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7C836C" w14:textId="77777777" w:rsidR="00FB3412" w:rsidRPr="00406015" w:rsidRDefault="00FB3412" w:rsidP="00FB341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406015">
        <w:rPr>
          <w:rFonts w:ascii="Times New Roman" w:hAnsi="Times New Roman" w:cs="Times New Roman"/>
          <w:b/>
          <w:bCs/>
          <w:sz w:val="26"/>
          <w:szCs w:val="26"/>
        </w:rPr>
        <w:t xml:space="preserve">Unravelling Potential of Silicon and </w:t>
      </w:r>
      <w:proofErr w:type="spellStart"/>
      <w:r w:rsidRPr="00406015">
        <w:rPr>
          <w:rFonts w:ascii="Times New Roman" w:hAnsi="Times New Roman" w:cs="Times New Roman"/>
          <w:b/>
          <w:bCs/>
          <w:sz w:val="26"/>
          <w:szCs w:val="26"/>
        </w:rPr>
        <w:t>Rhizobacteria</w:t>
      </w:r>
      <w:proofErr w:type="spellEnd"/>
      <w:r w:rsidRPr="00406015">
        <w:rPr>
          <w:rFonts w:ascii="Times New Roman" w:hAnsi="Times New Roman" w:cs="Times New Roman"/>
          <w:b/>
          <w:bCs/>
          <w:sz w:val="26"/>
          <w:szCs w:val="26"/>
        </w:rPr>
        <w:t xml:space="preserve"> in Reducing Cd-related Health Risk in Grazing Animals by Enhancing Maize Fodder Quality</w:t>
      </w:r>
    </w:p>
    <w:p w14:paraId="7DCA69F9" w14:textId="77777777" w:rsidR="00FB3412" w:rsidRPr="00406015" w:rsidRDefault="00FB3412" w:rsidP="00FB341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5067F3" w14:textId="77777777" w:rsidR="00FB3412" w:rsidRPr="00406015" w:rsidRDefault="00FB3412" w:rsidP="00FB3412">
      <w:pPr>
        <w:spacing w:after="0" w:line="240" w:lineRule="auto"/>
        <w:jc w:val="center"/>
        <w:rPr>
          <w:rFonts w:ascii="Times New Roman" w:hAnsi="Times New Roman" w:cs="Times New Roman"/>
        </w:rPr>
      </w:pPr>
      <w:proofErr w:type="spellStart"/>
      <w:r w:rsidRPr="00406015">
        <w:rPr>
          <w:rFonts w:ascii="Times New Roman" w:hAnsi="Times New Roman" w:cs="Times New Roman"/>
        </w:rPr>
        <w:t>Seemal</w:t>
      </w:r>
      <w:proofErr w:type="spellEnd"/>
      <w:r w:rsidRPr="00406015">
        <w:rPr>
          <w:rFonts w:ascii="Times New Roman" w:hAnsi="Times New Roman" w:cs="Times New Roman"/>
        </w:rPr>
        <w:t xml:space="preserve"> Naeem</w:t>
      </w:r>
      <w:r w:rsidRPr="00406015">
        <w:rPr>
          <w:rFonts w:ascii="Times New Roman" w:hAnsi="Times New Roman" w:cs="Times New Roman"/>
          <w:vertAlign w:val="superscript"/>
        </w:rPr>
        <w:t>1</w:t>
      </w:r>
      <w:r w:rsidRPr="00406015">
        <w:rPr>
          <w:rFonts w:ascii="Times New Roman" w:hAnsi="Times New Roman" w:cs="Times New Roman"/>
        </w:rPr>
        <w:t>,</w:t>
      </w:r>
      <w:r w:rsidRPr="0040601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06015">
        <w:rPr>
          <w:rFonts w:ascii="Times New Roman" w:hAnsi="Times New Roman" w:cs="Times New Roman"/>
        </w:rPr>
        <w:t>Waqas</w:t>
      </w:r>
      <w:proofErr w:type="spellEnd"/>
      <w:r w:rsidRPr="00406015">
        <w:rPr>
          <w:rFonts w:ascii="Times New Roman" w:hAnsi="Times New Roman" w:cs="Times New Roman"/>
        </w:rPr>
        <w:t xml:space="preserve"> </w:t>
      </w:r>
      <w:proofErr w:type="spellStart"/>
      <w:r w:rsidRPr="00406015">
        <w:rPr>
          <w:rFonts w:ascii="Times New Roman" w:hAnsi="Times New Roman" w:cs="Times New Roman"/>
        </w:rPr>
        <w:t>ud</w:t>
      </w:r>
      <w:proofErr w:type="spellEnd"/>
      <w:r w:rsidRPr="00406015">
        <w:rPr>
          <w:rFonts w:ascii="Times New Roman" w:hAnsi="Times New Roman" w:cs="Times New Roman"/>
        </w:rPr>
        <w:t xml:space="preserve"> Din Khan</w:t>
      </w:r>
      <w:r w:rsidRPr="00406015">
        <w:rPr>
          <w:rFonts w:ascii="Times New Roman" w:hAnsi="Times New Roman" w:cs="Times New Roman"/>
          <w:vertAlign w:val="superscript"/>
        </w:rPr>
        <w:t>2,3,4</w:t>
      </w:r>
      <w:r w:rsidRPr="00406015">
        <w:rPr>
          <w:rFonts w:ascii="Times New Roman" w:hAnsi="Times New Roman" w:cs="Times New Roman"/>
        </w:rPr>
        <w:t xml:space="preserve">, </w:t>
      </w:r>
      <w:proofErr w:type="spellStart"/>
      <w:r w:rsidRPr="00406015">
        <w:rPr>
          <w:rFonts w:ascii="Times New Roman" w:hAnsi="Times New Roman" w:cs="Times New Roman"/>
        </w:rPr>
        <w:t>Tahmina</w:t>
      </w:r>
      <w:proofErr w:type="spellEnd"/>
      <w:r w:rsidRPr="00406015">
        <w:rPr>
          <w:rFonts w:ascii="Times New Roman" w:hAnsi="Times New Roman" w:cs="Times New Roman"/>
        </w:rPr>
        <w:t xml:space="preserve"> Nazish</w:t>
      </w:r>
      <w:r w:rsidRPr="00406015">
        <w:rPr>
          <w:rFonts w:ascii="Times New Roman" w:hAnsi="Times New Roman" w:cs="Times New Roman"/>
          <w:vertAlign w:val="superscript"/>
        </w:rPr>
        <w:t>4</w:t>
      </w:r>
      <w:r w:rsidRPr="00406015">
        <w:rPr>
          <w:rFonts w:ascii="Times New Roman" w:hAnsi="Times New Roman" w:cs="Times New Roman"/>
        </w:rPr>
        <w:t xml:space="preserve">, Muhammad </w:t>
      </w:r>
      <w:proofErr w:type="spellStart"/>
      <w:r w:rsidRPr="00406015">
        <w:rPr>
          <w:rFonts w:ascii="Times New Roman" w:hAnsi="Times New Roman" w:cs="Times New Roman"/>
        </w:rPr>
        <w:t>Umer</w:t>
      </w:r>
      <w:proofErr w:type="spellEnd"/>
      <w:r w:rsidRPr="00406015">
        <w:rPr>
          <w:rFonts w:ascii="Times New Roman" w:hAnsi="Times New Roman" w:cs="Times New Roman"/>
        </w:rPr>
        <w:t xml:space="preserve"> Farooq Awan</w:t>
      </w:r>
      <w:r w:rsidRPr="00406015">
        <w:rPr>
          <w:rFonts w:ascii="Times New Roman" w:hAnsi="Times New Roman" w:cs="Times New Roman"/>
          <w:vertAlign w:val="superscript"/>
        </w:rPr>
        <w:t>5</w:t>
      </w:r>
      <w:r w:rsidRPr="00406015">
        <w:rPr>
          <w:rFonts w:ascii="Times New Roman" w:hAnsi="Times New Roman" w:cs="Times New Roman"/>
        </w:rPr>
        <w:t>, Usman Ijaz</w:t>
      </w:r>
      <w:r w:rsidRPr="00406015">
        <w:rPr>
          <w:rFonts w:ascii="Times New Roman" w:hAnsi="Times New Roman" w:cs="Times New Roman"/>
          <w:vertAlign w:val="superscript"/>
        </w:rPr>
        <w:t>6</w:t>
      </w:r>
      <w:r w:rsidRPr="00406015">
        <w:rPr>
          <w:rFonts w:ascii="Times New Roman" w:hAnsi="Times New Roman" w:cs="Times New Roman"/>
        </w:rPr>
        <w:t>, Abdul-</w:t>
      </w:r>
      <w:proofErr w:type="spellStart"/>
      <w:r w:rsidRPr="00406015">
        <w:rPr>
          <w:rFonts w:ascii="Times New Roman" w:hAnsi="Times New Roman" w:cs="Times New Roman"/>
        </w:rPr>
        <w:t>Sattar</w:t>
      </w:r>
      <w:proofErr w:type="spellEnd"/>
      <w:r w:rsidRPr="00406015">
        <w:rPr>
          <w:rFonts w:ascii="Times New Roman" w:hAnsi="Times New Roman" w:cs="Times New Roman"/>
        </w:rPr>
        <w:t xml:space="preserve"> Nizami</w:t>
      </w:r>
      <w:r w:rsidRPr="00406015">
        <w:rPr>
          <w:rFonts w:ascii="Times New Roman" w:hAnsi="Times New Roman" w:cs="Times New Roman"/>
          <w:vertAlign w:val="superscript"/>
        </w:rPr>
        <w:t>1,7</w:t>
      </w:r>
      <w:r w:rsidRPr="00406015">
        <w:rPr>
          <w:rFonts w:ascii="Times New Roman" w:hAnsi="Times New Roman" w:cs="Times New Roman"/>
        </w:rPr>
        <w:t xml:space="preserve">*, </w:t>
      </w:r>
      <w:proofErr w:type="spellStart"/>
      <w:r w:rsidRPr="00406015">
        <w:rPr>
          <w:rFonts w:ascii="Times New Roman" w:hAnsi="Times New Roman" w:cs="Times New Roman"/>
        </w:rPr>
        <w:t>Mohsin</w:t>
      </w:r>
      <w:proofErr w:type="spellEnd"/>
      <w:r w:rsidRPr="00406015">
        <w:rPr>
          <w:rFonts w:ascii="Times New Roman" w:hAnsi="Times New Roman" w:cs="Times New Roman"/>
        </w:rPr>
        <w:t xml:space="preserve"> Tanveer</w:t>
      </w:r>
      <w:r w:rsidRPr="00406015">
        <w:rPr>
          <w:rFonts w:ascii="Times New Roman" w:hAnsi="Times New Roman" w:cs="Times New Roman"/>
          <w:vertAlign w:val="superscript"/>
        </w:rPr>
        <w:t>2,</w:t>
      </w:r>
      <w:r w:rsidRPr="00406015">
        <w:rPr>
          <w:rFonts w:ascii="Times New Roman" w:hAnsi="Times New Roman" w:cs="Times New Roman"/>
        </w:rPr>
        <w:t>*</w:t>
      </w:r>
    </w:p>
    <w:tbl>
      <w:tblPr>
        <w:tblpPr w:leftFromText="180" w:rightFromText="180" w:vertAnchor="page" w:horzAnchor="margin" w:tblpY="5446"/>
        <w:tblW w:w="90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10"/>
        <w:gridCol w:w="4512"/>
      </w:tblGrid>
      <w:tr w:rsidR="00FB3412" w:rsidRPr="00CC4E9D" w14:paraId="5F0FC373" w14:textId="77777777" w:rsidTr="00FB3412">
        <w:trPr>
          <w:trHeight w:val="421"/>
        </w:trPr>
        <w:tc>
          <w:tcPr>
            <w:tcW w:w="4510" w:type="dxa"/>
          </w:tcPr>
          <w:p w14:paraId="0A2AA142" w14:textId="77777777" w:rsidR="00FB3412" w:rsidRPr="00CC4E9D" w:rsidRDefault="00FB3412" w:rsidP="00FB3412">
            <w:pPr>
              <w:pStyle w:val="TableParagraph"/>
              <w:spacing w:before="1" w:line="360" w:lineRule="auto"/>
              <w:jc w:val="both"/>
              <w:rPr>
                <w:rFonts w:asciiTheme="majorBidi" w:hAnsiTheme="majorBidi" w:cstheme="majorBidi"/>
                <w:b/>
                <w:sz w:val="24"/>
              </w:rPr>
            </w:pPr>
            <w:bookmarkStart w:id="0" w:name="_Hlk180598909"/>
            <w:bookmarkEnd w:id="0"/>
            <w:r w:rsidRPr="00CC4E9D">
              <w:rPr>
                <w:rFonts w:asciiTheme="majorBidi" w:hAnsiTheme="majorBidi" w:cstheme="majorBidi"/>
                <w:b/>
                <w:sz w:val="24"/>
              </w:rPr>
              <w:t>Characteristics</w:t>
            </w:r>
          </w:p>
        </w:tc>
        <w:tc>
          <w:tcPr>
            <w:tcW w:w="4512" w:type="dxa"/>
          </w:tcPr>
          <w:p w14:paraId="20790DB6" w14:textId="77777777" w:rsidR="00FB3412" w:rsidRPr="00CC4E9D" w:rsidRDefault="00FB3412" w:rsidP="00FB3412">
            <w:pPr>
              <w:pStyle w:val="TableParagraph"/>
              <w:spacing w:before="1" w:line="360" w:lineRule="auto"/>
              <w:ind w:left="108"/>
              <w:jc w:val="both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SN</w:t>
            </w:r>
            <w:r w:rsidRPr="00CC4E9D">
              <w:rPr>
                <w:rFonts w:asciiTheme="majorBidi" w:hAnsiTheme="majorBidi" w:cstheme="majorBidi"/>
                <w:b/>
                <w:sz w:val="24"/>
              </w:rPr>
              <w:t>2</w:t>
            </w:r>
            <w:r>
              <w:rPr>
                <w:rFonts w:asciiTheme="majorBidi" w:hAnsiTheme="majorBidi" w:cstheme="majorBidi"/>
                <w:b/>
                <w:sz w:val="24"/>
              </w:rPr>
              <w:t>15</w:t>
            </w:r>
          </w:p>
        </w:tc>
      </w:tr>
      <w:tr w:rsidR="00FB3412" w:rsidRPr="00CC4E9D" w14:paraId="2E5CF658" w14:textId="77777777" w:rsidTr="00FB3412">
        <w:trPr>
          <w:trHeight w:val="421"/>
        </w:trPr>
        <w:tc>
          <w:tcPr>
            <w:tcW w:w="4510" w:type="dxa"/>
          </w:tcPr>
          <w:p w14:paraId="7ACA05CA" w14:textId="77777777" w:rsidR="00FB3412" w:rsidRPr="00CC4E9D" w:rsidRDefault="00FB3412" w:rsidP="00FB3412">
            <w:pPr>
              <w:pStyle w:val="TableParagraph"/>
              <w:spacing w:line="360" w:lineRule="auto"/>
              <w:jc w:val="both"/>
              <w:rPr>
                <w:rFonts w:asciiTheme="majorBidi" w:hAnsiTheme="majorBidi" w:cstheme="majorBidi"/>
                <w:sz w:val="24"/>
              </w:rPr>
            </w:pPr>
            <w:r w:rsidRPr="00CC4E9D">
              <w:rPr>
                <w:rFonts w:asciiTheme="majorBidi" w:hAnsiTheme="majorBidi" w:cstheme="majorBidi"/>
                <w:sz w:val="24"/>
              </w:rPr>
              <w:t>Name</w:t>
            </w:r>
          </w:p>
        </w:tc>
        <w:tc>
          <w:tcPr>
            <w:tcW w:w="4512" w:type="dxa"/>
          </w:tcPr>
          <w:p w14:paraId="334D0F9E" w14:textId="77777777" w:rsidR="00FB3412" w:rsidRPr="00CC4E9D" w:rsidRDefault="00FB3412" w:rsidP="00FB3412">
            <w:pPr>
              <w:pStyle w:val="TableParagraph"/>
              <w:spacing w:line="360" w:lineRule="auto"/>
              <w:ind w:left="108"/>
              <w:jc w:val="both"/>
              <w:rPr>
                <w:rFonts w:asciiTheme="majorBidi" w:hAnsiTheme="majorBidi" w:cstheme="majorBidi"/>
                <w:sz w:val="24"/>
              </w:rPr>
            </w:pPr>
            <w:proofErr w:type="spellStart"/>
            <w:r>
              <w:rPr>
                <w:rFonts w:asciiTheme="majorBidi" w:hAnsiTheme="majorBidi" w:cstheme="majorBidi"/>
                <w:i/>
                <w:iCs/>
                <w:sz w:val="24"/>
              </w:rPr>
              <w:t>Lysinibacillus</w:t>
            </w:r>
            <w:proofErr w:type="spellEnd"/>
            <w:r w:rsidRPr="00CC4E9D">
              <w:rPr>
                <w:rFonts w:asciiTheme="majorBidi" w:hAnsiTheme="majorBidi" w:cstheme="majorBidi"/>
                <w:i/>
                <w:spacing w:val="-2"/>
                <w:sz w:val="24"/>
              </w:rPr>
              <w:t xml:space="preserve"> </w:t>
            </w:r>
            <w:r w:rsidRPr="00CC4E9D">
              <w:rPr>
                <w:rFonts w:asciiTheme="majorBidi" w:hAnsiTheme="majorBidi" w:cstheme="majorBidi"/>
                <w:sz w:val="24"/>
              </w:rPr>
              <w:t>sp.</w:t>
            </w:r>
          </w:p>
        </w:tc>
      </w:tr>
      <w:tr w:rsidR="00FB3412" w:rsidRPr="00CC4E9D" w14:paraId="52447C3F" w14:textId="77777777" w:rsidTr="00FB3412">
        <w:trPr>
          <w:trHeight w:val="418"/>
        </w:trPr>
        <w:tc>
          <w:tcPr>
            <w:tcW w:w="4510" w:type="dxa"/>
          </w:tcPr>
          <w:p w14:paraId="3F634E8F" w14:textId="77777777" w:rsidR="00FB3412" w:rsidRPr="00CC4E9D" w:rsidRDefault="00FB3412" w:rsidP="00FB3412">
            <w:pPr>
              <w:pStyle w:val="TableParagraph"/>
              <w:spacing w:line="360" w:lineRule="auto"/>
              <w:jc w:val="both"/>
              <w:rPr>
                <w:rFonts w:asciiTheme="majorBidi" w:hAnsiTheme="majorBidi" w:cstheme="majorBidi"/>
                <w:sz w:val="24"/>
              </w:rPr>
            </w:pPr>
            <w:r w:rsidRPr="00CC4E9D">
              <w:rPr>
                <w:rFonts w:asciiTheme="majorBidi" w:hAnsiTheme="majorBidi" w:cstheme="majorBidi"/>
                <w:sz w:val="24"/>
              </w:rPr>
              <w:t>Shape</w:t>
            </w:r>
            <w:r w:rsidRPr="00CC4E9D">
              <w:rPr>
                <w:rFonts w:asciiTheme="majorBidi" w:hAnsiTheme="majorBidi" w:cstheme="majorBidi"/>
                <w:spacing w:val="-2"/>
                <w:sz w:val="24"/>
              </w:rPr>
              <w:t xml:space="preserve"> </w:t>
            </w:r>
            <w:r w:rsidRPr="00CC4E9D">
              <w:rPr>
                <w:rFonts w:asciiTheme="majorBidi" w:hAnsiTheme="majorBidi" w:cstheme="majorBidi"/>
                <w:sz w:val="24"/>
              </w:rPr>
              <w:t>of</w:t>
            </w:r>
            <w:r w:rsidRPr="00CC4E9D">
              <w:rPr>
                <w:rFonts w:asciiTheme="majorBidi" w:hAnsiTheme="majorBidi" w:cstheme="majorBidi"/>
                <w:spacing w:val="-1"/>
                <w:sz w:val="24"/>
              </w:rPr>
              <w:t xml:space="preserve"> </w:t>
            </w:r>
            <w:proofErr w:type="spellStart"/>
            <w:r w:rsidRPr="00CC4E9D">
              <w:rPr>
                <w:rFonts w:asciiTheme="majorBidi" w:hAnsiTheme="majorBidi" w:cstheme="majorBidi"/>
                <w:sz w:val="24"/>
              </w:rPr>
              <w:t>Rhizobacter</w:t>
            </w:r>
            <w:proofErr w:type="spellEnd"/>
          </w:p>
        </w:tc>
        <w:tc>
          <w:tcPr>
            <w:tcW w:w="4512" w:type="dxa"/>
          </w:tcPr>
          <w:p w14:paraId="5FC98D74" w14:textId="77777777" w:rsidR="00FB3412" w:rsidRPr="00CC4E9D" w:rsidRDefault="00FB3412" w:rsidP="00FB3412">
            <w:pPr>
              <w:pStyle w:val="TableParagraph"/>
              <w:spacing w:line="360" w:lineRule="auto"/>
              <w:ind w:left="108"/>
              <w:jc w:val="both"/>
              <w:rPr>
                <w:rFonts w:asciiTheme="majorBidi" w:hAnsiTheme="majorBidi" w:cstheme="majorBidi"/>
                <w:sz w:val="24"/>
              </w:rPr>
            </w:pPr>
            <w:r w:rsidRPr="00CC4E9D">
              <w:rPr>
                <w:rFonts w:asciiTheme="majorBidi" w:hAnsiTheme="majorBidi" w:cstheme="majorBidi"/>
                <w:sz w:val="24"/>
              </w:rPr>
              <w:t>Rod</w:t>
            </w:r>
            <w:r w:rsidRPr="00CC4E9D">
              <w:rPr>
                <w:rFonts w:asciiTheme="majorBidi" w:hAnsiTheme="majorBidi" w:cstheme="majorBidi"/>
                <w:spacing w:val="-1"/>
                <w:sz w:val="24"/>
              </w:rPr>
              <w:t xml:space="preserve"> </w:t>
            </w:r>
            <w:r w:rsidRPr="00CC4E9D">
              <w:rPr>
                <w:rFonts w:asciiTheme="majorBidi" w:hAnsiTheme="majorBidi" w:cstheme="majorBidi"/>
                <w:sz w:val="24"/>
              </w:rPr>
              <w:t>Shape</w:t>
            </w:r>
          </w:p>
        </w:tc>
      </w:tr>
      <w:tr w:rsidR="00FB3412" w:rsidRPr="00CC4E9D" w14:paraId="5BB3002B" w14:textId="77777777" w:rsidTr="00FB3412">
        <w:trPr>
          <w:trHeight w:val="421"/>
        </w:trPr>
        <w:tc>
          <w:tcPr>
            <w:tcW w:w="4510" w:type="dxa"/>
          </w:tcPr>
          <w:p w14:paraId="285F6650" w14:textId="77777777" w:rsidR="00FB3412" w:rsidRPr="00CC4E9D" w:rsidRDefault="00FB3412" w:rsidP="00FB3412">
            <w:pPr>
              <w:pStyle w:val="TableParagraph"/>
              <w:spacing w:line="360" w:lineRule="auto"/>
              <w:jc w:val="both"/>
              <w:rPr>
                <w:rFonts w:asciiTheme="majorBidi" w:hAnsiTheme="majorBidi" w:cstheme="majorBidi"/>
                <w:sz w:val="24"/>
              </w:rPr>
            </w:pPr>
            <w:r w:rsidRPr="00CC4E9D">
              <w:rPr>
                <w:rFonts w:asciiTheme="majorBidi" w:hAnsiTheme="majorBidi" w:cstheme="majorBidi"/>
                <w:sz w:val="24"/>
              </w:rPr>
              <w:t>Gram</w:t>
            </w:r>
            <w:r w:rsidRPr="00CC4E9D">
              <w:rPr>
                <w:rFonts w:asciiTheme="majorBidi" w:hAnsiTheme="majorBidi" w:cstheme="majorBidi"/>
                <w:spacing w:val="-2"/>
                <w:sz w:val="24"/>
              </w:rPr>
              <w:t xml:space="preserve"> </w:t>
            </w:r>
            <w:r w:rsidRPr="00CC4E9D">
              <w:rPr>
                <w:rFonts w:asciiTheme="majorBidi" w:hAnsiTheme="majorBidi" w:cstheme="majorBidi"/>
                <w:sz w:val="24"/>
              </w:rPr>
              <w:t>staining</w:t>
            </w:r>
          </w:p>
        </w:tc>
        <w:tc>
          <w:tcPr>
            <w:tcW w:w="4512" w:type="dxa"/>
          </w:tcPr>
          <w:p w14:paraId="6EE4D457" w14:textId="77777777" w:rsidR="00FB3412" w:rsidRPr="00CC4E9D" w:rsidRDefault="00FB3412" w:rsidP="00FB3412">
            <w:pPr>
              <w:pStyle w:val="TableParagraph"/>
              <w:spacing w:line="360" w:lineRule="auto"/>
              <w:ind w:left="108"/>
              <w:jc w:val="both"/>
              <w:rPr>
                <w:rFonts w:asciiTheme="majorBidi" w:hAnsiTheme="majorBidi" w:cstheme="majorBidi"/>
                <w:sz w:val="24"/>
              </w:rPr>
            </w:pPr>
            <w:r w:rsidRPr="00CC4E9D">
              <w:rPr>
                <w:rFonts w:asciiTheme="majorBidi" w:hAnsiTheme="majorBidi" w:cstheme="majorBidi"/>
                <w:sz w:val="24"/>
              </w:rPr>
              <w:t>Gram</w:t>
            </w:r>
            <w:r w:rsidRPr="00CC4E9D">
              <w:rPr>
                <w:rFonts w:asciiTheme="majorBidi" w:hAnsiTheme="majorBidi" w:cstheme="majorBidi"/>
                <w:spacing w:val="-2"/>
                <w:sz w:val="24"/>
              </w:rPr>
              <w:t xml:space="preserve"> </w:t>
            </w:r>
            <w:r w:rsidRPr="00CC4E9D">
              <w:rPr>
                <w:rFonts w:asciiTheme="majorBidi" w:hAnsiTheme="majorBidi" w:cstheme="majorBidi"/>
                <w:sz w:val="24"/>
              </w:rPr>
              <w:t>+</w:t>
            </w:r>
          </w:p>
        </w:tc>
      </w:tr>
      <w:tr w:rsidR="00FB3412" w:rsidRPr="00CC4E9D" w14:paraId="2F189DA2" w14:textId="77777777" w:rsidTr="00FB3412">
        <w:trPr>
          <w:trHeight w:val="421"/>
        </w:trPr>
        <w:tc>
          <w:tcPr>
            <w:tcW w:w="4510" w:type="dxa"/>
          </w:tcPr>
          <w:p w14:paraId="7D1A677B" w14:textId="77777777" w:rsidR="00FB3412" w:rsidRPr="00CC4E9D" w:rsidRDefault="00FB3412" w:rsidP="00FB3412">
            <w:pPr>
              <w:pStyle w:val="TableParagraph"/>
              <w:spacing w:line="360" w:lineRule="auto"/>
              <w:jc w:val="both"/>
              <w:rPr>
                <w:rFonts w:asciiTheme="majorBidi" w:hAnsiTheme="majorBidi" w:cstheme="majorBidi"/>
                <w:sz w:val="24"/>
              </w:rPr>
            </w:pPr>
            <w:r w:rsidRPr="00CC4E9D">
              <w:rPr>
                <w:rFonts w:asciiTheme="majorBidi" w:hAnsiTheme="majorBidi" w:cstheme="majorBidi"/>
                <w:sz w:val="24"/>
              </w:rPr>
              <w:t>UV</w:t>
            </w:r>
            <w:r w:rsidRPr="00CC4E9D">
              <w:rPr>
                <w:rFonts w:asciiTheme="majorBidi" w:hAnsiTheme="majorBidi" w:cstheme="majorBidi"/>
                <w:spacing w:val="-2"/>
                <w:sz w:val="24"/>
              </w:rPr>
              <w:t xml:space="preserve"> </w:t>
            </w:r>
            <w:r w:rsidRPr="00CC4E9D">
              <w:rPr>
                <w:rFonts w:asciiTheme="majorBidi" w:hAnsiTheme="majorBidi" w:cstheme="majorBidi"/>
                <w:sz w:val="24"/>
              </w:rPr>
              <w:t>test</w:t>
            </w:r>
          </w:p>
        </w:tc>
        <w:tc>
          <w:tcPr>
            <w:tcW w:w="4512" w:type="dxa"/>
          </w:tcPr>
          <w:p w14:paraId="7900CF2B" w14:textId="77777777" w:rsidR="00FB3412" w:rsidRPr="00CC4E9D" w:rsidRDefault="00FB3412" w:rsidP="00FB3412">
            <w:pPr>
              <w:pStyle w:val="TableParagraph"/>
              <w:spacing w:line="360" w:lineRule="auto"/>
              <w:ind w:left="108"/>
              <w:jc w:val="both"/>
              <w:rPr>
                <w:rFonts w:asciiTheme="majorBidi" w:hAnsiTheme="majorBidi" w:cstheme="majorBidi"/>
                <w:sz w:val="24"/>
              </w:rPr>
            </w:pPr>
            <w:r w:rsidRPr="00CC4E9D">
              <w:rPr>
                <w:rFonts w:asciiTheme="majorBidi" w:hAnsiTheme="majorBidi" w:cstheme="majorBidi"/>
                <w:sz w:val="24"/>
              </w:rPr>
              <w:t>Bright</w:t>
            </w:r>
          </w:p>
        </w:tc>
      </w:tr>
      <w:tr w:rsidR="00FB3412" w:rsidRPr="00CC4E9D" w14:paraId="71FEA225" w14:textId="77777777" w:rsidTr="00FB3412">
        <w:trPr>
          <w:trHeight w:val="418"/>
        </w:trPr>
        <w:tc>
          <w:tcPr>
            <w:tcW w:w="4510" w:type="dxa"/>
          </w:tcPr>
          <w:p w14:paraId="5E6410D0" w14:textId="77777777" w:rsidR="00FB3412" w:rsidRPr="00CC4E9D" w:rsidRDefault="00FB3412" w:rsidP="00FB3412">
            <w:pPr>
              <w:pStyle w:val="TableParagraph"/>
              <w:spacing w:line="360" w:lineRule="auto"/>
              <w:jc w:val="both"/>
              <w:rPr>
                <w:rFonts w:asciiTheme="majorBidi" w:hAnsiTheme="majorBidi" w:cstheme="majorBidi"/>
                <w:sz w:val="24"/>
              </w:rPr>
            </w:pPr>
            <w:proofErr w:type="spellStart"/>
            <w:r w:rsidRPr="00CC4E9D">
              <w:rPr>
                <w:rFonts w:asciiTheme="majorBidi" w:hAnsiTheme="majorBidi" w:cstheme="majorBidi"/>
                <w:sz w:val="24"/>
              </w:rPr>
              <w:t>Colour</w:t>
            </w:r>
            <w:proofErr w:type="spellEnd"/>
          </w:p>
        </w:tc>
        <w:tc>
          <w:tcPr>
            <w:tcW w:w="4512" w:type="dxa"/>
          </w:tcPr>
          <w:p w14:paraId="3FE5E7E9" w14:textId="77777777" w:rsidR="00FB3412" w:rsidRPr="00CC4E9D" w:rsidRDefault="00FB3412" w:rsidP="00FB3412">
            <w:pPr>
              <w:pStyle w:val="TableParagraph"/>
              <w:spacing w:line="360" w:lineRule="auto"/>
              <w:ind w:left="168"/>
              <w:jc w:val="both"/>
              <w:rPr>
                <w:rFonts w:asciiTheme="majorBidi" w:hAnsiTheme="majorBidi" w:cstheme="majorBidi"/>
                <w:sz w:val="24"/>
              </w:rPr>
            </w:pPr>
            <w:r w:rsidRPr="00CC4E9D">
              <w:rPr>
                <w:rFonts w:asciiTheme="majorBidi" w:hAnsiTheme="majorBidi" w:cstheme="majorBidi"/>
                <w:sz w:val="24"/>
              </w:rPr>
              <w:t>Creamy</w:t>
            </w:r>
            <w:r w:rsidRPr="00CC4E9D">
              <w:rPr>
                <w:rFonts w:asciiTheme="majorBidi" w:hAnsiTheme="majorBidi" w:cstheme="majorBidi"/>
                <w:spacing w:val="-5"/>
                <w:sz w:val="24"/>
              </w:rPr>
              <w:t xml:space="preserve"> </w:t>
            </w:r>
            <w:r w:rsidRPr="00CC4E9D">
              <w:rPr>
                <w:rFonts w:asciiTheme="majorBidi" w:hAnsiTheme="majorBidi" w:cstheme="majorBidi"/>
                <w:sz w:val="24"/>
              </w:rPr>
              <w:t>off-white</w:t>
            </w:r>
          </w:p>
        </w:tc>
      </w:tr>
    </w:tbl>
    <w:p w14:paraId="7CB0B4CF" w14:textId="77777777" w:rsidR="00FB3412" w:rsidRPr="00406015" w:rsidRDefault="00FB3412" w:rsidP="00FB3412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06015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406015">
        <w:rPr>
          <w:rFonts w:ascii="Times New Roman" w:hAnsi="Times New Roman" w:cs="Times New Roman"/>
          <w:sz w:val="20"/>
          <w:szCs w:val="20"/>
        </w:rPr>
        <w:t>Sustainable Development Study Centre, Government College University Lahore</w:t>
      </w:r>
      <w:r>
        <w:rPr>
          <w:rFonts w:ascii="Times New Roman" w:hAnsi="Times New Roman" w:cs="Times New Roman"/>
          <w:sz w:val="20"/>
          <w:szCs w:val="20"/>
        </w:rPr>
        <w:t>, Pakistan</w:t>
      </w:r>
    </w:p>
    <w:p w14:paraId="221559BE" w14:textId="77777777" w:rsidR="00FB3412" w:rsidRPr="00406015" w:rsidRDefault="00FB3412" w:rsidP="00FB3412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06015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406015">
        <w:rPr>
          <w:rFonts w:ascii="Times New Roman" w:hAnsi="Times New Roman" w:cs="Times New Roman"/>
          <w:sz w:val="20"/>
          <w:szCs w:val="20"/>
        </w:rPr>
        <w:t>Xinjiang Institute of Ecology and Geography, Chinese Academy of Sciences, Urumqi, China</w:t>
      </w:r>
    </w:p>
    <w:p w14:paraId="2820A145" w14:textId="77777777" w:rsidR="00FB3412" w:rsidRPr="00406015" w:rsidRDefault="00FB3412" w:rsidP="00FB3412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06015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406015">
        <w:rPr>
          <w:rFonts w:ascii="Times New Roman" w:hAnsi="Times New Roman" w:cs="Times New Roman"/>
          <w:sz w:val="20"/>
          <w:szCs w:val="20"/>
        </w:rPr>
        <w:t>Department of Agriculture, Government College University Lahore, Pakistan</w:t>
      </w:r>
    </w:p>
    <w:p w14:paraId="06D7A657" w14:textId="77777777" w:rsidR="00FB3412" w:rsidRPr="00406015" w:rsidRDefault="00FB3412" w:rsidP="00FB3412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06015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406015">
        <w:rPr>
          <w:rFonts w:ascii="Times New Roman" w:hAnsi="Times New Roman" w:cs="Times New Roman"/>
          <w:sz w:val="20"/>
          <w:szCs w:val="20"/>
        </w:rPr>
        <w:t xml:space="preserve">School of Biological Sciences, </w:t>
      </w:r>
      <w:proofErr w:type="gramStart"/>
      <w:r w:rsidRPr="00406015">
        <w:rPr>
          <w:rFonts w:ascii="Times New Roman" w:hAnsi="Times New Roman" w:cs="Times New Roman"/>
          <w:sz w:val="20"/>
          <w:szCs w:val="20"/>
        </w:rPr>
        <w:t>The</w:t>
      </w:r>
      <w:proofErr w:type="gramEnd"/>
      <w:r w:rsidRPr="00406015">
        <w:rPr>
          <w:rFonts w:ascii="Times New Roman" w:hAnsi="Times New Roman" w:cs="Times New Roman"/>
          <w:sz w:val="20"/>
          <w:szCs w:val="20"/>
        </w:rPr>
        <w:t xml:space="preserve"> University of Western Australia, Perth, Australia</w:t>
      </w:r>
    </w:p>
    <w:p w14:paraId="1A151C05" w14:textId="77777777" w:rsidR="00FB3412" w:rsidRPr="00406015" w:rsidRDefault="00FB3412" w:rsidP="00FB3412">
      <w:pPr>
        <w:spacing w:after="0" w:line="240" w:lineRule="auto"/>
        <w:jc w:val="center"/>
        <w:rPr>
          <w:rFonts w:asciiTheme="majorBidi" w:hAnsiTheme="majorBidi" w:cstheme="majorBidi"/>
          <w:sz w:val="20"/>
          <w:szCs w:val="20"/>
        </w:rPr>
      </w:pPr>
      <w:r w:rsidRPr="00406015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406015">
        <w:rPr>
          <w:sz w:val="20"/>
          <w:szCs w:val="20"/>
        </w:rPr>
        <w:t xml:space="preserve"> </w:t>
      </w:r>
      <w:r w:rsidRPr="00406015">
        <w:rPr>
          <w:rFonts w:asciiTheme="majorBidi" w:hAnsiTheme="majorBidi" w:cstheme="majorBidi"/>
          <w:sz w:val="20"/>
          <w:szCs w:val="20"/>
        </w:rPr>
        <w:t>Department of Botany, Government College University Lahore, Pakistan</w:t>
      </w:r>
    </w:p>
    <w:p w14:paraId="36E09913" w14:textId="77777777" w:rsidR="00FB3412" w:rsidRPr="00406015" w:rsidRDefault="00FB3412" w:rsidP="00FB3412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06015">
        <w:rPr>
          <w:rFonts w:ascii="Times New Roman" w:hAnsi="Times New Roman" w:cs="Times New Roman"/>
          <w:sz w:val="20"/>
          <w:szCs w:val="20"/>
          <w:vertAlign w:val="superscript"/>
        </w:rPr>
        <w:t>6</w:t>
      </w:r>
      <w:r w:rsidRPr="00406015">
        <w:rPr>
          <w:rFonts w:ascii="Times New Roman" w:hAnsi="Times New Roman" w:cs="Times New Roman"/>
          <w:sz w:val="20"/>
          <w:szCs w:val="20"/>
        </w:rPr>
        <w:t>Tasmanian Institute of Agriculture, University of Tasmania, Launceston, Australia</w:t>
      </w:r>
    </w:p>
    <w:p w14:paraId="615D3CA6" w14:textId="77777777" w:rsidR="00FB3412" w:rsidRPr="00406015" w:rsidRDefault="00FB3412" w:rsidP="00FB3412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06015">
        <w:rPr>
          <w:rFonts w:ascii="Times New Roman" w:hAnsi="Times New Roman" w:cs="Times New Roman"/>
          <w:sz w:val="20"/>
          <w:szCs w:val="20"/>
          <w:vertAlign w:val="superscript"/>
        </w:rPr>
        <w:t>7</w:t>
      </w:r>
      <w:r w:rsidRPr="00406015">
        <w:rPr>
          <w:rFonts w:ascii="Times New Roman" w:hAnsi="Times New Roman" w:cs="Times New Roman"/>
          <w:sz w:val="20"/>
          <w:szCs w:val="20"/>
        </w:rPr>
        <w:t>Graduate School of Energy and Environment, Korea University, Seoul 02481, South Korea</w:t>
      </w:r>
    </w:p>
    <w:p w14:paraId="50ECA8D6" w14:textId="77777777" w:rsidR="00FB3412" w:rsidRPr="00406015" w:rsidRDefault="00FB3412" w:rsidP="00FB341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06015">
        <w:rPr>
          <w:rFonts w:ascii="Times New Roman" w:hAnsi="Times New Roman" w:cs="Times New Roman"/>
          <w:sz w:val="20"/>
          <w:szCs w:val="20"/>
        </w:rPr>
        <w:t xml:space="preserve">Correspondence: </w:t>
      </w:r>
      <w:hyperlink r:id="rId4" w:history="1">
        <w:r w:rsidRPr="00406015">
          <w:rPr>
            <w:rStyle w:val="Hyperlink"/>
            <w:rFonts w:ascii="Times New Roman" w:hAnsi="Times New Roman" w:cs="Times New Roman"/>
            <w:sz w:val="20"/>
            <w:szCs w:val="20"/>
          </w:rPr>
          <w:t>asnizami@gcu.edu.pk</w:t>
        </w:r>
      </w:hyperlink>
      <w:r w:rsidRPr="00406015">
        <w:rPr>
          <w:rFonts w:ascii="Times New Roman" w:hAnsi="Times New Roman" w:cs="Times New Roman"/>
          <w:sz w:val="20"/>
          <w:szCs w:val="20"/>
        </w:rPr>
        <w:t xml:space="preserve"> (A.S. </w:t>
      </w:r>
      <w:proofErr w:type="spellStart"/>
      <w:r w:rsidRPr="00406015">
        <w:rPr>
          <w:rFonts w:ascii="Times New Roman" w:hAnsi="Times New Roman" w:cs="Times New Roman"/>
          <w:sz w:val="20"/>
          <w:szCs w:val="20"/>
        </w:rPr>
        <w:t>Nizami</w:t>
      </w:r>
      <w:proofErr w:type="spellEnd"/>
      <w:r w:rsidRPr="00406015">
        <w:rPr>
          <w:rFonts w:ascii="Times New Roman" w:hAnsi="Times New Roman" w:cs="Times New Roman"/>
          <w:sz w:val="20"/>
          <w:szCs w:val="20"/>
        </w:rPr>
        <w:t xml:space="preserve">), </w:t>
      </w:r>
      <w:hyperlink r:id="rId5" w:history="1">
        <w:r w:rsidRPr="00406015">
          <w:rPr>
            <w:rStyle w:val="Hyperlink"/>
            <w:rFonts w:ascii="Times New Roman" w:hAnsi="Times New Roman"/>
            <w:bCs/>
            <w:sz w:val="20"/>
            <w:szCs w:val="20"/>
          </w:rPr>
          <w:t>mtanveer@ms.xjb.ac.cn</w:t>
        </w:r>
      </w:hyperlink>
      <w:r w:rsidRPr="00406015">
        <w:rPr>
          <w:rFonts w:ascii="Times New Roman" w:hAnsi="Times New Roman"/>
          <w:bCs/>
          <w:sz w:val="20"/>
          <w:szCs w:val="20"/>
        </w:rPr>
        <w:t xml:space="preserve"> (M. </w:t>
      </w:r>
      <w:proofErr w:type="spellStart"/>
      <w:r w:rsidRPr="00406015">
        <w:rPr>
          <w:rFonts w:ascii="Times New Roman" w:hAnsi="Times New Roman"/>
          <w:bCs/>
          <w:sz w:val="20"/>
          <w:szCs w:val="20"/>
        </w:rPr>
        <w:t>Tanveer</w:t>
      </w:r>
      <w:proofErr w:type="spellEnd"/>
      <w:r w:rsidRPr="00406015">
        <w:rPr>
          <w:rFonts w:ascii="Times New Roman" w:hAnsi="Times New Roman"/>
          <w:bCs/>
          <w:sz w:val="20"/>
          <w:szCs w:val="20"/>
        </w:rPr>
        <w:t>)</w:t>
      </w:r>
    </w:p>
    <w:p w14:paraId="5D444464" w14:textId="32A49E3D" w:rsidR="00951B24" w:rsidRDefault="00951B24" w:rsidP="006151B9">
      <w:pPr>
        <w:spacing w:line="360" w:lineRule="auto"/>
        <w:jc w:val="both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bookmarkStart w:id="1" w:name="_GoBack"/>
      <w:bookmarkEnd w:id="1"/>
    </w:p>
    <w:p w14:paraId="43D190EE" w14:textId="77777777" w:rsidR="006151B9" w:rsidRDefault="006151B9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51DA2465" w14:textId="77777777" w:rsidR="00610457" w:rsidRPr="00610457" w:rsidRDefault="00610457" w:rsidP="00610457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4061D471" w14:textId="25257CE4" w:rsidR="00610457" w:rsidRDefault="00610457" w:rsidP="00610457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Supplementary Table </w:t>
      </w:r>
      <w:r w:rsidRPr="00610457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1: Morphological attributes and characterization of </w:t>
      </w:r>
      <w:proofErr w:type="spellStart"/>
      <w:r w:rsidRPr="00610457">
        <w:rPr>
          <w:rFonts w:asciiTheme="majorBidi" w:hAnsiTheme="majorBidi" w:cstheme="majorBidi"/>
          <w:b/>
          <w:bCs/>
          <w:i/>
          <w:iCs/>
          <w:color w:val="000000" w:themeColor="text1"/>
          <w:sz w:val="20"/>
          <w:szCs w:val="20"/>
        </w:rPr>
        <w:t>Lysinibacills</w:t>
      </w:r>
      <w:proofErr w:type="spellEnd"/>
      <w:r w:rsidRPr="00610457">
        <w:rPr>
          <w:rFonts w:asciiTheme="majorBidi" w:hAnsiTheme="majorBidi" w:cstheme="majorBidi"/>
          <w:b/>
          <w:bCs/>
          <w:i/>
          <w:iCs/>
          <w:color w:val="000000" w:themeColor="text1"/>
          <w:sz w:val="20"/>
          <w:szCs w:val="20"/>
        </w:rPr>
        <w:t xml:space="preserve"> 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sp. </w:t>
      </w:r>
    </w:p>
    <w:sectPr w:rsidR="006104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C73"/>
    <w:rsid w:val="000415B4"/>
    <w:rsid w:val="000C4099"/>
    <w:rsid w:val="001E4923"/>
    <w:rsid w:val="002F41EE"/>
    <w:rsid w:val="002F4C73"/>
    <w:rsid w:val="00610457"/>
    <w:rsid w:val="006151B9"/>
    <w:rsid w:val="0082650F"/>
    <w:rsid w:val="009023B0"/>
    <w:rsid w:val="00951B24"/>
    <w:rsid w:val="00A46072"/>
    <w:rsid w:val="00D24F91"/>
    <w:rsid w:val="00DC285A"/>
    <w:rsid w:val="00E10E04"/>
    <w:rsid w:val="00E21FD6"/>
    <w:rsid w:val="00E42650"/>
    <w:rsid w:val="00E5213F"/>
    <w:rsid w:val="00E54E93"/>
    <w:rsid w:val="00ED2A24"/>
    <w:rsid w:val="00FB3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D9C32"/>
  <w15:chartTrackingRefBased/>
  <w15:docId w15:val="{BB6423A8-9487-4F21-A5D1-8B83DE7D2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51B9"/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51B24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FB341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tanveer@ms.xjb.ac.cn" TargetMode="External"/><Relationship Id="rId4" Type="http://schemas.openxmlformats.org/officeDocument/2006/relationships/hyperlink" Target="mailto:asnizami@gcu.edu.p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Tahmina Nazish</dc:creator>
  <cp:keywords/>
  <dc:description/>
  <cp:lastModifiedBy>lenovo</cp:lastModifiedBy>
  <cp:revision>17</cp:revision>
  <dcterms:created xsi:type="dcterms:W3CDTF">2024-10-23T09:54:00Z</dcterms:created>
  <dcterms:modified xsi:type="dcterms:W3CDTF">2025-04-26T14:14:00Z</dcterms:modified>
</cp:coreProperties>
</file>