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BCCD4" w14:textId="74C5C5AA" w:rsidR="00C47630" w:rsidRPr="00E037A6" w:rsidRDefault="003F5882" w:rsidP="009116C8">
      <w:pPr>
        <w:jc w:val="center"/>
        <w:rPr>
          <w:rFonts w:ascii="Times New Roman" w:hAnsi="Times New Roman" w:cs="Times New Roman"/>
          <w:b/>
          <w:sz w:val="24"/>
          <w:szCs w:val="24"/>
        </w:rPr>
      </w:pPr>
      <w:r>
        <w:rPr>
          <w:rFonts w:ascii="Times New Roman" w:hAnsi="Times New Roman" w:cs="Times New Roman"/>
          <w:b/>
          <w:sz w:val="24"/>
          <w:szCs w:val="24"/>
        </w:rPr>
        <w:t>Supplementary Material</w:t>
      </w:r>
      <w:bookmarkStart w:id="0" w:name="_GoBack"/>
      <w:bookmarkEnd w:id="0"/>
      <w:r w:rsidR="00E037A6">
        <w:rPr>
          <w:rFonts w:ascii="Times New Roman" w:hAnsi="Times New Roman" w:cs="Times New Roman"/>
          <w:b/>
          <w:sz w:val="24"/>
          <w:szCs w:val="24"/>
        </w:rPr>
        <w:t xml:space="preserve"> 1</w:t>
      </w:r>
    </w:p>
    <w:sdt>
      <w:sdtPr>
        <w:rPr>
          <w:rFonts w:ascii="Times New Roman" w:eastAsiaTheme="minorHAnsi" w:hAnsi="Times New Roman" w:cs="Times New Roman"/>
          <w:color w:val="auto"/>
          <w:sz w:val="24"/>
          <w:szCs w:val="24"/>
          <w:lang w:val="en-GB" w:eastAsia="en-US"/>
        </w:rPr>
        <w:id w:val="1683242948"/>
        <w:docPartObj>
          <w:docPartGallery w:val="Table of Contents"/>
          <w:docPartUnique/>
        </w:docPartObj>
      </w:sdtPr>
      <w:sdtEndPr>
        <w:rPr>
          <w:b/>
          <w:bCs/>
        </w:rPr>
      </w:sdtEndPr>
      <w:sdtContent>
        <w:p w14:paraId="207DC174" w14:textId="77777777" w:rsidR="009116C8" w:rsidRPr="003F5882" w:rsidRDefault="009116C8">
          <w:pPr>
            <w:pStyle w:val="En-ttedetabledesmatires"/>
            <w:rPr>
              <w:rFonts w:ascii="Times New Roman" w:hAnsi="Times New Roman" w:cs="Times New Roman"/>
              <w:sz w:val="24"/>
              <w:szCs w:val="24"/>
            </w:rPr>
          </w:pPr>
        </w:p>
        <w:p w14:paraId="78F96BD9" w14:textId="048A1BC2" w:rsidR="003F5882" w:rsidRPr="003F5882" w:rsidRDefault="009116C8">
          <w:pPr>
            <w:pStyle w:val="TM1"/>
            <w:tabs>
              <w:tab w:val="right" w:leader="dot" w:pos="9062"/>
            </w:tabs>
            <w:rPr>
              <w:rFonts w:ascii="Times New Roman" w:eastAsiaTheme="minorEastAsia" w:hAnsi="Times New Roman" w:cs="Times New Roman"/>
              <w:noProof/>
              <w:sz w:val="24"/>
              <w:szCs w:val="24"/>
              <w:lang w:val="fr-FR" w:eastAsia="fr-FR"/>
            </w:rPr>
          </w:pPr>
          <w:r w:rsidRPr="003F5882">
            <w:rPr>
              <w:rFonts w:ascii="Times New Roman" w:hAnsi="Times New Roman" w:cs="Times New Roman"/>
              <w:sz w:val="24"/>
              <w:szCs w:val="24"/>
            </w:rPr>
            <w:fldChar w:fldCharType="begin"/>
          </w:r>
          <w:r w:rsidRPr="003F5882">
            <w:rPr>
              <w:rFonts w:ascii="Times New Roman" w:hAnsi="Times New Roman" w:cs="Times New Roman"/>
              <w:sz w:val="24"/>
              <w:szCs w:val="24"/>
            </w:rPr>
            <w:instrText xml:space="preserve"> TOC \o "1-3" \h \z \u </w:instrText>
          </w:r>
          <w:r w:rsidRPr="003F5882">
            <w:rPr>
              <w:rFonts w:ascii="Times New Roman" w:hAnsi="Times New Roman" w:cs="Times New Roman"/>
              <w:sz w:val="24"/>
              <w:szCs w:val="24"/>
            </w:rPr>
            <w:fldChar w:fldCharType="separate"/>
          </w:r>
          <w:hyperlink w:anchor="_Toc195370852" w:history="1">
            <w:r w:rsidR="003F5882" w:rsidRPr="003F5882">
              <w:rPr>
                <w:rStyle w:val="Lienhypertexte"/>
                <w:rFonts w:ascii="Times New Roman" w:hAnsi="Times New Roman" w:cs="Times New Roman"/>
                <w:noProof/>
                <w:sz w:val="24"/>
                <w:szCs w:val="24"/>
              </w:rPr>
              <w:t xml:space="preserve">Figure S1. Kaplan-Meier survival curves of rainbow trout from populations A (left) and B (right) after intramuscular injection with </w:t>
            </w:r>
            <w:r w:rsidR="003F5882" w:rsidRPr="003F5882">
              <w:rPr>
                <w:rStyle w:val="Lienhypertexte"/>
                <w:rFonts w:ascii="Times New Roman" w:hAnsi="Times New Roman" w:cs="Times New Roman"/>
                <w:i/>
                <w:iCs/>
                <w:noProof/>
                <w:sz w:val="24"/>
                <w:szCs w:val="24"/>
              </w:rPr>
              <w:t>F. psychrophilum</w:t>
            </w:r>
            <w:r w:rsidR="003F5882" w:rsidRPr="003F5882">
              <w:rPr>
                <w:rStyle w:val="Lienhypertexte"/>
                <w:rFonts w:ascii="Times New Roman" w:hAnsi="Times New Roman" w:cs="Times New Roman"/>
                <w:noProof/>
                <w:sz w:val="24"/>
                <w:szCs w:val="24"/>
              </w:rPr>
              <w:t xml:space="preserve"> bacterial suspensions with doses ranging over five orders of magnitude. Groups of 10 fish (average body weight of 5.3 g) were used for each bacterial dose and population.</w:t>
            </w:r>
            <w:r w:rsidR="003F5882" w:rsidRPr="003F5882">
              <w:rPr>
                <w:rFonts w:ascii="Times New Roman" w:hAnsi="Times New Roman" w:cs="Times New Roman"/>
                <w:noProof/>
                <w:webHidden/>
                <w:sz w:val="24"/>
                <w:szCs w:val="24"/>
              </w:rPr>
              <w:tab/>
            </w:r>
            <w:r w:rsidR="003F5882" w:rsidRPr="003F5882">
              <w:rPr>
                <w:rFonts w:ascii="Times New Roman" w:hAnsi="Times New Roman" w:cs="Times New Roman"/>
                <w:noProof/>
                <w:webHidden/>
                <w:sz w:val="24"/>
                <w:szCs w:val="24"/>
              </w:rPr>
              <w:fldChar w:fldCharType="begin"/>
            </w:r>
            <w:r w:rsidR="003F5882" w:rsidRPr="003F5882">
              <w:rPr>
                <w:rFonts w:ascii="Times New Roman" w:hAnsi="Times New Roman" w:cs="Times New Roman"/>
                <w:noProof/>
                <w:webHidden/>
                <w:sz w:val="24"/>
                <w:szCs w:val="24"/>
              </w:rPr>
              <w:instrText xml:space="preserve"> PAGEREF _Toc195370852 \h </w:instrText>
            </w:r>
            <w:r w:rsidR="003F5882" w:rsidRPr="003F5882">
              <w:rPr>
                <w:rFonts w:ascii="Times New Roman" w:hAnsi="Times New Roman" w:cs="Times New Roman"/>
                <w:noProof/>
                <w:webHidden/>
                <w:sz w:val="24"/>
                <w:szCs w:val="24"/>
              </w:rPr>
            </w:r>
            <w:r w:rsidR="003F5882" w:rsidRPr="003F5882">
              <w:rPr>
                <w:rFonts w:ascii="Times New Roman" w:hAnsi="Times New Roman" w:cs="Times New Roman"/>
                <w:noProof/>
                <w:webHidden/>
                <w:sz w:val="24"/>
                <w:szCs w:val="24"/>
              </w:rPr>
              <w:fldChar w:fldCharType="separate"/>
            </w:r>
            <w:r w:rsidR="003F5882" w:rsidRPr="003F5882">
              <w:rPr>
                <w:rFonts w:ascii="Times New Roman" w:hAnsi="Times New Roman" w:cs="Times New Roman"/>
                <w:noProof/>
                <w:webHidden/>
                <w:sz w:val="24"/>
                <w:szCs w:val="24"/>
              </w:rPr>
              <w:t>2</w:t>
            </w:r>
            <w:r w:rsidR="003F5882" w:rsidRPr="003F5882">
              <w:rPr>
                <w:rFonts w:ascii="Times New Roman" w:hAnsi="Times New Roman" w:cs="Times New Roman"/>
                <w:noProof/>
                <w:webHidden/>
                <w:sz w:val="24"/>
                <w:szCs w:val="24"/>
              </w:rPr>
              <w:fldChar w:fldCharType="end"/>
            </w:r>
          </w:hyperlink>
        </w:p>
        <w:p w14:paraId="13AB6A7B" w14:textId="1A13B96A" w:rsidR="003F5882" w:rsidRPr="003F5882" w:rsidRDefault="003F5882">
          <w:pPr>
            <w:pStyle w:val="TM1"/>
            <w:tabs>
              <w:tab w:val="right" w:leader="dot" w:pos="9062"/>
            </w:tabs>
            <w:rPr>
              <w:rFonts w:ascii="Times New Roman" w:eastAsiaTheme="minorEastAsia" w:hAnsi="Times New Roman" w:cs="Times New Roman"/>
              <w:noProof/>
              <w:sz w:val="24"/>
              <w:szCs w:val="24"/>
              <w:lang w:val="fr-FR" w:eastAsia="fr-FR"/>
            </w:rPr>
          </w:pPr>
          <w:hyperlink w:anchor="_Toc195370853" w:history="1">
            <w:r w:rsidRPr="003F5882">
              <w:rPr>
                <w:rStyle w:val="Lienhypertexte"/>
                <w:rFonts w:ascii="Times New Roman" w:hAnsi="Times New Roman" w:cs="Times New Roman"/>
                <w:noProof/>
                <w:sz w:val="24"/>
                <w:szCs w:val="24"/>
              </w:rPr>
              <w:t>Figure S2. Specific and overlapping QTLs detected in this study by using GWAS on four datasets. All QTLs detected at least once are indicated. The 11 QTLs detected with high occurrence (&gt; 50%) at least in one GWAS are in bold.</w:t>
            </w:r>
            <w:r w:rsidRPr="003F5882">
              <w:rPr>
                <w:rFonts w:ascii="Times New Roman" w:hAnsi="Times New Roman" w:cs="Times New Roman"/>
                <w:noProof/>
                <w:webHidden/>
                <w:sz w:val="24"/>
                <w:szCs w:val="24"/>
              </w:rPr>
              <w:tab/>
            </w:r>
            <w:r w:rsidRPr="003F5882">
              <w:rPr>
                <w:rFonts w:ascii="Times New Roman" w:hAnsi="Times New Roman" w:cs="Times New Roman"/>
                <w:noProof/>
                <w:webHidden/>
                <w:sz w:val="24"/>
                <w:szCs w:val="24"/>
              </w:rPr>
              <w:fldChar w:fldCharType="begin"/>
            </w:r>
            <w:r w:rsidRPr="003F5882">
              <w:rPr>
                <w:rFonts w:ascii="Times New Roman" w:hAnsi="Times New Roman" w:cs="Times New Roman"/>
                <w:noProof/>
                <w:webHidden/>
                <w:sz w:val="24"/>
                <w:szCs w:val="24"/>
              </w:rPr>
              <w:instrText xml:space="preserve"> PAGEREF _Toc195370853 \h </w:instrText>
            </w:r>
            <w:r w:rsidRPr="003F5882">
              <w:rPr>
                <w:rFonts w:ascii="Times New Roman" w:hAnsi="Times New Roman" w:cs="Times New Roman"/>
                <w:noProof/>
                <w:webHidden/>
                <w:sz w:val="24"/>
                <w:szCs w:val="24"/>
              </w:rPr>
            </w:r>
            <w:r w:rsidRPr="003F5882">
              <w:rPr>
                <w:rFonts w:ascii="Times New Roman" w:hAnsi="Times New Roman" w:cs="Times New Roman"/>
                <w:noProof/>
                <w:webHidden/>
                <w:sz w:val="24"/>
                <w:szCs w:val="24"/>
              </w:rPr>
              <w:fldChar w:fldCharType="separate"/>
            </w:r>
            <w:r w:rsidRPr="003F5882">
              <w:rPr>
                <w:rFonts w:ascii="Times New Roman" w:hAnsi="Times New Roman" w:cs="Times New Roman"/>
                <w:noProof/>
                <w:webHidden/>
                <w:sz w:val="24"/>
                <w:szCs w:val="24"/>
              </w:rPr>
              <w:t>3</w:t>
            </w:r>
            <w:r w:rsidRPr="003F5882">
              <w:rPr>
                <w:rFonts w:ascii="Times New Roman" w:hAnsi="Times New Roman" w:cs="Times New Roman"/>
                <w:noProof/>
                <w:webHidden/>
                <w:sz w:val="24"/>
                <w:szCs w:val="24"/>
              </w:rPr>
              <w:fldChar w:fldCharType="end"/>
            </w:r>
          </w:hyperlink>
        </w:p>
        <w:p w14:paraId="3220B3E5" w14:textId="4ED05575" w:rsidR="003F5882" w:rsidRPr="003F5882" w:rsidRDefault="003F5882">
          <w:pPr>
            <w:pStyle w:val="TM1"/>
            <w:tabs>
              <w:tab w:val="right" w:leader="dot" w:pos="9062"/>
            </w:tabs>
            <w:rPr>
              <w:rFonts w:ascii="Times New Roman" w:eastAsiaTheme="minorEastAsia" w:hAnsi="Times New Roman" w:cs="Times New Roman"/>
              <w:noProof/>
              <w:sz w:val="24"/>
              <w:szCs w:val="24"/>
              <w:lang w:val="fr-FR" w:eastAsia="fr-FR"/>
            </w:rPr>
          </w:pPr>
          <w:hyperlink w:anchor="_Toc195370854" w:history="1">
            <w:r w:rsidRPr="003F5882">
              <w:rPr>
                <w:rStyle w:val="Lienhypertexte"/>
                <w:rFonts w:ascii="Times New Roman" w:hAnsi="Times New Roman" w:cs="Times New Roman"/>
                <w:noProof/>
                <w:sz w:val="24"/>
                <w:szCs w:val="24"/>
              </w:rPr>
              <w:t xml:space="preserve">Figure S3. </w:t>
            </w:r>
            <w:r w:rsidRPr="003F5882">
              <w:rPr>
                <w:rStyle w:val="Lienhypertexte"/>
                <w:rFonts w:ascii="Times New Roman" w:hAnsi="Times New Roman" w:cs="Times New Roman"/>
                <w:noProof/>
                <w:sz w:val="24"/>
                <w:szCs w:val="24"/>
                <w:lang w:val="en-US"/>
              </w:rPr>
              <w:t>Comparative analysis of logBF values in the 4 QTL regions detected in population A across the two rainbow trout populations. Values represented on the left side of y-axis are logBF values from GWAS ‘Pop. A’ or ‘Pop. A 10 dpi’, and values on the right side are from GWAS ‘Pop. B’. The positions of key candidate genes (see Table 4) are marked on the right side of each graph.</w:t>
            </w:r>
            <w:r w:rsidRPr="003F5882">
              <w:rPr>
                <w:rFonts w:ascii="Times New Roman" w:hAnsi="Times New Roman" w:cs="Times New Roman"/>
                <w:noProof/>
                <w:webHidden/>
                <w:sz w:val="24"/>
                <w:szCs w:val="24"/>
              </w:rPr>
              <w:tab/>
            </w:r>
            <w:r w:rsidRPr="003F5882">
              <w:rPr>
                <w:rFonts w:ascii="Times New Roman" w:hAnsi="Times New Roman" w:cs="Times New Roman"/>
                <w:noProof/>
                <w:webHidden/>
                <w:sz w:val="24"/>
                <w:szCs w:val="24"/>
              </w:rPr>
              <w:fldChar w:fldCharType="begin"/>
            </w:r>
            <w:r w:rsidRPr="003F5882">
              <w:rPr>
                <w:rFonts w:ascii="Times New Roman" w:hAnsi="Times New Roman" w:cs="Times New Roman"/>
                <w:noProof/>
                <w:webHidden/>
                <w:sz w:val="24"/>
                <w:szCs w:val="24"/>
              </w:rPr>
              <w:instrText xml:space="preserve"> PAGEREF _Toc195370854 \h </w:instrText>
            </w:r>
            <w:r w:rsidRPr="003F5882">
              <w:rPr>
                <w:rFonts w:ascii="Times New Roman" w:hAnsi="Times New Roman" w:cs="Times New Roman"/>
                <w:noProof/>
                <w:webHidden/>
                <w:sz w:val="24"/>
                <w:szCs w:val="24"/>
              </w:rPr>
            </w:r>
            <w:r w:rsidRPr="003F5882">
              <w:rPr>
                <w:rFonts w:ascii="Times New Roman" w:hAnsi="Times New Roman" w:cs="Times New Roman"/>
                <w:noProof/>
                <w:webHidden/>
                <w:sz w:val="24"/>
                <w:szCs w:val="24"/>
              </w:rPr>
              <w:fldChar w:fldCharType="separate"/>
            </w:r>
            <w:r w:rsidRPr="003F5882">
              <w:rPr>
                <w:rFonts w:ascii="Times New Roman" w:hAnsi="Times New Roman" w:cs="Times New Roman"/>
                <w:noProof/>
                <w:webHidden/>
                <w:sz w:val="24"/>
                <w:szCs w:val="24"/>
              </w:rPr>
              <w:t>4</w:t>
            </w:r>
            <w:r w:rsidRPr="003F5882">
              <w:rPr>
                <w:rFonts w:ascii="Times New Roman" w:hAnsi="Times New Roman" w:cs="Times New Roman"/>
                <w:noProof/>
                <w:webHidden/>
                <w:sz w:val="24"/>
                <w:szCs w:val="24"/>
              </w:rPr>
              <w:fldChar w:fldCharType="end"/>
            </w:r>
          </w:hyperlink>
        </w:p>
        <w:p w14:paraId="2BA22F69" w14:textId="2C047A7B" w:rsidR="003F5882" w:rsidRPr="003F5882" w:rsidRDefault="003F5882">
          <w:pPr>
            <w:pStyle w:val="TM1"/>
            <w:tabs>
              <w:tab w:val="right" w:leader="dot" w:pos="9062"/>
            </w:tabs>
            <w:rPr>
              <w:rFonts w:ascii="Times New Roman" w:eastAsiaTheme="minorEastAsia" w:hAnsi="Times New Roman" w:cs="Times New Roman"/>
              <w:noProof/>
              <w:sz w:val="24"/>
              <w:szCs w:val="24"/>
              <w:lang w:val="fr-FR" w:eastAsia="fr-FR"/>
            </w:rPr>
          </w:pPr>
          <w:hyperlink w:anchor="_Toc195370855" w:history="1">
            <w:r w:rsidRPr="003F5882">
              <w:rPr>
                <w:rStyle w:val="Lienhypertexte"/>
                <w:rFonts w:ascii="Times New Roman" w:hAnsi="Times New Roman" w:cs="Times New Roman"/>
                <w:noProof/>
                <w:sz w:val="24"/>
                <w:szCs w:val="24"/>
              </w:rPr>
              <w:t xml:space="preserve">Figure S4. </w:t>
            </w:r>
            <w:r w:rsidRPr="003F5882">
              <w:rPr>
                <w:rStyle w:val="Lienhypertexte"/>
                <w:rFonts w:ascii="Times New Roman" w:hAnsi="Times New Roman" w:cs="Times New Roman"/>
                <w:noProof/>
                <w:sz w:val="24"/>
                <w:szCs w:val="24"/>
                <w:lang w:val="en-US"/>
              </w:rPr>
              <w:t>Comparative analysis of logBF</w:t>
            </w:r>
            <w:r>
              <w:rPr>
                <w:rStyle w:val="Lienhypertexte"/>
                <w:rFonts w:ascii="Times New Roman" w:hAnsi="Times New Roman" w:cs="Times New Roman"/>
                <w:noProof/>
                <w:sz w:val="24"/>
                <w:szCs w:val="24"/>
                <w:lang w:val="en-US"/>
              </w:rPr>
              <w:t xml:space="preserve"> </w:t>
            </w:r>
            <w:r w:rsidRPr="003F5882">
              <w:rPr>
                <w:rStyle w:val="Lienhypertexte"/>
                <w:rFonts w:ascii="Times New Roman" w:hAnsi="Times New Roman" w:cs="Times New Roman"/>
                <w:noProof/>
                <w:sz w:val="24"/>
                <w:szCs w:val="24"/>
                <w:lang w:val="en-US"/>
              </w:rPr>
              <w:t>values in QTL regions detected in population B across the two rainbow trout populations. Values represented on the left side of y-axis are logBF values from GWAS ‘Pop. A’, and values on the right side are from GWAS ‘Pop. B’. The positions of key candidate genes (see Table 4) are marked on the right side of each graph.</w:t>
            </w:r>
            <w:r w:rsidRPr="003F5882">
              <w:rPr>
                <w:rFonts w:ascii="Times New Roman" w:hAnsi="Times New Roman" w:cs="Times New Roman"/>
                <w:noProof/>
                <w:webHidden/>
                <w:sz w:val="24"/>
                <w:szCs w:val="24"/>
              </w:rPr>
              <w:tab/>
            </w:r>
            <w:r w:rsidRPr="003F5882">
              <w:rPr>
                <w:rFonts w:ascii="Times New Roman" w:hAnsi="Times New Roman" w:cs="Times New Roman"/>
                <w:noProof/>
                <w:webHidden/>
                <w:sz w:val="24"/>
                <w:szCs w:val="24"/>
              </w:rPr>
              <w:fldChar w:fldCharType="begin"/>
            </w:r>
            <w:r w:rsidRPr="003F5882">
              <w:rPr>
                <w:rFonts w:ascii="Times New Roman" w:hAnsi="Times New Roman" w:cs="Times New Roman"/>
                <w:noProof/>
                <w:webHidden/>
                <w:sz w:val="24"/>
                <w:szCs w:val="24"/>
              </w:rPr>
              <w:instrText xml:space="preserve"> PAGEREF _Toc195370855 \h </w:instrText>
            </w:r>
            <w:r w:rsidRPr="003F5882">
              <w:rPr>
                <w:rFonts w:ascii="Times New Roman" w:hAnsi="Times New Roman" w:cs="Times New Roman"/>
                <w:noProof/>
                <w:webHidden/>
                <w:sz w:val="24"/>
                <w:szCs w:val="24"/>
              </w:rPr>
            </w:r>
            <w:r w:rsidRPr="003F5882">
              <w:rPr>
                <w:rFonts w:ascii="Times New Roman" w:hAnsi="Times New Roman" w:cs="Times New Roman"/>
                <w:noProof/>
                <w:webHidden/>
                <w:sz w:val="24"/>
                <w:szCs w:val="24"/>
              </w:rPr>
              <w:fldChar w:fldCharType="separate"/>
            </w:r>
            <w:r w:rsidRPr="003F5882">
              <w:rPr>
                <w:rFonts w:ascii="Times New Roman" w:hAnsi="Times New Roman" w:cs="Times New Roman"/>
                <w:noProof/>
                <w:webHidden/>
                <w:sz w:val="24"/>
                <w:szCs w:val="24"/>
              </w:rPr>
              <w:t>5</w:t>
            </w:r>
            <w:r w:rsidRPr="003F5882">
              <w:rPr>
                <w:rFonts w:ascii="Times New Roman" w:hAnsi="Times New Roman" w:cs="Times New Roman"/>
                <w:noProof/>
                <w:webHidden/>
                <w:sz w:val="24"/>
                <w:szCs w:val="24"/>
              </w:rPr>
              <w:fldChar w:fldCharType="end"/>
            </w:r>
          </w:hyperlink>
        </w:p>
        <w:p w14:paraId="0801931C" w14:textId="0F3C3BB0" w:rsidR="003F5882" w:rsidRPr="003F5882" w:rsidRDefault="003F5882">
          <w:pPr>
            <w:pStyle w:val="TM1"/>
            <w:tabs>
              <w:tab w:val="right" w:leader="dot" w:pos="9062"/>
            </w:tabs>
            <w:rPr>
              <w:rFonts w:ascii="Times New Roman" w:eastAsiaTheme="minorEastAsia" w:hAnsi="Times New Roman" w:cs="Times New Roman"/>
              <w:noProof/>
              <w:sz w:val="24"/>
              <w:szCs w:val="24"/>
              <w:lang w:val="fr-FR" w:eastAsia="fr-FR"/>
            </w:rPr>
          </w:pPr>
          <w:hyperlink w:anchor="_Toc195370856" w:history="1">
            <w:r w:rsidRPr="003F5882">
              <w:rPr>
                <w:rStyle w:val="Lienhypertexte"/>
                <w:rFonts w:ascii="Times New Roman" w:hAnsi="Times New Roman" w:cs="Times New Roman"/>
                <w:noProof/>
                <w:sz w:val="24"/>
                <w:szCs w:val="24"/>
              </w:rPr>
              <w:t xml:space="preserve">Figure S5. Comparative analysis of logBF values in QTL regions detected when the two populations were combined (GWAS ‘Comb. A+B’) across the rainbow trout populations. </w:t>
            </w:r>
            <w:r w:rsidRPr="003F5882">
              <w:rPr>
                <w:rStyle w:val="Lienhypertexte"/>
                <w:rFonts w:ascii="Times New Roman" w:hAnsi="Times New Roman" w:cs="Times New Roman"/>
                <w:noProof/>
                <w:sz w:val="24"/>
                <w:szCs w:val="24"/>
                <w:lang w:val="en-US"/>
              </w:rPr>
              <w:t xml:space="preserve">Values represented on the left side of y-axis are logBF values from GWAS ‘Comb. A+B’, and values on the right side are either from GWAS ‘Pop. A’ and ‘Pop. B’. </w:t>
            </w:r>
            <w:r w:rsidRPr="003F5882">
              <w:rPr>
                <w:rStyle w:val="Lienhypertexte"/>
                <w:rFonts w:ascii="Times New Roman" w:hAnsi="Times New Roman" w:cs="Times New Roman"/>
                <w:noProof/>
                <w:sz w:val="24"/>
                <w:szCs w:val="24"/>
              </w:rPr>
              <w:t>The positions of key candidate genes (see Table 4) are marked on the right side of each graph.</w:t>
            </w:r>
            <w:r w:rsidRPr="003F5882">
              <w:rPr>
                <w:rFonts w:ascii="Times New Roman" w:hAnsi="Times New Roman" w:cs="Times New Roman"/>
                <w:noProof/>
                <w:webHidden/>
                <w:sz w:val="24"/>
                <w:szCs w:val="24"/>
              </w:rPr>
              <w:tab/>
            </w:r>
            <w:r w:rsidRPr="003F5882">
              <w:rPr>
                <w:rFonts w:ascii="Times New Roman" w:hAnsi="Times New Roman" w:cs="Times New Roman"/>
                <w:noProof/>
                <w:webHidden/>
                <w:sz w:val="24"/>
                <w:szCs w:val="24"/>
              </w:rPr>
              <w:fldChar w:fldCharType="begin"/>
            </w:r>
            <w:r w:rsidRPr="003F5882">
              <w:rPr>
                <w:rFonts w:ascii="Times New Roman" w:hAnsi="Times New Roman" w:cs="Times New Roman"/>
                <w:noProof/>
                <w:webHidden/>
                <w:sz w:val="24"/>
                <w:szCs w:val="24"/>
              </w:rPr>
              <w:instrText xml:space="preserve"> PAGEREF _Toc195370856 \h </w:instrText>
            </w:r>
            <w:r w:rsidRPr="003F5882">
              <w:rPr>
                <w:rFonts w:ascii="Times New Roman" w:hAnsi="Times New Roman" w:cs="Times New Roman"/>
                <w:noProof/>
                <w:webHidden/>
                <w:sz w:val="24"/>
                <w:szCs w:val="24"/>
              </w:rPr>
            </w:r>
            <w:r w:rsidRPr="003F5882">
              <w:rPr>
                <w:rFonts w:ascii="Times New Roman" w:hAnsi="Times New Roman" w:cs="Times New Roman"/>
                <w:noProof/>
                <w:webHidden/>
                <w:sz w:val="24"/>
                <w:szCs w:val="24"/>
              </w:rPr>
              <w:fldChar w:fldCharType="separate"/>
            </w:r>
            <w:r w:rsidRPr="003F5882">
              <w:rPr>
                <w:rFonts w:ascii="Times New Roman" w:hAnsi="Times New Roman" w:cs="Times New Roman"/>
                <w:noProof/>
                <w:webHidden/>
                <w:sz w:val="24"/>
                <w:szCs w:val="24"/>
              </w:rPr>
              <w:t>6</w:t>
            </w:r>
            <w:r w:rsidRPr="003F5882">
              <w:rPr>
                <w:rFonts w:ascii="Times New Roman" w:hAnsi="Times New Roman" w:cs="Times New Roman"/>
                <w:noProof/>
                <w:webHidden/>
                <w:sz w:val="24"/>
                <w:szCs w:val="24"/>
              </w:rPr>
              <w:fldChar w:fldCharType="end"/>
            </w:r>
          </w:hyperlink>
        </w:p>
        <w:p w14:paraId="3F7542FB" w14:textId="5E9C612C" w:rsidR="003F5882" w:rsidRPr="003F5882" w:rsidRDefault="003F5882">
          <w:pPr>
            <w:pStyle w:val="TM1"/>
            <w:tabs>
              <w:tab w:val="right" w:leader="dot" w:pos="9062"/>
            </w:tabs>
            <w:rPr>
              <w:rFonts w:ascii="Times New Roman" w:eastAsiaTheme="minorEastAsia" w:hAnsi="Times New Roman" w:cs="Times New Roman"/>
              <w:noProof/>
              <w:sz w:val="24"/>
              <w:szCs w:val="24"/>
              <w:lang w:val="fr-FR" w:eastAsia="fr-FR"/>
            </w:rPr>
          </w:pPr>
          <w:hyperlink w:anchor="_Toc195370857" w:history="1">
            <w:r w:rsidRPr="003F5882">
              <w:rPr>
                <w:rStyle w:val="Lienhypertexte"/>
                <w:rFonts w:ascii="Times New Roman" w:hAnsi="Times New Roman" w:cs="Times New Roman"/>
                <w:noProof/>
                <w:sz w:val="24"/>
                <w:szCs w:val="24"/>
              </w:rPr>
              <w:t>Table S1. Water quality parameters during 24-h bacterial exposure in Trial III.</w:t>
            </w:r>
            <w:r w:rsidRPr="003F5882">
              <w:rPr>
                <w:rFonts w:ascii="Times New Roman" w:hAnsi="Times New Roman" w:cs="Times New Roman"/>
                <w:noProof/>
                <w:webHidden/>
                <w:sz w:val="24"/>
                <w:szCs w:val="24"/>
              </w:rPr>
              <w:tab/>
            </w:r>
            <w:r w:rsidRPr="003F5882">
              <w:rPr>
                <w:rFonts w:ascii="Times New Roman" w:hAnsi="Times New Roman" w:cs="Times New Roman"/>
                <w:noProof/>
                <w:webHidden/>
                <w:sz w:val="24"/>
                <w:szCs w:val="24"/>
              </w:rPr>
              <w:fldChar w:fldCharType="begin"/>
            </w:r>
            <w:r w:rsidRPr="003F5882">
              <w:rPr>
                <w:rFonts w:ascii="Times New Roman" w:hAnsi="Times New Roman" w:cs="Times New Roman"/>
                <w:noProof/>
                <w:webHidden/>
                <w:sz w:val="24"/>
                <w:szCs w:val="24"/>
              </w:rPr>
              <w:instrText xml:space="preserve"> PAGEREF _Toc195370857 \h </w:instrText>
            </w:r>
            <w:r w:rsidRPr="003F5882">
              <w:rPr>
                <w:rFonts w:ascii="Times New Roman" w:hAnsi="Times New Roman" w:cs="Times New Roman"/>
                <w:noProof/>
                <w:webHidden/>
                <w:sz w:val="24"/>
                <w:szCs w:val="24"/>
              </w:rPr>
            </w:r>
            <w:r w:rsidRPr="003F5882">
              <w:rPr>
                <w:rFonts w:ascii="Times New Roman" w:hAnsi="Times New Roman" w:cs="Times New Roman"/>
                <w:noProof/>
                <w:webHidden/>
                <w:sz w:val="24"/>
                <w:szCs w:val="24"/>
              </w:rPr>
              <w:fldChar w:fldCharType="separate"/>
            </w:r>
            <w:r w:rsidRPr="003F5882">
              <w:rPr>
                <w:rFonts w:ascii="Times New Roman" w:hAnsi="Times New Roman" w:cs="Times New Roman"/>
                <w:noProof/>
                <w:webHidden/>
                <w:sz w:val="24"/>
                <w:szCs w:val="24"/>
              </w:rPr>
              <w:t>7</w:t>
            </w:r>
            <w:r w:rsidRPr="003F5882">
              <w:rPr>
                <w:rFonts w:ascii="Times New Roman" w:hAnsi="Times New Roman" w:cs="Times New Roman"/>
                <w:noProof/>
                <w:webHidden/>
                <w:sz w:val="24"/>
                <w:szCs w:val="24"/>
              </w:rPr>
              <w:fldChar w:fldCharType="end"/>
            </w:r>
          </w:hyperlink>
        </w:p>
        <w:p w14:paraId="2BF341E9" w14:textId="10522CF1" w:rsidR="009116C8" w:rsidRPr="00E037A6" w:rsidRDefault="009116C8">
          <w:pPr>
            <w:rPr>
              <w:rFonts w:ascii="Times New Roman" w:hAnsi="Times New Roman" w:cs="Times New Roman"/>
              <w:sz w:val="24"/>
              <w:szCs w:val="24"/>
            </w:rPr>
          </w:pPr>
          <w:r w:rsidRPr="003F5882">
            <w:rPr>
              <w:rFonts w:ascii="Times New Roman" w:hAnsi="Times New Roman" w:cs="Times New Roman"/>
              <w:b/>
              <w:bCs/>
              <w:sz w:val="24"/>
              <w:szCs w:val="24"/>
            </w:rPr>
            <w:fldChar w:fldCharType="end"/>
          </w:r>
        </w:p>
      </w:sdtContent>
    </w:sdt>
    <w:p w14:paraId="2E345F3D" w14:textId="77777777" w:rsidR="00A84C06" w:rsidRPr="00E037A6" w:rsidRDefault="00617C3B">
      <w:pPr>
        <w:rPr>
          <w:rFonts w:ascii="Times New Roman" w:hAnsi="Times New Roman" w:cs="Times New Roman"/>
          <w:sz w:val="24"/>
          <w:szCs w:val="24"/>
        </w:rPr>
      </w:pPr>
      <w:r w:rsidRPr="00E037A6">
        <w:rPr>
          <w:rFonts w:ascii="Times New Roman" w:hAnsi="Times New Roman" w:cs="Times New Roman"/>
          <w:sz w:val="24"/>
          <w:szCs w:val="24"/>
        </w:rPr>
        <w:br w:type="page"/>
      </w:r>
    </w:p>
    <w:p w14:paraId="2A36679A" w14:textId="77777777" w:rsidR="00A84C06" w:rsidRPr="00E037A6" w:rsidRDefault="00A84C06">
      <w:pPr>
        <w:rPr>
          <w:rFonts w:ascii="Times New Roman" w:hAnsi="Times New Roman" w:cs="Times New Roman"/>
          <w:sz w:val="24"/>
          <w:szCs w:val="24"/>
        </w:rPr>
      </w:pPr>
      <w:r w:rsidRPr="00E037A6">
        <w:rPr>
          <w:rFonts w:ascii="Times New Roman" w:hAnsi="Times New Roman" w:cs="Times New Roman"/>
          <w:noProof/>
          <w:sz w:val="24"/>
          <w:szCs w:val="24"/>
        </w:rPr>
        <w:lastRenderedPageBreak/>
        <w:drawing>
          <wp:inline distT="0" distB="0" distL="0" distR="0" wp14:anchorId="3AA3F298" wp14:editId="3E9E8EA8">
            <wp:extent cx="5760720" cy="1979930"/>
            <wp:effectExtent l="0" t="0" r="5080" b="1270"/>
            <wp:docPr id="1609002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2869" name="Image 16090028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979930"/>
                    </a:xfrm>
                    <a:prstGeom prst="rect">
                      <a:avLst/>
                    </a:prstGeom>
                  </pic:spPr>
                </pic:pic>
              </a:graphicData>
            </a:graphic>
          </wp:inline>
        </w:drawing>
      </w:r>
    </w:p>
    <w:p w14:paraId="04313A84" w14:textId="77777777" w:rsidR="00A84C06" w:rsidRPr="00E037A6" w:rsidRDefault="00A84C06" w:rsidP="00A84C06">
      <w:pPr>
        <w:pStyle w:val="Titre1"/>
        <w:rPr>
          <w:rFonts w:cs="Times New Roman"/>
          <w:szCs w:val="24"/>
        </w:rPr>
      </w:pPr>
      <w:bookmarkStart w:id="1" w:name="_Toc195370852"/>
      <w:r w:rsidRPr="00E037A6">
        <w:rPr>
          <w:rFonts w:cs="Times New Roman"/>
          <w:szCs w:val="24"/>
        </w:rPr>
        <w:t xml:space="preserve">Figure S1. Kaplan-Meier survival curves of rainbow trout from populations A (left) and B (right) after intramuscular injection with </w:t>
      </w:r>
      <w:r w:rsidRPr="00E037A6">
        <w:rPr>
          <w:rFonts w:cs="Times New Roman"/>
          <w:i/>
          <w:iCs/>
          <w:szCs w:val="24"/>
        </w:rPr>
        <w:t>F. psychrophilum</w:t>
      </w:r>
      <w:r w:rsidRPr="00E037A6">
        <w:rPr>
          <w:rFonts w:cs="Times New Roman"/>
          <w:szCs w:val="24"/>
        </w:rPr>
        <w:t xml:space="preserve"> bacterial suspensions with doses ranging over five orders of magnitude. </w:t>
      </w:r>
      <w:r w:rsidR="00B70308" w:rsidRPr="00E037A6">
        <w:rPr>
          <w:rFonts w:cs="Times New Roman"/>
          <w:szCs w:val="24"/>
        </w:rPr>
        <w:t>G</w:t>
      </w:r>
      <w:r w:rsidRPr="00E037A6">
        <w:rPr>
          <w:rFonts w:cs="Times New Roman"/>
          <w:szCs w:val="24"/>
        </w:rPr>
        <w:t xml:space="preserve">roups of 10 fish </w:t>
      </w:r>
      <w:r w:rsidR="00B70308" w:rsidRPr="00E037A6">
        <w:rPr>
          <w:rFonts w:cs="Times New Roman"/>
          <w:szCs w:val="24"/>
        </w:rPr>
        <w:t xml:space="preserve">(average body weight of 5.3 g) were used </w:t>
      </w:r>
      <w:r w:rsidRPr="00E037A6">
        <w:rPr>
          <w:rFonts w:cs="Times New Roman"/>
          <w:szCs w:val="24"/>
        </w:rPr>
        <w:t>for each bacterial dose and populatio</w:t>
      </w:r>
      <w:r w:rsidR="00B70308" w:rsidRPr="00E037A6">
        <w:rPr>
          <w:rFonts w:cs="Times New Roman"/>
          <w:szCs w:val="24"/>
        </w:rPr>
        <w:t>n</w:t>
      </w:r>
      <w:r w:rsidRPr="00E037A6">
        <w:rPr>
          <w:rFonts w:cs="Times New Roman"/>
          <w:szCs w:val="24"/>
        </w:rPr>
        <w:t>.</w:t>
      </w:r>
      <w:bookmarkEnd w:id="1"/>
    </w:p>
    <w:p w14:paraId="6F9E9CF0" w14:textId="77777777" w:rsidR="00A84C06" w:rsidRPr="00E037A6" w:rsidRDefault="00A84C06">
      <w:pPr>
        <w:rPr>
          <w:rFonts w:ascii="Times New Roman" w:hAnsi="Times New Roman" w:cs="Times New Roman"/>
          <w:sz w:val="24"/>
          <w:szCs w:val="24"/>
        </w:rPr>
      </w:pPr>
    </w:p>
    <w:p w14:paraId="32F78BDD" w14:textId="77777777" w:rsidR="00A84C06" w:rsidRPr="00E037A6" w:rsidRDefault="00A84C06">
      <w:pPr>
        <w:rPr>
          <w:rFonts w:ascii="Times New Roman" w:hAnsi="Times New Roman" w:cs="Times New Roman"/>
          <w:sz w:val="24"/>
          <w:szCs w:val="24"/>
        </w:rPr>
      </w:pPr>
      <w:r w:rsidRPr="00E037A6">
        <w:rPr>
          <w:rFonts w:ascii="Times New Roman" w:hAnsi="Times New Roman" w:cs="Times New Roman"/>
          <w:sz w:val="24"/>
          <w:szCs w:val="24"/>
        </w:rPr>
        <w:br w:type="page"/>
      </w:r>
    </w:p>
    <w:p w14:paraId="5DBD6DAF" w14:textId="77777777" w:rsidR="00617C3B" w:rsidRPr="00E037A6" w:rsidRDefault="00617C3B">
      <w:pPr>
        <w:rPr>
          <w:rFonts w:ascii="Times New Roman" w:hAnsi="Times New Roman" w:cs="Times New Roman"/>
          <w:sz w:val="24"/>
          <w:szCs w:val="24"/>
        </w:rPr>
      </w:pPr>
    </w:p>
    <w:p w14:paraId="4725A897" w14:textId="77777777" w:rsidR="00617C3B" w:rsidRPr="00E037A6" w:rsidRDefault="00617C3B">
      <w:pPr>
        <w:rPr>
          <w:rFonts w:ascii="Times New Roman" w:hAnsi="Times New Roman" w:cs="Times New Roman"/>
          <w:sz w:val="24"/>
          <w:szCs w:val="24"/>
        </w:rPr>
      </w:pPr>
      <w:r w:rsidRPr="00E037A6">
        <w:rPr>
          <w:rFonts w:ascii="Times New Roman" w:hAnsi="Times New Roman" w:cs="Times New Roman"/>
          <w:b/>
          <w:bCs/>
          <w:noProof/>
          <w:sz w:val="24"/>
          <w:szCs w:val="24"/>
          <w14:ligatures w14:val="standardContextual"/>
        </w:rPr>
        <w:drawing>
          <wp:anchor distT="0" distB="0" distL="114300" distR="114300" simplePos="0" relativeHeight="251661312" behindDoc="0" locked="0" layoutInCell="1" allowOverlap="1" wp14:anchorId="63D389E9" wp14:editId="455EA967">
            <wp:simplePos x="0" y="0"/>
            <wp:positionH relativeFrom="column">
              <wp:posOffset>-3175</wp:posOffset>
            </wp:positionH>
            <wp:positionV relativeFrom="paragraph">
              <wp:posOffset>126365</wp:posOffset>
            </wp:positionV>
            <wp:extent cx="3445510" cy="2371725"/>
            <wp:effectExtent l="0" t="0" r="2540" b="9525"/>
            <wp:wrapTopAndBottom/>
            <wp:docPr id="1450362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2349" name="Image 1450362349"/>
                    <pic:cNvPicPr/>
                  </pic:nvPicPr>
                  <pic:blipFill rotWithShape="1">
                    <a:blip r:embed="rId6" cstate="print">
                      <a:extLst>
                        <a:ext uri="{28A0092B-C50C-407E-A947-70E740481C1C}">
                          <a14:useLocalDpi xmlns:a14="http://schemas.microsoft.com/office/drawing/2010/main" val="0"/>
                        </a:ext>
                      </a:extLst>
                    </a:blip>
                    <a:srcRect t="2827" b="-1"/>
                    <a:stretch/>
                  </pic:blipFill>
                  <pic:spPr bwMode="auto">
                    <a:xfrm>
                      <a:off x="0" y="0"/>
                      <a:ext cx="344551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196C7" w14:textId="4CBDCB02" w:rsidR="00C47630" w:rsidRPr="00E037A6" w:rsidRDefault="00617C3B" w:rsidP="00617C3B">
      <w:pPr>
        <w:pStyle w:val="Titre1"/>
        <w:rPr>
          <w:rFonts w:cs="Times New Roman"/>
          <w:szCs w:val="24"/>
        </w:rPr>
      </w:pPr>
      <w:bookmarkStart w:id="2" w:name="_Toc195370853"/>
      <w:r w:rsidRPr="00E037A6">
        <w:rPr>
          <w:rFonts w:cs="Times New Roman"/>
          <w:szCs w:val="24"/>
        </w:rPr>
        <w:t>Figure S</w:t>
      </w:r>
      <w:r w:rsidR="00367E18" w:rsidRPr="00E037A6">
        <w:rPr>
          <w:rFonts w:cs="Times New Roman"/>
          <w:szCs w:val="24"/>
        </w:rPr>
        <w:t>2</w:t>
      </w:r>
      <w:r w:rsidRPr="00E037A6">
        <w:rPr>
          <w:rFonts w:cs="Times New Roman"/>
          <w:szCs w:val="24"/>
        </w:rPr>
        <w:t>. Specific and overlapping QTLs detected in this study by using GWAS on four datasets. All QTLs detected at least once are indicated. The 11 QTLs detected with high occurrence (&gt; 50%) at least in one GWAS are in bold.</w:t>
      </w:r>
      <w:bookmarkEnd w:id="2"/>
      <w:r w:rsidRPr="00E037A6">
        <w:rPr>
          <w:rFonts w:cs="Times New Roman"/>
          <w:szCs w:val="24"/>
        </w:rPr>
        <w:t xml:space="preserve"> </w:t>
      </w:r>
      <w:r w:rsidR="00C47630" w:rsidRPr="00E037A6">
        <w:rPr>
          <w:rFonts w:cs="Times New Roman"/>
          <w:szCs w:val="24"/>
        </w:rPr>
        <w:br w:type="page"/>
      </w:r>
    </w:p>
    <w:p w14:paraId="3FC215AD" w14:textId="08E6F2B3" w:rsidR="00C47630" w:rsidRPr="00E037A6" w:rsidRDefault="005044C3" w:rsidP="00C47630">
      <w:pPr>
        <w:pStyle w:val="Titre1"/>
        <w:rPr>
          <w:rFonts w:cs="Times New Roman"/>
          <w:szCs w:val="24"/>
          <w:lang w:val="en-US"/>
        </w:rPr>
      </w:pPr>
      <w:bookmarkStart w:id="3" w:name="_Toc195370854"/>
      <w:r>
        <w:rPr>
          <w:rFonts w:cs="Times New Roman"/>
          <w:noProof/>
          <w:szCs w:val="24"/>
        </w:rPr>
        <w:lastRenderedPageBreak/>
        <w:drawing>
          <wp:anchor distT="0" distB="0" distL="114300" distR="114300" simplePos="0" relativeHeight="251664384" behindDoc="0" locked="0" layoutInCell="1" allowOverlap="1" wp14:anchorId="4D108A4A" wp14:editId="5F40ECC1">
            <wp:simplePos x="0" y="0"/>
            <wp:positionH relativeFrom="column">
              <wp:posOffset>-412255</wp:posOffset>
            </wp:positionH>
            <wp:positionV relativeFrom="paragraph">
              <wp:posOffset>2540</wp:posOffset>
            </wp:positionV>
            <wp:extent cx="6882765" cy="5749290"/>
            <wp:effectExtent l="0" t="0" r="0" b="381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2765" cy="5749290"/>
                    </a:xfrm>
                    <a:prstGeom prst="rect">
                      <a:avLst/>
                    </a:prstGeom>
                    <a:noFill/>
                  </pic:spPr>
                </pic:pic>
              </a:graphicData>
            </a:graphic>
            <wp14:sizeRelH relativeFrom="page">
              <wp14:pctWidth>0</wp14:pctWidth>
            </wp14:sizeRelH>
            <wp14:sizeRelV relativeFrom="page">
              <wp14:pctHeight>0</wp14:pctHeight>
            </wp14:sizeRelV>
          </wp:anchor>
        </w:drawing>
      </w:r>
      <w:r w:rsidR="00C47630" w:rsidRPr="00E037A6">
        <w:rPr>
          <w:rFonts w:cs="Times New Roman"/>
          <w:szCs w:val="24"/>
        </w:rPr>
        <w:t>Figure S</w:t>
      </w:r>
      <w:r w:rsidR="00367E18" w:rsidRPr="00E037A6">
        <w:rPr>
          <w:rFonts w:cs="Times New Roman"/>
          <w:szCs w:val="24"/>
        </w:rPr>
        <w:t>3</w:t>
      </w:r>
      <w:r w:rsidR="00C47630" w:rsidRPr="00E037A6">
        <w:rPr>
          <w:rFonts w:cs="Times New Roman"/>
          <w:szCs w:val="24"/>
        </w:rPr>
        <w:t xml:space="preserve">. </w:t>
      </w:r>
      <w:r w:rsidR="00C47630" w:rsidRPr="00E037A6">
        <w:rPr>
          <w:rFonts w:cs="Times New Roman"/>
          <w:szCs w:val="24"/>
          <w:lang w:val="en-US"/>
        </w:rPr>
        <w:t xml:space="preserve">Comparative analysis of </w:t>
      </w:r>
      <w:proofErr w:type="spellStart"/>
      <w:r w:rsidR="00C3604B">
        <w:rPr>
          <w:rFonts w:cs="Times New Roman"/>
          <w:szCs w:val="24"/>
          <w:lang w:val="en-US"/>
        </w:rPr>
        <w:t>logBF</w:t>
      </w:r>
      <w:proofErr w:type="spellEnd"/>
      <w:r w:rsidR="00C47630" w:rsidRPr="00E037A6">
        <w:rPr>
          <w:rFonts w:cs="Times New Roman"/>
          <w:szCs w:val="24"/>
          <w:lang w:val="en-US"/>
        </w:rPr>
        <w:t xml:space="preserve"> values in </w:t>
      </w:r>
      <w:r w:rsidR="004B6E1B" w:rsidRPr="00E037A6">
        <w:rPr>
          <w:rFonts w:cs="Times New Roman"/>
          <w:szCs w:val="24"/>
          <w:lang w:val="en-US"/>
        </w:rPr>
        <w:t xml:space="preserve">the 4 </w:t>
      </w:r>
      <w:r w:rsidR="00C47630" w:rsidRPr="00E037A6">
        <w:rPr>
          <w:rFonts w:cs="Times New Roman"/>
          <w:szCs w:val="24"/>
          <w:lang w:val="en-US"/>
        </w:rPr>
        <w:t xml:space="preserve">QTL regions detected in population A across the two rainbow trout populations. </w:t>
      </w:r>
      <w:r w:rsidR="004B6E1B" w:rsidRPr="00E037A6">
        <w:rPr>
          <w:rFonts w:cs="Times New Roman"/>
          <w:szCs w:val="24"/>
          <w:lang w:val="en-US"/>
        </w:rPr>
        <w:t xml:space="preserve">Values represented on the left side of y-axis are </w:t>
      </w:r>
      <w:proofErr w:type="spellStart"/>
      <w:r w:rsidR="004B6E1B" w:rsidRPr="00E037A6">
        <w:rPr>
          <w:rFonts w:cs="Times New Roman"/>
          <w:szCs w:val="24"/>
          <w:lang w:val="en-US"/>
        </w:rPr>
        <w:t>l</w:t>
      </w:r>
      <w:r w:rsidR="00C3604B">
        <w:rPr>
          <w:rFonts w:cs="Times New Roman"/>
          <w:szCs w:val="24"/>
          <w:lang w:val="en-US"/>
        </w:rPr>
        <w:t>og</w:t>
      </w:r>
      <w:r w:rsidR="004B6E1B" w:rsidRPr="00E037A6">
        <w:rPr>
          <w:rFonts w:cs="Times New Roman"/>
          <w:szCs w:val="24"/>
          <w:lang w:val="en-US"/>
        </w:rPr>
        <w:t>BF</w:t>
      </w:r>
      <w:proofErr w:type="spellEnd"/>
      <w:r w:rsidR="004B6E1B" w:rsidRPr="00E037A6">
        <w:rPr>
          <w:rFonts w:cs="Times New Roman"/>
          <w:szCs w:val="24"/>
          <w:lang w:val="en-US"/>
        </w:rPr>
        <w:t xml:space="preserve"> values from GWAS ‘Pop. A’ or ‘Pop. A 10 dpi’, and </w:t>
      </w:r>
      <w:r w:rsidR="00D1486D" w:rsidRPr="00E037A6">
        <w:rPr>
          <w:rFonts w:cs="Times New Roman"/>
          <w:szCs w:val="24"/>
          <w:lang w:val="en-US"/>
        </w:rPr>
        <w:t xml:space="preserve">values </w:t>
      </w:r>
      <w:r w:rsidR="004B6E1B" w:rsidRPr="00E037A6">
        <w:rPr>
          <w:rFonts w:cs="Times New Roman"/>
          <w:szCs w:val="24"/>
          <w:lang w:val="en-US"/>
        </w:rPr>
        <w:t xml:space="preserve">on the right side </w:t>
      </w:r>
      <w:r w:rsidR="00D1486D" w:rsidRPr="00E037A6">
        <w:rPr>
          <w:rFonts w:cs="Times New Roman"/>
          <w:szCs w:val="24"/>
          <w:lang w:val="en-US"/>
        </w:rPr>
        <w:t xml:space="preserve">are from GWAS ‘Pop. B’. </w:t>
      </w:r>
      <w:r w:rsidR="00C47630" w:rsidRPr="00E037A6">
        <w:rPr>
          <w:rFonts w:cs="Times New Roman"/>
          <w:szCs w:val="24"/>
          <w:lang w:val="en-US"/>
        </w:rPr>
        <w:t>The positions of key candidate genes (see Table 4) are marked on the right side of each graph.</w:t>
      </w:r>
      <w:bookmarkEnd w:id="3"/>
      <w:r w:rsidR="00C47630" w:rsidRPr="00E037A6">
        <w:rPr>
          <w:rFonts w:cs="Times New Roman"/>
          <w:szCs w:val="24"/>
          <w:lang w:val="en-US"/>
        </w:rPr>
        <w:t xml:space="preserve"> </w:t>
      </w:r>
    </w:p>
    <w:p w14:paraId="13C66F55" w14:textId="77777777" w:rsidR="00C47630" w:rsidRPr="00E037A6" w:rsidRDefault="00C47630">
      <w:pPr>
        <w:rPr>
          <w:rFonts w:ascii="Times New Roman" w:hAnsi="Times New Roman" w:cs="Times New Roman"/>
          <w:sz w:val="24"/>
          <w:szCs w:val="24"/>
          <w:lang w:val="en-US"/>
        </w:rPr>
      </w:pPr>
      <w:r w:rsidRPr="00E037A6">
        <w:rPr>
          <w:rFonts w:ascii="Times New Roman" w:hAnsi="Times New Roman" w:cs="Times New Roman"/>
          <w:sz w:val="24"/>
          <w:szCs w:val="24"/>
          <w:lang w:val="en-US"/>
        </w:rPr>
        <w:br w:type="page"/>
      </w:r>
    </w:p>
    <w:p w14:paraId="3EA9CF6B" w14:textId="153B8FCE" w:rsidR="00C47630" w:rsidRPr="00E037A6" w:rsidRDefault="005044C3" w:rsidP="00C47630">
      <w:pPr>
        <w:pStyle w:val="Titre1"/>
        <w:rPr>
          <w:rFonts w:cs="Times New Roman"/>
          <w:szCs w:val="24"/>
          <w:lang w:val="en-US"/>
        </w:rPr>
      </w:pPr>
      <w:bookmarkStart w:id="4" w:name="_Toc195370855"/>
      <w:r>
        <w:rPr>
          <w:rFonts w:cs="Times New Roman"/>
          <w:noProof/>
          <w:szCs w:val="24"/>
        </w:rPr>
        <w:lastRenderedPageBreak/>
        <w:drawing>
          <wp:anchor distT="0" distB="0" distL="114300" distR="114300" simplePos="0" relativeHeight="251663360" behindDoc="0" locked="0" layoutInCell="1" allowOverlap="1" wp14:anchorId="4A3106F3" wp14:editId="2DCFB931">
            <wp:simplePos x="0" y="0"/>
            <wp:positionH relativeFrom="column">
              <wp:posOffset>-476514</wp:posOffset>
            </wp:positionH>
            <wp:positionV relativeFrom="paragraph">
              <wp:posOffset>0</wp:posOffset>
            </wp:positionV>
            <wp:extent cx="6877050" cy="579183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5791835"/>
                    </a:xfrm>
                    <a:prstGeom prst="rect">
                      <a:avLst/>
                    </a:prstGeom>
                    <a:noFill/>
                  </pic:spPr>
                </pic:pic>
              </a:graphicData>
            </a:graphic>
            <wp14:sizeRelH relativeFrom="page">
              <wp14:pctWidth>0</wp14:pctWidth>
            </wp14:sizeRelH>
            <wp14:sizeRelV relativeFrom="page">
              <wp14:pctHeight>0</wp14:pctHeight>
            </wp14:sizeRelV>
          </wp:anchor>
        </w:drawing>
      </w:r>
      <w:r w:rsidR="00C47630" w:rsidRPr="00E037A6">
        <w:rPr>
          <w:rFonts w:cs="Times New Roman"/>
          <w:szCs w:val="24"/>
        </w:rPr>
        <w:t>Figure S</w:t>
      </w:r>
      <w:r w:rsidR="00367E18" w:rsidRPr="00E037A6">
        <w:rPr>
          <w:rFonts w:cs="Times New Roman"/>
          <w:szCs w:val="24"/>
        </w:rPr>
        <w:t>4</w:t>
      </w:r>
      <w:r w:rsidR="00C47630" w:rsidRPr="00E037A6">
        <w:rPr>
          <w:rFonts w:cs="Times New Roman"/>
          <w:szCs w:val="24"/>
        </w:rPr>
        <w:t xml:space="preserve">. </w:t>
      </w:r>
      <w:r w:rsidR="00C47630" w:rsidRPr="00E037A6">
        <w:rPr>
          <w:rFonts w:cs="Times New Roman"/>
          <w:szCs w:val="24"/>
          <w:lang w:val="en-US"/>
        </w:rPr>
        <w:t xml:space="preserve">Comparative analysis of </w:t>
      </w:r>
      <w:proofErr w:type="spellStart"/>
      <w:r w:rsidR="00C73234">
        <w:rPr>
          <w:rFonts w:cs="Times New Roman"/>
          <w:szCs w:val="24"/>
          <w:lang w:val="en-US"/>
        </w:rPr>
        <w:t>logBF</w:t>
      </w:r>
      <w:proofErr w:type="spellEnd"/>
      <w:r w:rsidR="00C47630" w:rsidRPr="00E037A6">
        <w:rPr>
          <w:rFonts w:cs="Times New Roman"/>
          <w:szCs w:val="24"/>
          <w:lang w:val="en-US"/>
        </w:rPr>
        <w:t xml:space="preserve"> values in QTL regions detected in population B across the two rainbow trout populations. </w:t>
      </w:r>
      <w:r w:rsidR="003D3E2A" w:rsidRPr="00E037A6">
        <w:rPr>
          <w:rFonts w:cs="Times New Roman"/>
          <w:szCs w:val="24"/>
          <w:lang w:val="en-US"/>
        </w:rPr>
        <w:t xml:space="preserve">Values represented on the left side of y-axis are </w:t>
      </w:r>
      <w:proofErr w:type="spellStart"/>
      <w:r w:rsidR="00C73234">
        <w:rPr>
          <w:rFonts w:cs="Times New Roman"/>
          <w:szCs w:val="24"/>
          <w:lang w:val="en-US"/>
        </w:rPr>
        <w:t>log</w:t>
      </w:r>
      <w:r w:rsidR="003D3E2A" w:rsidRPr="00E037A6">
        <w:rPr>
          <w:rFonts w:cs="Times New Roman"/>
          <w:szCs w:val="24"/>
          <w:lang w:val="en-US"/>
        </w:rPr>
        <w:t>BF</w:t>
      </w:r>
      <w:proofErr w:type="spellEnd"/>
      <w:r w:rsidR="003D3E2A" w:rsidRPr="00E037A6">
        <w:rPr>
          <w:rFonts w:cs="Times New Roman"/>
          <w:szCs w:val="24"/>
          <w:lang w:val="en-US"/>
        </w:rPr>
        <w:t xml:space="preserve"> values from GWAS ‘Pop. A’, and values on the right side are from GWAS ‘Pop. B’. </w:t>
      </w:r>
      <w:r w:rsidR="00C47630" w:rsidRPr="00E037A6">
        <w:rPr>
          <w:rFonts w:cs="Times New Roman"/>
          <w:szCs w:val="24"/>
          <w:lang w:val="en-US"/>
        </w:rPr>
        <w:t>The positions of key candidate genes (see Table 4) are marked on the right side of each graph.</w:t>
      </w:r>
      <w:bookmarkEnd w:id="4"/>
      <w:r w:rsidR="00C47630" w:rsidRPr="00E037A6">
        <w:rPr>
          <w:rFonts w:cs="Times New Roman"/>
          <w:szCs w:val="24"/>
          <w:lang w:val="en-US"/>
        </w:rPr>
        <w:t xml:space="preserve"> </w:t>
      </w:r>
    </w:p>
    <w:p w14:paraId="138716E9" w14:textId="77777777" w:rsidR="00C47630" w:rsidRPr="00E037A6" w:rsidRDefault="00C47630">
      <w:pPr>
        <w:rPr>
          <w:rFonts w:ascii="Times New Roman" w:hAnsi="Times New Roman" w:cs="Times New Roman"/>
          <w:sz w:val="24"/>
          <w:szCs w:val="24"/>
          <w:lang w:val="en-US"/>
        </w:rPr>
      </w:pPr>
      <w:r w:rsidRPr="00E037A6">
        <w:rPr>
          <w:rFonts w:ascii="Times New Roman" w:hAnsi="Times New Roman" w:cs="Times New Roman"/>
          <w:sz w:val="24"/>
          <w:szCs w:val="24"/>
          <w:lang w:val="en-US"/>
        </w:rPr>
        <w:br w:type="page"/>
      </w:r>
    </w:p>
    <w:p w14:paraId="0B1C9507" w14:textId="20825E0C" w:rsidR="009116C8" w:rsidRPr="00E037A6" w:rsidRDefault="00C47630" w:rsidP="00E037A6">
      <w:pPr>
        <w:pStyle w:val="Titre1"/>
        <w:rPr>
          <w:rFonts w:cs="Times New Roman"/>
          <w:szCs w:val="24"/>
        </w:rPr>
      </w:pPr>
      <w:bookmarkStart w:id="5" w:name="_Toc195370856"/>
      <w:r w:rsidRPr="00E037A6">
        <w:rPr>
          <w:rFonts w:cs="Times New Roman"/>
          <w:noProof/>
          <w:szCs w:val="24"/>
        </w:rPr>
        <w:lastRenderedPageBreak/>
        <w:drawing>
          <wp:anchor distT="0" distB="0" distL="114300" distR="114300" simplePos="0" relativeHeight="251660288" behindDoc="0" locked="0" layoutInCell="1" allowOverlap="1" wp14:anchorId="6B4BA2F1" wp14:editId="4FB6F727">
            <wp:simplePos x="0" y="0"/>
            <wp:positionH relativeFrom="column">
              <wp:posOffset>-398145</wp:posOffset>
            </wp:positionH>
            <wp:positionV relativeFrom="paragraph">
              <wp:posOffset>0</wp:posOffset>
            </wp:positionV>
            <wp:extent cx="6858635" cy="7870825"/>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7870825"/>
                    </a:xfrm>
                    <a:prstGeom prst="rect">
                      <a:avLst/>
                    </a:prstGeom>
                    <a:noFill/>
                  </pic:spPr>
                </pic:pic>
              </a:graphicData>
            </a:graphic>
            <wp14:sizeRelH relativeFrom="page">
              <wp14:pctWidth>0</wp14:pctWidth>
            </wp14:sizeRelH>
            <wp14:sizeRelV relativeFrom="page">
              <wp14:pctHeight>0</wp14:pctHeight>
            </wp14:sizeRelV>
          </wp:anchor>
        </w:drawing>
      </w:r>
      <w:r w:rsidRPr="00E037A6">
        <w:rPr>
          <w:rFonts w:cs="Times New Roman"/>
          <w:szCs w:val="24"/>
        </w:rPr>
        <w:t>Figure S</w:t>
      </w:r>
      <w:r w:rsidR="00367E18" w:rsidRPr="00E037A6">
        <w:rPr>
          <w:rFonts w:cs="Times New Roman"/>
          <w:szCs w:val="24"/>
        </w:rPr>
        <w:t>5</w:t>
      </w:r>
      <w:r w:rsidRPr="00E037A6">
        <w:rPr>
          <w:rFonts w:cs="Times New Roman"/>
          <w:szCs w:val="24"/>
        </w:rPr>
        <w:t xml:space="preserve">. Comparative analysis of </w:t>
      </w:r>
      <w:proofErr w:type="spellStart"/>
      <w:r w:rsidR="00D423CD">
        <w:rPr>
          <w:rFonts w:cs="Times New Roman"/>
          <w:szCs w:val="24"/>
        </w:rPr>
        <w:t>logBF</w:t>
      </w:r>
      <w:proofErr w:type="spellEnd"/>
      <w:r w:rsidRPr="00E037A6">
        <w:rPr>
          <w:rFonts w:cs="Times New Roman"/>
          <w:szCs w:val="24"/>
        </w:rPr>
        <w:t xml:space="preserve"> values in QTL regions detected when the two populations were combined (</w:t>
      </w:r>
      <w:r w:rsidR="00AC0AC8" w:rsidRPr="00E037A6">
        <w:rPr>
          <w:rFonts w:cs="Times New Roman"/>
          <w:szCs w:val="24"/>
        </w:rPr>
        <w:t>GWAS ‘</w:t>
      </w:r>
      <w:r w:rsidRPr="00E037A6">
        <w:rPr>
          <w:rFonts w:cs="Times New Roman"/>
          <w:szCs w:val="24"/>
        </w:rPr>
        <w:t>Comb. A+B</w:t>
      </w:r>
      <w:r w:rsidR="00AC0AC8" w:rsidRPr="00E037A6">
        <w:rPr>
          <w:rFonts w:cs="Times New Roman"/>
          <w:szCs w:val="24"/>
        </w:rPr>
        <w:t>’</w:t>
      </w:r>
      <w:r w:rsidRPr="00E037A6">
        <w:rPr>
          <w:rFonts w:cs="Times New Roman"/>
          <w:szCs w:val="24"/>
        </w:rPr>
        <w:t xml:space="preserve">) across the rainbow trout populations. </w:t>
      </w:r>
      <w:r w:rsidR="007662AD" w:rsidRPr="00E037A6">
        <w:rPr>
          <w:rFonts w:cs="Times New Roman"/>
          <w:szCs w:val="24"/>
          <w:lang w:val="en-US"/>
        </w:rPr>
        <w:t xml:space="preserve">Values represented on the left side of y-axis are </w:t>
      </w:r>
      <w:proofErr w:type="spellStart"/>
      <w:r w:rsidR="00D423CD">
        <w:rPr>
          <w:rFonts w:cs="Times New Roman"/>
          <w:szCs w:val="24"/>
          <w:lang w:val="en-US"/>
        </w:rPr>
        <w:t>logBF</w:t>
      </w:r>
      <w:proofErr w:type="spellEnd"/>
      <w:r w:rsidR="007662AD" w:rsidRPr="00E037A6">
        <w:rPr>
          <w:rFonts w:cs="Times New Roman"/>
          <w:szCs w:val="24"/>
          <w:lang w:val="en-US"/>
        </w:rPr>
        <w:t xml:space="preserve"> values from GWAS ‘Comb. A+B’, and values on the right side are either from GWAS ‘Pop. A’ and ‘Pop. B’. </w:t>
      </w:r>
      <w:r w:rsidRPr="00E037A6">
        <w:rPr>
          <w:rFonts w:cs="Times New Roman"/>
          <w:szCs w:val="24"/>
        </w:rPr>
        <w:t>The positions of key candidate genes (see Table 4) are marked on the right side of each graph.</w:t>
      </w:r>
      <w:bookmarkEnd w:id="5"/>
      <w:r w:rsidR="009116C8" w:rsidRPr="00E037A6">
        <w:rPr>
          <w:rFonts w:cs="Times New Roman"/>
          <w:szCs w:val="24"/>
        </w:rPr>
        <w:br w:type="page"/>
      </w:r>
    </w:p>
    <w:p w14:paraId="628DDB66" w14:textId="77777777" w:rsidR="00C47630" w:rsidRPr="00E037A6" w:rsidRDefault="009116C8" w:rsidP="009116C8">
      <w:pPr>
        <w:pStyle w:val="Titre1"/>
        <w:rPr>
          <w:rFonts w:cs="Times New Roman"/>
          <w:szCs w:val="24"/>
        </w:rPr>
      </w:pPr>
      <w:bookmarkStart w:id="6" w:name="_Toc195370857"/>
      <w:r w:rsidRPr="00E037A6">
        <w:rPr>
          <w:rFonts w:cs="Times New Roman"/>
          <w:szCs w:val="24"/>
        </w:rPr>
        <w:lastRenderedPageBreak/>
        <w:t>Table S1. Water quality parameters during 24-h bacterial exposure in Trial III.</w:t>
      </w:r>
      <w:bookmarkEnd w:id="6"/>
    </w:p>
    <w:p w14:paraId="7726B82F" w14:textId="77777777" w:rsidR="00C47630" w:rsidRPr="00E037A6" w:rsidRDefault="00C47630" w:rsidP="00C47630">
      <w:pPr>
        <w:rPr>
          <w:rFonts w:ascii="Times New Roman" w:hAnsi="Times New Roman" w:cs="Times New Roman"/>
          <w:sz w:val="24"/>
          <w:szCs w:val="24"/>
        </w:rPr>
      </w:pPr>
    </w:p>
    <w:tbl>
      <w:tblPr>
        <w:tblpPr w:leftFromText="141" w:rightFromText="141" w:vertAnchor="page" w:horzAnchor="margin" w:tblpY="2071"/>
        <w:tblW w:w="7436" w:type="dxa"/>
        <w:tblCellMar>
          <w:left w:w="0" w:type="dxa"/>
          <w:right w:w="0" w:type="dxa"/>
        </w:tblCellMar>
        <w:tblLook w:val="04A0" w:firstRow="1" w:lastRow="0" w:firstColumn="1" w:lastColumn="0" w:noHBand="0" w:noVBand="1"/>
      </w:tblPr>
      <w:tblGrid>
        <w:gridCol w:w="1337"/>
        <w:gridCol w:w="1361"/>
        <w:gridCol w:w="697"/>
        <w:gridCol w:w="1814"/>
        <w:gridCol w:w="696"/>
        <w:gridCol w:w="1531"/>
      </w:tblGrid>
      <w:tr w:rsidR="009116C8" w:rsidRPr="00E037A6" w14:paraId="51A72DBB" w14:textId="77777777" w:rsidTr="009116C8">
        <w:trPr>
          <w:trHeight w:val="454"/>
        </w:trPr>
        <w:tc>
          <w:tcPr>
            <w:tcW w:w="1337"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374E500" w14:textId="77777777" w:rsidR="009116C8" w:rsidRPr="00E037A6" w:rsidRDefault="009116C8" w:rsidP="009116C8">
            <w:pPr>
              <w:spacing w:after="0" w:line="240" w:lineRule="auto"/>
              <w:rPr>
                <w:rFonts w:ascii="Times New Roman" w:hAnsi="Times New Roman" w:cs="Times New Roman"/>
                <w:b/>
                <w:sz w:val="24"/>
                <w:szCs w:val="24"/>
                <w:lang w:val="fr-FR"/>
              </w:rPr>
            </w:pPr>
            <w:r w:rsidRPr="00E037A6">
              <w:rPr>
                <w:rFonts w:ascii="Times New Roman" w:hAnsi="Times New Roman" w:cs="Times New Roman"/>
                <w:b/>
                <w:sz w:val="24"/>
                <w:szCs w:val="24"/>
                <w:lang w:val="fr-FR"/>
              </w:rPr>
              <w:t>Population</w:t>
            </w:r>
          </w:p>
        </w:tc>
        <w:tc>
          <w:tcPr>
            <w:tcW w:w="1361"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682097D" w14:textId="77777777" w:rsidR="009116C8" w:rsidRPr="00E037A6" w:rsidRDefault="009116C8" w:rsidP="009116C8">
            <w:pPr>
              <w:spacing w:after="0" w:line="240" w:lineRule="auto"/>
              <w:rPr>
                <w:rFonts w:ascii="Times New Roman" w:hAnsi="Times New Roman" w:cs="Times New Roman"/>
                <w:b/>
                <w:sz w:val="24"/>
                <w:szCs w:val="24"/>
                <w:lang w:val="fr-FR"/>
              </w:rPr>
            </w:pPr>
            <w:r w:rsidRPr="00E037A6">
              <w:rPr>
                <w:rFonts w:ascii="Times New Roman" w:hAnsi="Times New Roman" w:cs="Times New Roman"/>
                <w:b/>
                <w:sz w:val="24"/>
                <w:szCs w:val="24"/>
                <w:lang w:val="fr-FR"/>
              </w:rPr>
              <w:t>Time (h)</w:t>
            </w:r>
          </w:p>
        </w:tc>
        <w:tc>
          <w:tcPr>
            <w:tcW w:w="697"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5B2EE1B" w14:textId="77777777" w:rsidR="009116C8" w:rsidRPr="00E037A6" w:rsidRDefault="009116C8" w:rsidP="009116C8">
            <w:pPr>
              <w:spacing w:after="0" w:line="240" w:lineRule="auto"/>
              <w:rPr>
                <w:rFonts w:ascii="Times New Roman" w:hAnsi="Times New Roman" w:cs="Times New Roman"/>
                <w:b/>
                <w:sz w:val="24"/>
                <w:szCs w:val="24"/>
                <w:lang w:val="fr-FR"/>
              </w:rPr>
            </w:pPr>
            <w:r w:rsidRPr="00E037A6">
              <w:rPr>
                <w:rFonts w:ascii="Times New Roman" w:hAnsi="Times New Roman" w:cs="Times New Roman"/>
                <w:b/>
                <w:sz w:val="24"/>
                <w:szCs w:val="24"/>
                <w:lang w:val="fr-FR"/>
              </w:rPr>
              <w:t>T°C</w:t>
            </w:r>
          </w:p>
        </w:tc>
        <w:tc>
          <w:tcPr>
            <w:tcW w:w="181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4C6558A6" w14:textId="77777777" w:rsidR="009116C8" w:rsidRPr="00E037A6" w:rsidRDefault="009116C8" w:rsidP="009116C8">
            <w:pPr>
              <w:spacing w:after="0" w:line="240" w:lineRule="auto"/>
              <w:rPr>
                <w:rFonts w:ascii="Times New Roman" w:hAnsi="Times New Roman" w:cs="Times New Roman"/>
                <w:b/>
                <w:sz w:val="24"/>
                <w:szCs w:val="24"/>
                <w:lang w:val="fr-FR"/>
              </w:rPr>
            </w:pPr>
            <w:r w:rsidRPr="00E037A6">
              <w:rPr>
                <w:rFonts w:ascii="Times New Roman" w:hAnsi="Times New Roman" w:cs="Times New Roman"/>
                <w:b/>
                <w:sz w:val="24"/>
                <w:szCs w:val="24"/>
                <w:lang w:val="fr-FR"/>
              </w:rPr>
              <w:t>NH4</w:t>
            </w:r>
            <w:r w:rsidRPr="00E037A6">
              <w:rPr>
                <w:rFonts w:ascii="Times New Roman" w:hAnsi="Times New Roman" w:cs="Times New Roman"/>
                <w:b/>
                <w:sz w:val="24"/>
                <w:szCs w:val="24"/>
                <w:vertAlign w:val="superscript"/>
                <w:lang w:val="fr-FR"/>
              </w:rPr>
              <w:t xml:space="preserve">+ </w:t>
            </w:r>
            <w:r w:rsidRPr="00E037A6">
              <w:rPr>
                <w:rFonts w:ascii="Times New Roman" w:hAnsi="Times New Roman" w:cs="Times New Roman"/>
                <w:b/>
                <w:sz w:val="24"/>
                <w:szCs w:val="24"/>
                <w:lang w:val="fr-FR"/>
              </w:rPr>
              <w:t>(mg/L)</w:t>
            </w:r>
          </w:p>
        </w:tc>
        <w:tc>
          <w:tcPr>
            <w:tcW w:w="696"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6706C626" w14:textId="77777777" w:rsidR="009116C8" w:rsidRPr="00E037A6" w:rsidRDefault="009116C8" w:rsidP="009116C8">
            <w:pPr>
              <w:spacing w:after="0" w:line="240" w:lineRule="auto"/>
              <w:rPr>
                <w:rFonts w:ascii="Times New Roman" w:hAnsi="Times New Roman" w:cs="Times New Roman"/>
                <w:b/>
                <w:sz w:val="24"/>
                <w:szCs w:val="24"/>
                <w:lang w:val="fr-FR"/>
              </w:rPr>
            </w:pPr>
            <w:proofErr w:type="gramStart"/>
            <w:r w:rsidRPr="00E037A6">
              <w:rPr>
                <w:rFonts w:ascii="Times New Roman" w:hAnsi="Times New Roman" w:cs="Times New Roman"/>
                <w:b/>
                <w:sz w:val="24"/>
                <w:szCs w:val="24"/>
                <w:lang w:val="fr-FR"/>
              </w:rPr>
              <w:t>pH</w:t>
            </w:r>
            <w:proofErr w:type="gramEnd"/>
          </w:p>
        </w:tc>
        <w:tc>
          <w:tcPr>
            <w:tcW w:w="1531"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9EC8496" w14:textId="77777777" w:rsidR="009116C8" w:rsidRPr="00E037A6" w:rsidRDefault="009116C8" w:rsidP="009116C8">
            <w:pPr>
              <w:spacing w:after="0" w:line="240" w:lineRule="auto"/>
              <w:rPr>
                <w:rFonts w:ascii="Times New Roman" w:hAnsi="Times New Roman" w:cs="Times New Roman"/>
                <w:b/>
                <w:sz w:val="24"/>
                <w:szCs w:val="24"/>
                <w:lang w:val="fr-FR"/>
              </w:rPr>
            </w:pPr>
            <w:r w:rsidRPr="00E037A6">
              <w:rPr>
                <w:rFonts w:ascii="Times New Roman" w:hAnsi="Times New Roman" w:cs="Times New Roman"/>
                <w:b/>
                <w:sz w:val="24"/>
                <w:szCs w:val="24"/>
                <w:lang w:val="fr-FR"/>
              </w:rPr>
              <w:t>O</w:t>
            </w:r>
            <w:r w:rsidRPr="00E037A6">
              <w:rPr>
                <w:rFonts w:ascii="Times New Roman" w:hAnsi="Times New Roman" w:cs="Times New Roman"/>
                <w:b/>
                <w:sz w:val="24"/>
                <w:szCs w:val="24"/>
                <w:vertAlign w:val="subscript"/>
                <w:lang w:val="fr-FR"/>
              </w:rPr>
              <w:t>2</w:t>
            </w:r>
            <w:r w:rsidRPr="00E037A6">
              <w:rPr>
                <w:rFonts w:ascii="Times New Roman" w:hAnsi="Times New Roman" w:cs="Times New Roman"/>
                <w:b/>
                <w:sz w:val="24"/>
                <w:szCs w:val="24"/>
                <w:lang w:val="fr-FR"/>
              </w:rPr>
              <w:t xml:space="preserve"> (mg/L)</w:t>
            </w:r>
          </w:p>
        </w:tc>
      </w:tr>
      <w:tr w:rsidR="009116C8" w:rsidRPr="00E037A6" w14:paraId="5CBE8BAD" w14:textId="77777777" w:rsidTr="009116C8">
        <w:trPr>
          <w:trHeight w:val="340"/>
        </w:trPr>
        <w:tc>
          <w:tcPr>
            <w:tcW w:w="133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5924477"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A</w:t>
            </w:r>
          </w:p>
        </w:tc>
        <w:tc>
          <w:tcPr>
            <w:tcW w:w="136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759416E"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0</w:t>
            </w:r>
          </w:p>
        </w:tc>
        <w:tc>
          <w:tcPr>
            <w:tcW w:w="69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62FD548"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w:t>
            </w:r>
          </w:p>
        </w:tc>
        <w:tc>
          <w:tcPr>
            <w:tcW w:w="1814"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415E71A"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0.31</w:t>
            </w:r>
          </w:p>
        </w:tc>
        <w:tc>
          <w:tcPr>
            <w:tcW w:w="696"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74F8FE9"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7.64</w:t>
            </w:r>
          </w:p>
        </w:tc>
        <w:tc>
          <w:tcPr>
            <w:tcW w:w="153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250B1B7"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9.29</w:t>
            </w:r>
          </w:p>
        </w:tc>
      </w:tr>
      <w:tr w:rsidR="009116C8" w:rsidRPr="00E037A6" w14:paraId="161014DF" w14:textId="77777777" w:rsidTr="009116C8">
        <w:trPr>
          <w:trHeight w:val="340"/>
        </w:trPr>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5014FA8"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 </w:t>
            </w:r>
          </w:p>
        </w:tc>
        <w:tc>
          <w:tcPr>
            <w:tcW w:w="136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E599168"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w:t>
            </w:r>
          </w:p>
        </w:tc>
        <w:tc>
          <w:tcPr>
            <w:tcW w:w="6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7D2C3784"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10.8</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45AC302"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1.1</w:t>
            </w:r>
          </w:p>
        </w:tc>
        <w:tc>
          <w:tcPr>
            <w:tcW w:w="69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8F7E789"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7.55</w:t>
            </w:r>
          </w:p>
        </w:tc>
        <w:tc>
          <w:tcPr>
            <w:tcW w:w="15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97A5B5E"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8.67</w:t>
            </w:r>
          </w:p>
        </w:tc>
      </w:tr>
      <w:tr w:rsidR="009116C8" w:rsidRPr="00E037A6" w14:paraId="2B8946C1" w14:textId="77777777" w:rsidTr="009116C8">
        <w:trPr>
          <w:trHeight w:val="340"/>
        </w:trPr>
        <w:tc>
          <w:tcPr>
            <w:tcW w:w="133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1FD5BD3"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 </w:t>
            </w:r>
          </w:p>
        </w:tc>
        <w:tc>
          <w:tcPr>
            <w:tcW w:w="136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6FB85297"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24</w:t>
            </w:r>
          </w:p>
        </w:tc>
        <w:tc>
          <w:tcPr>
            <w:tcW w:w="69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D4559C1"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11.2</w:t>
            </w:r>
          </w:p>
        </w:tc>
        <w:tc>
          <w:tcPr>
            <w:tcW w:w="1814"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389104ED"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2.9</w:t>
            </w:r>
          </w:p>
        </w:tc>
        <w:tc>
          <w:tcPr>
            <w:tcW w:w="696"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E76BA56"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7.82</w:t>
            </w:r>
          </w:p>
        </w:tc>
        <w:tc>
          <w:tcPr>
            <w:tcW w:w="153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1BD73E99"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8.75</w:t>
            </w:r>
          </w:p>
        </w:tc>
      </w:tr>
      <w:tr w:rsidR="009116C8" w:rsidRPr="00E037A6" w14:paraId="37F10D50" w14:textId="77777777" w:rsidTr="009116C8">
        <w:trPr>
          <w:trHeight w:val="340"/>
        </w:trPr>
        <w:tc>
          <w:tcPr>
            <w:tcW w:w="133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C6C256A"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B</w:t>
            </w:r>
          </w:p>
        </w:tc>
        <w:tc>
          <w:tcPr>
            <w:tcW w:w="136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BE44266"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0</w:t>
            </w:r>
          </w:p>
        </w:tc>
        <w:tc>
          <w:tcPr>
            <w:tcW w:w="697"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ED43CAA"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w:t>
            </w:r>
          </w:p>
        </w:tc>
        <w:tc>
          <w:tcPr>
            <w:tcW w:w="1814"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F28181B"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0.25</w:t>
            </w:r>
          </w:p>
        </w:tc>
        <w:tc>
          <w:tcPr>
            <w:tcW w:w="696"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0318F2F"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7.48</w:t>
            </w:r>
          </w:p>
        </w:tc>
        <w:tc>
          <w:tcPr>
            <w:tcW w:w="153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84EF3EF"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8.91</w:t>
            </w:r>
          </w:p>
        </w:tc>
      </w:tr>
      <w:tr w:rsidR="009116C8" w:rsidRPr="00E037A6" w14:paraId="0BDFB6FB" w14:textId="77777777" w:rsidTr="009116C8">
        <w:trPr>
          <w:trHeight w:val="340"/>
        </w:trPr>
        <w:tc>
          <w:tcPr>
            <w:tcW w:w="133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59888B6"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 </w:t>
            </w:r>
          </w:p>
        </w:tc>
        <w:tc>
          <w:tcPr>
            <w:tcW w:w="136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7C16F02"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w:t>
            </w:r>
          </w:p>
        </w:tc>
        <w:tc>
          <w:tcPr>
            <w:tcW w:w="69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2CC5EBF"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10.8</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55B6FA5"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0.86</w:t>
            </w:r>
          </w:p>
        </w:tc>
        <w:tc>
          <w:tcPr>
            <w:tcW w:w="696"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FD6F7DD"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7.42</w:t>
            </w:r>
          </w:p>
        </w:tc>
        <w:tc>
          <w:tcPr>
            <w:tcW w:w="15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4EFBAD7"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8.66</w:t>
            </w:r>
          </w:p>
        </w:tc>
      </w:tr>
      <w:tr w:rsidR="009116C8" w:rsidRPr="00E037A6" w14:paraId="0B6DE0BB" w14:textId="77777777" w:rsidTr="009116C8">
        <w:trPr>
          <w:trHeight w:val="340"/>
        </w:trPr>
        <w:tc>
          <w:tcPr>
            <w:tcW w:w="133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07B6BBD"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 </w:t>
            </w:r>
          </w:p>
        </w:tc>
        <w:tc>
          <w:tcPr>
            <w:tcW w:w="136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39E1001C"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24</w:t>
            </w:r>
          </w:p>
        </w:tc>
        <w:tc>
          <w:tcPr>
            <w:tcW w:w="697"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7CE12D5"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11.2</w:t>
            </w:r>
          </w:p>
        </w:tc>
        <w:tc>
          <w:tcPr>
            <w:tcW w:w="1814"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7B534FF"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2.6</w:t>
            </w:r>
          </w:p>
        </w:tc>
        <w:tc>
          <w:tcPr>
            <w:tcW w:w="696"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4DBED647"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7.91</w:t>
            </w:r>
          </w:p>
        </w:tc>
        <w:tc>
          <w:tcPr>
            <w:tcW w:w="153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D2F521D" w14:textId="77777777" w:rsidR="009116C8" w:rsidRPr="00E037A6" w:rsidRDefault="009116C8" w:rsidP="009116C8">
            <w:pPr>
              <w:spacing w:after="0" w:line="240" w:lineRule="auto"/>
              <w:rPr>
                <w:rFonts w:ascii="Times New Roman" w:hAnsi="Times New Roman" w:cs="Times New Roman"/>
                <w:sz w:val="24"/>
                <w:szCs w:val="24"/>
                <w:lang w:val="fr-FR"/>
              </w:rPr>
            </w:pPr>
            <w:r w:rsidRPr="00E037A6">
              <w:rPr>
                <w:rFonts w:ascii="Times New Roman" w:hAnsi="Times New Roman" w:cs="Times New Roman"/>
                <w:sz w:val="24"/>
                <w:szCs w:val="24"/>
                <w:lang w:val="en-US"/>
              </w:rPr>
              <w:t>8.69</w:t>
            </w:r>
          </w:p>
        </w:tc>
      </w:tr>
    </w:tbl>
    <w:p w14:paraId="11531045" w14:textId="77777777" w:rsidR="00C47630" w:rsidRPr="00E037A6" w:rsidRDefault="00C47630" w:rsidP="00C47630">
      <w:pPr>
        <w:rPr>
          <w:rFonts w:ascii="Times New Roman" w:hAnsi="Times New Roman" w:cs="Times New Roman"/>
          <w:sz w:val="24"/>
          <w:szCs w:val="24"/>
        </w:rPr>
      </w:pPr>
    </w:p>
    <w:sectPr w:rsidR="00C47630" w:rsidRPr="00E037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WyMDEztjCwNDUxMjJS0lEKTi0uzszPAykwrgUA+R7dVywAAAA="/>
  </w:docVars>
  <w:rsids>
    <w:rsidRoot w:val="00C47630"/>
    <w:rsid w:val="00057F00"/>
    <w:rsid w:val="00367E18"/>
    <w:rsid w:val="00391E91"/>
    <w:rsid w:val="003D3E2A"/>
    <w:rsid w:val="003F5882"/>
    <w:rsid w:val="004B6E1B"/>
    <w:rsid w:val="005044C3"/>
    <w:rsid w:val="00617C3B"/>
    <w:rsid w:val="00711D91"/>
    <w:rsid w:val="007662AD"/>
    <w:rsid w:val="009116C8"/>
    <w:rsid w:val="00A84C06"/>
    <w:rsid w:val="00AC0AC8"/>
    <w:rsid w:val="00B70308"/>
    <w:rsid w:val="00C3604B"/>
    <w:rsid w:val="00C47630"/>
    <w:rsid w:val="00C73234"/>
    <w:rsid w:val="00D1486D"/>
    <w:rsid w:val="00D423CD"/>
    <w:rsid w:val="00E037A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1967E9"/>
  <w15:chartTrackingRefBased/>
  <w15:docId w15:val="{A093ECB2-3E41-4B3E-96A6-5EF73DA0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Titre1">
    <w:name w:val="heading 1"/>
    <w:basedOn w:val="Normal"/>
    <w:next w:val="Normal"/>
    <w:link w:val="Titre1Car"/>
    <w:uiPriority w:val="9"/>
    <w:qFormat/>
    <w:rsid w:val="00C47630"/>
    <w:pPr>
      <w:keepNext/>
      <w:keepLines/>
      <w:spacing w:after="0" w:line="240" w:lineRule="auto"/>
      <w:outlineLvl w:val="0"/>
    </w:pPr>
    <w:rPr>
      <w:rFonts w:ascii="Times New Roman" w:eastAsiaTheme="majorEastAsia" w:hAnsi="Times New Roman" w:cstheme="majorBidi"/>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7630"/>
    <w:rPr>
      <w:rFonts w:ascii="Times New Roman" w:eastAsiaTheme="majorEastAsia" w:hAnsi="Times New Roman" w:cstheme="majorBidi"/>
      <w:sz w:val="24"/>
      <w:szCs w:val="32"/>
      <w:lang w:val="en-GB"/>
    </w:rPr>
  </w:style>
  <w:style w:type="paragraph" w:styleId="En-ttedetabledesmatires">
    <w:name w:val="TOC Heading"/>
    <w:basedOn w:val="Titre1"/>
    <w:next w:val="Normal"/>
    <w:uiPriority w:val="39"/>
    <w:unhideWhenUsed/>
    <w:qFormat/>
    <w:rsid w:val="009116C8"/>
    <w:pPr>
      <w:spacing w:before="240" w:line="259" w:lineRule="auto"/>
      <w:outlineLvl w:val="9"/>
    </w:pPr>
    <w:rPr>
      <w:rFonts w:asciiTheme="majorHAnsi" w:hAnsiTheme="majorHAnsi"/>
      <w:color w:val="2F5496" w:themeColor="accent1" w:themeShade="BF"/>
      <w:sz w:val="32"/>
      <w:lang w:val="fr-FR" w:eastAsia="fr-FR"/>
    </w:rPr>
  </w:style>
  <w:style w:type="paragraph" w:styleId="TM1">
    <w:name w:val="toc 1"/>
    <w:basedOn w:val="Normal"/>
    <w:next w:val="Normal"/>
    <w:autoRedefine/>
    <w:uiPriority w:val="39"/>
    <w:unhideWhenUsed/>
    <w:rsid w:val="009116C8"/>
    <w:pPr>
      <w:spacing w:after="100"/>
    </w:pPr>
  </w:style>
  <w:style w:type="character" w:styleId="Lienhypertexte">
    <w:name w:val="Hyperlink"/>
    <w:basedOn w:val="Policepardfaut"/>
    <w:uiPriority w:val="99"/>
    <w:unhideWhenUsed/>
    <w:rsid w:val="009116C8"/>
    <w:rPr>
      <w:color w:val="0563C1" w:themeColor="hyperlink"/>
      <w:u w:val="single"/>
    </w:rPr>
  </w:style>
  <w:style w:type="paragraph" w:styleId="TM2">
    <w:name w:val="toc 2"/>
    <w:basedOn w:val="Normal"/>
    <w:next w:val="Normal"/>
    <w:autoRedefine/>
    <w:uiPriority w:val="39"/>
    <w:unhideWhenUsed/>
    <w:rsid w:val="009116C8"/>
    <w:pPr>
      <w:spacing w:after="100"/>
      <w:ind w:left="220"/>
    </w:pPr>
    <w:rPr>
      <w:rFonts w:eastAsiaTheme="minorEastAsia" w:cs="Times New Roman"/>
      <w:lang w:val="fr-FR" w:eastAsia="fr-FR"/>
    </w:rPr>
  </w:style>
  <w:style w:type="paragraph" w:styleId="TM3">
    <w:name w:val="toc 3"/>
    <w:basedOn w:val="Normal"/>
    <w:next w:val="Normal"/>
    <w:autoRedefine/>
    <w:uiPriority w:val="39"/>
    <w:unhideWhenUsed/>
    <w:rsid w:val="009116C8"/>
    <w:pPr>
      <w:spacing w:after="100"/>
      <w:ind w:left="440"/>
    </w:pPr>
    <w:rPr>
      <w:rFonts w:eastAsiaTheme="minorEastAsia" w:cs="Times New Roman"/>
      <w:lang w:val="fr-FR" w:eastAsia="fr-FR"/>
    </w:rPr>
  </w:style>
  <w:style w:type="character" w:styleId="Marquedecommentaire">
    <w:name w:val="annotation reference"/>
    <w:basedOn w:val="Policepardfaut"/>
    <w:uiPriority w:val="99"/>
    <w:semiHidden/>
    <w:unhideWhenUsed/>
    <w:rsid w:val="004B6E1B"/>
    <w:rPr>
      <w:sz w:val="16"/>
      <w:szCs w:val="16"/>
    </w:rPr>
  </w:style>
  <w:style w:type="paragraph" w:styleId="Commentaire">
    <w:name w:val="annotation text"/>
    <w:basedOn w:val="Normal"/>
    <w:link w:val="CommentaireCar"/>
    <w:uiPriority w:val="99"/>
    <w:semiHidden/>
    <w:unhideWhenUsed/>
    <w:rsid w:val="004B6E1B"/>
    <w:pPr>
      <w:spacing w:line="240" w:lineRule="auto"/>
    </w:pPr>
    <w:rPr>
      <w:sz w:val="20"/>
      <w:szCs w:val="20"/>
    </w:rPr>
  </w:style>
  <w:style w:type="character" w:customStyle="1" w:styleId="CommentaireCar">
    <w:name w:val="Commentaire Car"/>
    <w:basedOn w:val="Policepardfaut"/>
    <w:link w:val="Commentaire"/>
    <w:uiPriority w:val="99"/>
    <w:semiHidden/>
    <w:rsid w:val="004B6E1B"/>
    <w:rPr>
      <w:sz w:val="20"/>
      <w:szCs w:val="20"/>
      <w:lang w:val="en-GB"/>
    </w:rPr>
  </w:style>
  <w:style w:type="paragraph" w:styleId="Objetducommentaire">
    <w:name w:val="annotation subject"/>
    <w:basedOn w:val="Commentaire"/>
    <w:next w:val="Commentaire"/>
    <w:link w:val="ObjetducommentaireCar"/>
    <w:uiPriority w:val="99"/>
    <w:semiHidden/>
    <w:unhideWhenUsed/>
    <w:rsid w:val="004B6E1B"/>
    <w:rPr>
      <w:b/>
      <w:bCs/>
    </w:rPr>
  </w:style>
  <w:style w:type="character" w:customStyle="1" w:styleId="ObjetducommentaireCar">
    <w:name w:val="Objet du commentaire Car"/>
    <w:basedOn w:val="CommentaireCar"/>
    <w:link w:val="Objetducommentaire"/>
    <w:uiPriority w:val="99"/>
    <w:semiHidden/>
    <w:rsid w:val="004B6E1B"/>
    <w:rPr>
      <w:b/>
      <w:bCs/>
      <w:sz w:val="20"/>
      <w:szCs w:val="20"/>
      <w:lang w:val="en-GB"/>
    </w:rPr>
  </w:style>
  <w:style w:type="paragraph" w:styleId="Rvision">
    <w:name w:val="Revision"/>
    <w:hidden/>
    <w:uiPriority w:val="99"/>
    <w:semiHidden/>
    <w:rsid w:val="004B6E1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9567">
      <w:bodyDiv w:val="1"/>
      <w:marLeft w:val="0"/>
      <w:marRight w:val="0"/>
      <w:marTop w:val="0"/>
      <w:marBottom w:val="0"/>
      <w:divBdr>
        <w:top w:val="none" w:sz="0" w:space="0" w:color="auto"/>
        <w:left w:val="none" w:sz="0" w:space="0" w:color="auto"/>
        <w:bottom w:val="none" w:sz="0" w:space="0" w:color="auto"/>
        <w:right w:val="none" w:sz="0" w:space="0" w:color="auto"/>
      </w:divBdr>
    </w:div>
    <w:div w:id="107815650">
      <w:bodyDiv w:val="1"/>
      <w:marLeft w:val="0"/>
      <w:marRight w:val="0"/>
      <w:marTop w:val="0"/>
      <w:marBottom w:val="0"/>
      <w:divBdr>
        <w:top w:val="none" w:sz="0" w:space="0" w:color="auto"/>
        <w:left w:val="none" w:sz="0" w:space="0" w:color="auto"/>
        <w:bottom w:val="none" w:sz="0" w:space="0" w:color="auto"/>
        <w:right w:val="none" w:sz="0" w:space="0" w:color="auto"/>
      </w:divBdr>
    </w:div>
    <w:div w:id="18024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CCBE-DC61-4678-8B6C-839B1F82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655</Words>
  <Characters>3605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Pouil</dc:creator>
  <cp:keywords/>
  <dc:description/>
  <cp:lastModifiedBy>Simon Pouil</cp:lastModifiedBy>
  <cp:revision>15</cp:revision>
  <dcterms:created xsi:type="dcterms:W3CDTF">2024-12-23T13:51:00Z</dcterms:created>
  <dcterms:modified xsi:type="dcterms:W3CDTF">2025-04-12T15:21:00Z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008a84b1-a62c-40d9-bc22-10a938eaa175</vt:lpwstr>
  </property>
</Properties>
</file>