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E24B49" w:rsidRDefault="00E24B49" w:rsidP="00E24B49">
      <w:pPr>
        <w:jc w:val="center"/>
        <w:rPr>
          <w:rFonts w:hint="eastAsia"/>
          <w:sz w:val="24"/>
          <w:szCs w:val="24"/>
        </w:rPr>
      </w:pPr>
      <w:r w:rsidRPr="00E24B49">
        <w:rPr>
          <w:rFonts w:hint="eastAsia"/>
          <w:b/>
          <w:bCs/>
          <w:sz w:val="24"/>
          <w:szCs w:val="24"/>
        </w:rPr>
        <w:t>NL-VS-L1 GO Enrichment (Cellular Component)</w:t>
      </w:r>
    </w:p>
    <w:p w:rsidR="00E24B49" w:rsidRDefault="00E24B49" w:rsidP="00323B43">
      <w:pPr>
        <w:rPr>
          <w:rFonts w:hint="eastAsia"/>
        </w:rPr>
      </w:pPr>
    </w:p>
    <w:tbl>
      <w:tblPr>
        <w:tblW w:w="5000" w:type="pct"/>
        <w:tblBorders>
          <w:top w:val="single" w:sz="24" w:space="0" w:color="009933"/>
          <w:bottom w:val="single" w:sz="24" w:space="0" w:color="009933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0"/>
        <w:gridCol w:w="1390"/>
        <w:gridCol w:w="2098"/>
        <w:gridCol w:w="1247"/>
        <w:gridCol w:w="1021"/>
        <w:gridCol w:w="1063"/>
        <w:gridCol w:w="1117"/>
      </w:tblGrid>
      <w:tr w:rsidR="00E24B49" w:rsidRPr="00E24B49" w:rsidTr="00A830CB">
        <w:tc>
          <w:tcPr>
            <w:tcW w:w="235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</w:pPr>
          </w:p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</w:p>
        </w:tc>
        <w:tc>
          <w:tcPr>
            <w:tcW w:w="822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GO ID</w:t>
            </w:r>
          </w:p>
        </w:tc>
        <w:tc>
          <w:tcPr>
            <w:tcW w:w="1313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Description</w:t>
            </w:r>
          </w:p>
        </w:tc>
        <w:tc>
          <w:tcPr>
            <w:tcW w:w="737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GeneRatio</w:t>
            </w:r>
            <w:proofErr w:type="spellEnd"/>
            <w:r w:rsidRPr="00E24B49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 xml:space="preserve"> (682)</w:t>
            </w:r>
          </w:p>
        </w:tc>
        <w:tc>
          <w:tcPr>
            <w:tcW w:w="604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BgRatio</w:t>
            </w:r>
            <w:proofErr w:type="spellEnd"/>
            <w:r w:rsidRPr="00E24B49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 xml:space="preserve"> (1849)</w:t>
            </w:r>
          </w:p>
        </w:tc>
        <w:tc>
          <w:tcPr>
            <w:tcW w:w="629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pvalue</w:t>
            </w:r>
            <w:proofErr w:type="spellEnd"/>
          </w:p>
        </w:tc>
        <w:tc>
          <w:tcPr>
            <w:tcW w:w="660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p.adjust</w:t>
            </w:r>
            <w:proofErr w:type="spellEnd"/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" w:anchor="gene1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GO:0044436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thylakoid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part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29 (4.25%)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43 (2.33%)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0.000038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b/>
                <w:bCs/>
                <w:color w:val="FF0000"/>
                <w:sz w:val="21"/>
                <w:szCs w:val="21"/>
              </w:rPr>
              <w:t>0.004756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" w:anchor="gene2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GO:0009521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photosystem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24 (3.52%)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34 (1.84%)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0.000059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b/>
                <w:bCs/>
                <w:color w:val="FF0000"/>
                <w:sz w:val="21"/>
                <w:szCs w:val="21"/>
              </w:rPr>
              <w:t>0.004756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" w:anchor="gene3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GO:0098796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membrane protein complex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39 (5.72%)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65 (3.52%)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0.000098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b/>
                <w:bCs/>
                <w:color w:val="FF0000"/>
                <w:sz w:val="21"/>
                <w:szCs w:val="21"/>
              </w:rPr>
              <w:t>0.005174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" w:anchor="gene4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GO:0034357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photosynthetic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25 (3.67%)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37 (2%)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0.000128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b/>
                <w:bCs/>
                <w:color w:val="FF0000"/>
                <w:sz w:val="21"/>
                <w:szCs w:val="21"/>
              </w:rPr>
              <w:t>0.005174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" w:anchor="gene5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GO:0009579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thylakoid</w:t>
            </w:r>
            <w:proofErr w:type="spellEnd"/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52 (7.62%)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96 (5.19%)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0.000298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b/>
                <w:bCs/>
                <w:color w:val="FF0000"/>
                <w:sz w:val="21"/>
                <w:szCs w:val="21"/>
              </w:rPr>
              <w:t>0.009647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" w:anchor="gene6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GO:0043234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protein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79 (11.58%)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162 (8.76%)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0.000806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b/>
                <w:bCs/>
                <w:color w:val="FF0000"/>
                <w:sz w:val="21"/>
                <w:szCs w:val="21"/>
              </w:rPr>
              <w:t>0.021773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" w:anchor="gene7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GO:0044425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membrane part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213 (31.23%)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503 (27.2%)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0.001823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b/>
                <w:bCs/>
                <w:color w:val="FF0000"/>
                <w:sz w:val="21"/>
                <w:szCs w:val="21"/>
              </w:rPr>
              <w:t>0.042187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" w:anchor="gene8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GO:0031976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plastid </w:t>
            </w: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thylakoid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35 (5.13%)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65 (3.52%)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0.003381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0.066091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" w:anchor="gene9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GO:0005856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cytoskeleton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34 (4.99%)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63 (3.41%)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0.003672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0.066091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" w:anchor="gene10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GO:0031984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organelle </w:t>
            </w: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subcompartment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35 (5.13%)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66 (3.57%)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0.004714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0.076369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" w:anchor="gene11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GO:0015630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microtubule cytoskeleton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29 (4.25%)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53 (2.87%)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0.005512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0.081183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" w:anchor="gene12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GO:0032991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macromolecular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174 (25.51%)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417 (22.55%)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0.011886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0.160464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" w:anchor="gene13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GO:0016020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membrane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305 (44.72%)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770 (41.64%)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0.022679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0.273825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" w:anchor="gene14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GO:0043228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non-membrane-bounded 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94 (13.78%)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218 (11.79%)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0.025919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0.273825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" w:anchor="gene15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GO:0043232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intracellular non-membrane-bounded organelle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94 (13.78%)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218 (11.79%)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0.025919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0.273825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" w:anchor="gene16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GO:0015935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small ribosomal </w:t>
            </w: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subunit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17 (2.49%)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31 </w:t>
            </w: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(1.68%)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lastRenderedPageBreak/>
              <w:t>0.030421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0.273825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" w:anchor="gene17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GO:0044430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cytoskeletal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part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17 (2.49%)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31 (1.68%)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0.030421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0.273825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" w:anchor="gene18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GO:0031224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intrinsic component of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171 (25.07%)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418 (22.61%)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0.030432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0.273825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" w:anchor="gene19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GO:0009507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chloroplast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29 (4.25%)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59 (3.19%)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0.033806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0.273825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" w:anchor="gene20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GO:0044434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chloroplast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29 (4.25%)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59 (3.19%)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0.033806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0.273825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" w:anchor="gene21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GO:0005911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cell-cell junction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45 (6.6%)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98 (5.3%)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0.037377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0.288337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" w:anchor="gene22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GO:0030054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cell junction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45 (6.6%)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99 (5.35%)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0.044903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0.330646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" w:anchor="gene23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GO:0030312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external encapsulating structure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33 (4.84%)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70 (3.79%)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0.047218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0.332578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" w:anchor="gene24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GO:0044427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chromosomal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(0.16%)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0.050042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0.337783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" w:anchor="gene25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GO:0009534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chloroplast </w:t>
            </w: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thylakoid</w:t>
            </w:r>
            <w:proofErr w:type="spellEnd"/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22 (3.23%)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45 (2.43%)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0.064245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0.404855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" w:anchor="gene26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GO:0009522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photosystem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I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 (0.27%)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0.064977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0.404855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" w:anchor="gene27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GO:0071944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cell periphery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35 (5.13%)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78 (4.22%)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0.085818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0.514906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" w:anchor="gene28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GO:0005875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microtubule associated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 (1.76%)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23 (1.24%)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0.096358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0.550488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" w:anchor="gene29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GO:0005618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cell wall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 (1.03%)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 (0.65%)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0.108202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0.550488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" w:anchor="gene30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GO:0030117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membrane coat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 (0.73%)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0.128742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0.550488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" w:anchor="gene31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GO:0048475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coated membrane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 (0.73%)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0.128742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0.550488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" w:anchor="gene32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GO:0000785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chromatin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0.550488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" w:anchor="gene33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GO:0016323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basolateral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plasma membrane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0.550488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" w:anchor="gene34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GO:0030120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vesicle coat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0.550488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" w:anchor="gene35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GO:0031012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extracellular matrix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0.550488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" w:anchor="gene36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GO:0043667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pollen wall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0.550488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" w:anchor="gene37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GO:0043668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exine</w:t>
            </w:r>
            <w:proofErr w:type="spellEnd"/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0.550488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1" w:anchor="gene38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GO:0043673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sexine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0.550488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2" w:anchor="gene39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GO:0044420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extracellular matrix component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0.550488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3" w:anchor="gene40" w:tooltip="click to view genes" w:history="1">
              <w:r w:rsidRPr="00E24B49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GO:0098590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plasma membrane region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0.550488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4" w:anchor="gene41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GO:0030964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NADH </w:t>
            </w: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dehydrogenase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(0.22%)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0.144948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0.559086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5" w:anchor="gene42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GO:1990204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(0.22%)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0.144948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0.559086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6" w:anchor="gene43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GO:0009523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photosystem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II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 (1.03%)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 (0.7%)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0.162372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0.611728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7" w:anchor="gene44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GO:0015629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actin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cytoskeleton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 (0.73%)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 (0.49%)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0.204551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0.753121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8" w:anchor="gene45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GO:0000502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proteasome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0.231666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0.833998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9" w:anchor="gene46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GO:0019012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virion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17 (0.92%)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0.263454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0.894057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0" w:anchor="gene47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GO:0044423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virion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17 (0.92%)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0.263454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0.894057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1" w:anchor="gene48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GO:0033176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proton-transporting V-type </w:t>
            </w: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ATPase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 (0.27%)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0.264906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0.894057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2" w:anchor="gene49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GO:0044391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ribosomal subunit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34 (4.99%)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84 </w:t>
            </w: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(4.54%)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0.278172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0.919671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50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3" w:anchor="gene50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GO:0098589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membrane region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(0.16%)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0.307685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0.996898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4" w:anchor="gene51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GO:0005694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chromosome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0.334590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5" w:anchor="gene52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GO:0009570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chloroplast </w:t>
            </w: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stroma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0.334590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6" w:anchor="gene53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GO:0019028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viral </w:t>
            </w: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capsid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 (0.88%)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 (0.7%)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0.335153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7" w:anchor="gene54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GO:0000808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origin recognition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(0.05%)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0.368848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8" w:anchor="gene55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GO:0005774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vacuolar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(0.05%)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0.368848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9" w:anchor="gene56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GO:0031225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anchored component of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(0.05%)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0.368848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0" w:anchor="gene57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GO:0032300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mismatch repair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(0.05%)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0.368848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1" w:anchor="gene58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GO:1990391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DNA repair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(0.05%)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0.368848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2" w:anchor="gene59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GO:0044435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plastid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62 (9.09%)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162 (8.76%)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0.380850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3" w:anchor="gene60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GO:0044455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mitochondrial membrane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 (0.73%)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 (0.59%)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0.381631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4" w:anchor="gene61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GO:0005576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extracellular region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21 (3.08%)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53 (2.87%)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0.387663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5" w:anchor="gene62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GO:0030119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AP-type membrane coat adaptor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 (0.32%)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0.391217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6" w:anchor="gene63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GO:0070993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translation </w:t>
            </w: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preinitiation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 (0.32%)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0.391217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7" w:anchor="gene64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GO:0031974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membrane-enclosed lumen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33 (4.84%)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86 (4.65%)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0.425838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8" w:anchor="gene65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GO:0031981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nuclear lumen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33 (4.84%)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86 (4.65%)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0.425838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9" w:anchor="gene66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GO:0043233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organelle lumen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33 (4.84%)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86 (4.65%)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0.425838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0" w:anchor="gene67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GO:0070013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intracellular organelle lumen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33 (4.84%)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86 (4.65%)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0.425838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1" w:anchor="gene68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GO:0005746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mitochondrial respiratory chain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 (0.49%)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0.438621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2" w:anchor="gene69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GO:0070469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respiratory chain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 (0.49%)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0.438621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3" w:anchor="gene70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GO:0044437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vacuolar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17 (2.49%)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44 (2.38%)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0.460711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4" w:anchor="gene71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GO:0005777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peroxisome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(0.22%)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0.470421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5" w:anchor="gene72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GO:0031968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organelle outer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(0.22%)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0.470421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6" w:anchor="gene73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GO:0036338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viral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(0.22%)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0.470421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7" w:anchor="gene74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GO:0005886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plasma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0.510880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8" w:anchor="gene75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GO:0044459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plasma membrane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0.510880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9" w:anchor="gene76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GO:0009532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plastid </w:t>
            </w: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stroma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28 (4.11%)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75 (4.06%)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0.511991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0" w:anchor="gene77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GO:0098805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whole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 (1.03%)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18 (0.97%)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0.518544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1" w:anchor="gene78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GO:0042579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microbody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21 (1.14%)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0.536519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2" w:anchor="gene79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GO:0005794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Golgi apparatus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10 (0.54%)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0.537168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3" w:anchor="gene80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GO:0044431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Golgi apparatus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10 (0.54%)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0.537168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4" w:anchor="gene81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GO:0005773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vacuole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20 (2.93%)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54 (2.92%)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0.542874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5" w:anchor="gene82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GO:0016469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proton-transporting two-sector </w:t>
            </w: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ATPase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 (1.03%)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19 (1.03%)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0.587799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6" w:anchor="gene83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GO:0005741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mitochondrial outer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7" w:anchor="gene84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GO:0005819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spindle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8" w:anchor="gene85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GO:0005839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proteasome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core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9" w:anchor="gene86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GO:0009527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plastid outer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0" w:anchor="gene87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GO:0016604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nuclear body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1" w:anchor="gene88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GO:0022624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proteasome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accessory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2" w:anchor="gene89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GO:0030684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preribosome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3" w:anchor="gene90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GO:0031306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intrinsic component of mitochondrial outer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4" w:anchor="gene91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GO:0042995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cell projection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5" w:anchor="gene92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GO:0044438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microbody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6" w:anchor="gene93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GO:0044439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peroxisomal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7" w:anchor="gene94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GO:0098573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intrinsic component of mitochondrial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8" w:anchor="gene95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GO:0005743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mitochondrial inner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 (0.59%)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0.626046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9" w:anchor="gene96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GO:0044428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nuclear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34 (4.99%)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95 (5.14%)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0.628709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0" w:anchor="gene97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GO:0031966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mitochondrial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 (0.73%)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14 (0.76%)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0.635058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1" w:anchor="gene98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GO:0042175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nuclear outer membrane-endoplasmic </w:t>
            </w: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reticulum membrane network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 (0.88%)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17 (0.92%)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0.643599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2" w:anchor="gene99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GO:0009536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plastid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119 (17.45%)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330 (17.85%)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0.656258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100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3" w:anchor="gene100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GO:0044422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organelle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157 (23.02%)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435 (23.53%)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0.672409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101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4" w:anchor="gene101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GO:0044446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intracellular organelle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157 (23.02%)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435 (23.53%)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0.672409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102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5" w:anchor="gene102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GO:0005840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ribosome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42 (6.16%)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119 (6.44%)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0.678641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103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6" w:anchor="gene103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GO:0005634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nucleus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34 (4.99%)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97 (5.25%)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0.686430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104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7" w:anchor="gene104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GO:0030529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intracellular </w:t>
            </w: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ribonucleoprotein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83 (12.17%)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233 (12.6%)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0.690109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105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8" w:anchor="gene105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GO:1990904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ribonucleoprotein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83 (12.17%)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233 (12.6%)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0.690109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106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9" w:anchor="gene106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GO:0000325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plant-type vacuole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 (0.49%)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0.705670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107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0" w:anchor="gene107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GO:0019867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outer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 (0.32%)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0.715539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108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1" w:anchor="gene108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GO:0015934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large ribosomal subunit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 (1.32%)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27 (1.46%)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0.716800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109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2" w:anchor="gene109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GO:0000793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condensed chromosome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(0.16%)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0.748817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3" w:anchor="gene110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GO:0005667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transcription factor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(0.16%)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0.748817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4" w:anchor="gene111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GO:0044798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nuclear transcription factor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(0.16%)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0.748817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5" w:anchor="gene112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GO:0005740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mitochondrial envelope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25 (1.35%)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0.760569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6" w:anchor="gene113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GO:0033178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proton-transporting two-sector </w:t>
            </w: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ATPase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complex, catalytic </w:t>
            </w: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domain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10 (0.54%)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0.777885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7" w:anchor="gene114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GO:0000139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Golgi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0.797402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8" w:anchor="gene115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GO:0009526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plastid envelope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24 (3.52%)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73 (3.95%)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0.800911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9" w:anchor="gene116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GO:0016023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cytoplasmic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, membrane-bounded vesicle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 (0.59%)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0.834824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0" w:anchor="gene117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GO:0031410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cytoplasmic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vesicle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 (0.59%)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0.834824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1" w:anchor="gene118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GO:0031982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vesicle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 (0.59%)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0.834824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2" w:anchor="gene119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GO:0031988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membrane-bounded vesicle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 (0.59%)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0.834824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3" w:anchor="gene120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GO:0000314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organellar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small ribosomal subunit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(0.22%)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0.841616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4" w:anchor="gene121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GO:0033177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proton-transporting two-sector </w:t>
            </w: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ATPase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complex, proton-transporting domain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 (0.22%)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0.841616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5" w:anchor="gene122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GO:0000428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DNA-directed RNA polymerase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6" w:anchor="gene123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GO:0012506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vesicle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7" w:anchor="gene124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GO:0016591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DNA-directed RNA polymerase II, </w:t>
            </w: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holoenzyme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8" w:anchor="gene125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GO:0030135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coated vesicle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9" w:anchor="gene126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GO:0030659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cytoplasmic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vesicle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0" w:anchor="gene127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GO:0030662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coated vesicle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1" w:anchor="gene128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GO:0030880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RNA polymerase </w:t>
            </w: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8 </w:t>
            </w: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129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2" w:anchor="gene129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GO:0044433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cytoplasmic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vesicle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3" w:anchor="gene130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GO:0055029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nuclear DNA-directed RNA polymerase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4" w:anchor="gene131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GO:0098588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bounding membrane of 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28 (1.51%)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0.868951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5" w:anchor="gene132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GO:0005654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nucleoplasm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 (0.65%)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0.878708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6" w:anchor="gene133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GO:0044451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nucleoplasm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 (0.65%)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0.878708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7" w:anchor="gene134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GO:0000313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organellar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ribosome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 (0.27%)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0.900162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8" w:anchor="gene135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GO:0005829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cytosol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 (0.27%)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0.900162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9" w:anchor="gene136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GO:0031300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intrinsic component of organelle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 (0.27%)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0.900162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0" w:anchor="gene137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GO:0042170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plastid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 (0.27%)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0.900162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1" w:anchor="gene138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GO:0044445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cytosolic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 (0.27%)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0.900162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2" w:anchor="gene139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GO:0061695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complex, transferring phosphorus-containing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 (0.49%)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0.901075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140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3" w:anchor="gene140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GO:0005739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mitochondrion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31 (1.68%)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0.933552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141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4" w:anchor="gene141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GO:0044429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mitochondrial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31 (1.68%)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0.933552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142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5" w:anchor="gene142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GO:1902494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catalytic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5 (0.73%)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21 (1.14%)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0.934503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143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6" w:anchor="gene143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GO:0005783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endoplasmic reticulum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0.960368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144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7" w:anchor="gene144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GO:0005789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endoplasmic reticulum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0.960368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145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8" w:anchor="gene145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GO:0044432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endoplasmic reticulum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7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0.960368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146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9" w:anchor="gene146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GO:0012505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endomembrane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system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11 (1.61%)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44 (2.38%)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0.968091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147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0" w:anchor="gene147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GO:0030133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transport vesicle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0.975042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148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1" w:anchor="gene148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GO:0044444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cytoplasmic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223 (32.7%)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658 (35.59%)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0.979239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149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2" w:anchor="gene149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GO:0031967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organelle envelope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36 (5.28%)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125 (6.76%)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0.980505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150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3" w:anchor="gene150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GO:0031975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envelope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36 (5.28%)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126 (6.81%)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0.983401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151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4" w:anchor="gene151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GO:0005737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cytoplasm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223 (32.7%)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661 (35.75%)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0.984148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152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5" w:anchor="gene152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GO:0043229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intracellular 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335 (49.12%)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971 (52.51%)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0.988771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153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6" w:anchor="gene153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GO:0019866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organelle inner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38 (2.06%)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0.989252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154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7" w:anchor="gene154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GO:0043226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335 (49.12%)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973 (52.62%)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0.990712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155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8" w:anchor="gene155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GO:0031090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organelle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16 (2.35%)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68 (3.68%)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0.994257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156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9" w:anchor="gene156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GO:1990234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 xml:space="preserve">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17 (0.92%)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0.995756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157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0" w:anchor="gene157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GO:0005623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cell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475 (69.65%)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1353 (73.17%)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0.996085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158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1" w:anchor="gene158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GO:0044464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cell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475 (69.65%)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1353 (73.17%)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0.996085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159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2" w:anchor="gene159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GO:0043231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intracellular membrane-bounded 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280 (41.06%)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838 (45.32%)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0.997945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160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3" w:anchor="gene160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GO:0044424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intracellular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437 (64.08%)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1266 (68.47%)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0.999176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161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4" w:anchor="gene161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GO:0043227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membrane-bounded 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282 (41.35%)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854 (46.19%)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0.999409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  <w:tr w:rsidR="00E24B49" w:rsidRPr="00E24B49" w:rsidTr="00A830CB">
        <w:tc>
          <w:tcPr>
            <w:tcW w:w="23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162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5" w:anchor="gene162" w:tooltip="click to view genes" w:history="1">
              <w:r w:rsidRPr="00E24B49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GO:0005622</w:t>
              </w:r>
            </w:hyperlink>
          </w:p>
        </w:tc>
        <w:tc>
          <w:tcPr>
            <w:tcW w:w="1313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intracellular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441 (64.66%)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1282 (69.33%)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  <w:tc>
          <w:tcPr>
            <w:tcW w:w="660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E24B49" w:rsidRPr="00E24B49" w:rsidRDefault="00E24B49" w:rsidP="00A830CB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 w:hint="eastAsia"/>
                <w:sz w:val="21"/>
                <w:szCs w:val="21"/>
              </w:rPr>
              <w:t>0.999621</w:t>
            </w:r>
          </w:p>
        </w:tc>
      </w:tr>
    </w:tbl>
    <w:p w:rsidR="00E24B49" w:rsidRDefault="00E24B49" w:rsidP="00323B43"/>
    <w:sectPr w:rsidR="00E24B4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24B49"/>
    <w:rsid w:val="0024528D"/>
    <w:rsid w:val="00323B43"/>
    <w:rsid w:val="003D37D8"/>
    <w:rsid w:val="004358AB"/>
    <w:rsid w:val="008B7726"/>
    <w:rsid w:val="00A928E1"/>
    <w:rsid w:val="00E24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24B4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24B49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61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0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7" Type="http://schemas.openxmlformats.org/officeDocument/2006/relationships/theme" Target="theme/theme1.xml"/><Relationship Id="rId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" Type="http://schemas.openxmlformats.org/officeDocument/2006/relationships/settings" Target="settings.xml"/><Relationship Id="rId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9398</Words>
  <Characters>53570</Characters>
  <Application>Microsoft Office Word</Application>
  <DocSecurity>0</DocSecurity>
  <Lines>446</Lines>
  <Paragraphs>125</Paragraphs>
  <ScaleCrop>false</ScaleCrop>
  <Company/>
  <LinksUpToDate>false</LinksUpToDate>
  <CharactersWithSpaces>62843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2018-12-23T08:40:00Z</dcterms:created>
  <dcterms:modified xsi:type="dcterms:W3CDTF">2018-12-23T08:42:00Z</dcterms:modified>
</cp:coreProperties>
</file>