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3.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line="240" w:lineRule="auto"/>
        <w:jc w:val="center"/>
        <w:rPr>
          <w:rFonts w:ascii="Times New Roman" w:cs="Times New Roman" w:eastAsia="Times New Roman" w:hAnsi="Times New Roman"/>
          <w:b w:val="1"/>
          <w:sz w:val="54"/>
          <w:szCs w:val="54"/>
        </w:rPr>
      </w:pPr>
      <w:r w:rsidDel="00000000" w:rsidR="00000000" w:rsidRPr="00000000">
        <w:rPr>
          <w:rtl w:val="0"/>
        </w:rPr>
      </w:r>
    </w:p>
    <w:p w:rsidR="00000000" w:rsidDel="00000000" w:rsidP="00000000" w:rsidRDefault="00000000" w:rsidRPr="00000000" w14:paraId="00000002">
      <w:pPr>
        <w:spacing w:line="240" w:lineRule="auto"/>
        <w:jc w:val="center"/>
        <w:rPr>
          <w:rFonts w:ascii="Times New Roman" w:cs="Times New Roman" w:eastAsia="Times New Roman" w:hAnsi="Times New Roman"/>
          <w:b w:val="1"/>
          <w:sz w:val="54"/>
          <w:szCs w:val="54"/>
        </w:rPr>
      </w:pPr>
      <w:r w:rsidDel="00000000" w:rsidR="00000000" w:rsidRPr="00000000">
        <w:rPr>
          <w:rtl w:val="0"/>
        </w:rPr>
      </w:r>
    </w:p>
    <w:p w:rsidR="00000000" w:rsidDel="00000000" w:rsidP="00000000" w:rsidRDefault="00000000" w:rsidRPr="00000000" w14:paraId="00000003">
      <w:pPr>
        <w:spacing w:line="240" w:lineRule="auto"/>
        <w:jc w:val="center"/>
        <w:rPr>
          <w:rFonts w:ascii="Times New Roman" w:cs="Times New Roman" w:eastAsia="Times New Roman" w:hAnsi="Times New Roman"/>
          <w:b w:val="1"/>
          <w:sz w:val="54"/>
          <w:szCs w:val="54"/>
        </w:rPr>
      </w:pPr>
      <w:r w:rsidDel="00000000" w:rsidR="00000000" w:rsidRPr="00000000">
        <w:rPr>
          <w:rtl w:val="0"/>
        </w:rPr>
      </w:r>
    </w:p>
    <w:p w:rsidR="00000000" w:rsidDel="00000000" w:rsidP="00000000" w:rsidRDefault="00000000" w:rsidRPr="00000000" w14:paraId="00000004">
      <w:pPr>
        <w:spacing w:line="240" w:lineRule="auto"/>
        <w:jc w:val="center"/>
        <w:rPr>
          <w:rFonts w:ascii="Times New Roman" w:cs="Times New Roman" w:eastAsia="Times New Roman" w:hAnsi="Times New Roman"/>
          <w:b w:val="1"/>
          <w:sz w:val="54"/>
          <w:szCs w:val="54"/>
        </w:rPr>
      </w:pPr>
      <w:r w:rsidDel="00000000" w:rsidR="00000000" w:rsidRPr="00000000">
        <w:rPr>
          <w:rtl w:val="0"/>
        </w:rPr>
      </w:r>
    </w:p>
    <w:p w:rsidR="00000000" w:rsidDel="00000000" w:rsidP="00000000" w:rsidRDefault="00000000" w:rsidRPr="00000000" w14:paraId="00000005">
      <w:pPr>
        <w:spacing w:line="240" w:lineRule="auto"/>
        <w:jc w:val="center"/>
        <w:rPr>
          <w:rFonts w:ascii="Times New Roman" w:cs="Times New Roman" w:eastAsia="Times New Roman" w:hAnsi="Times New Roman"/>
          <w:b w:val="1"/>
          <w:sz w:val="54"/>
          <w:szCs w:val="54"/>
        </w:rPr>
      </w:pPr>
      <w:r w:rsidDel="00000000" w:rsidR="00000000" w:rsidRPr="00000000">
        <w:rPr>
          <w:rtl w:val="0"/>
        </w:rPr>
      </w:r>
    </w:p>
    <w:p w:rsidR="00000000" w:rsidDel="00000000" w:rsidP="00000000" w:rsidRDefault="00000000" w:rsidRPr="00000000" w14:paraId="00000006">
      <w:pPr>
        <w:spacing w:line="240" w:lineRule="auto"/>
        <w:jc w:val="center"/>
        <w:rPr>
          <w:rFonts w:ascii="Times New Roman" w:cs="Times New Roman" w:eastAsia="Times New Roman" w:hAnsi="Times New Roman"/>
          <w:b w:val="1"/>
          <w:sz w:val="54"/>
          <w:szCs w:val="54"/>
        </w:rPr>
      </w:pPr>
      <w:r w:rsidDel="00000000" w:rsidR="00000000" w:rsidRPr="00000000">
        <w:rPr>
          <w:rtl w:val="0"/>
        </w:rPr>
      </w:r>
    </w:p>
    <w:p w:rsidR="00000000" w:rsidDel="00000000" w:rsidP="00000000" w:rsidRDefault="00000000" w:rsidRPr="00000000" w14:paraId="00000007">
      <w:pPr>
        <w:spacing w:line="240" w:lineRule="auto"/>
        <w:jc w:val="center"/>
        <w:rPr>
          <w:rFonts w:ascii="Times New Roman" w:cs="Times New Roman" w:eastAsia="Times New Roman" w:hAnsi="Times New Roman"/>
          <w:b w:val="1"/>
          <w:sz w:val="54"/>
          <w:szCs w:val="54"/>
        </w:rPr>
      </w:pPr>
      <w:r w:rsidDel="00000000" w:rsidR="00000000" w:rsidRPr="00000000">
        <w:rPr>
          <w:rtl w:val="0"/>
        </w:rPr>
      </w:r>
    </w:p>
    <w:p w:rsidR="00000000" w:rsidDel="00000000" w:rsidP="00000000" w:rsidRDefault="00000000" w:rsidRPr="00000000" w14:paraId="00000008">
      <w:pPr>
        <w:spacing w:line="240" w:lineRule="auto"/>
        <w:jc w:val="center"/>
        <w:rPr>
          <w:rFonts w:ascii="Times New Roman" w:cs="Times New Roman" w:eastAsia="Times New Roman" w:hAnsi="Times New Roman"/>
          <w:b w:val="1"/>
          <w:sz w:val="54"/>
          <w:szCs w:val="54"/>
        </w:rPr>
      </w:pPr>
      <w:r w:rsidDel="00000000" w:rsidR="00000000" w:rsidRPr="00000000">
        <w:rPr>
          <w:rtl w:val="0"/>
        </w:rPr>
      </w:r>
    </w:p>
    <w:p w:rsidR="00000000" w:rsidDel="00000000" w:rsidP="00000000" w:rsidRDefault="00000000" w:rsidRPr="00000000" w14:paraId="00000009">
      <w:pPr>
        <w:spacing w:line="240" w:lineRule="auto"/>
        <w:jc w:val="center"/>
        <w:rPr>
          <w:rFonts w:ascii="Times New Roman" w:cs="Times New Roman" w:eastAsia="Times New Roman" w:hAnsi="Times New Roman"/>
          <w:b w:val="1"/>
          <w:sz w:val="54"/>
          <w:szCs w:val="54"/>
        </w:rPr>
      </w:pPr>
      <w:r w:rsidDel="00000000" w:rsidR="00000000" w:rsidRPr="00000000">
        <w:rPr>
          <w:rtl w:val="0"/>
        </w:rPr>
      </w:r>
    </w:p>
    <w:p w:rsidR="00000000" w:rsidDel="00000000" w:rsidP="00000000" w:rsidRDefault="00000000" w:rsidRPr="00000000" w14:paraId="0000000A">
      <w:pPr>
        <w:spacing w:line="240" w:lineRule="auto"/>
        <w:jc w:val="center"/>
        <w:rPr>
          <w:rFonts w:ascii="Times New Roman" w:cs="Times New Roman" w:eastAsia="Times New Roman" w:hAnsi="Times New Roman"/>
          <w:b w:val="1"/>
          <w:sz w:val="54"/>
          <w:szCs w:val="54"/>
        </w:rPr>
      </w:pPr>
      <w:r w:rsidDel="00000000" w:rsidR="00000000" w:rsidRPr="00000000">
        <w:rPr>
          <w:rFonts w:ascii="Times New Roman" w:cs="Times New Roman" w:eastAsia="Times New Roman" w:hAnsi="Times New Roman"/>
          <w:b w:val="1"/>
          <w:sz w:val="54"/>
          <w:szCs w:val="54"/>
          <w:rtl w:val="0"/>
        </w:rPr>
        <w:t xml:space="preserve">SUPPLEMENTARY APPENDIX</w:t>
      </w:r>
    </w:p>
    <w:p w:rsidR="00000000" w:rsidDel="00000000" w:rsidP="00000000" w:rsidRDefault="00000000" w:rsidRPr="00000000" w14:paraId="0000000B">
      <w:pPr>
        <w:spacing w:line="240" w:lineRule="auto"/>
        <w:jc w:val="center"/>
        <w:rPr>
          <w:rFonts w:ascii="Times New Roman" w:cs="Times New Roman" w:eastAsia="Times New Roman" w:hAnsi="Times New Roman"/>
          <w:b w:val="1"/>
          <w:sz w:val="32"/>
          <w:szCs w:val="32"/>
        </w:rPr>
      </w:pPr>
      <w:r w:rsidDel="00000000" w:rsidR="00000000" w:rsidRPr="00000000">
        <w:rPr>
          <w:rtl w:val="0"/>
        </w:rPr>
      </w:r>
    </w:p>
    <w:p w:rsidR="00000000" w:rsidDel="00000000" w:rsidP="00000000" w:rsidRDefault="00000000" w:rsidRPr="00000000" w14:paraId="0000000C">
      <w:pPr>
        <w:spacing w:line="240" w:lineRule="auto"/>
        <w:jc w:val="center"/>
        <w:rPr>
          <w:rFonts w:ascii="Times New Roman" w:cs="Times New Roman" w:eastAsia="Times New Roman" w:hAnsi="Times New Roman"/>
          <w:b w:val="1"/>
          <w:sz w:val="32"/>
          <w:szCs w:val="32"/>
        </w:rPr>
      </w:pPr>
      <w:r w:rsidDel="00000000" w:rsidR="00000000" w:rsidRPr="00000000">
        <w:rPr>
          <w:rtl w:val="0"/>
        </w:rPr>
      </w:r>
    </w:p>
    <w:p w:rsidR="00000000" w:rsidDel="00000000" w:rsidP="00000000" w:rsidRDefault="00000000" w:rsidRPr="00000000" w14:paraId="0000000D">
      <w:pPr>
        <w:spacing w:line="240" w:lineRule="auto"/>
        <w:jc w:val="center"/>
        <w:rPr>
          <w:rFonts w:ascii="Times New Roman" w:cs="Times New Roman" w:eastAsia="Times New Roman" w:hAnsi="Times New Roman"/>
          <w:b w:val="1"/>
          <w:sz w:val="32"/>
          <w:szCs w:val="32"/>
        </w:rPr>
      </w:pPr>
      <w:r w:rsidDel="00000000" w:rsidR="00000000" w:rsidRPr="00000000">
        <w:rPr>
          <w:rtl w:val="0"/>
        </w:rPr>
      </w:r>
    </w:p>
    <w:p w:rsidR="00000000" w:rsidDel="00000000" w:rsidP="00000000" w:rsidRDefault="00000000" w:rsidRPr="00000000" w14:paraId="0000000E">
      <w:pPr>
        <w:spacing w:line="240" w:lineRule="auto"/>
        <w:jc w:val="center"/>
        <w:rPr>
          <w:rFonts w:ascii="Times New Roman" w:cs="Times New Roman" w:eastAsia="Times New Roman" w:hAnsi="Times New Roman"/>
          <w:b w:val="1"/>
          <w:sz w:val="32"/>
          <w:szCs w:val="32"/>
        </w:rPr>
      </w:pPr>
      <w:r w:rsidDel="00000000" w:rsidR="00000000" w:rsidRPr="00000000">
        <w:rPr>
          <w:rtl w:val="0"/>
        </w:rPr>
      </w:r>
    </w:p>
    <w:p w:rsidR="00000000" w:rsidDel="00000000" w:rsidP="00000000" w:rsidRDefault="00000000" w:rsidRPr="00000000" w14:paraId="0000000F">
      <w:pPr>
        <w:spacing w:line="240" w:lineRule="auto"/>
        <w:jc w:val="center"/>
        <w:rPr>
          <w:rFonts w:ascii="Times New Roman" w:cs="Times New Roman" w:eastAsia="Times New Roman" w:hAnsi="Times New Roman"/>
          <w:b w:val="1"/>
          <w:sz w:val="32"/>
          <w:szCs w:val="32"/>
        </w:rPr>
      </w:pPr>
      <w:r w:rsidDel="00000000" w:rsidR="00000000" w:rsidRPr="00000000">
        <w:rPr>
          <w:rtl w:val="0"/>
        </w:rPr>
      </w:r>
    </w:p>
    <w:p w:rsidR="00000000" w:rsidDel="00000000" w:rsidP="00000000" w:rsidRDefault="00000000" w:rsidRPr="00000000" w14:paraId="00000010">
      <w:pPr>
        <w:spacing w:line="240" w:lineRule="auto"/>
        <w:jc w:val="center"/>
        <w:rPr>
          <w:rFonts w:ascii="Times New Roman" w:cs="Times New Roman" w:eastAsia="Times New Roman" w:hAnsi="Times New Roman"/>
          <w:b w:val="1"/>
          <w:sz w:val="32"/>
          <w:szCs w:val="32"/>
        </w:rPr>
      </w:pPr>
      <w:r w:rsidDel="00000000" w:rsidR="00000000" w:rsidRPr="00000000">
        <w:rPr>
          <w:rtl w:val="0"/>
        </w:rPr>
      </w:r>
    </w:p>
    <w:p w:rsidR="00000000" w:rsidDel="00000000" w:rsidP="00000000" w:rsidRDefault="00000000" w:rsidRPr="00000000" w14:paraId="00000011">
      <w:pPr>
        <w:spacing w:line="240" w:lineRule="auto"/>
        <w:jc w:val="center"/>
        <w:rPr>
          <w:rFonts w:ascii="Times New Roman" w:cs="Times New Roman" w:eastAsia="Times New Roman" w:hAnsi="Times New Roman"/>
          <w:b w:val="1"/>
          <w:sz w:val="32"/>
          <w:szCs w:val="32"/>
        </w:rPr>
      </w:pPr>
      <w:r w:rsidDel="00000000" w:rsidR="00000000" w:rsidRPr="00000000">
        <w:rPr>
          <w:rtl w:val="0"/>
        </w:rPr>
      </w:r>
    </w:p>
    <w:p w:rsidR="00000000" w:rsidDel="00000000" w:rsidP="00000000" w:rsidRDefault="00000000" w:rsidRPr="00000000" w14:paraId="00000012">
      <w:pPr>
        <w:spacing w:line="240" w:lineRule="auto"/>
        <w:jc w:val="center"/>
        <w:rPr>
          <w:rFonts w:ascii="Times New Roman" w:cs="Times New Roman" w:eastAsia="Times New Roman" w:hAnsi="Times New Roman"/>
          <w:b w:val="1"/>
          <w:sz w:val="32"/>
          <w:szCs w:val="32"/>
        </w:rPr>
      </w:pPr>
      <w:r w:rsidDel="00000000" w:rsidR="00000000" w:rsidRPr="00000000">
        <w:rPr>
          <w:rtl w:val="0"/>
        </w:rPr>
      </w:r>
    </w:p>
    <w:p w:rsidR="00000000" w:rsidDel="00000000" w:rsidP="00000000" w:rsidRDefault="00000000" w:rsidRPr="00000000" w14:paraId="00000013">
      <w:pPr>
        <w:spacing w:line="240" w:lineRule="auto"/>
        <w:jc w:val="center"/>
        <w:rPr>
          <w:rFonts w:ascii="Times New Roman" w:cs="Times New Roman" w:eastAsia="Times New Roman" w:hAnsi="Times New Roman"/>
          <w:b w:val="1"/>
          <w:sz w:val="32"/>
          <w:szCs w:val="32"/>
        </w:rPr>
      </w:pPr>
      <w:r w:rsidDel="00000000" w:rsidR="00000000" w:rsidRPr="00000000">
        <w:rPr>
          <w:rtl w:val="0"/>
        </w:rPr>
      </w:r>
    </w:p>
    <w:p w:rsidR="00000000" w:rsidDel="00000000" w:rsidP="00000000" w:rsidRDefault="00000000" w:rsidRPr="00000000" w14:paraId="00000014">
      <w:pPr>
        <w:spacing w:line="240" w:lineRule="auto"/>
        <w:jc w:val="center"/>
        <w:rPr>
          <w:rFonts w:ascii="Times New Roman" w:cs="Times New Roman" w:eastAsia="Times New Roman" w:hAnsi="Times New Roman"/>
          <w:b w:val="1"/>
          <w:sz w:val="32"/>
          <w:szCs w:val="32"/>
        </w:rPr>
      </w:pPr>
      <w:r w:rsidDel="00000000" w:rsidR="00000000" w:rsidRPr="00000000">
        <w:rPr>
          <w:rtl w:val="0"/>
        </w:rPr>
      </w:r>
    </w:p>
    <w:p w:rsidR="00000000" w:rsidDel="00000000" w:rsidP="00000000" w:rsidRDefault="00000000" w:rsidRPr="00000000" w14:paraId="00000015">
      <w:pPr>
        <w:spacing w:line="240" w:lineRule="auto"/>
        <w:jc w:val="center"/>
        <w:rPr>
          <w:rFonts w:ascii="Times New Roman" w:cs="Times New Roman" w:eastAsia="Times New Roman" w:hAnsi="Times New Roman"/>
          <w:b w:val="1"/>
          <w:sz w:val="32"/>
          <w:szCs w:val="32"/>
        </w:rPr>
      </w:pPr>
      <w:r w:rsidDel="00000000" w:rsidR="00000000" w:rsidRPr="00000000">
        <w:rPr>
          <w:rtl w:val="0"/>
        </w:rPr>
      </w:r>
    </w:p>
    <w:p w:rsidR="00000000" w:rsidDel="00000000" w:rsidP="00000000" w:rsidRDefault="00000000" w:rsidRPr="00000000" w14:paraId="00000016">
      <w:pPr>
        <w:spacing w:line="240" w:lineRule="auto"/>
        <w:jc w:val="center"/>
        <w:rPr>
          <w:rFonts w:ascii="Times New Roman" w:cs="Times New Roman" w:eastAsia="Times New Roman" w:hAnsi="Times New Roman"/>
          <w:b w:val="1"/>
          <w:sz w:val="32"/>
          <w:szCs w:val="32"/>
        </w:rPr>
      </w:pPr>
      <w:r w:rsidDel="00000000" w:rsidR="00000000" w:rsidRPr="00000000">
        <w:rPr>
          <w:rtl w:val="0"/>
        </w:rPr>
      </w:r>
    </w:p>
    <w:p w:rsidR="00000000" w:rsidDel="00000000" w:rsidP="00000000" w:rsidRDefault="00000000" w:rsidRPr="00000000" w14:paraId="00000017">
      <w:pPr>
        <w:spacing w:line="240" w:lineRule="auto"/>
        <w:jc w:val="center"/>
        <w:rPr>
          <w:rFonts w:ascii="Times New Roman" w:cs="Times New Roman" w:eastAsia="Times New Roman" w:hAnsi="Times New Roman"/>
          <w:b w:val="1"/>
          <w:sz w:val="32"/>
          <w:szCs w:val="32"/>
        </w:rPr>
      </w:pPr>
      <w:r w:rsidDel="00000000" w:rsidR="00000000" w:rsidRPr="00000000">
        <w:rPr>
          <w:rtl w:val="0"/>
        </w:rPr>
      </w:r>
    </w:p>
    <w:p w:rsidR="00000000" w:rsidDel="00000000" w:rsidP="00000000" w:rsidRDefault="00000000" w:rsidRPr="00000000" w14:paraId="00000018">
      <w:pPr>
        <w:spacing w:line="240" w:lineRule="auto"/>
        <w:jc w:val="center"/>
        <w:rPr>
          <w:rFonts w:ascii="Times New Roman" w:cs="Times New Roman" w:eastAsia="Times New Roman" w:hAnsi="Times New Roman"/>
          <w:b w:val="1"/>
          <w:sz w:val="32"/>
          <w:szCs w:val="32"/>
        </w:rPr>
      </w:pPr>
      <w:r w:rsidDel="00000000" w:rsidR="00000000" w:rsidRPr="00000000">
        <w:rPr>
          <w:rtl w:val="0"/>
        </w:rPr>
      </w:r>
    </w:p>
    <w:p w:rsidR="00000000" w:rsidDel="00000000" w:rsidP="00000000" w:rsidRDefault="00000000" w:rsidRPr="00000000" w14:paraId="00000019">
      <w:pPr>
        <w:spacing w:line="240" w:lineRule="auto"/>
        <w:jc w:val="center"/>
        <w:rPr>
          <w:rFonts w:ascii="Times New Roman" w:cs="Times New Roman" w:eastAsia="Times New Roman" w:hAnsi="Times New Roman"/>
          <w:b w:val="1"/>
          <w:sz w:val="32"/>
          <w:szCs w:val="32"/>
        </w:rPr>
      </w:pPr>
      <w:r w:rsidDel="00000000" w:rsidR="00000000" w:rsidRPr="00000000">
        <w:rPr>
          <w:rtl w:val="0"/>
        </w:rPr>
      </w:r>
    </w:p>
    <w:p w:rsidR="00000000" w:rsidDel="00000000" w:rsidP="00000000" w:rsidRDefault="00000000" w:rsidRPr="00000000" w14:paraId="0000001A">
      <w:pPr>
        <w:spacing w:line="240" w:lineRule="auto"/>
        <w:jc w:val="center"/>
        <w:rPr>
          <w:rFonts w:ascii="Times New Roman" w:cs="Times New Roman" w:eastAsia="Times New Roman" w:hAnsi="Times New Roman"/>
          <w:b w:val="1"/>
          <w:sz w:val="32"/>
          <w:szCs w:val="32"/>
        </w:rPr>
      </w:pPr>
      <w:r w:rsidDel="00000000" w:rsidR="00000000" w:rsidRPr="00000000">
        <w:rPr>
          <w:rtl w:val="0"/>
        </w:rPr>
      </w:r>
    </w:p>
    <w:p w:rsidR="00000000" w:rsidDel="00000000" w:rsidP="00000000" w:rsidRDefault="00000000" w:rsidRPr="00000000" w14:paraId="0000001B">
      <w:pPr>
        <w:spacing w:line="240" w:lineRule="auto"/>
        <w:jc w:val="center"/>
        <w:rPr>
          <w:rFonts w:ascii="Times New Roman" w:cs="Times New Roman" w:eastAsia="Times New Roman" w:hAnsi="Times New Roman"/>
          <w:b w:val="1"/>
          <w:sz w:val="32"/>
          <w:szCs w:val="32"/>
        </w:rPr>
      </w:pPr>
      <w:r w:rsidDel="00000000" w:rsidR="00000000" w:rsidRPr="00000000">
        <w:rPr>
          <w:rtl w:val="0"/>
        </w:rPr>
      </w:r>
    </w:p>
    <w:p w:rsidR="00000000" w:rsidDel="00000000" w:rsidP="00000000" w:rsidRDefault="00000000" w:rsidRPr="00000000" w14:paraId="0000001C">
      <w:pPr>
        <w:spacing w:line="276" w:lineRule="auto"/>
        <w:jc w:val="center"/>
        <w:rPr>
          <w:rFonts w:ascii="Times New Roman" w:cs="Times New Roman" w:eastAsia="Times New Roman" w:hAnsi="Times New Roman"/>
          <w:b w:val="1"/>
          <w:i w:val="1"/>
          <w:sz w:val="24"/>
          <w:szCs w:val="24"/>
        </w:rPr>
      </w:pPr>
      <w:r w:rsidDel="00000000" w:rsidR="00000000" w:rsidRPr="00000000">
        <w:rPr>
          <w:rtl w:val="0"/>
        </w:rPr>
      </w:r>
    </w:p>
    <w:p w:rsidR="00000000" w:rsidDel="00000000" w:rsidP="00000000" w:rsidRDefault="00000000" w:rsidRPr="00000000" w14:paraId="0000001D">
      <w:pPr>
        <w:spacing w:line="276" w:lineRule="auto"/>
        <w:jc w:val="center"/>
        <w:rPr>
          <w:rFonts w:ascii="Times New Roman" w:cs="Times New Roman" w:eastAsia="Times New Roman" w:hAnsi="Times New Roman"/>
          <w:b w:val="1"/>
          <w:i w:val="1"/>
          <w:sz w:val="24"/>
          <w:szCs w:val="24"/>
        </w:rPr>
      </w:pPr>
      <w:r w:rsidDel="00000000" w:rsidR="00000000" w:rsidRPr="00000000">
        <w:rPr>
          <w:rtl w:val="0"/>
        </w:rPr>
      </w:r>
    </w:p>
    <w:p w:rsidR="00000000" w:rsidDel="00000000" w:rsidP="00000000" w:rsidRDefault="00000000" w:rsidRPr="00000000" w14:paraId="0000001E">
      <w:pPr>
        <w:spacing w:line="276" w:lineRule="auto"/>
        <w:jc w:val="center"/>
        <w:rPr>
          <w:rFonts w:ascii="Times New Roman" w:cs="Times New Roman" w:eastAsia="Times New Roman" w:hAnsi="Times New Roman"/>
          <w:b w:val="1"/>
          <w:i w:val="1"/>
          <w:sz w:val="24"/>
          <w:szCs w:val="24"/>
        </w:rPr>
      </w:pPr>
      <w:r w:rsidDel="00000000" w:rsidR="00000000" w:rsidRPr="00000000">
        <w:rPr>
          <w:rtl w:val="0"/>
        </w:rPr>
      </w:r>
    </w:p>
    <w:p w:rsidR="00000000" w:rsidDel="00000000" w:rsidP="00000000" w:rsidRDefault="00000000" w:rsidRPr="00000000" w14:paraId="0000001F">
      <w:pPr>
        <w:spacing w:line="276" w:lineRule="auto"/>
        <w:jc w:val="center"/>
        <w:rPr>
          <w:rFonts w:ascii="Times New Roman" w:cs="Times New Roman" w:eastAsia="Times New Roman" w:hAnsi="Times New Roman"/>
          <w:b w:val="1"/>
          <w:i w:val="1"/>
          <w:sz w:val="24"/>
          <w:szCs w:val="24"/>
        </w:rPr>
      </w:pPr>
      <w:r w:rsidDel="00000000" w:rsidR="00000000" w:rsidRPr="00000000">
        <w:rPr>
          <w:rtl w:val="0"/>
        </w:rPr>
      </w:r>
    </w:p>
    <w:p w:rsidR="00000000" w:rsidDel="00000000" w:rsidP="00000000" w:rsidRDefault="00000000" w:rsidRPr="00000000" w14:paraId="00000020">
      <w:pPr>
        <w:spacing w:line="480" w:lineRule="auto"/>
        <w:jc w:val="center"/>
        <w:rPr>
          <w:rFonts w:ascii="Times New Roman" w:cs="Times New Roman" w:eastAsia="Times New Roman" w:hAnsi="Times New Roman"/>
          <w:b w:val="1"/>
          <w:i w:val="1"/>
        </w:rPr>
      </w:pPr>
      <w:r w:rsidDel="00000000" w:rsidR="00000000" w:rsidRPr="00000000">
        <w:rPr>
          <w:rFonts w:ascii="Times New Roman" w:cs="Times New Roman" w:eastAsia="Times New Roman" w:hAnsi="Times New Roman"/>
          <w:b w:val="1"/>
          <w:i w:val="1"/>
          <w:rtl w:val="0"/>
        </w:rPr>
        <w:t xml:space="preserve">POST PROCEDURAL ANTICOAGULATION AFTER PERCUTANEOUS CORONARY INTERVENTION IN PATIENTS WITH ST-SEGMENT ELEVATION MYOCARDIAL INFARCTION : A SYSTEMATIC REVIEW AND META-ANALYSIS</w:t>
      </w:r>
    </w:p>
    <w:p w:rsidR="00000000" w:rsidDel="00000000" w:rsidP="00000000" w:rsidRDefault="00000000" w:rsidRPr="00000000" w14:paraId="00000021">
      <w:pPr>
        <w:spacing w:line="480" w:lineRule="auto"/>
        <w:jc w:val="center"/>
        <w:rPr>
          <w:rFonts w:ascii="Times New Roman" w:cs="Times New Roman" w:eastAsia="Times New Roman" w:hAnsi="Times New Roman"/>
          <w:b w:val="1"/>
          <w:i w:val="1"/>
        </w:rPr>
      </w:pPr>
      <w:r w:rsidDel="00000000" w:rsidR="00000000" w:rsidRPr="00000000">
        <w:rPr>
          <w:rtl w:val="0"/>
        </w:rPr>
      </w:r>
    </w:p>
    <w:p w:rsidR="00000000" w:rsidDel="00000000" w:rsidP="00000000" w:rsidRDefault="00000000" w:rsidRPr="00000000" w14:paraId="00000022">
      <w:pPr>
        <w:spacing w:line="480" w:lineRule="auto"/>
        <w:rPr>
          <w:rFonts w:ascii="Times New Roman" w:cs="Times New Roman" w:eastAsia="Times New Roman" w:hAnsi="Times New Roman"/>
          <w:vertAlign w:val="superscript"/>
        </w:rPr>
      </w:pPr>
      <w:r w:rsidDel="00000000" w:rsidR="00000000" w:rsidRPr="00000000">
        <w:rPr>
          <w:rFonts w:ascii="Times New Roman" w:cs="Times New Roman" w:eastAsia="Times New Roman" w:hAnsi="Times New Roman"/>
          <w:rtl w:val="0"/>
        </w:rPr>
        <w:t xml:space="preserve">Ricardo Fonseca Oliveira </w:t>
      </w:r>
      <w:r w:rsidDel="00000000" w:rsidR="00000000" w:rsidRPr="00000000">
        <w:rPr>
          <w:rFonts w:ascii="Times New Roman" w:cs="Times New Roman" w:eastAsia="Times New Roman" w:hAnsi="Times New Roman"/>
          <w:b w:val="1"/>
          <w:rtl w:val="0"/>
        </w:rPr>
        <w:t xml:space="preserve">Suruagy </w:t>
      </w:r>
      <w:r w:rsidDel="00000000" w:rsidR="00000000" w:rsidRPr="00000000">
        <w:rPr>
          <w:rFonts w:ascii="Times New Roman" w:cs="Times New Roman" w:eastAsia="Times New Roman" w:hAnsi="Times New Roman"/>
          <w:b w:val="1"/>
          <w:rtl w:val="0"/>
        </w:rPr>
        <w:t xml:space="preserve">Motta</w:t>
      </w:r>
      <w:r w:rsidDel="00000000" w:rsidR="00000000" w:rsidRPr="00000000">
        <w:rPr>
          <w:rFonts w:ascii="Times New Roman" w:cs="Times New Roman" w:eastAsia="Times New Roman" w:hAnsi="Times New Roman"/>
          <w:b w:val="1"/>
          <w:vertAlign w:val="superscript"/>
          <w:rtl w:val="0"/>
        </w:rPr>
        <w:t xml:space="preserve">1</w:t>
      </w:r>
      <w:r w:rsidDel="00000000" w:rsidR="00000000" w:rsidRPr="00000000">
        <w:rPr>
          <w:rFonts w:ascii="Times New Roman" w:cs="Times New Roman" w:eastAsia="Times New Roman" w:hAnsi="Times New Roman"/>
          <w:b w:val="1"/>
          <w:rtl w:val="0"/>
        </w:rPr>
        <w:t xml:space="preserve">, </w:t>
      </w:r>
      <w:r w:rsidDel="00000000" w:rsidR="00000000" w:rsidRPr="00000000">
        <w:rPr>
          <w:rFonts w:ascii="Times New Roman" w:cs="Times New Roman" w:eastAsia="Times New Roman" w:hAnsi="Times New Roman"/>
          <w:rtl w:val="0"/>
        </w:rPr>
        <w:t xml:space="preserve">Everton Victor Belmiro da </w:t>
      </w:r>
      <w:r w:rsidDel="00000000" w:rsidR="00000000" w:rsidRPr="00000000">
        <w:rPr>
          <w:rFonts w:ascii="Times New Roman" w:cs="Times New Roman" w:eastAsia="Times New Roman" w:hAnsi="Times New Roman"/>
          <w:b w:val="1"/>
          <w:rtl w:val="0"/>
        </w:rPr>
        <w:t xml:space="preserve">Silva</w:t>
      </w:r>
      <w:r w:rsidDel="00000000" w:rsidR="00000000" w:rsidRPr="00000000">
        <w:rPr>
          <w:rFonts w:ascii="Times New Roman" w:cs="Times New Roman" w:eastAsia="Times New Roman" w:hAnsi="Times New Roman"/>
          <w:b w:val="1"/>
          <w:vertAlign w:val="superscript"/>
          <w:rtl w:val="0"/>
        </w:rPr>
        <w:t xml:space="preserve">2</w:t>
      </w:r>
      <w:r w:rsidDel="00000000" w:rsidR="00000000" w:rsidRPr="00000000">
        <w:rPr>
          <w:rFonts w:ascii="Times New Roman" w:cs="Times New Roman" w:eastAsia="Times New Roman" w:hAnsi="Times New Roman"/>
          <w:rtl w:val="0"/>
        </w:rPr>
        <w:t xml:space="preserve">, Tarek Castro</w:t>
      </w:r>
      <w:r w:rsidDel="00000000" w:rsidR="00000000" w:rsidRPr="00000000">
        <w:rPr>
          <w:rFonts w:ascii="Times New Roman" w:cs="Times New Roman" w:eastAsia="Times New Roman" w:hAnsi="Times New Roman"/>
          <w:b w:val="1"/>
          <w:rtl w:val="0"/>
        </w:rPr>
        <w:t xml:space="preserve"> Fayyat</w:t>
      </w:r>
      <w:r w:rsidDel="00000000" w:rsidR="00000000" w:rsidRPr="00000000">
        <w:rPr>
          <w:rFonts w:ascii="Times New Roman" w:cs="Times New Roman" w:eastAsia="Times New Roman" w:hAnsi="Times New Roman"/>
          <w:b w:val="1"/>
          <w:vertAlign w:val="superscript"/>
          <w:rtl w:val="0"/>
        </w:rPr>
        <w:t xml:space="preserve">3</w:t>
      </w:r>
      <w:r w:rsidDel="00000000" w:rsidR="00000000" w:rsidRPr="00000000">
        <w:rPr>
          <w:rFonts w:ascii="Times New Roman" w:cs="Times New Roman" w:eastAsia="Times New Roman" w:hAnsi="Times New Roman"/>
          <w:rtl w:val="0"/>
        </w:rPr>
        <w:t xml:space="preserve">, Karlos </w:t>
      </w:r>
      <w:r w:rsidDel="00000000" w:rsidR="00000000" w:rsidRPr="00000000">
        <w:rPr>
          <w:rFonts w:ascii="Times New Roman" w:cs="Times New Roman" w:eastAsia="Times New Roman" w:hAnsi="Times New Roman"/>
          <w:rtl w:val="0"/>
        </w:rPr>
        <w:t xml:space="preserve">Daniell</w:t>
      </w:r>
      <w:r w:rsidDel="00000000" w:rsidR="00000000" w:rsidRPr="00000000">
        <w:rPr>
          <w:rFonts w:ascii="Times New Roman" w:cs="Times New Roman" w:eastAsia="Times New Roman" w:hAnsi="Times New Roman"/>
          <w:rtl w:val="0"/>
        </w:rPr>
        <w:t xml:space="preserve"> Araújo dos </w:t>
      </w:r>
      <w:r w:rsidDel="00000000" w:rsidR="00000000" w:rsidRPr="00000000">
        <w:rPr>
          <w:rFonts w:ascii="Times New Roman" w:cs="Times New Roman" w:eastAsia="Times New Roman" w:hAnsi="Times New Roman"/>
          <w:b w:val="1"/>
          <w:rtl w:val="0"/>
        </w:rPr>
        <w:t xml:space="preserve">Santos</w:t>
      </w:r>
      <w:r w:rsidDel="00000000" w:rsidR="00000000" w:rsidRPr="00000000">
        <w:rPr>
          <w:rFonts w:ascii="Times New Roman" w:cs="Times New Roman" w:eastAsia="Times New Roman" w:hAnsi="Times New Roman"/>
          <w:b w:val="1"/>
          <w:vertAlign w:val="superscript"/>
          <w:rtl w:val="0"/>
        </w:rPr>
        <w:t xml:space="preserve">4</w:t>
      </w:r>
      <w:r w:rsidDel="00000000" w:rsidR="00000000" w:rsidRPr="00000000">
        <w:rPr>
          <w:rFonts w:ascii="Times New Roman" w:cs="Times New Roman" w:eastAsia="Times New Roman" w:hAnsi="Times New Roman"/>
          <w:rtl w:val="0"/>
        </w:rPr>
        <w:t xml:space="preserve">, Leonardo Galvão de Oliveira </w:t>
      </w:r>
      <w:r w:rsidDel="00000000" w:rsidR="00000000" w:rsidRPr="00000000">
        <w:rPr>
          <w:rFonts w:ascii="Times New Roman" w:cs="Times New Roman" w:eastAsia="Times New Roman" w:hAnsi="Times New Roman"/>
          <w:b w:val="1"/>
          <w:rtl w:val="0"/>
        </w:rPr>
        <w:t xml:space="preserve">Oldra</w:t>
      </w:r>
      <w:r w:rsidDel="00000000" w:rsidR="00000000" w:rsidRPr="00000000">
        <w:rPr>
          <w:rFonts w:ascii="Times New Roman" w:cs="Times New Roman" w:eastAsia="Times New Roman" w:hAnsi="Times New Roman"/>
          <w:b w:val="1"/>
          <w:vertAlign w:val="superscript"/>
          <w:rtl w:val="0"/>
        </w:rPr>
        <w:t xml:space="preserve">5</w:t>
      </w:r>
      <w:r w:rsidDel="00000000" w:rsidR="00000000" w:rsidRPr="00000000">
        <w:rPr>
          <w:rFonts w:ascii="Times New Roman" w:cs="Times New Roman" w:eastAsia="Times New Roman" w:hAnsi="Times New Roman"/>
          <w:b w:val="1"/>
          <w:rtl w:val="0"/>
        </w:rPr>
        <w:t xml:space="preserve">, </w:t>
      </w:r>
      <w:r w:rsidDel="00000000" w:rsidR="00000000" w:rsidRPr="00000000">
        <w:rPr>
          <w:rFonts w:ascii="Times New Roman" w:cs="Times New Roman" w:eastAsia="Times New Roman" w:hAnsi="Times New Roman"/>
          <w:rtl w:val="0"/>
        </w:rPr>
        <w:t xml:space="preserve">Gabriele Sevilhano </w:t>
      </w:r>
      <w:r w:rsidDel="00000000" w:rsidR="00000000" w:rsidRPr="00000000">
        <w:rPr>
          <w:rFonts w:ascii="Times New Roman" w:cs="Times New Roman" w:eastAsia="Times New Roman" w:hAnsi="Times New Roman"/>
          <w:b w:val="1"/>
          <w:rtl w:val="0"/>
        </w:rPr>
        <w:t xml:space="preserve">Milanesi</w:t>
      </w:r>
      <w:r w:rsidDel="00000000" w:rsidR="00000000" w:rsidRPr="00000000">
        <w:rPr>
          <w:rFonts w:ascii="Times New Roman" w:cs="Times New Roman" w:eastAsia="Times New Roman" w:hAnsi="Times New Roman"/>
          <w:b w:val="1"/>
          <w:vertAlign w:val="superscript"/>
          <w:rtl w:val="0"/>
        </w:rPr>
        <w:t xml:space="preserve">5</w:t>
      </w:r>
      <w:r w:rsidDel="00000000" w:rsidR="00000000" w:rsidRPr="00000000">
        <w:rPr>
          <w:rFonts w:ascii="Times New Roman" w:cs="Times New Roman" w:eastAsia="Times New Roman" w:hAnsi="Times New Roman"/>
          <w:b w:val="1"/>
          <w:rtl w:val="0"/>
        </w:rPr>
        <w:t xml:space="preserve">, </w:t>
      </w:r>
      <w:r w:rsidDel="00000000" w:rsidR="00000000" w:rsidRPr="00000000">
        <w:rPr>
          <w:rFonts w:ascii="Times New Roman" w:cs="Times New Roman" w:eastAsia="Times New Roman" w:hAnsi="Times New Roman"/>
          <w:rtl w:val="0"/>
        </w:rPr>
        <w:t xml:space="preserve">Victor Costa Guido </w:t>
      </w:r>
      <w:r w:rsidDel="00000000" w:rsidR="00000000" w:rsidRPr="00000000">
        <w:rPr>
          <w:rFonts w:ascii="Times New Roman" w:cs="Times New Roman" w:eastAsia="Times New Roman" w:hAnsi="Times New Roman"/>
          <w:b w:val="1"/>
          <w:rtl w:val="0"/>
        </w:rPr>
        <w:t xml:space="preserve">Santos </w:t>
      </w:r>
      <w:r w:rsidDel="00000000" w:rsidR="00000000" w:rsidRPr="00000000">
        <w:rPr>
          <w:rFonts w:ascii="Times New Roman" w:cs="Times New Roman" w:eastAsia="Times New Roman" w:hAnsi="Times New Roman"/>
          <w:b w:val="1"/>
          <w:vertAlign w:val="superscript"/>
          <w:rtl w:val="0"/>
        </w:rPr>
        <w:t xml:space="preserve">1 </w:t>
      </w:r>
      <w:r w:rsidDel="00000000" w:rsidR="00000000" w:rsidRPr="00000000">
        <w:rPr>
          <w:rFonts w:ascii="Times New Roman" w:cs="Times New Roman" w:eastAsia="Times New Roman" w:hAnsi="Times New Roman"/>
          <w:b w:val="1"/>
          <w:rtl w:val="0"/>
        </w:rPr>
        <w:t xml:space="preserve">, </w:t>
      </w:r>
      <w:r w:rsidDel="00000000" w:rsidR="00000000" w:rsidRPr="00000000">
        <w:rPr>
          <w:rFonts w:ascii="Times New Roman" w:cs="Times New Roman" w:eastAsia="Times New Roman" w:hAnsi="Times New Roman"/>
          <w:rtl w:val="0"/>
        </w:rPr>
        <w:t xml:space="preserve">Fernanda Mel Costa </w:t>
      </w:r>
      <w:r w:rsidDel="00000000" w:rsidR="00000000" w:rsidRPr="00000000">
        <w:rPr>
          <w:rFonts w:ascii="Times New Roman" w:cs="Times New Roman" w:eastAsia="Times New Roman" w:hAnsi="Times New Roman"/>
          <w:b w:val="1"/>
          <w:rtl w:val="0"/>
        </w:rPr>
        <w:t xml:space="preserve">Moraes</w:t>
      </w:r>
      <w:r w:rsidDel="00000000" w:rsidR="00000000" w:rsidRPr="00000000">
        <w:rPr>
          <w:rFonts w:ascii="Times New Roman" w:cs="Times New Roman" w:eastAsia="Times New Roman" w:hAnsi="Times New Roman"/>
          <w:b w:val="1"/>
          <w:vertAlign w:val="superscript"/>
          <w:rtl w:val="0"/>
        </w:rPr>
        <w:t xml:space="preserve">1</w:t>
      </w:r>
      <w:r w:rsidDel="00000000" w:rsidR="00000000" w:rsidRPr="00000000">
        <w:rPr>
          <w:rFonts w:ascii="Times New Roman" w:cs="Times New Roman" w:eastAsia="Times New Roman" w:hAnsi="Times New Roman"/>
          <w:rtl w:val="0"/>
        </w:rPr>
        <w:t xml:space="preserve">, Christian Ken </w:t>
      </w:r>
      <w:r w:rsidDel="00000000" w:rsidR="00000000" w:rsidRPr="00000000">
        <w:rPr>
          <w:rFonts w:ascii="Times New Roman" w:cs="Times New Roman" w:eastAsia="Times New Roman" w:hAnsi="Times New Roman"/>
          <w:b w:val="1"/>
          <w:rtl w:val="0"/>
        </w:rPr>
        <w:t xml:space="preserve">Fukunaga</w:t>
      </w:r>
      <w:r w:rsidDel="00000000" w:rsidR="00000000" w:rsidRPr="00000000">
        <w:rPr>
          <w:rFonts w:ascii="Times New Roman" w:cs="Times New Roman" w:eastAsia="Times New Roman" w:hAnsi="Times New Roman"/>
          <w:b w:val="1"/>
          <w:vertAlign w:val="superscript"/>
          <w:rtl w:val="0"/>
        </w:rPr>
        <w:t xml:space="preserve">6</w:t>
      </w:r>
      <w:r w:rsidDel="00000000" w:rsidR="00000000" w:rsidRPr="00000000">
        <w:rPr>
          <w:rFonts w:ascii="Times New Roman" w:cs="Times New Roman" w:eastAsia="Times New Roman" w:hAnsi="Times New Roman"/>
          <w:b w:val="1"/>
          <w:rtl w:val="0"/>
        </w:rPr>
        <w:t xml:space="preserve"> </w:t>
      </w:r>
      <w:r w:rsidDel="00000000" w:rsidR="00000000" w:rsidRPr="00000000">
        <w:rPr>
          <w:rFonts w:ascii="Times New Roman" w:cs="Times New Roman" w:eastAsia="Times New Roman" w:hAnsi="Times New Roman"/>
          <w:rtl w:val="0"/>
        </w:rPr>
        <w:t xml:space="preserve">,Vitor Leão </w:t>
      </w:r>
      <w:r w:rsidDel="00000000" w:rsidR="00000000" w:rsidRPr="00000000">
        <w:rPr>
          <w:rFonts w:ascii="Times New Roman" w:cs="Times New Roman" w:eastAsia="Times New Roman" w:hAnsi="Times New Roman"/>
          <w:b w:val="1"/>
          <w:rtl w:val="0"/>
        </w:rPr>
        <w:t xml:space="preserve">Durães</w:t>
      </w:r>
      <w:r w:rsidDel="00000000" w:rsidR="00000000" w:rsidRPr="00000000">
        <w:rPr>
          <w:rFonts w:ascii="Times New Roman" w:cs="Times New Roman" w:eastAsia="Times New Roman" w:hAnsi="Times New Roman"/>
          <w:b w:val="1"/>
          <w:vertAlign w:val="superscript"/>
          <w:rtl w:val="0"/>
        </w:rPr>
        <w:t xml:space="preserve">2</w:t>
      </w:r>
      <w:r w:rsidDel="00000000" w:rsidR="00000000" w:rsidRPr="00000000">
        <w:rPr>
          <w:rFonts w:ascii="Times New Roman" w:cs="Times New Roman" w:eastAsia="Times New Roman" w:hAnsi="Times New Roman"/>
          <w:rtl w:val="0"/>
        </w:rPr>
        <w:t xml:space="preserve">, Pedro Antonio, Bruno Noschang </w:t>
      </w:r>
      <w:r w:rsidDel="00000000" w:rsidR="00000000" w:rsidRPr="00000000">
        <w:rPr>
          <w:rFonts w:ascii="Times New Roman" w:cs="Times New Roman" w:eastAsia="Times New Roman" w:hAnsi="Times New Roman"/>
          <w:b w:val="1"/>
          <w:rtl w:val="0"/>
        </w:rPr>
        <w:t xml:space="preserve">Blaas</w:t>
      </w:r>
      <w:r w:rsidDel="00000000" w:rsidR="00000000" w:rsidRPr="00000000">
        <w:rPr>
          <w:rFonts w:ascii="Times New Roman" w:cs="Times New Roman" w:eastAsia="Times New Roman" w:hAnsi="Times New Roman"/>
          <w:rtl w:val="0"/>
        </w:rPr>
        <w:t xml:space="preserve">, Wilton Francisco </w:t>
      </w:r>
      <w:r w:rsidDel="00000000" w:rsidR="00000000" w:rsidRPr="00000000">
        <w:rPr>
          <w:rFonts w:ascii="Times New Roman" w:cs="Times New Roman" w:eastAsia="Times New Roman" w:hAnsi="Times New Roman"/>
          <w:b w:val="1"/>
          <w:rtl w:val="0"/>
        </w:rPr>
        <w:t xml:space="preserve">Gomes</w:t>
      </w:r>
      <w:r w:rsidDel="00000000" w:rsidR="00000000" w:rsidRPr="00000000">
        <w:rPr>
          <w:rFonts w:ascii="Times New Roman" w:cs="Times New Roman" w:eastAsia="Times New Roman" w:hAnsi="Times New Roman"/>
          <w:vertAlign w:val="superscript"/>
          <w:rtl w:val="0"/>
        </w:rPr>
        <w:t xml:space="preserve">9</w:t>
      </w:r>
      <w:r w:rsidDel="00000000" w:rsidR="00000000" w:rsidRPr="00000000">
        <w:rPr>
          <w:rtl w:val="0"/>
        </w:rPr>
      </w:r>
    </w:p>
    <w:p w:rsidR="00000000" w:rsidDel="00000000" w:rsidP="00000000" w:rsidRDefault="00000000" w:rsidRPr="00000000" w14:paraId="00000023">
      <w:pPr>
        <w:spacing w:line="480" w:lineRule="auto"/>
        <w:rPr>
          <w:rFonts w:ascii="Times New Roman" w:cs="Times New Roman" w:eastAsia="Times New Roman" w:hAnsi="Times New Roman"/>
          <w:b w:val="1"/>
          <w:vertAlign w:val="superscript"/>
        </w:rPr>
      </w:pPr>
      <w:r w:rsidDel="00000000" w:rsidR="00000000" w:rsidRPr="00000000">
        <w:rPr>
          <w:rtl w:val="0"/>
        </w:rPr>
      </w:r>
    </w:p>
    <w:p w:rsidR="00000000" w:rsidDel="00000000" w:rsidP="00000000" w:rsidRDefault="00000000" w:rsidRPr="00000000" w14:paraId="00000024">
      <w:pPr>
        <w:spacing w:line="4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vertAlign w:val="superscript"/>
          <w:rtl w:val="0"/>
        </w:rPr>
        <w:t xml:space="preserve">1 </w:t>
      </w:r>
      <w:r w:rsidDel="00000000" w:rsidR="00000000" w:rsidRPr="00000000">
        <w:rPr>
          <w:rFonts w:ascii="Times New Roman" w:cs="Times New Roman" w:eastAsia="Times New Roman" w:hAnsi="Times New Roman"/>
          <w:rtl w:val="0"/>
        </w:rPr>
        <w:t xml:space="preserve">Faculty of Medicine, Cesmac University Center, Maceió/AL, Brazil</w:t>
      </w:r>
    </w:p>
    <w:p w:rsidR="00000000" w:rsidDel="00000000" w:rsidP="00000000" w:rsidRDefault="00000000" w:rsidRPr="00000000" w14:paraId="00000025">
      <w:pPr>
        <w:spacing w:line="4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vertAlign w:val="superscript"/>
          <w:rtl w:val="0"/>
        </w:rPr>
        <w:t xml:space="preserve">2 </w:t>
      </w:r>
      <w:r w:rsidDel="00000000" w:rsidR="00000000" w:rsidRPr="00000000">
        <w:rPr>
          <w:rFonts w:ascii="Times New Roman" w:cs="Times New Roman" w:eastAsia="Times New Roman" w:hAnsi="Times New Roman"/>
          <w:rtl w:val="0"/>
        </w:rPr>
        <w:t xml:space="preserve">Faculty of Medicine, Federal University of Pernambuco, Recife/PE, Brazil</w:t>
      </w:r>
    </w:p>
    <w:p w:rsidR="00000000" w:rsidDel="00000000" w:rsidP="00000000" w:rsidRDefault="00000000" w:rsidRPr="00000000" w14:paraId="00000026">
      <w:pPr>
        <w:spacing w:line="4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vertAlign w:val="superscript"/>
          <w:rtl w:val="0"/>
        </w:rPr>
        <w:t xml:space="preserve">3</w:t>
      </w:r>
      <w:r w:rsidDel="00000000" w:rsidR="00000000" w:rsidRPr="00000000">
        <w:rPr>
          <w:rFonts w:ascii="Times New Roman" w:cs="Times New Roman" w:eastAsia="Times New Roman" w:hAnsi="Times New Roman"/>
          <w:rtl w:val="0"/>
        </w:rPr>
        <w:t xml:space="preserve"> Faculty of Medicine, Positivo University, Curitiba/PR, Brazil</w:t>
      </w:r>
    </w:p>
    <w:p w:rsidR="00000000" w:rsidDel="00000000" w:rsidP="00000000" w:rsidRDefault="00000000" w:rsidRPr="00000000" w14:paraId="00000027">
      <w:pPr>
        <w:spacing w:line="4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vertAlign w:val="superscript"/>
          <w:rtl w:val="0"/>
        </w:rPr>
        <w:t xml:space="preserve">4 </w:t>
      </w:r>
      <w:r w:rsidDel="00000000" w:rsidR="00000000" w:rsidRPr="00000000">
        <w:rPr>
          <w:rFonts w:ascii="Times New Roman" w:cs="Times New Roman" w:eastAsia="Times New Roman" w:hAnsi="Times New Roman"/>
          <w:rtl w:val="0"/>
        </w:rPr>
        <w:t xml:space="preserve">Faculty of Medicine, Federal University of Roraima, Boa Vista/RR, Brazil</w:t>
      </w:r>
    </w:p>
    <w:p w:rsidR="00000000" w:rsidDel="00000000" w:rsidP="00000000" w:rsidRDefault="00000000" w:rsidRPr="00000000" w14:paraId="00000028">
      <w:pPr>
        <w:spacing w:line="4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vertAlign w:val="superscript"/>
          <w:rtl w:val="0"/>
        </w:rPr>
        <w:t xml:space="preserve">5 </w:t>
      </w:r>
      <w:r w:rsidDel="00000000" w:rsidR="00000000" w:rsidRPr="00000000">
        <w:rPr>
          <w:rFonts w:ascii="Times New Roman" w:cs="Times New Roman" w:eastAsia="Times New Roman" w:hAnsi="Times New Roman"/>
          <w:rtl w:val="0"/>
        </w:rPr>
        <w:t xml:space="preserve">Faculty of Medicine, Anhembi Morumbi University, São Paulo/SP, Brazil</w:t>
      </w:r>
    </w:p>
    <w:p w:rsidR="00000000" w:rsidDel="00000000" w:rsidP="00000000" w:rsidRDefault="00000000" w:rsidRPr="00000000" w14:paraId="00000029">
      <w:pPr>
        <w:spacing w:line="4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vertAlign w:val="superscript"/>
          <w:rtl w:val="0"/>
        </w:rPr>
        <w:t xml:space="preserve">6</w:t>
      </w:r>
      <w:r w:rsidDel="00000000" w:rsidR="00000000" w:rsidRPr="00000000">
        <w:rPr>
          <w:rFonts w:ascii="Times New Roman" w:cs="Times New Roman" w:eastAsia="Times New Roman" w:hAnsi="Times New Roman"/>
          <w:rtl w:val="0"/>
        </w:rPr>
        <w:t xml:space="preserve"> Department of Medicine, FMABC University Center, São Paulo/SP, Brazil</w:t>
      </w:r>
    </w:p>
    <w:p w:rsidR="00000000" w:rsidDel="00000000" w:rsidP="00000000" w:rsidRDefault="00000000" w:rsidRPr="00000000" w14:paraId="0000002A">
      <w:pPr>
        <w:spacing w:line="4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vertAlign w:val="superscript"/>
          <w:rtl w:val="0"/>
        </w:rPr>
        <w:t xml:space="preserve">7</w:t>
      </w:r>
      <w:r w:rsidDel="00000000" w:rsidR="00000000" w:rsidRPr="00000000">
        <w:rPr>
          <w:rFonts w:ascii="Times New Roman" w:cs="Times New Roman" w:eastAsia="Times New Roman" w:hAnsi="Times New Roman"/>
          <w:rtl w:val="0"/>
        </w:rPr>
        <w:t xml:space="preserve"> Department of Medicine, Federal University of </w:t>
      </w:r>
      <w:r w:rsidDel="00000000" w:rsidR="00000000" w:rsidRPr="00000000">
        <w:rPr>
          <w:rFonts w:ascii="Times New Roman" w:cs="Times New Roman" w:eastAsia="Times New Roman" w:hAnsi="Times New Roman"/>
          <w:rtl w:val="0"/>
        </w:rPr>
        <w:t xml:space="preserve">Uberlandia</w:t>
      </w:r>
      <w:r w:rsidDel="00000000" w:rsidR="00000000" w:rsidRPr="00000000">
        <w:rPr>
          <w:rFonts w:ascii="Times New Roman" w:cs="Times New Roman" w:eastAsia="Times New Roman" w:hAnsi="Times New Roman"/>
          <w:rtl w:val="0"/>
        </w:rPr>
        <w:t xml:space="preserve">, Minas Gerais, Brazil</w:t>
      </w:r>
    </w:p>
    <w:p w:rsidR="00000000" w:rsidDel="00000000" w:rsidP="00000000" w:rsidRDefault="00000000" w:rsidRPr="00000000" w14:paraId="0000002B">
      <w:pPr>
        <w:spacing w:line="4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vertAlign w:val="superscript"/>
          <w:rtl w:val="0"/>
        </w:rPr>
        <w:t xml:space="preserve">8 </w:t>
      </w:r>
      <w:r w:rsidDel="00000000" w:rsidR="00000000" w:rsidRPr="00000000">
        <w:rPr>
          <w:rFonts w:ascii="Times New Roman" w:cs="Times New Roman" w:eastAsia="Times New Roman" w:hAnsi="Times New Roman"/>
          <w:rtl w:val="0"/>
        </w:rPr>
        <w:t xml:space="preserve">Department of Cardiology, Institute Dante Pazzanese of Cardiology, São Paulo/SP, Brazil</w:t>
      </w:r>
    </w:p>
    <w:p w:rsidR="00000000" w:rsidDel="00000000" w:rsidP="00000000" w:rsidRDefault="00000000" w:rsidRPr="00000000" w14:paraId="0000002C">
      <w:pPr>
        <w:spacing w:line="480" w:lineRule="auto"/>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vertAlign w:val="superscript"/>
          <w:rtl w:val="0"/>
        </w:rPr>
        <w:t xml:space="preserve">9 </w:t>
      </w:r>
      <w:r w:rsidDel="00000000" w:rsidR="00000000" w:rsidRPr="00000000">
        <w:rPr>
          <w:rFonts w:ascii="Times New Roman" w:cs="Times New Roman" w:eastAsia="Times New Roman" w:hAnsi="Times New Roman"/>
          <w:rtl w:val="0"/>
        </w:rPr>
        <w:t xml:space="preserve">Department</w:t>
      </w:r>
      <w:r w:rsidDel="00000000" w:rsidR="00000000" w:rsidRPr="00000000">
        <w:rPr>
          <w:rFonts w:ascii="Times New Roman" w:cs="Times New Roman" w:eastAsia="Times New Roman" w:hAnsi="Times New Roman"/>
          <w:rtl w:val="0"/>
        </w:rPr>
        <w:t xml:space="preserve"> of Cardiology, Institute of Neurology and Cardiology of Curitiba – INC Hospital – Curitiba, PR – Brazil</w:t>
      </w:r>
      <w:r w:rsidDel="00000000" w:rsidR="00000000" w:rsidRPr="00000000">
        <w:rPr>
          <w:rtl w:val="0"/>
        </w:rPr>
      </w:r>
    </w:p>
    <w:p w:rsidR="00000000" w:rsidDel="00000000" w:rsidP="00000000" w:rsidRDefault="00000000" w:rsidRPr="00000000" w14:paraId="0000002D">
      <w:pPr>
        <w:spacing w:line="480" w:lineRule="auto"/>
        <w:jc w:val="both"/>
        <w:rPr>
          <w:rFonts w:ascii="Times New Roman" w:cs="Times New Roman" w:eastAsia="Times New Roman" w:hAnsi="Times New Roman"/>
          <w:i w:val="1"/>
          <w:sz w:val="20"/>
          <w:szCs w:val="20"/>
        </w:rPr>
      </w:pPr>
      <w:r w:rsidDel="00000000" w:rsidR="00000000" w:rsidRPr="00000000">
        <w:rPr>
          <w:rtl w:val="0"/>
        </w:rPr>
      </w:r>
    </w:p>
    <w:p w:rsidR="00000000" w:rsidDel="00000000" w:rsidP="00000000" w:rsidRDefault="00000000" w:rsidRPr="00000000" w14:paraId="0000002E">
      <w:pPr>
        <w:spacing w:line="240" w:lineRule="auto"/>
        <w:jc w:val="both"/>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2F">
      <w:pPr>
        <w:spacing w:line="360" w:lineRule="auto"/>
        <w:rPr>
          <w:rFonts w:ascii="Times New Roman" w:cs="Times New Roman" w:eastAsia="Times New Roman" w:hAnsi="Times New Roman"/>
          <w:b w:val="1"/>
          <w:sz w:val="24"/>
          <w:szCs w:val="24"/>
        </w:rPr>
      </w:pPr>
      <w:bookmarkStart w:colFirst="0" w:colLast="0" w:name="_heading=h.61a8xuw6g6eo" w:id="0"/>
      <w:bookmarkEnd w:id="0"/>
      <w:r w:rsidDel="00000000" w:rsidR="00000000" w:rsidRPr="00000000">
        <w:br w:type="page"/>
      </w:r>
      <w:r w:rsidDel="00000000" w:rsidR="00000000" w:rsidRPr="00000000">
        <w:rPr>
          <w:rtl w:val="0"/>
        </w:rPr>
      </w:r>
    </w:p>
    <w:p w:rsidR="00000000" w:rsidDel="00000000" w:rsidP="00000000" w:rsidRDefault="00000000" w:rsidRPr="00000000" w14:paraId="00000030">
      <w:pPr>
        <w:spacing w:line="276" w:lineRule="auto"/>
        <w:rPr>
          <w:rFonts w:ascii="Times New Roman" w:cs="Times New Roman" w:eastAsia="Times New Roman" w:hAnsi="Times New Roman"/>
          <w:b w:val="1"/>
          <w:sz w:val="24"/>
          <w:szCs w:val="24"/>
        </w:rPr>
      </w:pPr>
      <w:bookmarkStart w:colFirst="0" w:colLast="0" w:name="_heading=h.iuddtly7np3s" w:id="1"/>
      <w:bookmarkEnd w:id="1"/>
      <w:r w:rsidDel="00000000" w:rsidR="00000000" w:rsidRPr="00000000">
        <w:rPr>
          <w:rFonts w:ascii="Times New Roman" w:cs="Times New Roman" w:eastAsia="Times New Roman" w:hAnsi="Times New Roman"/>
          <w:b w:val="1"/>
          <w:sz w:val="24"/>
          <w:szCs w:val="24"/>
          <w:rtl w:val="0"/>
        </w:rPr>
        <w:t xml:space="preserve">SUMMARY</w:t>
      </w:r>
    </w:p>
    <w:p w:rsidR="00000000" w:rsidDel="00000000" w:rsidP="00000000" w:rsidRDefault="00000000" w:rsidRPr="00000000" w14:paraId="00000031">
      <w:pPr>
        <w:spacing w:line="276" w:lineRule="auto"/>
        <w:rPr>
          <w:rFonts w:ascii="Times New Roman" w:cs="Times New Roman" w:eastAsia="Times New Roman" w:hAnsi="Times New Roman"/>
          <w:b w:val="1"/>
          <w:sz w:val="24"/>
          <w:szCs w:val="24"/>
        </w:rPr>
      </w:pPr>
      <w:bookmarkStart w:colFirst="0" w:colLast="0" w:name="_heading=h.l0badq7ub5la" w:id="2"/>
      <w:bookmarkEnd w:id="2"/>
      <w:r w:rsidDel="00000000" w:rsidR="00000000" w:rsidRPr="00000000">
        <w:rPr>
          <w:rtl w:val="0"/>
        </w:rPr>
      </w:r>
    </w:p>
    <w:p w:rsidR="00000000" w:rsidDel="00000000" w:rsidP="00000000" w:rsidRDefault="00000000" w:rsidRPr="00000000" w14:paraId="00000032">
      <w:pPr>
        <w:spacing w:line="276" w:lineRule="auto"/>
        <w:rPr>
          <w:rFonts w:ascii="Times New Roman" w:cs="Times New Roman" w:eastAsia="Times New Roman" w:hAnsi="Times New Roman"/>
          <w:b w:val="1"/>
          <w:sz w:val="24"/>
          <w:szCs w:val="24"/>
        </w:rPr>
      </w:pPr>
      <w:bookmarkStart w:colFirst="0" w:colLast="0" w:name="_heading=h.u1xh0aupgdvv" w:id="3"/>
      <w:bookmarkEnd w:id="3"/>
      <w:r w:rsidDel="00000000" w:rsidR="00000000" w:rsidRPr="00000000">
        <w:rPr>
          <w:rtl w:val="0"/>
        </w:rPr>
      </w:r>
    </w:p>
    <w:sdt>
      <w:sdtPr>
        <w:docPartObj>
          <w:docPartGallery w:val="Table of Contents"/>
          <w:docPartUnique w:val="1"/>
        </w:docPartObj>
      </w:sdtPr>
      <w:sdtContent>
        <w:p w:rsidR="00000000" w:rsidDel="00000000" w:rsidP="00000000" w:rsidRDefault="00000000" w:rsidRPr="00000000" w14:paraId="00000033">
          <w:pPr>
            <w:widowControl w:val="0"/>
            <w:tabs>
              <w:tab w:val="right" w:leader="none" w:pos="12000"/>
            </w:tabs>
            <w:spacing w:before="60" w:line="276" w:lineRule="auto"/>
            <w:rPr>
              <w:rFonts w:ascii="Times New Roman" w:cs="Times New Roman" w:eastAsia="Times New Roman" w:hAnsi="Times New Roman"/>
              <w:b w:val="1"/>
              <w:color w:val="000000"/>
            </w:rPr>
          </w:pPr>
          <w:r w:rsidDel="00000000" w:rsidR="00000000" w:rsidRPr="00000000">
            <w:fldChar w:fldCharType="begin"/>
            <w:instrText xml:space="preserve"> TOC \h \u \z \t "Heading 1,1,Heading 2,2,Heading 3,3,Heading 4,4,Heading 5,5,Heading 6,6,"</w:instrText>
            <w:fldChar w:fldCharType="separate"/>
          </w:r>
          <w:hyperlink w:anchor="_heading=h.yvnbahiakhwj">
            <w:r w:rsidDel="00000000" w:rsidR="00000000" w:rsidRPr="00000000">
              <w:rPr>
                <w:rFonts w:ascii="Times New Roman" w:cs="Times New Roman" w:eastAsia="Times New Roman" w:hAnsi="Times New Roman"/>
                <w:b w:val="1"/>
                <w:color w:val="000000"/>
                <w:rtl w:val="0"/>
              </w:rPr>
              <w:t xml:space="preserve">Supplemental Methods 1. PRISMA 2020 Main Checklist</w:t>
              <w:tab/>
            </w:r>
          </w:hyperlink>
          <w:r w:rsidDel="00000000" w:rsidR="00000000" w:rsidRPr="00000000">
            <w:rPr>
              <w:rFonts w:ascii="Times New Roman" w:cs="Times New Roman" w:eastAsia="Times New Roman" w:hAnsi="Times New Roman"/>
              <w:b w:val="1"/>
              <w:rtl w:val="0"/>
            </w:rPr>
            <w:t xml:space="preserve">4-5</w:t>
          </w:r>
          <w:r w:rsidDel="00000000" w:rsidR="00000000" w:rsidRPr="00000000">
            <w:rPr>
              <w:rtl w:val="0"/>
            </w:rPr>
          </w:r>
        </w:p>
        <w:p w:rsidR="00000000" w:rsidDel="00000000" w:rsidP="00000000" w:rsidRDefault="00000000" w:rsidRPr="00000000" w14:paraId="00000034">
          <w:pPr>
            <w:widowControl w:val="0"/>
            <w:tabs>
              <w:tab w:val="right" w:leader="none" w:pos="12000"/>
            </w:tabs>
            <w:spacing w:before="60" w:line="276" w:lineRule="auto"/>
            <w:rPr>
              <w:rFonts w:ascii="Times New Roman" w:cs="Times New Roman" w:eastAsia="Times New Roman" w:hAnsi="Times New Roman"/>
              <w:b w:val="1"/>
              <w:color w:val="000000"/>
            </w:rPr>
          </w:pPr>
          <w:hyperlink w:anchor="_heading=h.ndyeb5tr8ikh">
            <w:r w:rsidDel="00000000" w:rsidR="00000000" w:rsidRPr="00000000">
              <w:rPr>
                <w:rFonts w:ascii="Times New Roman" w:cs="Times New Roman" w:eastAsia="Times New Roman" w:hAnsi="Times New Roman"/>
                <w:b w:val="1"/>
                <w:color w:val="000000"/>
                <w:rtl w:val="0"/>
              </w:rPr>
              <w:t xml:space="preserve">Supplemental Methods 2. PRISMA Abstract Checklist</w:t>
              <w:tab/>
            </w:r>
          </w:hyperlink>
          <w:r w:rsidDel="00000000" w:rsidR="00000000" w:rsidRPr="00000000">
            <w:rPr>
              <w:rFonts w:ascii="Times New Roman" w:cs="Times New Roman" w:eastAsia="Times New Roman" w:hAnsi="Times New Roman"/>
              <w:b w:val="1"/>
              <w:rtl w:val="0"/>
            </w:rPr>
            <w:t xml:space="preserve">6</w:t>
          </w:r>
          <w:r w:rsidDel="00000000" w:rsidR="00000000" w:rsidRPr="00000000">
            <w:rPr>
              <w:rtl w:val="0"/>
            </w:rPr>
          </w:r>
        </w:p>
        <w:p w:rsidR="00000000" w:rsidDel="00000000" w:rsidP="00000000" w:rsidRDefault="00000000" w:rsidRPr="00000000" w14:paraId="00000035">
          <w:pPr>
            <w:widowControl w:val="0"/>
            <w:tabs>
              <w:tab w:val="right" w:leader="none" w:pos="12000"/>
            </w:tabs>
            <w:spacing w:before="60" w:line="276" w:lineRule="auto"/>
            <w:rPr>
              <w:rFonts w:ascii="Times New Roman" w:cs="Times New Roman" w:eastAsia="Times New Roman" w:hAnsi="Times New Roman"/>
              <w:b w:val="1"/>
            </w:rPr>
          </w:pPr>
          <w:hyperlink w:anchor="_heading=h.jmp2gsidmemu">
            <w:r w:rsidDel="00000000" w:rsidR="00000000" w:rsidRPr="00000000">
              <w:rPr>
                <w:rFonts w:ascii="Times New Roman" w:cs="Times New Roman" w:eastAsia="Times New Roman" w:hAnsi="Times New Roman"/>
                <w:b w:val="1"/>
                <w:rtl w:val="0"/>
              </w:rPr>
              <w:t xml:space="preserve">Supplemental Figure 1. Funnel Plots</w:t>
              <w:tab/>
            </w:r>
          </w:hyperlink>
          <w:r w:rsidDel="00000000" w:rsidR="00000000" w:rsidRPr="00000000">
            <w:rPr>
              <w:rFonts w:ascii="Times New Roman" w:cs="Times New Roman" w:eastAsia="Times New Roman" w:hAnsi="Times New Roman"/>
              <w:b w:val="1"/>
              <w:rtl w:val="0"/>
            </w:rPr>
            <w:t xml:space="preserve">8-14</w:t>
          </w:r>
        </w:p>
        <w:p w:rsidR="00000000" w:rsidDel="00000000" w:rsidP="00000000" w:rsidRDefault="00000000" w:rsidRPr="00000000" w14:paraId="00000036">
          <w:pPr>
            <w:widowControl w:val="0"/>
            <w:tabs>
              <w:tab w:val="right" w:leader="none" w:pos="12000"/>
            </w:tabs>
            <w:spacing w:before="60" w:lineRule="auto"/>
            <w:ind w:left="360" w:firstLine="0"/>
            <w:rPr>
              <w:rFonts w:ascii="Times New Roman" w:cs="Times New Roman" w:eastAsia="Times New Roman" w:hAnsi="Times New Roman"/>
              <w:b w:val="1"/>
            </w:rPr>
          </w:pPr>
          <w:hyperlink w:anchor="_heading=h.kbalv9kcq0m9">
            <w:r w:rsidDel="00000000" w:rsidR="00000000" w:rsidRPr="00000000">
              <w:rPr>
                <w:rFonts w:ascii="Times New Roman" w:cs="Times New Roman" w:eastAsia="Times New Roman" w:hAnsi="Times New Roman"/>
                <w:rtl w:val="0"/>
              </w:rPr>
              <w:t xml:space="preserve">Supplemental Figure 1A. Funnel Plot for All-cause death</w:t>
              <w:tab/>
            </w:r>
          </w:hyperlink>
          <w:r w:rsidDel="00000000" w:rsidR="00000000" w:rsidRPr="00000000">
            <w:rPr>
              <w:rFonts w:ascii="Times New Roman" w:cs="Times New Roman" w:eastAsia="Times New Roman" w:hAnsi="Times New Roman"/>
              <w:b w:val="1"/>
              <w:rtl w:val="0"/>
            </w:rPr>
            <w:t xml:space="preserve">8</w:t>
          </w:r>
        </w:p>
        <w:p w:rsidR="00000000" w:rsidDel="00000000" w:rsidP="00000000" w:rsidRDefault="00000000" w:rsidRPr="00000000" w14:paraId="00000037">
          <w:pPr>
            <w:widowControl w:val="0"/>
            <w:tabs>
              <w:tab w:val="right" w:leader="none" w:pos="12000"/>
            </w:tabs>
            <w:spacing w:before="60" w:lineRule="auto"/>
            <w:ind w:left="360" w:firstLine="0"/>
            <w:rPr>
              <w:rFonts w:ascii="Times New Roman" w:cs="Times New Roman" w:eastAsia="Times New Roman" w:hAnsi="Times New Roman"/>
              <w:b w:val="1"/>
            </w:rPr>
          </w:pPr>
          <w:hyperlink w:anchor="_heading=h.3zwl3lml1n76">
            <w:r w:rsidDel="00000000" w:rsidR="00000000" w:rsidRPr="00000000">
              <w:rPr>
                <w:rFonts w:ascii="Times New Roman" w:cs="Times New Roman" w:eastAsia="Times New Roman" w:hAnsi="Times New Roman"/>
                <w:rtl w:val="0"/>
              </w:rPr>
              <w:t xml:space="preserve">Supplemental Figure 1B. Funnel Plot for Cardiac death</w:t>
              <w:tab/>
            </w:r>
          </w:hyperlink>
          <w:r w:rsidDel="00000000" w:rsidR="00000000" w:rsidRPr="00000000">
            <w:rPr>
              <w:rFonts w:ascii="Times New Roman" w:cs="Times New Roman" w:eastAsia="Times New Roman" w:hAnsi="Times New Roman"/>
              <w:b w:val="1"/>
              <w:rtl w:val="0"/>
            </w:rPr>
            <w:t xml:space="preserve">9</w:t>
          </w:r>
        </w:p>
        <w:p w:rsidR="00000000" w:rsidDel="00000000" w:rsidP="00000000" w:rsidRDefault="00000000" w:rsidRPr="00000000" w14:paraId="00000038">
          <w:pPr>
            <w:widowControl w:val="0"/>
            <w:tabs>
              <w:tab w:val="right" w:leader="none" w:pos="12000"/>
            </w:tabs>
            <w:spacing w:before="60" w:lineRule="auto"/>
            <w:ind w:left="360" w:firstLine="0"/>
            <w:rPr>
              <w:rFonts w:ascii="Times New Roman" w:cs="Times New Roman" w:eastAsia="Times New Roman" w:hAnsi="Times New Roman"/>
              <w:b w:val="1"/>
            </w:rPr>
          </w:pPr>
          <w:hyperlink w:anchor="_heading=h.syluct3hny0">
            <w:r w:rsidDel="00000000" w:rsidR="00000000" w:rsidRPr="00000000">
              <w:rPr>
                <w:rFonts w:ascii="Times New Roman" w:cs="Times New Roman" w:eastAsia="Times New Roman" w:hAnsi="Times New Roman"/>
                <w:rtl w:val="0"/>
              </w:rPr>
              <w:t xml:space="preserve">Supplemental Figure 1C. Funnel Plot for Reinfarction</w:t>
              <w:tab/>
            </w:r>
          </w:hyperlink>
          <w:r w:rsidDel="00000000" w:rsidR="00000000" w:rsidRPr="00000000">
            <w:fldChar w:fldCharType="begin"/>
            <w:instrText xml:space="preserve"> PAGEREF _heading=h.syluct3hny0 \h </w:instrText>
            <w:fldChar w:fldCharType="separate"/>
          </w:r>
          <w:r w:rsidDel="00000000" w:rsidR="00000000" w:rsidRPr="00000000">
            <w:rPr>
              <w:rFonts w:ascii="Times New Roman" w:cs="Times New Roman" w:eastAsia="Times New Roman" w:hAnsi="Times New Roman"/>
              <w:b w:val="1"/>
              <w:rtl w:val="0"/>
            </w:rPr>
            <w:t xml:space="preserve">1</w:t>
          </w:r>
          <w:r w:rsidDel="00000000" w:rsidR="00000000" w:rsidRPr="00000000">
            <w:fldChar w:fldCharType="end"/>
          </w:r>
          <w:r w:rsidDel="00000000" w:rsidR="00000000" w:rsidRPr="00000000">
            <w:rPr>
              <w:rFonts w:ascii="Times New Roman" w:cs="Times New Roman" w:eastAsia="Times New Roman" w:hAnsi="Times New Roman"/>
              <w:b w:val="1"/>
              <w:rtl w:val="0"/>
            </w:rPr>
            <w:t xml:space="preserve">0</w:t>
          </w:r>
        </w:p>
        <w:p w:rsidR="00000000" w:rsidDel="00000000" w:rsidP="00000000" w:rsidRDefault="00000000" w:rsidRPr="00000000" w14:paraId="00000039">
          <w:pPr>
            <w:widowControl w:val="0"/>
            <w:tabs>
              <w:tab w:val="right" w:leader="none" w:pos="12000"/>
            </w:tabs>
            <w:spacing w:before="60" w:lineRule="auto"/>
            <w:ind w:left="360" w:firstLine="0"/>
            <w:rPr>
              <w:rFonts w:ascii="Times New Roman" w:cs="Times New Roman" w:eastAsia="Times New Roman" w:hAnsi="Times New Roman"/>
              <w:b w:val="1"/>
            </w:rPr>
          </w:pPr>
          <w:hyperlink w:anchor="_heading=h.mog0u364j9mg">
            <w:r w:rsidDel="00000000" w:rsidR="00000000" w:rsidRPr="00000000">
              <w:rPr>
                <w:rFonts w:ascii="Times New Roman" w:cs="Times New Roman" w:eastAsia="Times New Roman" w:hAnsi="Times New Roman"/>
                <w:rtl w:val="0"/>
              </w:rPr>
              <w:t xml:space="preserve">Supplemental Figure 1D. Funnel Plot for Stent Thrombosis</w:t>
              <w:tab/>
            </w:r>
          </w:hyperlink>
          <w:r w:rsidDel="00000000" w:rsidR="00000000" w:rsidRPr="00000000">
            <w:fldChar w:fldCharType="begin"/>
            <w:instrText xml:space="preserve"> PAGEREF _heading=h.mog0u364j9mg \h </w:instrText>
            <w:fldChar w:fldCharType="separate"/>
          </w:r>
          <w:r w:rsidDel="00000000" w:rsidR="00000000" w:rsidRPr="00000000">
            <w:rPr>
              <w:rFonts w:ascii="Times New Roman" w:cs="Times New Roman" w:eastAsia="Times New Roman" w:hAnsi="Times New Roman"/>
              <w:b w:val="1"/>
              <w:rtl w:val="0"/>
            </w:rPr>
            <w:t xml:space="preserve">1</w:t>
          </w:r>
          <w:r w:rsidDel="00000000" w:rsidR="00000000" w:rsidRPr="00000000">
            <w:fldChar w:fldCharType="end"/>
          </w:r>
          <w:r w:rsidDel="00000000" w:rsidR="00000000" w:rsidRPr="00000000">
            <w:rPr>
              <w:rFonts w:ascii="Times New Roman" w:cs="Times New Roman" w:eastAsia="Times New Roman" w:hAnsi="Times New Roman"/>
              <w:b w:val="1"/>
              <w:rtl w:val="0"/>
            </w:rPr>
            <w:t xml:space="preserve">1</w:t>
          </w:r>
        </w:p>
        <w:p w:rsidR="00000000" w:rsidDel="00000000" w:rsidP="00000000" w:rsidRDefault="00000000" w:rsidRPr="00000000" w14:paraId="0000003A">
          <w:pPr>
            <w:widowControl w:val="0"/>
            <w:tabs>
              <w:tab w:val="right" w:leader="none" w:pos="12000"/>
            </w:tabs>
            <w:spacing w:before="60" w:lineRule="auto"/>
            <w:ind w:left="360" w:firstLine="0"/>
            <w:rPr>
              <w:rFonts w:ascii="Times New Roman" w:cs="Times New Roman" w:eastAsia="Times New Roman" w:hAnsi="Times New Roman"/>
              <w:b w:val="1"/>
            </w:rPr>
          </w:pPr>
          <w:r w:rsidDel="00000000" w:rsidR="00000000" w:rsidRPr="00000000">
            <w:rPr>
              <w:rFonts w:ascii="Times New Roman" w:cs="Times New Roman" w:eastAsia="Times New Roman" w:hAnsi="Times New Roman"/>
              <w:rtl w:val="0"/>
            </w:rPr>
            <w:t xml:space="preserve">Supplemental Figure 1E. Funnel Plot for Stroke                                                                                   </w:t>
          </w:r>
          <w:r w:rsidDel="00000000" w:rsidR="00000000" w:rsidRPr="00000000">
            <w:rPr>
              <w:rFonts w:ascii="Times New Roman" w:cs="Times New Roman" w:eastAsia="Times New Roman" w:hAnsi="Times New Roman"/>
              <w:b w:val="1"/>
              <w:rtl w:val="0"/>
            </w:rPr>
            <w:t xml:space="preserve">12</w:t>
          </w:r>
        </w:p>
        <w:p w:rsidR="00000000" w:rsidDel="00000000" w:rsidP="00000000" w:rsidRDefault="00000000" w:rsidRPr="00000000" w14:paraId="0000003B">
          <w:pPr>
            <w:widowControl w:val="0"/>
            <w:tabs>
              <w:tab w:val="right" w:leader="none" w:pos="12000"/>
            </w:tabs>
            <w:spacing w:before="60" w:lineRule="auto"/>
            <w:ind w:left="360" w:firstLine="0"/>
            <w:rPr>
              <w:rFonts w:ascii="Times New Roman" w:cs="Times New Roman" w:eastAsia="Times New Roman" w:hAnsi="Times New Roman"/>
              <w:b w:val="1"/>
            </w:rPr>
          </w:pPr>
          <w:r w:rsidDel="00000000" w:rsidR="00000000" w:rsidRPr="00000000">
            <w:rPr>
              <w:rFonts w:ascii="Times New Roman" w:cs="Times New Roman" w:eastAsia="Times New Roman" w:hAnsi="Times New Roman"/>
              <w:rtl w:val="0"/>
            </w:rPr>
            <w:t xml:space="preserve">Supplemental Figure 1F. Funnel Plot for Bleeding                       </w:t>
          </w:r>
          <w:r w:rsidDel="00000000" w:rsidR="00000000" w:rsidRPr="00000000">
            <w:rPr>
              <w:rFonts w:ascii="Times New Roman" w:cs="Times New Roman" w:eastAsia="Times New Roman" w:hAnsi="Times New Roman"/>
              <w:b w:val="1"/>
              <w:rtl w:val="0"/>
            </w:rPr>
            <w:t xml:space="preserve"> </w:t>
          </w:r>
          <w:r w:rsidDel="00000000" w:rsidR="00000000" w:rsidRPr="00000000">
            <w:rPr>
              <w:rFonts w:ascii="Times New Roman" w:cs="Times New Roman" w:eastAsia="Times New Roman" w:hAnsi="Times New Roman"/>
              <w:rtl w:val="0"/>
            </w:rPr>
            <w:t xml:space="preserve">                             </w:t>
          </w:r>
          <w:r w:rsidDel="00000000" w:rsidR="00000000" w:rsidRPr="00000000">
            <w:rPr>
              <w:rFonts w:ascii="Times New Roman" w:cs="Times New Roman" w:eastAsia="Times New Roman" w:hAnsi="Times New Roman"/>
              <w:b w:val="1"/>
              <w:rtl w:val="0"/>
            </w:rPr>
            <w:t xml:space="preserve">                          13</w:t>
          </w:r>
        </w:p>
        <w:p w:rsidR="00000000" w:rsidDel="00000000" w:rsidP="00000000" w:rsidRDefault="00000000" w:rsidRPr="00000000" w14:paraId="0000003C">
          <w:pPr>
            <w:widowControl w:val="0"/>
            <w:tabs>
              <w:tab w:val="right" w:leader="none" w:pos="12000"/>
            </w:tabs>
            <w:spacing w:before="60" w:lineRule="auto"/>
            <w:ind w:left="360" w:firstLine="0"/>
            <w:rPr>
              <w:rFonts w:ascii="Times New Roman" w:cs="Times New Roman" w:eastAsia="Times New Roman" w:hAnsi="Times New Roman"/>
              <w:b w:val="1"/>
            </w:rPr>
          </w:pPr>
          <w:r w:rsidDel="00000000" w:rsidR="00000000" w:rsidRPr="00000000">
            <w:rPr>
              <w:rFonts w:ascii="Times New Roman" w:cs="Times New Roman" w:eastAsia="Times New Roman" w:hAnsi="Times New Roman"/>
              <w:rtl w:val="0"/>
            </w:rPr>
            <w:t xml:space="preserve">Supplemental Figure 1G. Funnel Plot for Major Adverse Cardiovascular Events (MACE)</w:t>
          </w:r>
          <w:r w:rsidDel="00000000" w:rsidR="00000000" w:rsidRPr="00000000">
            <w:rPr>
              <w:rFonts w:ascii="Times New Roman" w:cs="Times New Roman" w:eastAsia="Times New Roman" w:hAnsi="Times New Roman"/>
              <w:b w:val="1"/>
              <w:rtl w:val="0"/>
            </w:rPr>
            <w:t xml:space="preserve">                14 </w:t>
          </w:r>
        </w:p>
        <w:p w:rsidR="00000000" w:rsidDel="00000000" w:rsidP="00000000" w:rsidRDefault="00000000" w:rsidRPr="00000000" w14:paraId="0000003D">
          <w:pPr>
            <w:widowControl w:val="0"/>
            <w:tabs>
              <w:tab w:val="right" w:leader="none" w:pos="12000"/>
            </w:tabs>
            <w:spacing w:before="60" w:lineRule="auto"/>
            <w:ind w:left="360" w:firstLine="0"/>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3E">
          <w:pPr>
            <w:widowControl w:val="0"/>
            <w:tabs>
              <w:tab w:val="right" w:leader="none" w:pos="12000"/>
            </w:tabs>
            <w:spacing w:before="60" w:line="276" w:lineRule="auto"/>
            <w:rPr>
              <w:rFonts w:ascii="Times New Roman" w:cs="Times New Roman" w:eastAsia="Times New Roman" w:hAnsi="Times New Roman"/>
              <w:b w:val="1"/>
            </w:rPr>
          </w:pPr>
          <w:hyperlink w:anchor="_heading=h.jmp2gsidmemu">
            <w:r w:rsidDel="00000000" w:rsidR="00000000" w:rsidRPr="00000000">
              <w:rPr>
                <w:rFonts w:ascii="Times New Roman" w:cs="Times New Roman" w:eastAsia="Times New Roman" w:hAnsi="Times New Roman"/>
                <w:b w:val="1"/>
                <w:rtl w:val="0"/>
              </w:rPr>
              <w:t xml:space="preserve">Supplemental Figure 2. </w:t>
            </w:r>
          </w:hyperlink>
          <w:r w:rsidDel="00000000" w:rsidR="00000000" w:rsidRPr="00000000">
            <w:rPr>
              <w:rFonts w:ascii="Times New Roman" w:cs="Times New Roman" w:eastAsia="Times New Roman" w:hAnsi="Times New Roman"/>
              <w:b w:val="1"/>
              <w:rtl w:val="0"/>
            </w:rPr>
            <w:t xml:space="preserve">Leave-One-Out Sensitivity Analysis</w:t>
          </w:r>
          <w:hyperlink w:anchor="_heading=h.jmp2gsidmemu">
            <w:r w:rsidDel="00000000" w:rsidR="00000000" w:rsidRPr="00000000">
              <w:rPr>
                <w:rFonts w:ascii="Times New Roman" w:cs="Times New Roman" w:eastAsia="Times New Roman" w:hAnsi="Times New Roman"/>
                <w:b w:val="1"/>
                <w:rtl w:val="0"/>
              </w:rPr>
              <w:tab/>
            </w:r>
          </w:hyperlink>
          <w:r w:rsidDel="00000000" w:rsidR="00000000" w:rsidRPr="00000000">
            <w:rPr>
              <w:rFonts w:ascii="Times New Roman" w:cs="Times New Roman" w:eastAsia="Times New Roman" w:hAnsi="Times New Roman"/>
              <w:b w:val="1"/>
              <w:rtl w:val="0"/>
            </w:rPr>
            <w:t xml:space="preserve">15-18</w:t>
          </w:r>
        </w:p>
        <w:p w:rsidR="00000000" w:rsidDel="00000000" w:rsidP="00000000" w:rsidRDefault="00000000" w:rsidRPr="00000000" w14:paraId="0000003F">
          <w:pPr>
            <w:widowControl w:val="0"/>
            <w:tabs>
              <w:tab w:val="right" w:leader="none" w:pos="12000"/>
            </w:tabs>
            <w:spacing w:before="60" w:lineRule="auto"/>
            <w:ind w:left="360" w:firstLine="0"/>
            <w:rPr>
              <w:rFonts w:ascii="Times New Roman" w:cs="Times New Roman" w:eastAsia="Times New Roman" w:hAnsi="Times New Roman"/>
              <w:b w:val="1"/>
            </w:rPr>
          </w:pPr>
          <w:hyperlink w:anchor="_heading=h.kbalv9kcq0m9">
            <w:r w:rsidDel="00000000" w:rsidR="00000000" w:rsidRPr="00000000">
              <w:rPr>
                <w:rFonts w:ascii="Times New Roman" w:cs="Times New Roman" w:eastAsia="Times New Roman" w:hAnsi="Times New Roman"/>
                <w:rtl w:val="0"/>
              </w:rPr>
              <w:t xml:space="preserve">Supplemental Figure 2A. Leave-One-Out Plot for All-cause death</w:t>
              <w:tab/>
            </w:r>
          </w:hyperlink>
          <w:r w:rsidDel="00000000" w:rsidR="00000000" w:rsidRPr="00000000">
            <w:rPr>
              <w:rFonts w:ascii="Times New Roman" w:cs="Times New Roman" w:eastAsia="Times New Roman" w:hAnsi="Times New Roman"/>
              <w:b w:val="1"/>
              <w:rtl w:val="0"/>
            </w:rPr>
            <w:t xml:space="preserve">15</w:t>
          </w:r>
        </w:p>
        <w:p w:rsidR="00000000" w:rsidDel="00000000" w:rsidP="00000000" w:rsidRDefault="00000000" w:rsidRPr="00000000" w14:paraId="00000040">
          <w:pPr>
            <w:widowControl w:val="0"/>
            <w:tabs>
              <w:tab w:val="right" w:leader="none" w:pos="12000"/>
            </w:tabs>
            <w:spacing w:before="60" w:lineRule="auto"/>
            <w:ind w:left="360" w:firstLine="0"/>
            <w:rPr>
              <w:rFonts w:ascii="Times New Roman" w:cs="Times New Roman" w:eastAsia="Times New Roman" w:hAnsi="Times New Roman"/>
              <w:b w:val="1"/>
            </w:rPr>
          </w:pPr>
          <w:hyperlink w:anchor="_heading=h.3zwl3lml1n76">
            <w:r w:rsidDel="00000000" w:rsidR="00000000" w:rsidRPr="00000000">
              <w:rPr>
                <w:rFonts w:ascii="Times New Roman" w:cs="Times New Roman" w:eastAsia="Times New Roman" w:hAnsi="Times New Roman"/>
                <w:rtl w:val="0"/>
              </w:rPr>
              <w:t xml:space="preserve">Supplemental Figure 2B. </w:t>
            </w:r>
          </w:hyperlink>
          <w:hyperlink w:anchor="_heading=h.kbalv9kcq0m9">
            <w:r w:rsidDel="00000000" w:rsidR="00000000" w:rsidRPr="00000000">
              <w:rPr>
                <w:rFonts w:ascii="Times New Roman" w:cs="Times New Roman" w:eastAsia="Times New Roman" w:hAnsi="Times New Roman"/>
                <w:rtl w:val="0"/>
              </w:rPr>
              <w:t xml:space="preserve">Leave-One-Out</w:t>
            </w:r>
          </w:hyperlink>
          <w:hyperlink w:anchor="_heading=h.3zwl3lml1n76">
            <w:r w:rsidDel="00000000" w:rsidR="00000000" w:rsidRPr="00000000">
              <w:rPr>
                <w:rFonts w:ascii="Times New Roman" w:cs="Times New Roman" w:eastAsia="Times New Roman" w:hAnsi="Times New Roman"/>
                <w:rtl w:val="0"/>
              </w:rPr>
              <w:t xml:space="preserve"> Plot for Cardiac death</w:t>
              <w:tab/>
            </w:r>
          </w:hyperlink>
          <w:r w:rsidDel="00000000" w:rsidR="00000000" w:rsidRPr="00000000">
            <w:rPr>
              <w:rFonts w:ascii="Times New Roman" w:cs="Times New Roman" w:eastAsia="Times New Roman" w:hAnsi="Times New Roman"/>
              <w:b w:val="1"/>
              <w:rtl w:val="0"/>
            </w:rPr>
            <w:t xml:space="preserve">15</w:t>
          </w:r>
        </w:p>
        <w:p w:rsidR="00000000" w:rsidDel="00000000" w:rsidP="00000000" w:rsidRDefault="00000000" w:rsidRPr="00000000" w14:paraId="00000041">
          <w:pPr>
            <w:widowControl w:val="0"/>
            <w:tabs>
              <w:tab w:val="right" w:leader="none" w:pos="12000"/>
            </w:tabs>
            <w:spacing w:before="60" w:lineRule="auto"/>
            <w:ind w:left="360" w:firstLine="0"/>
            <w:rPr>
              <w:rFonts w:ascii="Times New Roman" w:cs="Times New Roman" w:eastAsia="Times New Roman" w:hAnsi="Times New Roman"/>
              <w:b w:val="1"/>
            </w:rPr>
          </w:pPr>
          <w:hyperlink w:anchor="_heading=h.syluct3hny0">
            <w:r w:rsidDel="00000000" w:rsidR="00000000" w:rsidRPr="00000000">
              <w:rPr>
                <w:rFonts w:ascii="Times New Roman" w:cs="Times New Roman" w:eastAsia="Times New Roman" w:hAnsi="Times New Roman"/>
                <w:rtl w:val="0"/>
              </w:rPr>
              <w:t xml:space="preserve">Supplemental Figure 2C. </w:t>
            </w:r>
          </w:hyperlink>
          <w:hyperlink w:anchor="_heading=h.kbalv9kcq0m9">
            <w:r w:rsidDel="00000000" w:rsidR="00000000" w:rsidRPr="00000000">
              <w:rPr>
                <w:rFonts w:ascii="Times New Roman" w:cs="Times New Roman" w:eastAsia="Times New Roman" w:hAnsi="Times New Roman"/>
                <w:rtl w:val="0"/>
              </w:rPr>
              <w:t xml:space="preserve">Leave-One-Out</w:t>
            </w:r>
          </w:hyperlink>
          <w:hyperlink w:anchor="_heading=h.syluct3hny0">
            <w:r w:rsidDel="00000000" w:rsidR="00000000" w:rsidRPr="00000000">
              <w:rPr>
                <w:rFonts w:ascii="Times New Roman" w:cs="Times New Roman" w:eastAsia="Times New Roman" w:hAnsi="Times New Roman"/>
                <w:rtl w:val="0"/>
              </w:rPr>
              <w:t xml:space="preserve"> Plot for Reinfarction</w:t>
              <w:tab/>
            </w:r>
          </w:hyperlink>
          <w:r w:rsidDel="00000000" w:rsidR="00000000" w:rsidRPr="00000000">
            <w:fldChar w:fldCharType="begin"/>
            <w:instrText xml:space="preserve"> PAGEREF _heading=h.syluct3hny0 \h </w:instrText>
            <w:fldChar w:fldCharType="separate"/>
          </w:r>
          <w:r w:rsidDel="00000000" w:rsidR="00000000" w:rsidRPr="00000000">
            <w:rPr>
              <w:rFonts w:ascii="Times New Roman" w:cs="Times New Roman" w:eastAsia="Times New Roman" w:hAnsi="Times New Roman"/>
              <w:b w:val="1"/>
              <w:rtl w:val="0"/>
            </w:rPr>
            <w:t xml:space="preserve">1</w:t>
          </w:r>
          <w:r w:rsidDel="00000000" w:rsidR="00000000" w:rsidRPr="00000000">
            <w:fldChar w:fldCharType="end"/>
          </w:r>
          <w:r w:rsidDel="00000000" w:rsidR="00000000" w:rsidRPr="00000000">
            <w:rPr>
              <w:rFonts w:ascii="Times New Roman" w:cs="Times New Roman" w:eastAsia="Times New Roman" w:hAnsi="Times New Roman"/>
              <w:b w:val="1"/>
              <w:rtl w:val="0"/>
            </w:rPr>
            <w:t xml:space="preserve">6</w:t>
          </w:r>
        </w:p>
        <w:p w:rsidR="00000000" w:rsidDel="00000000" w:rsidP="00000000" w:rsidRDefault="00000000" w:rsidRPr="00000000" w14:paraId="00000042">
          <w:pPr>
            <w:widowControl w:val="0"/>
            <w:tabs>
              <w:tab w:val="right" w:leader="none" w:pos="12000"/>
            </w:tabs>
            <w:spacing w:before="60" w:lineRule="auto"/>
            <w:ind w:left="360" w:firstLine="0"/>
            <w:rPr>
              <w:rFonts w:ascii="Times New Roman" w:cs="Times New Roman" w:eastAsia="Times New Roman" w:hAnsi="Times New Roman"/>
              <w:b w:val="1"/>
            </w:rPr>
          </w:pPr>
          <w:hyperlink w:anchor="_heading=h.mog0u364j9mg">
            <w:r w:rsidDel="00000000" w:rsidR="00000000" w:rsidRPr="00000000">
              <w:rPr>
                <w:rFonts w:ascii="Times New Roman" w:cs="Times New Roman" w:eastAsia="Times New Roman" w:hAnsi="Times New Roman"/>
                <w:rtl w:val="0"/>
              </w:rPr>
              <w:t xml:space="preserve">Supplemental Figure 2D. </w:t>
            </w:r>
          </w:hyperlink>
          <w:hyperlink w:anchor="_heading=h.kbalv9kcq0m9">
            <w:r w:rsidDel="00000000" w:rsidR="00000000" w:rsidRPr="00000000">
              <w:rPr>
                <w:rFonts w:ascii="Times New Roman" w:cs="Times New Roman" w:eastAsia="Times New Roman" w:hAnsi="Times New Roman"/>
                <w:rtl w:val="0"/>
              </w:rPr>
              <w:t xml:space="preserve">Leave-One-Out</w:t>
            </w:r>
          </w:hyperlink>
          <w:hyperlink w:anchor="_heading=h.mog0u364j9mg">
            <w:r w:rsidDel="00000000" w:rsidR="00000000" w:rsidRPr="00000000">
              <w:rPr>
                <w:rFonts w:ascii="Times New Roman" w:cs="Times New Roman" w:eastAsia="Times New Roman" w:hAnsi="Times New Roman"/>
                <w:rtl w:val="0"/>
              </w:rPr>
              <w:t xml:space="preserve"> Plot for Stent Thrombosis</w:t>
              <w:tab/>
            </w:r>
          </w:hyperlink>
          <w:r w:rsidDel="00000000" w:rsidR="00000000" w:rsidRPr="00000000">
            <w:fldChar w:fldCharType="begin"/>
            <w:instrText xml:space="preserve"> PAGEREF _heading=h.mog0u364j9mg \h </w:instrText>
            <w:fldChar w:fldCharType="separate"/>
          </w:r>
          <w:r w:rsidDel="00000000" w:rsidR="00000000" w:rsidRPr="00000000">
            <w:rPr>
              <w:rFonts w:ascii="Times New Roman" w:cs="Times New Roman" w:eastAsia="Times New Roman" w:hAnsi="Times New Roman"/>
              <w:b w:val="1"/>
              <w:rtl w:val="0"/>
            </w:rPr>
            <w:t xml:space="preserve">1</w:t>
          </w:r>
          <w:r w:rsidDel="00000000" w:rsidR="00000000" w:rsidRPr="00000000">
            <w:fldChar w:fldCharType="end"/>
          </w:r>
          <w:r w:rsidDel="00000000" w:rsidR="00000000" w:rsidRPr="00000000">
            <w:rPr>
              <w:rFonts w:ascii="Times New Roman" w:cs="Times New Roman" w:eastAsia="Times New Roman" w:hAnsi="Times New Roman"/>
              <w:b w:val="1"/>
              <w:rtl w:val="0"/>
            </w:rPr>
            <w:t xml:space="preserve">7</w:t>
          </w:r>
        </w:p>
        <w:p w:rsidR="00000000" w:rsidDel="00000000" w:rsidP="00000000" w:rsidRDefault="00000000" w:rsidRPr="00000000" w14:paraId="00000043">
          <w:pPr>
            <w:widowControl w:val="0"/>
            <w:tabs>
              <w:tab w:val="right" w:leader="none" w:pos="12000"/>
            </w:tabs>
            <w:spacing w:before="60" w:lineRule="auto"/>
            <w:ind w:left="360" w:firstLine="0"/>
            <w:rPr>
              <w:rFonts w:ascii="Times New Roman" w:cs="Times New Roman" w:eastAsia="Times New Roman" w:hAnsi="Times New Roman"/>
              <w:b w:val="1"/>
            </w:rPr>
          </w:pPr>
          <w:r w:rsidDel="00000000" w:rsidR="00000000" w:rsidRPr="00000000">
            <w:rPr>
              <w:rFonts w:ascii="Times New Roman" w:cs="Times New Roman" w:eastAsia="Times New Roman" w:hAnsi="Times New Roman"/>
              <w:rtl w:val="0"/>
            </w:rPr>
            <w:t xml:space="preserve">Supplemental Figure 2E. </w:t>
          </w:r>
          <w:hyperlink w:anchor="_heading=h.kbalv9kcq0m9">
            <w:r w:rsidDel="00000000" w:rsidR="00000000" w:rsidRPr="00000000">
              <w:rPr>
                <w:rFonts w:ascii="Times New Roman" w:cs="Times New Roman" w:eastAsia="Times New Roman" w:hAnsi="Times New Roman"/>
                <w:rtl w:val="0"/>
              </w:rPr>
              <w:t xml:space="preserve">Leave-One-Out</w:t>
            </w:r>
          </w:hyperlink>
          <w:r w:rsidDel="00000000" w:rsidR="00000000" w:rsidRPr="00000000">
            <w:rPr>
              <w:rFonts w:ascii="Times New Roman" w:cs="Times New Roman" w:eastAsia="Times New Roman" w:hAnsi="Times New Roman"/>
              <w:rtl w:val="0"/>
            </w:rPr>
            <w:t xml:space="preserve"> Plot for Stroke                                                                     </w:t>
          </w:r>
          <w:r w:rsidDel="00000000" w:rsidR="00000000" w:rsidRPr="00000000">
            <w:rPr>
              <w:rFonts w:ascii="Times New Roman" w:cs="Times New Roman" w:eastAsia="Times New Roman" w:hAnsi="Times New Roman"/>
              <w:b w:val="1"/>
              <w:rtl w:val="0"/>
            </w:rPr>
            <w:t xml:space="preserve">17</w:t>
          </w:r>
          <w:r w:rsidDel="00000000" w:rsidR="00000000" w:rsidRPr="00000000">
            <w:rPr>
              <w:rFonts w:ascii="Times New Roman" w:cs="Times New Roman" w:eastAsia="Times New Roman" w:hAnsi="Times New Roman"/>
              <w:rtl w:val="0"/>
            </w:rPr>
            <w:t xml:space="preserve">          </w:t>
          </w:r>
          <w:r w:rsidDel="00000000" w:rsidR="00000000" w:rsidRPr="00000000">
            <w:rPr>
              <w:rtl w:val="0"/>
            </w:rPr>
          </w:r>
        </w:p>
        <w:p w:rsidR="00000000" w:rsidDel="00000000" w:rsidP="00000000" w:rsidRDefault="00000000" w:rsidRPr="00000000" w14:paraId="00000044">
          <w:pPr>
            <w:widowControl w:val="0"/>
            <w:tabs>
              <w:tab w:val="right" w:leader="none" w:pos="12000"/>
            </w:tabs>
            <w:spacing w:before="60" w:lineRule="auto"/>
            <w:ind w:left="360" w:firstLine="0"/>
            <w:rPr>
              <w:rFonts w:ascii="Times New Roman" w:cs="Times New Roman" w:eastAsia="Times New Roman" w:hAnsi="Times New Roman"/>
              <w:b w:val="1"/>
            </w:rPr>
          </w:pPr>
          <w:r w:rsidDel="00000000" w:rsidR="00000000" w:rsidRPr="00000000">
            <w:rPr>
              <w:rFonts w:ascii="Times New Roman" w:cs="Times New Roman" w:eastAsia="Times New Roman" w:hAnsi="Times New Roman"/>
              <w:rtl w:val="0"/>
            </w:rPr>
            <w:t xml:space="preserve">Supplemental Figure 2F. </w:t>
          </w:r>
          <w:hyperlink w:anchor="_heading=h.kbalv9kcq0m9">
            <w:r w:rsidDel="00000000" w:rsidR="00000000" w:rsidRPr="00000000">
              <w:rPr>
                <w:rFonts w:ascii="Times New Roman" w:cs="Times New Roman" w:eastAsia="Times New Roman" w:hAnsi="Times New Roman"/>
                <w:rtl w:val="0"/>
              </w:rPr>
              <w:t xml:space="preserve">Leave-One-Out</w:t>
            </w:r>
          </w:hyperlink>
          <w:r w:rsidDel="00000000" w:rsidR="00000000" w:rsidRPr="00000000">
            <w:rPr>
              <w:rFonts w:ascii="Times New Roman" w:cs="Times New Roman" w:eastAsia="Times New Roman" w:hAnsi="Times New Roman"/>
              <w:rtl w:val="0"/>
            </w:rPr>
            <w:t xml:space="preserve"> Plot for Bleeding                       </w:t>
          </w:r>
          <w:r w:rsidDel="00000000" w:rsidR="00000000" w:rsidRPr="00000000">
            <w:rPr>
              <w:rFonts w:ascii="Times New Roman" w:cs="Times New Roman" w:eastAsia="Times New Roman" w:hAnsi="Times New Roman"/>
              <w:b w:val="1"/>
              <w:rtl w:val="0"/>
            </w:rPr>
            <w:t xml:space="preserve"> </w:t>
          </w:r>
          <w:r w:rsidDel="00000000" w:rsidR="00000000" w:rsidRPr="00000000">
            <w:rPr>
              <w:rFonts w:ascii="Times New Roman" w:cs="Times New Roman" w:eastAsia="Times New Roman" w:hAnsi="Times New Roman"/>
              <w:rtl w:val="0"/>
            </w:rPr>
            <w:t xml:space="preserve">                             </w:t>
          </w:r>
          <w:r w:rsidDel="00000000" w:rsidR="00000000" w:rsidRPr="00000000">
            <w:rPr>
              <w:rFonts w:ascii="Times New Roman" w:cs="Times New Roman" w:eastAsia="Times New Roman" w:hAnsi="Times New Roman"/>
              <w:b w:val="1"/>
              <w:rtl w:val="0"/>
            </w:rPr>
            <w:t xml:space="preserve">            18             </w:t>
          </w:r>
        </w:p>
        <w:p w:rsidR="00000000" w:rsidDel="00000000" w:rsidP="00000000" w:rsidRDefault="00000000" w:rsidRPr="00000000" w14:paraId="00000045">
          <w:pPr>
            <w:widowControl w:val="0"/>
            <w:tabs>
              <w:tab w:val="right" w:leader="none" w:pos="12000"/>
            </w:tabs>
            <w:spacing w:before="60" w:lineRule="auto"/>
            <w:ind w:left="360" w:firstLine="0"/>
            <w:rPr>
              <w:rFonts w:ascii="Times New Roman" w:cs="Times New Roman" w:eastAsia="Times New Roman" w:hAnsi="Times New Roman"/>
              <w:b w:val="1"/>
            </w:rPr>
          </w:pPr>
          <w:r w:rsidDel="00000000" w:rsidR="00000000" w:rsidRPr="00000000">
            <w:rPr>
              <w:rFonts w:ascii="Times New Roman" w:cs="Times New Roman" w:eastAsia="Times New Roman" w:hAnsi="Times New Roman"/>
              <w:rtl w:val="0"/>
            </w:rPr>
            <w:t xml:space="preserve">Supplemental Figure 2G. </w:t>
          </w:r>
          <w:hyperlink w:anchor="_heading=h.kbalv9kcq0m9">
            <w:r w:rsidDel="00000000" w:rsidR="00000000" w:rsidRPr="00000000">
              <w:rPr>
                <w:rFonts w:ascii="Times New Roman" w:cs="Times New Roman" w:eastAsia="Times New Roman" w:hAnsi="Times New Roman"/>
                <w:rtl w:val="0"/>
              </w:rPr>
              <w:t xml:space="preserve">Leave-One-Out</w:t>
            </w:r>
          </w:hyperlink>
          <w:r w:rsidDel="00000000" w:rsidR="00000000" w:rsidRPr="00000000">
            <w:rPr>
              <w:rFonts w:ascii="Times New Roman" w:cs="Times New Roman" w:eastAsia="Times New Roman" w:hAnsi="Times New Roman"/>
              <w:rtl w:val="0"/>
            </w:rPr>
            <w:t xml:space="preserve"> Plot for Major Adverse Cardiovascular Events (MACE)</w:t>
          </w:r>
          <w:r w:rsidDel="00000000" w:rsidR="00000000" w:rsidRPr="00000000">
            <w:rPr>
              <w:rFonts w:ascii="Times New Roman" w:cs="Times New Roman" w:eastAsia="Times New Roman" w:hAnsi="Times New Roman"/>
              <w:b w:val="1"/>
              <w:rtl w:val="0"/>
            </w:rPr>
            <w:t xml:space="preserve">  18</w:t>
          </w:r>
        </w:p>
        <w:p w:rsidR="00000000" w:rsidDel="00000000" w:rsidP="00000000" w:rsidRDefault="00000000" w:rsidRPr="00000000" w14:paraId="00000046">
          <w:pPr>
            <w:widowControl w:val="0"/>
            <w:tabs>
              <w:tab w:val="right" w:leader="none" w:pos="12000"/>
            </w:tabs>
            <w:spacing w:before="60" w:lineRule="auto"/>
            <w:ind w:left="360" w:firstLine="0"/>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47">
          <w:pPr>
            <w:widowControl w:val="0"/>
            <w:tabs>
              <w:tab w:val="right" w:leader="none" w:pos="12000"/>
            </w:tabs>
            <w:spacing w:before="60" w:line="276" w:lineRule="auto"/>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Supplemental Figure 3. Risk of Bias - ROBINS I of Included Studies</w:t>
          </w:r>
          <w:hyperlink r:id="rId7">
            <w:r w:rsidDel="00000000" w:rsidR="00000000" w:rsidRPr="00000000">
              <w:rPr>
                <w:rFonts w:ascii="Times New Roman" w:cs="Times New Roman" w:eastAsia="Times New Roman" w:hAnsi="Times New Roman"/>
                <w:b w:val="1"/>
                <w:rtl w:val="0"/>
              </w:rPr>
              <w:tab/>
              <w:t xml:space="preserve">1</w:t>
            </w:r>
          </w:hyperlink>
          <w:r w:rsidDel="00000000" w:rsidR="00000000" w:rsidRPr="00000000">
            <w:rPr>
              <w:rFonts w:ascii="Times New Roman" w:cs="Times New Roman" w:eastAsia="Times New Roman" w:hAnsi="Times New Roman"/>
              <w:b w:val="1"/>
              <w:rtl w:val="0"/>
            </w:rPr>
            <w:t xml:space="preserve">9</w:t>
          </w:r>
        </w:p>
        <w:p w:rsidR="00000000" w:rsidDel="00000000" w:rsidP="00000000" w:rsidRDefault="00000000" w:rsidRPr="00000000" w14:paraId="00000048">
          <w:pPr>
            <w:widowControl w:val="0"/>
            <w:tabs>
              <w:tab w:val="right" w:leader="none" w:pos="12000"/>
            </w:tabs>
            <w:spacing w:before="60" w:line="276" w:lineRule="auto"/>
            <w:ind w:left="360" w:firstLine="0"/>
            <w:rPr>
              <w:rFonts w:ascii="Times New Roman" w:cs="Times New Roman" w:eastAsia="Times New Roman" w:hAnsi="Times New Roman"/>
              <w:b w:val="1"/>
            </w:rPr>
          </w:pPr>
          <w:hyperlink r:id="rId8">
            <w:r w:rsidDel="00000000" w:rsidR="00000000" w:rsidRPr="00000000">
              <w:rPr>
                <w:rFonts w:ascii="Times New Roman" w:cs="Times New Roman" w:eastAsia="Times New Roman" w:hAnsi="Times New Roman"/>
                <w:rtl w:val="0"/>
              </w:rPr>
              <w:t xml:space="preserve">Figure 3A. "Traffic light" plot of the domain-level judgments for each study</w:t>
              <w:tab/>
            </w:r>
          </w:hyperlink>
          <w:r w:rsidDel="00000000" w:rsidR="00000000" w:rsidRPr="00000000">
            <w:rPr>
              <w:rtl w:val="0"/>
            </w:rPr>
          </w:r>
        </w:p>
        <w:p w:rsidR="00000000" w:rsidDel="00000000" w:rsidP="00000000" w:rsidRDefault="00000000" w:rsidRPr="00000000" w14:paraId="00000049">
          <w:pPr>
            <w:widowControl w:val="0"/>
            <w:tabs>
              <w:tab w:val="right" w:leader="none" w:pos="12000"/>
            </w:tabs>
            <w:spacing w:before="60" w:line="276" w:lineRule="auto"/>
            <w:ind w:left="360" w:firstLine="0"/>
            <w:rPr>
              <w:rFonts w:ascii="Times New Roman" w:cs="Times New Roman" w:eastAsia="Times New Roman" w:hAnsi="Times New Roman"/>
            </w:rPr>
          </w:pPr>
          <w:hyperlink r:id="rId9">
            <w:r w:rsidDel="00000000" w:rsidR="00000000" w:rsidRPr="00000000">
              <w:rPr>
                <w:rFonts w:ascii="Times New Roman" w:cs="Times New Roman" w:eastAsia="Times New Roman" w:hAnsi="Times New Roman"/>
                <w:rtl w:val="0"/>
              </w:rPr>
              <w:t xml:space="preserve">Figure 3B. Summary of overall weighted bar plot of risk-of-bias judgments within each bias domain</w:t>
            </w:r>
          </w:hyperlink>
          <w:r w:rsidDel="00000000" w:rsidR="00000000" w:rsidRPr="00000000">
            <w:rPr>
              <w:rtl w:val="0"/>
            </w:rPr>
          </w:r>
        </w:p>
        <w:p w:rsidR="00000000" w:rsidDel="00000000" w:rsidP="00000000" w:rsidRDefault="00000000" w:rsidRPr="00000000" w14:paraId="0000004A">
          <w:pPr>
            <w:widowControl w:val="0"/>
            <w:tabs>
              <w:tab w:val="right" w:leader="none" w:pos="12000"/>
            </w:tabs>
            <w:spacing w:before="60" w:line="276" w:lineRule="auto"/>
            <w:ind w:left="360" w:firstLine="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4B">
          <w:pPr>
            <w:widowControl w:val="0"/>
            <w:tabs>
              <w:tab w:val="right" w:leader="none" w:pos="12000"/>
            </w:tabs>
            <w:spacing w:before="60" w:line="276" w:lineRule="auto"/>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Supplemental Figure 4. Risk of Bias - RoB 2.0 of Included Studies</w:t>
          </w:r>
          <w:hyperlink r:id="rId10">
            <w:r w:rsidDel="00000000" w:rsidR="00000000" w:rsidRPr="00000000">
              <w:rPr>
                <w:rFonts w:ascii="Times New Roman" w:cs="Times New Roman" w:eastAsia="Times New Roman" w:hAnsi="Times New Roman"/>
                <w:b w:val="1"/>
                <w:rtl w:val="0"/>
              </w:rPr>
              <w:tab/>
            </w:r>
          </w:hyperlink>
          <w:r w:rsidDel="00000000" w:rsidR="00000000" w:rsidRPr="00000000">
            <w:rPr>
              <w:rFonts w:ascii="Times New Roman" w:cs="Times New Roman" w:eastAsia="Times New Roman" w:hAnsi="Times New Roman"/>
              <w:b w:val="1"/>
              <w:rtl w:val="0"/>
            </w:rPr>
            <w:t xml:space="preserve">20</w:t>
          </w:r>
        </w:p>
        <w:p w:rsidR="00000000" w:rsidDel="00000000" w:rsidP="00000000" w:rsidRDefault="00000000" w:rsidRPr="00000000" w14:paraId="0000004C">
          <w:pPr>
            <w:widowControl w:val="0"/>
            <w:tabs>
              <w:tab w:val="right" w:leader="none" w:pos="12000"/>
            </w:tabs>
            <w:spacing w:before="60" w:line="276" w:lineRule="auto"/>
            <w:ind w:left="360" w:firstLine="0"/>
            <w:rPr>
              <w:rFonts w:ascii="Times New Roman" w:cs="Times New Roman" w:eastAsia="Times New Roman" w:hAnsi="Times New Roman"/>
              <w:b w:val="1"/>
            </w:rPr>
          </w:pPr>
          <w:hyperlink r:id="rId11">
            <w:r w:rsidDel="00000000" w:rsidR="00000000" w:rsidRPr="00000000">
              <w:rPr>
                <w:rFonts w:ascii="Times New Roman" w:cs="Times New Roman" w:eastAsia="Times New Roman" w:hAnsi="Times New Roman"/>
                <w:rtl w:val="0"/>
              </w:rPr>
              <w:t xml:space="preserve">Figure 4A. "Traffic light" plot of the domain-level judgments for each study</w:t>
              <w:tab/>
            </w:r>
          </w:hyperlink>
          <w:r w:rsidDel="00000000" w:rsidR="00000000" w:rsidRPr="00000000">
            <w:rPr>
              <w:rtl w:val="0"/>
            </w:rPr>
          </w:r>
        </w:p>
        <w:p w:rsidR="00000000" w:rsidDel="00000000" w:rsidP="00000000" w:rsidRDefault="00000000" w:rsidRPr="00000000" w14:paraId="0000004D">
          <w:pPr>
            <w:widowControl w:val="0"/>
            <w:tabs>
              <w:tab w:val="right" w:leader="none" w:pos="12000"/>
            </w:tabs>
            <w:spacing w:before="60" w:line="276" w:lineRule="auto"/>
            <w:ind w:left="360" w:firstLine="0"/>
            <w:rPr>
              <w:rFonts w:ascii="Times New Roman" w:cs="Times New Roman" w:eastAsia="Times New Roman" w:hAnsi="Times New Roman"/>
            </w:rPr>
          </w:pPr>
          <w:hyperlink r:id="rId12">
            <w:r w:rsidDel="00000000" w:rsidR="00000000" w:rsidRPr="00000000">
              <w:rPr>
                <w:rFonts w:ascii="Times New Roman" w:cs="Times New Roman" w:eastAsia="Times New Roman" w:hAnsi="Times New Roman"/>
                <w:rtl w:val="0"/>
              </w:rPr>
              <w:t xml:space="preserve">Figure 4B. Summary of overall weighted bar plot of risk-of-bias judgments within each bias domai</w:t>
            </w:r>
          </w:hyperlink>
          <w:r w:rsidDel="00000000" w:rsidR="00000000" w:rsidRPr="00000000">
            <w:rPr>
              <w:rFonts w:ascii="Times New Roman" w:cs="Times New Roman" w:eastAsia="Times New Roman" w:hAnsi="Times New Roman"/>
              <w:rtl w:val="0"/>
            </w:rPr>
            <w:t xml:space="preserve">n</w:t>
          </w:r>
        </w:p>
        <w:p w:rsidR="00000000" w:rsidDel="00000000" w:rsidP="00000000" w:rsidRDefault="00000000" w:rsidRPr="00000000" w14:paraId="0000004E">
          <w:pPr>
            <w:widowControl w:val="0"/>
            <w:tabs>
              <w:tab w:val="right" w:leader="none" w:pos="12000"/>
            </w:tabs>
            <w:spacing w:before="60" w:lineRule="auto"/>
            <w:ind w:left="360" w:firstLine="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               </w:t>
          </w:r>
          <w:r w:rsidDel="00000000" w:rsidR="00000000" w:rsidRPr="00000000">
            <w:rPr>
              <w:rtl w:val="0"/>
            </w:rPr>
          </w:r>
        </w:p>
        <w:p w:rsidR="00000000" w:rsidDel="00000000" w:rsidP="00000000" w:rsidRDefault="00000000" w:rsidRPr="00000000" w14:paraId="0000004F">
          <w:pPr>
            <w:widowControl w:val="0"/>
            <w:tabs>
              <w:tab w:val="right" w:leader="none" w:pos="12000"/>
            </w:tabs>
            <w:spacing w:before="60" w:line="276" w:lineRule="auto"/>
            <w:rPr>
              <w:rFonts w:ascii="Times New Roman" w:cs="Times New Roman" w:eastAsia="Times New Roman" w:hAnsi="Times New Roman"/>
              <w:b w:val="1"/>
              <w:color w:val="000000"/>
            </w:rPr>
          </w:pPr>
          <w:r w:rsidDel="00000000" w:rsidR="00000000" w:rsidRPr="00000000">
            <w:rPr>
              <w:rFonts w:ascii="Times New Roman" w:cs="Times New Roman" w:eastAsia="Times New Roman" w:hAnsi="Times New Roman"/>
              <w:b w:val="1"/>
              <w:rtl w:val="0"/>
            </w:rPr>
            <w:tab/>
          </w:r>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50">
      <w:pPr>
        <w:spacing w:line="276" w:lineRule="auto"/>
        <w:rPr>
          <w:rFonts w:ascii="Times New Roman" w:cs="Times New Roman" w:eastAsia="Times New Roman" w:hAnsi="Times New Roman"/>
          <w:b w:val="1"/>
          <w:sz w:val="24"/>
          <w:szCs w:val="24"/>
        </w:rPr>
        <w:sectPr>
          <w:footerReference r:id="rId13" w:type="default"/>
          <w:pgSz w:h="15840" w:w="12240" w:orient="portrait"/>
          <w:pgMar w:bottom="1440" w:top="1440" w:left="1440" w:right="1440" w:header="720" w:footer="720"/>
          <w:pgNumType w:start="1"/>
        </w:sectPr>
      </w:pPr>
      <w:bookmarkStart w:colFirst="0" w:colLast="0" w:name="_heading=h.p45rxuw0anjd" w:id="4"/>
      <w:bookmarkEnd w:id="4"/>
      <w:r w:rsidDel="00000000" w:rsidR="00000000" w:rsidRPr="00000000">
        <w:rPr>
          <w:rtl w:val="0"/>
        </w:rPr>
      </w:r>
    </w:p>
    <w:p w:rsidR="00000000" w:rsidDel="00000000" w:rsidP="00000000" w:rsidRDefault="00000000" w:rsidRPr="00000000" w14:paraId="00000051">
      <w:pPr>
        <w:keepNext w:val="1"/>
        <w:keepLines w:val="1"/>
        <w:pageBreakBefore w:val="1"/>
        <w:widowControl w:val="1"/>
        <w:pBdr>
          <w:top w:space="0" w:sz="0" w:val="nil"/>
          <w:left w:space="0" w:sz="0" w:val="nil"/>
          <w:bottom w:space="0" w:sz="0" w:val="nil"/>
          <w:right w:space="0" w:sz="0" w:val="nil"/>
          <w:between w:space="0" w:sz="0" w:val="nil"/>
        </w:pBdr>
        <w:shd w:fill="auto" w:val="clear"/>
        <w:spacing w:after="0" w:before="240" w:line="259" w:lineRule="auto"/>
        <w:ind w:left="0" w:right="0" w:firstLine="0"/>
        <w:jc w:val="left"/>
        <w:rPr>
          <w:rFonts w:ascii="Times New Roman" w:cs="Times New Roman" w:eastAsia="Times New Roman" w:hAnsi="Times New Roman"/>
          <w:b w:val="1"/>
          <w:i w:val="0"/>
          <w:smallCaps w:val="0"/>
          <w:strike w:val="0"/>
          <w:color w:val="000000"/>
          <w:sz w:val="32"/>
          <w:szCs w:val="32"/>
          <w:u w:val="none"/>
          <w:shd w:fill="auto" w:val="clear"/>
          <w:vertAlign w:val="baseline"/>
        </w:rPr>
      </w:pPr>
      <w:bookmarkStart w:colFirst="0" w:colLast="0" w:name="_heading=h.yvnbahiakhwj" w:id="5"/>
      <w:bookmarkEnd w:id="5"/>
      <w:r w:rsidDel="00000000" w:rsidR="00000000" w:rsidRPr="00000000">
        <w:rPr>
          <w:rFonts w:ascii="Times New Roman" w:cs="Times New Roman" w:eastAsia="Times New Roman" w:hAnsi="Times New Roman"/>
          <w:b w:val="1"/>
          <w:i w:val="0"/>
          <w:smallCaps w:val="0"/>
          <w:strike w:val="0"/>
          <w:color w:val="000000"/>
          <w:sz w:val="32"/>
          <w:szCs w:val="32"/>
          <w:u w:val="none"/>
          <w:shd w:fill="auto" w:val="clear"/>
          <w:vertAlign w:val="baseline"/>
          <w:rtl w:val="0"/>
        </w:rPr>
        <w:t xml:space="preserve">Supplemental Methods 1. PRISMA 2020 Main Checklist</w:t>
        <w:br w:type="textWrapping"/>
      </w:r>
    </w:p>
    <w:tbl>
      <w:tblPr>
        <w:tblStyle w:val="Table1"/>
        <w:tblW w:w="13200.0" w:type="dxa"/>
        <w:jc w:val="center"/>
        <w:tblLayout w:type="fixed"/>
        <w:tblLook w:val="0400"/>
      </w:tblPr>
      <w:tblGrid>
        <w:gridCol w:w="2445"/>
        <w:gridCol w:w="480"/>
        <w:gridCol w:w="7125"/>
        <w:gridCol w:w="3150"/>
        <w:tblGridChange w:id="0">
          <w:tblGrid>
            <w:gridCol w:w="2445"/>
            <w:gridCol w:w="480"/>
            <w:gridCol w:w="7125"/>
            <w:gridCol w:w="3150"/>
          </w:tblGrid>
        </w:tblGridChange>
      </w:tblGrid>
      <w:tr>
        <w:trPr>
          <w:cantSplit w:val="1"/>
          <w:trHeight w:val="454" w:hRule="atLeast"/>
          <w:tblHeader w:val="1"/>
        </w:trPr>
        <w:tc>
          <w:tcPr>
            <w:tcBorders>
              <w:top w:color="000000" w:space="0" w:sz="8" w:val="single"/>
              <w:left w:color="000000" w:space="0" w:sz="8" w:val="single"/>
              <w:bottom w:color="000000" w:space="0" w:sz="8" w:val="single"/>
            </w:tcBorders>
            <w:shd w:fill="a6a6a6" w:val="clear"/>
            <w:tcMar>
              <w:top w:w="0.0" w:type="dxa"/>
              <w:left w:w="0.0" w:type="dxa"/>
              <w:bottom w:w="0.0" w:type="dxa"/>
              <w:right w:w="0.0" w:type="dxa"/>
            </w:tcMar>
            <w:vAlign w:val="center"/>
          </w:tcPr>
          <w:p w:rsidR="00000000" w:rsidDel="00000000" w:rsidP="00000000" w:rsidRDefault="00000000" w:rsidRPr="00000000" w14:paraId="00000052">
            <w:pPr>
              <w:ind w:left="100" w:right="100" w:firstLine="0"/>
              <w:rPr>
                <w:rFonts w:ascii="Times New Roman" w:cs="Times New Roman" w:eastAsia="Times New Roman" w:hAnsi="Times New Roman"/>
              </w:rPr>
            </w:pPr>
            <w:r w:rsidDel="00000000" w:rsidR="00000000" w:rsidRPr="00000000">
              <w:rPr>
                <w:rFonts w:ascii="Times New Roman" w:cs="Times New Roman" w:eastAsia="Times New Roman" w:hAnsi="Times New Roman"/>
                <w:b w:val="1"/>
                <w:sz w:val="18"/>
                <w:szCs w:val="18"/>
                <w:rtl w:val="0"/>
              </w:rPr>
              <w:t xml:space="preserve">Topic</w:t>
            </w:r>
            <w:r w:rsidDel="00000000" w:rsidR="00000000" w:rsidRPr="00000000">
              <w:rPr>
                <w:rtl w:val="0"/>
              </w:rPr>
            </w:r>
          </w:p>
        </w:tc>
        <w:tc>
          <w:tcPr>
            <w:tcBorders>
              <w:top w:color="000000" w:space="0" w:sz="8" w:val="single"/>
              <w:bottom w:color="000000" w:space="0" w:sz="8" w:val="single"/>
            </w:tcBorders>
            <w:shd w:fill="a6a6a6" w:val="clear"/>
            <w:tcMar>
              <w:top w:w="0.0" w:type="dxa"/>
              <w:left w:w="0.0" w:type="dxa"/>
              <w:bottom w:w="0.0" w:type="dxa"/>
              <w:right w:w="0.0" w:type="dxa"/>
            </w:tcMar>
            <w:vAlign w:val="center"/>
          </w:tcPr>
          <w:p w:rsidR="00000000" w:rsidDel="00000000" w:rsidP="00000000" w:rsidRDefault="00000000" w:rsidRPr="00000000" w14:paraId="00000053">
            <w:pPr>
              <w:ind w:left="100" w:right="100" w:firstLine="0"/>
              <w:rPr>
                <w:rFonts w:ascii="Times New Roman" w:cs="Times New Roman" w:eastAsia="Times New Roman" w:hAnsi="Times New Roman"/>
              </w:rPr>
            </w:pPr>
            <w:r w:rsidDel="00000000" w:rsidR="00000000" w:rsidRPr="00000000">
              <w:rPr>
                <w:rFonts w:ascii="Times New Roman" w:cs="Times New Roman" w:eastAsia="Times New Roman" w:hAnsi="Times New Roman"/>
                <w:b w:val="1"/>
                <w:sz w:val="18"/>
                <w:szCs w:val="18"/>
                <w:rtl w:val="0"/>
              </w:rPr>
              <w:t xml:space="preserve">No.</w:t>
            </w:r>
            <w:r w:rsidDel="00000000" w:rsidR="00000000" w:rsidRPr="00000000">
              <w:rPr>
                <w:rtl w:val="0"/>
              </w:rPr>
            </w:r>
          </w:p>
        </w:tc>
        <w:tc>
          <w:tcPr>
            <w:tcBorders>
              <w:top w:color="000000" w:space="0" w:sz="8" w:val="single"/>
              <w:bottom w:color="000000" w:space="0" w:sz="8" w:val="single"/>
            </w:tcBorders>
            <w:shd w:fill="a6a6a6" w:val="clear"/>
            <w:tcMar>
              <w:top w:w="0.0" w:type="dxa"/>
              <w:left w:w="0.0" w:type="dxa"/>
              <w:bottom w:w="0.0" w:type="dxa"/>
              <w:right w:w="0.0" w:type="dxa"/>
            </w:tcMar>
            <w:vAlign w:val="center"/>
          </w:tcPr>
          <w:p w:rsidR="00000000" w:rsidDel="00000000" w:rsidP="00000000" w:rsidRDefault="00000000" w:rsidRPr="00000000" w14:paraId="00000054">
            <w:pPr>
              <w:ind w:left="100" w:right="100" w:firstLine="0"/>
              <w:rPr>
                <w:rFonts w:ascii="Times New Roman" w:cs="Times New Roman" w:eastAsia="Times New Roman" w:hAnsi="Times New Roman"/>
              </w:rPr>
            </w:pPr>
            <w:r w:rsidDel="00000000" w:rsidR="00000000" w:rsidRPr="00000000">
              <w:rPr>
                <w:rFonts w:ascii="Times New Roman" w:cs="Times New Roman" w:eastAsia="Times New Roman" w:hAnsi="Times New Roman"/>
                <w:b w:val="1"/>
                <w:sz w:val="18"/>
                <w:szCs w:val="18"/>
                <w:rtl w:val="0"/>
              </w:rPr>
              <w:t xml:space="preserve">Item</w:t>
            </w:r>
            <w:r w:rsidDel="00000000" w:rsidR="00000000" w:rsidRPr="00000000">
              <w:rPr>
                <w:rtl w:val="0"/>
              </w:rPr>
            </w:r>
          </w:p>
        </w:tc>
        <w:tc>
          <w:tcPr>
            <w:tcBorders>
              <w:top w:color="000000" w:space="0" w:sz="8" w:val="single"/>
              <w:bottom w:color="000000" w:space="0" w:sz="8" w:val="single"/>
              <w:right w:color="000000" w:space="0" w:sz="8" w:val="single"/>
            </w:tcBorders>
            <w:shd w:fill="a6a6a6" w:val="clear"/>
            <w:tcMar>
              <w:top w:w="0.0" w:type="dxa"/>
              <w:left w:w="0.0" w:type="dxa"/>
              <w:bottom w:w="0.0" w:type="dxa"/>
              <w:right w:w="0.0" w:type="dxa"/>
            </w:tcMar>
            <w:vAlign w:val="center"/>
          </w:tcPr>
          <w:p w:rsidR="00000000" w:rsidDel="00000000" w:rsidP="00000000" w:rsidRDefault="00000000" w:rsidRPr="00000000" w14:paraId="00000055">
            <w:pPr>
              <w:ind w:left="100" w:right="100" w:firstLine="0"/>
              <w:rPr>
                <w:rFonts w:ascii="Times New Roman" w:cs="Times New Roman" w:eastAsia="Times New Roman" w:hAnsi="Times New Roman"/>
              </w:rPr>
            </w:pPr>
            <w:r w:rsidDel="00000000" w:rsidR="00000000" w:rsidRPr="00000000">
              <w:rPr>
                <w:rFonts w:ascii="Times New Roman" w:cs="Times New Roman" w:eastAsia="Times New Roman" w:hAnsi="Times New Roman"/>
                <w:b w:val="1"/>
                <w:sz w:val="18"/>
                <w:szCs w:val="18"/>
                <w:rtl w:val="0"/>
              </w:rPr>
              <w:t xml:space="preserve">Location where item is reported</w:t>
            </w:r>
            <w:r w:rsidDel="00000000" w:rsidR="00000000" w:rsidRPr="00000000">
              <w:rPr>
                <w:rtl w:val="0"/>
              </w:rPr>
            </w:r>
          </w:p>
        </w:tc>
      </w:tr>
      <w:tr>
        <w:trPr>
          <w:cantSplit w:val="1"/>
          <w:trHeight w:val="454" w:hRule="atLeast"/>
          <w:tblHeader w:val="0"/>
        </w:trPr>
        <w:tc>
          <w:tcPr>
            <w:tcBorders>
              <w:left w:color="000000" w:space="0" w:sz="8" w:val="single"/>
            </w:tcBorders>
            <w:shd w:fill="d9d9d9" w:val="clear"/>
            <w:tcMar>
              <w:top w:w="0.0" w:type="dxa"/>
              <w:left w:w="0.0" w:type="dxa"/>
              <w:bottom w:w="0.0" w:type="dxa"/>
              <w:right w:w="0.0" w:type="dxa"/>
            </w:tcMar>
            <w:vAlign w:val="center"/>
          </w:tcPr>
          <w:p w:rsidR="00000000" w:rsidDel="00000000" w:rsidP="00000000" w:rsidRDefault="00000000" w:rsidRPr="00000000" w14:paraId="00000056">
            <w:pPr>
              <w:ind w:left="100" w:right="100" w:firstLine="0"/>
              <w:rPr>
                <w:rFonts w:ascii="Times New Roman" w:cs="Times New Roman" w:eastAsia="Times New Roman" w:hAnsi="Times New Roman"/>
              </w:rPr>
            </w:pPr>
            <w:r w:rsidDel="00000000" w:rsidR="00000000" w:rsidRPr="00000000">
              <w:rPr>
                <w:rFonts w:ascii="Times New Roman" w:cs="Times New Roman" w:eastAsia="Times New Roman" w:hAnsi="Times New Roman"/>
                <w:b w:val="1"/>
                <w:sz w:val="18"/>
                <w:szCs w:val="18"/>
                <w:rtl w:val="0"/>
              </w:rPr>
              <w:t xml:space="preserve">TITLE</w:t>
            </w:r>
            <w:r w:rsidDel="00000000" w:rsidR="00000000" w:rsidRPr="00000000">
              <w:rPr>
                <w:rtl w:val="0"/>
              </w:rPr>
            </w:r>
          </w:p>
        </w:tc>
        <w:tc>
          <w:tcPr>
            <w:shd w:fill="d9d9d9" w:val="clear"/>
            <w:tcMar>
              <w:top w:w="0.0" w:type="dxa"/>
              <w:left w:w="0.0" w:type="dxa"/>
              <w:bottom w:w="0.0" w:type="dxa"/>
              <w:right w:w="0.0" w:type="dxa"/>
            </w:tcMar>
            <w:vAlign w:val="center"/>
          </w:tcPr>
          <w:p w:rsidR="00000000" w:rsidDel="00000000" w:rsidP="00000000" w:rsidRDefault="00000000" w:rsidRPr="00000000" w14:paraId="00000057">
            <w:pPr>
              <w:ind w:left="100" w:right="100" w:firstLine="0"/>
              <w:rPr>
                <w:rFonts w:ascii="Times New Roman" w:cs="Times New Roman" w:eastAsia="Times New Roman" w:hAnsi="Times New Roman"/>
              </w:rPr>
            </w:pPr>
            <w:r w:rsidDel="00000000" w:rsidR="00000000" w:rsidRPr="00000000">
              <w:rPr>
                <w:rtl w:val="0"/>
              </w:rPr>
            </w:r>
          </w:p>
        </w:tc>
        <w:tc>
          <w:tcPr>
            <w:shd w:fill="d9d9d9" w:val="clear"/>
            <w:tcMar>
              <w:top w:w="0.0" w:type="dxa"/>
              <w:left w:w="0.0" w:type="dxa"/>
              <w:bottom w:w="0.0" w:type="dxa"/>
              <w:right w:w="0.0" w:type="dxa"/>
            </w:tcMar>
            <w:vAlign w:val="center"/>
          </w:tcPr>
          <w:p w:rsidR="00000000" w:rsidDel="00000000" w:rsidP="00000000" w:rsidRDefault="00000000" w:rsidRPr="00000000" w14:paraId="00000058">
            <w:pPr>
              <w:ind w:left="100" w:right="100" w:firstLine="0"/>
              <w:rPr>
                <w:rFonts w:ascii="Times New Roman" w:cs="Times New Roman" w:eastAsia="Times New Roman" w:hAnsi="Times New Roman"/>
              </w:rPr>
            </w:pPr>
            <w:r w:rsidDel="00000000" w:rsidR="00000000" w:rsidRPr="00000000">
              <w:rPr>
                <w:rtl w:val="0"/>
              </w:rPr>
            </w:r>
          </w:p>
        </w:tc>
        <w:tc>
          <w:tcPr>
            <w:tcBorders>
              <w:right w:color="000000" w:space="0" w:sz="8" w:val="single"/>
            </w:tcBorders>
            <w:shd w:fill="d9d9d9" w:val="clear"/>
            <w:tcMar>
              <w:top w:w="0.0" w:type="dxa"/>
              <w:left w:w="0.0" w:type="dxa"/>
              <w:bottom w:w="0.0" w:type="dxa"/>
              <w:right w:w="0.0" w:type="dxa"/>
            </w:tcMar>
            <w:vAlign w:val="center"/>
          </w:tcPr>
          <w:p w:rsidR="00000000" w:rsidDel="00000000" w:rsidP="00000000" w:rsidRDefault="00000000" w:rsidRPr="00000000" w14:paraId="00000059">
            <w:pPr>
              <w:ind w:left="100" w:right="100" w:firstLine="0"/>
              <w:jc w:val="center"/>
              <w:rPr>
                <w:rFonts w:ascii="Times New Roman" w:cs="Times New Roman" w:eastAsia="Times New Roman" w:hAnsi="Times New Roman"/>
              </w:rPr>
            </w:pPr>
            <w:r w:rsidDel="00000000" w:rsidR="00000000" w:rsidRPr="00000000">
              <w:rPr>
                <w:rtl w:val="0"/>
              </w:rPr>
            </w:r>
          </w:p>
        </w:tc>
      </w:tr>
      <w:tr>
        <w:trPr>
          <w:cantSplit w:val="1"/>
          <w:trHeight w:val="454" w:hRule="atLeast"/>
          <w:tblHeader w:val="0"/>
        </w:trPr>
        <w:tc>
          <w:tcPr>
            <w:tcBorders>
              <w:left w:color="000000" w:space="0" w:sz="8" w:val="single"/>
            </w:tcBorders>
            <w:shd w:fill="ffffff" w:val="clear"/>
            <w:tcMar>
              <w:top w:w="0.0" w:type="dxa"/>
              <w:left w:w="0.0" w:type="dxa"/>
              <w:bottom w:w="0.0" w:type="dxa"/>
              <w:right w:w="0.0" w:type="dxa"/>
            </w:tcMar>
            <w:vAlign w:val="center"/>
          </w:tcPr>
          <w:p w:rsidR="00000000" w:rsidDel="00000000" w:rsidP="00000000" w:rsidRDefault="00000000" w:rsidRPr="00000000" w14:paraId="0000005A">
            <w:pPr>
              <w:ind w:left="100" w:right="100" w:firstLine="0"/>
              <w:rPr>
                <w:rFonts w:ascii="Times New Roman" w:cs="Times New Roman" w:eastAsia="Times New Roman" w:hAnsi="Times New Roman"/>
              </w:rPr>
            </w:pPr>
            <w:r w:rsidDel="00000000" w:rsidR="00000000" w:rsidRPr="00000000">
              <w:rPr>
                <w:rFonts w:ascii="Times New Roman" w:cs="Times New Roman" w:eastAsia="Times New Roman" w:hAnsi="Times New Roman"/>
                <w:b w:val="1"/>
                <w:sz w:val="18"/>
                <w:szCs w:val="18"/>
                <w:rtl w:val="0"/>
              </w:rPr>
              <w:t xml:space="preserve">Title</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05B">
            <w:pPr>
              <w:ind w:left="100" w:right="100" w:firstLine="0"/>
              <w:rPr>
                <w:rFonts w:ascii="Times New Roman" w:cs="Times New Roman" w:eastAsia="Times New Roman" w:hAnsi="Times New Roman"/>
              </w:rPr>
            </w:pPr>
            <w:r w:rsidDel="00000000" w:rsidR="00000000" w:rsidRPr="00000000">
              <w:rPr>
                <w:rFonts w:ascii="Times New Roman" w:cs="Times New Roman" w:eastAsia="Times New Roman" w:hAnsi="Times New Roman"/>
                <w:sz w:val="18"/>
                <w:szCs w:val="18"/>
                <w:rtl w:val="0"/>
              </w:rPr>
              <w:t xml:space="preserve">1</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05C">
            <w:pPr>
              <w:ind w:left="100" w:right="100" w:firstLine="0"/>
              <w:rPr>
                <w:rFonts w:ascii="Times New Roman" w:cs="Times New Roman" w:eastAsia="Times New Roman" w:hAnsi="Times New Roman"/>
              </w:rPr>
            </w:pPr>
            <w:r w:rsidDel="00000000" w:rsidR="00000000" w:rsidRPr="00000000">
              <w:rPr>
                <w:rFonts w:ascii="Times New Roman" w:cs="Times New Roman" w:eastAsia="Times New Roman" w:hAnsi="Times New Roman"/>
                <w:sz w:val="18"/>
                <w:szCs w:val="18"/>
                <w:rtl w:val="0"/>
              </w:rPr>
              <w:t xml:space="preserve">Identify the report as a systematic review. </w:t>
            </w:r>
            <w:r w:rsidDel="00000000" w:rsidR="00000000" w:rsidRPr="00000000">
              <w:rPr>
                <w:rtl w:val="0"/>
              </w:rPr>
            </w:r>
          </w:p>
        </w:tc>
        <w:tc>
          <w:tcPr>
            <w:tcBorders>
              <w:right w:color="000000" w:space="0" w:sz="8" w:val="single"/>
            </w:tcBorders>
            <w:shd w:fill="ffffff" w:val="clear"/>
            <w:tcMar>
              <w:top w:w="0.0" w:type="dxa"/>
              <w:left w:w="0.0" w:type="dxa"/>
              <w:bottom w:w="0.0" w:type="dxa"/>
              <w:right w:w="0.0" w:type="dxa"/>
            </w:tcMar>
            <w:vAlign w:val="center"/>
          </w:tcPr>
          <w:p w:rsidR="00000000" w:rsidDel="00000000" w:rsidP="00000000" w:rsidRDefault="00000000" w:rsidRPr="00000000" w14:paraId="0000005D">
            <w:pPr>
              <w:ind w:left="100" w:right="100" w:firstLine="0"/>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Pg. 1</w:t>
            </w:r>
          </w:p>
        </w:tc>
      </w:tr>
      <w:tr>
        <w:trPr>
          <w:cantSplit w:val="1"/>
          <w:trHeight w:val="454" w:hRule="atLeast"/>
          <w:tblHeader w:val="0"/>
        </w:trPr>
        <w:tc>
          <w:tcPr>
            <w:tcBorders>
              <w:left w:color="000000" w:space="0" w:sz="8" w:val="single"/>
            </w:tcBorders>
            <w:shd w:fill="d9d9d9" w:val="clear"/>
            <w:tcMar>
              <w:top w:w="0.0" w:type="dxa"/>
              <w:left w:w="0.0" w:type="dxa"/>
              <w:bottom w:w="0.0" w:type="dxa"/>
              <w:right w:w="0.0" w:type="dxa"/>
            </w:tcMar>
            <w:vAlign w:val="center"/>
          </w:tcPr>
          <w:p w:rsidR="00000000" w:rsidDel="00000000" w:rsidP="00000000" w:rsidRDefault="00000000" w:rsidRPr="00000000" w14:paraId="0000005E">
            <w:pPr>
              <w:ind w:left="100" w:right="100" w:firstLine="0"/>
              <w:rPr>
                <w:rFonts w:ascii="Times New Roman" w:cs="Times New Roman" w:eastAsia="Times New Roman" w:hAnsi="Times New Roman"/>
              </w:rPr>
            </w:pPr>
            <w:r w:rsidDel="00000000" w:rsidR="00000000" w:rsidRPr="00000000">
              <w:rPr>
                <w:rFonts w:ascii="Times New Roman" w:cs="Times New Roman" w:eastAsia="Times New Roman" w:hAnsi="Times New Roman"/>
                <w:b w:val="1"/>
                <w:sz w:val="18"/>
                <w:szCs w:val="18"/>
                <w:rtl w:val="0"/>
              </w:rPr>
              <w:t xml:space="preserve">ABSTRACT</w:t>
            </w:r>
            <w:r w:rsidDel="00000000" w:rsidR="00000000" w:rsidRPr="00000000">
              <w:rPr>
                <w:rtl w:val="0"/>
              </w:rPr>
            </w:r>
          </w:p>
        </w:tc>
        <w:tc>
          <w:tcPr>
            <w:shd w:fill="d9d9d9" w:val="clear"/>
            <w:tcMar>
              <w:top w:w="0.0" w:type="dxa"/>
              <w:left w:w="0.0" w:type="dxa"/>
              <w:bottom w:w="0.0" w:type="dxa"/>
              <w:right w:w="0.0" w:type="dxa"/>
            </w:tcMar>
            <w:vAlign w:val="center"/>
          </w:tcPr>
          <w:p w:rsidR="00000000" w:rsidDel="00000000" w:rsidP="00000000" w:rsidRDefault="00000000" w:rsidRPr="00000000" w14:paraId="0000005F">
            <w:pPr>
              <w:ind w:left="100" w:right="100" w:firstLine="0"/>
              <w:rPr>
                <w:rFonts w:ascii="Times New Roman" w:cs="Times New Roman" w:eastAsia="Times New Roman" w:hAnsi="Times New Roman"/>
              </w:rPr>
            </w:pPr>
            <w:r w:rsidDel="00000000" w:rsidR="00000000" w:rsidRPr="00000000">
              <w:rPr>
                <w:rtl w:val="0"/>
              </w:rPr>
            </w:r>
          </w:p>
        </w:tc>
        <w:tc>
          <w:tcPr>
            <w:shd w:fill="d9d9d9" w:val="clear"/>
            <w:tcMar>
              <w:top w:w="0.0" w:type="dxa"/>
              <w:left w:w="0.0" w:type="dxa"/>
              <w:bottom w:w="0.0" w:type="dxa"/>
              <w:right w:w="0.0" w:type="dxa"/>
            </w:tcMar>
            <w:vAlign w:val="center"/>
          </w:tcPr>
          <w:p w:rsidR="00000000" w:rsidDel="00000000" w:rsidP="00000000" w:rsidRDefault="00000000" w:rsidRPr="00000000" w14:paraId="00000060">
            <w:pPr>
              <w:ind w:left="100" w:right="100" w:firstLine="0"/>
              <w:rPr>
                <w:rFonts w:ascii="Times New Roman" w:cs="Times New Roman" w:eastAsia="Times New Roman" w:hAnsi="Times New Roman"/>
              </w:rPr>
            </w:pPr>
            <w:r w:rsidDel="00000000" w:rsidR="00000000" w:rsidRPr="00000000">
              <w:rPr>
                <w:rtl w:val="0"/>
              </w:rPr>
            </w:r>
          </w:p>
        </w:tc>
        <w:tc>
          <w:tcPr>
            <w:tcBorders>
              <w:right w:color="000000" w:space="0" w:sz="8" w:val="single"/>
            </w:tcBorders>
            <w:shd w:fill="d9d9d9" w:val="clear"/>
            <w:tcMar>
              <w:top w:w="0.0" w:type="dxa"/>
              <w:left w:w="0.0" w:type="dxa"/>
              <w:bottom w:w="0.0" w:type="dxa"/>
              <w:right w:w="0.0" w:type="dxa"/>
            </w:tcMar>
            <w:vAlign w:val="center"/>
          </w:tcPr>
          <w:p w:rsidR="00000000" w:rsidDel="00000000" w:rsidP="00000000" w:rsidRDefault="00000000" w:rsidRPr="00000000" w14:paraId="00000061">
            <w:pPr>
              <w:ind w:left="100" w:right="100" w:firstLine="0"/>
              <w:rPr>
                <w:rFonts w:ascii="Times New Roman" w:cs="Times New Roman" w:eastAsia="Times New Roman" w:hAnsi="Times New Roman"/>
                <w:sz w:val="18"/>
                <w:szCs w:val="18"/>
              </w:rPr>
            </w:pPr>
            <w:r w:rsidDel="00000000" w:rsidR="00000000" w:rsidRPr="00000000">
              <w:rPr>
                <w:rtl w:val="0"/>
              </w:rPr>
            </w:r>
          </w:p>
        </w:tc>
      </w:tr>
      <w:tr>
        <w:trPr>
          <w:cantSplit w:val="1"/>
          <w:trHeight w:val="454" w:hRule="atLeast"/>
          <w:tblHeader w:val="0"/>
        </w:trPr>
        <w:tc>
          <w:tcPr>
            <w:tcBorders>
              <w:left w:color="000000" w:space="0" w:sz="8" w:val="single"/>
            </w:tcBorders>
            <w:shd w:fill="ffffff" w:val="clear"/>
            <w:tcMar>
              <w:top w:w="0.0" w:type="dxa"/>
              <w:left w:w="0.0" w:type="dxa"/>
              <w:bottom w:w="0.0" w:type="dxa"/>
              <w:right w:w="0.0" w:type="dxa"/>
            </w:tcMar>
            <w:vAlign w:val="center"/>
          </w:tcPr>
          <w:p w:rsidR="00000000" w:rsidDel="00000000" w:rsidP="00000000" w:rsidRDefault="00000000" w:rsidRPr="00000000" w14:paraId="00000062">
            <w:pPr>
              <w:ind w:left="100" w:right="100" w:firstLine="0"/>
              <w:rPr>
                <w:rFonts w:ascii="Times New Roman" w:cs="Times New Roman" w:eastAsia="Times New Roman" w:hAnsi="Times New Roman"/>
              </w:rPr>
            </w:pPr>
            <w:r w:rsidDel="00000000" w:rsidR="00000000" w:rsidRPr="00000000">
              <w:rPr>
                <w:rFonts w:ascii="Times New Roman" w:cs="Times New Roman" w:eastAsia="Times New Roman" w:hAnsi="Times New Roman"/>
                <w:b w:val="1"/>
                <w:sz w:val="18"/>
                <w:szCs w:val="18"/>
                <w:rtl w:val="0"/>
              </w:rPr>
              <w:t xml:space="preserve">Abstract</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063">
            <w:pPr>
              <w:ind w:left="100" w:right="100" w:firstLine="0"/>
              <w:rPr>
                <w:rFonts w:ascii="Times New Roman" w:cs="Times New Roman" w:eastAsia="Times New Roman" w:hAnsi="Times New Roman"/>
              </w:rPr>
            </w:pPr>
            <w:r w:rsidDel="00000000" w:rsidR="00000000" w:rsidRPr="00000000">
              <w:rPr>
                <w:rFonts w:ascii="Times New Roman" w:cs="Times New Roman" w:eastAsia="Times New Roman" w:hAnsi="Times New Roman"/>
                <w:sz w:val="18"/>
                <w:szCs w:val="18"/>
                <w:rtl w:val="0"/>
              </w:rPr>
              <w:t xml:space="preserve">2</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064">
            <w:pPr>
              <w:ind w:left="100" w:right="100" w:firstLine="0"/>
              <w:rPr>
                <w:rFonts w:ascii="Times New Roman" w:cs="Times New Roman" w:eastAsia="Times New Roman" w:hAnsi="Times New Roman"/>
              </w:rPr>
            </w:pPr>
            <w:r w:rsidDel="00000000" w:rsidR="00000000" w:rsidRPr="00000000">
              <w:rPr>
                <w:rFonts w:ascii="Times New Roman" w:cs="Times New Roman" w:eastAsia="Times New Roman" w:hAnsi="Times New Roman"/>
                <w:sz w:val="18"/>
                <w:szCs w:val="18"/>
                <w:rtl w:val="0"/>
              </w:rPr>
              <w:t xml:space="preserve">See the PRISMA 2020 for Abstracts checklist</w:t>
            </w:r>
            <w:r w:rsidDel="00000000" w:rsidR="00000000" w:rsidRPr="00000000">
              <w:rPr>
                <w:rtl w:val="0"/>
              </w:rPr>
            </w:r>
          </w:p>
        </w:tc>
        <w:tc>
          <w:tcPr>
            <w:tcBorders>
              <w:right w:color="000000" w:space="0" w:sz="8" w:val="single"/>
            </w:tcBorders>
            <w:shd w:fill="ffffff" w:val="clear"/>
            <w:tcMar>
              <w:top w:w="0.0" w:type="dxa"/>
              <w:left w:w="0.0" w:type="dxa"/>
              <w:bottom w:w="0.0" w:type="dxa"/>
              <w:right w:w="0.0" w:type="dxa"/>
            </w:tcMar>
            <w:vAlign w:val="center"/>
          </w:tcPr>
          <w:p w:rsidR="00000000" w:rsidDel="00000000" w:rsidP="00000000" w:rsidRDefault="00000000" w:rsidRPr="00000000" w14:paraId="00000065">
            <w:pPr>
              <w:ind w:left="100" w:right="100" w:firstLine="0"/>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Pg. 3-4</w:t>
            </w:r>
          </w:p>
        </w:tc>
      </w:tr>
      <w:tr>
        <w:trPr>
          <w:cantSplit w:val="1"/>
          <w:trHeight w:val="454" w:hRule="atLeast"/>
          <w:tblHeader w:val="0"/>
        </w:trPr>
        <w:tc>
          <w:tcPr>
            <w:tcBorders>
              <w:left w:color="000000" w:space="0" w:sz="8" w:val="single"/>
            </w:tcBorders>
            <w:shd w:fill="d9d9d9" w:val="clear"/>
            <w:tcMar>
              <w:top w:w="0.0" w:type="dxa"/>
              <w:left w:w="0.0" w:type="dxa"/>
              <w:bottom w:w="0.0" w:type="dxa"/>
              <w:right w:w="0.0" w:type="dxa"/>
            </w:tcMar>
            <w:vAlign w:val="center"/>
          </w:tcPr>
          <w:p w:rsidR="00000000" w:rsidDel="00000000" w:rsidP="00000000" w:rsidRDefault="00000000" w:rsidRPr="00000000" w14:paraId="00000066">
            <w:pPr>
              <w:ind w:left="100" w:right="100" w:firstLine="0"/>
              <w:rPr>
                <w:rFonts w:ascii="Times New Roman" w:cs="Times New Roman" w:eastAsia="Times New Roman" w:hAnsi="Times New Roman"/>
              </w:rPr>
            </w:pPr>
            <w:r w:rsidDel="00000000" w:rsidR="00000000" w:rsidRPr="00000000">
              <w:rPr>
                <w:rFonts w:ascii="Times New Roman" w:cs="Times New Roman" w:eastAsia="Times New Roman" w:hAnsi="Times New Roman"/>
                <w:b w:val="1"/>
                <w:sz w:val="18"/>
                <w:szCs w:val="18"/>
                <w:rtl w:val="0"/>
              </w:rPr>
              <w:t xml:space="preserve">INTRODUCTION</w:t>
            </w:r>
            <w:r w:rsidDel="00000000" w:rsidR="00000000" w:rsidRPr="00000000">
              <w:rPr>
                <w:rtl w:val="0"/>
              </w:rPr>
            </w:r>
          </w:p>
        </w:tc>
        <w:tc>
          <w:tcPr>
            <w:shd w:fill="d9d9d9" w:val="clear"/>
            <w:tcMar>
              <w:top w:w="0.0" w:type="dxa"/>
              <w:left w:w="0.0" w:type="dxa"/>
              <w:bottom w:w="0.0" w:type="dxa"/>
              <w:right w:w="0.0" w:type="dxa"/>
            </w:tcMar>
            <w:vAlign w:val="center"/>
          </w:tcPr>
          <w:p w:rsidR="00000000" w:rsidDel="00000000" w:rsidP="00000000" w:rsidRDefault="00000000" w:rsidRPr="00000000" w14:paraId="00000067">
            <w:pPr>
              <w:ind w:left="100" w:right="100" w:firstLine="0"/>
              <w:rPr>
                <w:rFonts w:ascii="Times New Roman" w:cs="Times New Roman" w:eastAsia="Times New Roman" w:hAnsi="Times New Roman"/>
              </w:rPr>
            </w:pPr>
            <w:r w:rsidDel="00000000" w:rsidR="00000000" w:rsidRPr="00000000">
              <w:rPr>
                <w:rtl w:val="0"/>
              </w:rPr>
            </w:r>
          </w:p>
        </w:tc>
        <w:tc>
          <w:tcPr>
            <w:shd w:fill="d9d9d9" w:val="clear"/>
            <w:tcMar>
              <w:top w:w="0.0" w:type="dxa"/>
              <w:left w:w="0.0" w:type="dxa"/>
              <w:bottom w:w="0.0" w:type="dxa"/>
              <w:right w:w="0.0" w:type="dxa"/>
            </w:tcMar>
            <w:vAlign w:val="center"/>
          </w:tcPr>
          <w:p w:rsidR="00000000" w:rsidDel="00000000" w:rsidP="00000000" w:rsidRDefault="00000000" w:rsidRPr="00000000" w14:paraId="00000068">
            <w:pPr>
              <w:ind w:left="100" w:right="100" w:firstLine="0"/>
              <w:rPr>
                <w:rFonts w:ascii="Times New Roman" w:cs="Times New Roman" w:eastAsia="Times New Roman" w:hAnsi="Times New Roman"/>
              </w:rPr>
            </w:pPr>
            <w:r w:rsidDel="00000000" w:rsidR="00000000" w:rsidRPr="00000000">
              <w:rPr>
                <w:rtl w:val="0"/>
              </w:rPr>
            </w:r>
          </w:p>
        </w:tc>
        <w:tc>
          <w:tcPr>
            <w:tcBorders>
              <w:right w:color="000000" w:space="0" w:sz="8" w:val="single"/>
            </w:tcBorders>
            <w:shd w:fill="d9d9d9" w:val="clear"/>
            <w:tcMar>
              <w:top w:w="0.0" w:type="dxa"/>
              <w:left w:w="0.0" w:type="dxa"/>
              <w:bottom w:w="0.0" w:type="dxa"/>
              <w:right w:w="0.0" w:type="dxa"/>
            </w:tcMar>
            <w:vAlign w:val="center"/>
          </w:tcPr>
          <w:p w:rsidR="00000000" w:rsidDel="00000000" w:rsidP="00000000" w:rsidRDefault="00000000" w:rsidRPr="00000000" w14:paraId="00000069">
            <w:pPr>
              <w:ind w:left="100" w:right="100" w:firstLine="0"/>
              <w:rPr>
                <w:rFonts w:ascii="Times New Roman" w:cs="Times New Roman" w:eastAsia="Times New Roman" w:hAnsi="Times New Roman"/>
                <w:sz w:val="18"/>
                <w:szCs w:val="18"/>
              </w:rPr>
            </w:pPr>
            <w:r w:rsidDel="00000000" w:rsidR="00000000" w:rsidRPr="00000000">
              <w:rPr>
                <w:rtl w:val="0"/>
              </w:rPr>
            </w:r>
          </w:p>
        </w:tc>
      </w:tr>
      <w:tr>
        <w:trPr>
          <w:cantSplit w:val="1"/>
          <w:trHeight w:val="454" w:hRule="atLeast"/>
          <w:tblHeader w:val="0"/>
        </w:trPr>
        <w:tc>
          <w:tcPr>
            <w:tcBorders>
              <w:left w:color="000000" w:space="0" w:sz="8" w:val="single"/>
            </w:tcBorders>
            <w:shd w:fill="ffffff" w:val="clear"/>
            <w:tcMar>
              <w:top w:w="0.0" w:type="dxa"/>
              <w:left w:w="0.0" w:type="dxa"/>
              <w:bottom w:w="0.0" w:type="dxa"/>
              <w:right w:w="0.0" w:type="dxa"/>
            </w:tcMar>
            <w:vAlign w:val="center"/>
          </w:tcPr>
          <w:p w:rsidR="00000000" w:rsidDel="00000000" w:rsidP="00000000" w:rsidRDefault="00000000" w:rsidRPr="00000000" w14:paraId="0000006A">
            <w:pPr>
              <w:ind w:left="100" w:right="100" w:firstLine="0"/>
              <w:rPr>
                <w:rFonts w:ascii="Times New Roman" w:cs="Times New Roman" w:eastAsia="Times New Roman" w:hAnsi="Times New Roman"/>
              </w:rPr>
            </w:pPr>
            <w:r w:rsidDel="00000000" w:rsidR="00000000" w:rsidRPr="00000000">
              <w:rPr>
                <w:rFonts w:ascii="Times New Roman" w:cs="Times New Roman" w:eastAsia="Times New Roman" w:hAnsi="Times New Roman"/>
                <w:b w:val="1"/>
                <w:sz w:val="18"/>
                <w:szCs w:val="18"/>
                <w:rtl w:val="0"/>
              </w:rPr>
              <w:t xml:space="preserve">Rationale</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06B">
            <w:pPr>
              <w:ind w:left="100" w:right="100" w:firstLine="0"/>
              <w:rPr>
                <w:rFonts w:ascii="Times New Roman" w:cs="Times New Roman" w:eastAsia="Times New Roman" w:hAnsi="Times New Roman"/>
              </w:rPr>
            </w:pPr>
            <w:r w:rsidDel="00000000" w:rsidR="00000000" w:rsidRPr="00000000">
              <w:rPr>
                <w:rFonts w:ascii="Times New Roman" w:cs="Times New Roman" w:eastAsia="Times New Roman" w:hAnsi="Times New Roman"/>
                <w:sz w:val="18"/>
                <w:szCs w:val="18"/>
                <w:rtl w:val="0"/>
              </w:rPr>
              <w:t xml:space="preserve">3</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06C">
            <w:pPr>
              <w:ind w:left="100" w:right="100" w:firstLine="0"/>
              <w:rPr>
                <w:rFonts w:ascii="Times New Roman" w:cs="Times New Roman" w:eastAsia="Times New Roman" w:hAnsi="Times New Roman"/>
              </w:rPr>
            </w:pPr>
            <w:r w:rsidDel="00000000" w:rsidR="00000000" w:rsidRPr="00000000">
              <w:rPr>
                <w:rFonts w:ascii="Times New Roman" w:cs="Times New Roman" w:eastAsia="Times New Roman" w:hAnsi="Times New Roman"/>
                <w:sz w:val="18"/>
                <w:szCs w:val="18"/>
                <w:rtl w:val="0"/>
              </w:rPr>
              <w:t xml:space="preserve">Describe the rationale for the review in the context of existing knowledge. </w:t>
            </w:r>
            <w:r w:rsidDel="00000000" w:rsidR="00000000" w:rsidRPr="00000000">
              <w:rPr>
                <w:rtl w:val="0"/>
              </w:rPr>
            </w:r>
          </w:p>
        </w:tc>
        <w:tc>
          <w:tcPr>
            <w:tcBorders>
              <w:right w:color="000000" w:space="0" w:sz="8" w:val="single"/>
            </w:tcBorders>
            <w:shd w:fill="ffffff" w:val="clear"/>
            <w:tcMar>
              <w:top w:w="0.0" w:type="dxa"/>
              <w:left w:w="0.0" w:type="dxa"/>
              <w:bottom w:w="0.0" w:type="dxa"/>
              <w:right w:w="0.0" w:type="dxa"/>
            </w:tcMar>
            <w:vAlign w:val="center"/>
          </w:tcPr>
          <w:p w:rsidR="00000000" w:rsidDel="00000000" w:rsidP="00000000" w:rsidRDefault="00000000" w:rsidRPr="00000000" w14:paraId="0000006D">
            <w:pPr>
              <w:ind w:left="100" w:right="100" w:firstLine="0"/>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Pg. 5</w:t>
            </w:r>
          </w:p>
        </w:tc>
      </w:tr>
      <w:tr>
        <w:trPr>
          <w:cantSplit w:val="1"/>
          <w:trHeight w:val="454" w:hRule="atLeast"/>
          <w:tblHeader w:val="0"/>
        </w:trPr>
        <w:tc>
          <w:tcPr>
            <w:tcBorders>
              <w:left w:color="000000" w:space="0" w:sz="8" w:val="single"/>
            </w:tcBorders>
            <w:shd w:fill="ffffff" w:val="clear"/>
            <w:tcMar>
              <w:top w:w="0.0" w:type="dxa"/>
              <w:left w:w="0.0" w:type="dxa"/>
              <w:bottom w:w="0.0" w:type="dxa"/>
              <w:right w:w="0.0" w:type="dxa"/>
            </w:tcMar>
            <w:vAlign w:val="center"/>
          </w:tcPr>
          <w:p w:rsidR="00000000" w:rsidDel="00000000" w:rsidP="00000000" w:rsidRDefault="00000000" w:rsidRPr="00000000" w14:paraId="0000006E">
            <w:pPr>
              <w:ind w:left="100" w:right="100" w:firstLine="0"/>
              <w:rPr>
                <w:rFonts w:ascii="Times New Roman" w:cs="Times New Roman" w:eastAsia="Times New Roman" w:hAnsi="Times New Roman"/>
              </w:rPr>
            </w:pPr>
            <w:r w:rsidDel="00000000" w:rsidR="00000000" w:rsidRPr="00000000">
              <w:rPr>
                <w:rFonts w:ascii="Times New Roman" w:cs="Times New Roman" w:eastAsia="Times New Roman" w:hAnsi="Times New Roman"/>
                <w:b w:val="1"/>
                <w:sz w:val="18"/>
                <w:szCs w:val="18"/>
                <w:rtl w:val="0"/>
              </w:rPr>
              <w:t xml:space="preserve">Objectives</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06F">
            <w:pPr>
              <w:ind w:left="100" w:right="100" w:firstLine="0"/>
              <w:rPr>
                <w:rFonts w:ascii="Times New Roman" w:cs="Times New Roman" w:eastAsia="Times New Roman" w:hAnsi="Times New Roman"/>
              </w:rPr>
            </w:pPr>
            <w:r w:rsidDel="00000000" w:rsidR="00000000" w:rsidRPr="00000000">
              <w:rPr>
                <w:rFonts w:ascii="Times New Roman" w:cs="Times New Roman" w:eastAsia="Times New Roman" w:hAnsi="Times New Roman"/>
                <w:sz w:val="18"/>
                <w:szCs w:val="18"/>
                <w:rtl w:val="0"/>
              </w:rPr>
              <w:t xml:space="preserve">4</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070">
            <w:pPr>
              <w:ind w:left="100" w:right="100" w:firstLine="0"/>
              <w:rPr>
                <w:rFonts w:ascii="Times New Roman" w:cs="Times New Roman" w:eastAsia="Times New Roman" w:hAnsi="Times New Roman"/>
              </w:rPr>
            </w:pPr>
            <w:r w:rsidDel="00000000" w:rsidR="00000000" w:rsidRPr="00000000">
              <w:rPr>
                <w:rFonts w:ascii="Times New Roman" w:cs="Times New Roman" w:eastAsia="Times New Roman" w:hAnsi="Times New Roman"/>
                <w:sz w:val="18"/>
                <w:szCs w:val="18"/>
                <w:rtl w:val="0"/>
              </w:rPr>
              <w:t xml:space="preserve">Provide an explicit statement of the objective(s) or question(s) the review addresses.</w:t>
            </w:r>
            <w:r w:rsidDel="00000000" w:rsidR="00000000" w:rsidRPr="00000000">
              <w:rPr>
                <w:rtl w:val="0"/>
              </w:rPr>
            </w:r>
          </w:p>
        </w:tc>
        <w:tc>
          <w:tcPr>
            <w:tcBorders>
              <w:right w:color="000000" w:space="0" w:sz="8" w:val="single"/>
            </w:tcBorders>
            <w:shd w:fill="ffffff" w:val="clear"/>
            <w:tcMar>
              <w:top w:w="0.0" w:type="dxa"/>
              <w:left w:w="0.0" w:type="dxa"/>
              <w:bottom w:w="0.0" w:type="dxa"/>
              <w:right w:w="0.0" w:type="dxa"/>
            </w:tcMar>
            <w:vAlign w:val="center"/>
          </w:tcPr>
          <w:p w:rsidR="00000000" w:rsidDel="00000000" w:rsidP="00000000" w:rsidRDefault="00000000" w:rsidRPr="00000000" w14:paraId="00000071">
            <w:pPr>
              <w:ind w:left="100" w:right="100" w:firstLine="0"/>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Pg. 5</w:t>
            </w:r>
          </w:p>
        </w:tc>
      </w:tr>
      <w:tr>
        <w:trPr>
          <w:cantSplit w:val="1"/>
          <w:trHeight w:val="454" w:hRule="atLeast"/>
          <w:tblHeader w:val="0"/>
        </w:trPr>
        <w:tc>
          <w:tcPr>
            <w:tcBorders>
              <w:left w:color="000000" w:space="0" w:sz="8" w:val="single"/>
            </w:tcBorders>
            <w:shd w:fill="d9d9d9" w:val="clear"/>
            <w:tcMar>
              <w:top w:w="0.0" w:type="dxa"/>
              <w:left w:w="0.0" w:type="dxa"/>
              <w:bottom w:w="0.0" w:type="dxa"/>
              <w:right w:w="0.0" w:type="dxa"/>
            </w:tcMar>
            <w:vAlign w:val="center"/>
          </w:tcPr>
          <w:p w:rsidR="00000000" w:rsidDel="00000000" w:rsidP="00000000" w:rsidRDefault="00000000" w:rsidRPr="00000000" w14:paraId="00000072">
            <w:pPr>
              <w:ind w:left="100" w:right="100" w:firstLine="0"/>
              <w:rPr>
                <w:rFonts w:ascii="Times New Roman" w:cs="Times New Roman" w:eastAsia="Times New Roman" w:hAnsi="Times New Roman"/>
              </w:rPr>
            </w:pPr>
            <w:r w:rsidDel="00000000" w:rsidR="00000000" w:rsidRPr="00000000">
              <w:rPr>
                <w:rFonts w:ascii="Times New Roman" w:cs="Times New Roman" w:eastAsia="Times New Roman" w:hAnsi="Times New Roman"/>
                <w:b w:val="1"/>
                <w:sz w:val="18"/>
                <w:szCs w:val="18"/>
                <w:rtl w:val="0"/>
              </w:rPr>
              <w:t xml:space="preserve">METHODS</w:t>
            </w:r>
            <w:r w:rsidDel="00000000" w:rsidR="00000000" w:rsidRPr="00000000">
              <w:rPr>
                <w:rtl w:val="0"/>
              </w:rPr>
            </w:r>
          </w:p>
        </w:tc>
        <w:tc>
          <w:tcPr>
            <w:shd w:fill="d9d9d9" w:val="clear"/>
            <w:tcMar>
              <w:top w:w="0.0" w:type="dxa"/>
              <w:left w:w="0.0" w:type="dxa"/>
              <w:bottom w:w="0.0" w:type="dxa"/>
              <w:right w:w="0.0" w:type="dxa"/>
            </w:tcMar>
            <w:vAlign w:val="center"/>
          </w:tcPr>
          <w:p w:rsidR="00000000" w:rsidDel="00000000" w:rsidP="00000000" w:rsidRDefault="00000000" w:rsidRPr="00000000" w14:paraId="00000073">
            <w:pPr>
              <w:ind w:left="100" w:right="100" w:firstLine="0"/>
              <w:rPr>
                <w:rFonts w:ascii="Times New Roman" w:cs="Times New Roman" w:eastAsia="Times New Roman" w:hAnsi="Times New Roman"/>
              </w:rPr>
            </w:pPr>
            <w:r w:rsidDel="00000000" w:rsidR="00000000" w:rsidRPr="00000000">
              <w:rPr>
                <w:rtl w:val="0"/>
              </w:rPr>
            </w:r>
          </w:p>
        </w:tc>
        <w:tc>
          <w:tcPr>
            <w:shd w:fill="d9d9d9" w:val="clear"/>
            <w:tcMar>
              <w:top w:w="0.0" w:type="dxa"/>
              <w:left w:w="0.0" w:type="dxa"/>
              <w:bottom w:w="0.0" w:type="dxa"/>
              <w:right w:w="0.0" w:type="dxa"/>
            </w:tcMar>
            <w:vAlign w:val="center"/>
          </w:tcPr>
          <w:p w:rsidR="00000000" w:rsidDel="00000000" w:rsidP="00000000" w:rsidRDefault="00000000" w:rsidRPr="00000000" w14:paraId="00000074">
            <w:pPr>
              <w:ind w:left="100" w:right="100" w:firstLine="0"/>
              <w:rPr>
                <w:rFonts w:ascii="Times New Roman" w:cs="Times New Roman" w:eastAsia="Times New Roman" w:hAnsi="Times New Roman"/>
              </w:rPr>
            </w:pPr>
            <w:r w:rsidDel="00000000" w:rsidR="00000000" w:rsidRPr="00000000">
              <w:rPr>
                <w:rtl w:val="0"/>
              </w:rPr>
            </w:r>
          </w:p>
        </w:tc>
        <w:tc>
          <w:tcPr>
            <w:tcBorders>
              <w:right w:color="000000" w:space="0" w:sz="8" w:val="single"/>
            </w:tcBorders>
            <w:shd w:fill="d9d9d9" w:val="clear"/>
            <w:tcMar>
              <w:top w:w="0.0" w:type="dxa"/>
              <w:left w:w="0.0" w:type="dxa"/>
              <w:bottom w:w="0.0" w:type="dxa"/>
              <w:right w:w="0.0" w:type="dxa"/>
            </w:tcMar>
            <w:vAlign w:val="center"/>
          </w:tcPr>
          <w:p w:rsidR="00000000" w:rsidDel="00000000" w:rsidP="00000000" w:rsidRDefault="00000000" w:rsidRPr="00000000" w14:paraId="00000075">
            <w:pPr>
              <w:ind w:left="100" w:right="100" w:firstLine="0"/>
              <w:rPr>
                <w:rFonts w:ascii="Times New Roman" w:cs="Times New Roman" w:eastAsia="Times New Roman" w:hAnsi="Times New Roman"/>
              </w:rPr>
            </w:pPr>
            <w:r w:rsidDel="00000000" w:rsidR="00000000" w:rsidRPr="00000000">
              <w:rPr>
                <w:rtl w:val="0"/>
              </w:rPr>
            </w:r>
          </w:p>
        </w:tc>
      </w:tr>
      <w:tr>
        <w:trPr>
          <w:cantSplit w:val="1"/>
          <w:trHeight w:val="454" w:hRule="atLeast"/>
          <w:tblHeader w:val="0"/>
        </w:trPr>
        <w:tc>
          <w:tcPr>
            <w:tcBorders>
              <w:left w:color="000000" w:space="0" w:sz="8" w:val="single"/>
            </w:tcBorders>
            <w:shd w:fill="ffffff" w:val="clear"/>
            <w:tcMar>
              <w:top w:w="0.0" w:type="dxa"/>
              <w:left w:w="0.0" w:type="dxa"/>
              <w:bottom w:w="0.0" w:type="dxa"/>
              <w:right w:w="0.0" w:type="dxa"/>
            </w:tcMar>
            <w:vAlign w:val="center"/>
          </w:tcPr>
          <w:p w:rsidR="00000000" w:rsidDel="00000000" w:rsidP="00000000" w:rsidRDefault="00000000" w:rsidRPr="00000000" w14:paraId="00000076">
            <w:pPr>
              <w:ind w:left="100" w:right="100" w:firstLine="0"/>
              <w:rPr>
                <w:rFonts w:ascii="Times New Roman" w:cs="Times New Roman" w:eastAsia="Times New Roman" w:hAnsi="Times New Roman"/>
              </w:rPr>
            </w:pPr>
            <w:r w:rsidDel="00000000" w:rsidR="00000000" w:rsidRPr="00000000">
              <w:rPr>
                <w:rFonts w:ascii="Times New Roman" w:cs="Times New Roman" w:eastAsia="Times New Roman" w:hAnsi="Times New Roman"/>
                <w:b w:val="1"/>
                <w:sz w:val="18"/>
                <w:szCs w:val="18"/>
                <w:rtl w:val="0"/>
              </w:rPr>
              <w:t xml:space="preserve">Eligibility criteria</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077">
            <w:pPr>
              <w:ind w:left="100" w:right="100" w:firstLine="0"/>
              <w:rPr>
                <w:rFonts w:ascii="Times New Roman" w:cs="Times New Roman" w:eastAsia="Times New Roman" w:hAnsi="Times New Roman"/>
              </w:rPr>
            </w:pPr>
            <w:r w:rsidDel="00000000" w:rsidR="00000000" w:rsidRPr="00000000">
              <w:rPr>
                <w:rFonts w:ascii="Times New Roman" w:cs="Times New Roman" w:eastAsia="Times New Roman" w:hAnsi="Times New Roman"/>
                <w:sz w:val="18"/>
                <w:szCs w:val="18"/>
                <w:rtl w:val="0"/>
              </w:rPr>
              <w:t xml:space="preserve">5</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078">
            <w:pPr>
              <w:ind w:left="100" w:right="100" w:firstLine="0"/>
              <w:rPr>
                <w:rFonts w:ascii="Times New Roman" w:cs="Times New Roman" w:eastAsia="Times New Roman" w:hAnsi="Times New Roman"/>
              </w:rPr>
            </w:pPr>
            <w:r w:rsidDel="00000000" w:rsidR="00000000" w:rsidRPr="00000000">
              <w:rPr>
                <w:rFonts w:ascii="Times New Roman" w:cs="Times New Roman" w:eastAsia="Times New Roman" w:hAnsi="Times New Roman"/>
                <w:sz w:val="18"/>
                <w:szCs w:val="18"/>
                <w:rtl w:val="0"/>
              </w:rPr>
              <w:t xml:space="preserve">Specify the inclusion and exclusion criteria for the review and how studies were grouped for the syntheses.</w:t>
            </w:r>
            <w:r w:rsidDel="00000000" w:rsidR="00000000" w:rsidRPr="00000000">
              <w:rPr>
                <w:rtl w:val="0"/>
              </w:rPr>
            </w:r>
          </w:p>
        </w:tc>
        <w:tc>
          <w:tcPr>
            <w:tcBorders>
              <w:right w:color="000000" w:space="0" w:sz="8" w:val="single"/>
            </w:tcBorders>
            <w:shd w:fill="ffffff" w:val="clear"/>
            <w:tcMar>
              <w:top w:w="0.0" w:type="dxa"/>
              <w:left w:w="0.0" w:type="dxa"/>
              <w:bottom w:w="0.0" w:type="dxa"/>
              <w:right w:w="0.0" w:type="dxa"/>
            </w:tcMar>
            <w:vAlign w:val="center"/>
          </w:tcPr>
          <w:p w:rsidR="00000000" w:rsidDel="00000000" w:rsidP="00000000" w:rsidRDefault="00000000" w:rsidRPr="00000000" w14:paraId="00000079">
            <w:pPr>
              <w:ind w:left="100" w:right="100" w:firstLine="0"/>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Pg. 6</w:t>
            </w:r>
          </w:p>
        </w:tc>
      </w:tr>
      <w:tr>
        <w:trPr>
          <w:cantSplit w:val="1"/>
          <w:trHeight w:val="454" w:hRule="atLeast"/>
          <w:tblHeader w:val="0"/>
        </w:trPr>
        <w:tc>
          <w:tcPr>
            <w:tcBorders>
              <w:left w:color="000000" w:space="0" w:sz="8" w:val="single"/>
            </w:tcBorders>
            <w:shd w:fill="ffffff" w:val="clear"/>
            <w:tcMar>
              <w:top w:w="0.0" w:type="dxa"/>
              <w:left w:w="0.0" w:type="dxa"/>
              <w:bottom w:w="0.0" w:type="dxa"/>
              <w:right w:w="0.0" w:type="dxa"/>
            </w:tcMar>
            <w:vAlign w:val="center"/>
          </w:tcPr>
          <w:p w:rsidR="00000000" w:rsidDel="00000000" w:rsidP="00000000" w:rsidRDefault="00000000" w:rsidRPr="00000000" w14:paraId="0000007A">
            <w:pPr>
              <w:ind w:left="100" w:right="100" w:firstLine="0"/>
              <w:rPr>
                <w:rFonts w:ascii="Times New Roman" w:cs="Times New Roman" w:eastAsia="Times New Roman" w:hAnsi="Times New Roman"/>
              </w:rPr>
            </w:pPr>
            <w:r w:rsidDel="00000000" w:rsidR="00000000" w:rsidRPr="00000000">
              <w:rPr>
                <w:rFonts w:ascii="Times New Roman" w:cs="Times New Roman" w:eastAsia="Times New Roman" w:hAnsi="Times New Roman"/>
                <w:b w:val="1"/>
                <w:sz w:val="18"/>
                <w:szCs w:val="18"/>
                <w:rtl w:val="0"/>
              </w:rPr>
              <w:t xml:space="preserve">Information sources</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07B">
            <w:pPr>
              <w:ind w:left="100" w:right="100" w:firstLine="0"/>
              <w:rPr>
                <w:rFonts w:ascii="Times New Roman" w:cs="Times New Roman" w:eastAsia="Times New Roman" w:hAnsi="Times New Roman"/>
              </w:rPr>
            </w:pPr>
            <w:r w:rsidDel="00000000" w:rsidR="00000000" w:rsidRPr="00000000">
              <w:rPr>
                <w:rFonts w:ascii="Times New Roman" w:cs="Times New Roman" w:eastAsia="Times New Roman" w:hAnsi="Times New Roman"/>
                <w:sz w:val="18"/>
                <w:szCs w:val="18"/>
                <w:rtl w:val="0"/>
              </w:rPr>
              <w:t xml:space="preserve">6</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07C">
            <w:pPr>
              <w:ind w:left="100" w:right="100" w:firstLine="0"/>
              <w:rPr>
                <w:rFonts w:ascii="Times New Roman" w:cs="Times New Roman" w:eastAsia="Times New Roman" w:hAnsi="Times New Roman"/>
              </w:rPr>
            </w:pPr>
            <w:r w:rsidDel="00000000" w:rsidR="00000000" w:rsidRPr="00000000">
              <w:rPr>
                <w:rFonts w:ascii="Times New Roman" w:cs="Times New Roman" w:eastAsia="Times New Roman" w:hAnsi="Times New Roman"/>
                <w:sz w:val="18"/>
                <w:szCs w:val="18"/>
                <w:rtl w:val="0"/>
              </w:rPr>
              <w:t xml:space="preserve">Specify all databases, registers, websites, organizations, reference lists and other sources searched or consulted to identify studies. Specify the date when each source was last searched or consulted.</w:t>
            </w:r>
            <w:r w:rsidDel="00000000" w:rsidR="00000000" w:rsidRPr="00000000">
              <w:rPr>
                <w:rtl w:val="0"/>
              </w:rPr>
            </w:r>
          </w:p>
        </w:tc>
        <w:tc>
          <w:tcPr>
            <w:tcBorders>
              <w:right w:color="000000" w:space="0" w:sz="8" w:val="single"/>
            </w:tcBorders>
            <w:shd w:fill="ffffff" w:val="clear"/>
            <w:tcMar>
              <w:top w:w="0.0" w:type="dxa"/>
              <w:left w:w="0.0" w:type="dxa"/>
              <w:bottom w:w="0.0" w:type="dxa"/>
              <w:right w:w="0.0" w:type="dxa"/>
            </w:tcMar>
            <w:vAlign w:val="center"/>
          </w:tcPr>
          <w:p w:rsidR="00000000" w:rsidDel="00000000" w:rsidP="00000000" w:rsidRDefault="00000000" w:rsidRPr="00000000" w14:paraId="0000007D">
            <w:pPr>
              <w:ind w:left="100" w:right="100" w:firstLine="0"/>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Pg. 6,7</w:t>
            </w:r>
          </w:p>
        </w:tc>
      </w:tr>
      <w:tr>
        <w:trPr>
          <w:cantSplit w:val="1"/>
          <w:trHeight w:val="454" w:hRule="atLeast"/>
          <w:tblHeader w:val="0"/>
        </w:trPr>
        <w:tc>
          <w:tcPr>
            <w:tcBorders>
              <w:left w:color="000000" w:space="0" w:sz="8" w:val="single"/>
            </w:tcBorders>
            <w:shd w:fill="ffffff" w:val="clear"/>
            <w:tcMar>
              <w:top w:w="0.0" w:type="dxa"/>
              <w:left w:w="0.0" w:type="dxa"/>
              <w:bottom w:w="0.0" w:type="dxa"/>
              <w:right w:w="0.0" w:type="dxa"/>
            </w:tcMar>
            <w:vAlign w:val="center"/>
          </w:tcPr>
          <w:p w:rsidR="00000000" w:rsidDel="00000000" w:rsidP="00000000" w:rsidRDefault="00000000" w:rsidRPr="00000000" w14:paraId="0000007E">
            <w:pPr>
              <w:ind w:left="100" w:right="100" w:firstLine="0"/>
              <w:rPr>
                <w:rFonts w:ascii="Times New Roman" w:cs="Times New Roman" w:eastAsia="Times New Roman" w:hAnsi="Times New Roman"/>
              </w:rPr>
            </w:pPr>
            <w:r w:rsidDel="00000000" w:rsidR="00000000" w:rsidRPr="00000000">
              <w:rPr>
                <w:rFonts w:ascii="Times New Roman" w:cs="Times New Roman" w:eastAsia="Times New Roman" w:hAnsi="Times New Roman"/>
                <w:b w:val="1"/>
                <w:sz w:val="18"/>
                <w:szCs w:val="18"/>
                <w:rtl w:val="0"/>
              </w:rPr>
              <w:t xml:space="preserve">Search strategy</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07F">
            <w:pPr>
              <w:ind w:left="100" w:right="100" w:firstLine="0"/>
              <w:rPr>
                <w:rFonts w:ascii="Times New Roman" w:cs="Times New Roman" w:eastAsia="Times New Roman" w:hAnsi="Times New Roman"/>
              </w:rPr>
            </w:pPr>
            <w:r w:rsidDel="00000000" w:rsidR="00000000" w:rsidRPr="00000000">
              <w:rPr>
                <w:rFonts w:ascii="Times New Roman" w:cs="Times New Roman" w:eastAsia="Times New Roman" w:hAnsi="Times New Roman"/>
                <w:sz w:val="18"/>
                <w:szCs w:val="18"/>
                <w:rtl w:val="0"/>
              </w:rPr>
              <w:t xml:space="preserve">7</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080">
            <w:pPr>
              <w:ind w:left="100" w:right="100" w:firstLine="0"/>
              <w:rPr>
                <w:rFonts w:ascii="Times New Roman" w:cs="Times New Roman" w:eastAsia="Times New Roman" w:hAnsi="Times New Roman"/>
              </w:rPr>
            </w:pPr>
            <w:r w:rsidDel="00000000" w:rsidR="00000000" w:rsidRPr="00000000">
              <w:rPr>
                <w:rFonts w:ascii="Times New Roman" w:cs="Times New Roman" w:eastAsia="Times New Roman" w:hAnsi="Times New Roman"/>
                <w:sz w:val="18"/>
                <w:szCs w:val="18"/>
                <w:rtl w:val="0"/>
              </w:rPr>
              <w:t xml:space="preserve">Present the full search strategies for all databases, registers, and websites, including any filters and limits used.</w:t>
            </w:r>
            <w:r w:rsidDel="00000000" w:rsidR="00000000" w:rsidRPr="00000000">
              <w:rPr>
                <w:rtl w:val="0"/>
              </w:rPr>
            </w:r>
          </w:p>
        </w:tc>
        <w:tc>
          <w:tcPr>
            <w:tcBorders>
              <w:right w:color="000000" w:space="0" w:sz="8" w:val="single"/>
            </w:tcBorders>
            <w:shd w:fill="ffffff" w:val="clear"/>
            <w:tcMar>
              <w:top w:w="0.0" w:type="dxa"/>
              <w:left w:w="0.0" w:type="dxa"/>
              <w:bottom w:w="0.0" w:type="dxa"/>
              <w:right w:w="0.0" w:type="dxa"/>
            </w:tcMar>
            <w:vAlign w:val="center"/>
          </w:tcPr>
          <w:p w:rsidR="00000000" w:rsidDel="00000000" w:rsidP="00000000" w:rsidRDefault="00000000" w:rsidRPr="00000000" w14:paraId="00000081">
            <w:pPr>
              <w:spacing w:line="276" w:lineRule="auto"/>
              <w:ind w:left="100" w:right="100" w:firstLine="0"/>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Pg, 6,7 </w:t>
              <w:br w:type="textWrapping"/>
            </w:r>
          </w:p>
        </w:tc>
      </w:tr>
      <w:tr>
        <w:trPr>
          <w:cantSplit w:val="1"/>
          <w:trHeight w:val="454" w:hRule="atLeast"/>
          <w:tblHeader w:val="0"/>
        </w:trPr>
        <w:tc>
          <w:tcPr>
            <w:tcBorders>
              <w:left w:color="000000" w:space="0" w:sz="8" w:val="single"/>
            </w:tcBorders>
            <w:shd w:fill="ffffff" w:val="clear"/>
            <w:tcMar>
              <w:top w:w="0.0" w:type="dxa"/>
              <w:left w:w="0.0" w:type="dxa"/>
              <w:bottom w:w="0.0" w:type="dxa"/>
              <w:right w:w="0.0" w:type="dxa"/>
            </w:tcMar>
            <w:vAlign w:val="center"/>
          </w:tcPr>
          <w:p w:rsidR="00000000" w:rsidDel="00000000" w:rsidP="00000000" w:rsidRDefault="00000000" w:rsidRPr="00000000" w14:paraId="00000082">
            <w:pPr>
              <w:ind w:left="100" w:right="100" w:firstLine="0"/>
              <w:rPr>
                <w:rFonts w:ascii="Times New Roman" w:cs="Times New Roman" w:eastAsia="Times New Roman" w:hAnsi="Times New Roman"/>
              </w:rPr>
            </w:pPr>
            <w:r w:rsidDel="00000000" w:rsidR="00000000" w:rsidRPr="00000000">
              <w:rPr>
                <w:rFonts w:ascii="Times New Roman" w:cs="Times New Roman" w:eastAsia="Times New Roman" w:hAnsi="Times New Roman"/>
                <w:b w:val="1"/>
                <w:sz w:val="18"/>
                <w:szCs w:val="18"/>
                <w:rtl w:val="0"/>
              </w:rPr>
              <w:t xml:space="preserve">Selection process</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083">
            <w:pPr>
              <w:ind w:left="100" w:right="100" w:firstLine="0"/>
              <w:rPr>
                <w:rFonts w:ascii="Times New Roman" w:cs="Times New Roman" w:eastAsia="Times New Roman" w:hAnsi="Times New Roman"/>
              </w:rPr>
            </w:pPr>
            <w:r w:rsidDel="00000000" w:rsidR="00000000" w:rsidRPr="00000000">
              <w:rPr>
                <w:rFonts w:ascii="Times New Roman" w:cs="Times New Roman" w:eastAsia="Times New Roman" w:hAnsi="Times New Roman"/>
                <w:sz w:val="18"/>
                <w:szCs w:val="18"/>
                <w:rtl w:val="0"/>
              </w:rPr>
              <w:t xml:space="preserve">8</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084">
            <w:pPr>
              <w:ind w:left="100" w:right="100" w:firstLine="0"/>
              <w:rPr>
                <w:rFonts w:ascii="Times New Roman" w:cs="Times New Roman" w:eastAsia="Times New Roman" w:hAnsi="Times New Roman"/>
              </w:rPr>
            </w:pPr>
            <w:r w:rsidDel="00000000" w:rsidR="00000000" w:rsidRPr="00000000">
              <w:rPr>
                <w:rFonts w:ascii="Times New Roman" w:cs="Times New Roman" w:eastAsia="Times New Roman" w:hAnsi="Times New Roman"/>
                <w:sz w:val="18"/>
                <w:szCs w:val="18"/>
                <w:rtl w:val="0"/>
              </w:rPr>
              <w:t xml:space="preserve">Specify the methods used to decide whether a study met the inclusion criteria of the review, including how many reviewers screened each record and each report retrieved, whether they worked independently, and if applicable, details of automation tools used in the process.</w:t>
            </w:r>
            <w:r w:rsidDel="00000000" w:rsidR="00000000" w:rsidRPr="00000000">
              <w:rPr>
                <w:rtl w:val="0"/>
              </w:rPr>
            </w:r>
          </w:p>
        </w:tc>
        <w:tc>
          <w:tcPr>
            <w:tcBorders>
              <w:right w:color="000000" w:space="0" w:sz="8" w:val="single"/>
            </w:tcBorders>
            <w:shd w:fill="ffffff" w:val="clear"/>
            <w:tcMar>
              <w:top w:w="0.0" w:type="dxa"/>
              <w:left w:w="0.0" w:type="dxa"/>
              <w:bottom w:w="0.0" w:type="dxa"/>
              <w:right w:w="0.0" w:type="dxa"/>
            </w:tcMar>
            <w:vAlign w:val="center"/>
          </w:tcPr>
          <w:p w:rsidR="00000000" w:rsidDel="00000000" w:rsidP="00000000" w:rsidRDefault="00000000" w:rsidRPr="00000000" w14:paraId="00000085">
            <w:pPr>
              <w:ind w:left="100" w:right="100" w:firstLine="0"/>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Pg.7</w:t>
            </w:r>
          </w:p>
        </w:tc>
      </w:tr>
      <w:tr>
        <w:trPr>
          <w:cantSplit w:val="1"/>
          <w:trHeight w:val="454" w:hRule="atLeast"/>
          <w:tblHeader w:val="0"/>
        </w:trPr>
        <w:tc>
          <w:tcPr>
            <w:tcBorders>
              <w:left w:color="000000" w:space="0" w:sz="8" w:val="single"/>
            </w:tcBorders>
            <w:shd w:fill="ffffff" w:val="clear"/>
            <w:tcMar>
              <w:top w:w="0.0" w:type="dxa"/>
              <w:left w:w="0.0" w:type="dxa"/>
              <w:bottom w:w="0.0" w:type="dxa"/>
              <w:right w:w="0.0" w:type="dxa"/>
            </w:tcMar>
            <w:vAlign w:val="center"/>
          </w:tcPr>
          <w:p w:rsidR="00000000" w:rsidDel="00000000" w:rsidP="00000000" w:rsidRDefault="00000000" w:rsidRPr="00000000" w14:paraId="00000086">
            <w:pPr>
              <w:ind w:left="100" w:right="100" w:firstLine="0"/>
              <w:rPr>
                <w:rFonts w:ascii="Times New Roman" w:cs="Times New Roman" w:eastAsia="Times New Roman" w:hAnsi="Times New Roman"/>
              </w:rPr>
            </w:pPr>
            <w:r w:rsidDel="00000000" w:rsidR="00000000" w:rsidRPr="00000000">
              <w:rPr>
                <w:rFonts w:ascii="Times New Roman" w:cs="Times New Roman" w:eastAsia="Times New Roman" w:hAnsi="Times New Roman"/>
                <w:b w:val="1"/>
                <w:sz w:val="18"/>
                <w:szCs w:val="18"/>
                <w:rtl w:val="0"/>
              </w:rPr>
              <w:t xml:space="preserve">Data collection process</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087">
            <w:pPr>
              <w:ind w:left="100" w:right="100" w:firstLine="0"/>
              <w:rPr>
                <w:rFonts w:ascii="Times New Roman" w:cs="Times New Roman" w:eastAsia="Times New Roman" w:hAnsi="Times New Roman"/>
              </w:rPr>
            </w:pPr>
            <w:r w:rsidDel="00000000" w:rsidR="00000000" w:rsidRPr="00000000">
              <w:rPr>
                <w:rFonts w:ascii="Times New Roman" w:cs="Times New Roman" w:eastAsia="Times New Roman" w:hAnsi="Times New Roman"/>
                <w:sz w:val="18"/>
                <w:szCs w:val="18"/>
                <w:rtl w:val="0"/>
              </w:rPr>
              <w:t xml:space="preserve">9</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088">
            <w:pPr>
              <w:ind w:left="100" w:right="100" w:firstLine="0"/>
              <w:rPr>
                <w:rFonts w:ascii="Times New Roman" w:cs="Times New Roman" w:eastAsia="Times New Roman" w:hAnsi="Times New Roman"/>
              </w:rPr>
            </w:pPr>
            <w:r w:rsidDel="00000000" w:rsidR="00000000" w:rsidRPr="00000000">
              <w:rPr>
                <w:rFonts w:ascii="Times New Roman" w:cs="Times New Roman" w:eastAsia="Times New Roman" w:hAnsi="Times New Roman"/>
                <w:sz w:val="18"/>
                <w:szCs w:val="18"/>
                <w:rtl w:val="0"/>
              </w:rPr>
              <w:t xml:space="preserve">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 </w:t>
            </w:r>
            <w:r w:rsidDel="00000000" w:rsidR="00000000" w:rsidRPr="00000000">
              <w:rPr>
                <w:rtl w:val="0"/>
              </w:rPr>
            </w:r>
          </w:p>
        </w:tc>
        <w:tc>
          <w:tcPr>
            <w:tcBorders>
              <w:right w:color="000000" w:space="0" w:sz="8" w:val="single"/>
            </w:tcBorders>
            <w:shd w:fill="ffffff" w:val="clear"/>
            <w:tcMar>
              <w:top w:w="0.0" w:type="dxa"/>
              <w:left w:w="0.0" w:type="dxa"/>
              <w:bottom w:w="0.0" w:type="dxa"/>
              <w:right w:w="0.0" w:type="dxa"/>
            </w:tcMar>
            <w:vAlign w:val="center"/>
          </w:tcPr>
          <w:p w:rsidR="00000000" w:rsidDel="00000000" w:rsidP="00000000" w:rsidRDefault="00000000" w:rsidRPr="00000000" w14:paraId="00000089">
            <w:pPr>
              <w:ind w:left="100" w:right="100" w:firstLine="0"/>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Pg. 7,8</w:t>
            </w:r>
          </w:p>
        </w:tc>
      </w:tr>
      <w:tr>
        <w:trPr>
          <w:cantSplit w:val="1"/>
          <w:trHeight w:val="454" w:hRule="atLeast"/>
          <w:tblHeader w:val="0"/>
        </w:trPr>
        <w:tc>
          <w:tcPr>
            <w:tcBorders>
              <w:left w:color="000000" w:space="0" w:sz="8" w:val="single"/>
            </w:tcBorders>
            <w:shd w:fill="ffffff" w:val="clear"/>
            <w:tcMar>
              <w:top w:w="0.0" w:type="dxa"/>
              <w:left w:w="0.0" w:type="dxa"/>
              <w:bottom w:w="0.0" w:type="dxa"/>
              <w:right w:w="0.0" w:type="dxa"/>
            </w:tcMar>
            <w:vAlign w:val="center"/>
          </w:tcPr>
          <w:p w:rsidR="00000000" w:rsidDel="00000000" w:rsidP="00000000" w:rsidRDefault="00000000" w:rsidRPr="00000000" w14:paraId="0000008A">
            <w:pPr>
              <w:ind w:left="100" w:right="100" w:firstLine="0"/>
              <w:rPr>
                <w:rFonts w:ascii="Times New Roman" w:cs="Times New Roman" w:eastAsia="Times New Roman" w:hAnsi="Times New Roman"/>
              </w:rPr>
            </w:pPr>
            <w:r w:rsidDel="00000000" w:rsidR="00000000" w:rsidRPr="00000000">
              <w:rPr>
                <w:rFonts w:ascii="Times New Roman" w:cs="Times New Roman" w:eastAsia="Times New Roman" w:hAnsi="Times New Roman"/>
                <w:b w:val="1"/>
                <w:sz w:val="18"/>
                <w:szCs w:val="18"/>
                <w:rtl w:val="0"/>
              </w:rPr>
              <w:t xml:space="preserve">Data items</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08B">
            <w:pPr>
              <w:ind w:left="100" w:right="100" w:firstLine="0"/>
              <w:rPr>
                <w:rFonts w:ascii="Times New Roman" w:cs="Times New Roman" w:eastAsia="Times New Roman" w:hAnsi="Times New Roman"/>
              </w:rPr>
            </w:pPr>
            <w:r w:rsidDel="00000000" w:rsidR="00000000" w:rsidRPr="00000000">
              <w:rPr>
                <w:rFonts w:ascii="Times New Roman" w:cs="Times New Roman" w:eastAsia="Times New Roman" w:hAnsi="Times New Roman"/>
                <w:sz w:val="18"/>
                <w:szCs w:val="18"/>
                <w:rtl w:val="0"/>
              </w:rPr>
              <w:t xml:space="preserve">10a</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08C">
            <w:pPr>
              <w:ind w:left="100" w:right="100" w:firstLine="0"/>
              <w:rPr>
                <w:rFonts w:ascii="Times New Roman" w:cs="Times New Roman" w:eastAsia="Times New Roman" w:hAnsi="Times New Roman"/>
              </w:rPr>
            </w:pPr>
            <w:r w:rsidDel="00000000" w:rsidR="00000000" w:rsidRPr="00000000">
              <w:rPr>
                <w:rFonts w:ascii="Times New Roman" w:cs="Times New Roman" w:eastAsia="Times New Roman" w:hAnsi="Times New Roman"/>
                <w:sz w:val="18"/>
                <w:szCs w:val="18"/>
                <w:rtl w:val="0"/>
              </w:rPr>
              <w:t xml:space="preserve">List and define all outcomes for which data were sought. Specify whether all results that were compatible with each outcome domain in each study were sought (e.g., for all measures, time points, analyses), and if not, the methods used to decide which results to collect.</w:t>
            </w:r>
            <w:r w:rsidDel="00000000" w:rsidR="00000000" w:rsidRPr="00000000">
              <w:rPr>
                <w:rtl w:val="0"/>
              </w:rPr>
            </w:r>
          </w:p>
        </w:tc>
        <w:tc>
          <w:tcPr>
            <w:tcBorders>
              <w:right w:color="000000" w:space="0" w:sz="8" w:val="single"/>
            </w:tcBorders>
            <w:shd w:fill="ffffff" w:val="clear"/>
            <w:tcMar>
              <w:top w:w="0.0" w:type="dxa"/>
              <w:left w:w="0.0" w:type="dxa"/>
              <w:bottom w:w="0.0" w:type="dxa"/>
              <w:right w:w="0.0" w:type="dxa"/>
            </w:tcMar>
            <w:vAlign w:val="center"/>
          </w:tcPr>
          <w:p w:rsidR="00000000" w:rsidDel="00000000" w:rsidP="00000000" w:rsidRDefault="00000000" w:rsidRPr="00000000" w14:paraId="0000008D">
            <w:pPr>
              <w:ind w:left="100" w:right="100" w:firstLine="0"/>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Pg. 7</w:t>
            </w:r>
          </w:p>
        </w:tc>
      </w:tr>
      <w:tr>
        <w:trPr>
          <w:cantSplit w:val="1"/>
          <w:trHeight w:val="454" w:hRule="atLeast"/>
          <w:tblHeader w:val="0"/>
        </w:trPr>
        <w:tc>
          <w:tcPr>
            <w:tcBorders>
              <w:left w:color="000000" w:space="0" w:sz="8" w:val="single"/>
            </w:tcBorders>
            <w:shd w:fill="ffffff" w:val="clear"/>
            <w:tcMar>
              <w:top w:w="0.0" w:type="dxa"/>
              <w:left w:w="0.0" w:type="dxa"/>
              <w:bottom w:w="0.0" w:type="dxa"/>
              <w:right w:w="0.0" w:type="dxa"/>
            </w:tcMar>
            <w:vAlign w:val="center"/>
          </w:tcPr>
          <w:p w:rsidR="00000000" w:rsidDel="00000000" w:rsidP="00000000" w:rsidRDefault="00000000" w:rsidRPr="00000000" w14:paraId="0000008E">
            <w:pPr>
              <w:ind w:left="100" w:right="100" w:firstLine="0"/>
              <w:rPr>
                <w:rFonts w:ascii="Times New Roman" w:cs="Times New Roman" w:eastAsia="Times New Roman" w:hAnsi="Times New Roman"/>
              </w:rPr>
            </w:pP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08F">
            <w:pPr>
              <w:ind w:left="100" w:right="100" w:firstLine="0"/>
              <w:rPr>
                <w:rFonts w:ascii="Times New Roman" w:cs="Times New Roman" w:eastAsia="Times New Roman" w:hAnsi="Times New Roman"/>
              </w:rPr>
            </w:pPr>
            <w:r w:rsidDel="00000000" w:rsidR="00000000" w:rsidRPr="00000000">
              <w:rPr>
                <w:rFonts w:ascii="Times New Roman" w:cs="Times New Roman" w:eastAsia="Times New Roman" w:hAnsi="Times New Roman"/>
                <w:sz w:val="18"/>
                <w:szCs w:val="18"/>
                <w:rtl w:val="0"/>
              </w:rPr>
              <w:t xml:space="preserve">10b</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090">
            <w:pPr>
              <w:ind w:left="100" w:right="100" w:firstLine="0"/>
              <w:rPr>
                <w:rFonts w:ascii="Times New Roman" w:cs="Times New Roman" w:eastAsia="Times New Roman" w:hAnsi="Times New Roman"/>
              </w:rPr>
            </w:pPr>
            <w:r w:rsidDel="00000000" w:rsidR="00000000" w:rsidRPr="00000000">
              <w:rPr>
                <w:rFonts w:ascii="Times New Roman" w:cs="Times New Roman" w:eastAsia="Times New Roman" w:hAnsi="Times New Roman"/>
                <w:sz w:val="18"/>
                <w:szCs w:val="18"/>
                <w:rtl w:val="0"/>
              </w:rPr>
              <w:t xml:space="preserve">List and define all other variables for which data were sought (e.g., participant and intervention characteristics, funding sources). Describe any assumptions made about any missing or unclear information.</w:t>
            </w:r>
            <w:r w:rsidDel="00000000" w:rsidR="00000000" w:rsidRPr="00000000">
              <w:rPr>
                <w:rtl w:val="0"/>
              </w:rPr>
            </w:r>
          </w:p>
        </w:tc>
        <w:tc>
          <w:tcPr>
            <w:tcBorders>
              <w:right w:color="000000" w:space="0" w:sz="8" w:val="single"/>
            </w:tcBorders>
            <w:shd w:fill="ffffff" w:val="clear"/>
            <w:tcMar>
              <w:top w:w="0.0" w:type="dxa"/>
              <w:left w:w="0.0" w:type="dxa"/>
              <w:bottom w:w="0.0" w:type="dxa"/>
              <w:right w:w="0.0" w:type="dxa"/>
            </w:tcMar>
            <w:vAlign w:val="center"/>
          </w:tcPr>
          <w:p w:rsidR="00000000" w:rsidDel="00000000" w:rsidP="00000000" w:rsidRDefault="00000000" w:rsidRPr="00000000" w14:paraId="00000091">
            <w:pPr>
              <w:ind w:left="100" w:right="100" w:firstLine="0"/>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Pg. 6,7</w:t>
            </w:r>
          </w:p>
        </w:tc>
      </w:tr>
      <w:tr>
        <w:trPr>
          <w:cantSplit w:val="1"/>
          <w:trHeight w:val="454" w:hRule="atLeast"/>
          <w:tblHeader w:val="0"/>
        </w:trPr>
        <w:tc>
          <w:tcPr>
            <w:tcBorders>
              <w:left w:color="000000" w:space="0" w:sz="8" w:val="single"/>
            </w:tcBorders>
            <w:shd w:fill="ffffff" w:val="clear"/>
            <w:tcMar>
              <w:top w:w="0.0" w:type="dxa"/>
              <w:left w:w="0.0" w:type="dxa"/>
              <w:bottom w:w="0.0" w:type="dxa"/>
              <w:right w:w="0.0" w:type="dxa"/>
            </w:tcMar>
            <w:vAlign w:val="center"/>
          </w:tcPr>
          <w:p w:rsidR="00000000" w:rsidDel="00000000" w:rsidP="00000000" w:rsidRDefault="00000000" w:rsidRPr="00000000" w14:paraId="00000092">
            <w:pPr>
              <w:ind w:left="100" w:right="100" w:firstLine="0"/>
              <w:rPr>
                <w:rFonts w:ascii="Times New Roman" w:cs="Times New Roman" w:eastAsia="Times New Roman" w:hAnsi="Times New Roman"/>
              </w:rPr>
            </w:pPr>
            <w:r w:rsidDel="00000000" w:rsidR="00000000" w:rsidRPr="00000000">
              <w:rPr>
                <w:rFonts w:ascii="Times New Roman" w:cs="Times New Roman" w:eastAsia="Times New Roman" w:hAnsi="Times New Roman"/>
                <w:b w:val="1"/>
                <w:sz w:val="18"/>
                <w:szCs w:val="18"/>
                <w:rtl w:val="0"/>
              </w:rPr>
              <w:t xml:space="preserve">Study risk of bias assessment</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093">
            <w:pPr>
              <w:ind w:left="100" w:right="100" w:firstLine="0"/>
              <w:rPr>
                <w:rFonts w:ascii="Times New Roman" w:cs="Times New Roman" w:eastAsia="Times New Roman" w:hAnsi="Times New Roman"/>
              </w:rPr>
            </w:pPr>
            <w:r w:rsidDel="00000000" w:rsidR="00000000" w:rsidRPr="00000000">
              <w:rPr>
                <w:rFonts w:ascii="Times New Roman" w:cs="Times New Roman" w:eastAsia="Times New Roman" w:hAnsi="Times New Roman"/>
                <w:sz w:val="18"/>
                <w:szCs w:val="18"/>
                <w:rtl w:val="0"/>
              </w:rPr>
              <w:t xml:space="preserve">11</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094">
            <w:pPr>
              <w:ind w:left="100" w:right="100" w:firstLine="0"/>
              <w:rPr>
                <w:rFonts w:ascii="Times New Roman" w:cs="Times New Roman" w:eastAsia="Times New Roman" w:hAnsi="Times New Roman"/>
              </w:rPr>
            </w:pPr>
            <w:r w:rsidDel="00000000" w:rsidR="00000000" w:rsidRPr="00000000">
              <w:rPr>
                <w:rFonts w:ascii="Times New Roman" w:cs="Times New Roman" w:eastAsia="Times New Roman" w:hAnsi="Times New Roman"/>
                <w:sz w:val="18"/>
                <w:szCs w:val="18"/>
                <w:rtl w:val="0"/>
              </w:rPr>
              <w:t xml:space="preserve">Specify the methods used to assess risk of bias in the included studies, including details of the tool(s) used, how many reviewers assessed each study and whether they worked independently, and if applicable, details of automation tools used in the process. </w:t>
            </w:r>
            <w:r w:rsidDel="00000000" w:rsidR="00000000" w:rsidRPr="00000000">
              <w:rPr>
                <w:rtl w:val="0"/>
              </w:rPr>
            </w:r>
          </w:p>
        </w:tc>
        <w:tc>
          <w:tcPr>
            <w:tcBorders>
              <w:right w:color="000000" w:space="0" w:sz="8" w:val="single"/>
            </w:tcBorders>
            <w:shd w:fill="ffffff" w:val="clear"/>
            <w:tcMar>
              <w:top w:w="0.0" w:type="dxa"/>
              <w:left w:w="0.0" w:type="dxa"/>
              <w:bottom w:w="0.0" w:type="dxa"/>
              <w:right w:w="0.0" w:type="dxa"/>
            </w:tcMar>
            <w:vAlign w:val="center"/>
          </w:tcPr>
          <w:p w:rsidR="00000000" w:rsidDel="00000000" w:rsidP="00000000" w:rsidRDefault="00000000" w:rsidRPr="00000000" w14:paraId="00000095">
            <w:pPr>
              <w:ind w:left="100" w:right="100" w:firstLine="0"/>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Pg. 8</w:t>
            </w:r>
          </w:p>
        </w:tc>
      </w:tr>
      <w:tr>
        <w:trPr>
          <w:cantSplit w:val="1"/>
          <w:trHeight w:val="454" w:hRule="atLeast"/>
          <w:tblHeader w:val="0"/>
        </w:trPr>
        <w:tc>
          <w:tcPr>
            <w:tcBorders>
              <w:left w:color="000000" w:space="0" w:sz="8" w:val="single"/>
            </w:tcBorders>
            <w:shd w:fill="ffffff" w:val="clear"/>
            <w:tcMar>
              <w:top w:w="0.0" w:type="dxa"/>
              <w:left w:w="0.0" w:type="dxa"/>
              <w:bottom w:w="0.0" w:type="dxa"/>
              <w:right w:w="0.0" w:type="dxa"/>
            </w:tcMar>
            <w:vAlign w:val="center"/>
          </w:tcPr>
          <w:p w:rsidR="00000000" w:rsidDel="00000000" w:rsidP="00000000" w:rsidRDefault="00000000" w:rsidRPr="00000000" w14:paraId="00000096">
            <w:pPr>
              <w:ind w:left="100" w:right="100" w:firstLine="0"/>
              <w:rPr>
                <w:rFonts w:ascii="Times New Roman" w:cs="Times New Roman" w:eastAsia="Times New Roman" w:hAnsi="Times New Roman"/>
              </w:rPr>
            </w:pPr>
            <w:r w:rsidDel="00000000" w:rsidR="00000000" w:rsidRPr="00000000">
              <w:rPr>
                <w:rFonts w:ascii="Times New Roman" w:cs="Times New Roman" w:eastAsia="Times New Roman" w:hAnsi="Times New Roman"/>
                <w:b w:val="1"/>
                <w:sz w:val="18"/>
                <w:szCs w:val="18"/>
                <w:rtl w:val="0"/>
              </w:rPr>
              <w:t xml:space="preserve">Effect measures</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097">
            <w:pPr>
              <w:ind w:left="100" w:right="100" w:firstLine="0"/>
              <w:rPr>
                <w:rFonts w:ascii="Times New Roman" w:cs="Times New Roman" w:eastAsia="Times New Roman" w:hAnsi="Times New Roman"/>
              </w:rPr>
            </w:pPr>
            <w:r w:rsidDel="00000000" w:rsidR="00000000" w:rsidRPr="00000000">
              <w:rPr>
                <w:rFonts w:ascii="Times New Roman" w:cs="Times New Roman" w:eastAsia="Times New Roman" w:hAnsi="Times New Roman"/>
                <w:sz w:val="18"/>
                <w:szCs w:val="18"/>
                <w:rtl w:val="0"/>
              </w:rPr>
              <w:t xml:space="preserve">12</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098">
            <w:pPr>
              <w:ind w:left="100" w:right="100" w:firstLine="0"/>
              <w:rPr>
                <w:rFonts w:ascii="Times New Roman" w:cs="Times New Roman" w:eastAsia="Times New Roman" w:hAnsi="Times New Roman"/>
              </w:rPr>
            </w:pPr>
            <w:r w:rsidDel="00000000" w:rsidR="00000000" w:rsidRPr="00000000">
              <w:rPr>
                <w:rFonts w:ascii="Times New Roman" w:cs="Times New Roman" w:eastAsia="Times New Roman" w:hAnsi="Times New Roman"/>
                <w:sz w:val="18"/>
                <w:szCs w:val="18"/>
                <w:rtl w:val="0"/>
              </w:rPr>
              <w:t xml:space="preserve">Specify for each outcome the effect measure(s) (e.g., risk ratio, mean difference) used in the synthesis or presentation of results.</w:t>
            </w:r>
            <w:r w:rsidDel="00000000" w:rsidR="00000000" w:rsidRPr="00000000">
              <w:rPr>
                <w:rtl w:val="0"/>
              </w:rPr>
            </w:r>
          </w:p>
        </w:tc>
        <w:tc>
          <w:tcPr>
            <w:tcBorders>
              <w:right w:color="000000" w:space="0" w:sz="8" w:val="single"/>
            </w:tcBorders>
            <w:shd w:fill="ffffff" w:val="clear"/>
            <w:tcMar>
              <w:top w:w="0.0" w:type="dxa"/>
              <w:left w:w="0.0" w:type="dxa"/>
              <w:bottom w:w="0.0" w:type="dxa"/>
              <w:right w:w="0.0" w:type="dxa"/>
            </w:tcMar>
            <w:vAlign w:val="center"/>
          </w:tcPr>
          <w:p w:rsidR="00000000" w:rsidDel="00000000" w:rsidP="00000000" w:rsidRDefault="00000000" w:rsidRPr="00000000" w14:paraId="00000099">
            <w:pPr>
              <w:ind w:left="100" w:right="100" w:firstLine="0"/>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Pg. 8</w:t>
            </w:r>
          </w:p>
        </w:tc>
      </w:tr>
      <w:tr>
        <w:trPr>
          <w:cantSplit w:val="1"/>
          <w:trHeight w:val="454" w:hRule="atLeast"/>
          <w:tblHeader w:val="0"/>
        </w:trPr>
        <w:tc>
          <w:tcPr>
            <w:tcBorders>
              <w:left w:color="000000" w:space="0" w:sz="8" w:val="single"/>
            </w:tcBorders>
            <w:shd w:fill="ffffff" w:val="clear"/>
            <w:tcMar>
              <w:top w:w="0.0" w:type="dxa"/>
              <w:left w:w="0.0" w:type="dxa"/>
              <w:bottom w:w="0.0" w:type="dxa"/>
              <w:right w:w="0.0" w:type="dxa"/>
            </w:tcMar>
            <w:vAlign w:val="center"/>
          </w:tcPr>
          <w:p w:rsidR="00000000" w:rsidDel="00000000" w:rsidP="00000000" w:rsidRDefault="00000000" w:rsidRPr="00000000" w14:paraId="0000009A">
            <w:pPr>
              <w:ind w:left="100" w:right="100" w:firstLine="0"/>
              <w:rPr>
                <w:rFonts w:ascii="Times New Roman" w:cs="Times New Roman" w:eastAsia="Times New Roman" w:hAnsi="Times New Roman"/>
              </w:rPr>
            </w:pPr>
            <w:r w:rsidDel="00000000" w:rsidR="00000000" w:rsidRPr="00000000">
              <w:rPr>
                <w:rFonts w:ascii="Times New Roman" w:cs="Times New Roman" w:eastAsia="Times New Roman" w:hAnsi="Times New Roman"/>
                <w:b w:val="1"/>
                <w:sz w:val="18"/>
                <w:szCs w:val="18"/>
                <w:rtl w:val="0"/>
              </w:rPr>
              <w:t xml:space="preserve">Synthesis methods</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09B">
            <w:pPr>
              <w:ind w:left="100" w:right="100" w:firstLine="0"/>
              <w:rPr>
                <w:rFonts w:ascii="Times New Roman" w:cs="Times New Roman" w:eastAsia="Times New Roman" w:hAnsi="Times New Roman"/>
              </w:rPr>
            </w:pPr>
            <w:r w:rsidDel="00000000" w:rsidR="00000000" w:rsidRPr="00000000">
              <w:rPr>
                <w:rFonts w:ascii="Times New Roman" w:cs="Times New Roman" w:eastAsia="Times New Roman" w:hAnsi="Times New Roman"/>
                <w:sz w:val="18"/>
                <w:szCs w:val="18"/>
                <w:rtl w:val="0"/>
              </w:rPr>
              <w:t xml:space="preserve">13a</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09C">
            <w:pPr>
              <w:ind w:left="100" w:right="100" w:firstLine="0"/>
              <w:rPr>
                <w:rFonts w:ascii="Times New Roman" w:cs="Times New Roman" w:eastAsia="Times New Roman" w:hAnsi="Times New Roman"/>
              </w:rPr>
            </w:pPr>
            <w:r w:rsidDel="00000000" w:rsidR="00000000" w:rsidRPr="00000000">
              <w:rPr>
                <w:rFonts w:ascii="Times New Roman" w:cs="Times New Roman" w:eastAsia="Times New Roman" w:hAnsi="Times New Roman"/>
                <w:sz w:val="18"/>
                <w:szCs w:val="18"/>
                <w:rtl w:val="0"/>
              </w:rPr>
              <w:t xml:space="preserve">Describe the processes used to decide which studies were eligible for each synthesis (e.g., tabulating the study intervention characteristics and comparing against the planned groups for each synthesis (item 5)).</w:t>
            </w:r>
            <w:r w:rsidDel="00000000" w:rsidR="00000000" w:rsidRPr="00000000">
              <w:rPr>
                <w:rtl w:val="0"/>
              </w:rPr>
            </w:r>
          </w:p>
        </w:tc>
        <w:tc>
          <w:tcPr>
            <w:tcBorders>
              <w:right w:color="000000" w:space="0" w:sz="8" w:val="single"/>
            </w:tcBorders>
            <w:shd w:fill="ffffff" w:val="clear"/>
            <w:tcMar>
              <w:top w:w="0.0" w:type="dxa"/>
              <w:left w:w="0.0" w:type="dxa"/>
              <w:bottom w:w="0.0" w:type="dxa"/>
              <w:right w:w="0.0" w:type="dxa"/>
            </w:tcMar>
            <w:vAlign w:val="center"/>
          </w:tcPr>
          <w:p w:rsidR="00000000" w:rsidDel="00000000" w:rsidP="00000000" w:rsidRDefault="00000000" w:rsidRPr="00000000" w14:paraId="0000009D">
            <w:pPr>
              <w:ind w:left="100" w:right="100" w:firstLine="0"/>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Pg. 7</w:t>
            </w:r>
          </w:p>
        </w:tc>
      </w:tr>
      <w:tr>
        <w:trPr>
          <w:cantSplit w:val="1"/>
          <w:trHeight w:val="454" w:hRule="atLeast"/>
          <w:tblHeader w:val="0"/>
        </w:trPr>
        <w:tc>
          <w:tcPr>
            <w:vMerge w:val="restart"/>
            <w:tcBorders>
              <w:left w:color="000000" w:space="0" w:sz="8" w:val="single"/>
            </w:tcBorders>
            <w:shd w:fill="ffffff" w:val="clear"/>
            <w:tcMar>
              <w:top w:w="0.0" w:type="dxa"/>
              <w:left w:w="0.0" w:type="dxa"/>
              <w:bottom w:w="0.0" w:type="dxa"/>
              <w:right w:w="0.0" w:type="dxa"/>
            </w:tcMar>
            <w:vAlign w:val="center"/>
          </w:tcPr>
          <w:p w:rsidR="00000000" w:rsidDel="00000000" w:rsidP="00000000" w:rsidRDefault="00000000" w:rsidRPr="00000000" w14:paraId="0000009E">
            <w:pPr>
              <w:ind w:left="100" w:right="100" w:firstLine="0"/>
              <w:rPr>
                <w:rFonts w:ascii="Times New Roman" w:cs="Times New Roman" w:eastAsia="Times New Roman" w:hAnsi="Times New Roman"/>
              </w:rPr>
            </w:pP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09F">
            <w:pPr>
              <w:ind w:left="100" w:right="100" w:firstLine="0"/>
              <w:rPr>
                <w:rFonts w:ascii="Times New Roman" w:cs="Times New Roman" w:eastAsia="Times New Roman" w:hAnsi="Times New Roman"/>
              </w:rPr>
            </w:pPr>
            <w:r w:rsidDel="00000000" w:rsidR="00000000" w:rsidRPr="00000000">
              <w:rPr>
                <w:rFonts w:ascii="Times New Roman" w:cs="Times New Roman" w:eastAsia="Times New Roman" w:hAnsi="Times New Roman"/>
                <w:sz w:val="18"/>
                <w:szCs w:val="18"/>
                <w:rtl w:val="0"/>
              </w:rPr>
              <w:t xml:space="preserve">13b</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0A0">
            <w:pPr>
              <w:ind w:left="100" w:right="100" w:firstLine="0"/>
              <w:rPr>
                <w:rFonts w:ascii="Times New Roman" w:cs="Times New Roman" w:eastAsia="Times New Roman" w:hAnsi="Times New Roman"/>
              </w:rPr>
            </w:pPr>
            <w:r w:rsidDel="00000000" w:rsidR="00000000" w:rsidRPr="00000000">
              <w:rPr>
                <w:rFonts w:ascii="Times New Roman" w:cs="Times New Roman" w:eastAsia="Times New Roman" w:hAnsi="Times New Roman"/>
                <w:sz w:val="18"/>
                <w:szCs w:val="18"/>
                <w:rtl w:val="0"/>
              </w:rPr>
              <w:t xml:space="preserve">Describe any methods required to prepare the data for presentation or synthesis, such as handling of missing summary statistics, or data conversions.</w:t>
            </w:r>
            <w:r w:rsidDel="00000000" w:rsidR="00000000" w:rsidRPr="00000000">
              <w:rPr>
                <w:rtl w:val="0"/>
              </w:rPr>
            </w:r>
          </w:p>
        </w:tc>
        <w:tc>
          <w:tcPr>
            <w:tcBorders>
              <w:right w:color="000000" w:space="0" w:sz="8" w:val="single"/>
            </w:tcBorders>
            <w:shd w:fill="ffffff" w:val="clear"/>
            <w:tcMar>
              <w:top w:w="0.0" w:type="dxa"/>
              <w:left w:w="0.0" w:type="dxa"/>
              <w:bottom w:w="0.0" w:type="dxa"/>
              <w:right w:w="0.0" w:type="dxa"/>
            </w:tcMar>
            <w:vAlign w:val="center"/>
          </w:tcPr>
          <w:p w:rsidR="00000000" w:rsidDel="00000000" w:rsidP="00000000" w:rsidRDefault="00000000" w:rsidRPr="00000000" w14:paraId="000000A1">
            <w:pPr>
              <w:ind w:left="100" w:right="100" w:firstLine="0"/>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Pg 6,7</w:t>
            </w:r>
          </w:p>
        </w:tc>
      </w:tr>
      <w:tr>
        <w:trPr>
          <w:cantSplit w:val="1"/>
          <w:trHeight w:val="454" w:hRule="atLeast"/>
          <w:tblHeader w:val="0"/>
        </w:trPr>
        <w:tc>
          <w:tcPr>
            <w:vMerge w:val="continue"/>
            <w:tcBorders>
              <w:left w:color="000000" w:space="0" w:sz="8" w:val="single"/>
            </w:tcBorders>
            <w:shd w:fill="ffffff" w:val="clear"/>
            <w:tcMar>
              <w:top w:w="0.0" w:type="dxa"/>
              <w:left w:w="0.0" w:type="dxa"/>
              <w:bottom w:w="0.0" w:type="dxa"/>
              <w:right w:w="0.0" w:type="dxa"/>
            </w:tcMar>
            <w:vAlign w:val="center"/>
          </w:tcPr>
          <w:p w:rsidR="00000000" w:rsidDel="00000000" w:rsidP="00000000" w:rsidRDefault="00000000" w:rsidRPr="00000000" w14:paraId="000000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sz w:val="18"/>
                <w:szCs w:val="18"/>
              </w:rPr>
            </w:pP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0A3">
            <w:pPr>
              <w:ind w:left="100" w:right="100" w:firstLine="0"/>
              <w:rPr>
                <w:rFonts w:ascii="Times New Roman" w:cs="Times New Roman" w:eastAsia="Times New Roman" w:hAnsi="Times New Roman"/>
              </w:rPr>
            </w:pPr>
            <w:r w:rsidDel="00000000" w:rsidR="00000000" w:rsidRPr="00000000">
              <w:rPr>
                <w:rFonts w:ascii="Times New Roman" w:cs="Times New Roman" w:eastAsia="Times New Roman" w:hAnsi="Times New Roman"/>
                <w:sz w:val="18"/>
                <w:szCs w:val="18"/>
                <w:rtl w:val="0"/>
              </w:rPr>
              <w:t xml:space="preserve">13c</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0A4">
            <w:pPr>
              <w:ind w:left="100" w:right="100" w:firstLine="0"/>
              <w:rPr>
                <w:rFonts w:ascii="Times New Roman" w:cs="Times New Roman" w:eastAsia="Times New Roman" w:hAnsi="Times New Roman"/>
              </w:rPr>
            </w:pPr>
            <w:r w:rsidDel="00000000" w:rsidR="00000000" w:rsidRPr="00000000">
              <w:rPr>
                <w:rFonts w:ascii="Times New Roman" w:cs="Times New Roman" w:eastAsia="Times New Roman" w:hAnsi="Times New Roman"/>
                <w:sz w:val="18"/>
                <w:szCs w:val="18"/>
                <w:rtl w:val="0"/>
              </w:rPr>
              <w:t xml:space="preserve">Describe any methods used to tabulate or visually display results of individual studies and syntheses.</w:t>
            </w:r>
            <w:r w:rsidDel="00000000" w:rsidR="00000000" w:rsidRPr="00000000">
              <w:rPr>
                <w:rtl w:val="0"/>
              </w:rPr>
            </w:r>
          </w:p>
        </w:tc>
        <w:tc>
          <w:tcPr>
            <w:tcBorders>
              <w:right w:color="000000" w:space="0" w:sz="8" w:val="single"/>
            </w:tcBorders>
            <w:shd w:fill="ffffff" w:val="clear"/>
            <w:tcMar>
              <w:top w:w="0.0" w:type="dxa"/>
              <w:left w:w="0.0" w:type="dxa"/>
              <w:bottom w:w="0.0" w:type="dxa"/>
              <w:right w:w="0.0" w:type="dxa"/>
            </w:tcMar>
            <w:vAlign w:val="center"/>
          </w:tcPr>
          <w:p w:rsidR="00000000" w:rsidDel="00000000" w:rsidP="00000000" w:rsidRDefault="00000000" w:rsidRPr="00000000" w14:paraId="000000A5">
            <w:pPr>
              <w:ind w:left="100" w:right="100" w:firstLine="0"/>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Pg. 6</w:t>
            </w:r>
          </w:p>
        </w:tc>
      </w:tr>
      <w:tr>
        <w:trPr>
          <w:cantSplit w:val="1"/>
          <w:trHeight w:val="454" w:hRule="atLeast"/>
          <w:tblHeader w:val="0"/>
        </w:trPr>
        <w:tc>
          <w:tcPr>
            <w:vMerge w:val="continue"/>
            <w:tcBorders>
              <w:left w:color="000000" w:space="0" w:sz="8" w:val="single"/>
            </w:tcBorders>
            <w:shd w:fill="ffffff" w:val="clear"/>
            <w:tcMar>
              <w:top w:w="0.0" w:type="dxa"/>
              <w:left w:w="0.0" w:type="dxa"/>
              <w:bottom w:w="0.0" w:type="dxa"/>
              <w:right w:w="0.0" w:type="dxa"/>
            </w:tcMar>
            <w:vAlign w:val="center"/>
          </w:tcPr>
          <w:p w:rsidR="00000000" w:rsidDel="00000000" w:rsidP="00000000" w:rsidRDefault="00000000" w:rsidRPr="00000000" w14:paraId="000000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sz w:val="18"/>
                <w:szCs w:val="18"/>
              </w:rPr>
            </w:pP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0A7">
            <w:pPr>
              <w:ind w:left="100" w:right="100" w:firstLine="0"/>
              <w:rPr>
                <w:rFonts w:ascii="Times New Roman" w:cs="Times New Roman" w:eastAsia="Times New Roman" w:hAnsi="Times New Roman"/>
              </w:rPr>
            </w:pPr>
            <w:r w:rsidDel="00000000" w:rsidR="00000000" w:rsidRPr="00000000">
              <w:rPr>
                <w:rFonts w:ascii="Times New Roman" w:cs="Times New Roman" w:eastAsia="Times New Roman" w:hAnsi="Times New Roman"/>
                <w:sz w:val="18"/>
                <w:szCs w:val="18"/>
                <w:rtl w:val="0"/>
              </w:rPr>
              <w:t xml:space="preserve">13d</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0A8">
            <w:pPr>
              <w:ind w:left="100" w:right="100" w:firstLine="0"/>
              <w:rPr>
                <w:rFonts w:ascii="Times New Roman" w:cs="Times New Roman" w:eastAsia="Times New Roman" w:hAnsi="Times New Roman"/>
              </w:rPr>
            </w:pPr>
            <w:r w:rsidDel="00000000" w:rsidR="00000000" w:rsidRPr="00000000">
              <w:rPr>
                <w:rFonts w:ascii="Times New Roman" w:cs="Times New Roman" w:eastAsia="Times New Roman" w:hAnsi="Times New Roman"/>
                <w:sz w:val="18"/>
                <w:szCs w:val="18"/>
                <w:rtl w:val="0"/>
              </w:rPr>
              <w:t xml:space="preserve">Describe any methods used to synthesize results and provide a rationale for the choice(s). If meta-analysis was performed, describe the model(s), method(s) to identify the presence and extent of statistical heterogeneity, and software package(s) used.</w:t>
            </w:r>
            <w:r w:rsidDel="00000000" w:rsidR="00000000" w:rsidRPr="00000000">
              <w:rPr>
                <w:rtl w:val="0"/>
              </w:rPr>
            </w:r>
          </w:p>
        </w:tc>
        <w:tc>
          <w:tcPr>
            <w:tcBorders>
              <w:right w:color="000000" w:space="0" w:sz="8" w:val="single"/>
            </w:tcBorders>
            <w:shd w:fill="ffffff" w:val="clear"/>
            <w:tcMar>
              <w:top w:w="0.0" w:type="dxa"/>
              <w:left w:w="0.0" w:type="dxa"/>
              <w:bottom w:w="0.0" w:type="dxa"/>
              <w:right w:w="0.0" w:type="dxa"/>
            </w:tcMar>
            <w:vAlign w:val="center"/>
          </w:tcPr>
          <w:p w:rsidR="00000000" w:rsidDel="00000000" w:rsidP="00000000" w:rsidRDefault="00000000" w:rsidRPr="00000000" w14:paraId="000000A9">
            <w:pPr>
              <w:ind w:left="100" w:right="100" w:firstLine="0"/>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Pg, 8</w:t>
            </w:r>
          </w:p>
        </w:tc>
      </w:tr>
      <w:tr>
        <w:trPr>
          <w:cantSplit w:val="1"/>
          <w:trHeight w:val="480" w:hRule="atLeast"/>
          <w:tblHeader w:val="0"/>
        </w:trPr>
        <w:tc>
          <w:tcPr>
            <w:vMerge w:val="continue"/>
            <w:tcBorders>
              <w:left w:color="000000" w:space="0" w:sz="8" w:val="single"/>
            </w:tcBorders>
            <w:shd w:fill="ffffff" w:val="clear"/>
            <w:tcMar>
              <w:top w:w="0.0" w:type="dxa"/>
              <w:left w:w="0.0" w:type="dxa"/>
              <w:bottom w:w="0.0" w:type="dxa"/>
              <w:right w:w="0.0" w:type="dxa"/>
            </w:tcMar>
            <w:vAlign w:val="center"/>
          </w:tcPr>
          <w:p w:rsidR="00000000" w:rsidDel="00000000" w:rsidP="00000000" w:rsidRDefault="00000000" w:rsidRPr="00000000" w14:paraId="000000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sz w:val="18"/>
                <w:szCs w:val="18"/>
              </w:rPr>
            </w:pP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0AB">
            <w:pPr>
              <w:ind w:left="100" w:right="100" w:firstLine="0"/>
              <w:rPr>
                <w:rFonts w:ascii="Times New Roman" w:cs="Times New Roman" w:eastAsia="Times New Roman" w:hAnsi="Times New Roman"/>
              </w:rPr>
            </w:pPr>
            <w:r w:rsidDel="00000000" w:rsidR="00000000" w:rsidRPr="00000000">
              <w:rPr>
                <w:rFonts w:ascii="Times New Roman" w:cs="Times New Roman" w:eastAsia="Times New Roman" w:hAnsi="Times New Roman"/>
                <w:sz w:val="18"/>
                <w:szCs w:val="18"/>
                <w:rtl w:val="0"/>
              </w:rPr>
              <w:t xml:space="preserve">13e</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0AC">
            <w:pPr>
              <w:ind w:left="100" w:right="100" w:firstLine="0"/>
              <w:rPr>
                <w:rFonts w:ascii="Times New Roman" w:cs="Times New Roman" w:eastAsia="Times New Roman" w:hAnsi="Times New Roman"/>
              </w:rPr>
            </w:pPr>
            <w:r w:rsidDel="00000000" w:rsidR="00000000" w:rsidRPr="00000000">
              <w:rPr>
                <w:rFonts w:ascii="Times New Roman" w:cs="Times New Roman" w:eastAsia="Times New Roman" w:hAnsi="Times New Roman"/>
                <w:sz w:val="18"/>
                <w:szCs w:val="18"/>
                <w:rtl w:val="0"/>
              </w:rPr>
              <w:t xml:space="preserve">Describe any methods used to explore possible causes of heterogeneity among study results (e.g., subgroup analysis, meta-regression).</w:t>
            </w:r>
            <w:r w:rsidDel="00000000" w:rsidR="00000000" w:rsidRPr="00000000">
              <w:rPr>
                <w:rtl w:val="0"/>
              </w:rPr>
            </w:r>
          </w:p>
        </w:tc>
        <w:tc>
          <w:tcPr>
            <w:tcBorders>
              <w:right w:color="000000" w:space="0" w:sz="8" w:val="single"/>
            </w:tcBorders>
            <w:shd w:fill="ffffff" w:val="clear"/>
            <w:tcMar>
              <w:top w:w="0.0" w:type="dxa"/>
              <w:left w:w="0.0" w:type="dxa"/>
              <w:bottom w:w="0.0" w:type="dxa"/>
              <w:right w:w="0.0" w:type="dxa"/>
            </w:tcMar>
            <w:vAlign w:val="center"/>
          </w:tcPr>
          <w:p w:rsidR="00000000" w:rsidDel="00000000" w:rsidP="00000000" w:rsidRDefault="00000000" w:rsidRPr="00000000" w14:paraId="000000AD">
            <w:pPr>
              <w:ind w:left="100" w:right="100" w:firstLine="0"/>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Pg. 7-8, 11 + Supplementary File Figures 1-2</w:t>
            </w:r>
          </w:p>
        </w:tc>
      </w:tr>
      <w:tr>
        <w:trPr>
          <w:cantSplit w:val="1"/>
          <w:trHeight w:val="454" w:hRule="atLeast"/>
          <w:tblHeader w:val="0"/>
        </w:trPr>
        <w:tc>
          <w:tcPr>
            <w:vMerge w:val="continue"/>
            <w:tcBorders>
              <w:left w:color="000000" w:space="0" w:sz="8" w:val="single"/>
            </w:tcBorders>
            <w:shd w:fill="ffffff" w:val="clear"/>
            <w:tcMar>
              <w:top w:w="0.0" w:type="dxa"/>
              <w:left w:w="0.0" w:type="dxa"/>
              <w:bottom w:w="0.0" w:type="dxa"/>
              <w:right w:w="0.0" w:type="dxa"/>
            </w:tcMar>
            <w:vAlign w:val="center"/>
          </w:tcPr>
          <w:p w:rsidR="00000000" w:rsidDel="00000000" w:rsidP="00000000" w:rsidRDefault="00000000" w:rsidRPr="00000000" w14:paraId="000000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sz w:val="18"/>
                <w:szCs w:val="18"/>
              </w:rPr>
            </w:pP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0AF">
            <w:pPr>
              <w:ind w:left="100" w:right="100" w:firstLine="0"/>
              <w:rPr>
                <w:rFonts w:ascii="Times New Roman" w:cs="Times New Roman" w:eastAsia="Times New Roman" w:hAnsi="Times New Roman"/>
              </w:rPr>
            </w:pPr>
            <w:r w:rsidDel="00000000" w:rsidR="00000000" w:rsidRPr="00000000">
              <w:rPr>
                <w:rFonts w:ascii="Times New Roman" w:cs="Times New Roman" w:eastAsia="Times New Roman" w:hAnsi="Times New Roman"/>
                <w:sz w:val="18"/>
                <w:szCs w:val="18"/>
                <w:rtl w:val="0"/>
              </w:rPr>
              <w:t xml:space="preserve">13f</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0B0">
            <w:pPr>
              <w:ind w:left="100" w:right="100" w:firstLine="0"/>
              <w:rPr>
                <w:rFonts w:ascii="Times New Roman" w:cs="Times New Roman" w:eastAsia="Times New Roman" w:hAnsi="Times New Roman"/>
              </w:rPr>
            </w:pPr>
            <w:r w:rsidDel="00000000" w:rsidR="00000000" w:rsidRPr="00000000">
              <w:rPr>
                <w:rFonts w:ascii="Times New Roman" w:cs="Times New Roman" w:eastAsia="Times New Roman" w:hAnsi="Times New Roman"/>
                <w:sz w:val="18"/>
                <w:szCs w:val="18"/>
                <w:rtl w:val="0"/>
              </w:rPr>
              <w:t xml:space="preserve">Describe any sensitivity analyses conducted to assess robustness of the synthesized results.</w:t>
            </w:r>
            <w:r w:rsidDel="00000000" w:rsidR="00000000" w:rsidRPr="00000000">
              <w:rPr>
                <w:rtl w:val="0"/>
              </w:rPr>
            </w:r>
          </w:p>
        </w:tc>
        <w:tc>
          <w:tcPr>
            <w:tcBorders>
              <w:right w:color="000000" w:space="0" w:sz="8" w:val="single"/>
            </w:tcBorders>
            <w:shd w:fill="ffffff" w:val="clear"/>
            <w:tcMar>
              <w:top w:w="0.0" w:type="dxa"/>
              <w:left w:w="0.0" w:type="dxa"/>
              <w:bottom w:w="0.0" w:type="dxa"/>
              <w:right w:w="0.0" w:type="dxa"/>
            </w:tcMar>
            <w:vAlign w:val="center"/>
          </w:tcPr>
          <w:p w:rsidR="00000000" w:rsidDel="00000000" w:rsidP="00000000" w:rsidRDefault="00000000" w:rsidRPr="00000000" w14:paraId="000000B1">
            <w:pPr>
              <w:ind w:left="100" w:right="100" w:firstLine="0"/>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Pg. 11 + Supplementary File Figures 1-2</w:t>
            </w:r>
          </w:p>
        </w:tc>
      </w:tr>
      <w:tr>
        <w:trPr>
          <w:cantSplit w:val="1"/>
          <w:trHeight w:val="454" w:hRule="atLeast"/>
          <w:tblHeader w:val="0"/>
        </w:trPr>
        <w:tc>
          <w:tcPr>
            <w:tcBorders>
              <w:left w:color="000000" w:space="0" w:sz="8" w:val="single"/>
            </w:tcBorders>
            <w:shd w:fill="ffffff" w:val="clear"/>
            <w:tcMar>
              <w:top w:w="0.0" w:type="dxa"/>
              <w:left w:w="0.0" w:type="dxa"/>
              <w:bottom w:w="0.0" w:type="dxa"/>
              <w:right w:w="0.0" w:type="dxa"/>
            </w:tcMar>
            <w:vAlign w:val="center"/>
          </w:tcPr>
          <w:p w:rsidR="00000000" w:rsidDel="00000000" w:rsidP="00000000" w:rsidRDefault="00000000" w:rsidRPr="00000000" w14:paraId="000000B2">
            <w:pPr>
              <w:ind w:left="100" w:right="100" w:firstLine="0"/>
              <w:rPr>
                <w:rFonts w:ascii="Times New Roman" w:cs="Times New Roman" w:eastAsia="Times New Roman" w:hAnsi="Times New Roman"/>
              </w:rPr>
            </w:pPr>
            <w:r w:rsidDel="00000000" w:rsidR="00000000" w:rsidRPr="00000000">
              <w:rPr>
                <w:rFonts w:ascii="Times New Roman" w:cs="Times New Roman" w:eastAsia="Times New Roman" w:hAnsi="Times New Roman"/>
                <w:b w:val="1"/>
                <w:sz w:val="18"/>
                <w:szCs w:val="18"/>
                <w:rtl w:val="0"/>
              </w:rPr>
              <w:t xml:space="preserve">Reporting bias assessment</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0B3">
            <w:pPr>
              <w:ind w:left="100" w:right="100" w:firstLine="0"/>
              <w:rPr>
                <w:rFonts w:ascii="Times New Roman" w:cs="Times New Roman" w:eastAsia="Times New Roman" w:hAnsi="Times New Roman"/>
              </w:rPr>
            </w:pPr>
            <w:r w:rsidDel="00000000" w:rsidR="00000000" w:rsidRPr="00000000">
              <w:rPr>
                <w:rFonts w:ascii="Times New Roman" w:cs="Times New Roman" w:eastAsia="Times New Roman" w:hAnsi="Times New Roman"/>
                <w:sz w:val="18"/>
                <w:szCs w:val="18"/>
                <w:rtl w:val="0"/>
              </w:rPr>
              <w:t xml:space="preserve">14</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0B4">
            <w:pPr>
              <w:ind w:left="100" w:right="100" w:firstLine="0"/>
              <w:rPr>
                <w:rFonts w:ascii="Times New Roman" w:cs="Times New Roman" w:eastAsia="Times New Roman" w:hAnsi="Times New Roman"/>
              </w:rPr>
            </w:pPr>
            <w:r w:rsidDel="00000000" w:rsidR="00000000" w:rsidRPr="00000000">
              <w:rPr>
                <w:rFonts w:ascii="Times New Roman" w:cs="Times New Roman" w:eastAsia="Times New Roman" w:hAnsi="Times New Roman"/>
                <w:sz w:val="18"/>
                <w:szCs w:val="18"/>
                <w:rtl w:val="0"/>
              </w:rPr>
              <w:t xml:space="preserve">Describe any methods used to assess risk of bias due to missing results in a synthesis (arising from reporting biases).</w:t>
            </w:r>
            <w:r w:rsidDel="00000000" w:rsidR="00000000" w:rsidRPr="00000000">
              <w:rPr>
                <w:rtl w:val="0"/>
              </w:rPr>
            </w:r>
          </w:p>
        </w:tc>
        <w:tc>
          <w:tcPr>
            <w:tcBorders>
              <w:right w:color="000000" w:space="0" w:sz="8" w:val="single"/>
            </w:tcBorders>
            <w:shd w:fill="ffffff" w:val="clear"/>
            <w:tcMar>
              <w:top w:w="0.0" w:type="dxa"/>
              <w:left w:w="0.0" w:type="dxa"/>
              <w:bottom w:w="0.0" w:type="dxa"/>
              <w:right w:w="0.0" w:type="dxa"/>
            </w:tcMar>
            <w:vAlign w:val="center"/>
          </w:tcPr>
          <w:p w:rsidR="00000000" w:rsidDel="00000000" w:rsidP="00000000" w:rsidRDefault="00000000" w:rsidRPr="00000000" w14:paraId="000000B5">
            <w:pPr>
              <w:ind w:left="100" w:right="100" w:firstLine="0"/>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Pg. 8</w:t>
            </w:r>
          </w:p>
        </w:tc>
      </w:tr>
      <w:tr>
        <w:trPr>
          <w:cantSplit w:val="1"/>
          <w:trHeight w:val="454" w:hRule="atLeast"/>
          <w:tblHeader w:val="0"/>
        </w:trPr>
        <w:tc>
          <w:tcPr>
            <w:tcBorders>
              <w:left w:color="000000" w:space="0" w:sz="8" w:val="single"/>
            </w:tcBorders>
            <w:shd w:fill="ffffff" w:val="clear"/>
            <w:tcMar>
              <w:top w:w="0.0" w:type="dxa"/>
              <w:left w:w="0.0" w:type="dxa"/>
              <w:bottom w:w="0.0" w:type="dxa"/>
              <w:right w:w="0.0" w:type="dxa"/>
            </w:tcMar>
            <w:vAlign w:val="center"/>
          </w:tcPr>
          <w:p w:rsidR="00000000" w:rsidDel="00000000" w:rsidP="00000000" w:rsidRDefault="00000000" w:rsidRPr="00000000" w14:paraId="000000B6">
            <w:pPr>
              <w:ind w:left="100" w:right="100" w:firstLine="0"/>
              <w:rPr>
                <w:rFonts w:ascii="Times New Roman" w:cs="Times New Roman" w:eastAsia="Times New Roman" w:hAnsi="Times New Roman"/>
              </w:rPr>
            </w:pPr>
            <w:r w:rsidDel="00000000" w:rsidR="00000000" w:rsidRPr="00000000">
              <w:rPr>
                <w:rFonts w:ascii="Times New Roman" w:cs="Times New Roman" w:eastAsia="Times New Roman" w:hAnsi="Times New Roman"/>
                <w:b w:val="1"/>
                <w:sz w:val="18"/>
                <w:szCs w:val="18"/>
                <w:rtl w:val="0"/>
              </w:rPr>
              <w:t xml:space="preserve">Certainty assessment</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0B7">
            <w:pPr>
              <w:ind w:left="100" w:right="100" w:firstLine="0"/>
              <w:rPr>
                <w:rFonts w:ascii="Times New Roman" w:cs="Times New Roman" w:eastAsia="Times New Roman" w:hAnsi="Times New Roman"/>
              </w:rPr>
            </w:pPr>
            <w:r w:rsidDel="00000000" w:rsidR="00000000" w:rsidRPr="00000000">
              <w:rPr>
                <w:rFonts w:ascii="Times New Roman" w:cs="Times New Roman" w:eastAsia="Times New Roman" w:hAnsi="Times New Roman"/>
                <w:sz w:val="18"/>
                <w:szCs w:val="18"/>
                <w:rtl w:val="0"/>
              </w:rPr>
              <w:t xml:space="preserve">15</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0B8">
            <w:pPr>
              <w:ind w:left="100" w:right="100" w:firstLine="0"/>
              <w:rPr>
                <w:rFonts w:ascii="Times New Roman" w:cs="Times New Roman" w:eastAsia="Times New Roman" w:hAnsi="Times New Roman"/>
              </w:rPr>
            </w:pPr>
            <w:r w:rsidDel="00000000" w:rsidR="00000000" w:rsidRPr="00000000">
              <w:rPr>
                <w:rFonts w:ascii="Times New Roman" w:cs="Times New Roman" w:eastAsia="Times New Roman" w:hAnsi="Times New Roman"/>
                <w:sz w:val="18"/>
                <w:szCs w:val="18"/>
                <w:rtl w:val="0"/>
              </w:rPr>
              <w:t xml:space="preserve">Describe any methods used to assess certainty (or confidence) in the body of evidence for an outcome.</w:t>
            </w:r>
            <w:r w:rsidDel="00000000" w:rsidR="00000000" w:rsidRPr="00000000">
              <w:rPr>
                <w:rtl w:val="0"/>
              </w:rPr>
            </w:r>
          </w:p>
        </w:tc>
        <w:tc>
          <w:tcPr>
            <w:tcBorders>
              <w:right w:color="000000" w:space="0" w:sz="8" w:val="single"/>
            </w:tcBorders>
            <w:shd w:fill="ffffff" w:val="clear"/>
            <w:tcMar>
              <w:top w:w="0.0" w:type="dxa"/>
              <w:left w:w="0.0" w:type="dxa"/>
              <w:bottom w:w="0.0" w:type="dxa"/>
              <w:right w:w="0.0" w:type="dxa"/>
            </w:tcMar>
            <w:vAlign w:val="center"/>
          </w:tcPr>
          <w:p w:rsidR="00000000" w:rsidDel="00000000" w:rsidP="00000000" w:rsidRDefault="00000000" w:rsidRPr="00000000" w14:paraId="000000B9">
            <w:pPr>
              <w:ind w:left="100" w:right="100" w:firstLine="0"/>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NA</w:t>
            </w:r>
          </w:p>
        </w:tc>
      </w:tr>
      <w:tr>
        <w:trPr>
          <w:cantSplit w:val="1"/>
          <w:trHeight w:val="454" w:hRule="atLeast"/>
          <w:tblHeader w:val="0"/>
        </w:trPr>
        <w:tc>
          <w:tcPr>
            <w:tcBorders>
              <w:left w:color="000000" w:space="0" w:sz="8" w:val="single"/>
            </w:tcBorders>
            <w:shd w:fill="d9d9d9" w:val="clear"/>
            <w:tcMar>
              <w:top w:w="0.0" w:type="dxa"/>
              <w:left w:w="0.0" w:type="dxa"/>
              <w:bottom w:w="0.0" w:type="dxa"/>
              <w:right w:w="0.0" w:type="dxa"/>
            </w:tcMar>
            <w:vAlign w:val="center"/>
          </w:tcPr>
          <w:p w:rsidR="00000000" w:rsidDel="00000000" w:rsidP="00000000" w:rsidRDefault="00000000" w:rsidRPr="00000000" w14:paraId="000000BA">
            <w:pPr>
              <w:ind w:left="100" w:right="100" w:firstLine="0"/>
              <w:rPr>
                <w:rFonts w:ascii="Times New Roman" w:cs="Times New Roman" w:eastAsia="Times New Roman" w:hAnsi="Times New Roman"/>
              </w:rPr>
            </w:pPr>
            <w:r w:rsidDel="00000000" w:rsidR="00000000" w:rsidRPr="00000000">
              <w:rPr>
                <w:rFonts w:ascii="Times New Roman" w:cs="Times New Roman" w:eastAsia="Times New Roman" w:hAnsi="Times New Roman"/>
                <w:b w:val="1"/>
                <w:sz w:val="18"/>
                <w:szCs w:val="18"/>
                <w:rtl w:val="0"/>
              </w:rPr>
              <w:t xml:space="preserve">RESULTS</w:t>
            </w:r>
            <w:r w:rsidDel="00000000" w:rsidR="00000000" w:rsidRPr="00000000">
              <w:rPr>
                <w:rtl w:val="0"/>
              </w:rPr>
            </w:r>
          </w:p>
        </w:tc>
        <w:tc>
          <w:tcPr>
            <w:shd w:fill="d9d9d9" w:val="clear"/>
            <w:tcMar>
              <w:top w:w="0.0" w:type="dxa"/>
              <w:left w:w="0.0" w:type="dxa"/>
              <w:bottom w:w="0.0" w:type="dxa"/>
              <w:right w:w="0.0" w:type="dxa"/>
            </w:tcMar>
            <w:vAlign w:val="center"/>
          </w:tcPr>
          <w:p w:rsidR="00000000" w:rsidDel="00000000" w:rsidP="00000000" w:rsidRDefault="00000000" w:rsidRPr="00000000" w14:paraId="000000BB">
            <w:pPr>
              <w:ind w:left="100" w:right="100" w:firstLine="0"/>
              <w:rPr>
                <w:rFonts w:ascii="Times New Roman" w:cs="Times New Roman" w:eastAsia="Times New Roman" w:hAnsi="Times New Roman"/>
              </w:rPr>
            </w:pPr>
            <w:r w:rsidDel="00000000" w:rsidR="00000000" w:rsidRPr="00000000">
              <w:rPr>
                <w:rtl w:val="0"/>
              </w:rPr>
            </w:r>
          </w:p>
        </w:tc>
        <w:tc>
          <w:tcPr>
            <w:shd w:fill="d9d9d9" w:val="clear"/>
            <w:tcMar>
              <w:top w:w="0.0" w:type="dxa"/>
              <w:left w:w="0.0" w:type="dxa"/>
              <w:bottom w:w="0.0" w:type="dxa"/>
              <w:right w:w="0.0" w:type="dxa"/>
            </w:tcMar>
            <w:vAlign w:val="center"/>
          </w:tcPr>
          <w:p w:rsidR="00000000" w:rsidDel="00000000" w:rsidP="00000000" w:rsidRDefault="00000000" w:rsidRPr="00000000" w14:paraId="000000BC">
            <w:pPr>
              <w:ind w:left="100" w:right="100" w:firstLine="0"/>
              <w:rPr>
                <w:rFonts w:ascii="Times New Roman" w:cs="Times New Roman" w:eastAsia="Times New Roman" w:hAnsi="Times New Roman"/>
              </w:rPr>
            </w:pPr>
            <w:r w:rsidDel="00000000" w:rsidR="00000000" w:rsidRPr="00000000">
              <w:rPr>
                <w:rtl w:val="0"/>
              </w:rPr>
            </w:r>
          </w:p>
        </w:tc>
        <w:tc>
          <w:tcPr>
            <w:tcBorders>
              <w:right w:color="000000" w:space="0" w:sz="8" w:val="single"/>
            </w:tcBorders>
            <w:shd w:fill="d9d9d9" w:val="clear"/>
            <w:tcMar>
              <w:top w:w="0.0" w:type="dxa"/>
              <w:left w:w="0.0" w:type="dxa"/>
              <w:bottom w:w="0.0" w:type="dxa"/>
              <w:right w:w="0.0" w:type="dxa"/>
            </w:tcMar>
            <w:vAlign w:val="center"/>
          </w:tcPr>
          <w:p w:rsidR="00000000" w:rsidDel="00000000" w:rsidP="00000000" w:rsidRDefault="00000000" w:rsidRPr="00000000" w14:paraId="000000BD">
            <w:pPr>
              <w:ind w:left="100" w:right="100" w:firstLine="0"/>
              <w:rPr>
                <w:rFonts w:ascii="Times New Roman" w:cs="Times New Roman" w:eastAsia="Times New Roman" w:hAnsi="Times New Roman"/>
              </w:rPr>
            </w:pPr>
            <w:r w:rsidDel="00000000" w:rsidR="00000000" w:rsidRPr="00000000">
              <w:rPr>
                <w:rtl w:val="0"/>
              </w:rPr>
            </w:r>
          </w:p>
        </w:tc>
      </w:tr>
      <w:tr>
        <w:trPr>
          <w:cantSplit w:val="1"/>
          <w:trHeight w:val="454" w:hRule="atLeast"/>
          <w:tblHeader w:val="0"/>
        </w:trPr>
        <w:tc>
          <w:tcPr>
            <w:tcBorders>
              <w:left w:color="000000" w:space="0" w:sz="8" w:val="single"/>
            </w:tcBorders>
            <w:shd w:fill="ffffff" w:val="clear"/>
            <w:tcMar>
              <w:top w:w="0.0" w:type="dxa"/>
              <w:left w:w="0.0" w:type="dxa"/>
              <w:bottom w:w="0.0" w:type="dxa"/>
              <w:right w:w="0.0" w:type="dxa"/>
            </w:tcMar>
            <w:vAlign w:val="center"/>
          </w:tcPr>
          <w:p w:rsidR="00000000" w:rsidDel="00000000" w:rsidP="00000000" w:rsidRDefault="00000000" w:rsidRPr="00000000" w14:paraId="000000BE">
            <w:pPr>
              <w:ind w:left="100" w:right="100" w:firstLine="0"/>
              <w:rPr>
                <w:rFonts w:ascii="Times New Roman" w:cs="Times New Roman" w:eastAsia="Times New Roman" w:hAnsi="Times New Roman"/>
              </w:rPr>
            </w:pPr>
            <w:r w:rsidDel="00000000" w:rsidR="00000000" w:rsidRPr="00000000">
              <w:rPr>
                <w:rFonts w:ascii="Times New Roman" w:cs="Times New Roman" w:eastAsia="Times New Roman" w:hAnsi="Times New Roman"/>
                <w:b w:val="1"/>
                <w:sz w:val="18"/>
                <w:szCs w:val="18"/>
                <w:rtl w:val="0"/>
              </w:rPr>
              <w:t xml:space="preserve">Study selection</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0BF">
            <w:pPr>
              <w:ind w:left="100" w:right="100" w:firstLine="0"/>
              <w:rPr>
                <w:rFonts w:ascii="Times New Roman" w:cs="Times New Roman" w:eastAsia="Times New Roman" w:hAnsi="Times New Roman"/>
              </w:rPr>
            </w:pPr>
            <w:r w:rsidDel="00000000" w:rsidR="00000000" w:rsidRPr="00000000">
              <w:rPr>
                <w:rFonts w:ascii="Times New Roman" w:cs="Times New Roman" w:eastAsia="Times New Roman" w:hAnsi="Times New Roman"/>
                <w:sz w:val="18"/>
                <w:szCs w:val="18"/>
                <w:rtl w:val="0"/>
              </w:rPr>
              <w:t xml:space="preserve">16a</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0C0">
            <w:pPr>
              <w:ind w:left="100" w:right="100" w:firstLine="0"/>
              <w:rPr>
                <w:rFonts w:ascii="Times New Roman" w:cs="Times New Roman" w:eastAsia="Times New Roman" w:hAnsi="Times New Roman"/>
              </w:rPr>
            </w:pPr>
            <w:r w:rsidDel="00000000" w:rsidR="00000000" w:rsidRPr="00000000">
              <w:rPr>
                <w:rFonts w:ascii="Times New Roman" w:cs="Times New Roman" w:eastAsia="Times New Roman" w:hAnsi="Times New Roman"/>
                <w:sz w:val="18"/>
                <w:szCs w:val="18"/>
                <w:rtl w:val="0"/>
              </w:rPr>
              <w:t xml:space="preserve">Describe the results of the search and selection process, from the number of records identified in the search to the number of studies included in the review, ideally using a flow diagram.</w:t>
            </w:r>
            <w:r w:rsidDel="00000000" w:rsidR="00000000" w:rsidRPr="00000000">
              <w:rPr>
                <w:rtl w:val="0"/>
              </w:rPr>
            </w:r>
          </w:p>
        </w:tc>
        <w:tc>
          <w:tcPr>
            <w:tcBorders>
              <w:right w:color="000000" w:space="0" w:sz="8" w:val="single"/>
            </w:tcBorders>
            <w:shd w:fill="ffffff" w:val="clear"/>
            <w:tcMar>
              <w:top w:w="0.0" w:type="dxa"/>
              <w:left w:w="0.0" w:type="dxa"/>
              <w:bottom w:w="0.0" w:type="dxa"/>
              <w:right w:w="0.0" w:type="dxa"/>
            </w:tcMar>
            <w:vAlign w:val="center"/>
          </w:tcPr>
          <w:p w:rsidR="00000000" w:rsidDel="00000000" w:rsidP="00000000" w:rsidRDefault="00000000" w:rsidRPr="00000000" w14:paraId="000000C1">
            <w:pPr>
              <w:ind w:left="100" w:right="100" w:firstLine="0"/>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Figure 1</w:t>
            </w:r>
          </w:p>
        </w:tc>
      </w:tr>
      <w:tr>
        <w:trPr>
          <w:cantSplit w:val="1"/>
          <w:trHeight w:val="454" w:hRule="atLeast"/>
          <w:tblHeader w:val="0"/>
        </w:trPr>
        <w:tc>
          <w:tcPr>
            <w:tcBorders>
              <w:left w:color="000000" w:space="0" w:sz="8" w:val="single"/>
            </w:tcBorders>
            <w:shd w:fill="ffffff" w:val="clear"/>
            <w:tcMar>
              <w:top w:w="0.0" w:type="dxa"/>
              <w:left w:w="0.0" w:type="dxa"/>
              <w:bottom w:w="0.0" w:type="dxa"/>
              <w:right w:w="0.0" w:type="dxa"/>
            </w:tcMar>
            <w:vAlign w:val="center"/>
          </w:tcPr>
          <w:p w:rsidR="00000000" w:rsidDel="00000000" w:rsidP="00000000" w:rsidRDefault="00000000" w:rsidRPr="00000000" w14:paraId="000000C2">
            <w:pPr>
              <w:ind w:left="100" w:right="100" w:firstLine="0"/>
              <w:rPr>
                <w:rFonts w:ascii="Times New Roman" w:cs="Times New Roman" w:eastAsia="Times New Roman" w:hAnsi="Times New Roman"/>
              </w:rPr>
            </w:pP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0C3">
            <w:pPr>
              <w:ind w:left="100" w:right="100" w:firstLine="0"/>
              <w:rPr>
                <w:rFonts w:ascii="Times New Roman" w:cs="Times New Roman" w:eastAsia="Times New Roman" w:hAnsi="Times New Roman"/>
              </w:rPr>
            </w:pPr>
            <w:r w:rsidDel="00000000" w:rsidR="00000000" w:rsidRPr="00000000">
              <w:rPr>
                <w:rFonts w:ascii="Times New Roman" w:cs="Times New Roman" w:eastAsia="Times New Roman" w:hAnsi="Times New Roman"/>
                <w:sz w:val="18"/>
                <w:szCs w:val="18"/>
                <w:rtl w:val="0"/>
              </w:rPr>
              <w:t xml:space="preserve">16b</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0C4">
            <w:pPr>
              <w:ind w:left="100" w:right="100" w:firstLine="0"/>
              <w:rPr>
                <w:rFonts w:ascii="Times New Roman" w:cs="Times New Roman" w:eastAsia="Times New Roman" w:hAnsi="Times New Roman"/>
              </w:rPr>
            </w:pPr>
            <w:r w:rsidDel="00000000" w:rsidR="00000000" w:rsidRPr="00000000">
              <w:rPr>
                <w:rFonts w:ascii="Times New Roman" w:cs="Times New Roman" w:eastAsia="Times New Roman" w:hAnsi="Times New Roman"/>
                <w:sz w:val="18"/>
                <w:szCs w:val="18"/>
                <w:rtl w:val="0"/>
              </w:rPr>
              <w:t xml:space="preserve">Cite studies that might appear to meet the inclusion criteria, but which were excluded, and explain why they were excluded.</w:t>
            </w:r>
            <w:r w:rsidDel="00000000" w:rsidR="00000000" w:rsidRPr="00000000">
              <w:rPr>
                <w:rtl w:val="0"/>
              </w:rPr>
            </w:r>
          </w:p>
        </w:tc>
        <w:tc>
          <w:tcPr>
            <w:tcBorders>
              <w:right w:color="000000" w:space="0" w:sz="8" w:val="single"/>
            </w:tcBorders>
            <w:shd w:fill="ffffff" w:val="clear"/>
            <w:tcMar>
              <w:top w:w="0.0" w:type="dxa"/>
              <w:left w:w="0.0" w:type="dxa"/>
              <w:bottom w:w="0.0" w:type="dxa"/>
              <w:right w:w="0.0" w:type="dxa"/>
            </w:tcMar>
            <w:vAlign w:val="center"/>
          </w:tcPr>
          <w:p w:rsidR="00000000" w:rsidDel="00000000" w:rsidP="00000000" w:rsidRDefault="00000000" w:rsidRPr="00000000" w14:paraId="000000C5">
            <w:pPr>
              <w:ind w:left="100" w:right="100" w:firstLine="0"/>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Figure 1</w:t>
            </w:r>
          </w:p>
        </w:tc>
      </w:tr>
      <w:tr>
        <w:trPr>
          <w:cantSplit w:val="1"/>
          <w:trHeight w:val="454" w:hRule="atLeast"/>
          <w:tblHeader w:val="0"/>
        </w:trPr>
        <w:tc>
          <w:tcPr>
            <w:tcBorders>
              <w:left w:color="000000" w:space="0" w:sz="8" w:val="single"/>
            </w:tcBorders>
            <w:shd w:fill="ffffff" w:val="clear"/>
            <w:tcMar>
              <w:top w:w="0.0" w:type="dxa"/>
              <w:left w:w="0.0" w:type="dxa"/>
              <w:bottom w:w="0.0" w:type="dxa"/>
              <w:right w:w="0.0" w:type="dxa"/>
            </w:tcMar>
            <w:vAlign w:val="center"/>
          </w:tcPr>
          <w:p w:rsidR="00000000" w:rsidDel="00000000" w:rsidP="00000000" w:rsidRDefault="00000000" w:rsidRPr="00000000" w14:paraId="000000C6">
            <w:pPr>
              <w:ind w:left="100" w:right="100" w:firstLine="0"/>
              <w:rPr>
                <w:rFonts w:ascii="Times New Roman" w:cs="Times New Roman" w:eastAsia="Times New Roman" w:hAnsi="Times New Roman"/>
              </w:rPr>
            </w:pPr>
            <w:r w:rsidDel="00000000" w:rsidR="00000000" w:rsidRPr="00000000">
              <w:rPr>
                <w:rFonts w:ascii="Times New Roman" w:cs="Times New Roman" w:eastAsia="Times New Roman" w:hAnsi="Times New Roman"/>
                <w:b w:val="1"/>
                <w:sz w:val="18"/>
                <w:szCs w:val="18"/>
                <w:rtl w:val="0"/>
              </w:rPr>
              <w:t xml:space="preserve">Study characteristics</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0C7">
            <w:pPr>
              <w:ind w:left="100" w:right="100" w:firstLine="0"/>
              <w:rPr>
                <w:rFonts w:ascii="Times New Roman" w:cs="Times New Roman" w:eastAsia="Times New Roman" w:hAnsi="Times New Roman"/>
              </w:rPr>
            </w:pPr>
            <w:r w:rsidDel="00000000" w:rsidR="00000000" w:rsidRPr="00000000">
              <w:rPr>
                <w:rFonts w:ascii="Times New Roman" w:cs="Times New Roman" w:eastAsia="Times New Roman" w:hAnsi="Times New Roman"/>
                <w:sz w:val="18"/>
                <w:szCs w:val="18"/>
                <w:rtl w:val="0"/>
              </w:rPr>
              <w:t xml:space="preserve">17</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0C8">
            <w:pPr>
              <w:ind w:left="100" w:right="100" w:firstLine="0"/>
              <w:rPr>
                <w:rFonts w:ascii="Times New Roman" w:cs="Times New Roman" w:eastAsia="Times New Roman" w:hAnsi="Times New Roman"/>
              </w:rPr>
            </w:pPr>
            <w:r w:rsidDel="00000000" w:rsidR="00000000" w:rsidRPr="00000000">
              <w:rPr>
                <w:rFonts w:ascii="Times New Roman" w:cs="Times New Roman" w:eastAsia="Times New Roman" w:hAnsi="Times New Roman"/>
                <w:sz w:val="18"/>
                <w:szCs w:val="18"/>
                <w:rtl w:val="0"/>
              </w:rPr>
              <w:t xml:space="preserve">Cite each included study and present its characteristics.</w:t>
            </w:r>
            <w:r w:rsidDel="00000000" w:rsidR="00000000" w:rsidRPr="00000000">
              <w:rPr>
                <w:rtl w:val="0"/>
              </w:rPr>
            </w:r>
          </w:p>
        </w:tc>
        <w:tc>
          <w:tcPr>
            <w:tcBorders>
              <w:right w:color="000000" w:space="0" w:sz="8" w:val="single"/>
            </w:tcBorders>
            <w:shd w:fill="ffffff" w:val="clear"/>
            <w:tcMar>
              <w:top w:w="0.0" w:type="dxa"/>
              <w:left w:w="0.0" w:type="dxa"/>
              <w:bottom w:w="0.0" w:type="dxa"/>
              <w:right w:w="0.0" w:type="dxa"/>
            </w:tcMar>
            <w:vAlign w:val="center"/>
          </w:tcPr>
          <w:p w:rsidR="00000000" w:rsidDel="00000000" w:rsidP="00000000" w:rsidRDefault="00000000" w:rsidRPr="00000000" w14:paraId="000000C9">
            <w:pPr>
              <w:ind w:left="100" w:right="100" w:firstLine="0"/>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Table 1</w:t>
            </w:r>
          </w:p>
        </w:tc>
      </w:tr>
      <w:tr>
        <w:trPr>
          <w:cantSplit w:val="1"/>
          <w:trHeight w:val="454" w:hRule="atLeast"/>
          <w:tblHeader w:val="0"/>
        </w:trPr>
        <w:tc>
          <w:tcPr>
            <w:tcBorders>
              <w:left w:color="000000" w:space="0" w:sz="8" w:val="single"/>
            </w:tcBorders>
            <w:shd w:fill="ffffff" w:val="clear"/>
            <w:tcMar>
              <w:top w:w="0.0" w:type="dxa"/>
              <w:left w:w="0.0" w:type="dxa"/>
              <w:bottom w:w="0.0" w:type="dxa"/>
              <w:right w:w="0.0" w:type="dxa"/>
            </w:tcMar>
            <w:vAlign w:val="center"/>
          </w:tcPr>
          <w:p w:rsidR="00000000" w:rsidDel="00000000" w:rsidP="00000000" w:rsidRDefault="00000000" w:rsidRPr="00000000" w14:paraId="000000CA">
            <w:pPr>
              <w:ind w:left="100" w:right="100" w:firstLine="0"/>
              <w:rPr>
                <w:rFonts w:ascii="Times New Roman" w:cs="Times New Roman" w:eastAsia="Times New Roman" w:hAnsi="Times New Roman"/>
              </w:rPr>
            </w:pPr>
            <w:r w:rsidDel="00000000" w:rsidR="00000000" w:rsidRPr="00000000">
              <w:rPr>
                <w:rFonts w:ascii="Times New Roman" w:cs="Times New Roman" w:eastAsia="Times New Roman" w:hAnsi="Times New Roman"/>
                <w:b w:val="1"/>
                <w:sz w:val="18"/>
                <w:szCs w:val="18"/>
                <w:rtl w:val="0"/>
              </w:rPr>
              <w:t xml:space="preserve">Risk of bias in studies</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0CB">
            <w:pPr>
              <w:ind w:left="100" w:right="100" w:firstLine="0"/>
              <w:rPr>
                <w:rFonts w:ascii="Times New Roman" w:cs="Times New Roman" w:eastAsia="Times New Roman" w:hAnsi="Times New Roman"/>
              </w:rPr>
            </w:pPr>
            <w:r w:rsidDel="00000000" w:rsidR="00000000" w:rsidRPr="00000000">
              <w:rPr>
                <w:rFonts w:ascii="Times New Roman" w:cs="Times New Roman" w:eastAsia="Times New Roman" w:hAnsi="Times New Roman"/>
                <w:sz w:val="18"/>
                <w:szCs w:val="18"/>
                <w:rtl w:val="0"/>
              </w:rPr>
              <w:t xml:space="preserve">18</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0CC">
            <w:pPr>
              <w:ind w:left="100" w:right="100" w:firstLine="0"/>
              <w:rPr>
                <w:rFonts w:ascii="Times New Roman" w:cs="Times New Roman" w:eastAsia="Times New Roman" w:hAnsi="Times New Roman"/>
              </w:rPr>
            </w:pPr>
            <w:r w:rsidDel="00000000" w:rsidR="00000000" w:rsidRPr="00000000">
              <w:rPr>
                <w:rFonts w:ascii="Times New Roman" w:cs="Times New Roman" w:eastAsia="Times New Roman" w:hAnsi="Times New Roman"/>
                <w:sz w:val="18"/>
                <w:szCs w:val="18"/>
                <w:rtl w:val="0"/>
              </w:rPr>
              <w:t xml:space="preserve">Present assessments of risk of bias for each included study.</w:t>
            </w:r>
            <w:r w:rsidDel="00000000" w:rsidR="00000000" w:rsidRPr="00000000">
              <w:rPr>
                <w:rtl w:val="0"/>
              </w:rPr>
            </w:r>
          </w:p>
        </w:tc>
        <w:tc>
          <w:tcPr>
            <w:tcBorders>
              <w:right w:color="000000" w:space="0" w:sz="8" w:val="single"/>
            </w:tcBorders>
            <w:shd w:fill="ffffff" w:val="clear"/>
            <w:tcMar>
              <w:top w:w="0.0" w:type="dxa"/>
              <w:left w:w="0.0" w:type="dxa"/>
              <w:bottom w:w="0.0" w:type="dxa"/>
              <w:right w:w="0.0" w:type="dxa"/>
            </w:tcMar>
            <w:vAlign w:val="center"/>
          </w:tcPr>
          <w:p w:rsidR="00000000" w:rsidDel="00000000" w:rsidP="00000000" w:rsidRDefault="00000000" w:rsidRPr="00000000" w14:paraId="000000CD">
            <w:pPr>
              <w:ind w:left="100" w:right="100" w:firstLine="0"/>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Supplementary Figure 3 </w:t>
            </w:r>
          </w:p>
        </w:tc>
      </w:tr>
      <w:tr>
        <w:trPr>
          <w:cantSplit w:val="1"/>
          <w:trHeight w:val="454" w:hRule="atLeast"/>
          <w:tblHeader w:val="0"/>
        </w:trPr>
        <w:tc>
          <w:tcPr>
            <w:tcBorders>
              <w:left w:color="000000" w:space="0" w:sz="8" w:val="single"/>
            </w:tcBorders>
            <w:shd w:fill="ffffff" w:val="clear"/>
            <w:tcMar>
              <w:top w:w="0.0" w:type="dxa"/>
              <w:left w:w="0.0" w:type="dxa"/>
              <w:bottom w:w="0.0" w:type="dxa"/>
              <w:right w:w="0.0" w:type="dxa"/>
            </w:tcMar>
            <w:vAlign w:val="center"/>
          </w:tcPr>
          <w:p w:rsidR="00000000" w:rsidDel="00000000" w:rsidP="00000000" w:rsidRDefault="00000000" w:rsidRPr="00000000" w14:paraId="000000CE">
            <w:pPr>
              <w:ind w:left="100" w:right="100" w:firstLine="0"/>
              <w:rPr>
                <w:rFonts w:ascii="Times New Roman" w:cs="Times New Roman" w:eastAsia="Times New Roman" w:hAnsi="Times New Roman"/>
              </w:rPr>
            </w:pPr>
            <w:r w:rsidDel="00000000" w:rsidR="00000000" w:rsidRPr="00000000">
              <w:rPr>
                <w:rFonts w:ascii="Times New Roman" w:cs="Times New Roman" w:eastAsia="Times New Roman" w:hAnsi="Times New Roman"/>
                <w:b w:val="1"/>
                <w:sz w:val="18"/>
                <w:szCs w:val="18"/>
                <w:rtl w:val="0"/>
              </w:rPr>
              <w:t xml:space="preserve">Results of individual studies</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0CF">
            <w:pPr>
              <w:ind w:left="100" w:right="100" w:firstLine="0"/>
              <w:rPr>
                <w:rFonts w:ascii="Times New Roman" w:cs="Times New Roman" w:eastAsia="Times New Roman" w:hAnsi="Times New Roman"/>
              </w:rPr>
            </w:pPr>
            <w:r w:rsidDel="00000000" w:rsidR="00000000" w:rsidRPr="00000000">
              <w:rPr>
                <w:rFonts w:ascii="Times New Roman" w:cs="Times New Roman" w:eastAsia="Times New Roman" w:hAnsi="Times New Roman"/>
                <w:sz w:val="18"/>
                <w:szCs w:val="18"/>
                <w:rtl w:val="0"/>
              </w:rPr>
              <w:t xml:space="preserve">19</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0D0">
            <w:pPr>
              <w:ind w:left="100" w:right="100" w:firstLine="0"/>
              <w:rPr>
                <w:rFonts w:ascii="Times New Roman" w:cs="Times New Roman" w:eastAsia="Times New Roman" w:hAnsi="Times New Roman"/>
              </w:rPr>
            </w:pPr>
            <w:r w:rsidDel="00000000" w:rsidR="00000000" w:rsidRPr="00000000">
              <w:rPr>
                <w:rFonts w:ascii="Times New Roman" w:cs="Times New Roman" w:eastAsia="Times New Roman" w:hAnsi="Times New Roman"/>
                <w:sz w:val="18"/>
                <w:szCs w:val="18"/>
                <w:rtl w:val="0"/>
              </w:rPr>
              <w:t xml:space="preserve">For all outcomes, present, for each study: (a) summary statistics for each group (where appropriate) and (b) an effect estimate and its precision (e.g., confidence/credible interval), ideally using structured tables or plots.</w:t>
            </w:r>
            <w:r w:rsidDel="00000000" w:rsidR="00000000" w:rsidRPr="00000000">
              <w:rPr>
                <w:rtl w:val="0"/>
              </w:rPr>
            </w:r>
          </w:p>
        </w:tc>
        <w:tc>
          <w:tcPr>
            <w:tcBorders>
              <w:right w:color="000000" w:space="0" w:sz="8" w:val="single"/>
            </w:tcBorders>
            <w:shd w:fill="ffffff" w:val="clear"/>
            <w:tcMar>
              <w:top w:w="0.0" w:type="dxa"/>
              <w:left w:w="0.0" w:type="dxa"/>
              <w:bottom w:w="0.0" w:type="dxa"/>
              <w:right w:w="0.0" w:type="dxa"/>
            </w:tcMar>
            <w:vAlign w:val="center"/>
          </w:tcPr>
          <w:p w:rsidR="00000000" w:rsidDel="00000000" w:rsidP="00000000" w:rsidRDefault="00000000" w:rsidRPr="00000000" w14:paraId="000000D1">
            <w:pPr>
              <w:ind w:left="100" w:right="100" w:firstLine="0"/>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Pg. 9-11</w:t>
            </w:r>
          </w:p>
          <w:p w:rsidR="00000000" w:rsidDel="00000000" w:rsidP="00000000" w:rsidRDefault="00000000" w:rsidRPr="00000000" w14:paraId="000000D2">
            <w:pPr>
              <w:ind w:left="100" w:right="100" w:firstLine="0"/>
              <w:rPr>
                <w:rFonts w:ascii="Times New Roman" w:cs="Times New Roman" w:eastAsia="Times New Roman" w:hAnsi="Times New Roman"/>
                <w:sz w:val="18"/>
                <w:szCs w:val="18"/>
              </w:rPr>
            </w:pPr>
            <w:r w:rsidDel="00000000" w:rsidR="00000000" w:rsidRPr="00000000">
              <w:rPr>
                <w:rtl w:val="0"/>
              </w:rPr>
            </w:r>
          </w:p>
        </w:tc>
      </w:tr>
      <w:tr>
        <w:trPr>
          <w:cantSplit w:val="1"/>
          <w:trHeight w:val="454" w:hRule="atLeast"/>
          <w:tblHeader w:val="0"/>
        </w:trPr>
        <w:tc>
          <w:tcPr>
            <w:tcBorders>
              <w:left w:color="000000" w:space="0" w:sz="8" w:val="single"/>
            </w:tcBorders>
            <w:shd w:fill="ffffff" w:val="clear"/>
            <w:tcMar>
              <w:top w:w="0.0" w:type="dxa"/>
              <w:left w:w="0.0" w:type="dxa"/>
              <w:bottom w:w="0.0" w:type="dxa"/>
              <w:right w:w="0.0" w:type="dxa"/>
            </w:tcMar>
            <w:vAlign w:val="center"/>
          </w:tcPr>
          <w:p w:rsidR="00000000" w:rsidDel="00000000" w:rsidP="00000000" w:rsidRDefault="00000000" w:rsidRPr="00000000" w14:paraId="000000D3">
            <w:pPr>
              <w:ind w:left="100" w:right="100" w:firstLine="0"/>
              <w:rPr>
                <w:rFonts w:ascii="Times New Roman" w:cs="Times New Roman" w:eastAsia="Times New Roman" w:hAnsi="Times New Roman"/>
              </w:rPr>
            </w:pPr>
            <w:r w:rsidDel="00000000" w:rsidR="00000000" w:rsidRPr="00000000">
              <w:rPr>
                <w:rFonts w:ascii="Times New Roman" w:cs="Times New Roman" w:eastAsia="Times New Roman" w:hAnsi="Times New Roman"/>
                <w:b w:val="1"/>
                <w:sz w:val="18"/>
                <w:szCs w:val="18"/>
                <w:rtl w:val="0"/>
              </w:rPr>
              <w:t xml:space="preserve">Results of syntheses</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0D4">
            <w:pPr>
              <w:ind w:left="100" w:right="100" w:firstLine="0"/>
              <w:rPr>
                <w:rFonts w:ascii="Times New Roman" w:cs="Times New Roman" w:eastAsia="Times New Roman" w:hAnsi="Times New Roman"/>
              </w:rPr>
            </w:pPr>
            <w:r w:rsidDel="00000000" w:rsidR="00000000" w:rsidRPr="00000000">
              <w:rPr>
                <w:rFonts w:ascii="Times New Roman" w:cs="Times New Roman" w:eastAsia="Times New Roman" w:hAnsi="Times New Roman"/>
                <w:sz w:val="18"/>
                <w:szCs w:val="18"/>
                <w:rtl w:val="0"/>
              </w:rPr>
              <w:t xml:space="preserve">20a</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0D5">
            <w:pPr>
              <w:ind w:left="100" w:right="100" w:firstLine="0"/>
              <w:rPr>
                <w:rFonts w:ascii="Times New Roman" w:cs="Times New Roman" w:eastAsia="Times New Roman" w:hAnsi="Times New Roman"/>
              </w:rPr>
            </w:pPr>
            <w:r w:rsidDel="00000000" w:rsidR="00000000" w:rsidRPr="00000000">
              <w:rPr>
                <w:rFonts w:ascii="Times New Roman" w:cs="Times New Roman" w:eastAsia="Times New Roman" w:hAnsi="Times New Roman"/>
                <w:sz w:val="18"/>
                <w:szCs w:val="18"/>
                <w:rtl w:val="0"/>
              </w:rPr>
              <w:t xml:space="preserve">For each synthesis, briefly summarize the characteristics and risk of bias among contributing studies.</w:t>
            </w:r>
            <w:r w:rsidDel="00000000" w:rsidR="00000000" w:rsidRPr="00000000">
              <w:rPr>
                <w:rtl w:val="0"/>
              </w:rPr>
            </w:r>
          </w:p>
        </w:tc>
        <w:tc>
          <w:tcPr>
            <w:tcBorders>
              <w:right w:color="000000" w:space="0" w:sz="8" w:val="single"/>
            </w:tcBorders>
            <w:shd w:fill="ffffff" w:val="clear"/>
            <w:tcMar>
              <w:top w:w="0.0" w:type="dxa"/>
              <w:left w:w="0.0" w:type="dxa"/>
              <w:bottom w:w="0.0" w:type="dxa"/>
              <w:right w:w="0.0" w:type="dxa"/>
            </w:tcMar>
            <w:vAlign w:val="center"/>
          </w:tcPr>
          <w:p w:rsidR="00000000" w:rsidDel="00000000" w:rsidP="00000000" w:rsidRDefault="00000000" w:rsidRPr="00000000" w14:paraId="000000D6">
            <w:pPr>
              <w:ind w:left="100" w:right="100" w:firstLine="0"/>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Pg.  9-12</w:t>
            </w:r>
          </w:p>
        </w:tc>
      </w:tr>
      <w:tr>
        <w:trPr>
          <w:cantSplit w:val="1"/>
          <w:trHeight w:val="454" w:hRule="atLeast"/>
          <w:tblHeader w:val="0"/>
        </w:trPr>
        <w:tc>
          <w:tcPr>
            <w:vMerge w:val="restart"/>
            <w:tcBorders>
              <w:left w:color="000000" w:space="0" w:sz="8" w:val="single"/>
            </w:tcBorders>
            <w:shd w:fill="ffffff" w:val="clear"/>
            <w:tcMar>
              <w:top w:w="0.0" w:type="dxa"/>
              <w:left w:w="0.0" w:type="dxa"/>
              <w:bottom w:w="0.0" w:type="dxa"/>
              <w:right w:w="0.0" w:type="dxa"/>
            </w:tcMar>
            <w:vAlign w:val="center"/>
          </w:tcPr>
          <w:p w:rsidR="00000000" w:rsidDel="00000000" w:rsidP="00000000" w:rsidRDefault="00000000" w:rsidRPr="00000000" w14:paraId="000000D7">
            <w:pPr>
              <w:ind w:left="100" w:right="100" w:firstLine="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D8">
            <w:pPr>
              <w:ind w:left="100" w:right="100" w:firstLine="0"/>
              <w:rPr>
                <w:rFonts w:ascii="Times New Roman" w:cs="Times New Roman" w:eastAsia="Times New Roman" w:hAnsi="Times New Roman"/>
              </w:rPr>
            </w:pP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0D9">
            <w:pPr>
              <w:ind w:left="100" w:right="100" w:firstLine="0"/>
              <w:rPr>
                <w:rFonts w:ascii="Times New Roman" w:cs="Times New Roman" w:eastAsia="Times New Roman" w:hAnsi="Times New Roman"/>
              </w:rPr>
            </w:pPr>
            <w:r w:rsidDel="00000000" w:rsidR="00000000" w:rsidRPr="00000000">
              <w:rPr>
                <w:rFonts w:ascii="Times New Roman" w:cs="Times New Roman" w:eastAsia="Times New Roman" w:hAnsi="Times New Roman"/>
                <w:sz w:val="18"/>
                <w:szCs w:val="18"/>
                <w:rtl w:val="0"/>
              </w:rPr>
              <w:t xml:space="preserve">20b</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0DA">
            <w:pPr>
              <w:ind w:left="100" w:right="100" w:firstLine="0"/>
              <w:rPr>
                <w:rFonts w:ascii="Times New Roman" w:cs="Times New Roman" w:eastAsia="Times New Roman" w:hAnsi="Times New Roman"/>
              </w:rPr>
            </w:pPr>
            <w:r w:rsidDel="00000000" w:rsidR="00000000" w:rsidRPr="00000000">
              <w:rPr>
                <w:rFonts w:ascii="Times New Roman" w:cs="Times New Roman" w:eastAsia="Times New Roman" w:hAnsi="Times New Roman"/>
                <w:sz w:val="18"/>
                <w:szCs w:val="18"/>
                <w:rtl w:val="0"/>
              </w:rPr>
              <w:t xml:space="preserve">Present results of all statistical syntheses conducted. If meta-analysis was done, present for each the summary estimate and its precision (e.g., confidence/credible interval) and measures of statistical heterogeneity. If comparing groups, describe the direction of the effect.</w:t>
            </w:r>
            <w:r w:rsidDel="00000000" w:rsidR="00000000" w:rsidRPr="00000000">
              <w:rPr>
                <w:rtl w:val="0"/>
              </w:rPr>
            </w:r>
          </w:p>
        </w:tc>
        <w:tc>
          <w:tcPr>
            <w:tcBorders>
              <w:right w:color="000000" w:space="0" w:sz="8" w:val="single"/>
            </w:tcBorders>
            <w:shd w:fill="ffffff" w:val="clear"/>
            <w:tcMar>
              <w:top w:w="0.0" w:type="dxa"/>
              <w:left w:w="0.0" w:type="dxa"/>
              <w:bottom w:w="0.0" w:type="dxa"/>
              <w:right w:w="0.0" w:type="dxa"/>
            </w:tcMar>
            <w:vAlign w:val="center"/>
          </w:tcPr>
          <w:p w:rsidR="00000000" w:rsidDel="00000000" w:rsidP="00000000" w:rsidRDefault="00000000" w:rsidRPr="00000000" w14:paraId="000000DB">
            <w:pPr>
              <w:ind w:left="100" w:right="100" w:firstLine="0"/>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Pg.  9-11</w:t>
            </w:r>
          </w:p>
        </w:tc>
      </w:tr>
      <w:tr>
        <w:trPr>
          <w:cantSplit w:val="1"/>
          <w:trHeight w:val="454" w:hRule="atLeast"/>
          <w:tblHeader w:val="0"/>
        </w:trPr>
        <w:tc>
          <w:tcPr>
            <w:vMerge w:val="continue"/>
            <w:tcBorders>
              <w:left w:color="000000" w:space="0" w:sz="8" w:val="single"/>
            </w:tcBorders>
            <w:shd w:fill="ffffff" w:val="clear"/>
            <w:tcMar>
              <w:top w:w="0.0" w:type="dxa"/>
              <w:left w:w="0.0" w:type="dxa"/>
              <w:bottom w:w="0.0" w:type="dxa"/>
              <w:right w:w="0.0" w:type="dxa"/>
            </w:tcMar>
            <w:vAlign w:val="center"/>
          </w:tcPr>
          <w:p w:rsidR="00000000" w:rsidDel="00000000" w:rsidP="00000000" w:rsidRDefault="00000000" w:rsidRPr="00000000" w14:paraId="000000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sz w:val="18"/>
                <w:szCs w:val="18"/>
              </w:rPr>
            </w:pP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0DD">
            <w:pPr>
              <w:ind w:left="100" w:right="100" w:firstLine="0"/>
              <w:rPr>
                <w:rFonts w:ascii="Times New Roman" w:cs="Times New Roman" w:eastAsia="Times New Roman" w:hAnsi="Times New Roman"/>
              </w:rPr>
            </w:pPr>
            <w:r w:rsidDel="00000000" w:rsidR="00000000" w:rsidRPr="00000000">
              <w:rPr>
                <w:rFonts w:ascii="Times New Roman" w:cs="Times New Roman" w:eastAsia="Times New Roman" w:hAnsi="Times New Roman"/>
                <w:sz w:val="18"/>
                <w:szCs w:val="18"/>
                <w:rtl w:val="0"/>
              </w:rPr>
              <w:t xml:space="preserve">20c</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0DE">
            <w:pPr>
              <w:ind w:left="100" w:right="100" w:firstLine="0"/>
              <w:rPr>
                <w:rFonts w:ascii="Times New Roman" w:cs="Times New Roman" w:eastAsia="Times New Roman" w:hAnsi="Times New Roman"/>
              </w:rPr>
            </w:pPr>
            <w:r w:rsidDel="00000000" w:rsidR="00000000" w:rsidRPr="00000000">
              <w:rPr>
                <w:rFonts w:ascii="Times New Roman" w:cs="Times New Roman" w:eastAsia="Times New Roman" w:hAnsi="Times New Roman"/>
                <w:sz w:val="18"/>
                <w:szCs w:val="18"/>
                <w:rtl w:val="0"/>
              </w:rPr>
              <w:t xml:space="preserve">Present results of all investigations of possible causes of heterogeneity among study results.</w:t>
            </w:r>
            <w:r w:rsidDel="00000000" w:rsidR="00000000" w:rsidRPr="00000000">
              <w:rPr>
                <w:rtl w:val="0"/>
              </w:rPr>
            </w:r>
          </w:p>
        </w:tc>
        <w:tc>
          <w:tcPr>
            <w:tcBorders>
              <w:right w:color="000000" w:space="0" w:sz="8" w:val="single"/>
            </w:tcBorders>
            <w:shd w:fill="ffffff" w:val="clear"/>
            <w:tcMar>
              <w:top w:w="0.0" w:type="dxa"/>
              <w:left w:w="0.0" w:type="dxa"/>
              <w:bottom w:w="0.0" w:type="dxa"/>
              <w:right w:w="0.0" w:type="dxa"/>
            </w:tcMar>
            <w:vAlign w:val="center"/>
          </w:tcPr>
          <w:p w:rsidR="00000000" w:rsidDel="00000000" w:rsidP="00000000" w:rsidRDefault="00000000" w:rsidRPr="00000000" w14:paraId="000000DF">
            <w:pPr>
              <w:ind w:left="100" w:right="100" w:firstLine="0"/>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Pg. 11</w:t>
            </w:r>
          </w:p>
        </w:tc>
      </w:tr>
      <w:tr>
        <w:trPr>
          <w:cantSplit w:val="1"/>
          <w:trHeight w:val="454" w:hRule="atLeast"/>
          <w:tblHeader w:val="0"/>
        </w:trPr>
        <w:tc>
          <w:tcPr>
            <w:vMerge w:val="continue"/>
            <w:tcBorders>
              <w:left w:color="000000" w:space="0" w:sz="8" w:val="single"/>
            </w:tcBorders>
            <w:shd w:fill="ffffff" w:val="clear"/>
            <w:tcMar>
              <w:top w:w="0.0" w:type="dxa"/>
              <w:left w:w="0.0" w:type="dxa"/>
              <w:bottom w:w="0.0" w:type="dxa"/>
              <w:right w:w="0.0" w:type="dxa"/>
            </w:tcMar>
            <w:vAlign w:val="center"/>
          </w:tcPr>
          <w:p w:rsidR="00000000" w:rsidDel="00000000" w:rsidP="00000000" w:rsidRDefault="00000000" w:rsidRPr="00000000" w14:paraId="000000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sz w:val="18"/>
                <w:szCs w:val="18"/>
              </w:rPr>
            </w:pP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0E1">
            <w:pPr>
              <w:ind w:left="100" w:right="100" w:firstLine="0"/>
              <w:rPr>
                <w:rFonts w:ascii="Times New Roman" w:cs="Times New Roman" w:eastAsia="Times New Roman" w:hAnsi="Times New Roman"/>
              </w:rPr>
            </w:pPr>
            <w:r w:rsidDel="00000000" w:rsidR="00000000" w:rsidRPr="00000000">
              <w:rPr>
                <w:rFonts w:ascii="Times New Roman" w:cs="Times New Roman" w:eastAsia="Times New Roman" w:hAnsi="Times New Roman"/>
                <w:sz w:val="18"/>
                <w:szCs w:val="18"/>
                <w:rtl w:val="0"/>
              </w:rPr>
              <w:t xml:space="preserve">20d</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0E2">
            <w:pPr>
              <w:ind w:left="100" w:right="100" w:firstLine="0"/>
              <w:rPr>
                <w:rFonts w:ascii="Times New Roman" w:cs="Times New Roman" w:eastAsia="Times New Roman" w:hAnsi="Times New Roman"/>
              </w:rPr>
            </w:pPr>
            <w:r w:rsidDel="00000000" w:rsidR="00000000" w:rsidRPr="00000000">
              <w:rPr>
                <w:rFonts w:ascii="Times New Roman" w:cs="Times New Roman" w:eastAsia="Times New Roman" w:hAnsi="Times New Roman"/>
                <w:sz w:val="18"/>
                <w:szCs w:val="18"/>
                <w:rtl w:val="0"/>
              </w:rPr>
              <w:t xml:space="preserve">Present results of all sensitivity analyses conducted to assess the robustness of the synthesized results.</w:t>
            </w:r>
            <w:r w:rsidDel="00000000" w:rsidR="00000000" w:rsidRPr="00000000">
              <w:rPr>
                <w:rtl w:val="0"/>
              </w:rPr>
            </w:r>
          </w:p>
        </w:tc>
        <w:tc>
          <w:tcPr>
            <w:tcBorders>
              <w:right w:color="000000" w:space="0" w:sz="8" w:val="single"/>
            </w:tcBorders>
            <w:shd w:fill="ffffff" w:val="clear"/>
            <w:tcMar>
              <w:top w:w="0.0" w:type="dxa"/>
              <w:left w:w="0.0" w:type="dxa"/>
              <w:bottom w:w="0.0" w:type="dxa"/>
              <w:right w:w="0.0" w:type="dxa"/>
            </w:tcMar>
            <w:vAlign w:val="center"/>
          </w:tcPr>
          <w:p w:rsidR="00000000" w:rsidDel="00000000" w:rsidP="00000000" w:rsidRDefault="00000000" w:rsidRPr="00000000" w14:paraId="000000E3">
            <w:pPr>
              <w:ind w:left="100" w:right="100" w:firstLine="0"/>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Supplemental Figure 1-2</w:t>
            </w:r>
          </w:p>
        </w:tc>
      </w:tr>
      <w:tr>
        <w:trPr>
          <w:cantSplit w:val="1"/>
          <w:trHeight w:val="454" w:hRule="atLeast"/>
          <w:tblHeader w:val="0"/>
        </w:trPr>
        <w:tc>
          <w:tcPr>
            <w:tcBorders>
              <w:left w:color="000000" w:space="0" w:sz="8" w:val="single"/>
            </w:tcBorders>
            <w:shd w:fill="ffffff" w:val="clear"/>
            <w:tcMar>
              <w:top w:w="0.0" w:type="dxa"/>
              <w:left w:w="0.0" w:type="dxa"/>
              <w:bottom w:w="0.0" w:type="dxa"/>
              <w:right w:w="0.0" w:type="dxa"/>
            </w:tcMar>
            <w:vAlign w:val="center"/>
          </w:tcPr>
          <w:p w:rsidR="00000000" w:rsidDel="00000000" w:rsidP="00000000" w:rsidRDefault="00000000" w:rsidRPr="00000000" w14:paraId="000000E4">
            <w:pPr>
              <w:ind w:left="100" w:right="100" w:firstLine="0"/>
              <w:rPr>
                <w:rFonts w:ascii="Times New Roman" w:cs="Times New Roman" w:eastAsia="Times New Roman" w:hAnsi="Times New Roman"/>
              </w:rPr>
            </w:pPr>
            <w:r w:rsidDel="00000000" w:rsidR="00000000" w:rsidRPr="00000000">
              <w:rPr>
                <w:rFonts w:ascii="Times New Roman" w:cs="Times New Roman" w:eastAsia="Times New Roman" w:hAnsi="Times New Roman"/>
                <w:b w:val="1"/>
                <w:sz w:val="18"/>
                <w:szCs w:val="18"/>
                <w:rtl w:val="0"/>
              </w:rPr>
              <w:t xml:space="preserve">Reporting biases</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0E5">
            <w:pPr>
              <w:ind w:left="100" w:right="100" w:firstLine="0"/>
              <w:rPr>
                <w:rFonts w:ascii="Times New Roman" w:cs="Times New Roman" w:eastAsia="Times New Roman" w:hAnsi="Times New Roman"/>
              </w:rPr>
            </w:pPr>
            <w:r w:rsidDel="00000000" w:rsidR="00000000" w:rsidRPr="00000000">
              <w:rPr>
                <w:rFonts w:ascii="Times New Roman" w:cs="Times New Roman" w:eastAsia="Times New Roman" w:hAnsi="Times New Roman"/>
                <w:sz w:val="18"/>
                <w:szCs w:val="18"/>
                <w:rtl w:val="0"/>
              </w:rPr>
              <w:t xml:space="preserve">21</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0E6">
            <w:pPr>
              <w:ind w:left="100" w:right="100" w:firstLine="0"/>
              <w:rPr>
                <w:rFonts w:ascii="Times New Roman" w:cs="Times New Roman" w:eastAsia="Times New Roman" w:hAnsi="Times New Roman"/>
              </w:rPr>
            </w:pPr>
            <w:r w:rsidDel="00000000" w:rsidR="00000000" w:rsidRPr="00000000">
              <w:rPr>
                <w:rFonts w:ascii="Times New Roman" w:cs="Times New Roman" w:eastAsia="Times New Roman" w:hAnsi="Times New Roman"/>
                <w:sz w:val="18"/>
                <w:szCs w:val="18"/>
                <w:rtl w:val="0"/>
              </w:rPr>
              <w:t xml:space="preserve">Present assessments of risk of bias due to missing results (arising from reporting biases) for each synthesis assessed.</w:t>
            </w:r>
            <w:r w:rsidDel="00000000" w:rsidR="00000000" w:rsidRPr="00000000">
              <w:rPr>
                <w:rtl w:val="0"/>
              </w:rPr>
            </w:r>
          </w:p>
        </w:tc>
        <w:tc>
          <w:tcPr>
            <w:tcBorders>
              <w:right w:color="000000" w:space="0" w:sz="8" w:val="single"/>
            </w:tcBorders>
            <w:shd w:fill="ffffff" w:val="clear"/>
            <w:tcMar>
              <w:top w:w="0.0" w:type="dxa"/>
              <w:left w:w="0.0" w:type="dxa"/>
              <w:bottom w:w="0.0" w:type="dxa"/>
              <w:right w:w="0.0" w:type="dxa"/>
            </w:tcMar>
            <w:vAlign w:val="center"/>
          </w:tcPr>
          <w:p w:rsidR="00000000" w:rsidDel="00000000" w:rsidP="00000000" w:rsidRDefault="00000000" w:rsidRPr="00000000" w14:paraId="000000E7">
            <w:pPr>
              <w:ind w:left="100" w:right="100" w:firstLine="0"/>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Supplementary Figure 3</w:t>
            </w:r>
          </w:p>
        </w:tc>
      </w:tr>
      <w:tr>
        <w:trPr>
          <w:cantSplit w:val="1"/>
          <w:trHeight w:val="454" w:hRule="atLeast"/>
          <w:tblHeader w:val="0"/>
        </w:trPr>
        <w:tc>
          <w:tcPr>
            <w:tcBorders>
              <w:left w:color="000000" w:space="0" w:sz="8" w:val="single"/>
            </w:tcBorders>
            <w:shd w:fill="ffffff" w:val="clear"/>
            <w:tcMar>
              <w:top w:w="0.0" w:type="dxa"/>
              <w:left w:w="0.0" w:type="dxa"/>
              <w:bottom w:w="0.0" w:type="dxa"/>
              <w:right w:w="0.0" w:type="dxa"/>
            </w:tcMar>
            <w:vAlign w:val="center"/>
          </w:tcPr>
          <w:p w:rsidR="00000000" w:rsidDel="00000000" w:rsidP="00000000" w:rsidRDefault="00000000" w:rsidRPr="00000000" w14:paraId="000000E8">
            <w:pPr>
              <w:ind w:left="100" w:right="100" w:firstLine="0"/>
              <w:rPr>
                <w:rFonts w:ascii="Times New Roman" w:cs="Times New Roman" w:eastAsia="Times New Roman" w:hAnsi="Times New Roman"/>
              </w:rPr>
            </w:pPr>
            <w:r w:rsidDel="00000000" w:rsidR="00000000" w:rsidRPr="00000000">
              <w:rPr>
                <w:rFonts w:ascii="Times New Roman" w:cs="Times New Roman" w:eastAsia="Times New Roman" w:hAnsi="Times New Roman"/>
                <w:b w:val="1"/>
                <w:sz w:val="18"/>
                <w:szCs w:val="18"/>
                <w:rtl w:val="0"/>
              </w:rPr>
              <w:t xml:space="preserve">Certainty of evidence</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0E9">
            <w:pPr>
              <w:ind w:left="100" w:right="100" w:firstLine="0"/>
              <w:rPr>
                <w:rFonts w:ascii="Times New Roman" w:cs="Times New Roman" w:eastAsia="Times New Roman" w:hAnsi="Times New Roman"/>
              </w:rPr>
            </w:pPr>
            <w:r w:rsidDel="00000000" w:rsidR="00000000" w:rsidRPr="00000000">
              <w:rPr>
                <w:rFonts w:ascii="Times New Roman" w:cs="Times New Roman" w:eastAsia="Times New Roman" w:hAnsi="Times New Roman"/>
                <w:sz w:val="18"/>
                <w:szCs w:val="18"/>
                <w:rtl w:val="0"/>
              </w:rPr>
              <w:t xml:space="preserve">22</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0EA">
            <w:pPr>
              <w:ind w:left="100" w:right="100" w:firstLine="0"/>
              <w:rPr>
                <w:rFonts w:ascii="Times New Roman" w:cs="Times New Roman" w:eastAsia="Times New Roman" w:hAnsi="Times New Roman"/>
              </w:rPr>
            </w:pPr>
            <w:r w:rsidDel="00000000" w:rsidR="00000000" w:rsidRPr="00000000">
              <w:rPr>
                <w:rFonts w:ascii="Times New Roman" w:cs="Times New Roman" w:eastAsia="Times New Roman" w:hAnsi="Times New Roman"/>
                <w:sz w:val="18"/>
                <w:szCs w:val="18"/>
                <w:rtl w:val="0"/>
              </w:rPr>
              <w:t xml:space="preserve">Present assessments of certainty (or confidence) in the body of evidence for each outcome assessed.</w:t>
            </w:r>
            <w:r w:rsidDel="00000000" w:rsidR="00000000" w:rsidRPr="00000000">
              <w:rPr>
                <w:rtl w:val="0"/>
              </w:rPr>
            </w:r>
          </w:p>
        </w:tc>
        <w:tc>
          <w:tcPr>
            <w:tcBorders>
              <w:right w:color="000000" w:space="0" w:sz="8" w:val="single"/>
            </w:tcBorders>
            <w:shd w:fill="ffffff" w:val="clear"/>
            <w:tcMar>
              <w:top w:w="0.0" w:type="dxa"/>
              <w:left w:w="0.0" w:type="dxa"/>
              <w:bottom w:w="0.0" w:type="dxa"/>
              <w:right w:w="0.0" w:type="dxa"/>
            </w:tcMar>
            <w:vAlign w:val="center"/>
          </w:tcPr>
          <w:p w:rsidR="00000000" w:rsidDel="00000000" w:rsidP="00000000" w:rsidRDefault="00000000" w:rsidRPr="00000000" w14:paraId="000000EB">
            <w:pPr>
              <w:ind w:left="100" w:right="100" w:firstLine="0"/>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NA</w:t>
            </w:r>
          </w:p>
        </w:tc>
      </w:tr>
      <w:tr>
        <w:trPr>
          <w:cantSplit w:val="1"/>
          <w:trHeight w:val="454" w:hRule="atLeast"/>
          <w:tblHeader w:val="0"/>
        </w:trPr>
        <w:tc>
          <w:tcPr>
            <w:tcBorders>
              <w:left w:color="000000" w:space="0" w:sz="8" w:val="single"/>
            </w:tcBorders>
            <w:shd w:fill="d9d9d9" w:val="clear"/>
            <w:tcMar>
              <w:top w:w="0.0" w:type="dxa"/>
              <w:left w:w="0.0" w:type="dxa"/>
              <w:bottom w:w="0.0" w:type="dxa"/>
              <w:right w:w="0.0" w:type="dxa"/>
            </w:tcMar>
            <w:vAlign w:val="center"/>
          </w:tcPr>
          <w:p w:rsidR="00000000" w:rsidDel="00000000" w:rsidP="00000000" w:rsidRDefault="00000000" w:rsidRPr="00000000" w14:paraId="000000EC">
            <w:pPr>
              <w:ind w:left="100" w:right="100" w:firstLine="0"/>
              <w:rPr>
                <w:rFonts w:ascii="Times New Roman" w:cs="Times New Roman" w:eastAsia="Times New Roman" w:hAnsi="Times New Roman"/>
              </w:rPr>
            </w:pPr>
            <w:r w:rsidDel="00000000" w:rsidR="00000000" w:rsidRPr="00000000">
              <w:rPr>
                <w:rFonts w:ascii="Times New Roman" w:cs="Times New Roman" w:eastAsia="Times New Roman" w:hAnsi="Times New Roman"/>
                <w:b w:val="1"/>
                <w:sz w:val="18"/>
                <w:szCs w:val="18"/>
                <w:rtl w:val="0"/>
              </w:rPr>
              <w:t xml:space="preserve">DISCUSSION</w:t>
            </w:r>
            <w:r w:rsidDel="00000000" w:rsidR="00000000" w:rsidRPr="00000000">
              <w:rPr>
                <w:rtl w:val="0"/>
              </w:rPr>
            </w:r>
          </w:p>
        </w:tc>
        <w:tc>
          <w:tcPr>
            <w:shd w:fill="d9d9d9" w:val="clear"/>
            <w:tcMar>
              <w:top w:w="0.0" w:type="dxa"/>
              <w:left w:w="0.0" w:type="dxa"/>
              <w:bottom w:w="0.0" w:type="dxa"/>
              <w:right w:w="0.0" w:type="dxa"/>
            </w:tcMar>
            <w:vAlign w:val="center"/>
          </w:tcPr>
          <w:p w:rsidR="00000000" w:rsidDel="00000000" w:rsidP="00000000" w:rsidRDefault="00000000" w:rsidRPr="00000000" w14:paraId="000000ED">
            <w:pPr>
              <w:ind w:left="100" w:right="100" w:firstLine="0"/>
              <w:rPr>
                <w:rFonts w:ascii="Times New Roman" w:cs="Times New Roman" w:eastAsia="Times New Roman" w:hAnsi="Times New Roman"/>
              </w:rPr>
            </w:pPr>
            <w:r w:rsidDel="00000000" w:rsidR="00000000" w:rsidRPr="00000000">
              <w:rPr>
                <w:rtl w:val="0"/>
              </w:rPr>
            </w:r>
          </w:p>
        </w:tc>
        <w:tc>
          <w:tcPr>
            <w:shd w:fill="d9d9d9" w:val="clear"/>
            <w:tcMar>
              <w:top w:w="0.0" w:type="dxa"/>
              <w:left w:w="0.0" w:type="dxa"/>
              <w:bottom w:w="0.0" w:type="dxa"/>
              <w:right w:w="0.0" w:type="dxa"/>
            </w:tcMar>
            <w:vAlign w:val="center"/>
          </w:tcPr>
          <w:p w:rsidR="00000000" w:rsidDel="00000000" w:rsidP="00000000" w:rsidRDefault="00000000" w:rsidRPr="00000000" w14:paraId="000000EE">
            <w:pPr>
              <w:ind w:left="100" w:right="100" w:firstLine="0"/>
              <w:rPr>
                <w:rFonts w:ascii="Times New Roman" w:cs="Times New Roman" w:eastAsia="Times New Roman" w:hAnsi="Times New Roman"/>
              </w:rPr>
            </w:pPr>
            <w:r w:rsidDel="00000000" w:rsidR="00000000" w:rsidRPr="00000000">
              <w:rPr>
                <w:rtl w:val="0"/>
              </w:rPr>
            </w:r>
          </w:p>
        </w:tc>
        <w:tc>
          <w:tcPr>
            <w:tcBorders>
              <w:right w:color="000000" w:space="0" w:sz="8" w:val="single"/>
            </w:tcBorders>
            <w:shd w:fill="d9d9d9" w:val="clear"/>
            <w:tcMar>
              <w:top w:w="0.0" w:type="dxa"/>
              <w:left w:w="0.0" w:type="dxa"/>
              <w:bottom w:w="0.0" w:type="dxa"/>
              <w:right w:w="0.0" w:type="dxa"/>
            </w:tcMar>
            <w:vAlign w:val="center"/>
          </w:tcPr>
          <w:p w:rsidR="00000000" w:rsidDel="00000000" w:rsidP="00000000" w:rsidRDefault="00000000" w:rsidRPr="00000000" w14:paraId="000000EF">
            <w:pPr>
              <w:ind w:left="100" w:right="100" w:firstLine="0"/>
              <w:rPr>
                <w:rFonts w:ascii="Times New Roman" w:cs="Times New Roman" w:eastAsia="Times New Roman" w:hAnsi="Times New Roman"/>
              </w:rPr>
            </w:pPr>
            <w:r w:rsidDel="00000000" w:rsidR="00000000" w:rsidRPr="00000000">
              <w:rPr>
                <w:rtl w:val="0"/>
              </w:rPr>
            </w:r>
          </w:p>
        </w:tc>
      </w:tr>
      <w:tr>
        <w:trPr>
          <w:cantSplit w:val="1"/>
          <w:trHeight w:val="454" w:hRule="atLeast"/>
          <w:tblHeader w:val="0"/>
        </w:trPr>
        <w:tc>
          <w:tcPr>
            <w:tcBorders>
              <w:left w:color="000000" w:space="0" w:sz="8" w:val="single"/>
            </w:tcBorders>
            <w:shd w:fill="ffffff" w:val="clear"/>
            <w:tcMar>
              <w:top w:w="0.0" w:type="dxa"/>
              <w:left w:w="0.0" w:type="dxa"/>
              <w:bottom w:w="0.0" w:type="dxa"/>
              <w:right w:w="0.0" w:type="dxa"/>
            </w:tcMar>
            <w:vAlign w:val="center"/>
          </w:tcPr>
          <w:p w:rsidR="00000000" w:rsidDel="00000000" w:rsidP="00000000" w:rsidRDefault="00000000" w:rsidRPr="00000000" w14:paraId="000000F0">
            <w:pPr>
              <w:ind w:left="100" w:right="100" w:firstLine="0"/>
              <w:rPr>
                <w:rFonts w:ascii="Times New Roman" w:cs="Times New Roman" w:eastAsia="Times New Roman" w:hAnsi="Times New Roman"/>
              </w:rPr>
            </w:pPr>
            <w:r w:rsidDel="00000000" w:rsidR="00000000" w:rsidRPr="00000000">
              <w:rPr>
                <w:rFonts w:ascii="Times New Roman" w:cs="Times New Roman" w:eastAsia="Times New Roman" w:hAnsi="Times New Roman"/>
                <w:b w:val="1"/>
                <w:sz w:val="18"/>
                <w:szCs w:val="18"/>
                <w:rtl w:val="0"/>
              </w:rPr>
              <w:t xml:space="preserve">Discussion</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0F1">
            <w:pPr>
              <w:ind w:left="100" w:right="100" w:firstLine="0"/>
              <w:rPr>
                <w:rFonts w:ascii="Times New Roman" w:cs="Times New Roman" w:eastAsia="Times New Roman" w:hAnsi="Times New Roman"/>
              </w:rPr>
            </w:pPr>
            <w:r w:rsidDel="00000000" w:rsidR="00000000" w:rsidRPr="00000000">
              <w:rPr>
                <w:rFonts w:ascii="Times New Roman" w:cs="Times New Roman" w:eastAsia="Times New Roman" w:hAnsi="Times New Roman"/>
                <w:sz w:val="18"/>
                <w:szCs w:val="18"/>
                <w:rtl w:val="0"/>
              </w:rPr>
              <w:t xml:space="preserve">23a</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0F2">
            <w:pPr>
              <w:ind w:left="100" w:right="100" w:firstLine="0"/>
              <w:rPr>
                <w:rFonts w:ascii="Times New Roman" w:cs="Times New Roman" w:eastAsia="Times New Roman" w:hAnsi="Times New Roman"/>
              </w:rPr>
            </w:pPr>
            <w:r w:rsidDel="00000000" w:rsidR="00000000" w:rsidRPr="00000000">
              <w:rPr>
                <w:rFonts w:ascii="Times New Roman" w:cs="Times New Roman" w:eastAsia="Times New Roman" w:hAnsi="Times New Roman"/>
                <w:sz w:val="18"/>
                <w:szCs w:val="18"/>
                <w:rtl w:val="0"/>
              </w:rPr>
              <w:t xml:space="preserve">Provide a general interpretation of the results in the context of other evidence.</w:t>
            </w:r>
            <w:r w:rsidDel="00000000" w:rsidR="00000000" w:rsidRPr="00000000">
              <w:rPr>
                <w:rtl w:val="0"/>
              </w:rPr>
            </w:r>
          </w:p>
        </w:tc>
        <w:tc>
          <w:tcPr>
            <w:tcBorders>
              <w:right w:color="000000" w:space="0" w:sz="8" w:val="single"/>
            </w:tcBorders>
            <w:shd w:fill="ffffff" w:val="clear"/>
            <w:tcMar>
              <w:top w:w="0.0" w:type="dxa"/>
              <w:left w:w="0.0" w:type="dxa"/>
              <w:bottom w:w="0.0" w:type="dxa"/>
              <w:right w:w="0.0" w:type="dxa"/>
            </w:tcMar>
            <w:vAlign w:val="center"/>
          </w:tcPr>
          <w:p w:rsidR="00000000" w:rsidDel="00000000" w:rsidP="00000000" w:rsidRDefault="00000000" w:rsidRPr="00000000" w14:paraId="000000F3">
            <w:pPr>
              <w:ind w:left="100" w:right="100" w:firstLine="0"/>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Pg.  13</w:t>
            </w:r>
          </w:p>
        </w:tc>
      </w:tr>
      <w:tr>
        <w:trPr>
          <w:cantSplit w:val="1"/>
          <w:trHeight w:val="454" w:hRule="atLeast"/>
          <w:tblHeader w:val="0"/>
        </w:trPr>
        <w:tc>
          <w:tcPr>
            <w:vMerge w:val="restart"/>
            <w:tcBorders>
              <w:left w:color="000000" w:space="0" w:sz="8" w:val="single"/>
            </w:tcBorders>
            <w:shd w:fill="ffffff" w:val="clear"/>
            <w:tcMar>
              <w:top w:w="0.0" w:type="dxa"/>
              <w:left w:w="0.0" w:type="dxa"/>
              <w:bottom w:w="0.0" w:type="dxa"/>
              <w:right w:w="0.0" w:type="dxa"/>
            </w:tcMar>
            <w:vAlign w:val="center"/>
          </w:tcPr>
          <w:p w:rsidR="00000000" w:rsidDel="00000000" w:rsidP="00000000" w:rsidRDefault="00000000" w:rsidRPr="00000000" w14:paraId="000000F4">
            <w:pPr>
              <w:ind w:left="100" w:right="100" w:firstLine="0"/>
              <w:rPr>
                <w:rFonts w:ascii="Times New Roman" w:cs="Times New Roman" w:eastAsia="Times New Roman" w:hAnsi="Times New Roman"/>
              </w:rPr>
            </w:pP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0F5">
            <w:pPr>
              <w:ind w:left="100" w:right="100" w:firstLine="0"/>
              <w:rPr>
                <w:rFonts w:ascii="Times New Roman" w:cs="Times New Roman" w:eastAsia="Times New Roman" w:hAnsi="Times New Roman"/>
              </w:rPr>
            </w:pPr>
            <w:r w:rsidDel="00000000" w:rsidR="00000000" w:rsidRPr="00000000">
              <w:rPr>
                <w:rFonts w:ascii="Times New Roman" w:cs="Times New Roman" w:eastAsia="Times New Roman" w:hAnsi="Times New Roman"/>
                <w:sz w:val="18"/>
                <w:szCs w:val="18"/>
                <w:rtl w:val="0"/>
              </w:rPr>
              <w:t xml:space="preserve">23b</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0F6">
            <w:pPr>
              <w:ind w:left="100" w:right="100" w:firstLine="0"/>
              <w:rPr>
                <w:rFonts w:ascii="Times New Roman" w:cs="Times New Roman" w:eastAsia="Times New Roman" w:hAnsi="Times New Roman"/>
              </w:rPr>
            </w:pPr>
            <w:r w:rsidDel="00000000" w:rsidR="00000000" w:rsidRPr="00000000">
              <w:rPr>
                <w:rFonts w:ascii="Times New Roman" w:cs="Times New Roman" w:eastAsia="Times New Roman" w:hAnsi="Times New Roman"/>
                <w:sz w:val="18"/>
                <w:szCs w:val="18"/>
                <w:rtl w:val="0"/>
              </w:rPr>
              <w:t xml:space="preserve">Discuss any limitations of the evidence included in the review.</w:t>
            </w:r>
            <w:r w:rsidDel="00000000" w:rsidR="00000000" w:rsidRPr="00000000">
              <w:rPr>
                <w:rtl w:val="0"/>
              </w:rPr>
            </w:r>
          </w:p>
        </w:tc>
        <w:tc>
          <w:tcPr>
            <w:tcBorders>
              <w:right w:color="000000" w:space="0" w:sz="8" w:val="single"/>
            </w:tcBorders>
            <w:shd w:fill="ffffff" w:val="clear"/>
            <w:tcMar>
              <w:top w:w="0.0" w:type="dxa"/>
              <w:left w:w="0.0" w:type="dxa"/>
              <w:bottom w:w="0.0" w:type="dxa"/>
              <w:right w:w="0.0" w:type="dxa"/>
            </w:tcMar>
            <w:vAlign w:val="center"/>
          </w:tcPr>
          <w:p w:rsidR="00000000" w:rsidDel="00000000" w:rsidP="00000000" w:rsidRDefault="00000000" w:rsidRPr="00000000" w14:paraId="000000F7">
            <w:pPr>
              <w:ind w:left="100" w:right="100" w:firstLine="0"/>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Pg.  13-15</w:t>
            </w:r>
          </w:p>
        </w:tc>
      </w:tr>
      <w:tr>
        <w:trPr>
          <w:cantSplit w:val="1"/>
          <w:trHeight w:val="454" w:hRule="atLeast"/>
          <w:tblHeader w:val="0"/>
        </w:trPr>
        <w:tc>
          <w:tcPr>
            <w:vMerge w:val="continue"/>
            <w:tcBorders>
              <w:left w:color="000000" w:space="0" w:sz="8" w:val="single"/>
            </w:tcBorders>
            <w:shd w:fill="ffffff" w:val="clear"/>
            <w:tcMar>
              <w:top w:w="0.0" w:type="dxa"/>
              <w:left w:w="0.0" w:type="dxa"/>
              <w:bottom w:w="0.0" w:type="dxa"/>
              <w:right w:w="0.0" w:type="dxa"/>
            </w:tcMar>
            <w:vAlign w:val="center"/>
          </w:tcPr>
          <w:p w:rsidR="00000000" w:rsidDel="00000000" w:rsidP="00000000" w:rsidRDefault="00000000" w:rsidRPr="00000000" w14:paraId="000000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sz w:val="18"/>
                <w:szCs w:val="18"/>
              </w:rPr>
            </w:pP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0F9">
            <w:pPr>
              <w:ind w:left="100" w:right="100" w:firstLine="0"/>
              <w:rPr>
                <w:rFonts w:ascii="Times New Roman" w:cs="Times New Roman" w:eastAsia="Times New Roman" w:hAnsi="Times New Roman"/>
              </w:rPr>
            </w:pPr>
            <w:r w:rsidDel="00000000" w:rsidR="00000000" w:rsidRPr="00000000">
              <w:rPr>
                <w:rFonts w:ascii="Times New Roman" w:cs="Times New Roman" w:eastAsia="Times New Roman" w:hAnsi="Times New Roman"/>
                <w:sz w:val="18"/>
                <w:szCs w:val="18"/>
                <w:rtl w:val="0"/>
              </w:rPr>
              <w:t xml:space="preserve">23c</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0FA">
            <w:pPr>
              <w:ind w:left="100" w:right="100" w:firstLine="0"/>
              <w:rPr>
                <w:rFonts w:ascii="Times New Roman" w:cs="Times New Roman" w:eastAsia="Times New Roman" w:hAnsi="Times New Roman"/>
              </w:rPr>
            </w:pPr>
            <w:r w:rsidDel="00000000" w:rsidR="00000000" w:rsidRPr="00000000">
              <w:rPr>
                <w:rFonts w:ascii="Times New Roman" w:cs="Times New Roman" w:eastAsia="Times New Roman" w:hAnsi="Times New Roman"/>
                <w:sz w:val="18"/>
                <w:szCs w:val="18"/>
                <w:rtl w:val="0"/>
              </w:rPr>
              <w:t xml:space="preserve">Discuss any limitations of the review processes used.</w:t>
            </w:r>
            <w:r w:rsidDel="00000000" w:rsidR="00000000" w:rsidRPr="00000000">
              <w:rPr>
                <w:rtl w:val="0"/>
              </w:rPr>
            </w:r>
          </w:p>
        </w:tc>
        <w:tc>
          <w:tcPr>
            <w:tcBorders>
              <w:right w:color="000000" w:space="0" w:sz="8" w:val="single"/>
            </w:tcBorders>
            <w:shd w:fill="ffffff" w:val="clear"/>
            <w:tcMar>
              <w:top w:w="0.0" w:type="dxa"/>
              <w:left w:w="0.0" w:type="dxa"/>
              <w:bottom w:w="0.0" w:type="dxa"/>
              <w:right w:w="0.0" w:type="dxa"/>
            </w:tcMar>
            <w:vAlign w:val="center"/>
          </w:tcPr>
          <w:p w:rsidR="00000000" w:rsidDel="00000000" w:rsidP="00000000" w:rsidRDefault="00000000" w:rsidRPr="00000000" w14:paraId="000000FB">
            <w:pPr>
              <w:ind w:left="100" w:right="100" w:firstLine="0"/>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Pg.  13-15</w:t>
            </w:r>
          </w:p>
        </w:tc>
      </w:tr>
      <w:tr>
        <w:trPr>
          <w:cantSplit w:val="1"/>
          <w:trHeight w:val="454" w:hRule="atLeast"/>
          <w:tblHeader w:val="0"/>
        </w:trPr>
        <w:tc>
          <w:tcPr>
            <w:vMerge w:val="continue"/>
            <w:tcBorders>
              <w:left w:color="000000" w:space="0" w:sz="8" w:val="single"/>
            </w:tcBorders>
            <w:shd w:fill="ffffff" w:val="clear"/>
            <w:tcMar>
              <w:top w:w="0.0" w:type="dxa"/>
              <w:left w:w="0.0" w:type="dxa"/>
              <w:bottom w:w="0.0" w:type="dxa"/>
              <w:right w:w="0.0" w:type="dxa"/>
            </w:tcMar>
            <w:vAlign w:val="center"/>
          </w:tcPr>
          <w:p w:rsidR="00000000" w:rsidDel="00000000" w:rsidP="00000000" w:rsidRDefault="00000000" w:rsidRPr="00000000" w14:paraId="000000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sz w:val="18"/>
                <w:szCs w:val="18"/>
              </w:rPr>
            </w:pP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0FD">
            <w:pPr>
              <w:ind w:left="100" w:right="100" w:firstLine="0"/>
              <w:rPr>
                <w:rFonts w:ascii="Times New Roman" w:cs="Times New Roman" w:eastAsia="Times New Roman" w:hAnsi="Times New Roman"/>
              </w:rPr>
            </w:pPr>
            <w:r w:rsidDel="00000000" w:rsidR="00000000" w:rsidRPr="00000000">
              <w:rPr>
                <w:rFonts w:ascii="Times New Roman" w:cs="Times New Roman" w:eastAsia="Times New Roman" w:hAnsi="Times New Roman"/>
                <w:sz w:val="18"/>
                <w:szCs w:val="18"/>
                <w:rtl w:val="0"/>
              </w:rPr>
              <w:t xml:space="preserve">23d</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0FE">
            <w:pPr>
              <w:ind w:left="100" w:right="100" w:firstLine="0"/>
              <w:rPr>
                <w:rFonts w:ascii="Times New Roman" w:cs="Times New Roman" w:eastAsia="Times New Roman" w:hAnsi="Times New Roman"/>
              </w:rPr>
            </w:pPr>
            <w:r w:rsidDel="00000000" w:rsidR="00000000" w:rsidRPr="00000000">
              <w:rPr>
                <w:rFonts w:ascii="Times New Roman" w:cs="Times New Roman" w:eastAsia="Times New Roman" w:hAnsi="Times New Roman"/>
                <w:sz w:val="18"/>
                <w:szCs w:val="18"/>
                <w:rtl w:val="0"/>
              </w:rPr>
              <w:t xml:space="preserve">Discuss implications of the results for practice, policy, and future research.</w:t>
            </w:r>
            <w:r w:rsidDel="00000000" w:rsidR="00000000" w:rsidRPr="00000000">
              <w:rPr>
                <w:rtl w:val="0"/>
              </w:rPr>
            </w:r>
          </w:p>
        </w:tc>
        <w:tc>
          <w:tcPr>
            <w:tcBorders>
              <w:right w:color="000000" w:space="0" w:sz="8" w:val="single"/>
            </w:tcBorders>
            <w:shd w:fill="ffffff" w:val="clear"/>
            <w:tcMar>
              <w:top w:w="0.0" w:type="dxa"/>
              <w:left w:w="0.0" w:type="dxa"/>
              <w:bottom w:w="0.0" w:type="dxa"/>
              <w:right w:w="0.0" w:type="dxa"/>
            </w:tcMar>
            <w:vAlign w:val="center"/>
          </w:tcPr>
          <w:p w:rsidR="00000000" w:rsidDel="00000000" w:rsidP="00000000" w:rsidRDefault="00000000" w:rsidRPr="00000000" w14:paraId="000000FF">
            <w:pPr>
              <w:ind w:left="100" w:right="100" w:firstLine="0"/>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Pg 15</w:t>
            </w:r>
          </w:p>
        </w:tc>
      </w:tr>
      <w:tr>
        <w:trPr>
          <w:cantSplit w:val="1"/>
          <w:trHeight w:val="454" w:hRule="atLeast"/>
          <w:tblHeader w:val="0"/>
        </w:trPr>
        <w:tc>
          <w:tcPr>
            <w:tcBorders>
              <w:left w:color="000000" w:space="0" w:sz="8" w:val="single"/>
            </w:tcBorders>
            <w:shd w:fill="d9d9d9" w:val="clear"/>
            <w:tcMar>
              <w:top w:w="0.0" w:type="dxa"/>
              <w:left w:w="0.0" w:type="dxa"/>
              <w:bottom w:w="0.0" w:type="dxa"/>
              <w:right w:w="0.0" w:type="dxa"/>
            </w:tcMar>
            <w:vAlign w:val="center"/>
          </w:tcPr>
          <w:p w:rsidR="00000000" w:rsidDel="00000000" w:rsidP="00000000" w:rsidRDefault="00000000" w:rsidRPr="00000000" w14:paraId="00000100">
            <w:pPr>
              <w:ind w:left="100" w:right="100" w:firstLine="0"/>
              <w:rPr>
                <w:rFonts w:ascii="Times New Roman" w:cs="Times New Roman" w:eastAsia="Times New Roman" w:hAnsi="Times New Roman"/>
              </w:rPr>
            </w:pPr>
            <w:r w:rsidDel="00000000" w:rsidR="00000000" w:rsidRPr="00000000">
              <w:rPr>
                <w:rFonts w:ascii="Times New Roman" w:cs="Times New Roman" w:eastAsia="Times New Roman" w:hAnsi="Times New Roman"/>
                <w:b w:val="1"/>
                <w:sz w:val="18"/>
                <w:szCs w:val="18"/>
                <w:rtl w:val="0"/>
              </w:rPr>
              <w:t xml:space="preserve">OTHER INFORMATION</w:t>
            </w:r>
            <w:r w:rsidDel="00000000" w:rsidR="00000000" w:rsidRPr="00000000">
              <w:rPr>
                <w:rtl w:val="0"/>
              </w:rPr>
            </w:r>
          </w:p>
        </w:tc>
        <w:tc>
          <w:tcPr>
            <w:shd w:fill="d9d9d9" w:val="clear"/>
            <w:tcMar>
              <w:top w:w="0.0" w:type="dxa"/>
              <w:left w:w="0.0" w:type="dxa"/>
              <w:bottom w:w="0.0" w:type="dxa"/>
              <w:right w:w="0.0" w:type="dxa"/>
            </w:tcMar>
            <w:vAlign w:val="center"/>
          </w:tcPr>
          <w:p w:rsidR="00000000" w:rsidDel="00000000" w:rsidP="00000000" w:rsidRDefault="00000000" w:rsidRPr="00000000" w14:paraId="00000101">
            <w:pPr>
              <w:ind w:left="100" w:right="100" w:firstLine="0"/>
              <w:rPr>
                <w:rFonts w:ascii="Times New Roman" w:cs="Times New Roman" w:eastAsia="Times New Roman" w:hAnsi="Times New Roman"/>
              </w:rPr>
            </w:pPr>
            <w:r w:rsidDel="00000000" w:rsidR="00000000" w:rsidRPr="00000000">
              <w:rPr>
                <w:rtl w:val="0"/>
              </w:rPr>
            </w:r>
          </w:p>
        </w:tc>
        <w:tc>
          <w:tcPr>
            <w:shd w:fill="d9d9d9" w:val="clear"/>
            <w:tcMar>
              <w:top w:w="0.0" w:type="dxa"/>
              <w:left w:w="0.0" w:type="dxa"/>
              <w:bottom w:w="0.0" w:type="dxa"/>
              <w:right w:w="0.0" w:type="dxa"/>
            </w:tcMar>
            <w:vAlign w:val="center"/>
          </w:tcPr>
          <w:p w:rsidR="00000000" w:rsidDel="00000000" w:rsidP="00000000" w:rsidRDefault="00000000" w:rsidRPr="00000000" w14:paraId="00000102">
            <w:pPr>
              <w:ind w:left="100" w:right="100" w:firstLine="0"/>
              <w:rPr>
                <w:rFonts w:ascii="Times New Roman" w:cs="Times New Roman" w:eastAsia="Times New Roman" w:hAnsi="Times New Roman"/>
              </w:rPr>
            </w:pPr>
            <w:r w:rsidDel="00000000" w:rsidR="00000000" w:rsidRPr="00000000">
              <w:rPr>
                <w:rtl w:val="0"/>
              </w:rPr>
            </w:r>
          </w:p>
        </w:tc>
        <w:tc>
          <w:tcPr>
            <w:tcBorders>
              <w:right w:color="000000" w:space="0" w:sz="8" w:val="single"/>
            </w:tcBorders>
            <w:shd w:fill="d9d9d9" w:val="clear"/>
            <w:tcMar>
              <w:top w:w="0.0" w:type="dxa"/>
              <w:left w:w="0.0" w:type="dxa"/>
              <w:bottom w:w="0.0" w:type="dxa"/>
              <w:right w:w="0.0" w:type="dxa"/>
            </w:tcMar>
            <w:vAlign w:val="center"/>
          </w:tcPr>
          <w:p w:rsidR="00000000" w:rsidDel="00000000" w:rsidP="00000000" w:rsidRDefault="00000000" w:rsidRPr="00000000" w14:paraId="00000103">
            <w:pPr>
              <w:ind w:left="100" w:right="100" w:firstLine="0"/>
              <w:rPr>
                <w:rFonts w:ascii="Times New Roman" w:cs="Times New Roman" w:eastAsia="Times New Roman" w:hAnsi="Times New Roman"/>
              </w:rPr>
            </w:pPr>
            <w:r w:rsidDel="00000000" w:rsidR="00000000" w:rsidRPr="00000000">
              <w:rPr>
                <w:rtl w:val="0"/>
              </w:rPr>
            </w:r>
          </w:p>
        </w:tc>
      </w:tr>
      <w:tr>
        <w:trPr>
          <w:cantSplit w:val="1"/>
          <w:trHeight w:val="454" w:hRule="atLeast"/>
          <w:tblHeader w:val="0"/>
        </w:trPr>
        <w:tc>
          <w:tcPr>
            <w:tcBorders>
              <w:left w:color="000000" w:space="0" w:sz="8" w:val="single"/>
            </w:tcBorders>
            <w:shd w:fill="ffffff" w:val="clear"/>
            <w:tcMar>
              <w:top w:w="0.0" w:type="dxa"/>
              <w:left w:w="0.0" w:type="dxa"/>
              <w:bottom w:w="0.0" w:type="dxa"/>
              <w:right w:w="0.0" w:type="dxa"/>
            </w:tcMar>
            <w:vAlign w:val="center"/>
          </w:tcPr>
          <w:p w:rsidR="00000000" w:rsidDel="00000000" w:rsidP="00000000" w:rsidRDefault="00000000" w:rsidRPr="00000000" w14:paraId="00000104">
            <w:pPr>
              <w:ind w:left="100" w:right="100" w:firstLine="0"/>
              <w:rPr>
                <w:rFonts w:ascii="Times New Roman" w:cs="Times New Roman" w:eastAsia="Times New Roman" w:hAnsi="Times New Roman"/>
              </w:rPr>
            </w:pPr>
            <w:r w:rsidDel="00000000" w:rsidR="00000000" w:rsidRPr="00000000">
              <w:rPr>
                <w:rFonts w:ascii="Times New Roman" w:cs="Times New Roman" w:eastAsia="Times New Roman" w:hAnsi="Times New Roman"/>
                <w:b w:val="1"/>
                <w:sz w:val="18"/>
                <w:szCs w:val="18"/>
                <w:rtl w:val="0"/>
              </w:rPr>
              <w:t xml:space="preserve">Registration and protocol</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105">
            <w:pPr>
              <w:ind w:left="100" w:right="100" w:firstLine="0"/>
              <w:rPr>
                <w:rFonts w:ascii="Times New Roman" w:cs="Times New Roman" w:eastAsia="Times New Roman" w:hAnsi="Times New Roman"/>
              </w:rPr>
            </w:pPr>
            <w:r w:rsidDel="00000000" w:rsidR="00000000" w:rsidRPr="00000000">
              <w:rPr>
                <w:rFonts w:ascii="Times New Roman" w:cs="Times New Roman" w:eastAsia="Times New Roman" w:hAnsi="Times New Roman"/>
                <w:sz w:val="18"/>
                <w:szCs w:val="18"/>
                <w:rtl w:val="0"/>
              </w:rPr>
              <w:t xml:space="preserve">24a</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106">
            <w:pPr>
              <w:ind w:left="100" w:right="100" w:firstLine="0"/>
              <w:rPr>
                <w:rFonts w:ascii="Times New Roman" w:cs="Times New Roman" w:eastAsia="Times New Roman" w:hAnsi="Times New Roman"/>
              </w:rPr>
            </w:pPr>
            <w:r w:rsidDel="00000000" w:rsidR="00000000" w:rsidRPr="00000000">
              <w:rPr>
                <w:rFonts w:ascii="Times New Roman" w:cs="Times New Roman" w:eastAsia="Times New Roman" w:hAnsi="Times New Roman"/>
                <w:sz w:val="18"/>
                <w:szCs w:val="18"/>
                <w:rtl w:val="0"/>
              </w:rPr>
              <w:t xml:space="preserve">Provide registration information for the review, including register name and registration number, or state that the review was not registered. </w:t>
            </w:r>
            <w:r w:rsidDel="00000000" w:rsidR="00000000" w:rsidRPr="00000000">
              <w:rPr>
                <w:rtl w:val="0"/>
              </w:rPr>
            </w:r>
          </w:p>
        </w:tc>
        <w:tc>
          <w:tcPr>
            <w:tcBorders>
              <w:right w:color="000000" w:space="0" w:sz="8" w:val="single"/>
            </w:tcBorders>
            <w:shd w:fill="ffffff" w:val="clear"/>
            <w:tcMar>
              <w:top w:w="0.0" w:type="dxa"/>
              <w:left w:w="0.0" w:type="dxa"/>
              <w:bottom w:w="0.0" w:type="dxa"/>
              <w:right w:w="0.0" w:type="dxa"/>
            </w:tcMar>
            <w:vAlign w:val="center"/>
          </w:tcPr>
          <w:p w:rsidR="00000000" w:rsidDel="00000000" w:rsidP="00000000" w:rsidRDefault="00000000" w:rsidRPr="00000000" w14:paraId="00000107">
            <w:pPr>
              <w:ind w:left="100" w:right="10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18"/>
                <w:szCs w:val="18"/>
                <w:rtl w:val="0"/>
              </w:rPr>
              <w:t xml:space="preserve">PROSPERO; </w:t>
            </w:r>
            <w:r w:rsidDel="00000000" w:rsidR="00000000" w:rsidRPr="00000000">
              <w:rPr>
                <w:rFonts w:ascii="Times New Roman" w:cs="Times New Roman" w:eastAsia="Times New Roman" w:hAnsi="Times New Roman"/>
                <w:sz w:val="20"/>
                <w:szCs w:val="20"/>
                <w:rtl w:val="0"/>
              </w:rPr>
              <w:t xml:space="preserve">CRD420251001549</w:t>
            </w:r>
          </w:p>
        </w:tc>
      </w:tr>
      <w:tr>
        <w:trPr>
          <w:cantSplit w:val="1"/>
          <w:trHeight w:val="454" w:hRule="atLeast"/>
          <w:tblHeader w:val="0"/>
        </w:trPr>
        <w:tc>
          <w:tcPr>
            <w:vMerge w:val="restart"/>
            <w:tcBorders>
              <w:left w:color="000000" w:space="0" w:sz="8" w:val="single"/>
            </w:tcBorders>
            <w:shd w:fill="ffffff" w:val="clear"/>
            <w:tcMar>
              <w:top w:w="0.0" w:type="dxa"/>
              <w:left w:w="0.0" w:type="dxa"/>
              <w:bottom w:w="0.0" w:type="dxa"/>
              <w:right w:w="0.0" w:type="dxa"/>
            </w:tcMar>
            <w:vAlign w:val="center"/>
          </w:tcPr>
          <w:p w:rsidR="00000000" w:rsidDel="00000000" w:rsidP="00000000" w:rsidRDefault="00000000" w:rsidRPr="00000000" w14:paraId="00000108">
            <w:pPr>
              <w:ind w:left="100" w:right="100" w:firstLine="0"/>
              <w:rPr>
                <w:rFonts w:ascii="Times New Roman" w:cs="Times New Roman" w:eastAsia="Times New Roman" w:hAnsi="Times New Roman"/>
              </w:rPr>
            </w:pP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109">
            <w:pPr>
              <w:ind w:left="100" w:right="100" w:firstLine="0"/>
              <w:rPr>
                <w:rFonts w:ascii="Times New Roman" w:cs="Times New Roman" w:eastAsia="Times New Roman" w:hAnsi="Times New Roman"/>
              </w:rPr>
            </w:pPr>
            <w:r w:rsidDel="00000000" w:rsidR="00000000" w:rsidRPr="00000000">
              <w:rPr>
                <w:rFonts w:ascii="Times New Roman" w:cs="Times New Roman" w:eastAsia="Times New Roman" w:hAnsi="Times New Roman"/>
                <w:sz w:val="18"/>
                <w:szCs w:val="18"/>
                <w:rtl w:val="0"/>
              </w:rPr>
              <w:t xml:space="preserve">24b</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10A">
            <w:pPr>
              <w:ind w:left="100" w:right="100" w:firstLine="0"/>
              <w:rPr>
                <w:rFonts w:ascii="Times New Roman" w:cs="Times New Roman" w:eastAsia="Times New Roman" w:hAnsi="Times New Roman"/>
              </w:rPr>
            </w:pPr>
            <w:r w:rsidDel="00000000" w:rsidR="00000000" w:rsidRPr="00000000">
              <w:rPr>
                <w:rFonts w:ascii="Times New Roman" w:cs="Times New Roman" w:eastAsia="Times New Roman" w:hAnsi="Times New Roman"/>
                <w:sz w:val="18"/>
                <w:szCs w:val="18"/>
                <w:rtl w:val="0"/>
              </w:rPr>
              <w:t xml:space="preserve">Indicate where the review protocol can be accessed, or state that a protocol was not prepared.</w:t>
            </w:r>
            <w:r w:rsidDel="00000000" w:rsidR="00000000" w:rsidRPr="00000000">
              <w:rPr>
                <w:rtl w:val="0"/>
              </w:rPr>
            </w:r>
          </w:p>
        </w:tc>
        <w:tc>
          <w:tcPr>
            <w:tcBorders>
              <w:right w:color="000000" w:space="0" w:sz="8" w:val="single"/>
            </w:tcBorders>
            <w:shd w:fill="ffffff" w:val="clear"/>
            <w:tcMar>
              <w:top w:w="0.0" w:type="dxa"/>
              <w:left w:w="0.0" w:type="dxa"/>
              <w:bottom w:w="0.0" w:type="dxa"/>
              <w:right w:w="0.0" w:type="dxa"/>
            </w:tcMar>
            <w:vAlign w:val="center"/>
          </w:tcPr>
          <w:p w:rsidR="00000000" w:rsidDel="00000000" w:rsidP="00000000" w:rsidRDefault="00000000" w:rsidRPr="00000000" w14:paraId="0000010B">
            <w:pPr>
              <w:ind w:left="100" w:right="100" w:firstLine="0"/>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Pg. 2-3</w:t>
            </w:r>
          </w:p>
        </w:tc>
      </w:tr>
      <w:tr>
        <w:trPr>
          <w:cantSplit w:val="1"/>
          <w:trHeight w:val="454" w:hRule="atLeast"/>
          <w:tblHeader w:val="0"/>
        </w:trPr>
        <w:tc>
          <w:tcPr>
            <w:vMerge w:val="continue"/>
            <w:tcBorders>
              <w:left w:color="000000" w:space="0" w:sz="8" w:val="single"/>
            </w:tcBorders>
            <w:shd w:fill="ffffff" w:val="clear"/>
            <w:tcMar>
              <w:top w:w="0.0" w:type="dxa"/>
              <w:left w:w="0.0" w:type="dxa"/>
              <w:bottom w:w="0.0" w:type="dxa"/>
              <w:right w:w="0.0" w:type="dxa"/>
            </w:tcMar>
            <w:vAlign w:val="center"/>
          </w:tcPr>
          <w:p w:rsidR="00000000" w:rsidDel="00000000" w:rsidP="00000000" w:rsidRDefault="00000000" w:rsidRPr="00000000" w14:paraId="000001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sz w:val="18"/>
                <w:szCs w:val="18"/>
              </w:rPr>
            </w:pP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10D">
            <w:pPr>
              <w:ind w:left="100" w:right="100" w:firstLine="0"/>
              <w:rPr>
                <w:rFonts w:ascii="Times New Roman" w:cs="Times New Roman" w:eastAsia="Times New Roman" w:hAnsi="Times New Roman"/>
              </w:rPr>
            </w:pPr>
            <w:r w:rsidDel="00000000" w:rsidR="00000000" w:rsidRPr="00000000">
              <w:rPr>
                <w:rFonts w:ascii="Times New Roman" w:cs="Times New Roman" w:eastAsia="Times New Roman" w:hAnsi="Times New Roman"/>
                <w:sz w:val="18"/>
                <w:szCs w:val="18"/>
                <w:rtl w:val="0"/>
              </w:rPr>
              <w:t xml:space="preserve">24c</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10E">
            <w:pPr>
              <w:ind w:left="100" w:right="100" w:firstLine="0"/>
              <w:rPr>
                <w:rFonts w:ascii="Times New Roman" w:cs="Times New Roman" w:eastAsia="Times New Roman" w:hAnsi="Times New Roman"/>
              </w:rPr>
            </w:pPr>
            <w:r w:rsidDel="00000000" w:rsidR="00000000" w:rsidRPr="00000000">
              <w:rPr>
                <w:rFonts w:ascii="Times New Roman" w:cs="Times New Roman" w:eastAsia="Times New Roman" w:hAnsi="Times New Roman"/>
                <w:sz w:val="18"/>
                <w:szCs w:val="18"/>
                <w:rtl w:val="0"/>
              </w:rPr>
              <w:t xml:space="preserve">Describe and explain any amendments to information provided at registration or in the protocol.</w:t>
            </w:r>
            <w:r w:rsidDel="00000000" w:rsidR="00000000" w:rsidRPr="00000000">
              <w:rPr>
                <w:rtl w:val="0"/>
              </w:rPr>
            </w:r>
          </w:p>
        </w:tc>
        <w:tc>
          <w:tcPr>
            <w:tcBorders>
              <w:right w:color="000000" w:space="0" w:sz="8" w:val="single"/>
            </w:tcBorders>
            <w:shd w:fill="ffffff" w:val="clear"/>
            <w:tcMar>
              <w:top w:w="0.0" w:type="dxa"/>
              <w:left w:w="0.0" w:type="dxa"/>
              <w:bottom w:w="0.0" w:type="dxa"/>
              <w:right w:w="0.0" w:type="dxa"/>
            </w:tcMar>
            <w:vAlign w:val="center"/>
          </w:tcPr>
          <w:p w:rsidR="00000000" w:rsidDel="00000000" w:rsidP="00000000" w:rsidRDefault="00000000" w:rsidRPr="00000000" w14:paraId="0000010F">
            <w:pPr>
              <w:ind w:left="100" w:right="100" w:firstLine="0"/>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Pg.2-3</w:t>
            </w:r>
          </w:p>
        </w:tc>
      </w:tr>
      <w:tr>
        <w:trPr>
          <w:cantSplit w:val="1"/>
          <w:trHeight w:val="454" w:hRule="atLeast"/>
          <w:tblHeader w:val="0"/>
        </w:trPr>
        <w:tc>
          <w:tcPr>
            <w:tcBorders>
              <w:left w:color="000000" w:space="0" w:sz="8" w:val="single"/>
            </w:tcBorders>
            <w:shd w:fill="ffffff" w:val="clear"/>
            <w:tcMar>
              <w:top w:w="0.0" w:type="dxa"/>
              <w:left w:w="0.0" w:type="dxa"/>
              <w:bottom w:w="0.0" w:type="dxa"/>
              <w:right w:w="0.0" w:type="dxa"/>
            </w:tcMar>
            <w:vAlign w:val="center"/>
          </w:tcPr>
          <w:p w:rsidR="00000000" w:rsidDel="00000000" w:rsidP="00000000" w:rsidRDefault="00000000" w:rsidRPr="00000000" w14:paraId="00000110">
            <w:pPr>
              <w:ind w:left="100" w:right="100" w:firstLine="0"/>
              <w:rPr>
                <w:rFonts w:ascii="Times New Roman" w:cs="Times New Roman" w:eastAsia="Times New Roman" w:hAnsi="Times New Roman"/>
              </w:rPr>
            </w:pPr>
            <w:r w:rsidDel="00000000" w:rsidR="00000000" w:rsidRPr="00000000">
              <w:rPr>
                <w:rFonts w:ascii="Times New Roman" w:cs="Times New Roman" w:eastAsia="Times New Roman" w:hAnsi="Times New Roman"/>
                <w:b w:val="1"/>
                <w:sz w:val="18"/>
                <w:szCs w:val="18"/>
                <w:rtl w:val="0"/>
              </w:rPr>
              <w:t xml:space="preserve">Support</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111">
            <w:pPr>
              <w:ind w:left="100" w:right="100" w:firstLine="0"/>
              <w:rPr>
                <w:rFonts w:ascii="Times New Roman" w:cs="Times New Roman" w:eastAsia="Times New Roman" w:hAnsi="Times New Roman"/>
              </w:rPr>
            </w:pPr>
            <w:r w:rsidDel="00000000" w:rsidR="00000000" w:rsidRPr="00000000">
              <w:rPr>
                <w:rFonts w:ascii="Times New Roman" w:cs="Times New Roman" w:eastAsia="Times New Roman" w:hAnsi="Times New Roman"/>
                <w:sz w:val="18"/>
                <w:szCs w:val="18"/>
                <w:rtl w:val="0"/>
              </w:rPr>
              <w:t xml:space="preserve">25</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112">
            <w:pPr>
              <w:ind w:left="100" w:right="100" w:firstLine="0"/>
              <w:rPr>
                <w:rFonts w:ascii="Times New Roman" w:cs="Times New Roman" w:eastAsia="Times New Roman" w:hAnsi="Times New Roman"/>
              </w:rPr>
            </w:pPr>
            <w:r w:rsidDel="00000000" w:rsidR="00000000" w:rsidRPr="00000000">
              <w:rPr>
                <w:rFonts w:ascii="Times New Roman" w:cs="Times New Roman" w:eastAsia="Times New Roman" w:hAnsi="Times New Roman"/>
                <w:sz w:val="18"/>
                <w:szCs w:val="18"/>
                <w:rtl w:val="0"/>
              </w:rPr>
              <w:t xml:space="preserve">Describe sources of financial or non-financial support for the review, and the role of the funders or sponsors in the review.</w:t>
            </w:r>
            <w:r w:rsidDel="00000000" w:rsidR="00000000" w:rsidRPr="00000000">
              <w:rPr>
                <w:rtl w:val="0"/>
              </w:rPr>
            </w:r>
          </w:p>
        </w:tc>
        <w:tc>
          <w:tcPr>
            <w:tcBorders>
              <w:right w:color="000000" w:space="0" w:sz="8" w:val="single"/>
            </w:tcBorders>
            <w:shd w:fill="ffffff" w:val="clear"/>
            <w:tcMar>
              <w:top w:w="0.0" w:type="dxa"/>
              <w:left w:w="0.0" w:type="dxa"/>
              <w:bottom w:w="0.0" w:type="dxa"/>
              <w:right w:w="0.0" w:type="dxa"/>
            </w:tcMar>
            <w:vAlign w:val="center"/>
          </w:tcPr>
          <w:p w:rsidR="00000000" w:rsidDel="00000000" w:rsidP="00000000" w:rsidRDefault="00000000" w:rsidRPr="00000000" w14:paraId="00000113">
            <w:pPr>
              <w:ind w:left="100" w:right="100" w:firstLine="0"/>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None</w:t>
            </w:r>
          </w:p>
        </w:tc>
      </w:tr>
      <w:tr>
        <w:trPr>
          <w:cantSplit w:val="1"/>
          <w:trHeight w:val="454" w:hRule="atLeast"/>
          <w:tblHeader w:val="0"/>
        </w:trPr>
        <w:tc>
          <w:tcPr>
            <w:tcBorders>
              <w:left w:color="000000" w:space="0" w:sz="8" w:val="single"/>
            </w:tcBorders>
            <w:shd w:fill="ffffff" w:val="clear"/>
            <w:tcMar>
              <w:top w:w="0.0" w:type="dxa"/>
              <w:left w:w="0.0" w:type="dxa"/>
              <w:bottom w:w="0.0" w:type="dxa"/>
              <w:right w:w="0.0" w:type="dxa"/>
            </w:tcMar>
            <w:vAlign w:val="center"/>
          </w:tcPr>
          <w:p w:rsidR="00000000" w:rsidDel="00000000" w:rsidP="00000000" w:rsidRDefault="00000000" w:rsidRPr="00000000" w14:paraId="00000114">
            <w:pPr>
              <w:ind w:left="100" w:right="100" w:firstLine="0"/>
              <w:rPr>
                <w:rFonts w:ascii="Times New Roman" w:cs="Times New Roman" w:eastAsia="Times New Roman" w:hAnsi="Times New Roman"/>
              </w:rPr>
            </w:pPr>
            <w:r w:rsidDel="00000000" w:rsidR="00000000" w:rsidRPr="00000000">
              <w:rPr>
                <w:rFonts w:ascii="Times New Roman" w:cs="Times New Roman" w:eastAsia="Times New Roman" w:hAnsi="Times New Roman"/>
                <w:b w:val="1"/>
                <w:sz w:val="18"/>
                <w:szCs w:val="18"/>
                <w:rtl w:val="0"/>
              </w:rPr>
              <w:t xml:space="preserve">Competing interests</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115">
            <w:pPr>
              <w:ind w:left="100" w:right="100" w:firstLine="0"/>
              <w:rPr>
                <w:rFonts w:ascii="Times New Roman" w:cs="Times New Roman" w:eastAsia="Times New Roman" w:hAnsi="Times New Roman"/>
              </w:rPr>
            </w:pPr>
            <w:r w:rsidDel="00000000" w:rsidR="00000000" w:rsidRPr="00000000">
              <w:rPr>
                <w:rFonts w:ascii="Times New Roman" w:cs="Times New Roman" w:eastAsia="Times New Roman" w:hAnsi="Times New Roman"/>
                <w:sz w:val="18"/>
                <w:szCs w:val="18"/>
                <w:rtl w:val="0"/>
              </w:rPr>
              <w:t xml:space="preserve">26</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116">
            <w:pPr>
              <w:ind w:left="100" w:right="100" w:firstLine="0"/>
              <w:rPr>
                <w:rFonts w:ascii="Times New Roman" w:cs="Times New Roman" w:eastAsia="Times New Roman" w:hAnsi="Times New Roman"/>
              </w:rPr>
            </w:pPr>
            <w:r w:rsidDel="00000000" w:rsidR="00000000" w:rsidRPr="00000000">
              <w:rPr>
                <w:rFonts w:ascii="Times New Roman" w:cs="Times New Roman" w:eastAsia="Times New Roman" w:hAnsi="Times New Roman"/>
                <w:sz w:val="18"/>
                <w:szCs w:val="18"/>
                <w:rtl w:val="0"/>
              </w:rPr>
              <w:t xml:space="preserve">Declare any competing interests of review authors.</w:t>
            </w:r>
            <w:r w:rsidDel="00000000" w:rsidR="00000000" w:rsidRPr="00000000">
              <w:rPr>
                <w:rtl w:val="0"/>
              </w:rPr>
            </w:r>
          </w:p>
        </w:tc>
        <w:tc>
          <w:tcPr>
            <w:tcBorders>
              <w:right w:color="000000" w:space="0" w:sz="8" w:val="single"/>
            </w:tcBorders>
            <w:shd w:fill="ffffff" w:val="clear"/>
            <w:tcMar>
              <w:top w:w="0.0" w:type="dxa"/>
              <w:left w:w="0.0" w:type="dxa"/>
              <w:bottom w:w="0.0" w:type="dxa"/>
              <w:right w:w="0.0" w:type="dxa"/>
            </w:tcMar>
            <w:vAlign w:val="center"/>
          </w:tcPr>
          <w:p w:rsidR="00000000" w:rsidDel="00000000" w:rsidP="00000000" w:rsidRDefault="00000000" w:rsidRPr="00000000" w14:paraId="00000117">
            <w:pPr>
              <w:ind w:left="100" w:right="100" w:firstLine="0"/>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Pg. 1</w:t>
            </w:r>
          </w:p>
        </w:tc>
      </w:tr>
      <w:tr>
        <w:trPr>
          <w:cantSplit w:val="1"/>
          <w:trHeight w:val="454" w:hRule="atLeast"/>
          <w:tblHeader w:val="0"/>
        </w:trPr>
        <w:tc>
          <w:tcPr>
            <w:tcBorders>
              <w:left w:color="000000" w:space="0" w:sz="8" w:val="single"/>
              <w:bottom w:color="000000" w:space="0" w:sz="8" w:val="single"/>
            </w:tcBorders>
            <w:shd w:fill="ffffff" w:val="clear"/>
            <w:tcMar>
              <w:top w:w="0.0" w:type="dxa"/>
              <w:left w:w="0.0" w:type="dxa"/>
              <w:bottom w:w="0.0" w:type="dxa"/>
              <w:right w:w="0.0" w:type="dxa"/>
            </w:tcMar>
            <w:vAlign w:val="center"/>
          </w:tcPr>
          <w:p w:rsidR="00000000" w:rsidDel="00000000" w:rsidP="00000000" w:rsidRDefault="00000000" w:rsidRPr="00000000" w14:paraId="00000118">
            <w:pPr>
              <w:ind w:left="100" w:right="100" w:firstLine="0"/>
              <w:rPr>
                <w:rFonts w:ascii="Times New Roman" w:cs="Times New Roman" w:eastAsia="Times New Roman" w:hAnsi="Times New Roman"/>
              </w:rPr>
            </w:pPr>
            <w:r w:rsidDel="00000000" w:rsidR="00000000" w:rsidRPr="00000000">
              <w:rPr>
                <w:rFonts w:ascii="Times New Roman" w:cs="Times New Roman" w:eastAsia="Times New Roman" w:hAnsi="Times New Roman"/>
                <w:b w:val="1"/>
                <w:sz w:val="18"/>
                <w:szCs w:val="18"/>
                <w:rtl w:val="0"/>
              </w:rPr>
              <w:t xml:space="preserve">Availability of data, code and other materials</w:t>
            </w:r>
            <w:r w:rsidDel="00000000" w:rsidR="00000000" w:rsidRPr="00000000">
              <w:rPr>
                <w:rtl w:val="0"/>
              </w:rPr>
            </w:r>
          </w:p>
        </w:tc>
        <w:tc>
          <w:tcPr>
            <w:tcBorders>
              <w:bottom w:color="000000" w:space="0" w:sz="8" w:val="single"/>
            </w:tcBorders>
            <w:shd w:fill="ffffff" w:val="clear"/>
            <w:tcMar>
              <w:top w:w="0.0" w:type="dxa"/>
              <w:left w:w="0.0" w:type="dxa"/>
              <w:bottom w:w="0.0" w:type="dxa"/>
              <w:right w:w="0.0" w:type="dxa"/>
            </w:tcMar>
            <w:vAlign w:val="center"/>
          </w:tcPr>
          <w:p w:rsidR="00000000" w:rsidDel="00000000" w:rsidP="00000000" w:rsidRDefault="00000000" w:rsidRPr="00000000" w14:paraId="00000119">
            <w:pPr>
              <w:ind w:left="100" w:right="100" w:firstLine="0"/>
              <w:rPr>
                <w:rFonts w:ascii="Times New Roman" w:cs="Times New Roman" w:eastAsia="Times New Roman" w:hAnsi="Times New Roman"/>
              </w:rPr>
            </w:pPr>
            <w:r w:rsidDel="00000000" w:rsidR="00000000" w:rsidRPr="00000000">
              <w:rPr>
                <w:rFonts w:ascii="Times New Roman" w:cs="Times New Roman" w:eastAsia="Times New Roman" w:hAnsi="Times New Roman"/>
                <w:sz w:val="18"/>
                <w:szCs w:val="18"/>
                <w:rtl w:val="0"/>
              </w:rPr>
              <w:t xml:space="preserve">27</w:t>
            </w:r>
            <w:r w:rsidDel="00000000" w:rsidR="00000000" w:rsidRPr="00000000">
              <w:rPr>
                <w:rtl w:val="0"/>
              </w:rPr>
            </w:r>
          </w:p>
        </w:tc>
        <w:tc>
          <w:tcPr>
            <w:tcBorders>
              <w:bottom w:color="000000" w:space="0" w:sz="8" w:val="single"/>
            </w:tcBorders>
            <w:shd w:fill="ffffff" w:val="clear"/>
            <w:tcMar>
              <w:top w:w="0.0" w:type="dxa"/>
              <w:left w:w="0.0" w:type="dxa"/>
              <w:bottom w:w="0.0" w:type="dxa"/>
              <w:right w:w="0.0" w:type="dxa"/>
            </w:tcMar>
            <w:vAlign w:val="center"/>
          </w:tcPr>
          <w:p w:rsidR="00000000" w:rsidDel="00000000" w:rsidP="00000000" w:rsidRDefault="00000000" w:rsidRPr="00000000" w14:paraId="0000011A">
            <w:pPr>
              <w:ind w:left="100" w:right="100" w:firstLine="0"/>
              <w:rPr>
                <w:rFonts w:ascii="Times New Roman" w:cs="Times New Roman" w:eastAsia="Times New Roman" w:hAnsi="Times New Roman"/>
              </w:rPr>
            </w:pPr>
            <w:r w:rsidDel="00000000" w:rsidR="00000000" w:rsidRPr="00000000">
              <w:rPr>
                <w:rFonts w:ascii="Times New Roman" w:cs="Times New Roman" w:eastAsia="Times New Roman" w:hAnsi="Times New Roman"/>
                <w:sz w:val="18"/>
                <w:szCs w:val="18"/>
                <w:rtl w:val="0"/>
              </w:rPr>
              <w:t xml:space="preserve">Report which of the following are publicly available and where they can be found template data collection forms; data extracted from included studies; data used for all analyses; analytic code; any other materials used in the review.</w:t>
            </w:r>
            <w:r w:rsidDel="00000000" w:rsidR="00000000" w:rsidRPr="00000000">
              <w:rPr>
                <w:rtl w:val="0"/>
              </w:rPr>
            </w:r>
          </w:p>
        </w:tc>
        <w:tc>
          <w:tcPr>
            <w:tcBorders>
              <w:bottom w:color="000000" w:space="0" w:sz="8" w:val="single"/>
              <w:right w:color="000000" w:space="0" w:sz="8" w:val="single"/>
            </w:tcBorders>
            <w:shd w:fill="ffffff" w:val="clear"/>
            <w:tcMar>
              <w:top w:w="0.0" w:type="dxa"/>
              <w:left w:w="0.0" w:type="dxa"/>
              <w:bottom w:w="0.0" w:type="dxa"/>
              <w:right w:w="0.0" w:type="dxa"/>
            </w:tcMar>
            <w:vAlign w:val="center"/>
          </w:tcPr>
          <w:p w:rsidR="00000000" w:rsidDel="00000000" w:rsidP="00000000" w:rsidRDefault="00000000" w:rsidRPr="00000000" w14:paraId="0000011B">
            <w:pPr>
              <w:ind w:left="100" w:right="100" w:firstLine="0"/>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NA</w:t>
            </w:r>
          </w:p>
        </w:tc>
      </w:tr>
    </w:tbl>
    <w:p w:rsidR="00000000" w:rsidDel="00000000" w:rsidP="00000000" w:rsidRDefault="00000000" w:rsidRPr="00000000" w14:paraId="0000011C">
      <w:pPr>
        <w:tabs>
          <w:tab w:val="left" w:leader="none" w:pos="851"/>
        </w:tabs>
        <w:spacing w:after="160" w:line="259" w:lineRule="auto"/>
        <w:rPr>
          <w:rFonts w:ascii="Times New Roman" w:cs="Times New Roman" w:eastAsia="Times New Roman" w:hAnsi="Times New Roman"/>
          <w:sz w:val="24"/>
          <w:szCs w:val="24"/>
          <w:vertAlign w:val="superscript"/>
        </w:rPr>
        <w:sectPr>
          <w:footerReference r:id="rId14" w:type="default"/>
          <w:type w:val="nextPage"/>
          <w:pgSz w:h="12240" w:w="15840" w:orient="landscape"/>
          <w:pgMar w:bottom="1080" w:top="1080" w:left="1440" w:right="1440" w:header="708" w:footer="708"/>
        </w:sectPr>
      </w:pPr>
      <w:r w:rsidDel="00000000" w:rsidR="00000000" w:rsidRPr="00000000">
        <w:rPr>
          <w:rFonts w:ascii="Times New Roman" w:cs="Times New Roman" w:eastAsia="Times New Roman" w:hAnsi="Times New Roman"/>
          <w:rtl w:val="0"/>
        </w:rPr>
        <w:tab/>
      </w:r>
      <w:r w:rsidDel="00000000" w:rsidR="00000000" w:rsidRPr="00000000">
        <w:rPr>
          <w:rFonts w:ascii="Times New Roman" w:cs="Times New Roman" w:eastAsia="Times New Roman" w:hAnsi="Times New Roman"/>
          <w:sz w:val="24"/>
          <w:szCs w:val="24"/>
          <w:vertAlign w:val="superscript"/>
          <w:rtl w:val="0"/>
        </w:rPr>
        <w:t xml:space="preserve">Abbreviations: MS, manuscript; sup., supplement.</w:t>
      </w:r>
    </w:p>
    <w:p w:rsidR="00000000" w:rsidDel="00000000" w:rsidP="00000000" w:rsidRDefault="00000000" w:rsidRPr="00000000" w14:paraId="0000011D">
      <w:pPr>
        <w:keepNext w:val="1"/>
        <w:keepLines w:val="1"/>
        <w:pageBreakBefore w:val="1"/>
        <w:widowControl w:val="1"/>
        <w:pBdr>
          <w:top w:space="0" w:sz="0" w:val="nil"/>
          <w:left w:space="0" w:sz="0" w:val="nil"/>
          <w:bottom w:space="0" w:sz="0" w:val="nil"/>
          <w:right w:space="0" w:sz="0" w:val="nil"/>
          <w:between w:space="0" w:sz="0" w:val="nil"/>
        </w:pBdr>
        <w:shd w:fill="auto" w:val="clear"/>
        <w:spacing w:after="0" w:before="240" w:line="259" w:lineRule="auto"/>
        <w:ind w:left="851" w:right="0" w:firstLine="0"/>
        <w:jc w:val="left"/>
        <w:rPr>
          <w:rFonts w:ascii="Times New Roman" w:cs="Times New Roman" w:eastAsia="Times New Roman" w:hAnsi="Times New Roman"/>
          <w:b w:val="1"/>
          <w:i w:val="0"/>
          <w:smallCaps w:val="0"/>
          <w:strike w:val="0"/>
          <w:color w:val="000000"/>
          <w:sz w:val="32"/>
          <w:szCs w:val="32"/>
          <w:u w:val="none"/>
          <w:shd w:fill="auto" w:val="clear"/>
          <w:vertAlign w:val="baseline"/>
        </w:rPr>
      </w:pPr>
      <w:bookmarkStart w:colFirst="0" w:colLast="0" w:name="_heading=h.ndyeb5tr8ikh" w:id="6"/>
      <w:bookmarkEnd w:id="6"/>
      <w:r w:rsidDel="00000000" w:rsidR="00000000" w:rsidRPr="00000000">
        <w:rPr>
          <w:rFonts w:ascii="Times New Roman" w:cs="Times New Roman" w:eastAsia="Times New Roman" w:hAnsi="Times New Roman"/>
          <w:b w:val="1"/>
          <w:i w:val="0"/>
          <w:smallCaps w:val="0"/>
          <w:strike w:val="0"/>
          <w:color w:val="000000"/>
          <w:sz w:val="32"/>
          <w:szCs w:val="32"/>
          <w:u w:val="none"/>
          <w:shd w:fill="auto" w:val="clear"/>
          <w:vertAlign w:val="baseline"/>
          <w:rtl w:val="0"/>
        </w:rPr>
        <w:t xml:space="preserve">Supplemental Methods 2. PRISMA Abstract Checklist</w:t>
      </w:r>
    </w:p>
    <w:p w:rsidR="00000000" w:rsidDel="00000000" w:rsidP="00000000" w:rsidRDefault="00000000" w:rsidRPr="00000000" w14:paraId="0000011E">
      <w:pPr>
        <w:spacing w:line="360" w:lineRule="auto"/>
        <w:ind w:left="851" w:firstLine="0"/>
        <w:rPr>
          <w:rFonts w:ascii="Times New Roman" w:cs="Times New Roman" w:eastAsia="Times New Roman" w:hAnsi="Times New Roman"/>
          <w:b w:val="1"/>
          <w:sz w:val="24"/>
          <w:szCs w:val="24"/>
        </w:rPr>
      </w:pPr>
      <w:r w:rsidDel="00000000" w:rsidR="00000000" w:rsidRPr="00000000">
        <w:rPr>
          <w:rtl w:val="0"/>
        </w:rPr>
      </w:r>
    </w:p>
    <w:tbl>
      <w:tblPr>
        <w:tblStyle w:val="Table2"/>
        <w:tblW w:w="13575.0" w:type="dxa"/>
        <w:jc w:val="center"/>
        <w:tblLayout w:type="fixed"/>
        <w:tblLook w:val="0400"/>
      </w:tblPr>
      <w:tblGrid>
        <w:gridCol w:w="1545"/>
        <w:gridCol w:w="945"/>
        <w:gridCol w:w="8895"/>
        <w:gridCol w:w="2190"/>
        <w:tblGridChange w:id="0">
          <w:tblGrid>
            <w:gridCol w:w="1545"/>
            <w:gridCol w:w="945"/>
            <w:gridCol w:w="8895"/>
            <w:gridCol w:w="2190"/>
          </w:tblGrid>
        </w:tblGridChange>
      </w:tblGrid>
      <w:tr>
        <w:trPr>
          <w:cantSplit w:val="1"/>
          <w:trHeight w:val="360" w:hRule="atLeast"/>
          <w:tblHeader w:val="1"/>
        </w:trPr>
        <w:tc>
          <w:tcPr>
            <w:tcBorders>
              <w:top w:color="000000" w:space="0" w:sz="8" w:val="single"/>
              <w:left w:color="000000" w:space="0" w:sz="8" w:val="single"/>
              <w:bottom w:color="000000" w:space="0" w:sz="8" w:val="single"/>
            </w:tcBorders>
            <w:shd w:fill="a6a6a6" w:val="clear"/>
            <w:tcMar>
              <w:top w:w="0.0" w:type="dxa"/>
              <w:left w:w="0.0" w:type="dxa"/>
              <w:bottom w:w="0.0" w:type="dxa"/>
              <w:right w:w="0.0" w:type="dxa"/>
            </w:tcMar>
            <w:vAlign w:val="center"/>
          </w:tcPr>
          <w:p w:rsidR="00000000" w:rsidDel="00000000" w:rsidP="00000000" w:rsidRDefault="00000000" w:rsidRPr="00000000" w14:paraId="0000011F">
            <w:pPr>
              <w:ind w:left="100" w:right="100" w:firstLine="0"/>
              <w:rPr>
                <w:rFonts w:ascii="Times New Roman" w:cs="Times New Roman" w:eastAsia="Times New Roman" w:hAnsi="Times New Roman"/>
              </w:rPr>
            </w:pPr>
            <w:r w:rsidDel="00000000" w:rsidR="00000000" w:rsidRPr="00000000">
              <w:rPr>
                <w:rFonts w:ascii="Times New Roman" w:cs="Times New Roman" w:eastAsia="Times New Roman" w:hAnsi="Times New Roman"/>
                <w:b w:val="1"/>
                <w:sz w:val="18"/>
                <w:szCs w:val="18"/>
                <w:rtl w:val="0"/>
              </w:rPr>
              <w:t xml:space="preserve">Topic</w:t>
            </w:r>
            <w:r w:rsidDel="00000000" w:rsidR="00000000" w:rsidRPr="00000000">
              <w:rPr>
                <w:rtl w:val="0"/>
              </w:rPr>
            </w:r>
          </w:p>
        </w:tc>
        <w:tc>
          <w:tcPr>
            <w:tcBorders>
              <w:top w:color="000000" w:space="0" w:sz="8" w:val="single"/>
              <w:bottom w:color="000000" w:space="0" w:sz="8" w:val="single"/>
            </w:tcBorders>
            <w:shd w:fill="a6a6a6" w:val="clear"/>
            <w:tcMar>
              <w:top w:w="0.0" w:type="dxa"/>
              <w:left w:w="0.0" w:type="dxa"/>
              <w:bottom w:w="0.0" w:type="dxa"/>
              <w:right w:w="0.0" w:type="dxa"/>
            </w:tcMar>
            <w:vAlign w:val="center"/>
          </w:tcPr>
          <w:p w:rsidR="00000000" w:rsidDel="00000000" w:rsidP="00000000" w:rsidRDefault="00000000" w:rsidRPr="00000000" w14:paraId="00000120">
            <w:pPr>
              <w:ind w:left="100" w:right="100" w:firstLine="0"/>
              <w:rPr>
                <w:rFonts w:ascii="Times New Roman" w:cs="Times New Roman" w:eastAsia="Times New Roman" w:hAnsi="Times New Roman"/>
              </w:rPr>
            </w:pPr>
            <w:r w:rsidDel="00000000" w:rsidR="00000000" w:rsidRPr="00000000">
              <w:rPr>
                <w:rFonts w:ascii="Times New Roman" w:cs="Times New Roman" w:eastAsia="Times New Roman" w:hAnsi="Times New Roman"/>
                <w:b w:val="1"/>
                <w:sz w:val="18"/>
                <w:szCs w:val="18"/>
                <w:rtl w:val="0"/>
              </w:rPr>
              <w:t xml:space="preserve">No.</w:t>
            </w:r>
            <w:r w:rsidDel="00000000" w:rsidR="00000000" w:rsidRPr="00000000">
              <w:rPr>
                <w:rtl w:val="0"/>
              </w:rPr>
            </w:r>
          </w:p>
        </w:tc>
        <w:tc>
          <w:tcPr>
            <w:tcBorders>
              <w:top w:color="000000" w:space="0" w:sz="8" w:val="single"/>
              <w:bottom w:color="000000" w:space="0" w:sz="8" w:val="single"/>
            </w:tcBorders>
            <w:shd w:fill="a6a6a6" w:val="clear"/>
            <w:tcMar>
              <w:top w:w="0.0" w:type="dxa"/>
              <w:left w:w="0.0" w:type="dxa"/>
              <w:bottom w:w="0.0" w:type="dxa"/>
              <w:right w:w="0.0" w:type="dxa"/>
            </w:tcMar>
            <w:vAlign w:val="center"/>
          </w:tcPr>
          <w:p w:rsidR="00000000" w:rsidDel="00000000" w:rsidP="00000000" w:rsidRDefault="00000000" w:rsidRPr="00000000" w14:paraId="00000121">
            <w:pPr>
              <w:ind w:left="100" w:right="100" w:firstLine="0"/>
              <w:rPr>
                <w:rFonts w:ascii="Times New Roman" w:cs="Times New Roman" w:eastAsia="Times New Roman" w:hAnsi="Times New Roman"/>
                <w:highlight w:val="darkBlue"/>
              </w:rPr>
            </w:pPr>
            <w:r w:rsidDel="00000000" w:rsidR="00000000" w:rsidRPr="00000000">
              <w:rPr>
                <w:rFonts w:ascii="Times New Roman" w:cs="Times New Roman" w:eastAsia="Times New Roman" w:hAnsi="Times New Roman"/>
                <w:b w:val="1"/>
                <w:sz w:val="18"/>
                <w:szCs w:val="18"/>
                <w:rtl w:val="0"/>
              </w:rPr>
              <w:t xml:space="preserve">Item</w:t>
            </w:r>
            <w:r w:rsidDel="00000000" w:rsidR="00000000" w:rsidRPr="00000000">
              <w:rPr>
                <w:rtl w:val="0"/>
              </w:rPr>
            </w:r>
          </w:p>
        </w:tc>
        <w:tc>
          <w:tcPr>
            <w:tcBorders>
              <w:top w:color="000000" w:space="0" w:sz="8" w:val="single"/>
              <w:bottom w:color="000000" w:space="0" w:sz="8" w:val="single"/>
              <w:right w:color="000000" w:space="0" w:sz="8" w:val="single"/>
            </w:tcBorders>
            <w:shd w:fill="a6a6a6" w:val="clear"/>
            <w:tcMar>
              <w:top w:w="0.0" w:type="dxa"/>
              <w:left w:w="0.0" w:type="dxa"/>
              <w:bottom w:w="0.0" w:type="dxa"/>
              <w:right w:w="0.0" w:type="dxa"/>
            </w:tcMar>
            <w:vAlign w:val="center"/>
          </w:tcPr>
          <w:p w:rsidR="00000000" w:rsidDel="00000000" w:rsidP="00000000" w:rsidRDefault="00000000" w:rsidRPr="00000000" w14:paraId="00000122">
            <w:pPr>
              <w:ind w:left="100" w:right="100" w:firstLine="0"/>
              <w:rPr>
                <w:rFonts w:ascii="Times New Roman" w:cs="Times New Roman" w:eastAsia="Times New Roman" w:hAnsi="Times New Roman"/>
              </w:rPr>
            </w:pPr>
            <w:r w:rsidDel="00000000" w:rsidR="00000000" w:rsidRPr="00000000">
              <w:rPr>
                <w:rFonts w:ascii="Times New Roman" w:cs="Times New Roman" w:eastAsia="Times New Roman" w:hAnsi="Times New Roman"/>
                <w:b w:val="1"/>
                <w:sz w:val="18"/>
                <w:szCs w:val="18"/>
                <w:rtl w:val="0"/>
              </w:rPr>
              <w:t xml:space="preserve">Reported?</w:t>
            </w:r>
            <w:r w:rsidDel="00000000" w:rsidR="00000000" w:rsidRPr="00000000">
              <w:rPr>
                <w:rtl w:val="0"/>
              </w:rPr>
            </w:r>
          </w:p>
        </w:tc>
      </w:tr>
      <w:tr>
        <w:trPr>
          <w:cantSplit w:val="1"/>
          <w:trHeight w:val="340" w:hRule="atLeast"/>
          <w:tblHeader w:val="0"/>
        </w:trPr>
        <w:tc>
          <w:tcPr>
            <w:tcBorders>
              <w:left w:color="000000" w:space="0" w:sz="8" w:val="single"/>
            </w:tcBorders>
            <w:shd w:fill="d9d9d9" w:val="clear"/>
            <w:tcMar>
              <w:top w:w="0.0" w:type="dxa"/>
              <w:left w:w="0.0" w:type="dxa"/>
              <w:bottom w:w="0.0" w:type="dxa"/>
              <w:right w:w="0.0" w:type="dxa"/>
            </w:tcMar>
            <w:vAlign w:val="center"/>
          </w:tcPr>
          <w:p w:rsidR="00000000" w:rsidDel="00000000" w:rsidP="00000000" w:rsidRDefault="00000000" w:rsidRPr="00000000" w14:paraId="00000123">
            <w:pPr>
              <w:ind w:left="100" w:right="100" w:firstLine="0"/>
              <w:rPr>
                <w:rFonts w:ascii="Times New Roman" w:cs="Times New Roman" w:eastAsia="Times New Roman" w:hAnsi="Times New Roman"/>
              </w:rPr>
            </w:pPr>
            <w:r w:rsidDel="00000000" w:rsidR="00000000" w:rsidRPr="00000000">
              <w:rPr>
                <w:rFonts w:ascii="Times New Roman" w:cs="Times New Roman" w:eastAsia="Times New Roman" w:hAnsi="Times New Roman"/>
                <w:b w:val="1"/>
                <w:sz w:val="18"/>
                <w:szCs w:val="18"/>
                <w:rtl w:val="0"/>
              </w:rPr>
              <w:t xml:space="preserve">TITLE</w:t>
            </w:r>
            <w:r w:rsidDel="00000000" w:rsidR="00000000" w:rsidRPr="00000000">
              <w:rPr>
                <w:rtl w:val="0"/>
              </w:rPr>
            </w:r>
          </w:p>
        </w:tc>
        <w:tc>
          <w:tcPr>
            <w:shd w:fill="d9d9d9" w:val="clear"/>
            <w:tcMar>
              <w:top w:w="0.0" w:type="dxa"/>
              <w:left w:w="0.0" w:type="dxa"/>
              <w:bottom w:w="0.0" w:type="dxa"/>
              <w:right w:w="0.0" w:type="dxa"/>
            </w:tcMar>
            <w:vAlign w:val="center"/>
          </w:tcPr>
          <w:p w:rsidR="00000000" w:rsidDel="00000000" w:rsidP="00000000" w:rsidRDefault="00000000" w:rsidRPr="00000000" w14:paraId="00000124">
            <w:pPr>
              <w:ind w:left="100" w:right="100" w:firstLine="0"/>
              <w:rPr>
                <w:rFonts w:ascii="Times New Roman" w:cs="Times New Roman" w:eastAsia="Times New Roman" w:hAnsi="Times New Roman"/>
              </w:rPr>
            </w:pPr>
            <w:r w:rsidDel="00000000" w:rsidR="00000000" w:rsidRPr="00000000">
              <w:rPr>
                <w:rtl w:val="0"/>
              </w:rPr>
            </w:r>
          </w:p>
        </w:tc>
        <w:tc>
          <w:tcPr>
            <w:shd w:fill="d9d9d9" w:val="clear"/>
            <w:tcMar>
              <w:top w:w="0.0" w:type="dxa"/>
              <w:left w:w="0.0" w:type="dxa"/>
              <w:bottom w:w="0.0" w:type="dxa"/>
              <w:right w:w="0.0" w:type="dxa"/>
            </w:tcMar>
            <w:vAlign w:val="center"/>
          </w:tcPr>
          <w:p w:rsidR="00000000" w:rsidDel="00000000" w:rsidP="00000000" w:rsidRDefault="00000000" w:rsidRPr="00000000" w14:paraId="00000125">
            <w:pPr>
              <w:ind w:left="100" w:right="100" w:firstLine="0"/>
              <w:rPr>
                <w:rFonts w:ascii="Times New Roman" w:cs="Times New Roman" w:eastAsia="Times New Roman" w:hAnsi="Times New Roman"/>
              </w:rPr>
            </w:pPr>
            <w:r w:rsidDel="00000000" w:rsidR="00000000" w:rsidRPr="00000000">
              <w:rPr>
                <w:rtl w:val="0"/>
              </w:rPr>
            </w:r>
          </w:p>
        </w:tc>
        <w:tc>
          <w:tcPr>
            <w:tcBorders>
              <w:right w:color="000000" w:space="0" w:sz="8" w:val="single"/>
            </w:tcBorders>
            <w:shd w:fill="d9d9d9" w:val="clear"/>
            <w:tcMar>
              <w:top w:w="0.0" w:type="dxa"/>
              <w:left w:w="0.0" w:type="dxa"/>
              <w:bottom w:w="0.0" w:type="dxa"/>
              <w:right w:w="0.0" w:type="dxa"/>
            </w:tcMar>
            <w:vAlign w:val="center"/>
          </w:tcPr>
          <w:p w:rsidR="00000000" w:rsidDel="00000000" w:rsidP="00000000" w:rsidRDefault="00000000" w:rsidRPr="00000000" w14:paraId="00000126">
            <w:pPr>
              <w:ind w:left="100" w:right="100" w:firstLine="0"/>
              <w:rPr>
                <w:rFonts w:ascii="Times New Roman" w:cs="Times New Roman" w:eastAsia="Times New Roman" w:hAnsi="Times New Roman"/>
              </w:rPr>
            </w:pPr>
            <w:r w:rsidDel="00000000" w:rsidR="00000000" w:rsidRPr="00000000">
              <w:rPr>
                <w:rtl w:val="0"/>
              </w:rPr>
            </w:r>
          </w:p>
        </w:tc>
      </w:tr>
      <w:tr>
        <w:trPr>
          <w:cantSplit w:val="1"/>
          <w:trHeight w:val="340" w:hRule="atLeast"/>
          <w:tblHeader w:val="0"/>
        </w:trPr>
        <w:tc>
          <w:tcPr>
            <w:tcBorders>
              <w:left w:color="000000" w:space="0" w:sz="8" w:val="single"/>
            </w:tcBorders>
            <w:shd w:fill="ffffff" w:val="clear"/>
            <w:tcMar>
              <w:top w:w="0.0" w:type="dxa"/>
              <w:left w:w="0.0" w:type="dxa"/>
              <w:bottom w:w="0.0" w:type="dxa"/>
              <w:right w:w="0.0" w:type="dxa"/>
            </w:tcMar>
            <w:vAlign w:val="center"/>
          </w:tcPr>
          <w:p w:rsidR="00000000" w:rsidDel="00000000" w:rsidP="00000000" w:rsidRDefault="00000000" w:rsidRPr="00000000" w14:paraId="00000127">
            <w:pPr>
              <w:ind w:left="100" w:right="100" w:firstLine="0"/>
              <w:rPr>
                <w:rFonts w:ascii="Times New Roman" w:cs="Times New Roman" w:eastAsia="Times New Roman" w:hAnsi="Times New Roman"/>
              </w:rPr>
            </w:pPr>
            <w:r w:rsidDel="00000000" w:rsidR="00000000" w:rsidRPr="00000000">
              <w:rPr>
                <w:rFonts w:ascii="Times New Roman" w:cs="Times New Roman" w:eastAsia="Times New Roman" w:hAnsi="Times New Roman"/>
                <w:b w:val="1"/>
                <w:sz w:val="18"/>
                <w:szCs w:val="18"/>
                <w:rtl w:val="0"/>
              </w:rPr>
              <w:t xml:space="preserve">Title</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128">
            <w:pPr>
              <w:ind w:left="100" w:right="100" w:firstLine="0"/>
              <w:rPr>
                <w:rFonts w:ascii="Times New Roman" w:cs="Times New Roman" w:eastAsia="Times New Roman" w:hAnsi="Times New Roman"/>
              </w:rPr>
            </w:pPr>
            <w:r w:rsidDel="00000000" w:rsidR="00000000" w:rsidRPr="00000000">
              <w:rPr>
                <w:rFonts w:ascii="Times New Roman" w:cs="Times New Roman" w:eastAsia="Times New Roman" w:hAnsi="Times New Roman"/>
                <w:sz w:val="18"/>
                <w:szCs w:val="18"/>
                <w:rtl w:val="0"/>
              </w:rPr>
              <w:t xml:space="preserve">1</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129">
            <w:pPr>
              <w:ind w:left="100" w:right="100" w:firstLine="0"/>
              <w:rPr>
                <w:rFonts w:ascii="Times New Roman" w:cs="Times New Roman" w:eastAsia="Times New Roman" w:hAnsi="Times New Roman"/>
              </w:rPr>
            </w:pPr>
            <w:r w:rsidDel="00000000" w:rsidR="00000000" w:rsidRPr="00000000">
              <w:rPr>
                <w:rFonts w:ascii="Times New Roman" w:cs="Times New Roman" w:eastAsia="Times New Roman" w:hAnsi="Times New Roman"/>
                <w:sz w:val="18"/>
                <w:szCs w:val="18"/>
                <w:rtl w:val="0"/>
              </w:rPr>
              <w:t xml:space="preserve">Identify the report as a systematic review.</w:t>
            </w:r>
            <w:r w:rsidDel="00000000" w:rsidR="00000000" w:rsidRPr="00000000">
              <w:rPr>
                <w:rtl w:val="0"/>
              </w:rPr>
            </w:r>
          </w:p>
        </w:tc>
        <w:tc>
          <w:tcPr>
            <w:tcBorders>
              <w:right w:color="000000" w:space="0" w:sz="8" w:val="single"/>
            </w:tcBorders>
            <w:shd w:fill="ffffff" w:val="clear"/>
            <w:tcMar>
              <w:top w:w="0.0" w:type="dxa"/>
              <w:left w:w="0.0" w:type="dxa"/>
              <w:bottom w:w="0.0" w:type="dxa"/>
              <w:right w:w="0.0" w:type="dxa"/>
            </w:tcMar>
            <w:vAlign w:val="center"/>
          </w:tcPr>
          <w:p w:rsidR="00000000" w:rsidDel="00000000" w:rsidP="00000000" w:rsidRDefault="00000000" w:rsidRPr="00000000" w14:paraId="0000012A">
            <w:pPr>
              <w:ind w:left="100" w:right="10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Yes</w:t>
            </w:r>
          </w:p>
        </w:tc>
      </w:tr>
      <w:tr>
        <w:trPr>
          <w:cantSplit w:val="1"/>
          <w:trHeight w:val="340" w:hRule="atLeast"/>
          <w:tblHeader w:val="0"/>
        </w:trPr>
        <w:tc>
          <w:tcPr>
            <w:tcBorders>
              <w:left w:color="000000" w:space="0" w:sz="8" w:val="single"/>
            </w:tcBorders>
            <w:shd w:fill="d9d9d9" w:val="clear"/>
            <w:tcMar>
              <w:top w:w="0.0" w:type="dxa"/>
              <w:left w:w="0.0" w:type="dxa"/>
              <w:bottom w:w="0.0" w:type="dxa"/>
              <w:right w:w="0.0" w:type="dxa"/>
            </w:tcMar>
            <w:vAlign w:val="center"/>
          </w:tcPr>
          <w:p w:rsidR="00000000" w:rsidDel="00000000" w:rsidP="00000000" w:rsidRDefault="00000000" w:rsidRPr="00000000" w14:paraId="0000012B">
            <w:pPr>
              <w:ind w:left="100" w:right="100" w:firstLine="0"/>
              <w:rPr>
                <w:rFonts w:ascii="Times New Roman" w:cs="Times New Roman" w:eastAsia="Times New Roman" w:hAnsi="Times New Roman"/>
              </w:rPr>
            </w:pPr>
            <w:r w:rsidDel="00000000" w:rsidR="00000000" w:rsidRPr="00000000">
              <w:rPr>
                <w:rFonts w:ascii="Times New Roman" w:cs="Times New Roman" w:eastAsia="Times New Roman" w:hAnsi="Times New Roman"/>
                <w:b w:val="1"/>
                <w:sz w:val="18"/>
                <w:szCs w:val="18"/>
                <w:rtl w:val="0"/>
              </w:rPr>
              <w:t xml:space="preserve">BACKGROUND</w:t>
            </w:r>
            <w:r w:rsidDel="00000000" w:rsidR="00000000" w:rsidRPr="00000000">
              <w:rPr>
                <w:rtl w:val="0"/>
              </w:rPr>
            </w:r>
          </w:p>
        </w:tc>
        <w:tc>
          <w:tcPr>
            <w:shd w:fill="d9d9d9" w:val="clear"/>
            <w:tcMar>
              <w:top w:w="0.0" w:type="dxa"/>
              <w:left w:w="0.0" w:type="dxa"/>
              <w:bottom w:w="0.0" w:type="dxa"/>
              <w:right w:w="0.0" w:type="dxa"/>
            </w:tcMar>
            <w:vAlign w:val="center"/>
          </w:tcPr>
          <w:p w:rsidR="00000000" w:rsidDel="00000000" w:rsidP="00000000" w:rsidRDefault="00000000" w:rsidRPr="00000000" w14:paraId="0000012C">
            <w:pPr>
              <w:ind w:left="100" w:right="100" w:firstLine="0"/>
              <w:rPr>
                <w:rFonts w:ascii="Times New Roman" w:cs="Times New Roman" w:eastAsia="Times New Roman" w:hAnsi="Times New Roman"/>
              </w:rPr>
            </w:pPr>
            <w:r w:rsidDel="00000000" w:rsidR="00000000" w:rsidRPr="00000000">
              <w:rPr>
                <w:rtl w:val="0"/>
              </w:rPr>
            </w:r>
          </w:p>
        </w:tc>
        <w:tc>
          <w:tcPr>
            <w:shd w:fill="d9d9d9" w:val="clear"/>
            <w:tcMar>
              <w:top w:w="0.0" w:type="dxa"/>
              <w:left w:w="0.0" w:type="dxa"/>
              <w:bottom w:w="0.0" w:type="dxa"/>
              <w:right w:w="0.0" w:type="dxa"/>
            </w:tcMar>
            <w:vAlign w:val="center"/>
          </w:tcPr>
          <w:p w:rsidR="00000000" w:rsidDel="00000000" w:rsidP="00000000" w:rsidRDefault="00000000" w:rsidRPr="00000000" w14:paraId="0000012D">
            <w:pPr>
              <w:ind w:left="100" w:right="100" w:firstLine="0"/>
              <w:rPr>
                <w:rFonts w:ascii="Times New Roman" w:cs="Times New Roman" w:eastAsia="Times New Roman" w:hAnsi="Times New Roman"/>
              </w:rPr>
            </w:pPr>
            <w:r w:rsidDel="00000000" w:rsidR="00000000" w:rsidRPr="00000000">
              <w:rPr>
                <w:rtl w:val="0"/>
              </w:rPr>
            </w:r>
          </w:p>
        </w:tc>
        <w:tc>
          <w:tcPr>
            <w:tcBorders>
              <w:right w:color="000000" w:space="0" w:sz="8" w:val="single"/>
            </w:tcBorders>
            <w:shd w:fill="d9d9d9" w:val="clear"/>
            <w:tcMar>
              <w:top w:w="0.0" w:type="dxa"/>
              <w:left w:w="0.0" w:type="dxa"/>
              <w:bottom w:w="0.0" w:type="dxa"/>
              <w:right w:w="0.0" w:type="dxa"/>
            </w:tcMar>
            <w:vAlign w:val="center"/>
          </w:tcPr>
          <w:p w:rsidR="00000000" w:rsidDel="00000000" w:rsidP="00000000" w:rsidRDefault="00000000" w:rsidRPr="00000000" w14:paraId="0000012E">
            <w:pPr>
              <w:ind w:left="100" w:right="100" w:firstLine="0"/>
              <w:rPr>
                <w:rFonts w:ascii="Times New Roman" w:cs="Times New Roman" w:eastAsia="Times New Roman" w:hAnsi="Times New Roman"/>
              </w:rPr>
            </w:pPr>
            <w:r w:rsidDel="00000000" w:rsidR="00000000" w:rsidRPr="00000000">
              <w:rPr>
                <w:rtl w:val="0"/>
              </w:rPr>
            </w:r>
          </w:p>
        </w:tc>
      </w:tr>
      <w:tr>
        <w:trPr>
          <w:cantSplit w:val="1"/>
          <w:trHeight w:val="340" w:hRule="atLeast"/>
          <w:tblHeader w:val="0"/>
        </w:trPr>
        <w:tc>
          <w:tcPr>
            <w:tcBorders>
              <w:left w:color="000000" w:space="0" w:sz="8" w:val="single"/>
            </w:tcBorders>
            <w:shd w:fill="ffffff" w:val="clear"/>
            <w:tcMar>
              <w:top w:w="0.0" w:type="dxa"/>
              <w:left w:w="0.0" w:type="dxa"/>
              <w:bottom w:w="0.0" w:type="dxa"/>
              <w:right w:w="0.0" w:type="dxa"/>
            </w:tcMar>
            <w:vAlign w:val="center"/>
          </w:tcPr>
          <w:p w:rsidR="00000000" w:rsidDel="00000000" w:rsidP="00000000" w:rsidRDefault="00000000" w:rsidRPr="00000000" w14:paraId="0000012F">
            <w:pPr>
              <w:ind w:left="100" w:right="100" w:firstLine="0"/>
              <w:rPr>
                <w:rFonts w:ascii="Times New Roman" w:cs="Times New Roman" w:eastAsia="Times New Roman" w:hAnsi="Times New Roman"/>
              </w:rPr>
            </w:pPr>
            <w:r w:rsidDel="00000000" w:rsidR="00000000" w:rsidRPr="00000000">
              <w:rPr>
                <w:rFonts w:ascii="Times New Roman" w:cs="Times New Roman" w:eastAsia="Times New Roman" w:hAnsi="Times New Roman"/>
                <w:b w:val="1"/>
                <w:sz w:val="18"/>
                <w:szCs w:val="18"/>
                <w:rtl w:val="0"/>
              </w:rPr>
              <w:t xml:space="preserve">Objectives</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130">
            <w:pPr>
              <w:ind w:left="100" w:right="100" w:firstLine="0"/>
              <w:rPr>
                <w:rFonts w:ascii="Times New Roman" w:cs="Times New Roman" w:eastAsia="Times New Roman" w:hAnsi="Times New Roman"/>
              </w:rPr>
            </w:pPr>
            <w:r w:rsidDel="00000000" w:rsidR="00000000" w:rsidRPr="00000000">
              <w:rPr>
                <w:rFonts w:ascii="Times New Roman" w:cs="Times New Roman" w:eastAsia="Times New Roman" w:hAnsi="Times New Roman"/>
                <w:sz w:val="18"/>
                <w:szCs w:val="18"/>
                <w:rtl w:val="0"/>
              </w:rPr>
              <w:t xml:space="preserve">2</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131">
            <w:pPr>
              <w:ind w:left="100" w:right="100" w:firstLine="0"/>
              <w:rPr>
                <w:rFonts w:ascii="Times New Roman" w:cs="Times New Roman" w:eastAsia="Times New Roman" w:hAnsi="Times New Roman"/>
              </w:rPr>
            </w:pPr>
            <w:r w:rsidDel="00000000" w:rsidR="00000000" w:rsidRPr="00000000">
              <w:rPr>
                <w:rFonts w:ascii="Times New Roman" w:cs="Times New Roman" w:eastAsia="Times New Roman" w:hAnsi="Times New Roman"/>
                <w:sz w:val="18"/>
                <w:szCs w:val="18"/>
                <w:rtl w:val="0"/>
              </w:rPr>
              <w:t xml:space="preserve">Provide an explicit statement of the main objective(s) or question(s) the review addresses.</w:t>
            </w:r>
            <w:r w:rsidDel="00000000" w:rsidR="00000000" w:rsidRPr="00000000">
              <w:rPr>
                <w:rtl w:val="0"/>
              </w:rPr>
            </w:r>
          </w:p>
        </w:tc>
        <w:tc>
          <w:tcPr>
            <w:tcBorders>
              <w:right w:color="000000" w:space="0" w:sz="8" w:val="single"/>
            </w:tcBorders>
            <w:shd w:fill="ffffff" w:val="clear"/>
            <w:tcMar>
              <w:top w:w="0.0" w:type="dxa"/>
              <w:left w:w="0.0" w:type="dxa"/>
              <w:bottom w:w="0.0" w:type="dxa"/>
              <w:right w:w="0.0" w:type="dxa"/>
            </w:tcMar>
            <w:vAlign w:val="center"/>
          </w:tcPr>
          <w:p w:rsidR="00000000" w:rsidDel="00000000" w:rsidP="00000000" w:rsidRDefault="00000000" w:rsidRPr="00000000" w14:paraId="00000132">
            <w:pPr>
              <w:ind w:left="100" w:right="10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Yes</w:t>
            </w:r>
          </w:p>
        </w:tc>
      </w:tr>
      <w:tr>
        <w:trPr>
          <w:cantSplit w:val="1"/>
          <w:trHeight w:val="340" w:hRule="atLeast"/>
          <w:tblHeader w:val="0"/>
        </w:trPr>
        <w:tc>
          <w:tcPr>
            <w:tcBorders>
              <w:left w:color="000000" w:space="0" w:sz="8" w:val="single"/>
            </w:tcBorders>
            <w:shd w:fill="d9d9d9" w:val="clear"/>
            <w:tcMar>
              <w:top w:w="0.0" w:type="dxa"/>
              <w:left w:w="0.0" w:type="dxa"/>
              <w:bottom w:w="0.0" w:type="dxa"/>
              <w:right w:w="0.0" w:type="dxa"/>
            </w:tcMar>
            <w:vAlign w:val="center"/>
          </w:tcPr>
          <w:p w:rsidR="00000000" w:rsidDel="00000000" w:rsidP="00000000" w:rsidRDefault="00000000" w:rsidRPr="00000000" w14:paraId="00000133">
            <w:pPr>
              <w:ind w:left="100" w:right="100" w:firstLine="0"/>
              <w:rPr>
                <w:rFonts w:ascii="Times New Roman" w:cs="Times New Roman" w:eastAsia="Times New Roman" w:hAnsi="Times New Roman"/>
              </w:rPr>
            </w:pPr>
            <w:r w:rsidDel="00000000" w:rsidR="00000000" w:rsidRPr="00000000">
              <w:rPr>
                <w:rFonts w:ascii="Times New Roman" w:cs="Times New Roman" w:eastAsia="Times New Roman" w:hAnsi="Times New Roman"/>
                <w:b w:val="1"/>
                <w:sz w:val="18"/>
                <w:szCs w:val="18"/>
                <w:rtl w:val="0"/>
              </w:rPr>
              <w:t xml:space="preserve">METHODS</w:t>
            </w:r>
            <w:r w:rsidDel="00000000" w:rsidR="00000000" w:rsidRPr="00000000">
              <w:rPr>
                <w:rtl w:val="0"/>
              </w:rPr>
            </w:r>
          </w:p>
        </w:tc>
        <w:tc>
          <w:tcPr>
            <w:shd w:fill="d9d9d9" w:val="clear"/>
            <w:tcMar>
              <w:top w:w="0.0" w:type="dxa"/>
              <w:left w:w="0.0" w:type="dxa"/>
              <w:bottom w:w="0.0" w:type="dxa"/>
              <w:right w:w="0.0" w:type="dxa"/>
            </w:tcMar>
            <w:vAlign w:val="center"/>
          </w:tcPr>
          <w:p w:rsidR="00000000" w:rsidDel="00000000" w:rsidP="00000000" w:rsidRDefault="00000000" w:rsidRPr="00000000" w14:paraId="00000134">
            <w:pPr>
              <w:ind w:left="100" w:right="100" w:firstLine="0"/>
              <w:rPr>
                <w:rFonts w:ascii="Times New Roman" w:cs="Times New Roman" w:eastAsia="Times New Roman" w:hAnsi="Times New Roman"/>
              </w:rPr>
            </w:pPr>
            <w:r w:rsidDel="00000000" w:rsidR="00000000" w:rsidRPr="00000000">
              <w:rPr>
                <w:rtl w:val="0"/>
              </w:rPr>
            </w:r>
          </w:p>
        </w:tc>
        <w:tc>
          <w:tcPr>
            <w:shd w:fill="d9d9d9" w:val="clear"/>
            <w:tcMar>
              <w:top w:w="0.0" w:type="dxa"/>
              <w:left w:w="0.0" w:type="dxa"/>
              <w:bottom w:w="0.0" w:type="dxa"/>
              <w:right w:w="0.0" w:type="dxa"/>
            </w:tcMar>
            <w:vAlign w:val="center"/>
          </w:tcPr>
          <w:p w:rsidR="00000000" w:rsidDel="00000000" w:rsidP="00000000" w:rsidRDefault="00000000" w:rsidRPr="00000000" w14:paraId="00000135">
            <w:pPr>
              <w:ind w:left="100" w:right="100" w:firstLine="0"/>
              <w:rPr>
                <w:rFonts w:ascii="Times New Roman" w:cs="Times New Roman" w:eastAsia="Times New Roman" w:hAnsi="Times New Roman"/>
              </w:rPr>
            </w:pPr>
            <w:r w:rsidDel="00000000" w:rsidR="00000000" w:rsidRPr="00000000">
              <w:rPr>
                <w:rtl w:val="0"/>
              </w:rPr>
            </w:r>
          </w:p>
        </w:tc>
        <w:tc>
          <w:tcPr>
            <w:tcBorders>
              <w:right w:color="000000" w:space="0" w:sz="8" w:val="single"/>
            </w:tcBorders>
            <w:shd w:fill="d9d9d9" w:val="clear"/>
            <w:tcMar>
              <w:top w:w="0.0" w:type="dxa"/>
              <w:left w:w="0.0" w:type="dxa"/>
              <w:bottom w:w="0.0" w:type="dxa"/>
              <w:right w:w="0.0" w:type="dxa"/>
            </w:tcMar>
            <w:vAlign w:val="center"/>
          </w:tcPr>
          <w:p w:rsidR="00000000" w:rsidDel="00000000" w:rsidP="00000000" w:rsidRDefault="00000000" w:rsidRPr="00000000" w14:paraId="00000136">
            <w:pPr>
              <w:ind w:left="100" w:right="100" w:firstLine="0"/>
              <w:rPr>
                <w:rFonts w:ascii="Times New Roman" w:cs="Times New Roman" w:eastAsia="Times New Roman" w:hAnsi="Times New Roman"/>
              </w:rPr>
            </w:pPr>
            <w:r w:rsidDel="00000000" w:rsidR="00000000" w:rsidRPr="00000000">
              <w:rPr>
                <w:rtl w:val="0"/>
              </w:rPr>
            </w:r>
          </w:p>
        </w:tc>
      </w:tr>
      <w:tr>
        <w:trPr>
          <w:cantSplit w:val="1"/>
          <w:trHeight w:val="340" w:hRule="atLeast"/>
          <w:tblHeader w:val="0"/>
        </w:trPr>
        <w:tc>
          <w:tcPr>
            <w:tcBorders>
              <w:left w:color="000000" w:space="0" w:sz="8" w:val="single"/>
            </w:tcBorders>
            <w:shd w:fill="ffffff" w:val="clear"/>
            <w:tcMar>
              <w:top w:w="0.0" w:type="dxa"/>
              <w:left w:w="0.0" w:type="dxa"/>
              <w:bottom w:w="0.0" w:type="dxa"/>
              <w:right w:w="0.0" w:type="dxa"/>
            </w:tcMar>
            <w:vAlign w:val="center"/>
          </w:tcPr>
          <w:p w:rsidR="00000000" w:rsidDel="00000000" w:rsidP="00000000" w:rsidRDefault="00000000" w:rsidRPr="00000000" w14:paraId="00000137">
            <w:pPr>
              <w:ind w:left="100" w:right="100" w:firstLine="0"/>
              <w:rPr>
                <w:rFonts w:ascii="Times New Roman" w:cs="Times New Roman" w:eastAsia="Times New Roman" w:hAnsi="Times New Roman"/>
              </w:rPr>
            </w:pPr>
            <w:r w:rsidDel="00000000" w:rsidR="00000000" w:rsidRPr="00000000">
              <w:rPr>
                <w:rFonts w:ascii="Times New Roman" w:cs="Times New Roman" w:eastAsia="Times New Roman" w:hAnsi="Times New Roman"/>
                <w:b w:val="1"/>
                <w:sz w:val="18"/>
                <w:szCs w:val="18"/>
                <w:rtl w:val="0"/>
              </w:rPr>
              <w:t xml:space="preserve">Eligibility criteria</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138">
            <w:pPr>
              <w:ind w:left="100" w:right="100" w:firstLine="0"/>
              <w:rPr>
                <w:rFonts w:ascii="Times New Roman" w:cs="Times New Roman" w:eastAsia="Times New Roman" w:hAnsi="Times New Roman"/>
              </w:rPr>
            </w:pPr>
            <w:r w:rsidDel="00000000" w:rsidR="00000000" w:rsidRPr="00000000">
              <w:rPr>
                <w:rFonts w:ascii="Times New Roman" w:cs="Times New Roman" w:eastAsia="Times New Roman" w:hAnsi="Times New Roman"/>
                <w:sz w:val="18"/>
                <w:szCs w:val="18"/>
                <w:rtl w:val="0"/>
              </w:rPr>
              <w:t xml:space="preserve">3</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139">
            <w:pPr>
              <w:ind w:left="100" w:right="100" w:firstLine="0"/>
              <w:rPr>
                <w:rFonts w:ascii="Times New Roman" w:cs="Times New Roman" w:eastAsia="Times New Roman" w:hAnsi="Times New Roman"/>
              </w:rPr>
            </w:pPr>
            <w:r w:rsidDel="00000000" w:rsidR="00000000" w:rsidRPr="00000000">
              <w:rPr>
                <w:rFonts w:ascii="Times New Roman" w:cs="Times New Roman" w:eastAsia="Times New Roman" w:hAnsi="Times New Roman"/>
                <w:sz w:val="18"/>
                <w:szCs w:val="18"/>
                <w:rtl w:val="0"/>
              </w:rPr>
              <w:t xml:space="preserve">Specify the inclusion and exclusion criteria for the review.</w:t>
            </w:r>
            <w:r w:rsidDel="00000000" w:rsidR="00000000" w:rsidRPr="00000000">
              <w:rPr>
                <w:rtl w:val="0"/>
              </w:rPr>
            </w:r>
          </w:p>
        </w:tc>
        <w:tc>
          <w:tcPr>
            <w:tcBorders>
              <w:right w:color="000000" w:space="0" w:sz="8" w:val="single"/>
            </w:tcBorders>
            <w:shd w:fill="ffffff" w:val="clear"/>
            <w:tcMar>
              <w:top w:w="0.0" w:type="dxa"/>
              <w:left w:w="0.0" w:type="dxa"/>
              <w:bottom w:w="0.0" w:type="dxa"/>
              <w:right w:w="0.0" w:type="dxa"/>
            </w:tcMar>
            <w:vAlign w:val="center"/>
          </w:tcPr>
          <w:p w:rsidR="00000000" w:rsidDel="00000000" w:rsidP="00000000" w:rsidRDefault="00000000" w:rsidRPr="00000000" w14:paraId="0000013A">
            <w:pPr>
              <w:ind w:left="100" w:right="10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Yes</w:t>
            </w:r>
          </w:p>
        </w:tc>
      </w:tr>
      <w:tr>
        <w:trPr>
          <w:cantSplit w:val="1"/>
          <w:trHeight w:val="340" w:hRule="atLeast"/>
          <w:tblHeader w:val="0"/>
        </w:trPr>
        <w:tc>
          <w:tcPr>
            <w:tcBorders>
              <w:left w:color="000000" w:space="0" w:sz="8" w:val="single"/>
            </w:tcBorders>
            <w:shd w:fill="ffffff" w:val="clear"/>
            <w:tcMar>
              <w:top w:w="0.0" w:type="dxa"/>
              <w:left w:w="0.0" w:type="dxa"/>
              <w:bottom w:w="0.0" w:type="dxa"/>
              <w:right w:w="0.0" w:type="dxa"/>
            </w:tcMar>
            <w:vAlign w:val="center"/>
          </w:tcPr>
          <w:p w:rsidR="00000000" w:rsidDel="00000000" w:rsidP="00000000" w:rsidRDefault="00000000" w:rsidRPr="00000000" w14:paraId="0000013B">
            <w:pPr>
              <w:ind w:left="100" w:right="100" w:firstLine="0"/>
              <w:rPr>
                <w:rFonts w:ascii="Times New Roman" w:cs="Times New Roman" w:eastAsia="Times New Roman" w:hAnsi="Times New Roman"/>
              </w:rPr>
            </w:pPr>
            <w:r w:rsidDel="00000000" w:rsidR="00000000" w:rsidRPr="00000000">
              <w:rPr>
                <w:rFonts w:ascii="Times New Roman" w:cs="Times New Roman" w:eastAsia="Times New Roman" w:hAnsi="Times New Roman"/>
                <w:b w:val="1"/>
                <w:sz w:val="18"/>
                <w:szCs w:val="18"/>
                <w:rtl w:val="0"/>
              </w:rPr>
              <w:t xml:space="preserve">Information sources</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13C">
            <w:pPr>
              <w:ind w:left="100" w:right="100" w:firstLine="0"/>
              <w:rPr>
                <w:rFonts w:ascii="Times New Roman" w:cs="Times New Roman" w:eastAsia="Times New Roman" w:hAnsi="Times New Roman"/>
              </w:rPr>
            </w:pPr>
            <w:r w:rsidDel="00000000" w:rsidR="00000000" w:rsidRPr="00000000">
              <w:rPr>
                <w:rFonts w:ascii="Times New Roman" w:cs="Times New Roman" w:eastAsia="Times New Roman" w:hAnsi="Times New Roman"/>
                <w:sz w:val="18"/>
                <w:szCs w:val="18"/>
                <w:rtl w:val="0"/>
              </w:rPr>
              <w:t xml:space="preserve">4</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13D">
            <w:pPr>
              <w:ind w:left="100" w:right="100" w:firstLine="0"/>
              <w:rPr>
                <w:rFonts w:ascii="Times New Roman" w:cs="Times New Roman" w:eastAsia="Times New Roman" w:hAnsi="Times New Roman"/>
              </w:rPr>
            </w:pPr>
            <w:r w:rsidDel="00000000" w:rsidR="00000000" w:rsidRPr="00000000">
              <w:rPr>
                <w:rFonts w:ascii="Times New Roman" w:cs="Times New Roman" w:eastAsia="Times New Roman" w:hAnsi="Times New Roman"/>
                <w:sz w:val="18"/>
                <w:szCs w:val="18"/>
                <w:rtl w:val="0"/>
              </w:rPr>
              <w:t xml:space="preserve">Specify the information sources (e.g., databases, registers) used to identify studies and the date when each was last searched.</w:t>
            </w:r>
            <w:r w:rsidDel="00000000" w:rsidR="00000000" w:rsidRPr="00000000">
              <w:rPr>
                <w:rtl w:val="0"/>
              </w:rPr>
            </w:r>
          </w:p>
        </w:tc>
        <w:tc>
          <w:tcPr>
            <w:tcBorders>
              <w:right w:color="000000" w:space="0" w:sz="8" w:val="single"/>
            </w:tcBorders>
            <w:shd w:fill="ffffff" w:val="clear"/>
            <w:tcMar>
              <w:top w:w="0.0" w:type="dxa"/>
              <w:left w:w="0.0" w:type="dxa"/>
              <w:bottom w:w="0.0" w:type="dxa"/>
              <w:right w:w="0.0" w:type="dxa"/>
            </w:tcMar>
            <w:vAlign w:val="center"/>
          </w:tcPr>
          <w:p w:rsidR="00000000" w:rsidDel="00000000" w:rsidP="00000000" w:rsidRDefault="00000000" w:rsidRPr="00000000" w14:paraId="0000013E">
            <w:pPr>
              <w:ind w:left="100" w:right="10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Yes</w:t>
            </w:r>
          </w:p>
        </w:tc>
      </w:tr>
      <w:tr>
        <w:trPr>
          <w:cantSplit w:val="1"/>
          <w:trHeight w:val="340" w:hRule="atLeast"/>
          <w:tblHeader w:val="0"/>
        </w:trPr>
        <w:tc>
          <w:tcPr>
            <w:tcBorders>
              <w:left w:color="000000" w:space="0" w:sz="8" w:val="single"/>
            </w:tcBorders>
            <w:shd w:fill="ffffff" w:val="clear"/>
            <w:tcMar>
              <w:top w:w="0.0" w:type="dxa"/>
              <w:left w:w="0.0" w:type="dxa"/>
              <w:bottom w:w="0.0" w:type="dxa"/>
              <w:right w:w="0.0" w:type="dxa"/>
            </w:tcMar>
            <w:vAlign w:val="center"/>
          </w:tcPr>
          <w:p w:rsidR="00000000" w:rsidDel="00000000" w:rsidP="00000000" w:rsidRDefault="00000000" w:rsidRPr="00000000" w14:paraId="0000013F">
            <w:pPr>
              <w:ind w:left="100" w:right="100" w:firstLine="0"/>
              <w:rPr>
                <w:rFonts w:ascii="Times New Roman" w:cs="Times New Roman" w:eastAsia="Times New Roman" w:hAnsi="Times New Roman"/>
              </w:rPr>
            </w:pPr>
            <w:r w:rsidDel="00000000" w:rsidR="00000000" w:rsidRPr="00000000">
              <w:rPr>
                <w:rFonts w:ascii="Times New Roman" w:cs="Times New Roman" w:eastAsia="Times New Roman" w:hAnsi="Times New Roman"/>
                <w:b w:val="1"/>
                <w:sz w:val="18"/>
                <w:szCs w:val="18"/>
                <w:rtl w:val="0"/>
              </w:rPr>
              <w:t xml:space="preserve">Risk of bias</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140">
            <w:pPr>
              <w:ind w:left="100" w:right="100" w:firstLine="0"/>
              <w:rPr>
                <w:rFonts w:ascii="Times New Roman" w:cs="Times New Roman" w:eastAsia="Times New Roman" w:hAnsi="Times New Roman"/>
              </w:rPr>
            </w:pPr>
            <w:r w:rsidDel="00000000" w:rsidR="00000000" w:rsidRPr="00000000">
              <w:rPr>
                <w:rFonts w:ascii="Times New Roman" w:cs="Times New Roman" w:eastAsia="Times New Roman" w:hAnsi="Times New Roman"/>
                <w:sz w:val="18"/>
                <w:szCs w:val="18"/>
                <w:rtl w:val="0"/>
              </w:rPr>
              <w:t xml:space="preserve">5</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141">
            <w:pPr>
              <w:ind w:left="100" w:right="100" w:firstLine="0"/>
              <w:rPr>
                <w:rFonts w:ascii="Times New Roman" w:cs="Times New Roman" w:eastAsia="Times New Roman" w:hAnsi="Times New Roman"/>
              </w:rPr>
            </w:pPr>
            <w:r w:rsidDel="00000000" w:rsidR="00000000" w:rsidRPr="00000000">
              <w:rPr>
                <w:rFonts w:ascii="Times New Roman" w:cs="Times New Roman" w:eastAsia="Times New Roman" w:hAnsi="Times New Roman"/>
                <w:sz w:val="18"/>
                <w:szCs w:val="18"/>
                <w:rtl w:val="0"/>
              </w:rPr>
              <w:t xml:space="preserve">Specify the methods used to assess risk of bias in the included studies.</w:t>
            </w:r>
            <w:r w:rsidDel="00000000" w:rsidR="00000000" w:rsidRPr="00000000">
              <w:rPr>
                <w:rtl w:val="0"/>
              </w:rPr>
            </w:r>
          </w:p>
        </w:tc>
        <w:tc>
          <w:tcPr>
            <w:tcBorders>
              <w:right w:color="000000" w:space="0" w:sz="8" w:val="single"/>
            </w:tcBorders>
            <w:shd w:fill="ffffff" w:val="clear"/>
            <w:tcMar>
              <w:top w:w="0.0" w:type="dxa"/>
              <w:left w:w="0.0" w:type="dxa"/>
              <w:bottom w:w="0.0" w:type="dxa"/>
              <w:right w:w="0.0" w:type="dxa"/>
            </w:tcMar>
            <w:vAlign w:val="center"/>
          </w:tcPr>
          <w:p w:rsidR="00000000" w:rsidDel="00000000" w:rsidP="00000000" w:rsidRDefault="00000000" w:rsidRPr="00000000" w14:paraId="00000142">
            <w:pPr>
              <w:ind w:left="100" w:right="10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Yes</w:t>
            </w:r>
          </w:p>
        </w:tc>
      </w:tr>
      <w:tr>
        <w:trPr>
          <w:cantSplit w:val="1"/>
          <w:trHeight w:val="340" w:hRule="atLeast"/>
          <w:tblHeader w:val="0"/>
        </w:trPr>
        <w:tc>
          <w:tcPr>
            <w:tcBorders>
              <w:left w:color="000000" w:space="0" w:sz="8" w:val="single"/>
            </w:tcBorders>
            <w:shd w:fill="ffffff" w:val="clear"/>
            <w:tcMar>
              <w:top w:w="0.0" w:type="dxa"/>
              <w:left w:w="0.0" w:type="dxa"/>
              <w:bottom w:w="0.0" w:type="dxa"/>
              <w:right w:w="0.0" w:type="dxa"/>
            </w:tcMar>
            <w:vAlign w:val="center"/>
          </w:tcPr>
          <w:p w:rsidR="00000000" w:rsidDel="00000000" w:rsidP="00000000" w:rsidRDefault="00000000" w:rsidRPr="00000000" w14:paraId="00000143">
            <w:pPr>
              <w:ind w:left="100" w:right="100" w:firstLine="0"/>
              <w:rPr>
                <w:rFonts w:ascii="Times New Roman" w:cs="Times New Roman" w:eastAsia="Times New Roman" w:hAnsi="Times New Roman"/>
              </w:rPr>
            </w:pPr>
            <w:r w:rsidDel="00000000" w:rsidR="00000000" w:rsidRPr="00000000">
              <w:rPr>
                <w:rFonts w:ascii="Times New Roman" w:cs="Times New Roman" w:eastAsia="Times New Roman" w:hAnsi="Times New Roman"/>
                <w:b w:val="1"/>
                <w:sz w:val="18"/>
                <w:szCs w:val="18"/>
                <w:rtl w:val="0"/>
              </w:rPr>
              <w:t xml:space="preserve">Synthesis of results</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144">
            <w:pPr>
              <w:ind w:left="100" w:right="100" w:firstLine="0"/>
              <w:rPr>
                <w:rFonts w:ascii="Times New Roman" w:cs="Times New Roman" w:eastAsia="Times New Roman" w:hAnsi="Times New Roman"/>
              </w:rPr>
            </w:pPr>
            <w:r w:rsidDel="00000000" w:rsidR="00000000" w:rsidRPr="00000000">
              <w:rPr>
                <w:rFonts w:ascii="Times New Roman" w:cs="Times New Roman" w:eastAsia="Times New Roman" w:hAnsi="Times New Roman"/>
                <w:sz w:val="18"/>
                <w:szCs w:val="18"/>
                <w:rtl w:val="0"/>
              </w:rPr>
              <w:t xml:space="preserve">6</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145">
            <w:pPr>
              <w:ind w:left="100" w:right="100" w:firstLine="0"/>
              <w:rPr>
                <w:rFonts w:ascii="Times New Roman" w:cs="Times New Roman" w:eastAsia="Times New Roman" w:hAnsi="Times New Roman"/>
              </w:rPr>
            </w:pPr>
            <w:r w:rsidDel="00000000" w:rsidR="00000000" w:rsidRPr="00000000">
              <w:rPr>
                <w:rFonts w:ascii="Times New Roman" w:cs="Times New Roman" w:eastAsia="Times New Roman" w:hAnsi="Times New Roman"/>
                <w:sz w:val="18"/>
                <w:szCs w:val="18"/>
                <w:rtl w:val="0"/>
              </w:rPr>
              <w:t xml:space="preserve">Specify the methods used to present and synthesize results.</w:t>
            </w:r>
            <w:r w:rsidDel="00000000" w:rsidR="00000000" w:rsidRPr="00000000">
              <w:rPr>
                <w:rtl w:val="0"/>
              </w:rPr>
            </w:r>
          </w:p>
        </w:tc>
        <w:tc>
          <w:tcPr>
            <w:tcBorders>
              <w:right w:color="000000" w:space="0" w:sz="8" w:val="single"/>
            </w:tcBorders>
            <w:shd w:fill="ffffff" w:val="clear"/>
            <w:tcMar>
              <w:top w:w="0.0" w:type="dxa"/>
              <w:left w:w="0.0" w:type="dxa"/>
              <w:bottom w:w="0.0" w:type="dxa"/>
              <w:right w:w="0.0" w:type="dxa"/>
            </w:tcMar>
            <w:vAlign w:val="center"/>
          </w:tcPr>
          <w:p w:rsidR="00000000" w:rsidDel="00000000" w:rsidP="00000000" w:rsidRDefault="00000000" w:rsidRPr="00000000" w14:paraId="00000146">
            <w:pPr>
              <w:ind w:left="100" w:right="10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w:t>
            </w:r>
          </w:p>
        </w:tc>
      </w:tr>
      <w:tr>
        <w:trPr>
          <w:cantSplit w:val="1"/>
          <w:trHeight w:val="340" w:hRule="atLeast"/>
          <w:tblHeader w:val="0"/>
        </w:trPr>
        <w:tc>
          <w:tcPr>
            <w:tcBorders>
              <w:left w:color="000000" w:space="0" w:sz="8" w:val="single"/>
            </w:tcBorders>
            <w:shd w:fill="d9d9d9" w:val="clear"/>
            <w:tcMar>
              <w:top w:w="0.0" w:type="dxa"/>
              <w:left w:w="0.0" w:type="dxa"/>
              <w:bottom w:w="0.0" w:type="dxa"/>
              <w:right w:w="0.0" w:type="dxa"/>
            </w:tcMar>
            <w:vAlign w:val="center"/>
          </w:tcPr>
          <w:p w:rsidR="00000000" w:rsidDel="00000000" w:rsidP="00000000" w:rsidRDefault="00000000" w:rsidRPr="00000000" w14:paraId="00000147">
            <w:pPr>
              <w:ind w:left="100" w:right="100" w:firstLine="0"/>
              <w:rPr>
                <w:rFonts w:ascii="Times New Roman" w:cs="Times New Roman" w:eastAsia="Times New Roman" w:hAnsi="Times New Roman"/>
              </w:rPr>
            </w:pPr>
            <w:r w:rsidDel="00000000" w:rsidR="00000000" w:rsidRPr="00000000">
              <w:rPr>
                <w:rFonts w:ascii="Times New Roman" w:cs="Times New Roman" w:eastAsia="Times New Roman" w:hAnsi="Times New Roman"/>
                <w:b w:val="1"/>
                <w:sz w:val="18"/>
                <w:szCs w:val="18"/>
                <w:rtl w:val="0"/>
              </w:rPr>
              <w:t xml:space="preserve">RESULTS</w:t>
            </w:r>
            <w:r w:rsidDel="00000000" w:rsidR="00000000" w:rsidRPr="00000000">
              <w:rPr>
                <w:rtl w:val="0"/>
              </w:rPr>
            </w:r>
          </w:p>
        </w:tc>
        <w:tc>
          <w:tcPr>
            <w:shd w:fill="d9d9d9" w:val="clear"/>
            <w:tcMar>
              <w:top w:w="0.0" w:type="dxa"/>
              <w:left w:w="0.0" w:type="dxa"/>
              <w:bottom w:w="0.0" w:type="dxa"/>
              <w:right w:w="0.0" w:type="dxa"/>
            </w:tcMar>
            <w:vAlign w:val="center"/>
          </w:tcPr>
          <w:p w:rsidR="00000000" w:rsidDel="00000000" w:rsidP="00000000" w:rsidRDefault="00000000" w:rsidRPr="00000000" w14:paraId="00000148">
            <w:pPr>
              <w:ind w:left="100" w:right="100" w:firstLine="0"/>
              <w:rPr>
                <w:rFonts w:ascii="Times New Roman" w:cs="Times New Roman" w:eastAsia="Times New Roman" w:hAnsi="Times New Roman"/>
              </w:rPr>
            </w:pPr>
            <w:r w:rsidDel="00000000" w:rsidR="00000000" w:rsidRPr="00000000">
              <w:rPr>
                <w:rtl w:val="0"/>
              </w:rPr>
            </w:r>
          </w:p>
        </w:tc>
        <w:tc>
          <w:tcPr>
            <w:shd w:fill="d9d9d9" w:val="clear"/>
            <w:tcMar>
              <w:top w:w="0.0" w:type="dxa"/>
              <w:left w:w="0.0" w:type="dxa"/>
              <w:bottom w:w="0.0" w:type="dxa"/>
              <w:right w:w="0.0" w:type="dxa"/>
            </w:tcMar>
            <w:vAlign w:val="center"/>
          </w:tcPr>
          <w:p w:rsidR="00000000" w:rsidDel="00000000" w:rsidP="00000000" w:rsidRDefault="00000000" w:rsidRPr="00000000" w14:paraId="00000149">
            <w:pPr>
              <w:ind w:left="100" w:right="100" w:firstLine="0"/>
              <w:rPr>
                <w:rFonts w:ascii="Times New Roman" w:cs="Times New Roman" w:eastAsia="Times New Roman" w:hAnsi="Times New Roman"/>
              </w:rPr>
            </w:pPr>
            <w:r w:rsidDel="00000000" w:rsidR="00000000" w:rsidRPr="00000000">
              <w:rPr>
                <w:rtl w:val="0"/>
              </w:rPr>
            </w:r>
          </w:p>
        </w:tc>
        <w:tc>
          <w:tcPr>
            <w:tcBorders>
              <w:right w:color="000000" w:space="0" w:sz="8" w:val="single"/>
            </w:tcBorders>
            <w:shd w:fill="d9d9d9" w:val="clear"/>
            <w:tcMar>
              <w:top w:w="0.0" w:type="dxa"/>
              <w:left w:w="0.0" w:type="dxa"/>
              <w:bottom w:w="0.0" w:type="dxa"/>
              <w:right w:w="0.0" w:type="dxa"/>
            </w:tcMar>
            <w:vAlign w:val="center"/>
          </w:tcPr>
          <w:p w:rsidR="00000000" w:rsidDel="00000000" w:rsidP="00000000" w:rsidRDefault="00000000" w:rsidRPr="00000000" w14:paraId="0000014A">
            <w:pPr>
              <w:ind w:left="100" w:right="100" w:firstLine="0"/>
              <w:rPr>
                <w:rFonts w:ascii="Times New Roman" w:cs="Times New Roman" w:eastAsia="Times New Roman" w:hAnsi="Times New Roman"/>
              </w:rPr>
            </w:pPr>
            <w:r w:rsidDel="00000000" w:rsidR="00000000" w:rsidRPr="00000000">
              <w:rPr>
                <w:rtl w:val="0"/>
              </w:rPr>
            </w:r>
          </w:p>
        </w:tc>
      </w:tr>
      <w:tr>
        <w:trPr>
          <w:cantSplit w:val="1"/>
          <w:trHeight w:val="340" w:hRule="atLeast"/>
          <w:tblHeader w:val="0"/>
        </w:trPr>
        <w:tc>
          <w:tcPr>
            <w:tcBorders>
              <w:left w:color="000000" w:space="0" w:sz="8" w:val="single"/>
            </w:tcBorders>
            <w:shd w:fill="ffffff" w:val="clear"/>
            <w:tcMar>
              <w:top w:w="0.0" w:type="dxa"/>
              <w:left w:w="0.0" w:type="dxa"/>
              <w:bottom w:w="0.0" w:type="dxa"/>
              <w:right w:w="0.0" w:type="dxa"/>
            </w:tcMar>
            <w:vAlign w:val="center"/>
          </w:tcPr>
          <w:p w:rsidR="00000000" w:rsidDel="00000000" w:rsidP="00000000" w:rsidRDefault="00000000" w:rsidRPr="00000000" w14:paraId="0000014B">
            <w:pPr>
              <w:ind w:left="100" w:right="100" w:firstLine="0"/>
              <w:rPr>
                <w:rFonts w:ascii="Times New Roman" w:cs="Times New Roman" w:eastAsia="Times New Roman" w:hAnsi="Times New Roman"/>
              </w:rPr>
            </w:pPr>
            <w:r w:rsidDel="00000000" w:rsidR="00000000" w:rsidRPr="00000000">
              <w:rPr>
                <w:rFonts w:ascii="Times New Roman" w:cs="Times New Roman" w:eastAsia="Times New Roman" w:hAnsi="Times New Roman"/>
                <w:b w:val="1"/>
                <w:sz w:val="18"/>
                <w:szCs w:val="18"/>
                <w:rtl w:val="0"/>
              </w:rPr>
              <w:t xml:space="preserve">Included studies</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14C">
            <w:pPr>
              <w:ind w:left="100" w:right="100" w:firstLine="0"/>
              <w:rPr>
                <w:rFonts w:ascii="Times New Roman" w:cs="Times New Roman" w:eastAsia="Times New Roman" w:hAnsi="Times New Roman"/>
              </w:rPr>
            </w:pPr>
            <w:r w:rsidDel="00000000" w:rsidR="00000000" w:rsidRPr="00000000">
              <w:rPr>
                <w:rFonts w:ascii="Times New Roman" w:cs="Times New Roman" w:eastAsia="Times New Roman" w:hAnsi="Times New Roman"/>
                <w:sz w:val="18"/>
                <w:szCs w:val="18"/>
                <w:rtl w:val="0"/>
              </w:rPr>
              <w:t xml:space="preserve">7</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14D">
            <w:pPr>
              <w:ind w:left="100" w:right="100" w:firstLine="0"/>
              <w:rPr>
                <w:rFonts w:ascii="Times New Roman" w:cs="Times New Roman" w:eastAsia="Times New Roman" w:hAnsi="Times New Roman"/>
              </w:rPr>
            </w:pPr>
            <w:r w:rsidDel="00000000" w:rsidR="00000000" w:rsidRPr="00000000">
              <w:rPr>
                <w:rFonts w:ascii="Times New Roman" w:cs="Times New Roman" w:eastAsia="Times New Roman" w:hAnsi="Times New Roman"/>
                <w:sz w:val="18"/>
                <w:szCs w:val="18"/>
                <w:rtl w:val="0"/>
              </w:rPr>
              <w:t xml:space="preserve">Give the total number of included studies and participants and summarize relevant characteristics of studies.</w:t>
            </w:r>
            <w:r w:rsidDel="00000000" w:rsidR="00000000" w:rsidRPr="00000000">
              <w:rPr>
                <w:rtl w:val="0"/>
              </w:rPr>
            </w:r>
          </w:p>
        </w:tc>
        <w:tc>
          <w:tcPr>
            <w:tcBorders>
              <w:right w:color="000000" w:space="0" w:sz="8" w:val="single"/>
            </w:tcBorders>
            <w:shd w:fill="ffffff" w:val="clear"/>
            <w:tcMar>
              <w:top w:w="0.0" w:type="dxa"/>
              <w:left w:w="0.0" w:type="dxa"/>
              <w:bottom w:w="0.0" w:type="dxa"/>
              <w:right w:w="0.0" w:type="dxa"/>
            </w:tcMar>
            <w:vAlign w:val="center"/>
          </w:tcPr>
          <w:p w:rsidR="00000000" w:rsidDel="00000000" w:rsidP="00000000" w:rsidRDefault="00000000" w:rsidRPr="00000000" w14:paraId="0000014E">
            <w:pPr>
              <w:ind w:left="100" w:right="10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w:t>
            </w:r>
          </w:p>
        </w:tc>
      </w:tr>
      <w:tr>
        <w:trPr>
          <w:cantSplit w:val="1"/>
          <w:trHeight w:val="340" w:hRule="atLeast"/>
          <w:tblHeader w:val="0"/>
        </w:trPr>
        <w:tc>
          <w:tcPr>
            <w:tcBorders>
              <w:left w:color="000000" w:space="0" w:sz="8" w:val="single"/>
            </w:tcBorders>
            <w:shd w:fill="ffffff" w:val="clear"/>
            <w:tcMar>
              <w:top w:w="0.0" w:type="dxa"/>
              <w:left w:w="0.0" w:type="dxa"/>
              <w:bottom w:w="0.0" w:type="dxa"/>
              <w:right w:w="0.0" w:type="dxa"/>
            </w:tcMar>
            <w:vAlign w:val="center"/>
          </w:tcPr>
          <w:p w:rsidR="00000000" w:rsidDel="00000000" w:rsidP="00000000" w:rsidRDefault="00000000" w:rsidRPr="00000000" w14:paraId="0000014F">
            <w:pPr>
              <w:ind w:left="100" w:right="100" w:firstLine="0"/>
              <w:rPr>
                <w:rFonts w:ascii="Times New Roman" w:cs="Times New Roman" w:eastAsia="Times New Roman" w:hAnsi="Times New Roman"/>
              </w:rPr>
            </w:pPr>
            <w:r w:rsidDel="00000000" w:rsidR="00000000" w:rsidRPr="00000000">
              <w:rPr>
                <w:rFonts w:ascii="Times New Roman" w:cs="Times New Roman" w:eastAsia="Times New Roman" w:hAnsi="Times New Roman"/>
                <w:b w:val="1"/>
                <w:sz w:val="18"/>
                <w:szCs w:val="18"/>
                <w:rtl w:val="0"/>
              </w:rPr>
              <w:t xml:space="preserve">Synthesis of results</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150">
            <w:pPr>
              <w:ind w:left="100" w:right="100" w:firstLine="0"/>
              <w:rPr>
                <w:rFonts w:ascii="Times New Roman" w:cs="Times New Roman" w:eastAsia="Times New Roman" w:hAnsi="Times New Roman"/>
              </w:rPr>
            </w:pPr>
            <w:r w:rsidDel="00000000" w:rsidR="00000000" w:rsidRPr="00000000">
              <w:rPr>
                <w:rFonts w:ascii="Times New Roman" w:cs="Times New Roman" w:eastAsia="Times New Roman" w:hAnsi="Times New Roman"/>
                <w:sz w:val="18"/>
                <w:szCs w:val="18"/>
                <w:rtl w:val="0"/>
              </w:rPr>
              <w:t xml:space="preserve">8</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151">
            <w:pPr>
              <w:ind w:left="100" w:right="100" w:firstLine="0"/>
              <w:rPr>
                <w:rFonts w:ascii="Times New Roman" w:cs="Times New Roman" w:eastAsia="Times New Roman" w:hAnsi="Times New Roman"/>
              </w:rPr>
            </w:pPr>
            <w:r w:rsidDel="00000000" w:rsidR="00000000" w:rsidRPr="00000000">
              <w:rPr>
                <w:rFonts w:ascii="Times New Roman" w:cs="Times New Roman" w:eastAsia="Times New Roman" w:hAnsi="Times New Roman"/>
                <w:sz w:val="18"/>
                <w:szCs w:val="18"/>
                <w:rtl w:val="0"/>
              </w:rPr>
              <w:t xml:space="preserve">Present results for main outcomes, preferably indicating the number of included studies and participants for each. If meta-analysis was done, report the summary estimate and confidence/credible interval. If comparing groups, indicate the direction of the effect (i.e., which group is favored).</w:t>
            </w:r>
            <w:r w:rsidDel="00000000" w:rsidR="00000000" w:rsidRPr="00000000">
              <w:rPr>
                <w:rtl w:val="0"/>
              </w:rPr>
            </w:r>
          </w:p>
        </w:tc>
        <w:tc>
          <w:tcPr>
            <w:tcBorders>
              <w:right w:color="000000" w:space="0" w:sz="8" w:val="single"/>
            </w:tcBorders>
            <w:shd w:fill="ffffff" w:val="clear"/>
            <w:tcMar>
              <w:top w:w="0.0" w:type="dxa"/>
              <w:left w:w="0.0" w:type="dxa"/>
              <w:bottom w:w="0.0" w:type="dxa"/>
              <w:right w:w="0.0" w:type="dxa"/>
            </w:tcMar>
            <w:vAlign w:val="center"/>
          </w:tcPr>
          <w:p w:rsidR="00000000" w:rsidDel="00000000" w:rsidP="00000000" w:rsidRDefault="00000000" w:rsidRPr="00000000" w14:paraId="00000152">
            <w:pPr>
              <w:ind w:left="100" w:right="10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Yes</w:t>
            </w:r>
          </w:p>
        </w:tc>
      </w:tr>
      <w:tr>
        <w:trPr>
          <w:cantSplit w:val="1"/>
          <w:trHeight w:val="340" w:hRule="atLeast"/>
          <w:tblHeader w:val="0"/>
        </w:trPr>
        <w:tc>
          <w:tcPr>
            <w:tcBorders>
              <w:left w:color="000000" w:space="0" w:sz="8" w:val="single"/>
            </w:tcBorders>
            <w:shd w:fill="d9d9d9" w:val="clear"/>
            <w:tcMar>
              <w:top w:w="0.0" w:type="dxa"/>
              <w:left w:w="0.0" w:type="dxa"/>
              <w:bottom w:w="0.0" w:type="dxa"/>
              <w:right w:w="0.0" w:type="dxa"/>
            </w:tcMar>
            <w:vAlign w:val="center"/>
          </w:tcPr>
          <w:p w:rsidR="00000000" w:rsidDel="00000000" w:rsidP="00000000" w:rsidRDefault="00000000" w:rsidRPr="00000000" w14:paraId="00000153">
            <w:pPr>
              <w:ind w:left="100" w:right="100" w:firstLine="0"/>
              <w:rPr>
                <w:rFonts w:ascii="Times New Roman" w:cs="Times New Roman" w:eastAsia="Times New Roman" w:hAnsi="Times New Roman"/>
              </w:rPr>
            </w:pPr>
            <w:r w:rsidDel="00000000" w:rsidR="00000000" w:rsidRPr="00000000">
              <w:rPr>
                <w:rFonts w:ascii="Times New Roman" w:cs="Times New Roman" w:eastAsia="Times New Roman" w:hAnsi="Times New Roman"/>
                <w:b w:val="1"/>
                <w:sz w:val="18"/>
                <w:szCs w:val="18"/>
                <w:rtl w:val="0"/>
              </w:rPr>
              <w:t xml:space="preserve">DISCUSSION</w:t>
            </w:r>
            <w:r w:rsidDel="00000000" w:rsidR="00000000" w:rsidRPr="00000000">
              <w:rPr>
                <w:rtl w:val="0"/>
              </w:rPr>
            </w:r>
          </w:p>
        </w:tc>
        <w:tc>
          <w:tcPr>
            <w:shd w:fill="d9d9d9" w:val="clear"/>
            <w:tcMar>
              <w:top w:w="0.0" w:type="dxa"/>
              <w:left w:w="0.0" w:type="dxa"/>
              <w:bottom w:w="0.0" w:type="dxa"/>
              <w:right w:w="0.0" w:type="dxa"/>
            </w:tcMar>
            <w:vAlign w:val="center"/>
          </w:tcPr>
          <w:p w:rsidR="00000000" w:rsidDel="00000000" w:rsidP="00000000" w:rsidRDefault="00000000" w:rsidRPr="00000000" w14:paraId="00000154">
            <w:pPr>
              <w:ind w:left="100" w:right="100" w:firstLine="0"/>
              <w:rPr>
                <w:rFonts w:ascii="Times New Roman" w:cs="Times New Roman" w:eastAsia="Times New Roman" w:hAnsi="Times New Roman"/>
              </w:rPr>
            </w:pPr>
            <w:r w:rsidDel="00000000" w:rsidR="00000000" w:rsidRPr="00000000">
              <w:rPr>
                <w:rtl w:val="0"/>
              </w:rPr>
            </w:r>
          </w:p>
        </w:tc>
        <w:tc>
          <w:tcPr>
            <w:shd w:fill="d9d9d9" w:val="clear"/>
            <w:tcMar>
              <w:top w:w="0.0" w:type="dxa"/>
              <w:left w:w="0.0" w:type="dxa"/>
              <w:bottom w:w="0.0" w:type="dxa"/>
              <w:right w:w="0.0" w:type="dxa"/>
            </w:tcMar>
            <w:vAlign w:val="center"/>
          </w:tcPr>
          <w:p w:rsidR="00000000" w:rsidDel="00000000" w:rsidP="00000000" w:rsidRDefault="00000000" w:rsidRPr="00000000" w14:paraId="00000155">
            <w:pPr>
              <w:ind w:left="100" w:right="100" w:firstLine="0"/>
              <w:rPr>
                <w:rFonts w:ascii="Times New Roman" w:cs="Times New Roman" w:eastAsia="Times New Roman" w:hAnsi="Times New Roman"/>
              </w:rPr>
            </w:pPr>
            <w:r w:rsidDel="00000000" w:rsidR="00000000" w:rsidRPr="00000000">
              <w:rPr>
                <w:rtl w:val="0"/>
              </w:rPr>
            </w:r>
          </w:p>
        </w:tc>
        <w:tc>
          <w:tcPr>
            <w:tcBorders>
              <w:right w:color="000000" w:space="0" w:sz="8" w:val="single"/>
            </w:tcBorders>
            <w:shd w:fill="d9d9d9" w:val="clear"/>
            <w:tcMar>
              <w:top w:w="0.0" w:type="dxa"/>
              <w:left w:w="0.0" w:type="dxa"/>
              <w:bottom w:w="0.0" w:type="dxa"/>
              <w:right w:w="0.0" w:type="dxa"/>
            </w:tcMar>
            <w:vAlign w:val="center"/>
          </w:tcPr>
          <w:p w:rsidR="00000000" w:rsidDel="00000000" w:rsidP="00000000" w:rsidRDefault="00000000" w:rsidRPr="00000000" w14:paraId="00000156">
            <w:pPr>
              <w:ind w:left="100" w:right="100" w:firstLine="0"/>
              <w:rPr>
                <w:rFonts w:ascii="Times New Roman" w:cs="Times New Roman" w:eastAsia="Times New Roman" w:hAnsi="Times New Roman"/>
              </w:rPr>
            </w:pPr>
            <w:r w:rsidDel="00000000" w:rsidR="00000000" w:rsidRPr="00000000">
              <w:rPr>
                <w:rtl w:val="0"/>
              </w:rPr>
            </w:r>
          </w:p>
        </w:tc>
      </w:tr>
      <w:tr>
        <w:trPr>
          <w:cantSplit w:val="1"/>
          <w:trHeight w:val="340" w:hRule="atLeast"/>
          <w:tblHeader w:val="0"/>
        </w:trPr>
        <w:tc>
          <w:tcPr>
            <w:tcBorders>
              <w:left w:color="000000" w:space="0" w:sz="8" w:val="single"/>
            </w:tcBorders>
            <w:shd w:fill="ffffff" w:val="clear"/>
            <w:tcMar>
              <w:top w:w="0.0" w:type="dxa"/>
              <w:left w:w="0.0" w:type="dxa"/>
              <w:bottom w:w="0.0" w:type="dxa"/>
              <w:right w:w="0.0" w:type="dxa"/>
            </w:tcMar>
            <w:vAlign w:val="center"/>
          </w:tcPr>
          <w:p w:rsidR="00000000" w:rsidDel="00000000" w:rsidP="00000000" w:rsidRDefault="00000000" w:rsidRPr="00000000" w14:paraId="00000157">
            <w:pPr>
              <w:ind w:left="100" w:right="100" w:firstLine="0"/>
              <w:rPr>
                <w:rFonts w:ascii="Times New Roman" w:cs="Times New Roman" w:eastAsia="Times New Roman" w:hAnsi="Times New Roman"/>
              </w:rPr>
            </w:pPr>
            <w:r w:rsidDel="00000000" w:rsidR="00000000" w:rsidRPr="00000000">
              <w:rPr>
                <w:rFonts w:ascii="Times New Roman" w:cs="Times New Roman" w:eastAsia="Times New Roman" w:hAnsi="Times New Roman"/>
                <w:b w:val="1"/>
                <w:sz w:val="18"/>
                <w:szCs w:val="18"/>
                <w:rtl w:val="0"/>
              </w:rPr>
              <w:t xml:space="preserve">Limitations of evidence</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158">
            <w:pPr>
              <w:ind w:left="100" w:right="100" w:firstLine="0"/>
              <w:rPr>
                <w:rFonts w:ascii="Times New Roman" w:cs="Times New Roman" w:eastAsia="Times New Roman" w:hAnsi="Times New Roman"/>
              </w:rPr>
            </w:pPr>
            <w:r w:rsidDel="00000000" w:rsidR="00000000" w:rsidRPr="00000000">
              <w:rPr>
                <w:rFonts w:ascii="Times New Roman" w:cs="Times New Roman" w:eastAsia="Times New Roman" w:hAnsi="Times New Roman"/>
                <w:sz w:val="18"/>
                <w:szCs w:val="18"/>
                <w:rtl w:val="0"/>
              </w:rPr>
              <w:t xml:space="preserve">9</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159">
            <w:pPr>
              <w:ind w:left="100" w:right="100" w:firstLine="0"/>
              <w:rPr>
                <w:rFonts w:ascii="Times New Roman" w:cs="Times New Roman" w:eastAsia="Times New Roman" w:hAnsi="Times New Roman"/>
              </w:rPr>
            </w:pPr>
            <w:r w:rsidDel="00000000" w:rsidR="00000000" w:rsidRPr="00000000">
              <w:rPr>
                <w:rFonts w:ascii="Times New Roman" w:cs="Times New Roman" w:eastAsia="Times New Roman" w:hAnsi="Times New Roman"/>
                <w:sz w:val="18"/>
                <w:szCs w:val="18"/>
                <w:rtl w:val="0"/>
              </w:rPr>
              <w:t xml:space="preserve">Provide a brief summary of the limitations of the evidence included in the review (e.g., study risk of bias, inconsistency and imprecision).</w:t>
            </w:r>
            <w:r w:rsidDel="00000000" w:rsidR="00000000" w:rsidRPr="00000000">
              <w:rPr>
                <w:rtl w:val="0"/>
              </w:rPr>
            </w:r>
          </w:p>
        </w:tc>
        <w:tc>
          <w:tcPr>
            <w:tcBorders>
              <w:right w:color="000000" w:space="0" w:sz="8" w:val="single"/>
            </w:tcBorders>
            <w:shd w:fill="ffffff" w:val="clear"/>
            <w:tcMar>
              <w:top w:w="0.0" w:type="dxa"/>
              <w:left w:w="0.0" w:type="dxa"/>
              <w:bottom w:w="0.0" w:type="dxa"/>
              <w:right w:w="0.0" w:type="dxa"/>
            </w:tcMar>
            <w:vAlign w:val="center"/>
          </w:tcPr>
          <w:p w:rsidR="00000000" w:rsidDel="00000000" w:rsidP="00000000" w:rsidRDefault="00000000" w:rsidRPr="00000000" w14:paraId="0000015A">
            <w:pPr>
              <w:ind w:left="100" w:right="10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w:t>
            </w:r>
          </w:p>
        </w:tc>
      </w:tr>
      <w:tr>
        <w:trPr>
          <w:cantSplit w:val="1"/>
          <w:trHeight w:val="340" w:hRule="atLeast"/>
          <w:tblHeader w:val="0"/>
        </w:trPr>
        <w:tc>
          <w:tcPr>
            <w:tcBorders>
              <w:left w:color="000000" w:space="0" w:sz="8" w:val="single"/>
            </w:tcBorders>
            <w:shd w:fill="ffffff" w:val="clear"/>
            <w:tcMar>
              <w:top w:w="0.0" w:type="dxa"/>
              <w:left w:w="0.0" w:type="dxa"/>
              <w:bottom w:w="0.0" w:type="dxa"/>
              <w:right w:w="0.0" w:type="dxa"/>
            </w:tcMar>
            <w:vAlign w:val="center"/>
          </w:tcPr>
          <w:p w:rsidR="00000000" w:rsidDel="00000000" w:rsidP="00000000" w:rsidRDefault="00000000" w:rsidRPr="00000000" w14:paraId="0000015B">
            <w:pPr>
              <w:ind w:left="100" w:right="100" w:firstLine="0"/>
              <w:rPr>
                <w:rFonts w:ascii="Times New Roman" w:cs="Times New Roman" w:eastAsia="Times New Roman" w:hAnsi="Times New Roman"/>
              </w:rPr>
            </w:pPr>
            <w:r w:rsidDel="00000000" w:rsidR="00000000" w:rsidRPr="00000000">
              <w:rPr>
                <w:rFonts w:ascii="Times New Roman" w:cs="Times New Roman" w:eastAsia="Times New Roman" w:hAnsi="Times New Roman"/>
                <w:b w:val="1"/>
                <w:sz w:val="18"/>
                <w:szCs w:val="18"/>
                <w:rtl w:val="0"/>
              </w:rPr>
              <w:t xml:space="preserve">Interpretation</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15C">
            <w:pPr>
              <w:ind w:left="100" w:right="100" w:firstLine="0"/>
              <w:rPr>
                <w:rFonts w:ascii="Times New Roman" w:cs="Times New Roman" w:eastAsia="Times New Roman" w:hAnsi="Times New Roman"/>
              </w:rPr>
            </w:pPr>
            <w:r w:rsidDel="00000000" w:rsidR="00000000" w:rsidRPr="00000000">
              <w:rPr>
                <w:rFonts w:ascii="Times New Roman" w:cs="Times New Roman" w:eastAsia="Times New Roman" w:hAnsi="Times New Roman"/>
                <w:sz w:val="18"/>
                <w:szCs w:val="18"/>
                <w:rtl w:val="0"/>
              </w:rPr>
              <w:t xml:space="preserve">10</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15D">
            <w:pPr>
              <w:ind w:left="100" w:right="100" w:firstLine="0"/>
              <w:rPr>
                <w:rFonts w:ascii="Times New Roman" w:cs="Times New Roman" w:eastAsia="Times New Roman" w:hAnsi="Times New Roman"/>
              </w:rPr>
            </w:pPr>
            <w:r w:rsidDel="00000000" w:rsidR="00000000" w:rsidRPr="00000000">
              <w:rPr>
                <w:rFonts w:ascii="Times New Roman" w:cs="Times New Roman" w:eastAsia="Times New Roman" w:hAnsi="Times New Roman"/>
                <w:sz w:val="18"/>
                <w:szCs w:val="18"/>
                <w:rtl w:val="0"/>
              </w:rPr>
              <w:t xml:space="preserve">Provide a general interpretation of the results and important implications.</w:t>
            </w:r>
            <w:r w:rsidDel="00000000" w:rsidR="00000000" w:rsidRPr="00000000">
              <w:rPr>
                <w:rtl w:val="0"/>
              </w:rPr>
            </w:r>
          </w:p>
        </w:tc>
        <w:tc>
          <w:tcPr>
            <w:tcBorders>
              <w:right w:color="000000" w:space="0" w:sz="8" w:val="single"/>
            </w:tcBorders>
            <w:shd w:fill="ffffff" w:val="clear"/>
            <w:tcMar>
              <w:top w:w="0.0" w:type="dxa"/>
              <w:left w:w="0.0" w:type="dxa"/>
              <w:bottom w:w="0.0" w:type="dxa"/>
              <w:right w:w="0.0" w:type="dxa"/>
            </w:tcMar>
            <w:vAlign w:val="center"/>
          </w:tcPr>
          <w:p w:rsidR="00000000" w:rsidDel="00000000" w:rsidP="00000000" w:rsidRDefault="00000000" w:rsidRPr="00000000" w14:paraId="0000015E">
            <w:pPr>
              <w:ind w:left="100" w:right="10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Yes</w:t>
            </w:r>
          </w:p>
        </w:tc>
      </w:tr>
      <w:tr>
        <w:trPr>
          <w:cantSplit w:val="1"/>
          <w:trHeight w:val="340" w:hRule="atLeast"/>
          <w:tblHeader w:val="0"/>
        </w:trPr>
        <w:tc>
          <w:tcPr>
            <w:tcBorders>
              <w:left w:color="000000" w:space="0" w:sz="8" w:val="single"/>
            </w:tcBorders>
            <w:shd w:fill="d9d9d9" w:val="clear"/>
            <w:tcMar>
              <w:top w:w="0.0" w:type="dxa"/>
              <w:left w:w="0.0" w:type="dxa"/>
              <w:bottom w:w="0.0" w:type="dxa"/>
              <w:right w:w="0.0" w:type="dxa"/>
            </w:tcMar>
            <w:vAlign w:val="center"/>
          </w:tcPr>
          <w:p w:rsidR="00000000" w:rsidDel="00000000" w:rsidP="00000000" w:rsidRDefault="00000000" w:rsidRPr="00000000" w14:paraId="0000015F">
            <w:pPr>
              <w:ind w:left="100" w:right="100" w:firstLine="0"/>
              <w:rPr>
                <w:rFonts w:ascii="Times New Roman" w:cs="Times New Roman" w:eastAsia="Times New Roman" w:hAnsi="Times New Roman"/>
              </w:rPr>
            </w:pPr>
            <w:r w:rsidDel="00000000" w:rsidR="00000000" w:rsidRPr="00000000">
              <w:rPr>
                <w:rFonts w:ascii="Times New Roman" w:cs="Times New Roman" w:eastAsia="Times New Roman" w:hAnsi="Times New Roman"/>
                <w:b w:val="1"/>
                <w:sz w:val="18"/>
                <w:szCs w:val="18"/>
                <w:rtl w:val="0"/>
              </w:rPr>
              <w:t xml:space="preserve">OTHER</w:t>
            </w:r>
            <w:r w:rsidDel="00000000" w:rsidR="00000000" w:rsidRPr="00000000">
              <w:rPr>
                <w:rtl w:val="0"/>
              </w:rPr>
            </w:r>
          </w:p>
        </w:tc>
        <w:tc>
          <w:tcPr>
            <w:shd w:fill="d9d9d9" w:val="clear"/>
            <w:tcMar>
              <w:top w:w="0.0" w:type="dxa"/>
              <w:left w:w="0.0" w:type="dxa"/>
              <w:bottom w:w="0.0" w:type="dxa"/>
              <w:right w:w="0.0" w:type="dxa"/>
            </w:tcMar>
            <w:vAlign w:val="center"/>
          </w:tcPr>
          <w:p w:rsidR="00000000" w:rsidDel="00000000" w:rsidP="00000000" w:rsidRDefault="00000000" w:rsidRPr="00000000" w14:paraId="00000160">
            <w:pPr>
              <w:ind w:left="100" w:right="100" w:firstLine="0"/>
              <w:rPr>
                <w:rFonts w:ascii="Times New Roman" w:cs="Times New Roman" w:eastAsia="Times New Roman" w:hAnsi="Times New Roman"/>
              </w:rPr>
            </w:pPr>
            <w:r w:rsidDel="00000000" w:rsidR="00000000" w:rsidRPr="00000000">
              <w:rPr>
                <w:rtl w:val="0"/>
              </w:rPr>
            </w:r>
          </w:p>
        </w:tc>
        <w:tc>
          <w:tcPr>
            <w:shd w:fill="d9d9d9" w:val="clear"/>
            <w:tcMar>
              <w:top w:w="0.0" w:type="dxa"/>
              <w:left w:w="0.0" w:type="dxa"/>
              <w:bottom w:w="0.0" w:type="dxa"/>
              <w:right w:w="0.0" w:type="dxa"/>
            </w:tcMar>
            <w:vAlign w:val="center"/>
          </w:tcPr>
          <w:p w:rsidR="00000000" w:rsidDel="00000000" w:rsidP="00000000" w:rsidRDefault="00000000" w:rsidRPr="00000000" w14:paraId="00000161">
            <w:pPr>
              <w:ind w:left="100" w:right="100" w:firstLine="0"/>
              <w:rPr>
                <w:rFonts w:ascii="Times New Roman" w:cs="Times New Roman" w:eastAsia="Times New Roman" w:hAnsi="Times New Roman"/>
              </w:rPr>
            </w:pPr>
            <w:r w:rsidDel="00000000" w:rsidR="00000000" w:rsidRPr="00000000">
              <w:rPr>
                <w:rtl w:val="0"/>
              </w:rPr>
            </w:r>
          </w:p>
        </w:tc>
        <w:tc>
          <w:tcPr>
            <w:tcBorders>
              <w:right w:color="000000" w:space="0" w:sz="8" w:val="single"/>
            </w:tcBorders>
            <w:shd w:fill="d9d9d9" w:val="clear"/>
            <w:tcMar>
              <w:top w:w="0.0" w:type="dxa"/>
              <w:left w:w="0.0" w:type="dxa"/>
              <w:bottom w:w="0.0" w:type="dxa"/>
              <w:right w:w="0.0" w:type="dxa"/>
            </w:tcMar>
            <w:vAlign w:val="center"/>
          </w:tcPr>
          <w:p w:rsidR="00000000" w:rsidDel="00000000" w:rsidP="00000000" w:rsidRDefault="00000000" w:rsidRPr="00000000" w14:paraId="00000162">
            <w:pPr>
              <w:ind w:left="100" w:right="100" w:firstLine="0"/>
              <w:rPr>
                <w:rFonts w:ascii="Times New Roman" w:cs="Times New Roman" w:eastAsia="Times New Roman" w:hAnsi="Times New Roman"/>
              </w:rPr>
            </w:pPr>
            <w:r w:rsidDel="00000000" w:rsidR="00000000" w:rsidRPr="00000000">
              <w:rPr>
                <w:rtl w:val="0"/>
              </w:rPr>
            </w:r>
          </w:p>
        </w:tc>
      </w:tr>
      <w:tr>
        <w:trPr>
          <w:cantSplit w:val="1"/>
          <w:trHeight w:val="340" w:hRule="atLeast"/>
          <w:tblHeader w:val="0"/>
        </w:trPr>
        <w:tc>
          <w:tcPr>
            <w:tcBorders>
              <w:left w:color="000000" w:space="0" w:sz="8" w:val="single"/>
            </w:tcBorders>
            <w:shd w:fill="ffffff" w:val="clear"/>
            <w:tcMar>
              <w:top w:w="0.0" w:type="dxa"/>
              <w:left w:w="0.0" w:type="dxa"/>
              <w:bottom w:w="0.0" w:type="dxa"/>
              <w:right w:w="0.0" w:type="dxa"/>
            </w:tcMar>
            <w:vAlign w:val="center"/>
          </w:tcPr>
          <w:p w:rsidR="00000000" w:rsidDel="00000000" w:rsidP="00000000" w:rsidRDefault="00000000" w:rsidRPr="00000000" w14:paraId="00000163">
            <w:pPr>
              <w:ind w:left="100" w:right="100" w:firstLine="0"/>
              <w:rPr>
                <w:rFonts w:ascii="Times New Roman" w:cs="Times New Roman" w:eastAsia="Times New Roman" w:hAnsi="Times New Roman"/>
              </w:rPr>
            </w:pPr>
            <w:r w:rsidDel="00000000" w:rsidR="00000000" w:rsidRPr="00000000">
              <w:rPr>
                <w:rFonts w:ascii="Times New Roman" w:cs="Times New Roman" w:eastAsia="Times New Roman" w:hAnsi="Times New Roman"/>
                <w:b w:val="1"/>
                <w:sz w:val="18"/>
                <w:szCs w:val="18"/>
                <w:rtl w:val="0"/>
              </w:rPr>
              <w:t xml:space="preserve">Funding</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164">
            <w:pPr>
              <w:ind w:left="100" w:right="100" w:firstLine="0"/>
              <w:rPr>
                <w:rFonts w:ascii="Times New Roman" w:cs="Times New Roman" w:eastAsia="Times New Roman" w:hAnsi="Times New Roman"/>
              </w:rPr>
            </w:pPr>
            <w:r w:rsidDel="00000000" w:rsidR="00000000" w:rsidRPr="00000000">
              <w:rPr>
                <w:rFonts w:ascii="Times New Roman" w:cs="Times New Roman" w:eastAsia="Times New Roman" w:hAnsi="Times New Roman"/>
                <w:sz w:val="18"/>
                <w:szCs w:val="18"/>
                <w:rtl w:val="0"/>
              </w:rPr>
              <w:t xml:space="preserve">11</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165">
            <w:pPr>
              <w:ind w:left="100" w:right="100" w:firstLine="0"/>
              <w:rPr>
                <w:rFonts w:ascii="Times New Roman" w:cs="Times New Roman" w:eastAsia="Times New Roman" w:hAnsi="Times New Roman"/>
              </w:rPr>
            </w:pPr>
            <w:r w:rsidDel="00000000" w:rsidR="00000000" w:rsidRPr="00000000">
              <w:rPr>
                <w:rFonts w:ascii="Times New Roman" w:cs="Times New Roman" w:eastAsia="Times New Roman" w:hAnsi="Times New Roman"/>
                <w:sz w:val="18"/>
                <w:szCs w:val="18"/>
                <w:rtl w:val="0"/>
              </w:rPr>
              <w:t xml:space="preserve">Specify the primary source of funding for the review.</w:t>
            </w:r>
            <w:r w:rsidDel="00000000" w:rsidR="00000000" w:rsidRPr="00000000">
              <w:rPr>
                <w:rtl w:val="0"/>
              </w:rPr>
            </w:r>
          </w:p>
        </w:tc>
        <w:tc>
          <w:tcPr>
            <w:tcBorders>
              <w:right w:color="000000" w:space="0" w:sz="8" w:val="single"/>
            </w:tcBorders>
            <w:shd w:fill="ffffff" w:val="clear"/>
            <w:tcMar>
              <w:top w:w="0.0" w:type="dxa"/>
              <w:left w:w="0.0" w:type="dxa"/>
              <w:bottom w:w="0.0" w:type="dxa"/>
              <w:right w:w="0.0" w:type="dxa"/>
            </w:tcMar>
            <w:vAlign w:val="center"/>
          </w:tcPr>
          <w:p w:rsidR="00000000" w:rsidDel="00000000" w:rsidP="00000000" w:rsidRDefault="00000000" w:rsidRPr="00000000" w14:paraId="00000166">
            <w:pPr>
              <w:ind w:left="100" w:right="10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None</w:t>
            </w:r>
          </w:p>
        </w:tc>
      </w:tr>
      <w:tr>
        <w:trPr>
          <w:cantSplit w:val="1"/>
          <w:trHeight w:val="340" w:hRule="atLeast"/>
          <w:tblHeader w:val="0"/>
        </w:trPr>
        <w:tc>
          <w:tcPr>
            <w:tcBorders>
              <w:left w:color="000000" w:space="0" w:sz="8" w:val="single"/>
              <w:bottom w:color="000000" w:space="0" w:sz="8" w:val="single"/>
            </w:tcBorders>
            <w:shd w:fill="ffffff" w:val="clear"/>
            <w:tcMar>
              <w:top w:w="0.0" w:type="dxa"/>
              <w:left w:w="0.0" w:type="dxa"/>
              <w:bottom w:w="0.0" w:type="dxa"/>
              <w:right w:w="0.0" w:type="dxa"/>
            </w:tcMar>
            <w:vAlign w:val="center"/>
          </w:tcPr>
          <w:p w:rsidR="00000000" w:rsidDel="00000000" w:rsidP="00000000" w:rsidRDefault="00000000" w:rsidRPr="00000000" w14:paraId="00000167">
            <w:pPr>
              <w:ind w:left="100" w:right="100" w:firstLine="0"/>
              <w:rPr>
                <w:rFonts w:ascii="Times New Roman" w:cs="Times New Roman" w:eastAsia="Times New Roman" w:hAnsi="Times New Roman"/>
              </w:rPr>
            </w:pPr>
            <w:r w:rsidDel="00000000" w:rsidR="00000000" w:rsidRPr="00000000">
              <w:rPr>
                <w:rFonts w:ascii="Times New Roman" w:cs="Times New Roman" w:eastAsia="Times New Roman" w:hAnsi="Times New Roman"/>
                <w:b w:val="1"/>
                <w:sz w:val="18"/>
                <w:szCs w:val="18"/>
                <w:rtl w:val="0"/>
              </w:rPr>
              <w:t xml:space="preserve">Registration</w:t>
            </w:r>
            <w:r w:rsidDel="00000000" w:rsidR="00000000" w:rsidRPr="00000000">
              <w:rPr>
                <w:rtl w:val="0"/>
              </w:rPr>
            </w:r>
          </w:p>
        </w:tc>
        <w:tc>
          <w:tcPr>
            <w:tcBorders>
              <w:bottom w:color="000000" w:space="0" w:sz="8" w:val="single"/>
            </w:tcBorders>
            <w:shd w:fill="ffffff" w:val="clear"/>
            <w:tcMar>
              <w:top w:w="0.0" w:type="dxa"/>
              <w:left w:w="0.0" w:type="dxa"/>
              <w:bottom w:w="0.0" w:type="dxa"/>
              <w:right w:w="0.0" w:type="dxa"/>
            </w:tcMar>
            <w:vAlign w:val="center"/>
          </w:tcPr>
          <w:p w:rsidR="00000000" w:rsidDel="00000000" w:rsidP="00000000" w:rsidRDefault="00000000" w:rsidRPr="00000000" w14:paraId="00000168">
            <w:pPr>
              <w:ind w:left="100" w:right="100" w:firstLine="0"/>
              <w:rPr>
                <w:rFonts w:ascii="Times New Roman" w:cs="Times New Roman" w:eastAsia="Times New Roman" w:hAnsi="Times New Roman"/>
              </w:rPr>
            </w:pPr>
            <w:r w:rsidDel="00000000" w:rsidR="00000000" w:rsidRPr="00000000">
              <w:rPr>
                <w:rFonts w:ascii="Times New Roman" w:cs="Times New Roman" w:eastAsia="Times New Roman" w:hAnsi="Times New Roman"/>
                <w:sz w:val="18"/>
                <w:szCs w:val="18"/>
                <w:rtl w:val="0"/>
              </w:rPr>
              <w:t xml:space="preserve">12</w:t>
            </w:r>
            <w:r w:rsidDel="00000000" w:rsidR="00000000" w:rsidRPr="00000000">
              <w:rPr>
                <w:rtl w:val="0"/>
              </w:rPr>
            </w:r>
          </w:p>
        </w:tc>
        <w:tc>
          <w:tcPr>
            <w:tcBorders>
              <w:bottom w:color="000000" w:space="0" w:sz="8" w:val="single"/>
            </w:tcBorders>
            <w:shd w:fill="ffffff" w:val="clear"/>
            <w:tcMar>
              <w:top w:w="0.0" w:type="dxa"/>
              <w:left w:w="0.0" w:type="dxa"/>
              <w:bottom w:w="0.0" w:type="dxa"/>
              <w:right w:w="0.0" w:type="dxa"/>
            </w:tcMar>
            <w:vAlign w:val="center"/>
          </w:tcPr>
          <w:p w:rsidR="00000000" w:rsidDel="00000000" w:rsidP="00000000" w:rsidRDefault="00000000" w:rsidRPr="00000000" w14:paraId="00000169">
            <w:pPr>
              <w:ind w:left="100" w:right="100" w:firstLine="0"/>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Provide the register name and registration number.</w:t>
            </w:r>
          </w:p>
        </w:tc>
        <w:tc>
          <w:tcPr>
            <w:tcBorders>
              <w:bottom w:color="000000" w:space="0" w:sz="8" w:val="single"/>
              <w:right w:color="000000" w:space="0" w:sz="8" w:val="single"/>
            </w:tcBorders>
            <w:shd w:fill="ffffff" w:val="clear"/>
            <w:tcMar>
              <w:top w:w="0.0" w:type="dxa"/>
              <w:left w:w="0.0" w:type="dxa"/>
              <w:bottom w:w="0.0" w:type="dxa"/>
              <w:right w:w="0.0" w:type="dxa"/>
            </w:tcMar>
            <w:vAlign w:val="center"/>
          </w:tcPr>
          <w:p w:rsidR="00000000" w:rsidDel="00000000" w:rsidP="00000000" w:rsidRDefault="00000000" w:rsidRPr="00000000" w14:paraId="0000016A">
            <w:pPr>
              <w:ind w:left="100" w:right="10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Yes</w:t>
            </w:r>
          </w:p>
        </w:tc>
      </w:tr>
    </w:tbl>
    <w:p w:rsidR="00000000" w:rsidDel="00000000" w:rsidP="00000000" w:rsidRDefault="00000000" w:rsidRPr="00000000" w14:paraId="0000016B">
      <w:pPr>
        <w:spacing w:line="360" w:lineRule="auto"/>
        <w:rPr>
          <w:rFonts w:ascii="Times New Roman" w:cs="Times New Roman" w:eastAsia="Times New Roman" w:hAnsi="Times New Roman"/>
          <w:b w:val="1"/>
          <w:sz w:val="24"/>
          <w:szCs w:val="24"/>
        </w:rPr>
        <w:sectPr>
          <w:type w:val="nextPage"/>
          <w:pgSz w:h="12240" w:w="15840" w:orient="landscape"/>
          <w:pgMar w:bottom="1283" w:top="770" w:left="284" w:right="709" w:header="709" w:footer="709"/>
        </w:sectPr>
      </w:pPr>
      <w:r w:rsidDel="00000000" w:rsidR="00000000" w:rsidRPr="00000000">
        <w:rPr>
          <w:rtl w:val="0"/>
        </w:rPr>
      </w:r>
    </w:p>
    <w:p w:rsidR="00000000" w:rsidDel="00000000" w:rsidP="00000000" w:rsidRDefault="00000000" w:rsidRPr="00000000" w14:paraId="0000016C">
      <w:pPr>
        <w:rPr/>
      </w:pPr>
      <w:r w:rsidDel="00000000" w:rsidR="00000000" w:rsidRPr="00000000">
        <w:rPr>
          <w:rtl w:val="0"/>
        </w:rPr>
      </w:r>
    </w:p>
    <w:p w:rsidR="00000000" w:rsidDel="00000000" w:rsidP="00000000" w:rsidRDefault="00000000" w:rsidRPr="00000000" w14:paraId="0000016D">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240" w:line="259" w:lineRule="auto"/>
        <w:ind w:left="0" w:right="0" w:firstLine="0"/>
        <w:jc w:val="left"/>
        <w:rPr>
          <w:rFonts w:ascii="Times New Roman" w:cs="Times New Roman" w:eastAsia="Times New Roman" w:hAnsi="Times New Roman"/>
          <w:b w:val="1"/>
          <w:i w:val="0"/>
          <w:smallCaps w:val="0"/>
          <w:strike w:val="0"/>
          <w:color w:val="000000"/>
          <w:sz w:val="32"/>
          <w:szCs w:val="32"/>
          <w:u w:val="none"/>
          <w:shd w:fill="auto" w:val="clear"/>
          <w:vertAlign w:val="baseline"/>
        </w:rPr>
      </w:pPr>
      <w:bookmarkStart w:colFirst="0" w:colLast="0" w:name="_heading=h.69fgraupcg1z" w:id="7"/>
      <w:bookmarkEnd w:id="7"/>
      <w:r w:rsidDel="00000000" w:rsidR="00000000" w:rsidRPr="00000000">
        <w:rPr>
          <w:rFonts w:ascii="Times New Roman" w:cs="Times New Roman" w:eastAsia="Times New Roman" w:hAnsi="Times New Roman"/>
          <w:b w:val="1"/>
          <w:i w:val="0"/>
          <w:smallCaps w:val="0"/>
          <w:strike w:val="0"/>
          <w:color w:val="000000"/>
          <w:sz w:val="32"/>
          <w:szCs w:val="32"/>
          <w:u w:val="none"/>
          <w:shd w:fill="auto" w:val="clear"/>
          <w:vertAlign w:val="baseline"/>
          <w:rtl w:val="0"/>
        </w:rPr>
        <w:t xml:space="preserve">Supplemental Figure 1. </w:t>
      </w:r>
      <w:r w:rsidDel="00000000" w:rsidR="00000000" w:rsidRPr="00000000">
        <w:rPr>
          <w:rFonts w:ascii="Times New Roman" w:cs="Times New Roman" w:eastAsia="Times New Roman" w:hAnsi="Times New Roman"/>
          <w:b w:val="1"/>
          <w:sz w:val="32"/>
          <w:szCs w:val="32"/>
          <w:rtl w:val="0"/>
        </w:rPr>
        <w:t xml:space="preserve">Funnel</w:t>
      </w:r>
      <w:r w:rsidDel="00000000" w:rsidR="00000000" w:rsidRPr="00000000">
        <w:rPr>
          <w:rFonts w:ascii="Times New Roman" w:cs="Times New Roman" w:eastAsia="Times New Roman" w:hAnsi="Times New Roman"/>
          <w:b w:val="1"/>
          <w:i w:val="0"/>
          <w:smallCaps w:val="0"/>
          <w:strike w:val="0"/>
          <w:color w:val="000000"/>
          <w:sz w:val="32"/>
          <w:szCs w:val="32"/>
          <w:u w:val="none"/>
          <w:shd w:fill="auto" w:val="clear"/>
          <w:vertAlign w:val="baseline"/>
          <w:rtl w:val="0"/>
        </w:rPr>
        <w:t xml:space="preserve"> Plots </w:t>
      </w:r>
    </w:p>
    <w:p w:rsidR="00000000" w:rsidDel="00000000" w:rsidP="00000000" w:rsidRDefault="00000000" w:rsidRPr="00000000" w14:paraId="0000016E">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240" w:line="259" w:lineRule="auto"/>
        <w:ind w:left="0" w:right="0" w:firstLine="0"/>
        <w:jc w:val="left"/>
        <w:rPr>
          <w:rFonts w:ascii="Times New Roman" w:cs="Times New Roman" w:eastAsia="Times New Roman" w:hAnsi="Times New Roman"/>
          <w:b w:val="1"/>
          <w:i w:val="0"/>
          <w:smallCaps w:val="0"/>
          <w:strike w:val="0"/>
          <w:color w:val="000000"/>
          <w:sz w:val="28"/>
          <w:szCs w:val="28"/>
          <w:u w:val="none"/>
          <w:shd w:fill="auto" w:val="clear"/>
          <w:vertAlign w:val="baseline"/>
        </w:rPr>
      </w:pPr>
      <w:bookmarkStart w:colFirst="0" w:colLast="0" w:name="_heading=h.w1fxduj65eig" w:id="8"/>
      <w:bookmarkEnd w:id="8"/>
      <w:r w:rsidDel="00000000" w:rsidR="00000000" w:rsidRPr="00000000">
        <w:rPr>
          <w:rFonts w:ascii="Times New Roman" w:cs="Times New Roman" w:eastAsia="Times New Roman" w:hAnsi="Times New Roman"/>
          <w:b w:val="1"/>
          <w:i w:val="0"/>
          <w:smallCaps w:val="0"/>
          <w:strike w:val="0"/>
          <w:color w:val="000000"/>
          <w:sz w:val="32"/>
          <w:szCs w:val="32"/>
          <w:u w:val="none"/>
          <w:shd w:fill="auto" w:val="clear"/>
          <w:vertAlign w:val="baseline"/>
          <w:rtl w:val="0"/>
        </w:rPr>
        <w:t xml:space="preserve"> </w:t>
      </w: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Supplemental Figure 1A. </w:t>
      </w:r>
      <w:r w:rsidDel="00000000" w:rsidR="00000000" w:rsidRPr="00000000">
        <w:rPr>
          <w:rFonts w:ascii="Times New Roman" w:cs="Times New Roman" w:eastAsia="Times New Roman" w:hAnsi="Times New Roman"/>
          <w:b w:val="1"/>
          <w:sz w:val="28"/>
          <w:szCs w:val="28"/>
          <w:rtl w:val="0"/>
        </w:rPr>
        <w:t xml:space="preserve">Funnel</w:t>
      </w: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 Plot for </w:t>
      </w:r>
      <w:r w:rsidDel="00000000" w:rsidR="00000000" w:rsidRPr="00000000">
        <w:rPr>
          <w:rFonts w:ascii="Times New Roman" w:cs="Times New Roman" w:eastAsia="Times New Roman" w:hAnsi="Times New Roman"/>
          <w:b w:val="1"/>
          <w:sz w:val="28"/>
          <w:szCs w:val="28"/>
          <w:rtl w:val="0"/>
        </w:rPr>
        <w:t xml:space="preserve">All-cause death</w:t>
      </w:r>
      <w:r w:rsidDel="00000000" w:rsidR="00000000" w:rsidRPr="00000000">
        <w:rPr>
          <w:rtl w:val="0"/>
        </w:rPr>
      </w:r>
    </w:p>
    <w:p w:rsidR="00000000" w:rsidDel="00000000" w:rsidP="00000000" w:rsidRDefault="00000000" w:rsidRPr="00000000" w14:paraId="0000016F">
      <w:pPr>
        <w:rPr/>
      </w:pPr>
      <w:r w:rsidDel="00000000" w:rsidR="00000000" w:rsidRPr="00000000">
        <w:rPr>
          <w:rtl w:val="0"/>
        </w:rPr>
      </w:r>
    </w:p>
    <w:p w:rsidR="00000000" w:rsidDel="00000000" w:rsidP="00000000" w:rsidRDefault="00000000" w:rsidRPr="00000000" w14:paraId="00000170">
      <w:pPr>
        <w:rPr/>
      </w:pPr>
      <w:r w:rsidDel="00000000" w:rsidR="00000000" w:rsidRPr="00000000">
        <w:rPr/>
        <w:drawing>
          <wp:inline distB="114300" distT="114300" distL="114300" distR="114300">
            <wp:extent cx="6400800" cy="4533900"/>
            <wp:effectExtent b="0" l="0" r="0" t="0"/>
            <wp:docPr id="69" name="image3.jpg"/>
            <a:graphic>
              <a:graphicData uri="http://schemas.openxmlformats.org/drawingml/2006/picture">
                <pic:pic>
                  <pic:nvPicPr>
                    <pic:cNvPr id="0" name="image3.jpg"/>
                    <pic:cNvPicPr preferRelativeResize="0"/>
                  </pic:nvPicPr>
                  <pic:blipFill>
                    <a:blip r:embed="rId15"/>
                    <a:srcRect b="0" l="0" r="0" t="0"/>
                    <a:stretch>
                      <a:fillRect/>
                    </a:stretch>
                  </pic:blipFill>
                  <pic:spPr>
                    <a:xfrm>
                      <a:off x="0" y="0"/>
                      <a:ext cx="6400800" cy="4533900"/>
                    </a:xfrm>
                    <a:prstGeom prst="rect"/>
                    <a:ln/>
                  </pic:spPr>
                </pic:pic>
              </a:graphicData>
            </a:graphic>
          </wp:inline>
        </w:drawing>
      </w:r>
      <w:r w:rsidDel="00000000" w:rsidR="00000000" w:rsidRPr="00000000">
        <w:rPr>
          <w:rtl w:val="0"/>
        </w:rPr>
      </w:r>
    </w:p>
    <w:p w:rsidR="00000000" w:rsidDel="00000000" w:rsidP="00000000" w:rsidRDefault="00000000" w:rsidRPr="00000000" w14:paraId="00000171">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240" w:line="259" w:lineRule="auto"/>
        <w:ind w:left="0" w:right="0" w:firstLine="0"/>
        <w:jc w:val="left"/>
        <w:rPr>
          <w:rFonts w:ascii="Times New Roman" w:cs="Times New Roman" w:eastAsia="Times New Roman" w:hAnsi="Times New Roman"/>
          <w:b w:val="1"/>
          <w:i w:val="0"/>
          <w:smallCaps w:val="0"/>
          <w:strike w:val="0"/>
          <w:color w:val="000000"/>
          <w:sz w:val="28"/>
          <w:szCs w:val="28"/>
          <w:u w:val="none"/>
          <w:shd w:fill="auto" w:val="clear"/>
          <w:vertAlign w:val="baseline"/>
        </w:rPr>
      </w:pPr>
      <w:bookmarkStart w:colFirst="0" w:colLast="0" w:name="_heading=h.q3wt1gga6cwt" w:id="9"/>
      <w:bookmarkEnd w:id="9"/>
      <w:r w:rsidDel="00000000" w:rsidR="00000000" w:rsidRPr="00000000">
        <w:rPr>
          <w:rFonts w:ascii="Times New Roman" w:cs="Times New Roman" w:eastAsia="Times New Roman" w:hAnsi="Times New Roman"/>
          <w:b w:val="1"/>
          <w:i w:val="0"/>
          <w:smallCaps w:val="0"/>
          <w:strike w:val="0"/>
          <w:color w:val="000000"/>
          <w:sz w:val="32"/>
          <w:szCs w:val="32"/>
          <w:u w:val="none"/>
          <w:shd w:fill="auto" w:val="clear"/>
          <w:vertAlign w:val="baseline"/>
          <w:rtl w:val="0"/>
        </w:rPr>
        <w:t xml:space="preserve"> </w:t>
      </w: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Supplemental Figure 1B. </w:t>
      </w:r>
      <w:r w:rsidDel="00000000" w:rsidR="00000000" w:rsidRPr="00000000">
        <w:rPr>
          <w:rFonts w:ascii="Times New Roman" w:cs="Times New Roman" w:eastAsia="Times New Roman" w:hAnsi="Times New Roman"/>
          <w:b w:val="1"/>
          <w:sz w:val="28"/>
          <w:szCs w:val="28"/>
          <w:rtl w:val="0"/>
        </w:rPr>
        <w:t xml:space="preserve">Funnel</w:t>
      </w: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 Plot for </w:t>
      </w:r>
      <w:r w:rsidDel="00000000" w:rsidR="00000000" w:rsidRPr="00000000">
        <w:rPr>
          <w:rFonts w:ascii="Times New Roman" w:cs="Times New Roman" w:eastAsia="Times New Roman" w:hAnsi="Times New Roman"/>
          <w:b w:val="1"/>
          <w:sz w:val="28"/>
          <w:szCs w:val="28"/>
          <w:rtl w:val="0"/>
        </w:rPr>
        <w:t xml:space="preserve">Cardiac Death</w:t>
      </w:r>
      <w:r w:rsidDel="00000000" w:rsidR="00000000" w:rsidRPr="00000000">
        <w:rPr>
          <w:rtl w:val="0"/>
        </w:rPr>
      </w:r>
    </w:p>
    <w:p w:rsidR="00000000" w:rsidDel="00000000" w:rsidP="00000000" w:rsidRDefault="00000000" w:rsidRPr="00000000" w14:paraId="00000172">
      <w:pPr>
        <w:rPr/>
      </w:pPr>
      <w:r w:rsidDel="00000000" w:rsidR="00000000" w:rsidRPr="00000000">
        <w:rPr/>
        <w:drawing>
          <wp:inline distB="114300" distT="114300" distL="114300" distR="114300">
            <wp:extent cx="6400800" cy="4533900"/>
            <wp:effectExtent b="0" l="0" r="0" t="0"/>
            <wp:docPr id="59" name="image5.jpg"/>
            <a:graphic>
              <a:graphicData uri="http://schemas.openxmlformats.org/drawingml/2006/picture">
                <pic:pic>
                  <pic:nvPicPr>
                    <pic:cNvPr id="0" name="image5.jpg"/>
                    <pic:cNvPicPr preferRelativeResize="0"/>
                  </pic:nvPicPr>
                  <pic:blipFill>
                    <a:blip r:embed="rId16"/>
                    <a:srcRect b="0" l="0" r="0" t="0"/>
                    <a:stretch>
                      <a:fillRect/>
                    </a:stretch>
                  </pic:blipFill>
                  <pic:spPr>
                    <a:xfrm>
                      <a:off x="0" y="0"/>
                      <a:ext cx="6400800" cy="4533900"/>
                    </a:xfrm>
                    <a:prstGeom prst="rect"/>
                    <a:ln/>
                  </pic:spPr>
                </pic:pic>
              </a:graphicData>
            </a:graphic>
          </wp:inline>
        </w:drawing>
      </w:r>
      <w:r w:rsidDel="00000000" w:rsidR="00000000" w:rsidRPr="00000000">
        <w:rPr>
          <w:rtl w:val="0"/>
        </w:rPr>
      </w:r>
    </w:p>
    <w:p w:rsidR="00000000" w:rsidDel="00000000" w:rsidP="00000000" w:rsidRDefault="00000000" w:rsidRPr="00000000" w14:paraId="00000173">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240" w:line="259" w:lineRule="auto"/>
        <w:ind w:left="0" w:right="0" w:firstLine="0"/>
        <w:jc w:val="left"/>
        <w:rPr>
          <w:rFonts w:ascii="Times New Roman" w:cs="Times New Roman" w:eastAsia="Times New Roman" w:hAnsi="Times New Roman"/>
          <w:b w:val="1"/>
          <w:i w:val="0"/>
          <w:smallCaps w:val="0"/>
          <w:strike w:val="0"/>
          <w:color w:val="000000"/>
          <w:sz w:val="28"/>
          <w:szCs w:val="28"/>
          <w:u w:val="none"/>
          <w:shd w:fill="auto" w:val="clear"/>
          <w:vertAlign w:val="baseline"/>
        </w:rPr>
      </w:pPr>
      <w:bookmarkStart w:colFirst="0" w:colLast="0" w:name="_heading=h.jnn8vyxnd4ds" w:id="10"/>
      <w:bookmarkEnd w:id="10"/>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Supplemental Figure 1C. </w:t>
      </w:r>
      <w:r w:rsidDel="00000000" w:rsidR="00000000" w:rsidRPr="00000000">
        <w:rPr>
          <w:rFonts w:ascii="Times New Roman" w:cs="Times New Roman" w:eastAsia="Times New Roman" w:hAnsi="Times New Roman"/>
          <w:b w:val="1"/>
          <w:sz w:val="28"/>
          <w:szCs w:val="28"/>
          <w:rtl w:val="0"/>
        </w:rPr>
        <w:t xml:space="preserve">Funnel</w:t>
      </w: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 Plot for </w:t>
      </w:r>
      <w:r w:rsidDel="00000000" w:rsidR="00000000" w:rsidRPr="00000000">
        <w:rPr>
          <w:rFonts w:ascii="Times New Roman" w:cs="Times New Roman" w:eastAsia="Times New Roman" w:hAnsi="Times New Roman"/>
          <w:b w:val="1"/>
          <w:sz w:val="28"/>
          <w:szCs w:val="28"/>
          <w:rtl w:val="0"/>
        </w:rPr>
        <w:t xml:space="preserve">Reinfarction</w:t>
      </w:r>
      <w:r w:rsidDel="00000000" w:rsidR="00000000" w:rsidRPr="00000000">
        <w:rPr>
          <w:rtl w:val="0"/>
        </w:rPr>
      </w:r>
    </w:p>
    <w:p w:rsidR="00000000" w:rsidDel="00000000" w:rsidP="00000000" w:rsidRDefault="00000000" w:rsidRPr="00000000" w14:paraId="00000174">
      <w:pPr>
        <w:rPr/>
      </w:pPr>
      <w:r w:rsidDel="00000000" w:rsidR="00000000" w:rsidRPr="00000000">
        <w:rPr/>
        <w:drawing>
          <wp:inline distB="114300" distT="114300" distL="114300" distR="114300">
            <wp:extent cx="6400800" cy="4533900"/>
            <wp:effectExtent b="0" l="0" r="0" t="0"/>
            <wp:docPr id="66" name="image4.jpg"/>
            <a:graphic>
              <a:graphicData uri="http://schemas.openxmlformats.org/drawingml/2006/picture">
                <pic:pic>
                  <pic:nvPicPr>
                    <pic:cNvPr id="0" name="image4.jpg"/>
                    <pic:cNvPicPr preferRelativeResize="0"/>
                  </pic:nvPicPr>
                  <pic:blipFill>
                    <a:blip r:embed="rId17"/>
                    <a:srcRect b="0" l="0" r="0" t="0"/>
                    <a:stretch>
                      <a:fillRect/>
                    </a:stretch>
                  </pic:blipFill>
                  <pic:spPr>
                    <a:xfrm>
                      <a:off x="0" y="0"/>
                      <a:ext cx="6400800" cy="4533900"/>
                    </a:xfrm>
                    <a:prstGeom prst="rect"/>
                    <a:ln/>
                  </pic:spPr>
                </pic:pic>
              </a:graphicData>
            </a:graphic>
          </wp:inline>
        </w:drawing>
      </w:r>
      <w:r w:rsidDel="00000000" w:rsidR="00000000" w:rsidRPr="00000000">
        <w:rPr>
          <w:rtl w:val="0"/>
        </w:rPr>
      </w:r>
    </w:p>
    <w:p w:rsidR="00000000" w:rsidDel="00000000" w:rsidP="00000000" w:rsidRDefault="00000000" w:rsidRPr="00000000" w14:paraId="00000175">
      <w:pPr>
        <w:rPr/>
      </w:pPr>
      <w:r w:rsidDel="00000000" w:rsidR="00000000" w:rsidRPr="00000000">
        <w:rPr>
          <w:rtl w:val="0"/>
        </w:rPr>
      </w:r>
    </w:p>
    <w:p w:rsidR="00000000" w:rsidDel="00000000" w:rsidP="00000000" w:rsidRDefault="00000000" w:rsidRPr="00000000" w14:paraId="00000176">
      <w:pP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177">
      <w:pP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178">
      <w:pP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179">
      <w:pP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17A">
      <w:pP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17B">
      <w:pP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17C">
      <w:pP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17D">
      <w:pP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17E">
      <w:pP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17F">
      <w:pP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180">
      <w:pP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181">
      <w:pP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182">
      <w:pP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183">
      <w:pP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Supplemental Figure 1D. Funnel Plot for Stent Thrombosis</w:t>
      </w:r>
    </w:p>
    <w:p w:rsidR="00000000" w:rsidDel="00000000" w:rsidP="00000000" w:rsidRDefault="00000000" w:rsidRPr="00000000" w14:paraId="00000184">
      <w:pP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Pr>
        <w:drawing>
          <wp:inline distB="114300" distT="114300" distL="114300" distR="114300">
            <wp:extent cx="6400800" cy="4533900"/>
            <wp:effectExtent b="0" l="0" r="0" t="0"/>
            <wp:docPr id="54" name="image1.jpg"/>
            <a:graphic>
              <a:graphicData uri="http://schemas.openxmlformats.org/drawingml/2006/picture">
                <pic:pic>
                  <pic:nvPicPr>
                    <pic:cNvPr id="0" name="image1.jpg"/>
                    <pic:cNvPicPr preferRelativeResize="0"/>
                  </pic:nvPicPr>
                  <pic:blipFill>
                    <a:blip r:embed="rId18"/>
                    <a:srcRect b="0" l="0" r="0" t="0"/>
                    <a:stretch>
                      <a:fillRect/>
                    </a:stretch>
                  </pic:blipFill>
                  <pic:spPr>
                    <a:xfrm>
                      <a:off x="0" y="0"/>
                      <a:ext cx="6400800" cy="4533900"/>
                    </a:xfrm>
                    <a:prstGeom prst="rect"/>
                    <a:ln/>
                  </pic:spPr>
                </pic:pic>
              </a:graphicData>
            </a:graphic>
          </wp:inline>
        </w:drawing>
      </w:r>
      <w:r w:rsidDel="00000000" w:rsidR="00000000" w:rsidRPr="00000000">
        <w:rPr>
          <w:rtl w:val="0"/>
        </w:rPr>
      </w:r>
    </w:p>
    <w:p w:rsidR="00000000" w:rsidDel="00000000" w:rsidP="00000000" w:rsidRDefault="00000000" w:rsidRPr="00000000" w14:paraId="00000185">
      <w:pP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186">
      <w:pP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187">
      <w:pP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188">
      <w:pP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189">
      <w:pP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18A">
      <w:pP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18B">
      <w:pP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18C">
      <w:pP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18D">
      <w:pP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18E">
      <w:pP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18F">
      <w:pP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190">
      <w:pP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191">
      <w:pP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192">
      <w:pP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193">
      <w:pP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Supplemental Figure 1E. Funnel Plot for Stroke</w:t>
      </w:r>
    </w:p>
    <w:p w:rsidR="00000000" w:rsidDel="00000000" w:rsidP="00000000" w:rsidRDefault="00000000" w:rsidRPr="00000000" w14:paraId="00000194">
      <w:pP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Pr>
        <w:drawing>
          <wp:inline distB="114300" distT="114300" distL="114300" distR="114300">
            <wp:extent cx="6400800" cy="4533900"/>
            <wp:effectExtent b="0" l="0" r="0" t="0"/>
            <wp:docPr id="63" name="image6.jpg"/>
            <a:graphic>
              <a:graphicData uri="http://schemas.openxmlformats.org/drawingml/2006/picture">
                <pic:pic>
                  <pic:nvPicPr>
                    <pic:cNvPr id="0" name="image6.jpg"/>
                    <pic:cNvPicPr preferRelativeResize="0"/>
                  </pic:nvPicPr>
                  <pic:blipFill>
                    <a:blip r:embed="rId19"/>
                    <a:srcRect b="0" l="0" r="0" t="0"/>
                    <a:stretch>
                      <a:fillRect/>
                    </a:stretch>
                  </pic:blipFill>
                  <pic:spPr>
                    <a:xfrm>
                      <a:off x="0" y="0"/>
                      <a:ext cx="6400800" cy="4533900"/>
                    </a:xfrm>
                    <a:prstGeom prst="rect"/>
                    <a:ln/>
                  </pic:spPr>
                </pic:pic>
              </a:graphicData>
            </a:graphic>
          </wp:inline>
        </w:drawing>
      </w:r>
      <w:r w:rsidDel="00000000" w:rsidR="00000000" w:rsidRPr="00000000">
        <w:rPr>
          <w:rtl w:val="0"/>
        </w:rPr>
      </w:r>
    </w:p>
    <w:p w:rsidR="00000000" w:rsidDel="00000000" w:rsidP="00000000" w:rsidRDefault="00000000" w:rsidRPr="00000000" w14:paraId="00000195">
      <w:pP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196">
      <w:pP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197">
      <w:pP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198">
      <w:pP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199">
      <w:pP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19A">
      <w:pP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19B">
      <w:pP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19C">
      <w:pP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19D">
      <w:pP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19E">
      <w:pP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19F">
      <w:pP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1A0">
      <w:pP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1A1">
      <w:pP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1A2">
      <w:pP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1A3">
      <w:pP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Supplemental Figure 1F. Funnel Plot for Bleeding</w:t>
      </w:r>
    </w:p>
    <w:p w:rsidR="00000000" w:rsidDel="00000000" w:rsidP="00000000" w:rsidRDefault="00000000" w:rsidRPr="00000000" w14:paraId="000001A4">
      <w:pP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Pr>
        <w:drawing>
          <wp:inline distB="114300" distT="114300" distL="114300" distR="114300">
            <wp:extent cx="6400800" cy="4533900"/>
            <wp:effectExtent b="0" l="0" r="0" t="0"/>
            <wp:docPr id="57" name="image9.jpg"/>
            <a:graphic>
              <a:graphicData uri="http://schemas.openxmlformats.org/drawingml/2006/picture">
                <pic:pic>
                  <pic:nvPicPr>
                    <pic:cNvPr id="0" name="image9.jpg"/>
                    <pic:cNvPicPr preferRelativeResize="0"/>
                  </pic:nvPicPr>
                  <pic:blipFill>
                    <a:blip r:embed="rId20"/>
                    <a:srcRect b="0" l="0" r="0" t="0"/>
                    <a:stretch>
                      <a:fillRect/>
                    </a:stretch>
                  </pic:blipFill>
                  <pic:spPr>
                    <a:xfrm>
                      <a:off x="0" y="0"/>
                      <a:ext cx="6400800" cy="4533900"/>
                    </a:xfrm>
                    <a:prstGeom prst="rect"/>
                    <a:ln/>
                  </pic:spPr>
                </pic:pic>
              </a:graphicData>
            </a:graphic>
          </wp:inline>
        </w:drawing>
      </w:r>
      <w:r w:rsidDel="00000000" w:rsidR="00000000" w:rsidRPr="00000000">
        <w:rPr>
          <w:rtl w:val="0"/>
        </w:rPr>
      </w:r>
    </w:p>
    <w:p w:rsidR="00000000" w:rsidDel="00000000" w:rsidP="00000000" w:rsidRDefault="00000000" w:rsidRPr="00000000" w14:paraId="000001A5">
      <w:pP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1A6">
      <w:pP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1A7">
      <w:pP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1A8">
      <w:pP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1A9">
      <w:pP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1AA">
      <w:pP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1AB">
      <w:pP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1AC">
      <w:pP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1AD">
      <w:pP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1AE">
      <w:pP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1AF">
      <w:pP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1B0">
      <w:pP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1B1">
      <w:pP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1B2">
      <w:pP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1B3">
      <w:pP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Supplemental Figure 1G. Funnel Plot for Major Adverse Cardiovascular Events (MACE)</w:t>
      </w:r>
    </w:p>
    <w:p w:rsidR="00000000" w:rsidDel="00000000" w:rsidP="00000000" w:rsidRDefault="00000000" w:rsidRPr="00000000" w14:paraId="000001B4">
      <w:pP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Pr>
        <w:drawing>
          <wp:inline distB="114300" distT="114300" distL="114300" distR="114300">
            <wp:extent cx="6400800" cy="4533900"/>
            <wp:effectExtent b="0" l="0" r="0" t="0"/>
            <wp:docPr id="62" name="image8.jpg"/>
            <a:graphic>
              <a:graphicData uri="http://schemas.openxmlformats.org/drawingml/2006/picture">
                <pic:pic>
                  <pic:nvPicPr>
                    <pic:cNvPr id="0" name="image8.jpg"/>
                    <pic:cNvPicPr preferRelativeResize="0"/>
                  </pic:nvPicPr>
                  <pic:blipFill>
                    <a:blip r:embed="rId21"/>
                    <a:srcRect b="0" l="0" r="0" t="0"/>
                    <a:stretch>
                      <a:fillRect/>
                    </a:stretch>
                  </pic:blipFill>
                  <pic:spPr>
                    <a:xfrm>
                      <a:off x="0" y="0"/>
                      <a:ext cx="6400800" cy="4533900"/>
                    </a:xfrm>
                    <a:prstGeom prst="rect"/>
                    <a:ln/>
                  </pic:spPr>
                </pic:pic>
              </a:graphicData>
            </a:graphic>
          </wp:inline>
        </w:drawing>
      </w:r>
      <w:r w:rsidDel="00000000" w:rsidR="00000000" w:rsidRPr="00000000">
        <w:rPr>
          <w:rtl w:val="0"/>
        </w:rPr>
      </w:r>
    </w:p>
    <w:p w:rsidR="00000000" w:rsidDel="00000000" w:rsidP="00000000" w:rsidRDefault="00000000" w:rsidRPr="00000000" w14:paraId="000001B5">
      <w:pPr>
        <w:keepNext w:val="1"/>
        <w:keepLines w:val="1"/>
        <w:pageBreakBefore w:val="1"/>
        <w:widowControl w:val="1"/>
        <w:pBdr>
          <w:top w:space="0" w:sz="0" w:val="nil"/>
          <w:left w:space="0" w:sz="0" w:val="nil"/>
          <w:bottom w:space="0" w:sz="0" w:val="nil"/>
          <w:right w:space="0" w:sz="0" w:val="nil"/>
          <w:between w:space="0" w:sz="0" w:val="nil"/>
        </w:pBdr>
        <w:shd w:fill="auto" w:val="clear"/>
        <w:spacing w:after="200" w:before="240" w:line="259" w:lineRule="auto"/>
        <w:ind w:left="0" w:right="0" w:firstLine="0"/>
        <w:jc w:val="left"/>
        <w:rPr>
          <w:rFonts w:ascii="Times New Roman" w:cs="Times New Roman" w:eastAsia="Times New Roman" w:hAnsi="Times New Roman"/>
          <w:b w:val="1"/>
          <w:i w:val="0"/>
          <w:smallCaps w:val="0"/>
          <w:strike w:val="0"/>
          <w:color w:val="000000"/>
          <w:sz w:val="32"/>
          <w:szCs w:val="32"/>
          <w:u w:val="none"/>
          <w:shd w:fill="auto" w:val="clear"/>
          <w:vertAlign w:val="baseline"/>
        </w:rPr>
      </w:pPr>
      <w:bookmarkStart w:colFirst="0" w:colLast="0" w:name="_heading=h.oavk5qa3zf4m" w:id="11"/>
      <w:bookmarkEnd w:id="11"/>
      <w:r w:rsidDel="00000000" w:rsidR="00000000" w:rsidRPr="00000000">
        <w:rPr>
          <w:rFonts w:ascii="Times New Roman" w:cs="Times New Roman" w:eastAsia="Times New Roman" w:hAnsi="Times New Roman"/>
          <w:b w:val="1"/>
          <w:i w:val="0"/>
          <w:smallCaps w:val="0"/>
          <w:strike w:val="0"/>
          <w:color w:val="000000"/>
          <w:sz w:val="32"/>
          <w:szCs w:val="32"/>
          <w:u w:val="none"/>
          <w:shd w:fill="auto" w:val="clear"/>
          <w:vertAlign w:val="baseline"/>
          <w:rtl w:val="0"/>
        </w:rPr>
        <w:t xml:space="preserve">Supplemental Figure 2. Leave-One-Out Sensitivity Analysis</w:t>
      </w:r>
    </w:p>
    <w:p w:rsidR="00000000" w:rsidDel="00000000" w:rsidP="00000000" w:rsidRDefault="00000000" w:rsidRPr="00000000" w14:paraId="000001B6">
      <w:pPr>
        <w:keepNext w:val="1"/>
        <w:keepLines w:val="1"/>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left"/>
        <w:rPr>
          <w:rFonts w:ascii="Times New Roman" w:cs="Times New Roman" w:eastAsia="Times New Roman" w:hAnsi="Times New Roman"/>
          <w:b w:val="1"/>
          <w:i w:val="0"/>
          <w:smallCaps w:val="0"/>
          <w:strike w:val="0"/>
          <w:color w:val="000000"/>
          <w:sz w:val="26"/>
          <w:szCs w:val="26"/>
          <w:u w:val="none"/>
          <w:shd w:fill="auto" w:val="clear"/>
          <w:vertAlign w:val="baseline"/>
        </w:rPr>
      </w:pPr>
      <w:bookmarkStart w:colFirst="0" w:colLast="0" w:name="_heading=h.ua8mfbe8twd2" w:id="12"/>
      <w:bookmarkEnd w:id="12"/>
      <w:r w:rsidDel="00000000" w:rsidR="00000000" w:rsidRPr="00000000">
        <w:rPr>
          <w:rFonts w:ascii="Times New Roman" w:cs="Times New Roman" w:eastAsia="Times New Roman" w:hAnsi="Times New Roman"/>
          <w:b w:val="1"/>
          <w:i w:val="0"/>
          <w:smallCaps w:val="0"/>
          <w:strike w:val="0"/>
          <w:color w:val="000000"/>
          <w:sz w:val="26"/>
          <w:szCs w:val="26"/>
          <w:u w:val="none"/>
          <w:shd w:fill="auto" w:val="clear"/>
          <w:vertAlign w:val="baseline"/>
          <w:rtl w:val="0"/>
        </w:rPr>
        <w:t xml:space="preserve">Supplemental Figure 2A. Leave-one-out for </w:t>
      </w:r>
      <w:r w:rsidDel="00000000" w:rsidR="00000000" w:rsidRPr="00000000">
        <w:rPr>
          <w:rFonts w:ascii="Times New Roman" w:cs="Times New Roman" w:eastAsia="Times New Roman" w:hAnsi="Times New Roman"/>
          <w:b w:val="1"/>
          <w:sz w:val="26"/>
          <w:szCs w:val="26"/>
          <w:rtl w:val="0"/>
        </w:rPr>
        <w:t xml:space="preserve">All-cause death</w:t>
      </w:r>
      <w:r w:rsidDel="00000000" w:rsidR="00000000" w:rsidRPr="00000000">
        <w:rPr>
          <w:rtl w:val="0"/>
        </w:rPr>
      </w:r>
    </w:p>
    <w:p w:rsidR="00000000" w:rsidDel="00000000" w:rsidP="00000000" w:rsidRDefault="00000000" w:rsidRPr="00000000" w14:paraId="000001B7">
      <w:pPr>
        <w:keepNext w:val="1"/>
        <w:keepLines w:val="1"/>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left"/>
        <w:rPr>
          <w:rFonts w:ascii="Times New Roman" w:cs="Times New Roman" w:eastAsia="Times New Roman" w:hAnsi="Times New Roman"/>
          <w:b w:val="1"/>
          <w:sz w:val="26"/>
          <w:szCs w:val="26"/>
        </w:rPr>
      </w:pPr>
      <w:bookmarkStart w:colFirst="0" w:colLast="0" w:name="_heading=h.vjxgu9fvj5ch" w:id="13"/>
      <w:bookmarkEnd w:id="13"/>
      <w:r w:rsidDel="00000000" w:rsidR="00000000" w:rsidRPr="00000000">
        <w:rPr>
          <w:rFonts w:ascii="Times New Roman" w:cs="Times New Roman" w:eastAsia="Times New Roman" w:hAnsi="Times New Roman"/>
          <w:b w:val="1"/>
          <w:sz w:val="26"/>
          <w:szCs w:val="26"/>
        </w:rPr>
        <w:drawing>
          <wp:inline distB="114300" distT="114300" distL="114300" distR="114300">
            <wp:extent cx="6400800" cy="3505200"/>
            <wp:effectExtent b="0" l="0" r="0" t="0"/>
            <wp:docPr id="65" name="image18.png"/>
            <a:graphic>
              <a:graphicData uri="http://schemas.openxmlformats.org/drawingml/2006/picture">
                <pic:pic>
                  <pic:nvPicPr>
                    <pic:cNvPr id="0" name="image18.png"/>
                    <pic:cNvPicPr preferRelativeResize="0"/>
                  </pic:nvPicPr>
                  <pic:blipFill>
                    <a:blip r:embed="rId22"/>
                    <a:srcRect b="0" l="0" r="0" t="0"/>
                    <a:stretch>
                      <a:fillRect/>
                    </a:stretch>
                  </pic:blipFill>
                  <pic:spPr>
                    <a:xfrm>
                      <a:off x="0" y="0"/>
                      <a:ext cx="6400800" cy="3505200"/>
                    </a:xfrm>
                    <a:prstGeom prst="rect"/>
                    <a:ln/>
                  </pic:spPr>
                </pic:pic>
              </a:graphicData>
            </a:graphic>
          </wp:inline>
        </w:drawing>
      </w:r>
      <w:r w:rsidDel="00000000" w:rsidR="00000000" w:rsidRPr="00000000">
        <w:rPr>
          <w:rtl w:val="0"/>
        </w:rPr>
      </w:r>
    </w:p>
    <w:p w:rsidR="00000000" w:rsidDel="00000000" w:rsidP="00000000" w:rsidRDefault="00000000" w:rsidRPr="00000000" w14:paraId="000001B8">
      <w:pPr>
        <w:keepNext w:val="1"/>
        <w:keepLines w:val="1"/>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left"/>
        <w:rPr>
          <w:rFonts w:ascii="Times New Roman" w:cs="Times New Roman" w:eastAsia="Times New Roman" w:hAnsi="Times New Roman"/>
          <w:b w:val="1"/>
          <w:i w:val="0"/>
          <w:smallCaps w:val="0"/>
          <w:strike w:val="0"/>
          <w:color w:val="000000"/>
          <w:sz w:val="26"/>
          <w:szCs w:val="26"/>
          <w:u w:val="none"/>
          <w:shd w:fill="auto" w:val="clear"/>
          <w:vertAlign w:val="baseline"/>
        </w:rPr>
      </w:pPr>
      <w:bookmarkStart w:colFirst="0" w:colLast="0" w:name="_heading=h.6t79g8l02fq0" w:id="14"/>
      <w:bookmarkEnd w:id="14"/>
      <w:r w:rsidDel="00000000" w:rsidR="00000000" w:rsidRPr="00000000">
        <w:rPr>
          <w:rFonts w:ascii="Times New Roman" w:cs="Times New Roman" w:eastAsia="Times New Roman" w:hAnsi="Times New Roman"/>
          <w:b w:val="1"/>
          <w:i w:val="0"/>
          <w:smallCaps w:val="0"/>
          <w:strike w:val="0"/>
          <w:color w:val="000000"/>
          <w:sz w:val="26"/>
          <w:szCs w:val="26"/>
          <w:u w:val="none"/>
          <w:shd w:fill="auto" w:val="clear"/>
          <w:vertAlign w:val="baseline"/>
          <w:rtl w:val="0"/>
        </w:rPr>
        <w:t xml:space="preserve">Supplemental Figure 2B. Leave-one-out for </w:t>
      </w:r>
      <w:r w:rsidDel="00000000" w:rsidR="00000000" w:rsidRPr="00000000">
        <w:rPr>
          <w:rFonts w:ascii="Times New Roman" w:cs="Times New Roman" w:eastAsia="Times New Roman" w:hAnsi="Times New Roman"/>
          <w:b w:val="1"/>
          <w:sz w:val="26"/>
          <w:szCs w:val="26"/>
          <w:rtl w:val="0"/>
        </w:rPr>
        <w:t xml:space="preserve">Cardiac Death</w:t>
      </w:r>
      <w:r w:rsidDel="00000000" w:rsidR="00000000" w:rsidRPr="00000000">
        <w:rPr>
          <w:rtl w:val="0"/>
        </w:rPr>
      </w:r>
    </w:p>
    <w:p w:rsidR="00000000" w:rsidDel="00000000" w:rsidP="00000000" w:rsidRDefault="00000000" w:rsidRPr="00000000" w14:paraId="000001B9">
      <w:pPr>
        <w:keepNext w:val="1"/>
        <w:keepLines w:val="1"/>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left"/>
        <w:rPr>
          <w:rFonts w:ascii="Times New Roman" w:cs="Times New Roman" w:eastAsia="Times New Roman" w:hAnsi="Times New Roman"/>
          <w:b w:val="1"/>
          <w:i w:val="0"/>
          <w:smallCaps w:val="0"/>
          <w:strike w:val="0"/>
          <w:color w:val="000000"/>
          <w:sz w:val="26"/>
          <w:szCs w:val="26"/>
          <w:u w:val="none"/>
          <w:shd w:fill="auto" w:val="clear"/>
          <w:vertAlign w:val="baseline"/>
        </w:rPr>
      </w:pPr>
      <w:bookmarkStart w:colFirst="0" w:colLast="0" w:name="_heading=h.7ibgjob471k4" w:id="15"/>
      <w:bookmarkEnd w:id="15"/>
      <w:r w:rsidDel="00000000" w:rsidR="00000000" w:rsidRPr="00000000">
        <w:rPr>
          <w:rFonts w:ascii="Times New Roman" w:cs="Times New Roman" w:eastAsia="Times New Roman" w:hAnsi="Times New Roman"/>
          <w:b w:val="1"/>
          <w:sz w:val="26"/>
          <w:szCs w:val="26"/>
        </w:rPr>
        <w:drawing>
          <wp:inline distB="114300" distT="114300" distL="114300" distR="114300">
            <wp:extent cx="6400800" cy="3225800"/>
            <wp:effectExtent b="0" l="0" r="0" t="0"/>
            <wp:docPr id="68" name="image13.png"/>
            <a:graphic>
              <a:graphicData uri="http://schemas.openxmlformats.org/drawingml/2006/picture">
                <pic:pic>
                  <pic:nvPicPr>
                    <pic:cNvPr id="0" name="image13.png"/>
                    <pic:cNvPicPr preferRelativeResize="0"/>
                  </pic:nvPicPr>
                  <pic:blipFill>
                    <a:blip r:embed="rId23"/>
                    <a:srcRect b="0" l="0" r="0" t="0"/>
                    <a:stretch>
                      <a:fillRect/>
                    </a:stretch>
                  </pic:blipFill>
                  <pic:spPr>
                    <a:xfrm>
                      <a:off x="0" y="0"/>
                      <a:ext cx="6400800" cy="3225800"/>
                    </a:xfrm>
                    <a:prstGeom prst="rect"/>
                    <a:ln/>
                  </pic:spPr>
                </pic:pic>
              </a:graphicData>
            </a:graphic>
          </wp:inline>
        </w:drawing>
      </w:r>
      <w:r w:rsidDel="00000000" w:rsidR="00000000" w:rsidRPr="00000000">
        <w:rPr>
          <w:rtl w:val="0"/>
        </w:rPr>
      </w:r>
    </w:p>
    <w:p w:rsidR="00000000" w:rsidDel="00000000" w:rsidP="00000000" w:rsidRDefault="00000000" w:rsidRPr="00000000" w14:paraId="000001BA">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240" w:line="259" w:lineRule="auto"/>
        <w:ind w:left="0" w:right="0" w:firstLine="0"/>
        <w:jc w:val="left"/>
        <w:rPr>
          <w:rFonts w:ascii="Times New Roman" w:cs="Times New Roman" w:eastAsia="Times New Roman" w:hAnsi="Times New Roman"/>
          <w:b w:val="1"/>
          <w:i w:val="0"/>
          <w:smallCaps w:val="0"/>
          <w:strike w:val="0"/>
          <w:color w:val="000000"/>
          <w:sz w:val="28"/>
          <w:szCs w:val="28"/>
          <w:u w:val="none"/>
          <w:shd w:fill="auto" w:val="clear"/>
          <w:vertAlign w:val="baseline"/>
        </w:rPr>
      </w:pPr>
      <w:bookmarkStart w:colFirst="0" w:colLast="0" w:name="_heading=h.3vipyg4jkc3e" w:id="16"/>
      <w:bookmarkEnd w:id="16"/>
      <w:r w:rsidDel="00000000" w:rsidR="00000000" w:rsidRPr="00000000">
        <w:rPr>
          <w:rtl w:val="0"/>
        </w:rPr>
      </w:r>
    </w:p>
    <w:p w:rsidR="00000000" w:rsidDel="00000000" w:rsidP="00000000" w:rsidRDefault="00000000" w:rsidRPr="00000000" w14:paraId="000001BB">
      <w:pPr>
        <w:keepNext w:val="1"/>
        <w:keepLines w:val="1"/>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left"/>
        <w:rPr>
          <w:rFonts w:ascii="Times New Roman" w:cs="Times New Roman" w:eastAsia="Times New Roman" w:hAnsi="Times New Roman"/>
          <w:b w:val="1"/>
          <w:i w:val="0"/>
          <w:smallCaps w:val="0"/>
          <w:strike w:val="0"/>
          <w:color w:val="000000"/>
          <w:sz w:val="26"/>
          <w:szCs w:val="26"/>
          <w:u w:val="none"/>
          <w:shd w:fill="auto" w:val="clear"/>
          <w:vertAlign w:val="baseline"/>
        </w:rPr>
      </w:pPr>
      <w:bookmarkStart w:colFirst="0" w:colLast="0" w:name="_heading=h.10yvnded40ni" w:id="17"/>
      <w:bookmarkEnd w:id="17"/>
      <w:r w:rsidDel="00000000" w:rsidR="00000000" w:rsidRPr="00000000">
        <w:rPr>
          <w:rFonts w:ascii="Times New Roman" w:cs="Times New Roman" w:eastAsia="Times New Roman" w:hAnsi="Times New Roman"/>
          <w:b w:val="1"/>
          <w:i w:val="0"/>
          <w:smallCaps w:val="0"/>
          <w:strike w:val="0"/>
          <w:color w:val="000000"/>
          <w:sz w:val="26"/>
          <w:szCs w:val="26"/>
          <w:u w:val="none"/>
          <w:shd w:fill="auto" w:val="clear"/>
          <w:vertAlign w:val="baseline"/>
          <w:rtl w:val="0"/>
        </w:rPr>
        <w:t xml:space="preserve">Supplemental Figure 2C. Leave-one-out for </w:t>
      </w:r>
      <w:r w:rsidDel="00000000" w:rsidR="00000000" w:rsidRPr="00000000">
        <w:rPr>
          <w:rFonts w:ascii="Times New Roman" w:cs="Times New Roman" w:eastAsia="Times New Roman" w:hAnsi="Times New Roman"/>
          <w:b w:val="1"/>
          <w:sz w:val="26"/>
          <w:szCs w:val="26"/>
          <w:rtl w:val="0"/>
        </w:rPr>
        <w:t xml:space="preserve">Reinfarction</w:t>
      </w:r>
      <w:r w:rsidDel="00000000" w:rsidR="00000000" w:rsidRPr="00000000">
        <w:rPr>
          <w:rtl w:val="0"/>
        </w:rPr>
      </w:r>
    </w:p>
    <w:p w:rsidR="00000000" w:rsidDel="00000000" w:rsidP="00000000" w:rsidRDefault="00000000" w:rsidRPr="00000000" w14:paraId="000001BC">
      <w:pPr>
        <w:rPr/>
      </w:pPr>
      <w:r w:rsidDel="00000000" w:rsidR="00000000" w:rsidRPr="00000000">
        <w:rPr/>
        <w:drawing>
          <wp:inline distB="114300" distT="114300" distL="114300" distR="114300">
            <wp:extent cx="6400800" cy="3644900"/>
            <wp:effectExtent b="0" l="0" r="0" t="0"/>
            <wp:docPr id="56" name="image16.png"/>
            <a:graphic>
              <a:graphicData uri="http://schemas.openxmlformats.org/drawingml/2006/picture">
                <pic:pic>
                  <pic:nvPicPr>
                    <pic:cNvPr id="0" name="image16.png"/>
                    <pic:cNvPicPr preferRelativeResize="0"/>
                  </pic:nvPicPr>
                  <pic:blipFill>
                    <a:blip r:embed="rId24"/>
                    <a:srcRect b="0" l="0" r="0" t="0"/>
                    <a:stretch>
                      <a:fillRect/>
                    </a:stretch>
                  </pic:blipFill>
                  <pic:spPr>
                    <a:xfrm>
                      <a:off x="0" y="0"/>
                      <a:ext cx="6400800" cy="3644900"/>
                    </a:xfrm>
                    <a:prstGeom prst="rect"/>
                    <a:ln/>
                  </pic:spPr>
                </pic:pic>
              </a:graphicData>
            </a:graphic>
          </wp:inline>
        </w:drawing>
      </w:r>
      <w:r w:rsidDel="00000000" w:rsidR="00000000" w:rsidRPr="00000000">
        <w:rPr>
          <w:rtl w:val="0"/>
        </w:rPr>
      </w:r>
    </w:p>
    <w:p w:rsidR="00000000" w:rsidDel="00000000" w:rsidP="00000000" w:rsidRDefault="00000000" w:rsidRPr="00000000" w14:paraId="000001BD">
      <w:pPr>
        <w:keepNext w:val="1"/>
        <w:keepLines w:val="1"/>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left"/>
        <w:rPr/>
      </w:pPr>
      <w:bookmarkStart w:colFirst="0" w:colLast="0" w:name="_heading=h.ayecarsadybu" w:id="18"/>
      <w:bookmarkEnd w:id="18"/>
      <w:r w:rsidDel="00000000" w:rsidR="00000000" w:rsidRPr="00000000">
        <w:rPr>
          <w:rFonts w:ascii="Times New Roman" w:cs="Times New Roman" w:eastAsia="Times New Roman" w:hAnsi="Times New Roman"/>
          <w:b w:val="1"/>
          <w:i w:val="0"/>
          <w:smallCaps w:val="0"/>
          <w:strike w:val="0"/>
          <w:color w:val="000000"/>
          <w:sz w:val="26"/>
          <w:szCs w:val="26"/>
          <w:u w:val="none"/>
          <w:shd w:fill="auto" w:val="clear"/>
          <w:vertAlign w:val="baseline"/>
          <w:rtl w:val="0"/>
        </w:rPr>
        <w:t xml:space="preserve">Supplemental Figure 2D. Leave-one-out for </w:t>
      </w:r>
      <w:r w:rsidDel="00000000" w:rsidR="00000000" w:rsidRPr="00000000">
        <w:rPr>
          <w:rFonts w:ascii="Times New Roman" w:cs="Times New Roman" w:eastAsia="Times New Roman" w:hAnsi="Times New Roman"/>
          <w:b w:val="1"/>
          <w:sz w:val="26"/>
          <w:szCs w:val="26"/>
          <w:rtl w:val="0"/>
        </w:rPr>
        <w:t xml:space="preserve">Stent Thrombosis</w:t>
      </w:r>
      <w:r w:rsidDel="00000000" w:rsidR="00000000" w:rsidRPr="00000000">
        <w:rPr/>
        <w:drawing>
          <wp:inline distB="114300" distT="114300" distL="114300" distR="114300">
            <wp:extent cx="6400800" cy="3632200"/>
            <wp:effectExtent b="0" l="0" r="0" t="0"/>
            <wp:docPr id="58" name="image17.png"/>
            <a:graphic>
              <a:graphicData uri="http://schemas.openxmlformats.org/drawingml/2006/picture">
                <pic:pic>
                  <pic:nvPicPr>
                    <pic:cNvPr id="0" name="image17.png"/>
                    <pic:cNvPicPr preferRelativeResize="0"/>
                  </pic:nvPicPr>
                  <pic:blipFill>
                    <a:blip r:embed="rId25"/>
                    <a:srcRect b="0" l="0" r="0" t="0"/>
                    <a:stretch>
                      <a:fillRect/>
                    </a:stretch>
                  </pic:blipFill>
                  <pic:spPr>
                    <a:xfrm>
                      <a:off x="0" y="0"/>
                      <a:ext cx="6400800" cy="3632200"/>
                    </a:xfrm>
                    <a:prstGeom prst="rect"/>
                    <a:ln/>
                  </pic:spPr>
                </pic:pic>
              </a:graphicData>
            </a:graphic>
          </wp:inline>
        </w:drawing>
      </w:r>
      <w:r w:rsidDel="00000000" w:rsidR="00000000" w:rsidRPr="00000000">
        <w:rPr>
          <w:rtl w:val="0"/>
        </w:rPr>
      </w:r>
    </w:p>
    <w:p w:rsidR="00000000" w:rsidDel="00000000" w:rsidP="00000000" w:rsidRDefault="00000000" w:rsidRPr="00000000" w14:paraId="000001BE">
      <w:pPr>
        <w:keepNext w:val="1"/>
        <w:keepLines w:val="1"/>
        <w:spacing w:after="200" w:lineRule="auto"/>
        <w:rPr>
          <w:rFonts w:ascii="Times New Roman" w:cs="Times New Roman" w:eastAsia="Times New Roman" w:hAnsi="Times New Roman"/>
          <w:b w:val="1"/>
          <w:sz w:val="26"/>
          <w:szCs w:val="26"/>
        </w:rPr>
      </w:pPr>
      <w:bookmarkStart w:colFirst="0" w:colLast="0" w:name="_heading=h.ayecarsadybu" w:id="18"/>
      <w:bookmarkEnd w:id="18"/>
      <w:r w:rsidDel="00000000" w:rsidR="00000000" w:rsidRPr="00000000">
        <w:rPr>
          <w:rFonts w:ascii="Times New Roman" w:cs="Times New Roman" w:eastAsia="Times New Roman" w:hAnsi="Times New Roman"/>
          <w:b w:val="1"/>
          <w:sz w:val="26"/>
          <w:szCs w:val="26"/>
          <w:rtl w:val="0"/>
        </w:rPr>
        <w:t xml:space="preserve">Supplemental Figure 2E. Leave-one-out for Stroke</w:t>
        <w:tab/>
      </w:r>
    </w:p>
    <w:p w:rsidR="00000000" w:rsidDel="00000000" w:rsidP="00000000" w:rsidRDefault="00000000" w:rsidRPr="00000000" w14:paraId="000001BF">
      <w:pPr>
        <w:keepNext w:val="1"/>
        <w:keepLines w:val="1"/>
        <w:spacing w:after="200" w:lineRule="auto"/>
        <w:rPr>
          <w:rFonts w:ascii="Times New Roman" w:cs="Times New Roman" w:eastAsia="Times New Roman" w:hAnsi="Times New Roman"/>
          <w:b w:val="1"/>
          <w:sz w:val="26"/>
          <w:szCs w:val="26"/>
        </w:rPr>
      </w:pPr>
      <w:bookmarkStart w:colFirst="0" w:colLast="0" w:name="_heading=h.ur8wrc3mcpn3" w:id="19"/>
      <w:bookmarkEnd w:id="19"/>
      <w:r w:rsidDel="00000000" w:rsidR="00000000" w:rsidRPr="00000000">
        <w:rPr>
          <w:rFonts w:ascii="Times New Roman" w:cs="Times New Roman" w:eastAsia="Times New Roman" w:hAnsi="Times New Roman"/>
          <w:b w:val="1"/>
          <w:sz w:val="26"/>
          <w:szCs w:val="26"/>
        </w:rPr>
        <w:drawing>
          <wp:inline distB="114300" distT="114300" distL="114300" distR="114300">
            <wp:extent cx="6400800" cy="3581400"/>
            <wp:effectExtent b="0" l="0" r="0" t="0"/>
            <wp:docPr id="70" name="image15.png"/>
            <a:graphic>
              <a:graphicData uri="http://schemas.openxmlformats.org/drawingml/2006/picture">
                <pic:pic>
                  <pic:nvPicPr>
                    <pic:cNvPr id="0" name="image15.png"/>
                    <pic:cNvPicPr preferRelativeResize="0"/>
                  </pic:nvPicPr>
                  <pic:blipFill>
                    <a:blip r:embed="rId26"/>
                    <a:srcRect b="0" l="0" r="0" t="0"/>
                    <a:stretch>
                      <a:fillRect/>
                    </a:stretch>
                  </pic:blipFill>
                  <pic:spPr>
                    <a:xfrm>
                      <a:off x="0" y="0"/>
                      <a:ext cx="6400800" cy="3581400"/>
                    </a:xfrm>
                    <a:prstGeom prst="rect"/>
                    <a:ln/>
                  </pic:spPr>
                </pic:pic>
              </a:graphicData>
            </a:graphic>
          </wp:inline>
        </w:drawing>
      </w:r>
      <w:r w:rsidDel="00000000" w:rsidR="00000000" w:rsidRPr="00000000">
        <w:rPr>
          <w:rtl w:val="0"/>
        </w:rPr>
      </w:r>
    </w:p>
    <w:p w:rsidR="00000000" w:rsidDel="00000000" w:rsidP="00000000" w:rsidRDefault="00000000" w:rsidRPr="00000000" w14:paraId="000001C0">
      <w:pPr>
        <w:keepNext w:val="1"/>
        <w:keepLines w:val="1"/>
        <w:spacing w:after="200" w:lineRule="auto"/>
        <w:rPr>
          <w:rFonts w:ascii="Times New Roman" w:cs="Times New Roman" w:eastAsia="Times New Roman" w:hAnsi="Times New Roman"/>
          <w:b w:val="1"/>
          <w:sz w:val="26"/>
          <w:szCs w:val="26"/>
        </w:rPr>
      </w:pPr>
      <w:bookmarkStart w:colFirst="0" w:colLast="0" w:name="_heading=h.ayecarsadybu" w:id="18"/>
      <w:bookmarkEnd w:id="18"/>
      <w:r w:rsidDel="00000000" w:rsidR="00000000" w:rsidRPr="00000000">
        <w:rPr>
          <w:rFonts w:ascii="Times New Roman" w:cs="Times New Roman" w:eastAsia="Times New Roman" w:hAnsi="Times New Roman"/>
          <w:b w:val="1"/>
          <w:sz w:val="26"/>
          <w:szCs w:val="26"/>
          <w:rtl w:val="0"/>
        </w:rPr>
        <w:t xml:space="preserve">Supplemental Figure 2F. Leave-one-out for Bleeding</w:t>
      </w:r>
    </w:p>
    <w:p w:rsidR="00000000" w:rsidDel="00000000" w:rsidP="00000000" w:rsidRDefault="00000000" w:rsidRPr="00000000" w14:paraId="000001C1">
      <w:pPr>
        <w:rPr>
          <w:rFonts w:ascii="Times New Roman" w:cs="Times New Roman" w:eastAsia="Times New Roman" w:hAnsi="Times New Roman"/>
          <w:b w:val="1"/>
          <w:sz w:val="26"/>
          <w:szCs w:val="26"/>
        </w:rPr>
      </w:pPr>
      <w:r w:rsidDel="00000000" w:rsidR="00000000" w:rsidRPr="00000000">
        <w:rPr/>
        <w:drawing>
          <wp:inline distB="114300" distT="114300" distL="114300" distR="114300">
            <wp:extent cx="6400800" cy="3517900"/>
            <wp:effectExtent b="0" l="0" r="0" t="0"/>
            <wp:docPr id="64" name="image14.png"/>
            <a:graphic>
              <a:graphicData uri="http://schemas.openxmlformats.org/drawingml/2006/picture">
                <pic:pic>
                  <pic:nvPicPr>
                    <pic:cNvPr id="0" name="image14.png"/>
                    <pic:cNvPicPr preferRelativeResize="0"/>
                  </pic:nvPicPr>
                  <pic:blipFill>
                    <a:blip r:embed="rId27"/>
                    <a:srcRect b="0" l="0" r="0" t="0"/>
                    <a:stretch>
                      <a:fillRect/>
                    </a:stretch>
                  </pic:blipFill>
                  <pic:spPr>
                    <a:xfrm>
                      <a:off x="0" y="0"/>
                      <a:ext cx="6400800" cy="3517900"/>
                    </a:xfrm>
                    <a:prstGeom prst="rect"/>
                    <a:ln/>
                  </pic:spPr>
                </pic:pic>
              </a:graphicData>
            </a:graphic>
          </wp:inline>
        </w:drawing>
      </w:r>
      <w:r w:rsidDel="00000000" w:rsidR="00000000" w:rsidRPr="00000000">
        <w:rPr>
          <w:rFonts w:ascii="Times New Roman" w:cs="Times New Roman" w:eastAsia="Times New Roman" w:hAnsi="Times New Roman"/>
          <w:b w:val="1"/>
          <w:sz w:val="26"/>
          <w:szCs w:val="26"/>
          <w:rtl w:val="0"/>
        </w:rPr>
        <w:t xml:space="preserve">Supplemental Figure 2F. Leave-one-out for Major Adverse Cardiovascular Events (MACE)</w:t>
      </w:r>
    </w:p>
    <w:p w:rsidR="00000000" w:rsidDel="00000000" w:rsidP="00000000" w:rsidRDefault="00000000" w:rsidRPr="00000000" w14:paraId="000001C2">
      <w:pPr>
        <w:rPr>
          <w:rFonts w:ascii="Times New Roman" w:cs="Times New Roman" w:eastAsia="Times New Roman" w:hAnsi="Times New Roman"/>
          <w:b w:val="1"/>
          <w:sz w:val="26"/>
          <w:szCs w:val="26"/>
        </w:rPr>
      </w:pPr>
      <w:r w:rsidDel="00000000" w:rsidR="00000000" w:rsidRPr="00000000">
        <w:rPr>
          <w:rFonts w:ascii="Times New Roman" w:cs="Times New Roman" w:eastAsia="Times New Roman" w:hAnsi="Times New Roman"/>
          <w:b w:val="1"/>
          <w:sz w:val="26"/>
          <w:szCs w:val="26"/>
        </w:rPr>
        <w:drawing>
          <wp:inline distB="114300" distT="114300" distL="114300" distR="114300">
            <wp:extent cx="6400800" cy="3111500"/>
            <wp:effectExtent b="0" l="0" r="0" t="0"/>
            <wp:docPr id="60" name="image12.png"/>
            <a:graphic>
              <a:graphicData uri="http://schemas.openxmlformats.org/drawingml/2006/picture">
                <pic:pic>
                  <pic:nvPicPr>
                    <pic:cNvPr id="0" name="image12.png"/>
                    <pic:cNvPicPr preferRelativeResize="0"/>
                  </pic:nvPicPr>
                  <pic:blipFill>
                    <a:blip r:embed="rId28"/>
                    <a:srcRect b="0" l="0" r="0" t="0"/>
                    <a:stretch>
                      <a:fillRect/>
                    </a:stretch>
                  </pic:blipFill>
                  <pic:spPr>
                    <a:xfrm>
                      <a:off x="0" y="0"/>
                      <a:ext cx="6400800" cy="3111500"/>
                    </a:xfrm>
                    <a:prstGeom prst="rect"/>
                    <a:ln/>
                  </pic:spPr>
                </pic:pic>
              </a:graphicData>
            </a:graphic>
          </wp:inline>
        </w:drawing>
      </w:r>
      <w:r w:rsidDel="00000000" w:rsidR="00000000" w:rsidRPr="00000000">
        <w:rPr>
          <w:rtl w:val="0"/>
        </w:rPr>
      </w:r>
    </w:p>
    <w:p w:rsidR="00000000" w:rsidDel="00000000" w:rsidP="00000000" w:rsidRDefault="00000000" w:rsidRPr="00000000" w14:paraId="000001C3">
      <w:pPr>
        <w:pStyle w:val="Heading1"/>
        <w:spacing w:after="0" w:before="240" w:line="259" w:lineRule="auto"/>
        <w:rPr>
          <w:rFonts w:ascii="Times New Roman" w:cs="Times New Roman" w:eastAsia="Times New Roman" w:hAnsi="Times New Roman"/>
          <w:b w:val="1"/>
          <w:sz w:val="32"/>
          <w:szCs w:val="32"/>
        </w:rPr>
      </w:pPr>
      <w:bookmarkStart w:colFirst="0" w:colLast="0" w:name="_heading=h.gf6eih7861an" w:id="20"/>
      <w:bookmarkEnd w:id="20"/>
      <w:r w:rsidDel="00000000" w:rsidR="00000000" w:rsidRPr="00000000">
        <w:rPr>
          <w:rFonts w:ascii="Times New Roman" w:cs="Times New Roman" w:eastAsia="Times New Roman" w:hAnsi="Times New Roman"/>
          <w:b w:val="1"/>
          <w:sz w:val="32"/>
          <w:szCs w:val="32"/>
          <w:rtl w:val="0"/>
        </w:rPr>
        <w:t xml:space="preserve">Supplemental Figure 3. Risk of Bias- ROBINS-I of Included Studies</w:t>
      </w:r>
    </w:p>
    <w:p w:rsidR="00000000" w:rsidDel="00000000" w:rsidP="00000000" w:rsidRDefault="00000000" w:rsidRPr="00000000" w14:paraId="000001C4">
      <w:pPr>
        <w:pStyle w:val="Heading2"/>
        <w:spacing w:before="200" w:lineRule="auto"/>
        <w:rPr/>
      </w:pPr>
      <w:bookmarkStart w:colFirst="0" w:colLast="0" w:name="_heading=h.9vpg38z0qzlr" w:id="21"/>
      <w:bookmarkEnd w:id="21"/>
      <w:r w:rsidDel="00000000" w:rsidR="00000000" w:rsidRPr="00000000">
        <w:rPr>
          <w:sz w:val="28"/>
          <w:szCs w:val="28"/>
          <w:rtl w:val="0"/>
        </w:rPr>
        <w:t xml:space="preserve">Figure 3A. "Traffic light" plot of the domain-level judgments for each study</w:t>
      </w:r>
      <w:r w:rsidDel="00000000" w:rsidR="00000000" w:rsidRPr="00000000">
        <w:rPr>
          <w:rtl w:val="0"/>
        </w:rPr>
      </w:r>
    </w:p>
    <w:p w:rsidR="00000000" w:rsidDel="00000000" w:rsidP="00000000" w:rsidRDefault="00000000" w:rsidRPr="00000000" w14:paraId="000001C5">
      <w:pPr>
        <w:keepNext w:val="1"/>
        <w:keepLines w:val="1"/>
        <w:pageBreakBefore w:val="0"/>
        <w:widowControl w:val="1"/>
        <w:pBdr>
          <w:top w:space="0" w:sz="0" w:val="nil"/>
          <w:left w:space="0" w:sz="0" w:val="nil"/>
          <w:bottom w:space="0" w:sz="0" w:val="nil"/>
          <w:right w:space="0" w:sz="0" w:val="nil"/>
          <w:between w:space="0" w:sz="0" w:val="nil"/>
        </w:pBdr>
        <w:shd w:fill="auto" w:val="clear"/>
        <w:spacing w:after="200" w:before="200" w:line="276" w:lineRule="auto"/>
        <w:ind w:left="0" w:right="0" w:firstLine="0"/>
        <w:jc w:val="left"/>
        <w:rPr>
          <w:rFonts w:ascii="Times New Roman" w:cs="Times New Roman" w:eastAsia="Times New Roman" w:hAnsi="Times New Roman"/>
          <w:b w:val="1"/>
          <w:sz w:val="26"/>
          <w:szCs w:val="26"/>
        </w:rPr>
      </w:pPr>
      <w:bookmarkStart w:colFirst="0" w:colLast="0" w:name="_heading=h.mal2mtyzidpy" w:id="22"/>
      <w:bookmarkEnd w:id="22"/>
      <w:r w:rsidDel="00000000" w:rsidR="00000000" w:rsidRPr="00000000">
        <w:rPr>
          <w:rFonts w:ascii="Times New Roman" w:cs="Times New Roman" w:eastAsia="Times New Roman" w:hAnsi="Times New Roman"/>
          <w:b w:val="1"/>
          <w:sz w:val="26"/>
          <w:szCs w:val="26"/>
        </w:rPr>
        <w:drawing>
          <wp:inline distB="114300" distT="114300" distL="114300" distR="114300">
            <wp:extent cx="6400800" cy="4292600"/>
            <wp:effectExtent b="0" l="0" r="0" t="0"/>
            <wp:docPr id="53" name="image7.jpg"/>
            <a:graphic>
              <a:graphicData uri="http://schemas.openxmlformats.org/drawingml/2006/picture">
                <pic:pic>
                  <pic:nvPicPr>
                    <pic:cNvPr id="0" name="image7.jpg"/>
                    <pic:cNvPicPr preferRelativeResize="0"/>
                  </pic:nvPicPr>
                  <pic:blipFill>
                    <a:blip r:embed="rId29"/>
                    <a:srcRect b="0" l="0" r="0" t="0"/>
                    <a:stretch>
                      <a:fillRect/>
                    </a:stretch>
                  </pic:blipFill>
                  <pic:spPr>
                    <a:xfrm>
                      <a:off x="0" y="0"/>
                      <a:ext cx="6400800" cy="4292600"/>
                    </a:xfrm>
                    <a:prstGeom prst="rect"/>
                    <a:ln/>
                  </pic:spPr>
                </pic:pic>
              </a:graphicData>
            </a:graphic>
          </wp:inline>
        </w:drawing>
      </w:r>
      <w:r w:rsidDel="00000000" w:rsidR="00000000" w:rsidRPr="00000000">
        <w:rPr>
          <w:rtl w:val="0"/>
        </w:rPr>
      </w:r>
    </w:p>
    <w:p w:rsidR="00000000" w:rsidDel="00000000" w:rsidP="00000000" w:rsidRDefault="00000000" w:rsidRPr="00000000" w14:paraId="000001C6">
      <w:pPr>
        <w:keepNext w:val="1"/>
        <w:keepLines w:val="1"/>
        <w:pageBreakBefore w:val="0"/>
        <w:widowControl w:val="1"/>
        <w:pBdr>
          <w:top w:space="0" w:sz="0" w:val="nil"/>
          <w:left w:space="0" w:sz="0" w:val="nil"/>
          <w:bottom w:space="0" w:sz="0" w:val="nil"/>
          <w:right w:space="0" w:sz="0" w:val="nil"/>
          <w:between w:space="0" w:sz="0" w:val="nil"/>
        </w:pBdr>
        <w:shd w:fill="auto" w:val="clear"/>
        <w:spacing w:after="200" w:before="200" w:line="276" w:lineRule="auto"/>
        <w:ind w:left="0" w:right="0" w:firstLine="0"/>
        <w:jc w:val="left"/>
        <w:rPr>
          <w:rFonts w:ascii="Times New Roman" w:cs="Times New Roman" w:eastAsia="Times New Roman" w:hAnsi="Times New Roman"/>
          <w:b w:val="1"/>
          <w:sz w:val="26"/>
          <w:szCs w:val="26"/>
        </w:rPr>
      </w:pPr>
      <w:bookmarkStart w:colFirst="0" w:colLast="0" w:name="_heading=h.6ytnuo6dmpfb" w:id="23"/>
      <w:bookmarkEnd w:id="23"/>
      <w:r w:rsidDel="00000000" w:rsidR="00000000" w:rsidRPr="00000000">
        <w:rPr>
          <w:rtl w:val="0"/>
        </w:rPr>
      </w:r>
    </w:p>
    <w:p w:rsidR="00000000" w:rsidDel="00000000" w:rsidP="00000000" w:rsidRDefault="00000000" w:rsidRPr="00000000" w14:paraId="000001C7">
      <w:pPr>
        <w:pStyle w:val="Heading2"/>
        <w:spacing w:before="200" w:lineRule="auto"/>
        <w:rPr>
          <w:sz w:val="28"/>
          <w:szCs w:val="28"/>
        </w:rPr>
      </w:pPr>
      <w:bookmarkStart w:colFirst="0" w:colLast="0" w:name="_heading=h.kery5cj2zun" w:id="24"/>
      <w:bookmarkEnd w:id="24"/>
      <w:r w:rsidDel="00000000" w:rsidR="00000000" w:rsidRPr="00000000">
        <w:rPr>
          <w:sz w:val="28"/>
          <w:szCs w:val="28"/>
          <w:rtl w:val="0"/>
        </w:rPr>
        <w:t xml:space="preserve">Figure 3B. Summary of the overall weighted bar plot of risk-of-bias judgments within each bias domain</w:t>
      </w:r>
    </w:p>
    <w:p w:rsidR="00000000" w:rsidDel="00000000" w:rsidP="00000000" w:rsidRDefault="00000000" w:rsidRPr="00000000" w14:paraId="000001C8">
      <w:pPr>
        <w:keepNext w:val="1"/>
        <w:keepLines w:val="1"/>
        <w:pageBreakBefore w:val="0"/>
        <w:widowControl w:val="1"/>
        <w:pBdr>
          <w:top w:space="0" w:sz="0" w:val="nil"/>
          <w:left w:space="0" w:sz="0" w:val="nil"/>
          <w:bottom w:space="0" w:sz="0" w:val="nil"/>
          <w:right w:space="0" w:sz="0" w:val="nil"/>
          <w:between w:space="0" w:sz="0" w:val="nil"/>
        </w:pBdr>
        <w:shd w:fill="auto" w:val="clear"/>
        <w:spacing w:after="200" w:before="200" w:line="276" w:lineRule="auto"/>
        <w:ind w:left="0" w:right="0" w:firstLine="0"/>
        <w:jc w:val="left"/>
        <w:rPr>
          <w:rFonts w:ascii="Times New Roman" w:cs="Times New Roman" w:eastAsia="Times New Roman" w:hAnsi="Times New Roman"/>
          <w:b w:val="1"/>
          <w:sz w:val="26"/>
          <w:szCs w:val="26"/>
        </w:rPr>
      </w:pPr>
      <w:bookmarkStart w:colFirst="0" w:colLast="0" w:name="_heading=h.q2az9c943nj4" w:id="25"/>
      <w:bookmarkEnd w:id="25"/>
      <w:r w:rsidDel="00000000" w:rsidR="00000000" w:rsidRPr="00000000">
        <w:rPr>
          <w:rFonts w:ascii="Times New Roman" w:cs="Times New Roman" w:eastAsia="Times New Roman" w:hAnsi="Times New Roman"/>
          <w:b w:val="1"/>
          <w:sz w:val="26"/>
          <w:szCs w:val="26"/>
        </w:rPr>
        <w:drawing>
          <wp:inline distB="114300" distT="114300" distL="114300" distR="114300">
            <wp:extent cx="6400800" cy="1930400"/>
            <wp:effectExtent b="0" l="0" r="0" t="0"/>
            <wp:docPr id="61" name="image11.jpg"/>
            <a:graphic>
              <a:graphicData uri="http://schemas.openxmlformats.org/drawingml/2006/picture">
                <pic:pic>
                  <pic:nvPicPr>
                    <pic:cNvPr id="0" name="image11.jpg"/>
                    <pic:cNvPicPr preferRelativeResize="0"/>
                  </pic:nvPicPr>
                  <pic:blipFill>
                    <a:blip r:embed="rId30"/>
                    <a:srcRect b="0" l="0" r="0" t="0"/>
                    <a:stretch>
                      <a:fillRect/>
                    </a:stretch>
                  </pic:blipFill>
                  <pic:spPr>
                    <a:xfrm>
                      <a:off x="0" y="0"/>
                      <a:ext cx="6400800" cy="1930400"/>
                    </a:xfrm>
                    <a:prstGeom prst="rect"/>
                    <a:ln/>
                  </pic:spPr>
                </pic:pic>
              </a:graphicData>
            </a:graphic>
          </wp:inline>
        </w:drawing>
      </w:r>
      <w:r w:rsidDel="00000000" w:rsidR="00000000" w:rsidRPr="00000000">
        <w:rPr>
          <w:rtl w:val="0"/>
        </w:rPr>
      </w:r>
    </w:p>
    <w:p w:rsidR="00000000" w:rsidDel="00000000" w:rsidP="00000000" w:rsidRDefault="00000000" w:rsidRPr="00000000" w14:paraId="000001C9">
      <w:pPr>
        <w:rPr>
          <w:rFonts w:ascii="Times New Roman" w:cs="Times New Roman" w:eastAsia="Times New Roman" w:hAnsi="Times New Roman"/>
          <w:b w:val="1"/>
          <w:sz w:val="32"/>
          <w:szCs w:val="32"/>
        </w:rPr>
      </w:pPr>
      <w:r w:rsidDel="00000000" w:rsidR="00000000" w:rsidRPr="00000000">
        <w:rPr>
          <w:rtl w:val="0"/>
        </w:rPr>
      </w:r>
    </w:p>
    <w:p w:rsidR="00000000" w:rsidDel="00000000" w:rsidP="00000000" w:rsidRDefault="00000000" w:rsidRPr="00000000" w14:paraId="000001CA">
      <w:pPr>
        <w:rPr>
          <w:rFonts w:ascii="Times New Roman" w:cs="Times New Roman" w:eastAsia="Times New Roman" w:hAnsi="Times New Roman"/>
          <w:b w:val="1"/>
          <w:sz w:val="32"/>
          <w:szCs w:val="32"/>
        </w:rPr>
      </w:pPr>
      <w:r w:rsidDel="00000000" w:rsidR="00000000" w:rsidRPr="00000000">
        <w:rPr>
          <w:rFonts w:ascii="Times New Roman" w:cs="Times New Roman" w:eastAsia="Times New Roman" w:hAnsi="Times New Roman"/>
          <w:b w:val="1"/>
          <w:sz w:val="32"/>
          <w:szCs w:val="32"/>
          <w:rtl w:val="0"/>
        </w:rPr>
        <w:t xml:space="preserve">Supplemental Figure 4. Risk of Bias - RoB 2.0 of Included Studies</w:t>
      </w:r>
    </w:p>
    <w:p w:rsidR="00000000" w:rsidDel="00000000" w:rsidP="00000000" w:rsidRDefault="00000000" w:rsidRPr="00000000" w14:paraId="000001CB">
      <w:pP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Figure 4A. "Traffic light" plot of the domain-level judgments for each study</w:t>
      </w:r>
    </w:p>
    <w:p w:rsidR="00000000" w:rsidDel="00000000" w:rsidP="00000000" w:rsidRDefault="00000000" w:rsidRPr="00000000" w14:paraId="000001CC">
      <w:pP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1CD">
      <w:pPr>
        <w:ind w:left="0" w:firstLine="0"/>
        <w:jc w:val="both"/>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Pr>
        <w:drawing>
          <wp:inline distB="114300" distT="114300" distL="114300" distR="114300">
            <wp:extent cx="6400800" cy="3416300"/>
            <wp:effectExtent b="0" l="0" r="0" t="0"/>
            <wp:docPr id="55" name="image2.jpg"/>
            <a:graphic>
              <a:graphicData uri="http://schemas.openxmlformats.org/drawingml/2006/picture">
                <pic:pic>
                  <pic:nvPicPr>
                    <pic:cNvPr id="0" name="image2.jpg"/>
                    <pic:cNvPicPr preferRelativeResize="0"/>
                  </pic:nvPicPr>
                  <pic:blipFill>
                    <a:blip r:embed="rId31"/>
                    <a:srcRect b="0" l="0" r="0" t="0"/>
                    <a:stretch>
                      <a:fillRect/>
                    </a:stretch>
                  </pic:blipFill>
                  <pic:spPr>
                    <a:xfrm>
                      <a:off x="0" y="0"/>
                      <a:ext cx="6400800" cy="3416300"/>
                    </a:xfrm>
                    <a:prstGeom prst="rect"/>
                    <a:ln/>
                  </pic:spPr>
                </pic:pic>
              </a:graphicData>
            </a:graphic>
          </wp:inline>
        </w:drawing>
      </w:r>
      <w:r w:rsidDel="00000000" w:rsidR="00000000" w:rsidRPr="00000000">
        <w:rPr>
          <w:rtl w:val="0"/>
        </w:rPr>
      </w:r>
    </w:p>
    <w:p w:rsidR="00000000" w:rsidDel="00000000" w:rsidP="00000000" w:rsidRDefault="00000000" w:rsidRPr="00000000" w14:paraId="000001CE">
      <w:pPr>
        <w:ind w:left="0" w:firstLine="0"/>
        <w:jc w:val="both"/>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1CF">
      <w:pP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Figure 4B. Summary of the overall weighted bar plot of risk-of-bias judgments within each bias domain</w:t>
      </w:r>
    </w:p>
    <w:p w:rsidR="00000000" w:rsidDel="00000000" w:rsidP="00000000" w:rsidRDefault="00000000" w:rsidRPr="00000000" w14:paraId="000001D0">
      <w:pP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Pr>
        <w:drawing>
          <wp:inline distB="114300" distT="114300" distL="114300" distR="114300">
            <wp:extent cx="6400800" cy="1930400"/>
            <wp:effectExtent b="0" l="0" r="0" t="0"/>
            <wp:docPr id="67" name="image10.jpg"/>
            <a:graphic>
              <a:graphicData uri="http://schemas.openxmlformats.org/drawingml/2006/picture">
                <pic:pic>
                  <pic:nvPicPr>
                    <pic:cNvPr id="0" name="image10.jpg"/>
                    <pic:cNvPicPr preferRelativeResize="0"/>
                  </pic:nvPicPr>
                  <pic:blipFill>
                    <a:blip r:embed="rId32"/>
                    <a:srcRect b="0" l="0" r="0" t="0"/>
                    <a:stretch>
                      <a:fillRect/>
                    </a:stretch>
                  </pic:blipFill>
                  <pic:spPr>
                    <a:xfrm>
                      <a:off x="0" y="0"/>
                      <a:ext cx="6400800" cy="1930400"/>
                    </a:xfrm>
                    <a:prstGeom prst="rect"/>
                    <a:ln/>
                  </pic:spPr>
                </pic:pic>
              </a:graphicData>
            </a:graphic>
          </wp:inline>
        </w:drawing>
      </w:r>
      <w:r w:rsidDel="00000000" w:rsidR="00000000" w:rsidRPr="00000000">
        <w:rPr>
          <w:rtl w:val="0"/>
        </w:rPr>
      </w:r>
    </w:p>
    <w:sectPr>
      <w:footerReference r:id="rId33" w:type="default"/>
      <w:type w:val="nextPage"/>
      <w:pgSz w:h="15840" w:w="12240" w:orient="portrait"/>
      <w:pgMar w:bottom="1440" w:top="1440" w:left="1080" w:right="1080" w:header="708" w:footer="708"/>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 w:name="Calibri"/>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D1">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D2">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D3">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200" w:lineRule="auto"/>
    </w:pPr>
    <w:rPr>
      <w:rFonts w:ascii="Times New Roman" w:cs="Times New Roman" w:eastAsia="Times New Roman" w:hAnsi="Times New Roman"/>
      <w:b w:val="1"/>
      <w:sz w:val="26"/>
      <w:szCs w:val="26"/>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200" w:lineRule="auto"/>
    </w:pPr>
    <w:rPr>
      <w:rFonts w:ascii="Times New Roman" w:cs="Times New Roman" w:eastAsia="Times New Roman" w:hAnsi="Times New Roman"/>
      <w:b w:val="1"/>
      <w:sz w:val="26"/>
      <w:szCs w:val="26"/>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200" w:lineRule="auto"/>
    </w:pPr>
    <w:rPr>
      <w:rFonts w:ascii="Times New Roman" w:cs="Times New Roman" w:eastAsia="Times New Roman" w:hAnsi="Times New Roman"/>
      <w:b w:val="1"/>
      <w:sz w:val="26"/>
      <w:szCs w:val="26"/>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qFormat w:val="1"/>
  </w:style>
  <w:style w:type="paragraph" w:styleId="Ttulo1">
    <w:name w:val="heading 1"/>
    <w:basedOn w:val="Normal"/>
    <w:next w:val="Normal"/>
    <w:uiPriority w:val="9"/>
    <w:qFormat w:val="1"/>
    <w:pPr>
      <w:keepNext w:val="1"/>
      <w:keepLines w:val="1"/>
      <w:spacing w:after="120" w:before="400"/>
      <w:outlineLvl w:val="0"/>
    </w:pPr>
    <w:rPr>
      <w:sz w:val="40"/>
      <w:szCs w:val="40"/>
    </w:rPr>
  </w:style>
  <w:style w:type="paragraph" w:styleId="Ttulo2">
    <w:name w:val="heading 2"/>
    <w:basedOn w:val="Normal"/>
    <w:next w:val="Normal"/>
    <w:uiPriority w:val="9"/>
    <w:unhideWhenUsed w:val="1"/>
    <w:qFormat w:val="1"/>
    <w:pPr>
      <w:keepNext w:val="1"/>
      <w:keepLines w:val="1"/>
      <w:spacing w:after="200"/>
      <w:outlineLvl w:val="1"/>
    </w:pPr>
    <w:rPr>
      <w:rFonts w:ascii="Times New Roman" w:cs="Times New Roman" w:eastAsia="Times New Roman" w:hAnsi="Times New Roman"/>
      <w:b w:val="1"/>
      <w:sz w:val="26"/>
      <w:szCs w:val="26"/>
    </w:rPr>
  </w:style>
  <w:style w:type="paragraph" w:styleId="Ttulo3">
    <w:name w:val="heading 3"/>
    <w:basedOn w:val="Normal"/>
    <w:next w:val="Normal"/>
    <w:uiPriority w:val="9"/>
    <w:semiHidden w:val="1"/>
    <w:unhideWhenUsed w:val="1"/>
    <w:qFormat w:val="1"/>
    <w:pPr>
      <w:keepNext w:val="1"/>
      <w:keepLines w:val="1"/>
      <w:spacing w:after="80" w:before="320"/>
      <w:outlineLvl w:val="2"/>
    </w:pPr>
    <w:rPr>
      <w:color w:val="434343"/>
      <w:sz w:val="28"/>
      <w:szCs w:val="28"/>
    </w:rPr>
  </w:style>
  <w:style w:type="paragraph" w:styleId="Ttulo4">
    <w:name w:val="heading 4"/>
    <w:basedOn w:val="Normal"/>
    <w:next w:val="Normal"/>
    <w:uiPriority w:val="9"/>
    <w:semiHidden w:val="1"/>
    <w:unhideWhenUsed w:val="1"/>
    <w:qFormat w:val="1"/>
    <w:pPr>
      <w:keepNext w:val="1"/>
      <w:keepLines w:val="1"/>
      <w:spacing w:after="80" w:before="280"/>
      <w:outlineLvl w:val="3"/>
    </w:pPr>
    <w:rPr>
      <w:color w:val="666666"/>
      <w:sz w:val="24"/>
      <w:szCs w:val="24"/>
    </w:rPr>
  </w:style>
  <w:style w:type="paragraph" w:styleId="Ttulo5">
    <w:name w:val="heading 5"/>
    <w:basedOn w:val="Normal"/>
    <w:next w:val="Normal"/>
    <w:uiPriority w:val="9"/>
    <w:semiHidden w:val="1"/>
    <w:unhideWhenUsed w:val="1"/>
    <w:qFormat w:val="1"/>
    <w:pPr>
      <w:keepNext w:val="1"/>
      <w:keepLines w:val="1"/>
      <w:spacing w:after="80" w:before="240"/>
      <w:outlineLvl w:val="4"/>
    </w:pPr>
    <w:rPr>
      <w:color w:val="666666"/>
    </w:rPr>
  </w:style>
  <w:style w:type="paragraph" w:styleId="Ttulo6">
    <w:name w:val="heading 6"/>
    <w:basedOn w:val="Normal"/>
    <w:next w:val="Normal"/>
    <w:uiPriority w:val="9"/>
    <w:semiHidden w:val="1"/>
    <w:unhideWhenUsed w:val="1"/>
    <w:qFormat w:val="1"/>
    <w:pPr>
      <w:keepNext w:val="1"/>
      <w:keepLines w:val="1"/>
      <w:spacing w:after="80" w:before="240"/>
      <w:outlineLvl w:val="5"/>
    </w:pPr>
    <w:rPr>
      <w:i w:val="1"/>
      <w:color w:val="666666"/>
    </w:rPr>
  </w:style>
  <w:style w:type="character" w:styleId="Fontepargpadro" w:default="1">
    <w:name w:val="Default Paragraph Font"/>
    <w:uiPriority w:val="1"/>
    <w:semiHidden w:val="1"/>
    <w:unhideWhenUsed w:val="1"/>
  </w:style>
  <w:style w:type="table" w:styleId="Tabela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Semlista" w:default="1">
    <w:name w:val="No List"/>
    <w:uiPriority w:val="99"/>
    <w:semiHidden w:val="1"/>
    <w:unhideWhenUsed w:val="1"/>
  </w:style>
  <w:style w:type="table" w:styleId="TableNormal" w:customStyle="1">
    <w:name w:val="Table Normal"/>
    <w:tblPr>
      <w:tblCellMar>
        <w:top w:w="0.0" w:type="dxa"/>
        <w:left w:w="0.0" w:type="dxa"/>
        <w:bottom w:w="0.0" w:type="dxa"/>
        <w:right w:w="0.0" w:type="dxa"/>
      </w:tblCellMar>
    </w:tblPr>
  </w:style>
  <w:style w:type="paragraph" w:styleId="Ttulo">
    <w:name w:val="Title"/>
    <w:basedOn w:val="Normal"/>
    <w:next w:val="Normal"/>
    <w:uiPriority w:val="10"/>
    <w:qFormat w:val="1"/>
    <w:pPr>
      <w:keepNext w:val="1"/>
      <w:keepLines w:val="1"/>
      <w:spacing w:after="60"/>
    </w:pPr>
    <w:rPr>
      <w:sz w:val="52"/>
      <w:szCs w:val="52"/>
    </w:rPr>
  </w:style>
  <w:style w:type="paragraph" w:styleId="Subttulo">
    <w:name w:val="Subtitle"/>
    <w:basedOn w:val="Normal"/>
    <w:next w:val="Normal"/>
    <w:uiPriority w:val="11"/>
    <w:qFormat w:val="1"/>
    <w:pPr>
      <w:keepNext w:val="1"/>
      <w:keepLines w:val="1"/>
      <w:spacing w:after="320"/>
    </w:pPr>
    <w:rPr>
      <w:color w:val="666666"/>
      <w:sz w:val="30"/>
      <w:szCs w:val="30"/>
    </w:rPr>
  </w:style>
  <w:style w:type="table" w:styleId="a" w:customStyle="1">
    <w:basedOn w:val="TableNormal"/>
    <w:pPr>
      <w:spacing w:line="240" w:lineRule="auto"/>
    </w:pPr>
    <w:rPr>
      <w:rFonts w:ascii="Calibri" w:cs="Calibri" w:eastAsia="Calibri" w:hAnsi="Calibri"/>
    </w:rPr>
    <w:tblPr>
      <w:tblStyleRowBandSize w:val="1"/>
      <w:tblStyleColBandSize w:val="1"/>
      <w:tblCellMar>
        <w:left w:w="108.0" w:type="dxa"/>
        <w:right w:w="108.0" w:type="dxa"/>
      </w:tblCellMar>
    </w:tblPr>
  </w:style>
  <w:style w:type="table" w:styleId="a0" w:customStyle="1">
    <w:basedOn w:val="TableNormal"/>
    <w:pPr>
      <w:spacing w:line="240" w:lineRule="auto"/>
    </w:pPr>
    <w:rPr>
      <w:rFonts w:ascii="Calibri" w:cs="Calibri" w:eastAsia="Calibri" w:hAnsi="Calibri"/>
    </w:rPr>
    <w:tblPr>
      <w:tblStyleRowBandSize w:val="1"/>
      <w:tblStyleColBandSize w:val="1"/>
      <w:tblCellMar>
        <w:left w:w="108.0" w:type="dxa"/>
        <w:right w:w="108.0" w:type="dxa"/>
      </w:tblCellMar>
    </w:tblPr>
  </w:style>
  <w:style w:type="table" w:styleId="a1" w:customStyle="1">
    <w:basedOn w:val="TableNormal"/>
    <w:pPr>
      <w:spacing w:line="240" w:lineRule="auto"/>
    </w:pPr>
    <w:rPr>
      <w:rFonts w:ascii="Calibri" w:cs="Calibri" w:eastAsia="Calibri" w:hAnsi="Calibri"/>
    </w:rPr>
    <w:tblPr>
      <w:tblStyleRowBandSize w:val="1"/>
      <w:tblStyleColBandSize w:val="1"/>
      <w:tblCellMar>
        <w:left w:w="108.0" w:type="dxa"/>
        <w:right w:w="108.0" w:type="dxa"/>
      </w:tblCellMar>
    </w:tblPr>
  </w:style>
  <w:style w:type="table" w:styleId="a2" w:customStyle="1">
    <w:basedOn w:val="TableNormal"/>
    <w:pPr>
      <w:spacing w:line="240" w:lineRule="auto"/>
    </w:pPr>
    <w:rPr>
      <w:rFonts w:ascii="Calibri" w:cs="Calibri" w:eastAsia="Calibri" w:hAnsi="Calibri"/>
    </w:rPr>
    <w:tblPr>
      <w:tblStyleRowBandSize w:val="1"/>
      <w:tblStyleColBandSize w:val="1"/>
      <w:tblCellMar>
        <w:left w:w="108.0" w:type="dxa"/>
        <w:right w:w="108.0" w:type="dxa"/>
      </w:tblCellMar>
    </w:tblPr>
  </w:style>
  <w:style w:type="table" w:styleId="a3" w:customStyle="1">
    <w:basedOn w:val="TableNormal"/>
    <w:pPr>
      <w:spacing w:line="240" w:lineRule="auto"/>
    </w:pPr>
    <w:rPr>
      <w:rFonts w:ascii="Calibri" w:cs="Calibri" w:eastAsia="Calibri" w:hAnsi="Calibri"/>
    </w:rPr>
    <w:tblPr>
      <w:tblStyleRowBandSize w:val="1"/>
      <w:tblStyleColBandSize w:val="1"/>
      <w:tblCellMar>
        <w:left w:w="108.0" w:type="dxa"/>
        <w:right w:w="108.0" w:type="dxa"/>
      </w:tblCellMar>
    </w:tblPr>
  </w:style>
  <w:style w:type="table" w:styleId="a4" w:customStyle="1">
    <w:basedOn w:val="TableNormal"/>
    <w:pPr>
      <w:spacing w:line="240" w:lineRule="auto"/>
    </w:pPr>
    <w:rPr>
      <w:rFonts w:ascii="Calibri" w:cs="Calibri" w:eastAsia="Calibri" w:hAnsi="Calibri"/>
    </w:rPr>
    <w:tblPr>
      <w:tblStyleRowBandSize w:val="1"/>
      <w:tblStyleColBandSize w:val="1"/>
      <w:tblCellMar>
        <w:left w:w="108.0" w:type="dxa"/>
        <w:right w:w="108.0" w:type="dxa"/>
      </w:tblCellMar>
    </w:tblPr>
  </w:style>
  <w:style w:type="table" w:styleId="a5" w:customStyle="1">
    <w:basedOn w:val="TableNormal"/>
    <w:pPr>
      <w:spacing w:line="240" w:lineRule="auto"/>
    </w:pPr>
    <w:rPr>
      <w:rFonts w:ascii="Calibri" w:cs="Calibri" w:eastAsia="Calibri" w:hAnsi="Calibri"/>
    </w:rPr>
    <w:tblPr>
      <w:tblStyleRowBandSize w:val="1"/>
      <w:tblStyleColBandSize w:val="1"/>
      <w:tblCellMar>
        <w:left w:w="108.0" w:type="dxa"/>
        <w:right w:w="108.0" w:type="dxa"/>
      </w:tblCellMar>
    </w:tblPr>
  </w:style>
  <w:style w:type="paragraph" w:styleId="Textodecomentrio">
    <w:name w:val="annotation text"/>
    <w:basedOn w:val="Normal"/>
    <w:link w:val="TextodecomentrioChar"/>
    <w:uiPriority w:val="99"/>
    <w:semiHidden w:val="1"/>
    <w:unhideWhenUsed w:val="1"/>
    <w:pPr>
      <w:spacing w:line="240" w:lineRule="auto"/>
    </w:pPr>
    <w:rPr>
      <w:sz w:val="20"/>
      <w:szCs w:val="20"/>
    </w:rPr>
  </w:style>
  <w:style w:type="character" w:styleId="TextodecomentrioChar" w:customStyle="1">
    <w:name w:val="Texto de comentário Char"/>
    <w:basedOn w:val="Fontepargpadro"/>
    <w:link w:val="Textodecomentrio"/>
    <w:uiPriority w:val="99"/>
    <w:semiHidden w:val="1"/>
    <w:rPr>
      <w:sz w:val="20"/>
      <w:szCs w:val="20"/>
    </w:rPr>
  </w:style>
  <w:style w:type="character" w:styleId="Refdecomentrio">
    <w:name w:val="annotation reference"/>
    <w:basedOn w:val="Fontepargpadro"/>
    <w:uiPriority w:val="99"/>
    <w:semiHidden w:val="1"/>
    <w:unhideWhenUsed w:val="1"/>
    <w:rPr>
      <w:sz w:val="16"/>
      <w:szCs w:val="16"/>
    </w:rPr>
  </w:style>
  <w:style w:type="paragraph" w:styleId="Bibliografia">
    <w:name w:val="Bibliography"/>
    <w:basedOn w:val="Normal"/>
    <w:next w:val="Normal"/>
    <w:uiPriority w:val="37"/>
    <w:unhideWhenUsed w:val="1"/>
    <w:rsid w:val="007D538B"/>
    <w:pPr>
      <w:tabs>
        <w:tab w:val="left" w:pos="500"/>
      </w:tabs>
      <w:spacing w:line="240" w:lineRule="auto"/>
      <w:ind w:left="504" w:hanging="504"/>
    </w:pPr>
  </w:style>
  <w:style w:type="paragraph" w:styleId="Subtitle">
    <w:name w:val="Subtitle"/>
    <w:basedOn w:val="Normal"/>
    <w:next w:val="Normal"/>
    <w:pPr>
      <w:keepNext w:val="1"/>
      <w:keepLines w:val="1"/>
      <w:spacing w:after="320" w:lineRule="auto"/>
    </w:pPr>
    <w:rPr>
      <w:color w:val="666666"/>
      <w:sz w:val="30"/>
      <w:szCs w:val="30"/>
    </w:rPr>
  </w:style>
  <w:style w:type="table" w:styleId="Table1">
    <w:basedOn w:val="TableNormal"/>
    <w:pPr>
      <w:spacing w:line="240" w:lineRule="auto"/>
    </w:pPr>
    <w:rPr>
      <w:rFonts w:ascii="Calibri" w:cs="Calibri" w:eastAsia="Calibri" w:hAnsi="Calibri"/>
    </w:rPr>
    <w:tblPr>
      <w:tblStyleRowBandSize w:val="1"/>
      <w:tblStyleColBandSize w:val="1"/>
      <w:tblCellMar>
        <w:top w:w="0.0" w:type="dxa"/>
        <w:left w:w="108.0" w:type="dxa"/>
        <w:bottom w:w="0.0" w:type="dxa"/>
        <w:right w:w="108.0" w:type="dxa"/>
      </w:tblCellMar>
    </w:tblPr>
  </w:style>
  <w:style w:type="table" w:styleId="Table2">
    <w:basedOn w:val="TableNormal"/>
    <w:pPr>
      <w:spacing w:line="240" w:lineRule="auto"/>
    </w:pPr>
    <w:rPr>
      <w:rFonts w:ascii="Calibri" w:cs="Calibri" w:eastAsia="Calibri" w:hAnsi="Calibri"/>
    </w:rPr>
    <w:tblPr>
      <w:tblStyleRowBandSize w:val="1"/>
      <w:tblStyleColBandSize w:val="1"/>
      <w:tblCellMar>
        <w:top w:w="0.0" w:type="dxa"/>
        <w:left w:w="108.0" w:type="dxa"/>
        <w:bottom w:w="0.0" w:type="dxa"/>
        <w:right w:w="108.0" w:type="dxa"/>
      </w:tblCellMar>
    </w:tblPr>
  </w:style>
  <w:style w:type="table" w:styleId="Table3">
    <w:basedOn w:val="TableNormal"/>
    <w:pPr>
      <w:spacing w:line="240" w:lineRule="auto"/>
    </w:pPr>
    <w:rPr>
      <w:rFonts w:ascii="Calibri" w:cs="Calibri" w:eastAsia="Calibri" w:hAnsi="Calibri"/>
    </w:rPr>
    <w:tblPr>
      <w:tblStyleRowBandSize w:val="1"/>
      <w:tblStyleColBandSize w:val="1"/>
      <w:tblCellMar>
        <w:top w:w="0.0" w:type="dxa"/>
        <w:left w:w="108.0" w:type="dxa"/>
        <w:bottom w:w="0.0" w:type="dxa"/>
        <w:right w:w="108.0" w:type="dxa"/>
      </w:tblCellMar>
    </w:tblPr>
  </w:style>
  <w:style w:type="paragraph" w:styleId="Subtitle">
    <w:name w:val="Subtitle"/>
    <w:basedOn w:val="Normal"/>
    <w:next w:val="Normal"/>
    <w:pPr>
      <w:keepNext w:val="1"/>
      <w:keepLines w:val="1"/>
      <w:spacing w:after="320" w:lineRule="auto"/>
    </w:pPr>
    <w:rPr>
      <w:color w:val="666666"/>
      <w:sz w:val="30"/>
      <w:szCs w:val="30"/>
    </w:rPr>
  </w:style>
  <w:style w:type="table" w:styleId="Table1">
    <w:basedOn w:val="TableNormal"/>
    <w:pPr>
      <w:spacing w:line="240" w:lineRule="auto"/>
    </w:pPr>
    <w:rPr>
      <w:rFonts w:ascii="Calibri" w:cs="Calibri" w:eastAsia="Calibri" w:hAnsi="Calibri"/>
    </w:rPr>
    <w:tblPr>
      <w:tblStyleRowBandSize w:val="1"/>
      <w:tblStyleColBandSize w:val="1"/>
      <w:tblCellMar>
        <w:top w:w="0.0" w:type="dxa"/>
        <w:left w:w="108.0" w:type="dxa"/>
        <w:bottom w:w="0.0" w:type="dxa"/>
        <w:right w:w="108.0" w:type="dxa"/>
      </w:tblCellMar>
    </w:tblPr>
  </w:style>
  <w:style w:type="table" w:styleId="Table2">
    <w:basedOn w:val="TableNormal"/>
    <w:pPr>
      <w:spacing w:line="240" w:lineRule="auto"/>
    </w:pPr>
    <w:rPr>
      <w:rFonts w:ascii="Calibri" w:cs="Calibri" w:eastAsia="Calibri" w:hAnsi="Calibri"/>
    </w:rPr>
    <w:tblPr>
      <w:tblStyleRowBandSize w:val="1"/>
      <w:tblStyleColBandSize w:val="1"/>
      <w:tblCellMar>
        <w:top w:w="0.0" w:type="dxa"/>
        <w:left w:w="108.0" w:type="dxa"/>
        <w:bottom w:w="0.0" w:type="dxa"/>
        <w:right w:w="108.0" w:type="dxa"/>
      </w:tblCellMar>
    </w:tblPr>
  </w:style>
  <w:style w:type="paragraph" w:styleId="Subtitle">
    <w:name w:val="Subtitle"/>
    <w:basedOn w:val="Normal"/>
    <w:next w:val="Normal"/>
    <w:pPr>
      <w:keepNext w:val="1"/>
      <w:keepLines w:val="1"/>
      <w:spacing w:after="320" w:lineRule="auto"/>
    </w:pPr>
    <w:rPr>
      <w:color w:val="666666"/>
      <w:sz w:val="30"/>
      <w:szCs w:val="30"/>
    </w:rPr>
  </w:style>
  <w:style w:type="table" w:styleId="Table1">
    <w:basedOn w:val="TableNormal"/>
    <w:pPr>
      <w:spacing w:line="240" w:lineRule="auto"/>
    </w:pPr>
    <w:rPr>
      <w:rFonts w:ascii="Calibri" w:cs="Calibri" w:eastAsia="Calibri" w:hAnsi="Calibri"/>
    </w:rPr>
    <w:tblPr>
      <w:tblStyleRowBandSize w:val="1"/>
      <w:tblStyleColBandSize w:val="1"/>
      <w:tblCellMar>
        <w:top w:w="0.0" w:type="dxa"/>
        <w:left w:w="108.0" w:type="dxa"/>
        <w:bottom w:w="0.0" w:type="dxa"/>
        <w:right w:w="108.0" w:type="dxa"/>
      </w:tblCellMar>
    </w:tblPr>
  </w:style>
  <w:style w:type="table" w:styleId="Table2">
    <w:basedOn w:val="TableNormal"/>
    <w:pPr>
      <w:spacing w:line="240" w:lineRule="auto"/>
    </w:pPr>
    <w:rPr>
      <w:rFonts w:ascii="Calibri" w:cs="Calibri" w:eastAsia="Calibri" w:hAnsi="Calibri"/>
    </w:r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20" Type="http://schemas.openxmlformats.org/officeDocument/2006/relationships/image" Target="media/image9.jpg"/><Relationship Id="rId22" Type="http://schemas.openxmlformats.org/officeDocument/2006/relationships/image" Target="media/image18.png"/><Relationship Id="rId21" Type="http://schemas.openxmlformats.org/officeDocument/2006/relationships/image" Target="media/image8.jpg"/><Relationship Id="rId24" Type="http://schemas.openxmlformats.org/officeDocument/2006/relationships/image" Target="media/image16.png"/><Relationship Id="rId23" Type="http://schemas.openxmlformats.org/officeDocument/2006/relationships/image" Target="media/image13.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docs.google.com/document/d/1LSGOAoaRHXhuMgDbWiLb5OY0GqS3RulQ/edit#heading=h.kery5cj2zun" TargetMode="External"/><Relationship Id="rId26" Type="http://schemas.openxmlformats.org/officeDocument/2006/relationships/image" Target="media/image15.png"/><Relationship Id="rId25" Type="http://schemas.openxmlformats.org/officeDocument/2006/relationships/image" Target="media/image17.png"/><Relationship Id="rId28" Type="http://schemas.openxmlformats.org/officeDocument/2006/relationships/image" Target="media/image12.png"/><Relationship Id="rId27" Type="http://schemas.openxmlformats.org/officeDocument/2006/relationships/image" Target="media/image14.png"/><Relationship Id="rId5" Type="http://schemas.openxmlformats.org/officeDocument/2006/relationships/styles" Target="styles.xml"/><Relationship Id="rId6" Type="http://schemas.openxmlformats.org/officeDocument/2006/relationships/customXml" Target="../customXML/item1.xml"/><Relationship Id="rId29" Type="http://schemas.openxmlformats.org/officeDocument/2006/relationships/image" Target="media/image7.jpg"/><Relationship Id="rId7" Type="http://schemas.openxmlformats.org/officeDocument/2006/relationships/hyperlink" Target="https://docs.google.com/document/d/1LSGOAoaRHXhuMgDbWiLb5OY0GqS3RulQ/edit#heading=h.gf6eih7861an" TargetMode="External"/><Relationship Id="rId8" Type="http://schemas.openxmlformats.org/officeDocument/2006/relationships/hyperlink" Target="https://docs.google.com/document/d/1LSGOAoaRHXhuMgDbWiLb5OY0GqS3RulQ/edit#heading=h.9vpg38z0qzlr" TargetMode="External"/><Relationship Id="rId31" Type="http://schemas.openxmlformats.org/officeDocument/2006/relationships/image" Target="media/image2.jpg"/><Relationship Id="rId30" Type="http://schemas.openxmlformats.org/officeDocument/2006/relationships/image" Target="media/image11.jpg"/><Relationship Id="rId11" Type="http://schemas.openxmlformats.org/officeDocument/2006/relationships/hyperlink" Target="https://docs.google.com/document/d/1LSGOAoaRHXhuMgDbWiLb5OY0GqS3RulQ/edit#heading=h.9vpg38z0qzlr" TargetMode="External"/><Relationship Id="rId33" Type="http://schemas.openxmlformats.org/officeDocument/2006/relationships/footer" Target="footer3.xml"/><Relationship Id="rId10" Type="http://schemas.openxmlformats.org/officeDocument/2006/relationships/hyperlink" Target="https://docs.google.com/document/d/1LSGOAoaRHXhuMgDbWiLb5OY0GqS3RulQ/edit#heading=h.gf6eih7861an" TargetMode="External"/><Relationship Id="rId32" Type="http://schemas.openxmlformats.org/officeDocument/2006/relationships/image" Target="media/image10.jpg"/><Relationship Id="rId13" Type="http://schemas.openxmlformats.org/officeDocument/2006/relationships/footer" Target="footer1.xml"/><Relationship Id="rId12" Type="http://schemas.openxmlformats.org/officeDocument/2006/relationships/hyperlink" Target="https://docs.google.com/document/d/1LSGOAoaRHXhuMgDbWiLb5OY0GqS3RulQ/edit#heading=h.kery5cj2zun" TargetMode="External"/><Relationship Id="rId15" Type="http://schemas.openxmlformats.org/officeDocument/2006/relationships/image" Target="media/image3.jpg"/><Relationship Id="rId14" Type="http://schemas.openxmlformats.org/officeDocument/2006/relationships/footer" Target="footer2.xml"/><Relationship Id="rId17" Type="http://schemas.openxmlformats.org/officeDocument/2006/relationships/image" Target="media/image4.jpg"/><Relationship Id="rId16" Type="http://schemas.openxmlformats.org/officeDocument/2006/relationships/image" Target="media/image5.jpg"/><Relationship Id="rId19" Type="http://schemas.openxmlformats.org/officeDocument/2006/relationships/image" Target="media/image6.jpg"/><Relationship Id="rId18"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lfQTjETSJ/BIy3cd2H/A39w8eRQ==">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</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2025-03-16T17:39:00Z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zotero-version="7.0.8"&gt;&lt;session id="I0JDdjXl"/&gt;&lt;style id="http://www.zotero.org/styles/elsevier-vancouver" hasBibliography="1" bibliographyStyleHasBeenSet="1"/&gt;&lt;prefs&gt;&lt;pref name="fieldType" value="Field"/&gt;&lt;/prefs&gt;&lt;/data&gt;</vt:lpwstr>
  </property>
</Properties>
</file>