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CFF2" w14:textId="3E3170C3" w:rsidR="000526FB" w:rsidRPr="008F5114" w:rsidRDefault="000526FB" w:rsidP="000526FB">
      <w:pPr>
        <w:spacing w:before="100" w:beforeAutospacing="1" w:after="100" w:afterAutospacing="1" w:line="240" w:lineRule="auto"/>
        <w:rPr>
          <w:rFonts w:asciiTheme="minorBidi" w:eastAsia="Times New Roman" w:hAnsiTheme="minorBidi"/>
        </w:rPr>
      </w:pPr>
      <w:r w:rsidRPr="008F5114">
        <w:rPr>
          <w:rFonts w:asciiTheme="minorBidi" w:eastAsia="Times New Roman" w:hAnsiTheme="minorBidi"/>
          <w:b/>
          <w:bCs/>
        </w:rPr>
        <w:t>Supplementary Table S1</w:t>
      </w:r>
      <w:r w:rsidR="008F5114" w:rsidRPr="008F5114">
        <w:rPr>
          <w:rFonts w:asciiTheme="minorBidi" w:eastAsia="Times New Roman" w:hAnsiTheme="minorBidi"/>
          <w:b/>
          <w:bCs/>
        </w:rPr>
        <w:t>:</w:t>
      </w:r>
      <w:r w:rsidRPr="008F5114">
        <w:rPr>
          <w:rFonts w:asciiTheme="minorBidi" w:eastAsia="Times New Roman" w:hAnsiTheme="minorBidi"/>
          <w:b/>
          <w:bCs/>
        </w:rPr>
        <w:t xml:space="preserve"> </w:t>
      </w:r>
      <w:r w:rsidRPr="008F5114">
        <w:rPr>
          <w:rFonts w:asciiTheme="minorBidi" w:eastAsia="Times New Roman" w:hAnsiTheme="minorBidi"/>
        </w:rPr>
        <w:t>Annual Case Counts of Liver Hydatid Cysts at Al-</w:t>
      </w:r>
      <w:proofErr w:type="spellStart"/>
      <w:r w:rsidRPr="008F5114">
        <w:rPr>
          <w:rFonts w:asciiTheme="minorBidi" w:eastAsia="Times New Roman" w:hAnsiTheme="minorBidi"/>
        </w:rPr>
        <w:t>Thawra</w:t>
      </w:r>
      <w:proofErr w:type="spellEnd"/>
      <w:r w:rsidRPr="008F5114">
        <w:rPr>
          <w:rFonts w:asciiTheme="minorBidi" w:eastAsia="Times New Roman" w:hAnsiTheme="minorBidi"/>
        </w:rPr>
        <w:t xml:space="preserve"> Modern General Hospital, Sana’a, Yemen (2004–2023)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1861"/>
      </w:tblGrid>
      <w:tr w:rsidR="000526FB" w:rsidRPr="008F5114" w14:paraId="49FB0549" w14:textId="77777777" w:rsidTr="008F5114">
        <w:tc>
          <w:tcPr>
            <w:tcW w:w="0" w:type="auto"/>
            <w:hideMark/>
          </w:tcPr>
          <w:p w14:paraId="6292340E" w14:textId="77777777" w:rsidR="000526FB" w:rsidRPr="008F5114" w:rsidRDefault="000526FB" w:rsidP="000526F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Year</w:t>
            </w:r>
          </w:p>
        </w:tc>
        <w:tc>
          <w:tcPr>
            <w:tcW w:w="0" w:type="auto"/>
            <w:hideMark/>
          </w:tcPr>
          <w:p w14:paraId="1DE3DF52" w14:textId="77777777" w:rsidR="000526FB" w:rsidRPr="008F5114" w:rsidRDefault="000526FB" w:rsidP="000526F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Number of Cases</w:t>
            </w:r>
          </w:p>
        </w:tc>
      </w:tr>
      <w:tr w:rsidR="000526FB" w:rsidRPr="008F5114" w14:paraId="254E5A84" w14:textId="77777777" w:rsidTr="008F5114">
        <w:tc>
          <w:tcPr>
            <w:tcW w:w="0" w:type="auto"/>
            <w:hideMark/>
          </w:tcPr>
          <w:p w14:paraId="3E0699B6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2004</w:t>
            </w:r>
          </w:p>
        </w:tc>
        <w:tc>
          <w:tcPr>
            <w:tcW w:w="0" w:type="auto"/>
            <w:hideMark/>
          </w:tcPr>
          <w:p w14:paraId="1E43ACF1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30</w:t>
            </w:r>
          </w:p>
        </w:tc>
      </w:tr>
      <w:tr w:rsidR="000526FB" w:rsidRPr="008F5114" w14:paraId="5F4F993C" w14:textId="77777777" w:rsidTr="008F5114">
        <w:tc>
          <w:tcPr>
            <w:tcW w:w="0" w:type="auto"/>
            <w:hideMark/>
          </w:tcPr>
          <w:p w14:paraId="49F33FF0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2005</w:t>
            </w:r>
          </w:p>
        </w:tc>
        <w:tc>
          <w:tcPr>
            <w:tcW w:w="0" w:type="auto"/>
            <w:hideMark/>
          </w:tcPr>
          <w:p w14:paraId="13E8A6B1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35</w:t>
            </w:r>
          </w:p>
        </w:tc>
      </w:tr>
      <w:tr w:rsidR="000526FB" w:rsidRPr="008F5114" w14:paraId="124859BC" w14:textId="77777777" w:rsidTr="008F5114">
        <w:tc>
          <w:tcPr>
            <w:tcW w:w="0" w:type="auto"/>
            <w:hideMark/>
          </w:tcPr>
          <w:p w14:paraId="0BB670D6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2006</w:t>
            </w:r>
          </w:p>
        </w:tc>
        <w:tc>
          <w:tcPr>
            <w:tcW w:w="0" w:type="auto"/>
            <w:hideMark/>
          </w:tcPr>
          <w:p w14:paraId="711373A4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38</w:t>
            </w:r>
          </w:p>
        </w:tc>
      </w:tr>
      <w:tr w:rsidR="000526FB" w:rsidRPr="008F5114" w14:paraId="2B75488F" w14:textId="77777777" w:rsidTr="008F5114">
        <w:tc>
          <w:tcPr>
            <w:tcW w:w="0" w:type="auto"/>
            <w:hideMark/>
          </w:tcPr>
          <w:p w14:paraId="7CA73E36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2007</w:t>
            </w:r>
          </w:p>
        </w:tc>
        <w:tc>
          <w:tcPr>
            <w:tcW w:w="0" w:type="auto"/>
            <w:hideMark/>
          </w:tcPr>
          <w:p w14:paraId="370A914F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40</w:t>
            </w:r>
          </w:p>
        </w:tc>
      </w:tr>
      <w:tr w:rsidR="000526FB" w:rsidRPr="008F5114" w14:paraId="55D22685" w14:textId="77777777" w:rsidTr="008F5114">
        <w:tc>
          <w:tcPr>
            <w:tcW w:w="0" w:type="auto"/>
            <w:hideMark/>
          </w:tcPr>
          <w:p w14:paraId="4D6D6D04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2008</w:t>
            </w:r>
          </w:p>
        </w:tc>
        <w:tc>
          <w:tcPr>
            <w:tcW w:w="0" w:type="auto"/>
            <w:hideMark/>
          </w:tcPr>
          <w:p w14:paraId="79FC0ED6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41</w:t>
            </w:r>
          </w:p>
        </w:tc>
      </w:tr>
      <w:tr w:rsidR="000526FB" w:rsidRPr="008F5114" w14:paraId="38491FA0" w14:textId="77777777" w:rsidTr="008F5114">
        <w:tc>
          <w:tcPr>
            <w:tcW w:w="0" w:type="auto"/>
            <w:hideMark/>
          </w:tcPr>
          <w:p w14:paraId="7A1CA30A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2009</w:t>
            </w:r>
          </w:p>
        </w:tc>
        <w:tc>
          <w:tcPr>
            <w:tcW w:w="0" w:type="auto"/>
            <w:hideMark/>
          </w:tcPr>
          <w:p w14:paraId="37A7B7F6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43</w:t>
            </w:r>
          </w:p>
        </w:tc>
      </w:tr>
      <w:tr w:rsidR="000526FB" w:rsidRPr="008F5114" w14:paraId="4A95EC59" w14:textId="77777777" w:rsidTr="008F5114">
        <w:tc>
          <w:tcPr>
            <w:tcW w:w="0" w:type="auto"/>
            <w:hideMark/>
          </w:tcPr>
          <w:p w14:paraId="684F0CFF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2010</w:t>
            </w:r>
          </w:p>
        </w:tc>
        <w:tc>
          <w:tcPr>
            <w:tcW w:w="0" w:type="auto"/>
            <w:hideMark/>
          </w:tcPr>
          <w:p w14:paraId="3BB2849A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45</w:t>
            </w:r>
          </w:p>
        </w:tc>
      </w:tr>
      <w:tr w:rsidR="000526FB" w:rsidRPr="008F5114" w14:paraId="3932D944" w14:textId="77777777" w:rsidTr="008F5114">
        <w:tc>
          <w:tcPr>
            <w:tcW w:w="0" w:type="auto"/>
            <w:hideMark/>
          </w:tcPr>
          <w:p w14:paraId="7498FB74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2011</w:t>
            </w:r>
          </w:p>
        </w:tc>
        <w:tc>
          <w:tcPr>
            <w:tcW w:w="0" w:type="auto"/>
            <w:hideMark/>
          </w:tcPr>
          <w:p w14:paraId="2BF38B46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50</w:t>
            </w:r>
          </w:p>
        </w:tc>
      </w:tr>
      <w:tr w:rsidR="000526FB" w:rsidRPr="008F5114" w14:paraId="065CDB23" w14:textId="77777777" w:rsidTr="008F5114">
        <w:tc>
          <w:tcPr>
            <w:tcW w:w="0" w:type="auto"/>
            <w:hideMark/>
          </w:tcPr>
          <w:p w14:paraId="6EC5E190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2012</w:t>
            </w:r>
          </w:p>
        </w:tc>
        <w:tc>
          <w:tcPr>
            <w:tcW w:w="0" w:type="auto"/>
            <w:hideMark/>
          </w:tcPr>
          <w:p w14:paraId="386B45AD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55</w:t>
            </w:r>
          </w:p>
        </w:tc>
      </w:tr>
      <w:tr w:rsidR="000526FB" w:rsidRPr="008F5114" w14:paraId="1C455B5E" w14:textId="77777777" w:rsidTr="008F5114">
        <w:tc>
          <w:tcPr>
            <w:tcW w:w="0" w:type="auto"/>
            <w:hideMark/>
          </w:tcPr>
          <w:p w14:paraId="334F86A9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2013</w:t>
            </w:r>
          </w:p>
        </w:tc>
        <w:tc>
          <w:tcPr>
            <w:tcW w:w="0" w:type="auto"/>
            <w:hideMark/>
          </w:tcPr>
          <w:p w14:paraId="0CEDDD09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60</w:t>
            </w:r>
          </w:p>
        </w:tc>
      </w:tr>
      <w:tr w:rsidR="000526FB" w:rsidRPr="008F5114" w14:paraId="264D9F8A" w14:textId="77777777" w:rsidTr="008F5114">
        <w:tc>
          <w:tcPr>
            <w:tcW w:w="0" w:type="auto"/>
            <w:hideMark/>
          </w:tcPr>
          <w:p w14:paraId="2BCEE85C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2014</w:t>
            </w:r>
          </w:p>
        </w:tc>
        <w:tc>
          <w:tcPr>
            <w:tcW w:w="0" w:type="auto"/>
            <w:hideMark/>
          </w:tcPr>
          <w:p w14:paraId="3BB4E8A4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77</w:t>
            </w:r>
          </w:p>
        </w:tc>
      </w:tr>
      <w:tr w:rsidR="000526FB" w:rsidRPr="008F5114" w14:paraId="1392E37C" w14:textId="77777777" w:rsidTr="008F5114">
        <w:tc>
          <w:tcPr>
            <w:tcW w:w="0" w:type="auto"/>
            <w:hideMark/>
          </w:tcPr>
          <w:p w14:paraId="0AEE414F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2015</w:t>
            </w:r>
          </w:p>
        </w:tc>
        <w:tc>
          <w:tcPr>
            <w:tcW w:w="0" w:type="auto"/>
            <w:hideMark/>
          </w:tcPr>
          <w:p w14:paraId="714C34CF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65</w:t>
            </w:r>
          </w:p>
        </w:tc>
      </w:tr>
      <w:tr w:rsidR="000526FB" w:rsidRPr="008F5114" w14:paraId="2DBC8298" w14:textId="77777777" w:rsidTr="008F5114">
        <w:tc>
          <w:tcPr>
            <w:tcW w:w="0" w:type="auto"/>
            <w:hideMark/>
          </w:tcPr>
          <w:p w14:paraId="052DD04F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2016</w:t>
            </w:r>
          </w:p>
        </w:tc>
        <w:tc>
          <w:tcPr>
            <w:tcW w:w="0" w:type="auto"/>
            <w:hideMark/>
          </w:tcPr>
          <w:p w14:paraId="499D2C62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50</w:t>
            </w:r>
          </w:p>
        </w:tc>
      </w:tr>
      <w:tr w:rsidR="000526FB" w:rsidRPr="008F5114" w14:paraId="4DEB371A" w14:textId="77777777" w:rsidTr="008F5114">
        <w:tc>
          <w:tcPr>
            <w:tcW w:w="0" w:type="auto"/>
            <w:hideMark/>
          </w:tcPr>
          <w:p w14:paraId="33EAD6A3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2017</w:t>
            </w:r>
          </w:p>
        </w:tc>
        <w:tc>
          <w:tcPr>
            <w:tcW w:w="0" w:type="auto"/>
            <w:hideMark/>
          </w:tcPr>
          <w:p w14:paraId="533907C0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42</w:t>
            </w:r>
          </w:p>
        </w:tc>
      </w:tr>
      <w:tr w:rsidR="000526FB" w:rsidRPr="008F5114" w14:paraId="6A485A69" w14:textId="77777777" w:rsidTr="008F5114">
        <w:tc>
          <w:tcPr>
            <w:tcW w:w="0" w:type="auto"/>
            <w:hideMark/>
          </w:tcPr>
          <w:p w14:paraId="53ADBEEE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2018</w:t>
            </w:r>
          </w:p>
        </w:tc>
        <w:tc>
          <w:tcPr>
            <w:tcW w:w="0" w:type="auto"/>
            <w:hideMark/>
          </w:tcPr>
          <w:p w14:paraId="4B828C2C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41</w:t>
            </w:r>
          </w:p>
        </w:tc>
      </w:tr>
      <w:tr w:rsidR="000526FB" w:rsidRPr="008F5114" w14:paraId="19613ADD" w14:textId="77777777" w:rsidTr="008F5114">
        <w:tc>
          <w:tcPr>
            <w:tcW w:w="0" w:type="auto"/>
            <w:hideMark/>
          </w:tcPr>
          <w:p w14:paraId="74C15398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2019</w:t>
            </w:r>
          </w:p>
        </w:tc>
        <w:tc>
          <w:tcPr>
            <w:tcW w:w="0" w:type="auto"/>
            <w:hideMark/>
          </w:tcPr>
          <w:p w14:paraId="37B0EC2D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45</w:t>
            </w:r>
          </w:p>
        </w:tc>
      </w:tr>
      <w:tr w:rsidR="000526FB" w:rsidRPr="008F5114" w14:paraId="27A77C01" w14:textId="77777777" w:rsidTr="008F5114">
        <w:tc>
          <w:tcPr>
            <w:tcW w:w="0" w:type="auto"/>
            <w:hideMark/>
          </w:tcPr>
          <w:p w14:paraId="421BF2D2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2020</w:t>
            </w:r>
          </w:p>
        </w:tc>
        <w:tc>
          <w:tcPr>
            <w:tcW w:w="0" w:type="auto"/>
            <w:hideMark/>
          </w:tcPr>
          <w:p w14:paraId="453F4784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48</w:t>
            </w:r>
          </w:p>
        </w:tc>
      </w:tr>
      <w:tr w:rsidR="000526FB" w:rsidRPr="008F5114" w14:paraId="36458CBA" w14:textId="77777777" w:rsidTr="008F5114">
        <w:tc>
          <w:tcPr>
            <w:tcW w:w="0" w:type="auto"/>
            <w:hideMark/>
          </w:tcPr>
          <w:p w14:paraId="5F4CFF2A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2021</w:t>
            </w:r>
          </w:p>
        </w:tc>
        <w:tc>
          <w:tcPr>
            <w:tcW w:w="0" w:type="auto"/>
            <w:hideMark/>
          </w:tcPr>
          <w:p w14:paraId="27E5CF11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50</w:t>
            </w:r>
          </w:p>
        </w:tc>
      </w:tr>
      <w:tr w:rsidR="000526FB" w:rsidRPr="008F5114" w14:paraId="767CF76C" w14:textId="77777777" w:rsidTr="008F5114">
        <w:tc>
          <w:tcPr>
            <w:tcW w:w="0" w:type="auto"/>
            <w:hideMark/>
          </w:tcPr>
          <w:p w14:paraId="25349556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2022</w:t>
            </w:r>
          </w:p>
        </w:tc>
        <w:tc>
          <w:tcPr>
            <w:tcW w:w="0" w:type="auto"/>
            <w:hideMark/>
          </w:tcPr>
          <w:p w14:paraId="6D51CEF1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55</w:t>
            </w:r>
          </w:p>
        </w:tc>
      </w:tr>
      <w:tr w:rsidR="000526FB" w:rsidRPr="008F5114" w14:paraId="5ABE002D" w14:textId="77777777" w:rsidTr="008F5114">
        <w:tc>
          <w:tcPr>
            <w:tcW w:w="0" w:type="auto"/>
            <w:hideMark/>
          </w:tcPr>
          <w:p w14:paraId="332CDE73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2023</w:t>
            </w:r>
          </w:p>
        </w:tc>
        <w:tc>
          <w:tcPr>
            <w:tcW w:w="0" w:type="auto"/>
            <w:hideMark/>
          </w:tcPr>
          <w:p w14:paraId="5B5EB120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44</w:t>
            </w:r>
          </w:p>
        </w:tc>
      </w:tr>
      <w:tr w:rsidR="000526FB" w:rsidRPr="008F5114" w14:paraId="48F24508" w14:textId="77777777" w:rsidTr="008F5114">
        <w:tc>
          <w:tcPr>
            <w:tcW w:w="0" w:type="auto"/>
            <w:hideMark/>
          </w:tcPr>
          <w:p w14:paraId="4619993C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5F18794C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835</w:t>
            </w:r>
          </w:p>
        </w:tc>
      </w:tr>
      <w:tr w:rsidR="000526FB" w:rsidRPr="008F5114" w14:paraId="2508C222" w14:textId="77777777" w:rsidTr="008F5114">
        <w:tc>
          <w:tcPr>
            <w:tcW w:w="0" w:type="auto"/>
            <w:hideMark/>
          </w:tcPr>
          <w:p w14:paraId="114F1761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Mean ± SD</w:t>
            </w:r>
          </w:p>
        </w:tc>
        <w:tc>
          <w:tcPr>
            <w:tcW w:w="0" w:type="auto"/>
            <w:hideMark/>
          </w:tcPr>
          <w:p w14:paraId="2240A50E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44 ± 5.88</w:t>
            </w:r>
          </w:p>
        </w:tc>
      </w:tr>
      <w:tr w:rsidR="000526FB" w:rsidRPr="008F5114" w14:paraId="2A508BC8" w14:textId="77777777" w:rsidTr="008F5114">
        <w:tc>
          <w:tcPr>
            <w:tcW w:w="0" w:type="auto"/>
            <w:hideMark/>
          </w:tcPr>
          <w:p w14:paraId="5C0C6718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Median (IQR)</w:t>
            </w:r>
          </w:p>
        </w:tc>
        <w:tc>
          <w:tcPr>
            <w:tcW w:w="0" w:type="auto"/>
            <w:hideMark/>
          </w:tcPr>
          <w:p w14:paraId="62DBEE44" w14:textId="77777777" w:rsidR="000526FB" w:rsidRPr="008F5114" w:rsidRDefault="000526FB" w:rsidP="000526FB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41 (35–56)</w:t>
            </w:r>
          </w:p>
        </w:tc>
      </w:tr>
    </w:tbl>
    <w:p w14:paraId="05DF66AD" w14:textId="77777777" w:rsidR="008F5114" w:rsidRP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58B61667" w14:textId="77777777" w:rsidR="008F5114" w:rsidRP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254BED74" w14:textId="77777777" w:rsidR="008F5114" w:rsidRP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195B2BD1" w14:textId="77777777" w:rsidR="008F5114" w:rsidRP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5353653D" w14:textId="77777777" w:rsidR="008F5114" w:rsidRP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102DD4A4" w14:textId="77777777" w:rsid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57A20A52" w14:textId="77777777" w:rsid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174A9E2D" w14:textId="77777777" w:rsid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17C579BD" w14:textId="77777777" w:rsid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65DC7196" w14:textId="77777777" w:rsid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66F8163C" w14:textId="77777777" w:rsidR="008F5114" w:rsidRP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51E59455" w14:textId="77777777" w:rsidR="008F5114" w:rsidRPr="008F5114" w:rsidRDefault="008F5114" w:rsidP="00C32DA9">
      <w:pPr>
        <w:spacing w:before="100" w:beforeAutospacing="1" w:after="100" w:afterAutospacing="1"/>
        <w:rPr>
          <w:rFonts w:asciiTheme="minorBidi" w:eastAsia="Times New Roman" w:hAnsiTheme="minorBidi"/>
        </w:rPr>
      </w:pPr>
    </w:p>
    <w:p w14:paraId="032B2E82" w14:textId="6A3239DF" w:rsidR="008F5114" w:rsidRPr="008F5114" w:rsidRDefault="008F5114" w:rsidP="008F5114">
      <w:pPr>
        <w:spacing w:before="100" w:beforeAutospacing="1" w:after="100" w:afterAutospacing="1" w:line="240" w:lineRule="auto"/>
        <w:rPr>
          <w:rFonts w:asciiTheme="minorBidi" w:eastAsia="Times New Roman" w:hAnsiTheme="minorBidi"/>
        </w:rPr>
      </w:pPr>
      <w:r w:rsidRPr="008F5114">
        <w:rPr>
          <w:rFonts w:asciiTheme="minorBidi" w:eastAsia="Times New Roman" w:hAnsiTheme="minorBidi"/>
          <w:b/>
          <w:bCs/>
        </w:rPr>
        <w:lastRenderedPageBreak/>
        <w:t>Supplementary Table S2</w:t>
      </w:r>
      <w:r w:rsidRPr="008F5114">
        <w:rPr>
          <w:rFonts w:asciiTheme="minorBidi" w:eastAsia="Times New Roman" w:hAnsiTheme="minorBidi"/>
          <w:b/>
          <w:bCs/>
        </w:rPr>
        <w:t>:</w:t>
      </w:r>
      <w:r w:rsidRPr="008F5114">
        <w:rPr>
          <w:rFonts w:asciiTheme="minorBidi" w:eastAsia="Times New Roman" w:hAnsiTheme="minorBidi"/>
          <w:b/>
          <w:bCs/>
        </w:rPr>
        <w:t xml:space="preserve"> </w:t>
      </w:r>
      <w:r w:rsidRPr="008F5114">
        <w:rPr>
          <w:rFonts w:asciiTheme="minorBidi" w:eastAsia="Times New Roman" w:hAnsiTheme="minorBidi"/>
        </w:rPr>
        <w:t>Radiological Patterns of Liver Hydatid Cysts by Age Group (n=835)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4"/>
        <w:gridCol w:w="1547"/>
        <w:gridCol w:w="1718"/>
        <w:gridCol w:w="1718"/>
        <w:gridCol w:w="1693"/>
      </w:tblGrid>
      <w:tr w:rsidR="008F5114" w:rsidRPr="008F5114" w14:paraId="16058E7B" w14:textId="77777777" w:rsidTr="00CE16E8">
        <w:tc>
          <w:tcPr>
            <w:tcW w:w="0" w:type="auto"/>
            <w:hideMark/>
          </w:tcPr>
          <w:p w14:paraId="2AA3D438" w14:textId="77777777" w:rsidR="008F5114" w:rsidRPr="008F5114" w:rsidRDefault="008F5114" w:rsidP="00CE16E8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Characteristic</w:t>
            </w:r>
          </w:p>
        </w:tc>
        <w:tc>
          <w:tcPr>
            <w:tcW w:w="0" w:type="auto"/>
            <w:hideMark/>
          </w:tcPr>
          <w:p w14:paraId="6A113B84" w14:textId="77777777" w:rsidR="008F5114" w:rsidRPr="008F5114" w:rsidRDefault="008F5114" w:rsidP="00CE16E8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0–20 Years (n=96)</w:t>
            </w:r>
          </w:p>
        </w:tc>
        <w:tc>
          <w:tcPr>
            <w:tcW w:w="0" w:type="auto"/>
            <w:hideMark/>
          </w:tcPr>
          <w:p w14:paraId="32251943" w14:textId="77777777" w:rsidR="008F5114" w:rsidRPr="008F5114" w:rsidRDefault="008F5114" w:rsidP="00CE16E8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21–40 Years (n=402)</w:t>
            </w:r>
          </w:p>
        </w:tc>
        <w:tc>
          <w:tcPr>
            <w:tcW w:w="0" w:type="auto"/>
            <w:hideMark/>
          </w:tcPr>
          <w:p w14:paraId="5446DECE" w14:textId="77777777" w:rsidR="008F5114" w:rsidRPr="008F5114" w:rsidRDefault="008F5114" w:rsidP="00CE16E8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41–60 Years (n=258)</w:t>
            </w:r>
          </w:p>
        </w:tc>
        <w:tc>
          <w:tcPr>
            <w:tcW w:w="0" w:type="auto"/>
            <w:hideMark/>
          </w:tcPr>
          <w:p w14:paraId="3DDE58E8" w14:textId="77777777" w:rsidR="008F5114" w:rsidRPr="008F5114" w:rsidRDefault="008F5114" w:rsidP="00CE16E8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61–100 Years (n=79)</w:t>
            </w:r>
          </w:p>
        </w:tc>
      </w:tr>
      <w:tr w:rsidR="008F5114" w:rsidRPr="008F5114" w14:paraId="75C11726" w14:textId="77777777" w:rsidTr="00CE16E8">
        <w:tc>
          <w:tcPr>
            <w:tcW w:w="0" w:type="auto"/>
            <w:hideMark/>
          </w:tcPr>
          <w:p w14:paraId="6E37C21F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Cyst Type, n (%)</w:t>
            </w:r>
          </w:p>
        </w:tc>
        <w:tc>
          <w:tcPr>
            <w:tcW w:w="0" w:type="auto"/>
            <w:hideMark/>
          </w:tcPr>
          <w:p w14:paraId="6C1F1D5D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00B66D9A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71976750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58635502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</w:tr>
      <w:tr w:rsidR="008F5114" w:rsidRPr="008F5114" w14:paraId="0A456446" w14:textId="77777777" w:rsidTr="00CE16E8">
        <w:tc>
          <w:tcPr>
            <w:tcW w:w="0" w:type="auto"/>
            <w:hideMark/>
          </w:tcPr>
          <w:p w14:paraId="0BA1FC74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Solitary</w:t>
            </w:r>
          </w:p>
        </w:tc>
        <w:tc>
          <w:tcPr>
            <w:tcW w:w="0" w:type="auto"/>
            <w:hideMark/>
          </w:tcPr>
          <w:p w14:paraId="605E9421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65 (67.71)</w:t>
            </w:r>
          </w:p>
        </w:tc>
        <w:tc>
          <w:tcPr>
            <w:tcW w:w="0" w:type="auto"/>
            <w:hideMark/>
          </w:tcPr>
          <w:p w14:paraId="2765935A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270 (67.16)</w:t>
            </w:r>
          </w:p>
        </w:tc>
        <w:tc>
          <w:tcPr>
            <w:tcW w:w="0" w:type="auto"/>
            <w:hideMark/>
          </w:tcPr>
          <w:p w14:paraId="7ED2A39B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174 (67.44)</w:t>
            </w:r>
          </w:p>
        </w:tc>
        <w:tc>
          <w:tcPr>
            <w:tcW w:w="0" w:type="auto"/>
            <w:hideMark/>
          </w:tcPr>
          <w:p w14:paraId="71DB6F2F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54 (68.35)</w:t>
            </w:r>
          </w:p>
        </w:tc>
      </w:tr>
      <w:tr w:rsidR="008F5114" w:rsidRPr="008F5114" w14:paraId="56F83C71" w14:textId="77777777" w:rsidTr="00CE16E8">
        <w:tc>
          <w:tcPr>
            <w:tcW w:w="0" w:type="auto"/>
            <w:hideMark/>
          </w:tcPr>
          <w:p w14:paraId="23249132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Multiple</w:t>
            </w:r>
          </w:p>
        </w:tc>
        <w:tc>
          <w:tcPr>
            <w:tcW w:w="0" w:type="auto"/>
            <w:hideMark/>
          </w:tcPr>
          <w:p w14:paraId="4CE2F4BE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31 (32.29)</w:t>
            </w:r>
          </w:p>
        </w:tc>
        <w:tc>
          <w:tcPr>
            <w:tcW w:w="0" w:type="auto"/>
            <w:hideMark/>
          </w:tcPr>
          <w:p w14:paraId="39D40519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132 (32.84)</w:t>
            </w:r>
          </w:p>
        </w:tc>
        <w:tc>
          <w:tcPr>
            <w:tcW w:w="0" w:type="auto"/>
            <w:hideMark/>
          </w:tcPr>
          <w:p w14:paraId="15D47563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84 (32.56)</w:t>
            </w:r>
          </w:p>
        </w:tc>
        <w:tc>
          <w:tcPr>
            <w:tcW w:w="0" w:type="auto"/>
            <w:hideMark/>
          </w:tcPr>
          <w:p w14:paraId="12A8209F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25 (31.65)</w:t>
            </w:r>
          </w:p>
        </w:tc>
      </w:tr>
      <w:tr w:rsidR="008F5114" w:rsidRPr="008F5114" w14:paraId="5891D8EA" w14:textId="77777777" w:rsidTr="00CE16E8">
        <w:tc>
          <w:tcPr>
            <w:tcW w:w="0" w:type="auto"/>
            <w:hideMark/>
          </w:tcPr>
          <w:p w14:paraId="0C339C3C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Location in Liver, n (%)</w:t>
            </w:r>
          </w:p>
        </w:tc>
        <w:tc>
          <w:tcPr>
            <w:tcW w:w="0" w:type="auto"/>
            <w:hideMark/>
          </w:tcPr>
          <w:p w14:paraId="32FD73D4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4051512D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0AA3F7EE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4F6B0B00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</w:tr>
      <w:tr w:rsidR="008F5114" w:rsidRPr="008F5114" w14:paraId="3DE6AFB1" w14:textId="77777777" w:rsidTr="00CE16E8">
        <w:tc>
          <w:tcPr>
            <w:tcW w:w="0" w:type="auto"/>
            <w:hideMark/>
          </w:tcPr>
          <w:p w14:paraId="6E3B61A5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Right Lobe</w:t>
            </w:r>
          </w:p>
        </w:tc>
        <w:tc>
          <w:tcPr>
            <w:tcW w:w="0" w:type="auto"/>
            <w:hideMark/>
          </w:tcPr>
          <w:p w14:paraId="771DF292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48 (50.00)</w:t>
            </w:r>
          </w:p>
        </w:tc>
        <w:tc>
          <w:tcPr>
            <w:tcW w:w="0" w:type="auto"/>
            <w:hideMark/>
          </w:tcPr>
          <w:p w14:paraId="52EFC027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201 (50.00)</w:t>
            </w:r>
          </w:p>
        </w:tc>
        <w:tc>
          <w:tcPr>
            <w:tcW w:w="0" w:type="auto"/>
            <w:hideMark/>
          </w:tcPr>
          <w:p w14:paraId="52AB6E69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129 (50.00)</w:t>
            </w:r>
          </w:p>
        </w:tc>
        <w:tc>
          <w:tcPr>
            <w:tcW w:w="0" w:type="auto"/>
            <w:hideMark/>
          </w:tcPr>
          <w:p w14:paraId="15B78E9C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40 (50.63)</w:t>
            </w:r>
          </w:p>
        </w:tc>
      </w:tr>
      <w:tr w:rsidR="008F5114" w:rsidRPr="008F5114" w14:paraId="63561162" w14:textId="77777777" w:rsidTr="00CE16E8">
        <w:tc>
          <w:tcPr>
            <w:tcW w:w="0" w:type="auto"/>
            <w:hideMark/>
          </w:tcPr>
          <w:p w14:paraId="55EEFBE8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Both Lobes</w:t>
            </w:r>
          </w:p>
        </w:tc>
        <w:tc>
          <w:tcPr>
            <w:tcW w:w="0" w:type="auto"/>
            <w:hideMark/>
          </w:tcPr>
          <w:p w14:paraId="4C42CE9E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25 (26.04)</w:t>
            </w:r>
          </w:p>
        </w:tc>
        <w:tc>
          <w:tcPr>
            <w:tcW w:w="0" w:type="auto"/>
            <w:hideMark/>
          </w:tcPr>
          <w:p w14:paraId="39FD6D59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105 (26.12)</w:t>
            </w:r>
          </w:p>
        </w:tc>
        <w:tc>
          <w:tcPr>
            <w:tcW w:w="0" w:type="auto"/>
            <w:hideMark/>
          </w:tcPr>
          <w:p w14:paraId="4A58C307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67 (25.97)</w:t>
            </w:r>
          </w:p>
        </w:tc>
        <w:tc>
          <w:tcPr>
            <w:tcW w:w="0" w:type="auto"/>
            <w:hideMark/>
          </w:tcPr>
          <w:p w14:paraId="4A3EB943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22 (27.85)</w:t>
            </w:r>
          </w:p>
        </w:tc>
      </w:tr>
      <w:tr w:rsidR="008F5114" w:rsidRPr="008F5114" w14:paraId="13751DE1" w14:textId="77777777" w:rsidTr="00CE16E8">
        <w:tc>
          <w:tcPr>
            <w:tcW w:w="0" w:type="auto"/>
            <w:hideMark/>
          </w:tcPr>
          <w:p w14:paraId="77E5D8D4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Left Lobe</w:t>
            </w:r>
          </w:p>
        </w:tc>
        <w:tc>
          <w:tcPr>
            <w:tcW w:w="0" w:type="auto"/>
            <w:hideMark/>
          </w:tcPr>
          <w:p w14:paraId="47BC435D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23 (23.96)</w:t>
            </w:r>
          </w:p>
        </w:tc>
        <w:tc>
          <w:tcPr>
            <w:tcW w:w="0" w:type="auto"/>
            <w:hideMark/>
          </w:tcPr>
          <w:p w14:paraId="1C71147D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96 (23.88)</w:t>
            </w:r>
          </w:p>
        </w:tc>
        <w:tc>
          <w:tcPr>
            <w:tcW w:w="0" w:type="auto"/>
            <w:hideMark/>
          </w:tcPr>
          <w:p w14:paraId="392BC0C0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62 (24.03)</w:t>
            </w:r>
          </w:p>
        </w:tc>
        <w:tc>
          <w:tcPr>
            <w:tcW w:w="0" w:type="auto"/>
            <w:hideMark/>
          </w:tcPr>
          <w:p w14:paraId="5E8E4836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17 (21.52)</w:t>
            </w:r>
          </w:p>
        </w:tc>
      </w:tr>
      <w:tr w:rsidR="008F5114" w:rsidRPr="008F5114" w14:paraId="0A889D87" w14:textId="77777777" w:rsidTr="00CE16E8">
        <w:tc>
          <w:tcPr>
            <w:tcW w:w="0" w:type="auto"/>
            <w:hideMark/>
          </w:tcPr>
          <w:p w14:paraId="0F08078D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  <w:b/>
                <w:bCs/>
              </w:rPr>
              <w:t>WHO IWGE Classification, n (%)</w:t>
            </w:r>
          </w:p>
        </w:tc>
        <w:tc>
          <w:tcPr>
            <w:tcW w:w="0" w:type="auto"/>
            <w:hideMark/>
          </w:tcPr>
          <w:p w14:paraId="42165249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6D5F9ED9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085DCCFE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hideMark/>
          </w:tcPr>
          <w:p w14:paraId="118DDDF4" w14:textId="77777777" w:rsidR="008F5114" w:rsidRPr="008F5114" w:rsidRDefault="008F5114" w:rsidP="00CE16E8">
            <w:pPr>
              <w:rPr>
                <w:rFonts w:asciiTheme="minorBidi" w:eastAsia="Times New Roman" w:hAnsiTheme="minorBidi"/>
              </w:rPr>
            </w:pPr>
          </w:p>
        </w:tc>
      </w:tr>
      <w:tr w:rsidR="008F5114" w:rsidRPr="008F5114" w14:paraId="29279201" w14:textId="77777777" w:rsidTr="00CE16E8">
        <w:tc>
          <w:tcPr>
            <w:tcW w:w="0" w:type="auto"/>
            <w:hideMark/>
          </w:tcPr>
          <w:p w14:paraId="36100D40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CE1</w:t>
            </w:r>
          </w:p>
        </w:tc>
        <w:tc>
          <w:tcPr>
            <w:tcW w:w="0" w:type="auto"/>
            <w:hideMark/>
          </w:tcPr>
          <w:p w14:paraId="20D9157C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38 (39.58)</w:t>
            </w:r>
          </w:p>
        </w:tc>
        <w:tc>
          <w:tcPr>
            <w:tcW w:w="0" w:type="auto"/>
            <w:hideMark/>
          </w:tcPr>
          <w:p w14:paraId="431A0998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155 (38.56)</w:t>
            </w:r>
          </w:p>
        </w:tc>
        <w:tc>
          <w:tcPr>
            <w:tcW w:w="0" w:type="auto"/>
            <w:hideMark/>
          </w:tcPr>
          <w:p w14:paraId="58EED400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99 (38.37)</w:t>
            </w:r>
          </w:p>
        </w:tc>
        <w:tc>
          <w:tcPr>
            <w:tcW w:w="0" w:type="auto"/>
            <w:hideMark/>
          </w:tcPr>
          <w:p w14:paraId="5D47DE4A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30 (37.97)</w:t>
            </w:r>
          </w:p>
        </w:tc>
      </w:tr>
      <w:tr w:rsidR="008F5114" w:rsidRPr="008F5114" w14:paraId="51C166FC" w14:textId="77777777" w:rsidTr="00CE16E8">
        <w:tc>
          <w:tcPr>
            <w:tcW w:w="0" w:type="auto"/>
            <w:hideMark/>
          </w:tcPr>
          <w:p w14:paraId="6E18F106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CE3</w:t>
            </w:r>
          </w:p>
        </w:tc>
        <w:tc>
          <w:tcPr>
            <w:tcW w:w="0" w:type="auto"/>
            <w:hideMark/>
          </w:tcPr>
          <w:p w14:paraId="4DE36A04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33 (34.38)</w:t>
            </w:r>
          </w:p>
        </w:tc>
        <w:tc>
          <w:tcPr>
            <w:tcW w:w="0" w:type="auto"/>
            <w:hideMark/>
          </w:tcPr>
          <w:p w14:paraId="2866F897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137 (34.08)</w:t>
            </w:r>
          </w:p>
        </w:tc>
        <w:tc>
          <w:tcPr>
            <w:tcW w:w="0" w:type="auto"/>
            <w:hideMark/>
          </w:tcPr>
          <w:p w14:paraId="115B8A3B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87 (33.72)</w:t>
            </w:r>
          </w:p>
        </w:tc>
        <w:tc>
          <w:tcPr>
            <w:tcW w:w="0" w:type="auto"/>
            <w:hideMark/>
          </w:tcPr>
          <w:p w14:paraId="7FD2B6F2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27 (34.18)</w:t>
            </w:r>
          </w:p>
        </w:tc>
      </w:tr>
      <w:tr w:rsidR="008F5114" w:rsidRPr="008F5114" w14:paraId="6948C74A" w14:textId="77777777" w:rsidTr="00CE16E8">
        <w:tc>
          <w:tcPr>
            <w:tcW w:w="0" w:type="auto"/>
            <w:hideMark/>
          </w:tcPr>
          <w:p w14:paraId="0398C22B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CE2</w:t>
            </w:r>
          </w:p>
        </w:tc>
        <w:tc>
          <w:tcPr>
            <w:tcW w:w="0" w:type="auto"/>
            <w:hideMark/>
          </w:tcPr>
          <w:p w14:paraId="165D9F53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11 (11.46)</w:t>
            </w:r>
          </w:p>
        </w:tc>
        <w:tc>
          <w:tcPr>
            <w:tcW w:w="0" w:type="auto"/>
            <w:hideMark/>
          </w:tcPr>
          <w:p w14:paraId="20B5F35E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46 (11.44)</w:t>
            </w:r>
          </w:p>
        </w:tc>
        <w:tc>
          <w:tcPr>
            <w:tcW w:w="0" w:type="auto"/>
            <w:hideMark/>
          </w:tcPr>
          <w:p w14:paraId="7F462A2C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30 (11.63)</w:t>
            </w:r>
          </w:p>
        </w:tc>
        <w:tc>
          <w:tcPr>
            <w:tcW w:w="0" w:type="auto"/>
            <w:hideMark/>
          </w:tcPr>
          <w:p w14:paraId="41CCCFB2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9 (11.39)</w:t>
            </w:r>
          </w:p>
        </w:tc>
      </w:tr>
      <w:tr w:rsidR="008F5114" w:rsidRPr="008F5114" w14:paraId="2D951244" w14:textId="77777777" w:rsidTr="00CE16E8">
        <w:tc>
          <w:tcPr>
            <w:tcW w:w="0" w:type="auto"/>
            <w:hideMark/>
          </w:tcPr>
          <w:p w14:paraId="281243BE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CE5</w:t>
            </w:r>
          </w:p>
        </w:tc>
        <w:tc>
          <w:tcPr>
            <w:tcW w:w="0" w:type="auto"/>
            <w:hideMark/>
          </w:tcPr>
          <w:p w14:paraId="5FBD8C0A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7 (7.29)</w:t>
            </w:r>
          </w:p>
        </w:tc>
        <w:tc>
          <w:tcPr>
            <w:tcW w:w="0" w:type="auto"/>
            <w:hideMark/>
          </w:tcPr>
          <w:p w14:paraId="05B2486F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33 (8.21)</w:t>
            </w:r>
          </w:p>
        </w:tc>
        <w:tc>
          <w:tcPr>
            <w:tcW w:w="0" w:type="auto"/>
            <w:hideMark/>
          </w:tcPr>
          <w:p w14:paraId="239173E9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22 (8.53)</w:t>
            </w:r>
          </w:p>
        </w:tc>
        <w:tc>
          <w:tcPr>
            <w:tcW w:w="0" w:type="auto"/>
            <w:hideMark/>
          </w:tcPr>
          <w:p w14:paraId="1E188438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6 (7.59)</w:t>
            </w:r>
          </w:p>
        </w:tc>
      </w:tr>
      <w:tr w:rsidR="008F5114" w:rsidRPr="008F5114" w14:paraId="0E0E5D0A" w14:textId="77777777" w:rsidTr="00CE16E8">
        <w:tc>
          <w:tcPr>
            <w:tcW w:w="0" w:type="auto"/>
            <w:hideMark/>
          </w:tcPr>
          <w:p w14:paraId="4AEA7DD7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CE4</w:t>
            </w:r>
          </w:p>
        </w:tc>
        <w:tc>
          <w:tcPr>
            <w:tcW w:w="0" w:type="auto"/>
            <w:hideMark/>
          </w:tcPr>
          <w:p w14:paraId="20EA715B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7 (7.29)</w:t>
            </w:r>
          </w:p>
        </w:tc>
        <w:tc>
          <w:tcPr>
            <w:tcW w:w="0" w:type="auto"/>
            <w:hideMark/>
          </w:tcPr>
          <w:p w14:paraId="5D0B7823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31 (7.71)</w:t>
            </w:r>
          </w:p>
        </w:tc>
        <w:tc>
          <w:tcPr>
            <w:tcW w:w="0" w:type="auto"/>
            <w:hideMark/>
          </w:tcPr>
          <w:p w14:paraId="1C0CCCE1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20 (7.75)</w:t>
            </w:r>
          </w:p>
        </w:tc>
        <w:tc>
          <w:tcPr>
            <w:tcW w:w="0" w:type="auto"/>
            <w:hideMark/>
          </w:tcPr>
          <w:p w14:paraId="321C9860" w14:textId="77777777" w:rsidR="008F5114" w:rsidRPr="008F5114" w:rsidRDefault="008F5114" w:rsidP="00CE16E8">
            <w:pPr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  <w:r w:rsidRPr="008F5114">
              <w:rPr>
                <w:rFonts w:asciiTheme="minorBidi" w:eastAsia="Times New Roman" w:hAnsiTheme="minorBidi"/>
              </w:rPr>
              <w:t>7 (8.86)</w:t>
            </w:r>
          </w:p>
        </w:tc>
      </w:tr>
    </w:tbl>
    <w:p w14:paraId="58140B05" w14:textId="78C27679" w:rsidR="008F5114" w:rsidRPr="008F5114" w:rsidRDefault="008F5114" w:rsidP="008F5114">
      <w:pPr>
        <w:spacing w:before="100" w:beforeAutospacing="1" w:after="100" w:afterAutospacing="1" w:line="240" w:lineRule="auto"/>
        <w:rPr>
          <w:rFonts w:asciiTheme="minorBidi" w:eastAsia="Times New Roman" w:hAnsiTheme="minorBidi"/>
        </w:rPr>
      </w:pPr>
      <w:r w:rsidRPr="008F5114">
        <w:rPr>
          <w:rFonts w:asciiTheme="minorBidi" w:eastAsia="Times New Roman" w:hAnsiTheme="minorBidi"/>
          <w:i/>
          <w:iCs/>
        </w:rPr>
        <w:t>Note</w:t>
      </w:r>
      <w:r w:rsidRPr="008F5114">
        <w:rPr>
          <w:rFonts w:asciiTheme="minorBidi" w:eastAsia="Times New Roman" w:hAnsiTheme="minorBidi"/>
        </w:rPr>
        <w:t xml:space="preserve">: Percentages are calculated within each age group and may not </w:t>
      </w:r>
      <w:proofErr w:type="gramStart"/>
      <w:r w:rsidRPr="008F5114">
        <w:rPr>
          <w:rFonts w:asciiTheme="minorBidi" w:eastAsia="Times New Roman" w:hAnsiTheme="minorBidi"/>
        </w:rPr>
        <w:t>sum</w:t>
      </w:r>
      <w:proofErr w:type="gramEnd"/>
      <w:r w:rsidRPr="008F5114">
        <w:rPr>
          <w:rFonts w:asciiTheme="minorBidi" w:eastAsia="Times New Roman" w:hAnsiTheme="minorBidi"/>
        </w:rPr>
        <w:t xml:space="preserve"> to 100% due to rounding.</w:t>
      </w:r>
      <w:r w:rsidRPr="008F5114">
        <w:rPr>
          <w:rFonts w:asciiTheme="minorBidi" w:eastAsia="Times New Roman" w:hAnsiTheme="minorBidi"/>
        </w:rPr>
        <w:t xml:space="preserve"> </w:t>
      </w:r>
    </w:p>
    <w:p w14:paraId="792E6024" w14:textId="77777777" w:rsidR="008F5114" w:rsidRPr="008F5114" w:rsidRDefault="008F5114" w:rsidP="00C32DA9">
      <w:pPr>
        <w:spacing w:before="100" w:beforeAutospacing="1" w:after="100" w:afterAutospacing="1" w:line="240" w:lineRule="auto"/>
        <w:rPr>
          <w:rFonts w:asciiTheme="minorBidi" w:eastAsia="Times New Roman" w:hAnsiTheme="minorBidi"/>
        </w:rPr>
      </w:pPr>
    </w:p>
    <w:p w14:paraId="15A6ABB7" w14:textId="77777777" w:rsidR="00482010" w:rsidRPr="008F5114" w:rsidRDefault="00482010">
      <w:pPr>
        <w:rPr>
          <w:rFonts w:asciiTheme="minorBidi" w:hAnsiTheme="minorBidi"/>
        </w:rPr>
      </w:pPr>
    </w:p>
    <w:sectPr w:rsidR="00482010" w:rsidRPr="008F5114" w:rsidSect="00797A24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5A"/>
    <w:rsid w:val="00021194"/>
    <w:rsid w:val="000526FB"/>
    <w:rsid w:val="000A46CD"/>
    <w:rsid w:val="000D538A"/>
    <w:rsid w:val="00150F5A"/>
    <w:rsid w:val="001C0313"/>
    <w:rsid w:val="00202B24"/>
    <w:rsid w:val="00250080"/>
    <w:rsid w:val="002A55DB"/>
    <w:rsid w:val="00380AF1"/>
    <w:rsid w:val="004150F9"/>
    <w:rsid w:val="004156F0"/>
    <w:rsid w:val="00482010"/>
    <w:rsid w:val="004B531C"/>
    <w:rsid w:val="006A16E5"/>
    <w:rsid w:val="006A7BF6"/>
    <w:rsid w:val="006D789B"/>
    <w:rsid w:val="00782F05"/>
    <w:rsid w:val="00797A24"/>
    <w:rsid w:val="007C11CE"/>
    <w:rsid w:val="00832D2C"/>
    <w:rsid w:val="008959F0"/>
    <w:rsid w:val="008B0211"/>
    <w:rsid w:val="008D0780"/>
    <w:rsid w:val="008F5114"/>
    <w:rsid w:val="009004A2"/>
    <w:rsid w:val="009550A5"/>
    <w:rsid w:val="00975D86"/>
    <w:rsid w:val="009A6D3F"/>
    <w:rsid w:val="00AA51DB"/>
    <w:rsid w:val="00B0273C"/>
    <w:rsid w:val="00C32DA9"/>
    <w:rsid w:val="00C718EB"/>
    <w:rsid w:val="00CE526F"/>
    <w:rsid w:val="00D34D74"/>
    <w:rsid w:val="00DE59C7"/>
    <w:rsid w:val="00EF0497"/>
    <w:rsid w:val="00FC3775"/>
    <w:rsid w:val="00FE5766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FCE3"/>
  <w15:chartTrackingRefBased/>
  <w15:docId w15:val="{C57A1887-3634-4401-8D11-8A0938A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E5"/>
  </w:style>
  <w:style w:type="paragraph" w:styleId="Heading1">
    <w:name w:val="heading 1"/>
    <w:basedOn w:val="Normal"/>
    <w:next w:val="Normal"/>
    <w:link w:val="Heading1Char"/>
    <w:uiPriority w:val="9"/>
    <w:qFormat/>
    <w:rsid w:val="006A16E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6E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6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6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6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6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6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6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6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6E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6E5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6E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6E5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6E5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6E5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6E5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6E5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6E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A16E5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6E5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6E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16E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A16E5"/>
    <w:rPr>
      <w:b/>
      <w:bCs/>
    </w:rPr>
  </w:style>
  <w:style w:type="character" w:styleId="Emphasis">
    <w:name w:val="Emphasis"/>
    <w:basedOn w:val="DefaultParagraphFont"/>
    <w:uiPriority w:val="20"/>
    <w:qFormat/>
    <w:rsid w:val="006A16E5"/>
    <w:rPr>
      <w:i/>
      <w:iCs/>
    </w:rPr>
  </w:style>
  <w:style w:type="paragraph" w:styleId="NoSpacing">
    <w:name w:val="No Spacing"/>
    <w:uiPriority w:val="1"/>
    <w:qFormat/>
    <w:rsid w:val="006A16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6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16E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6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6E5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6E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A16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A16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16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A16E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16E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6A16E5"/>
    <w:pPr>
      <w:outlineLvl w:val="9"/>
    </w:pPr>
  </w:style>
  <w:style w:type="table" w:styleId="TableGrid">
    <w:name w:val="Table Grid"/>
    <w:basedOn w:val="TableNormal"/>
    <w:uiPriority w:val="39"/>
    <w:rsid w:val="0005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3C07F-C126-4C4B-8ED5-8CCC84CFBA5B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f67b4a6a-7c61-44ca-ab6b-ab208d03174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Server</dc:creator>
  <cp:keywords/>
  <dc:description/>
  <cp:lastModifiedBy>Local Server</cp:lastModifiedBy>
  <cp:revision>2</cp:revision>
  <dcterms:created xsi:type="dcterms:W3CDTF">2025-05-04T02:11:00Z</dcterms:created>
  <dcterms:modified xsi:type="dcterms:W3CDTF">2025-05-04T02:11:00Z</dcterms:modified>
</cp:coreProperties>
</file>