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96A3" w14:textId="758975EC" w:rsidR="00F92F50" w:rsidRPr="00F92F50" w:rsidRDefault="00F92F50">
      <w:pPr>
        <w:widowControl/>
        <w:jc w:val="left"/>
        <w:rPr>
          <w:rFonts w:ascii="Arial" w:hAnsi="Arial" w:cs="Arial"/>
          <w:b/>
          <w:bCs/>
          <w:kern w:val="0"/>
          <w:sz w:val="24"/>
        </w:rPr>
      </w:pPr>
      <w:r w:rsidRPr="00F92F50">
        <w:rPr>
          <w:rFonts w:ascii="Arial" w:hAnsi="Arial" w:cs="Arial" w:hint="eastAsia"/>
          <w:b/>
          <w:bCs/>
          <w:kern w:val="0"/>
          <w:sz w:val="24"/>
        </w:rPr>
        <w:t>S</w:t>
      </w:r>
      <w:r w:rsidRPr="00F92F50">
        <w:rPr>
          <w:rFonts w:ascii="Arial" w:hAnsi="Arial" w:cs="Arial"/>
          <w:b/>
          <w:bCs/>
          <w:kern w:val="0"/>
          <w:sz w:val="24"/>
        </w:rPr>
        <w:t>UPPLEMENTARY TABLES</w:t>
      </w:r>
    </w:p>
    <w:p w14:paraId="470B2F50" w14:textId="231E60DC" w:rsidR="00D44D09" w:rsidRPr="00F92F50" w:rsidRDefault="000543FA">
      <w:pPr>
        <w:widowControl/>
        <w:jc w:val="left"/>
        <w:rPr>
          <w:rFonts w:ascii="Arial" w:hAnsi="Arial" w:cs="Arial"/>
          <w:b/>
          <w:bCs/>
          <w:color w:val="030505"/>
          <w:kern w:val="0"/>
          <w:sz w:val="24"/>
          <w:szCs w:val="24"/>
          <w:lang w:bidi="ar"/>
        </w:rPr>
      </w:pPr>
      <w:r w:rsidRPr="00F92F50">
        <w:rPr>
          <w:rFonts w:ascii="Arial" w:eastAsia="ArialMT" w:hAnsi="Arial" w:cs="Arial"/>
          <w:b/>
          <w:bCs/>
          <w:color w:val="030505"/>
          <w:kern w:val="0"/>
          <w:sz w:val="24"/>
          <w:szCs w:val="24"/>
          <w:lang w:bidi="ar"/>
        </w:rPr>
        <w:t xml:space="preserve">Table </w:t>
      </w:r>
      <w:r w:rsidR="00582296" w:rsidRPr="00F92F50">
        <w:rPr>
          <w:rFonts w:ascii="Arial" w:hAnsi="Arial" w:cs="Arial"/>
          <w:b/>
          <w:bCs/>
          <w:color w:val="030505"/>
          <w:kern w:val="0"/>
          <w:sz w:val="24"/>
          <w:szCs w:val="24"/>
          <w:lang w:bidi="ar"/>
        </w:rPr>
        <w:t>1</w:t>
      </w:r>
    </w:p>
    <w:p w14:paraId="1322F525" w14:textId="09F3D03C" w:rsidR="00D44D09" w:rsidRPr="002B2CC3" w:rsidRDefault="00497ABE" w:rsidP="00A834CC">
      <w:pPr>
        <w:jc w:val="left"/>
        <w:rPr>
          <w:rFonts w:ascii="Arial" w:hAnsi="Arial" w:cs="Arial"/>
          <w:kern w:val="0"/>
          <w:szCs w:val="21"/>
        </w:rPr>
      </w:pPr>
      <w:r w:rsidRPr="002B2CC3">
        <w:rPr>
          <w:rFonts w:ascii="Arial" w:hAnsi="Arial" w:cs="Arial"/>
          <w:kern w:val="0"/>
          <w:szCs w:val="21"/>
        </w:rPr>
        <w:t>Primers of plasmids.</w:t>
      </w:r>
    </w:p>
    <w:tbl>
      <w:tblPr>
        <w:tblW w:w="8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5821"/>
      </w:tblGrid>
      <w:tr w:rsidR="00D44D09" w:rsidRPr="002B2CC3" w14:paraId="068F66A4" w14:textId="77777777" w:rsidTr="00552D35">
        <w:trPr>
          <w:trHeight w:val="3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4131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Gene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C9D8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Primer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4388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Sequence 5’→3’</w:t>
            </w:r>
          </w:p>
        </w:tc>
      </w:tr>
      <w:tr w:rsidR="00D44D09" w:rsidRPr="002B2CC3" w14:paraId="7D186C5F" w14:textId="77777777" w:rsidTr="00552D35">
        <w:trPr>
          <w:trHeight w:val="3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57D3" w14:textId="6C78FB30" w:rsidR="00D44D09" w:rsidRPr="002B2CC3" w:rsidRDefault="0044423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OGT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26FA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Forward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F8D3" w14:textId="47A0BBCA" w:rsidR="00D44D09" w:rsidRPr="002B2CC3" w:rsidRDefault="0044423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CTTGGTACCGAGCTCGGATCCGCCACC</w:t>
            </w:r>
            <w:r w:rsidR="00A2596B" w:rsidRPr="002B2CC3">
              <w:rPr>
                <w:rFonts w:ascii="Arial" w:hAnsi="Arial" w:cs="Arial"/>
                <w:kern w:val="0"/>
                <w:szCs w:val="21"/>
              </w:rPr>
              <w:t>ATGGCGTCTTCCGTGGGC</w:t>
            </w:r>
          </w:p>
        </w:tc>
      </w:tr>
      <w:tr w:rsidR="00D44D09" w:rsidRPr="002B2CC3" w14:paraId="476F77B5" w14:textId="77777777" w:rsidTr="00552D35">
        <w:trPr>
          <w:trHeight w:val="3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81C8" w14:textId="77777777" w:rsidR="00D44D09" w:rsidRPr="002B2CC3" w:rsidRDefault="00D44D0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A681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Reverse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7C54" w14:textId="1450CC3C" w:rsidR="00D44D09" w:rsidRPr="002B2CC3" w:rsidRDefault="000D062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GAAGGGCCCTCTAGACTCGAGTGCTGACTCAGTGACTTCAAC</w:t>
            </w:r>
          </w:p>
        </w:tc>
      </w:tr>
      <w:tr w:rsidR="00D44D09" w:rsidRPr="002B2CC3" w14:paraId="734D491C" w14:textId="77777777" w:rsidTr="00552D35">
        <w:trPr>
          <w:trHeight w:val="6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48C0" w14:textId="4A21AFE9" w:rsidR="00D44D09" w:rsidRPr="002B2CC3" w:rsidRDefault="0044423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MEIS2</w:t>
            </w:r>
            <w:r w:rsidR="000D0628" w:rsidRPr="002B2CC3">
              <w:rPr>
                <w:rFonts w:ascii="Arial" w:hAnsi="Arial" w:cs="Arial"/>
                <w:kern w:val="0"/>
                <w:szCs w:val="21"/>
              </w:rPr>
              <w:t>-WT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BA1B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Forward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54CE" w14:textId="78EBC0DB" w:rsidR="00D44D09" w:rsidRPr="002B2CC3" w:rsidRDefault="000D062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CTTGGTACCGAGCTCGGATCCGCCACCATGGCGCAAAGGTACGATG</w:t>
            </w:r>
          </w:p>
        </w:tc>
      </w:tr>
      <w:tr w:rsidR="00D44D09" w:rsidRPr="002B2CC3" w14:paraId="463AFA0F" w14:textId="77777777" w:rsidTr="00552D35">
        <w:trPr>
          <w:trHeight w:val="3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B50C" w14:textId="77777777" w:rsidR="00D44D09" w:rsidRPr="002B2CC3" w:rsidRDefault="00D44D0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938F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Reverse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94B7" w14:textId="058C3924" w:rsidR="00D44D09" w:rsidRPr="002B2CC3" w:rsidRDefault="000D062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GAAGGGCCCTCTAGACTCGAGTTGGGCATGAATGTCCAT</w:t>
            </w:r>
          </w:p>
        </w:tc>
      </w:tr>
      <w:tr w:rsidR="00D44D09" w:rsidRPr="002B2CC3" w14:paraId="3C982A92" w14:textId="77777777" w:rsidTr="00552D35">
        <w:trPr>
          <w:trHeight w:val="3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F986" w14:textId="2569CEBB" w:rsidR="00D44D09" w:rsidRPr="002B2CC3" w:rsidRDefault="0044423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MEIS2-S237A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6EFB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Forward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8333" w14:textId="4A3D880B" w:rsidR="00D44D09" w:rsidRPr="002B2CC3" w:rsidRDefault="00A2596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GGAGACCCAAGCTGGCTAGTTAAGCTTGGTACCGAGCTCGGATCCG</w:t>
            </w:r>
          </w:p>
        </w:tc>
      </w:tr>
      <w:tr w:rsidR="00D44D09" w:rsidRPr="002B2CC3" w14:paraId="47A4A7DE" w14:textId="77777777" w:rsidTr="00552D35">
        <w:trPr>
          <w:trHeight w:val="3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0439" w14:textId="77777777" w:rsidR="00D44D09" w:rsidRPr="002B2CC3" w:rsidRDefault="00D44D0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C8BC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Reverse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BFD1" w14:textId="656D04EE" w:rsidR="00D44D09" w:rsidRPr="002B2CC3" w:rsidRDefault="000D062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TCTGGGAAGCATGGCCCCCTGCGGAGGGCCCTGGGGTGCCTGC</w:t>
            </w:r>
          </w:p>
        </w:tc>
      </w:tr>
    </w:tbl>
    <w:p w14:paraId="4BB102BC" w14:textId="77777777" w:rsidR="00975B88" w:rsidRPr="002B2CC3" w:rsidRDefault="00975B88">
      <w:pPr>
        <w:widowControl/>
        <w:jc w:val="left"/>
        <w:rPr>
          <w:rFonts w:ascii="Arial" w:hAnsi="Arial" w:cs="Arial"/>
          <w:color w:val="030505"/>
          <w:kern w:val="0"/>
          <w:sz w:val="28"/>
          <w:szCs w:val="28"/>
          <w:lang w:bidi="ar"/>
        </w:rPr>
      </w:pPr>
    </w:p>
    <w:p w14:paraId="349FBFC1" w14:textId="0525748F" w:rsidR="00D44D09" w:rsidRPr="00F92F50" w:rsidRDefault="000543FA">
      <w:pPr>
        <w:widowControl/>
        <w:jc w:val="left"/>
        <w:rPr>
          <w:rFonts w:ascii="Arial" w:hAnsi="Arial" w:cs="Arial"/>
          <w:b/>
          <w:bCs/>
          <w:color w:val="030505"/>
          <w:kern w:val="0"/>
          <w:sz w:val="24"/>
          <w:szCs w:val="24"/>
          <w:lang w:bidi="ar"/>
        </w:rPr>
      </w:pPr>
      <w:bookmarkStart w:id="0" w:name="_Hlk194936846"/>
      <w:r w:rsidRPr="00F92F50">
        <w:rPr>
          <w:rFonts w:ascii="Arial" w:eastAsia="ArialMT" w:hAnsi="Arial" w:cs="Arial"/>
          <w:b/>
          <w:bCs/>
          <w:color w:val="030505"/>
          <w:kern w:val="0"/>
          <w:sz w:val="24"/>
          <w:szCs w:val="24"/>
          <w:lang w:bidi="ar"/>
        </w:rPr>
        <w:t xml:space="preserve">Table </w:t>
      </w:r>
      <w:r w:rsidR="00791AD1" w:rsidRPr="00F92F50">
        <w:rPr>
          <w:rFonts w:ascii="Arial" w:hAnsi="Arial" w:cs="Arial"/>
          <w:b/>
          <w:bCs/>
          <w:color w:val="030505"/>
          <w:kern w:val="0"/>
          <w:sz w:val="24"/>
          <w:szCs w:val="24"/>
          <w:lang w:bidi="ar"/>
        </w:rPr>
        <w:t>2</w:t>
      </w:r>
    </w:p>
    <w:bookmarkEnd w:id="0"/>
    <w:p w14:paraId="31B61055" w14:textId="2BF065BD" w:rsidR="00277109" w:rsidRPr="00277109" w:rsidRDefault="00277109" w:rsidP="00277109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277109">
        <w:rPr>
          <w:rFonts w:ascii="Arial" w:eastAsia="宋体" w:hAnsi="Arial" w:cs="Arial"/>
          <w:kern w:val="0"/>
          <w:szCs w:val="21"/>
        </w:rPr>
        <w:t xml:space="preserve"> shRNA targets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"/>
        <w:gridCol w:w="3664"/>
      </w:tblGrid>
      <w:tr w:rsidR="00277109" w:rsidRPr="00277109" w14:paraId="7F54BC37" w14:textId="77777777" w:rsidTr="00277109">
        <w:trPr>
          <w:trHeight w:val="370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D661F" w14:textId="77777777" w:rsidR="00277109" w:rsidRPr="00277109" w:rsidRDefault="00277109" w:rsidP="0027710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277109">
              <w:rPr>
                <w:rFonts w:ascii="Arial" w:eastAsia="宋体" w:hAnsi="Arial" w:cs="Arial"/>
                <w:kern w:val="0"/>
                <w:szCs w:val="21"/>
              </w:rPr>
              <w:t>NO.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738D" w14:textId="77777777" w:rsidR="00277109" w:rsidRPr="00277109" w:rsidRDefault="00277109" w:rsidP="0027710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277109">
              <w:rPr>
                <w:rFonts w:ascii="Arial" w:eastAsia="宋体" w:hAnsi="Arial" w:cs="Arial"/>
                <w:kern w:val="0"/>
                <w:szCs w:val="21"/>
              </w:rPr>
              <w:t>Target Sequences</w:t>
            </w:r>
          </w:p>
        </w:tc>
      </w:tr>
      <w:tr w:rsidR="00277109" w:rsidRPr="00277109" w14:paraId="3C61162C" w14:textId="77777777" w:rsidTr="00277109">
        <w:trPr>
          <w:trHeight w:val="370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57B92" w14:textId="77777777" w:rsidR="00277109" w:rsidRPr="00277109" w:rsidRDefault="00277109" w:rsidP="0027710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277109">
              <w:rPr>
                <w:rFonts w:ascii="Arial" w:eastAsia="宋体" w:hAnsi="Arial" w:cs="Arial"/>
                <w:kern w:val="0"/>
                <w:szCs w:val="21"/>
              </w:rPr>
              <w:t>NC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277F6" w14:textId="2577BCFE" w:rsidR="00277109" w:rsidRPr="00277109" w:rsidRDefault="00C56081" w:rsidP="0027710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</w:rPr>
              <w:t>TTCTCCGAACGTGTCACGT</w:t>
            </w:r>
          </w:p>
        </w:tc>
      </w:tr>
      <w:tr w:rsidR="00277109" w:rsidRPr="00277109" w14:paraId="0E10C00B" w14:textId="77777777" w:rsidTr="00277109">
        <w:trPr>
          <w:trHeight w:val="370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C6ED9" w14:textId="1597D19C" w:rsidR="00277109" w:rsidRPr="00277109" w:rsidRDefault="00277109" w:rsidP="0027710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2B2CC3">
              <w:rPr>
                <w:rFonts w:ascii="Arial" w:eastAsia="宋体" w:hAnsi="Arial" w:cs="Arial"/>
                <w:kern w:val="0"/>
                <w:szCs w:val="21"/>
              </w:rPr>
              <w:t>shOGT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56501" w14:textId="5FD142C3" w:rsidR="00277109" w:rsidRPr="00277109" w:rsidRDefault="00C56081" w:rsidP="0027710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</w:rPr>
              <w:t>GCCCTAAGTTTGAGTCCAAAT</w:t>
            </w:r>
          </w:p>
        </w:tc>
      </w:tr>
      <w:tr w:rsidR="00277109" w:rsidRPr="00277109" w14:paraId="31D359C4" w14:textId="77777777" w:rsidTr="00277109">
        <w:trPr>
          <w:trHeight w:val="353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40FF5" w14:textId="4E65F548" w:rsidR="00277109" w:rsidRPr="00277109" w:rsidRDefault="00277109" w:rsidP="0027710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2B2CC3">
              <w:rPr>
                <w:rFonts w:ascii="Arial" w:eastAsia="宋体" w:hAnsi="Arial" w:cs="Arial"/>
                <w:kern w:val="0"/>
                <w:szCs w:val="21"/>
              </w:rPr>
              <w:t>shMEIS2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4F90E" w14:textId="27288F23" w:rsidR="00277109" w:rsidRPr="00277109" w:rsidRDefault="00C56081" w:rsidP="00277109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</w:rPr>
              <w:t>CCCATGATTGACCAGTCAAAT</w:t>
            </w:r>
          </w:p>
        </w:tc>
      </w:tr>
    </w:tbl>
    <w:p w14:paraId="663C9475" w14:textId="77777777" w:rsidR="00277109" w:rsidRPr="002B2CC3" w:rsidRDefault="00277109">
      <w:pPr>
        <w:widowControl/>
        <w:jc w:val="left"/>
        <w:rPr>
          <w:rFonts w:ascii="Arial" w:hAnsi="Arial" w:cs="Arial"/>
          <w:b/>
          <w:bCs/>
          <w:color w:val="030505"/>
          <w:kern w:val="0"/>
          <w:sz w:val="28"/>
          <w:szCs w:val="28"/>
          <w:lang w:bidi="ar"/>
        </w:rPr>
      </w:pPr>
    </w:p>
    <w:p w14:paraId="6660A327" w14:textId="28064A6A" w:rsidR="00277109" w:rsidRPr="00F92F50" w:rsidRDefault="00C56081">
      <w:pPr>
        <w:widowControl/>
        <w:jc w:val="left"/>
        <w:rPr>
          <w:rFonts w:ascii="Arial" w:hAnsi="Arial" w:cs="Arial"/>
          <w:b/>
          <w:bCs/>
          <w:color w:val="030505"/>
          <w:kern w:val="0"/>
          <w:sz w:val="24"/>
          <w:szCs w:val="24"/>
          <w:lang w:bidi="ar"/>
        </w:rPr>
      </w:pPr>
      <w:r w:rsidRPr="00F92F50">
        <w:rPr>
          <w:rFonts w:ascii="Arial" w:eastAsia="ArialMT" w:hAnsi="Arial" w:cs="Arial"/>
          <w:b/>
          <w:bCs/>
          <w:color w:val="030505"/>
          <w:kern w:val="0"/>
          <w:sz w:val="24"/>
          <w:szCs w:val="24"/>
          <w:lang w:bidi="ar"/>
        </w:rPr>
        <w:t xml:space="preserve">Table </w:t>
      </w:r>
      <w:r w:rsidRPr="00F92F50">
        <w:rPr>
          <w:rFonts w:ascii="Arial" w:hAnsi="Arial" w:cs="Arial"/>
          <w:b/>
          <w:bCs/>
          <w:color w:val="030505"/>
          <w:kern w:val="0"/>
          <w:sz w:val="24"/>
          <w:szCs w:val="24"/>
          <w:lang w:bidi="ar"/>
        </w:rPr>
        <w:t>3</w:t>
      </w:r>
    </w:p>
    <w:p w14:paraId="1BFA2E68" w14:textId="17508A4D" w:rsidR="00DB41D6" w:rsidRPr="002B2CC3" w:rsidRDefault="000543FA">
      <w:pPr>
        <w:widowControl/>
        <w:jc w:val="left"/>
        <w:rPr>
          <w:rFonts w:ascii="Arial" w:hAnsi="Arial" w:cs="Arial"/>
          <w:kern w:val="0"/>
          <w:szCs w:val="21"/>
        </w:rPr>
      </w:pPr>
      <w:r w:rsidRPr="002B2CC3">
        <w:rPr>
          <w:rFonts w:ascii="Arial" w:hAnsi="Arial" w:cs="Arial"/>
          <w:kern w:val="0"/>
          <w:szCs w:val="21"/>
        </w:rPr>
        <w:t>Q-PCR primers</w:t>
      </w:r>
    </w:p>
    <w:tbl>
      <w:tblPr>
        <w:tblW w:w="83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7"/>
        <w:gridCol w:w="5809"/>
      </w:tblGrid>
      <w:tr w:rsidR="00D44D09" w:rsidRPr="002B2CC3" w14:paraId="24408878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33E1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 xml:space="preserve">Gene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3C8B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 xml:space="preserve">Primer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7970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Sequence</w:t>
            </w:r>
          </w:p>
        </w:tc>
      </w:tr>
      <w:tr w:rsidR="00D44D09" w:rsidRPr="002B2CC3" w14:paraId="5E1E3BBE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21B5" w14:textId="3AA6D923" w:rsidR="00D44D09" w:rsidRPr="002B2CC3" w:rsidRDefault="00682223">
            <w:pPr>
              <w:widowControl/>
              <w:jc w:val="left"/>
              <w:rPr>
                <w:rFonts w:ascii="Arial" w:hAnsi="Arial" w:cs="Arial"/>
                <w:i/>
                <w:iCs/>
                <w:kern w:val="0"/>
                <w:szCs w:val="21"/>
              </w:rPr>
            </w:pPr>
            <w:r w:rsidRPr="002B2CC3">
              <w:rPr>
                <w:rFonts w:ascii="Arial" w:hAnsi="Arial" w:cs="Arial"/>
                <w:i/>
                <w:iCs/>
                <w:kern w:val="0"/>
                <w:szCs w:val="21"/>
              </w:rPr>
              <w:t>GAPDH(H)</w:t>
            </w:r>
            <w:r w:rsidR="000543FA" w:rsidRPr="002B2CC3">
              <w:rPr>
                <w:rFonts w:ascii="Arial" w:hAnsi="Arial" w:cs="Arial"/>
                <w:i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0CD9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Forward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B07C" w14:textId="22C48B93" w:rsidR="00D44D09" w:rsidRPr="002B2CC3" w:rsidRDefault="0068222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AGCCACATCGCTCAGACAC</w:t>
            </w:r>
          </w:p>
        </w:tc>
      </w:tr>
      <w:tr w:rsidR="00D44D09" w:rsidRPr="002B2CC3" w14:paraId="20828AF7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D8CA" w14:textId="77777777" w:rsidR="00D44D09" w:rsidRPr="002B2CC3" w:rsidRDefault="00D44D0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A562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Reverse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35307EF0" w14:textId="25A4B4AF" w:rsidR="00D44D09" w:rsidRPr="002B2CC3" w:rsidRDefault="0068222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GCCCAATACGACCAAATCC</w:t>
            </w:r>
          </w:p>
        </w:tc>
      </w:tr>
      <w:tr w:rsidR="00D44D09" w:rsidRPr="002B2CC3" w14:paraId="16EDFA02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EE09" w14:textId="606D95B3" w:rsidR="00D44D09" w:rsidRPr="002B2CC3" w:rsidRDefault="00682223">
            <w:pPr>
              <w:widowControl/>
              <w:jc w:val="left"/>
              <w:rPr>
                <w:rFonts w:ascii="Arial" w:hAnsi="Arial" w:cs="Arial"/>
                <w:i/>
                <w:iCs/>
                <w:kern w:val="0"/>
                <w:szCs w:val="21"/>
              </w:rPr>
            </w:pPr>
            <w:r w:rsidRPr="002B2CC3">
              <w:rPr>
                <w:rFonts w:ascii="Arial" w:hAnsi="Arial" w:cs="Arial"/>
                <w:i/>
                <w:iCs/>
                <w:kern w:val="0"/>
                <w:szCs w:val="21"/>
              </w:rPr>
              <w:t>OGT(H)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B3F9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Forward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3618" w14:textId="262AA4EE" w:rsidR="00D44D09" w:rsidRPr="002B2CC3" w:rsidRDefault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ATAATACAGCTCTCCGTCTGTG</w:t>
            </w:r>
          </w:p>
        </w:tc>
      </w:tr>
      <w:tr w:rsidR="00D44D09" w:rsidRPr="002B2CC3" w14:paraId="179C2261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D68C" w14:textId="77777777" w:rsidR="00D44D09" w:rsidRPr="002B2CC3" w:rsidRDefault="00D44D09">
            <w:pPr>
              <w:widowControl/>
              <w:jc w:val="left"/>
              <w:rPr>
                <w:rFonts w:ascii="Arial" w:hAnsi="Arial" w:cs="Arial"/>
                <w:i/>
                <w:i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9F11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Reverse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3EE5F95C" w14:textId="31008A09" w:rsidR="00D44D09" w:rsidRPr="002B2CC3" w:rsidRDefault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ATGCTTTACGATACAAGCGAAC</w:t>
            </w:r>
          </w:p>
        </w:tc>
      </w:tr>
      <w:tr w:rsidR="00D44D09" w:rsidRPr="002B2CC3" w14:paraId="2538A537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A28D" w14:textId="69BE3F11" w:rsidR="00D44D09" w:rsidRPr="002B2CC3" w:rsidRDefault="00C77C70">
            <w:pPr>
              <w:widowControl/>
              <w:jc w:val="left"/>
              <w:rPr>
                <w:rFonts w:ascii="Arial" w:hAnsi="Arial" w:cs="Arial"/>
                <w:i/>
                <w:iCs/>
                <w:kern w:val="0"/>
                <w:szCs w:val="21"/>
              </w:rPr>
            </w:pPr>
            <w:r w:rsidRPr="002B2CC3">
              <w:rPr>
                <w:rFonts w:ascii="Arial" w:hAnsi="Arial" w:cs="Arial"/>
                <w:i/>
                <w:iCs/>
                <w:kern w:val="0"/>
                <w:szCs w:val="21"/>
              </w:rPr>
              <w:t>MEIS2(H)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E7B8" w14:textId="77777777" w:rsidR="00D44D09" w:rsidRPr="002B2CC3" w:rsidRDefault="000543F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Forward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5849" w14:textId="690990AB" w:rsidR="00D44D09" w:rsidRPr="002B2CC3" w:rsidRDefault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CTCGTCATTGATGAAAGAGACGG</w:t>
            </w:r>
          </w:p>
        </w:tc>
      </w:tr>
      <w:tr w:rsidR="00C77C70" w:rsidRPr="002B2CC3" w14:paraId="60F6BD44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E768" w14:textId="77777777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i/>
                <w:i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2BA4" w14:textId="77777777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Reverse</w:t>
            </w:r>
          </w:p>
        </w:tc>
        <w:tc>
          <w:tcPr>
            <w:tcW w:w="5809" w:type="dxa"/>
            <w:shd w:val="clear" w:color="auto" w:fill="auto"/>
          </w:tcPr>
          <w:p w14:paraId="66FF0885" w14:textId="543841BA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TCAGCGAGATTTGTGGAGGAG</w:t>
            </w:r>
          </w:p>
        </w:tc>
      </w:tr>
      <w:tr w:rsidR="00C77C70" w:rsidRPr="002B2CC3" w14:paraId="6B8D70ED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C991" w14:textId="1CCD79FF" w:rsidR="00C77C70" w:rsidRPr="002B2CC3" w:rsidRDefault="00EB18A0" w:rsidP="00C77C70">
            <w:pPr>
              <w:widowControl/>
              <w:jc w:val="left"/>
              <w:rPr>
                <w:rFonts w:ascii="Arial" w:hAnsi="Arial" w:cs="Arial"/>
                <w:i/>
                <w:iCs/>
                <w:kern w:val="0"/>
                <w:szCs w:val="21"/>
              </w:rPr>
            </w:pPr>
            <w:r w:rsidRPr="002B2CC3">
              <w:rPr>
                <w:rFonts w:ascii="Arial" w:hAnsi="Arial" w:cs="Arial"/>
                <w:i/>
                <w:iCs/>
                <w:kern w:val="0"/>
                <w:szCs w:val="21"/>
              </w:rPr>
              <w:t>OCN(H)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C726" w14:textId="77777777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Forward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BFDE" w14:textId="282F7126" w:rsidR="00C77C70" w:rsidRPr="002B2CC3" w:rsidRDefault="00EB18A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CACTCCTCGCCCTATTGGC</w:t>
            </w:r>
          </w:p>
        </w:tc>
      </w:tr>
      <w:tr w:rsidR="00C77C70" w:rsidRPr="002B2CC3" w14:paraId="3980CE18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26AA" w14:textId="77777777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i/>
                <w:i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742" w14:textId="77777777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Reverse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3A430E1A" w14:textId="04E10D67" w:rsidR="00C77C70" w:rsidRPr="002B2CC3" w:rsidRDefault="00EB18A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CCCTCCTGCTTGGACACAAAG</w:t>
            </w:r>
          </w:p>
        </w:tc>
      </w:tr>
      <w:tr w:rsidR="00C77C70" w:rsidRPr="002B2CC3" w14:paraId="11A20AE0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2F9C" w14:textId="54E7A387" w:rsidR="00C77C70" w:rsidRPr="002B2CC3" w:rsidRDefault="00EB18A0" w:rsidP="00C77C70">
            <w:pPr>
              <w:widowControl/>
              <w:jc w:val="left"/>
              <w:rPr>
                <w:rFonts w:ascii="Arial" w:hAnsi="Arial" w:cs="Arial"/>
                <w:i/>
                <w:iCs/>
                <w:kern w:val="0"/>
                <w:szCs w:val="21"/>
              </w:rPr>
            </w:pPr>
            <w:r w:rsidRPr="002B2CC3">
              <w:rPr>
                <w:rFonts w:ascii="Arial" w:hAnsi="Arial" w:cs="Arial"/>
                <w:i/>
                <w:iCs/>
                <w:kern w:val="0"/>
                <w:szCs w:val="21"/>
              </w:rPr>
              <w:t>COL1A1(H)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32B0" w14:textId="77777777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Forward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5A90" w14:textId="4D54CBF3" w:rsidR="00C77C70" w:rsidRPr="002B2CC3" w:rsidRDefault="00EB18A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GTGCGATGACGTGATCTGTGA</w:t>
            </w:r>
          </w:p>
        </w:tc>
      </w:tr>
      <w:tr w:rsidR="00C77C70" w:rsidRPr="002B2CC3" w14:paraId="269152BF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EE92" w14:textId="7F1B7A2D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i/>
                <w:i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1D8C" w14:textId="77777777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Reverse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02F25AC8" w14:textId="368BCA38" w:rsidR="00C77C70" w:rsidRPr="002B2CC3" w:rsidRDefault="00EB18A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CGGTGGTTTCTTGGTCGGT</w:t>
            </w:r>
          </w:p>
        </w:tc>
      </w:tr>
      <w:tr w:rsidR="00C77C70" w:rsidRPr="002B2CC3" w14:paraId="6E12F2CD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23AF" w14:textId="3ADC554E" w:rsidR="00C77C70" w:rsidRPr="002B2CC3" w:rsidRDefault="00EB18A0" w:rsidP="00C77C70">
            <w:pPr>
              <w:widowControl/>
              <w:jc w:val="left"/>
              <w:rPr>
                <w:rFonts w:ascii="Arial" w:hAnsi="Arial" w:cs="Arial"/>
                <w:i/>
                <w:iCs/>
                <w:kern w:val="0"/>
                <w:szCs w:val="21"/>
              </w:rPr>
            </w:pPr>
            <w:r w:rsidRPr="002B2CC3">
              <w:rPr>
                <w:rFonts w:ascii="Arial" w:hAnsi="Arial" w:cs="Arial"/>
                <w:i/>
                <w:iCs/>
                <w:kern w:val="0"/>
                <w:szCs w:val="21"/>
              </w:rPr>
              <w:t>RUNX2(H)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C731" w14:textId="77777777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Forward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7BBD" w14:textId="2D2DA9C7" w:rsidR="00C77C70" w:rsidRPr="002B2CC3" w:rsidRDefault="00EB18A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TGGTTACTGTCATGGCGGGTA</w:t>
            </w:r>
          </w:p>
        </w:tc>
      </w:tr>
      <w:tr w:rsidR="00C77C70" w:rsidRPr="002B2CC3" w14:paraId="3FB60FD9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86F3" w14:textId="77777777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i/>
                <w:i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0871" w14:textId="77777777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Reverse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243FD408" w14:textId="06514657" w:rsidR="00C77C70" w:rsidRPr="002B2CC3" w:rsidRDefault="00EB18A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TCTCAGATCGTTGAACCTTGCTA</w:t>
            </w:r>
          </w:p>
        </w:tc>
      </w:tr>
      <w:tr w:rsidR="00C77C70" w:rsidRPr="002B2CC3" w14:paraId="748ABB33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C29C" w14:textId="7D3109E2" w:rsidR="00C77C70" w:rsidRPr="002B2CC3" w:rsidRDefault="00EB18A0" w:rsidP="00C77C70">
            <w:pPr>
              <w:widowControl/>
              <w:jc w:val="left"/>
              <w:rPr>
                <w:rFonts w:ascii="Arial" w:hAnsi="Arial" w:cs="Arial"/>
                <w:i/>
                <w:iCs/>
                <w:kern w:val="0"/>
                <w:szCs w:val="21"/>
              </w:rPr>
            </w:pPr>
            <w:r w:rsidRPr="002B2CC3">
              <w:rPr>
                <w:rFonts w:ascii="Arial" w:hAnsi="Arial" w:cs="Arial"/>
                <w:i/>
                <w:iCs/>
                <w:kern w:val="0"/>
                <w:szCs w:val="21"/>
              </w:rPr>
              <w:t>OSX(H)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458BF26" w14:textId="77777777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Forward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6BAA04E5" w14:textId="65C1BDCB" w:rsidR="00C77C70" w:rsidRPr="002B2CC3" w:rsidRDefault="00EB18A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GAGGCAACTGGCTAGGTGG</w:t>
            </w:r>
          </w:p>
        </w:tc>
      </w:tr>
      <w:tr w:rsidR="00C77C70" w:rsidRPr="002B2CC3" w14:paraId="5E4B6937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9708" w14:textId="77777777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47AB8FD" w14:textId="77777777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Reverse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2317ACC3" w14:textId="585A8310" w:rsidR="00C77C70" w:rsidRPr="002B2CC3" w:rsidRDefault="00EB18A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CTGGATTAAGGGGAGCAAAGTC</w:t>
            </w:r>
          </w:p>
        </w:tc>
      </w:tr>
      <w:tr w:rsidR="00C77C70" w:rsidRPr="002B2CC3" w14:paraId="0D072842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3B8D" w14:textId="0E78348E" w:rsidR="00C77C70" w:rsidRPr="002B2CC3" w:rsidRDefault="00582F25" w:rsidP="00C77C70">
            <w:pPr>
              <w:widowControl/>
              <w:jc w:val="left"/>
              <w:rPr>
                <w:rFonts w:ascii="Arial" w:hAnsi="Arial" w:cs="Arial"/>
                <w:i/>
                <w:iCs/>
                <w:kern w:val="0"/>
                <w:szCs w:val="21"/>
              </w:rPr>
            </w:pPr>
            <w:r w:rsidRPr="002B2CC3">
              <w:rPr>
                <w:rFonts w:ascii="Arial" w:hAnsi="Arial" w:cs="Arial"/>
                <w:i/>
                <w:iCs/>
                <w:kern w:val="0"/>
                <w:szCs w:val="21"/>
              </w:rPr>
              <w:t>gapdh(Z)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FC93829" w14:textId="77777777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Forward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057C4F9F" w14:textId="01C8C579" w:rsidR="00C77C70" w:rsidRPr="002B2CC3" w:rsidRDefault="00543215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ATTGCCGTTCATCCATCTT</w:t>
            </w:r>
          </w:p>
        </w:tc>
      </w:tr>
      <w:tr w:rsidR="00C77C70" w:rsidRPr="002B2CC3" w14:paraId="12FF7CF1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26DE" w14:textId="77777777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9000A03" w14:textId="77777777" w:rsidR="00C77C70" w:rsidRPr="002B2CC3" w:rsidRDefault="00C77C70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Reverse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018CD622" w14:textId="5D909B9A" w:rsidR="00C77C70" w:rsidRPr="002B2CC3" w:rsidRDefault="00543215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TGCCATCAGGTCACATACAC</w:t>
            </w:r>
          </w:p>
        </w:tc>
      </w:tr>
      <w:tr w:rsidR="00582F25" w:rsidRPr="002B2CC3" w14:paraId="4125DB14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03AF" w14:textId="0D5447F6" w:rsidR="00582F25" w:rsidRPr="002B2CC3" w:rsidRDefault="00543215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i/>
                <w:iCs/>
                <w:kern w:val="0"/>
                <w:szCs w:val="21"/>
              </w:rPr>
              <w:t>ogt(Z)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577FF41" w14:textId="2F848FB5" w:rsidR="00582F25" w:rsidRPr="002B2CC3" w:rsidRDefault="00543215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Forward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778840AB" w14:textId="5BEAD59E" w:rsidR="00582F25" w:rsidRPr="002B2CC3" w:rsidRDefault="00543215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ATGCTTATTGTAACCTTGCTCATTGTC</w:t>
            </w:r>
          </w:p>
        </w:tc>
      </w:tr>
      <w:tr w:rsidR="00582F25" w:rsidRPr="002B2CC3" w14:paraId="4F03210C" w14:textId="77777777" w:rsidTr="00EB18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43D5" w14:textId="77777777" w:rsidR="00582F25" w:rsidRPr="002B2CC3" w:rsidRDefault="00582F25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43E21C4" w14:textId="447CAD85" w:rsidR="00582F25" w:rsidRPr="002B2CC3" w:rsidRDefault="00543215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Reverse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1EA22F73" w14:textId="34EA9D6F" w:rsidR="00582F25" w:rsidRPr="002B2CC3" w:rsidRDefault="00543215" w:rsidP="00C77C7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2B2CC3">
              <w:rPr>
                <w:rFonts w:ascii="Arial" w:hAnsi="Arial" w:cs="Arial"/>
                <w:kern w:val="0"/>
                <w:szCs w:val="21"/>
              </w:rPr>
              <w:t>ATGGCAGGCGGTTCTTCTCC</w:t>
            </w:r>
          </w:p>
        </w:tc>
      </w:tr>
    </w:tbl>
    <w:p w14:paraId="1EF8A637" w14:textId="39FA63FA" w:rsidR="00D44D09" w:rsidRDefault="00D44D09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0A454017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4885F2C3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1CCABB8C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43E9CC75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16E8C9A8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68B1EDDC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2E5DE006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4FD4EF29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76B66758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0EDBFA07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133CEB53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1B05270C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350A7AF1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23C22235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47AC506A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65FB41EF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46DFC495" w14:textId="77777777" w:rsid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5612A0FE" w14:textId="77777777" w:rsidR="00F92F50" w:rsidRDefault="00F92F50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p w14:paraId="408D2663" w14:textId="77777777" w:rsidR="00F92F50" w:rsidRDefault="00F92F50" w:rsidP="00E46EEE">
      <w:pPr>
        <w:widowControl/>
        <w:spacing w:line="480" w:lineRule="auto"/>
        <w:rPr>
          <w:rFonts w:ascii="Arial" w:hAnsi="Arial" w:cs="Arial"/>
          <w:b/>
          <w:bCs/>
          <w:kern w:val="0"/>
          <w:sz w:val="24"/>
        </w:rPr>
      </w:pPr>
    </w:p>
    <w:p w14:paraId="30054F69" w14:textId="23B70D7C" w:rsidR="00E46EEE" w:rsidRPr="000A6A5D" w:rsidRDefault="00E46EEE" w:rsidP="00E46EEE">
      <w:pPr>
        <w:widowControl/>
        <w:spacing w:line="480" w:lineRule="auto"/>
      </w:pPr>
      <w:r w:rsidRPr="000A6A5D">
        <w:rPr>
          <w:rFonts w:ascii="Arial" w:hAnsi="Arial" w:cs="Arial"/>
          <w:b/>
          <w:bCs/>
          <w:kern w:val="0"/>
          <w:sz w:val="24"/>
        </w:rPr>
        <w:lastRenderedPageBreak/>
        <w:t>SUPPLEMENTARY FIGURE LEGENDS</w:t>
      </w:r>
    </w:p>
    <w:p w14:paraId="4D37667A" w14:textId="77777777" w:rsidR="000A6A5D" w:rsidRPr="000A6A5D" w:rsidRDefault="00E46EEE" w:rsidP="000A6A5D">
      <w:pPr>
        <w:spacing w:line="480" w:lineRule="auto"/>
        <w:rPr>
          <w:rFonts w:ascii="Arial" w:eastAsia="微软雅黑" w:hAnsi="Arial" w:cs="Arial"/>
          <w:color w:val="000000"/>
          <w:kern w:val="0"/>
          <w:sz w:val="24"/>
          <w:szCs w:val="24"/>
        </w:rPr>
      </w:pPr>
      <w:r w:rsidRPr="000A6A5D">
        <w:rPr>
          <w:rFonts w:ascii="Arial" w:hAnsi="Arial" w:cs="Arial"/>
          <w:b/>
          <w:bCs/>
          <w:kern w:val="0"/>
          <w:sz w:val="24"/>
        </w:rPr>
        <w:t xml:space="preserve">Fig. S1 </w:t>
      </w:r>
      <w:r w:rsidR="007B4861" w:rsidRPr="000A6A5D">
        <w:rPr>
          <w:rFonts w:ascii="Arial" w:hAnsi="Arial" w:cs="Arial"/>
          <w:kern w:val="0"/>
          <w:sz w:val="24"/>
        </w:rPr>
        <w:t xml:space="preserve">RT-qPCR assessing the </w:t>
      </w:r>
      <w:r w:rsidR="004428C6" w:rsidRPr="000A6A5D">
        <w:rPr>
          <w:rFonts w:ascii="Arial" w:hAnsi="Arial" w:cs="Arial" w:hint="eastAsia"/>
          <w:i/>
          <w:iCs/>
          <w:kern w:val="0"/>
          <w:sz w:val="24"/>
        </w:rPr>
        <w:t>ogt</w:t>
      </w:r>
      <w:r w:rsidR="007B4861" w:rsidRPr="000A6A5D">
        <w:rPr>
          <w:rFonts w:ascii="Arial" w:hAnsi="Arial" w:cs="Arial"/>
          <w:kern w:val="0"/>
          <w:sz w:val="24"/>
        </w:rPr>
        <w:t xml:space="preserve"> knockdown efficiency in the </w:t>
      </w:r>
      <w:r w:rsidR="004428C6" w:rsidRPr="000A6A5D">
        <w:rPr>
          <w:rFonts w:ascii="Arial" w:hAnsi="Arial" w:cs="Arial" w:hint="eastAsia"/>
          <w:i/>
          <w:iCs/>
          <w:kern w:val="0"/>
          <w:sz w:val="24"/>
        </w:rPr>
        <w:t>ogt</w:t>
      </w:r>
      <w:r w:rsidR="007B4861" w:rsidRPr="000A6A5D">
        <w:rPr>
          <w:rFonts w:ascii="Arial" w:hAnsi="Arial" w:cs="Arial"/>
          <w:kern w:val="0"/>
          <w:sz w:val="24"/>
        </w:rPr>
        <w:t xml:space="preserve"> MO  injected </w:t>
      </w:r>
      <w:r w:rsidR="004428C6" w:rsidRPr="000A6A5D">
        <w:rPr>
          <w:rFonts w:ascii="Arial" w:hAnsi="Arial" w:cs="Arial" w:hint="eastAsia"/>
          <w:kern w:val="0"/>
          <w:sz w:val="24"/>
        </w:rPr>
        <w:t>and OSM</w:t>
      </w:r>
      <w:r w:rsidR="003A76DF" w:rsidRPr="000A6A5D">
        <w:rPr>
          <w:rFonts w:ascii="Arial" w:hAnsi="Arial" w:cs="Arial" w:hint="eastAsia"/>
          <w:kern w:val="0"/>
          <w:sz w:val="24"/>
        </w:rPr>
        <w:t>I</w:t>
      </w:r>
      <w:r w:rsidR="004428C6" w:rsidRPr="000A6A5D">
        <w:rPr>
          <w:rFonts w:ascii="Arial" w:hAnsi="Arial" w:cs="Arial" w:hint="eastAsia"/>
          <w:kern w:val="0"/>
          <w:sz w:val="24"/>
        </w:rPr>
        <w:t xml:space="preserve">-1 treated </w:t>
      </w:r>
      <w:r w:rsidR="007B4861" w:rsidRPr="000A6A5D">
        <w:rPr>
          <w:rFonts w:ascii="Arial" w:hAnsi="Arial" w:cs="Arial"/>
          <w:kern w:val="0"/>
          <w:sz w:val="24"/>
        </w:rPr>
        <w:t xml:space="preserve">embryos. n = </w:t>
      </w:r>
      <w:r w:rsidR="00EB4EAC" w:rsidRPr="000A6A5D">
        <w:rPr>
          <w:rFonts w:ascii="Arial" w:hAnsi="Arial" w:cs="Arial" w:hint="eastAsia"/>
          <w:kern w:val="0"/>
          <w:sz w:val="24"/>
        </w:rPr>
        <w:t>4</w:t>
      </w:r>
      <w:r w:rsidR="000A6A5D" w:rsidRPr="000A6A5D">
        <w:rPr>
          <w:rFonts w:ascii="Arial" w:hAnsi="Arial" w:cs="Arial" w:hint="eastAsia"/>
          <w:kern w:val="0"/>
          <w:sz w:val="24"/>
        </w:rPr>
        <w:t>.</w:t>
      </w:r>
      <w:r w:rsidR="000A6A5D" w:rsidRPr="000A6A5D">
        <w:rPr>
          <w:rFonts w:ascii="Arial" w:hAnsi="Arial" w:cs="Arial" w:hint="eastAsia"/>
          <w:kern w:val="0"/>
          <w:sz w:val="32"/>
          <w:szCs w:val="28"/>
        </w:rPr>
        <w:t xml:space="preserve"> </w:t>
      </w:r>
      <w:r w:rsidR="000A6A5D" w:rsidRPr="000A6A5D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Data </w:t>
      </w:r>
      <w:r w:rsidR="000A6A5D" w:rsidRPr="000A6A5D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were indicated by</w:t>
      </w:r>
      <w:r w:rsidR="000A6A5D" w:rsidRPr="000A6A5D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 mean ± SD. P values were </w:t>
      </w:r>
      <w:r w:rsidR="000A6A5D" w:rsidRPr="000A6A5D">
        <w:rPr>
          <w:rFonts w:ascii="Arial" w:eastAsia="微软雅黑" w:hAnsi="Arial" w:cs="Arial" w:hint="eastAsia"/>
          <w:color w:val="000000"/>
          <w:kern w:val="0"/>
          <w:sz w:val="24"/>
          <w:szCs w:val="24"/>
        </w:rPr>
        <w:t>computed</w:t>
      </w:r>
      <w:r w:rsidR="000A6A5D" w:rsidRPr="000A6A5D">
        <w:rPr>
          <w:rFonts w:ascii="Arial" w:eastAsia="微软雅黑" w:hAnsi="Arial" w:cs="Arial"/>
          <w:color w:val="000000"/>
          <w:kern w:val="0"/>
          <w:sz w:val="24"/>
          <w:szCs w:val="24"/>
        </w:rPr>
        <w:t xml:space="preserve"> by two-tailed t-tests, *P &lt; 0.05, **P &lt; 0.01.</w:t>
      </w:r>
    </w:p>
    <w:p w14:paraId="10D8965F" w14:textId="77777777" w:rsidR="007B4861" w:rsidRPr="000A6A5D" w:rsidRDefault="007B4861" w:rsidP="007B4861">
      <w:pPr>
        <w:spacing w:line="480" w:lineRule="auto"/>
        <w:rPr>
          <w:rFonts w:ascii="Arial" w:hAnsi="Arial" w:cs="Arial"/>
          <w:b/>
          <w:bCs/>
          <w:kern w:val="0"/>
          <w:sz w:val="24"/>
        </w:rPr>
      </w:pPr>
    </w:p>
    <w:p w14:paraId="7634C14A" w14:textId="73A2D135" w:rsidR="00C63F02" w:rsidRPr="000A6A5D" w:rsidRDefault="00E46EEE" w:rsidP="00C63F02">
      <w:pPr>
        <w:spacing w:line="480" w:lineRule="auto"/>
        <w:rPr>
          <w:rFonts w:ascii="Arial" w:hAnsi="Arial" w:cs="Arial" w:hint="eastAsia"/>
          <w:kern w:val="0"/>
          <w:sz w:val="24"/>
        </w:rPr>
      </w:pPr>
      <w:r w:rsidRPr="000A6A5D">
        <w:rPr>
          <w:rFonts w:ascii="Arial" w:hAnsi="Arial" w:cs="Arial"/>
          <w:b/>
          <w:bCs/>
          <w:kern w:val="0"/>
          <w:sz w:val="24"/>
        </w:rPr>
        <w:t xml:space="preserve">Fig. S2 </w:t>
      </w:r>
      <w:r w:rsidR="004428C6" w:rsidRPr="000A6A5D">
        <w:rPr>
          <w:rFonts w:ascii="Arial" w:hAnsi="Arial" w:cs="Arial"/>
          <w:kern w:val="0"/>
          <w:sz w:val="24"/>
        </w:rPr>
        <w:t xml:space="preserve">Quantification of </w:t>
      </w:r>
      <w:r w:rsidR="006C36DA" w:rsidRPr="000A6A5D">
        <w:rPr>
          <w:rFonts w:ascii="Arial" w:hAnsi="Arial" w:cs="Arial"/>
          <w:kern w:val="0"/>
          <w:sz w:val="24"/>
        </w:rPr>
        <w:t>E</w:t>
      </w:r>
      <w:r w:rsidR="00617C6D">
        <w:rPr>
          <w:rFonts w:ascii="Arial" w:hAnsi="Arial" w:cs="Arial" w:hint="eastAsia"/>
          <w:kern w:val="0"/>
          <w:sz w:val="24"/>
        </w:rPr>
        <w:t>DU</w:t>
      </w:r>
      <w:r w:rsidR="006C36DA" w:rsidRPr="000A6A5D">
        <w:rPr>
          <w:rFonts w:ascii="Arial" w:hAnsi="Arial" w:cs="Arial"/>
          <w:kern w:val="0"/>
          <w:sz w:val="24"/>
        </w:rPr>
        <w:t>-positive</w:t>
      </w:r>
      <w:r w:rsidR="00766CD3" w:rsidRPr="000A6A5D">
        <w:rPr>
          <w:rFonts w:ascii="Arial" w:hAnsi="Arial" w:cs="Arial" w:hint="eastAsia"/>
          <w:kern w:val="0"/>
          <w:sz w:val="24"/>
        </w:rPr>
        <w:t xml:space="preserve"> cells </w:t>
      </w:r>
      <w:r w:rsidR="00393F8F" w:rsidRPr="000A6A5D">
        <w:rPr>
          <w:rFonts w:ascii="Arial" w:hAnsi="Arial" w:cs="Arial"/>
          <w:kern w:val="0"/>
          <w:sz w:val="24"/>
        </w:rPr>
        <w:t>in shCtrl and shOGT HEPM cells. shCtrl is short for short hairpin control (control lentivirus); shOGT is short for short hairpin OGT (OGT lentivirus).</w:t>
      </w:r>
      <w:r w:rsidR="00C63F02" w:rsidRPr="000A6A5D">
        <w:rPr>
          <w:rFonts w:ascii="Arial" w:hAnsi="Arial" w:cs="Arial" w:hint="eastAsia"/>
          <w:kern w:val="0"/>
          <w:sz w:val="24"/>
        </w:rPr>
        <w:t xml:space="preserve"> </w:t>
      </w:r>
      <w:r w:rsidR="00C63F02" w:rsidRPr="000A6A5D">
        <w:rPr>
          <w:rFonts w:ascii="Arial" w:hAnsi="Arial" w:cs="Arial"/>
          <w:kern w:val="0"/>
          <w:sz w:val="24"/>
        </w:rPr>
        <w:t>n = 3</w:t>
      </w:r>
      <w:r w:rsidR="000A6A5D" w:rsidRPr="000A6A5D">
        <w:rPr>
          <w:rFonts w:ascii="Arial" w:hAnsi="Arial" w:cs="Arial" w:hint="eastAsia"/>
          <w:kern w:val="0"/>
          <w:sz w:val="24"/>
        </w:rPr>
        <w:t xml:space="preserve">. </w:t>
      </w:r>
      <w:r w:rsidR="000A6A5D" w:rsidRPr="000A6A5D">
        <w:rPr>
          <w:rFonts w:ascii="Arial" w:hAnsi="Arial" w:cs="Arial"/>
          <w:kern w:val="0"/>
          <w:sz w:val="24"/>
        </w:rPr>
        <w:t>Data were indicated by mean ± SD. P values were computed by two-tailed t-tests, *P &lt; 0.05, **P &lt; 0.01.</w:t>
      </w:r>
    </w:p>
    <w:p w14:paraId="134A086A" w14:textId="77777777" w:rsidR="00E46EEE" w:rsidRPr="000A6A5D" w:rsidRDefault="00E46EEE" w:rsidP="00E46EEE">
      <w:pPr>
        <w:widowControl/>
        <w:spacing w:line="480" w:lineRule="auto"/>
        <w:rPr>
          <w:rFonts w:ascii="Arial" w:hAnsi="Arial" w:cs="Arial"/>
          <w:kern w:val="0"/>
          <w:sz w:val="24"/>
        </w:rPr>
      </w:pPr>
    </w:p>
    <w:p w14:paraId="78701611" w14:textId="00C97833" w:rsidR="00E46EEE" w:rsidRPr="000A6A5D" w:rsidRDefault="00E46EEE" w:rsidP="008045FF">
      <w:pPr>
        <w:widowControl/>
        <w:spacing w:line="480" w:lineRule="auto"/>
        <w:rPr>
          <w:rFonts w:ascii="Arial" w:hAnsi="Arial" w:cs="Arial"/>
          <w:kern w:val="0"/>
          <w:sz w:val="24"/>
        </w:rPr>
      </w:pPr>
      <w:r w:rsidRPr="000A6A5D">
        <w:rPr>
          <w:rFonts w:ascii="Arial" w:hAnsi="Arial" w:cs="Arial"/>
          <w:b/>
          <w:bCs/>
          <w:kern w:val="0"/>
          <w:sz w:val="24"/>
        </w:rPr>
        <w:t xml:space="preserve">Fig. S3 </w:t>
      </w:r>
      <w:bookmarkStart w:id="1" w:name="_Hlk196985291"/>
      <w:r w:rsidR="00BE4152" w:rsidRPr="000A6A5D">
        <w:rPr>
          <w:rFonts w:ascii="Arial" w:hAnsi="Arial" w:cs="Arial"/>
          <w:kern w:val="0"/>
          <w:sz w:val="24"/>
        </w:rPr>
        <w:t xml:space="preserve">Quantification data for relative protein levels in </w:t>
      </w:r>
      <w:r w:rsidR="00BE4152" w:rsidRPr="00BC6D91">
        <w:rPr>
          <w:rFonts w:ascii="Arial" w:hAnsi="Arial" w:cs="Arial"/>
          <w:b/>
          <w:bCs/>
          <w:kern w:val="0"/>
          <w:sz w:val="24"/>
        </w:rPr>
        <w:t>Fig.</w:t>
      </w:r>
      <w:r w:rsidR="00876EDB" w:rsidRPr="00BC6D91">
        <w:rPr>
          <w:rFonts w:ascii="Arial" w:hAnsi="Arial" w:cs="Arial" w:hint="eastAsia"/>
          <w:b/>
          <w:bCs/>
          <w:kern w:val="0"/>
          <w:sz w:val="24"/>
        </w:rPr>
        <w:t xml:space="preserve"> 3E</w:t>
      </w:r>
      <w:r w:rsidR="00BE4152" w:rsidRPr="000A6A5D">
        <w:rPr>
          <w:rFonts w:ascii="Arial" w:hAnsi="Arial" w:cs="Arial"/>
          <w:kern w:val="0"/>
          <w:sz w:val="24"/>
        </w:rPr>
        <w:t>.</w:t>
      </w:r>
      <w:r w:rsidR="006C36DA" w:rsidRPr="000A6A5D">
        <w:rPr>
          <w:rFonts w:ascii="Arial" w:hAnsi="Arial" w:cs="Arial"/>
          <w:kern w:val="0"/>
          <w:sz w:val="24"/>
        </w:rPr>
        <w:t xml:space="preserve"> n = 3</w:t>
      </w:r>
      <w:r w:rsidR="000A6A5D" w:rsidRPr="000A6A5D">
        <w:rPr>
          <w:rFonts w:ascii="Arial" w:hAnsi="Arial" w:cs="Arial" w:hint="eastAsia"/>
          <w:kern w:val="0"/>
          <w:sz w:val="24"/>
        </w:rPr>
        <w:t xml:space="preserve">. </w:t>
      </w:r>
      <w:r w:rsidR="000A6A5D" w:rsidRPr="000A6A5D">
        <w:rPr>
          <w:rFonts w:ascii="Arial" w:hAnsi="Arial" w:cs="Arial"/>
          <w:kern w:val="0"/>
          <w:sz w:val="24"/>
        </w:rPr>
        <w:t>Data were indicated by mean ± SD. P values were computed by two-tailed t-tests, *P &lt; 0.05, **P &lt; 0.01.</w:t>
      </w:r>
      <w:r w:rsidR="006C36DA" w:rsidRPr="000A6A5D">
        <w:rPr>
          <w:rFonts w:ascii="Arial" w:hAnsi="Arial" w:cs="Arial"/>
          <w:kern w:val="0"/>
          <w:sz w:val="24"/>
        </w:rPr>
        <w:t xml:space="preserve"> </w:t>
      </w:r>
    </w:p>
    <w:p w14:paraId="7F0B92D7" w14:textId="77777777" w:rsidR="00E46EEE" w:rsidRPr="000A6A5D" w:rsidRDefault="00E46EEE" w:rsidP="00E46EEE">
      <w:pPr>
        <w:spacing w:line="480" w:lineRule="auto"/>
        <w:rPr>
          <w:rFonts w:ascii="Arial" w:hAnsi="Arial" w:cs="Arial"/>
          <w:kern w:val="0"/>
          <w:sz w:val="24"/>
        </w:rPr>
      </w:pPr>
    </w:p>
    <w:bookmarkEnd w:id="1"/>
    <w:p w14:paraId="38C23181" w14:textId="1B46191E" w:rsidR="009B40DE" w:rsidRPr="008045FF" w:rsidRDefault="00E46EEE" w:rsidP="009B40DE">
      <w:pPr>
        <w:widowControl/>
        <w:spacing w:line="480" w:lineRule="auto"/>
        <w:rPr>
          <w:rFonts w:ascii="Arial" w:hAnsi="Arial" w:cs="Arial"/>
          <w:kern w:val="0"/>
          <w:sz w:val="24"/>
        </w:rPr>
      </w:pPr>
      <w:r w:rsidRPr="000A6A5D">
        <w:rPr>
          <w:rFonts w:ascii="Arial" w:hAnsi="Arial" w:cs="Arial"/>
          <w:b/>
          <w:bCs/>
          <w:kern w:val="0"/>
          <w:sz w:val="24"/>
        </w:rPr>
        <w:t xml:space="preserve">Fig. S4 </w:t>
      </w:r>
      <w:r w:rsidR="009B40DE" w:rsidRPr="000A6A5D">
        <w:rPr>
          <w:rFonts w:ascii="Arial" w:hAnsi="Arial" w:cs="Arial"/>
          <w:kern w:val="0"/>
          <w:sz w:val="24"/>
        </w:rPr>
        <w:t xml:space="preserve">Quantification data for relative protein levels in </w:t>
      </w:r>
      <w:r w:rsidR="009B40DE" w:rsidRPr="00BC6D91">
        <w:rPr>
          <w:rFonts w:ascii="Arial" w:hAnsi="Arial" w:cs="Arial"/>
          <w:b/>
          <w:bCs/>
          <w:kern w:val="0"/>
          <w:sz w:val="24"/>
        </w:rPr>
        <w:t>Fig. 4</w:t>
      </w:r>
      <w:r w:rsidR="00876EDB" w:rsidRPr="00BC6D91">
        <w:rPr>
          <w:rFonts w:ascii="Arial" w:hAnsi="Arial" w:cs="Arial" w:hint="eastAsia"/>
          <w:b/>
          <w:bCs/>
          <w:kern w:val="0"/>
          <w:sz w:val="24"/>
        </w:rPr>
        <w:t>E</w:t>
      </w:r>
      <w:r w:rsidR="009B40DE" w:rsidRPr="000A6A5D">
        <w:rPr>
          <w:rFonts w:ascii="Arial" w:hAnsi="Arial" w:cs="Arial"/>
          <w:kern w:val="0"/>
          <w:sz w:val="24"/>
        </w:rPr>
        <w:t>.</w:t>
      </w:r>
      <w:r w:rsidR="006C36DA" w:rsidRPr="000A6A5D">
        <w:rPr>
          <w:rFonts w:ascii="Arial" w:hAnsi="Arial" w:cs="Arial"/>
          <w:kern w:val="0"/>
          <w:sz w:val="24"/>
        </w:rPr>
        <w:t xml:space="preserve"> n = 3</w:t>
      </w:r>
      <w:r w:rsidR="000A6A5D" w:rsidRPr="000A6A5D">
        <w:rPr>
          <w:rFonts w:ascii="Arial" w:hAnsi="Arial" w:cs="Arial" w:hint="eastAsia"/>
          <w:kern w:val="0"/>
          <w:sz w:val="24"/>
        </w:rPr>
        <w:t xml:space="preserve">. </w:t>
      </w:r>
      <w:r w:rsidR="000A6A5D" w:rsidRPr="000A6A5D">
        <w:rPr>
          <w:rFonts w:ascii="Arial" w:hAnsi="Arial" w:cs="Arial"/>
          <w:kern w:val="0"/>
          <w:sz w:val="24"/>
        </w:rPr>
        <w:t>Data were indicated by mean ± SD. P values were computed by two-tailed t-tests, *P &lt; 0.05, **P &lt; 0.01.</w:t>
      </w:r>
      <w:r w:rsidR="006C36DA" w:rsidRPr="006C36DA">
        <w:rPr>
          <w:rFonts w:ascii="Arial" w:hAnsi="Arial" w:cs="Arial"/>
          <w:kern w:val="0"/>
          <w:sz w:val="24"/>
        </w:rPr>
        <w:t xml:space="preserve"> </w:t>
      </w:r>
    </w:p>
    <w:p w14:paraId="0CF1F2F0" w14:textId="77777777" w:rsidR="009B40DE" w:rsidRPr="002F0778" w:rsidRDefault="009B40DE" w:rsidP="009B40DE">
      <w:pPr>
        <w:spacing w:line="480" w:lineRule="auto"/>
        <w:rPr>
          <w:rFonts w:ascii="Arial" w:hAnsi="Arial" w:cs="Arial"/>
          <w:kern w:val="0"/>
          <w:sz w:val="24"/>
          <w:highlight w:val="yellow"/>
        </w:rPr>
      </w:pPr>
    </w:p>
    <w:p w14:paraId="6B818DC0" w14:textId="3901A932" w:rsidR="00E46EEE" w:rsidRPr="009B40DE" w:rsidRDefault="00E46EEE" w:rsidP="008045FF">
      <w:pPr>
        <w:widowControl/>
        <w:spacing w:line="480" w:lineRule="auto"/>
        <w:rPr>
          <w:rFonts w:ascii="Arial" w:hAnsi="Arial" w:cs="Arial"/>
          <w:kern w:val="0"/>
          <w:sz w:val="24"/>
        </w:rPr>
      </w:pPr>
    </w:p>
    <w:p w14:paraId="45FDADE7" w14:textId="77777777" w:rsidR="00E46EEE" w:rsidRPr="00E46EEE" w:rsidRDefault="00E46EEE" w:rsidP="00A834CC">
      <w:pPr>
        <w:widowControl/>
        <w:jc w:val="left"/>
        <w:rPr>
          <w:rFonts w:ascii="ArialMT" w:hAnsi="ArialMT" w:cs="ArialMT" w:hint="eastAsia"/>
          <w:b/>
          <w:bCs/>
          <w:color w:val="030505"/>
          <w:kern w:val="0"/>
          <w:sz w:val="28"/>
          <w:szCs w:val="28"/>
          <w:lang w:bidi="ar"/>
        </w:rPr>
      </w:pPr>
    </w:p>
    <w:sectPr w:rsidR="00E46EEE" w:rsidRPr="00E46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6A80" w14:textId="77777777" w:rsidR="00FC7B38" w:rsidRDefault="00FC7B38" w:rsidP="00CC713F">
      <w:r>
        <w:separator/>
      </w:r>
    </w:p>
  </w:endnote>
  <w:endnote w:type="continuationSeparator" w:id="0">
    <w:p w14:paraId="59207FDD" w14:textId="77777777" w:rsidR="00FC7B38" w:rsidRDefault="00FC7B38" w:rsidP="00CC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vOT88ac8687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C0E7" w14:textId="77777777" w:rsidR="00FC7B38" w:rsidRDefault="00FC7B38" w:rsidP="00CC713F">
      <w:r>
        <w:separator/>
      </w:r>
    </w:p>
  </w:footnote>
  <w:footnote w:type="continuationSeparator" w:id="0">
    <w:p w14:paraId="4C22D9FA" w14:textId="77777777" w:rsidR="00FC7B38" w:rsidRDefault="00FC7B38" w:rsidP="00CC7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09"/>
    <w:rsid w:val="000469E4"/>
    <w:rsid w:val="000543FA"/>
    <w:rsid w:val="000544E7"/>
    <w:rsid w:val="0008281B"/>
    <w:rsid w:val="000A6A5D"/>
    <w:rsid w:val="000D0628"/>
    <w:rsid w:val="00114043"/>
    <w:rsid w:val="00133484"/>
    <w:rsid w:val="00183DC9"/>
    <w:rsid w:val="001B09AE"/>
    <w:rsid w:val="001E28FC"/>
    <w:rsid w:val="00277109"/>
    <w:rsid w:val="00287229"/>
    <w:rsid w:val="002B2CC3"/>
    <w:rsid w:val="002F0778"/>
    <w:rsid w:val="002F61E2"/>
    <w:rsid w:val="0030501A"/>
    <w:rsid w:val="0031451A"/>
    <w:rsid w:val="003641A5"/>
    <w:rsid w:val="00374B55"/>
    <w:rsid w:val="00393F8F"/>
    <w:rsid w:val="003A76DF"/>
    <w:rsid w:val="003B03C5"/>
    <w:rsid w:val="003B4BA0"/>
    <w:rsid w:val="003E0843"/>
    <w:rsid w:val="003F4F6C"/>
    <w:rsid w:val="00436E44"/>
    <w:rsid w:val="004428C6"/>
    <w:rsid w:val="0044423E"/>
    <w:rsid w:val="00497ABE"/>
    <w:rsid w:val="004C534D"/>
    <w:rsid w:val="0053769B"/>
    <w:rsid w:val="00543215"/>
    <w:rsid w:val="00552D35"/>
    <w:rsid w:val="00582296"/>
    <w:rsid w:val="00582F25"/>
    <w:rsid w:val="006059FA"/>
    <w:rsid w:val="00617C6D"/>
    <w:rsid w:val="00647A29"/>
    <w:rsid w:val="0065397F"/>
    <w:rsid w:val="00675C33"/>
    <w:rsid w:val="006777F4"/>
    <w:rsid w:val="00682223"/>
    <w:rsid w:val="006B2696"/>
    <w:rsid w:val="006C36DA"/>
    <w:rsid w:val="00706FBB"/>
    <w:rsid w:val="00720EFD"/>
    <w:rsid w:val="00766CD3"/>
    <w:rsid w:val="00791AD1"/>
    <w:rsid w:val="007B4861"/>
    <w:rsid w:val="008045FF"/>
    <w:rsid w:val="00876EDB"/>
    <w:rsid w:val="00975B88"/>
    <w:rsid w:val="009B40DE"/>
    <w:rsid w:val="009B78F1"/>
    <w:rsid w:val="009C674C"/>
    <w:rsid w:val="00A12504"/>
    <w:rsid w:val="00A2596B"/>
    <w:rsid w:val="00A42F88"/>
    <w:rsid w:val="00A834CC"/>
    <w:rsid w:val="00A92BF6"/>
    <w:rsid w:val="00AB150E"/>
    <w:rsid w:val="00AF2A29"/>
    <w:rsid w:val="00B35536"/>
    <w:rsid w:val="00B500BA"/>
    <w:rsid w:val="00BB3550"/>
    <w:rsid w:val="00BC6D91"/>
    <w:rsid w:val="00BE4152"/>
    <w:rsid w:val="00BE55CA"/>
    <w:rsid w:val="00C56081"/>
    <w:rsid w:val="00C63F02"/>
    <w:rsid w:val="00C645FD"/>
    <w:rsid w:val="00C77C70"/>
    <w:rsid w:val="00CC713F"/>
    <w:rsid w:val="00CF2CB5"/>
    <w:rsid w:val="00D20E8D"/>
    <w:rsid w:val="00D2627F"/>
    <w:rsid w:val="00D44D09"/>
    <w:rsid w:val="00D46D4F"/>
    <w:rsid w:val="00D76DB3"/>
    <w:rsid w:val="00DA0C05"/>
    <w:rsid w:val="00DB41D6"/>
    <w:rsid w:val="00DE6889"/>
    <w:rsid w:val="00E352A0"/>
    <w:rsid w:val="00E46EEE"/>
    <w:rsid w:val="00E86F24"/>
    <w:rsid w:val="00E94EE9"/>
    <w:rsid w:val="00EB18A0"/>
    <w:rsid w:val="00EB38DB"/>
    <w:rsid w:val="00EB4EAC"/>
    <w:rsid w:val="00F47B7D"/>
    <w:rsid w:val="00F67144"/>
    <w:rsid w:val="00F9074B"/>
    <w:rsid w:val="00F919B5"/>
    <w:rsid w:val="00F91FBB"/>
    <w:rsid w:val="00F92F50"/>
    <w:rsid w:val="00F938E9"/>
    <w:rsid w:val="00FA4BC6"/>
    <w:rsid w:val="00FC7B38"/>
    <w:rsid w:val="00FF39CC"/>
    <w:rsid w:val="00FF4493"/>
    <w:rsid w:val="02DC03B8"/>
    <w:rsid w:val="04CF54F0"/>
    <w:rsid w:val="0E2C340F"/>
    <w:rsid w:val="100A2D90"/>
    <w:rsid w:val="10531BF8"/>
    <w:rsid w:val="109E0F2E"/>
    <w:rsid w:val="184114C3"/>
    <w:rsid w:val="25936F81"/>
    <w:rsid w:val="385B7786"/>
    <w:rsid w:val="39F250A8"/>
    <w:rsid w:val="53044D56"/>
    <w:rsid w:val="55940982"/>
    <w:rsid w:val="58B07F41"/>
    <w:rsid w:val="58B55EFF"/>
    <w:rsid w:val="63ED1937"/>
    <w:rsid w:val="65B33C51"/>
    <w:rsid w:val="7160227F"/>
    <w:rsid w:val="772269FE"/>
    <w:rsid w:val="7AA83031"/>
    <w:rsid w:val="7AD16380"/>
    <w:rsid w:val="7FA1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10E5C"/>
  <w15:docId w15:val="{FC35F9D4-C629-42F8-9F5C-1E92272B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fontstyle01">
    <w:name w:val="fontstyle01"/>
    <w:basedOn w:val="a0"/>
    <w:qFormat/>
    <w:rPr>
      <w:rFonts w:ascii="AdvOT88ac8687" w:eastAsia="AdvOT88ac8687" w:hAnsi="AdvOT88ac8687" w:cs="AdvOT88ac8687"/>
      <w:color w:val="000000"/>
      <w:sz w:val="18"/>
      <w:szCs w:val="18"/>
    </w:rPr>
  </w:style>
  <w:style w:type="paragraph" w:styleId="a6">
    <w:name w:val="Revision"/>
    <w:hidden/>
    <w:uiPriority w:val="99"/>
    <w:semiHidden/>
    <w:rsid w:val="004C534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header"/>
    <w:basedOn w:val="a"/>
    <w:link w:val="a8"/>
    <w:rsid w:val="00CC7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C71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CC7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C71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264</Words>
  <Characters>1917</Characters>
  <Application>Microsoft Office Word</Application>
  <DocSecurity>0</DocSecurity>
  <Lines>159</Lines>
  <Paragraphs>99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10319</dc:creator>
  <cp:lastModifiedBy>zoe zhang</cp:lastModifiedBy>
  <cp:revision>67</cp:revision>
  <dcterms:created xsi:type="dcterms:W3CDTF">2025-04-07T09:08:00Z</dcterms:created>
  <dcterms:modified xsi:type="dcterms:W3CDTF">2025-05-02T10:12:00Z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F7A344B778DA4A7C8E64B47AABB0217E</vt:lpwstr>
  </property>
  <property fmtid="{D5CDD505-2E9C-101B-9397-08002B2CF9AE}" pid="4" name="GrammarlyDocumentId">
    <vt:lpwstr>33f5ecb61d5bfb64baf6240e2d010278d133f26793dd4750feab0df68315243f</vt:lpwstr>
  </property>
</Properties>
</file>