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4E7" w14:textId="32991F0F" w:rsidR="00BB1735" w:rsidRPr="00826084" w:rsidRDefault="00BB1735" w:rsidP="00BB1735">
      <w:pPr>
        <w:pStyle w:val="P68B1DB1-Normal2"/>
        <w:spacing w:line="240" w:lineRule="auto"/>
        <w:jc w:val="both"/>
        <w:rPr>
          <w:lang w:val="en-US"/>
        </w:rPr>
      </w:pPr>
      <w:bookmarkStart w:id="0" w:name="_Hlk190001652"/>
      <w:r w:rsidRPr="00826084">
        <w:rPr>
          <w:b/>
          <w:lang w:val="en-US"/>
        </w:rPr>
        <w:t>Supplementary Table S1.</w:t>
      </w:r>
      <w:r w:rsidRPr="00826084">
        <w:rPr>
          <w:lang w:val="en-US"/>
        </w:rPr>
        <w:t xml:space="preserve"> Randomization of Public Health Centers in the study Managing Childhood Obesity in the Context of Primary Health Care: A Multi-Component, Intensive, Intervention-Based Approach (</w:t>
      </w:r>
      <w:r w:rsidR="009E2833">
        <w:rPr>
          <w:lang w:val="en-US"/>
        </w:rPr>
        <w:t>Brazil</w:t>
      </w:r>
      <w:r w:rsidRPr="00826084">
        <w:rPr>
          <w:lang w:val="en-US"/>
        </w:rPr>
        <w:t>, 2022</w:t>
      </w:r>
      <w:r w:rsidR="00EC5420">
        <w:rPr>
          <w:lang w:val="en-US"/>
        </w:rPr>
        <w:t>).</w:t>
      </w:r>
    </w:p>
    <w:tbl>
      <w:tblPr>
        <w:tblW w:w="8499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0"/>
        <w:gridCol w:w="5389"/>
        <w:gridCol w:w="1350"/>
      </w:tblGrid>
      <w:tr w:rsidR="00BB1735" w:rsidRPr="00826084" w14:paraId="115877D0" w14:textId="77777777" w:rsidTr="00FB7F70">
        <w:trPr>
          <w:trHeight w:val="305"/>
        </w:trPr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14:paraId="56664C48" w14:textId="77777777" w:rsidR="00BB1735" w:rsidRPr="00826084" w:rsidRDefault="00BB1735" w:rsidP="00FB7F70">
            <w:pPr>
              <w:pStyle w:val="P68B1DB1-Normal14"/>
              <w:spacing w:after="0" w:line="240" w:lineRule="auto"/>
              <w:jc w:val="center"/>
            </w:pPr>
            <w:r w:rsidRPr="00826084">
              <w:t>Type</w:t>
            </w: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9423F" w14:textId="77777777" w:rsidR="00BB1735" w:rsidRPr="00826084" w:rsidRDefault="00BB1735" w:rsidP="00FB7F70">
            <w:pPr>
              <w:pStyle w:val="P68B1DB1-Normal14"/>
              <w:spacing w:after="0" w:line="240" w:lineRule="auto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Public Health Center (UBS)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F276F" w14:textId="77777777" w:rsidR="00BB1735" w:rsidRPr="00826084" w:rsidRDefault="00BB1735" w:rsidP="00FB7F70">
            <w:pPr>
              <w:pStyle w:val="P68B1DB1-Normal14"/>
              <w:spacing w:after="0" w:line="240" w:lineRule="auto"/>
              <w:jc w:val="center"/>
            </w:pPr>
            <w:r w:rsidRPr="00826084">
              <w:t>Tertile</w:t>
            </w:r>
          </w:p>
        </w:tc>
      </w:tr>
      <w:tr w:rsidR="00BB1735" w:rsidRPr="00826084" w14:paraId="0222FCC9" w14:textId="77777777" w:rsidTr="00FB7F70">
        <w:trPr>
          <w:trHeight w:val="305"/>
        </w:trPr>
        <w:tc>
          <w:tcPr>
            <w:tcW w:w="1760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09F919AB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Control</w:t>
            </w:r>
          </w:p>
        </w:tc>
        <w:tc>
          <w:tcPr>
            <w:tcW w:w="5389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45A63F4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1</w:t>
            </w:r>
          </w:p>
        </w:tc>
        <w:tc>
          <w:tcPr>
            <w:tcW w:w="1350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0AB94F47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358C7DE9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3486205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519BB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90974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750C1A7C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69C71428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D2B6F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80031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6BE72654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6C60FA36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6BCA7F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46518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3C3C6A23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DB651D7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E592D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601CC5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4A546B34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74C09FE0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23915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492E6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4DAA1203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3A18814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EE271C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F075A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767C7EB0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081E2EC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B2570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83240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32FCBE85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115240B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48872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35E13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32CF40AB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525AFF6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1DC3A53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10</w:t>
            </w:r>
          </w:p>
        </w:tc>
        <w:tc>
          <w:tcPr>
            <w:tcW w:w="135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8B64057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62FB36AD" w14:textId="77777777" w:rsidTr="00FB7F70">
        <w:trPr>
          <w:trHeight w:val="305"/>
        </w:trPr>
        <w:tc>
          <w:tcPr>
            <w:tcW w:w="176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F0ABA6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Intervention</w:t>
            </w:r>
          </w:p>
        </w:tc>
        <w:tc>
          <w:tcPr>
            <w:tcW w:w="53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5DCBD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11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22BE8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66605445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6D6B0E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32B0DA9E" w14:textId="77777777" w:rsidR="00BB1735" w:rsidRPr="00826084" w:rsidRDefault="00BB1735" w:rsidP="00FB7F70">
            <w:pPr>
              <w:pStyle w:val="P68B1DB1-Normal2"/>
              <w:spacing w:after="0" w:line="240" w:lineRule="auto"/>
              <w:rPr>
                <w:color w:val="000000"/>
              </w:rPr>
            </w:pPr>
            <w:r w:rsidRPr="00826084">
              <w:rPr>
                <w:color w:val="000000"/>
              </w:rPr>
              <w:t xml:space="preserve">UBS </w:t>
            </w:r>
            <w:r w:rsidRPr="00826084">
              <w:t>12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BFB3C5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7B302A4E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8DD4C1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1427A2FE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A4AA90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5169C7C2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D3E3EE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38DBE306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A1348C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0D1D3702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2142B4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3108DC71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FDA7DA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598A625C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D3EEEA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418160C6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6A56A3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71CE0D48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EC57A3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01EAD77E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59B6FF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5357A7DD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E0804A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27A6578C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796655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3</w:t>
            </w:r>
          </w:p>
        </w:tc>
      </w:tr>
      <w:tr w:rsidR="00BB1735" w:rsidRPr="00826084" w14:paraId="378B266A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CFB315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0F1618C1" w14:textId="77777777" w:rsidR="00BB1735" w:rsidRPr="00826084" w:rsidRDefault="00BB1735" w:rsidP="00FB7F70">
            <w:pPr>
              <w:pStyle w:val="P68B1DB1-Normal4"/>
              <w:spacing w:after="0" w:line="240" w:lineRule="auto"/>
            </w:pPr>
            <w:r w:rsidRPr="00826084">
              <w:t>UBS 19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C05BB5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</w:pPr>
            <w:r w:rsidRPr="00826084">
              <w:t>2</w:t>
            </w:r>
          </w:p>
        </w:tc>
      </w:tr>
      <w:tr w:rsidR="00BB1735" w:rsidRPr="00826084" w14:paraId="565D2F85" w14:textId="77777777" w:rsidTr="00FB7F70">
        <w:trPr>
          <w:trHeight w:val="305"/>
        </w:trPr>
        <w:tc>
          <w:tcPr>
            <w:tcW w:w="176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4D8D6B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6A3724B3" w14:textId="77777777" w:rsidR="00BB1735" w:rsidRPr="00826084" w:rsidRDefault="00BB1735" w:rsidP="00FB7F70">
            <w:pPr>
              <w:pStyle w:val="P68B1DB1-Normal4"/>
              <w:spacing w:after="0" w:line="240" w:lineRule="auto"/>
              <w:rPr>
                <w:szCs w:val="24"/>
              </w:rPr>
            </w:pPr>
            <w:r w:rsidRPr="00826084">
              <w:rPr>
                <w:szCs w:val="24"/>
              </w:rPr>
              <w:t>UBS 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87D758" w14:textId="77777777" w:rsidR="00BB1735" w:rsidRPr="00826084" w:rsidRDefault="00BB1735" w:rsidP="00FB7F70">
            <w:pPr>
              <w:pStyle w:val="P68B1DB1-Normal4"/>
              <w:spacing w:after="0" w:line="240" w:lineRule="auto"/>
              <w:jc w:val="center"/>
              <w:rPr>
                <w:szCs w:val="24"/>
              </w:rPr>
            </w:pPr>
            <w:r w:rsidRPr="00826084">
              <w:rPr>
                <w:szCs w:val="24"/>
              </w:rPr>
              <w:t>2</w:t>
            </w:r>
          </w:p>
        </w:tc>
      </w:tr>
    </w:tbl>
    <w:p w14:paraId="4FF4F860" w14:textId="77777777" w:rsidR="00BB1735" w:rsidRPr="00826084" w:rsidRDefault="00BB1735" w:rsidP="00BB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B1735" w:rsidRPr="00826084" w:rsidSect="00BB1735"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 w:rsidRPr="00826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UBS: Public Health Centers in Brazil.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1824861584"/>
        </w:sdtPr>
        <w:sdtContent/>
      </w:sdt>
      <w:r w:rsidRPr="00826084">
        <w:rPr>
          <w:rFonts w:ascii="Times New Roman" w:hAnsi="Times New Roman" w:cs="Times New Roman"/>
          <w:sz w:val="24"/>
          <w:szCs w:val="24"/>
          <w:lang w:val="en-US"/>
        </w:rPr>
        <w:t>1st tertile: per capita income &gt; BRL 440.60; 2nd tertile: income between BRL 440.60 and BRL 600.90; and 3rd tertile: income &gt; BRL 600.90</w:t>
      </w:r>
    </w:p>
    <w:p w14:paraId="03E96CC5" w14:textId="300F78FF" w:rsidR="00BB1735" w:rsidRPr="00826084" w:rsidRDefault="00BB1735" w:rsidP="00BB1735">
      <w:pPr>
        <w:pStyle w:val="P68B1DB1-Normal2"/>
        <w:ind w:right="-740"/>
        <w:jc w:val="both"/>
        <w:rPr>
          <w:lang w:val="en-US"/>
        </w:rPr>
      </w:pPr>
      <w:bookmarkStart w:id="1" w:name="_Hlk190001830"/>
      <w:r w:rsidRPr="00826084">
        <w:rPr>
          <w:b/>
          <w:lang w:val="en-US"/>
        </w:rPr>
        <w:lastRenderedPageBreak/>
        <w:t xml:space="preserve">Supplementary </w:t>
      </w:r>
      <w:r w:rsidR="00EB7528" w:rsidRPr="00826084">
        <w:rPr>
          <w:b/>
          <w:lang w:val="en-US"/>
        </w:rPr>
        <w:t>Table</w:t>
      </w:r>
      <w:r w:rsidRPr="00826084">
        <w:rPr>
          <w:b/>
          <w:lang w:val="en-US"/>
        </w:rPr>
        <w:t xml:space="preserve"> S</w:t>
      </w:r>
      <w:r w:rsidR="008D3D4E" w:rsidRPr="00826084">
        <w:rPr>
          <w:b/>
          <w:lang w:val="en-US"/>
        </w:rPr>
        <w:t>2</w:t>
      </w:r>
      <w:r w:rsidR="000B13B2">
        <w:rPr>
          <w:b/>
          <w:lang w:val="en-US"/>
        </w:rPr>
        <w:t>.</w:t>
      </w:r>
      <w:r w:rsidRPr="00826084">
        <w:rPr>
          <w:b/>
          <w:lang w:val="en-US"/>
        </w:rPr>
        <w:t xml:space="preserve"> </w:t>
      </w:r>
      <w:r w:rsidRPr="00826084">
        <w:rPr>
          <w:lang w:val="en-US"/>
        </w:rPr>
        <w:t>Scheme of appointments of the study Managing Childhood Obesity in the Context of Primary Health Care: A Multi-Component, Intensive, Intervention-Based Approach (</w:t>
      </w:r>
      <w:r w:rsidR="009E2833">
        <w:rPr>
          <w:lang w:val="en-US"/>
        </w:rPr>
        <w:t>Brazil</w:t>
      </w:r>
      <w:r w:rsidRPr="00826084">
        <w:rPr>
          <w:lang w:val="en-US"/>
        </w:rPr>
        <w:t>, 2022).</w:t>
      </w:r>
    </w:p>
    <w:tbl>
      <w:tblPr>
        <w:tblW w:w="14797" w:type="dxa"/>
        <w:tblLayout w:type="fixed"/>
        <w:tblLook w:val="0400" w:firstRow="0" w:lastRow="0" w:firstColumn="0" w:lastColumn="0" w:noHBand="0" w:noVBand="1"/>
      </w:tblPr>
      <w:tblGrid>
        <w:gridCol w:w="960"/>
        <w:gridCol w:w="6110"/>
        <w:gridCol w:w="800"/>
        <w:gridCol w:w="6110"/>
        <w:gridCol w:w="817"/>
      </w:tblGrid>
      <w:tr w:rsidR="00BB1735" w:rsidRPr="00826084" w14:paraId="3966F276" w14:textId="77777777" w:rsidTr="00FB7F70">
        <w:trPr>
          <w:trHeight w:val="57"/>
        </w:trPr>
        <w:tc>
          <w:tcPr>
            <w:tcW w:w="14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bookmarkEnd w:id="1"/>
          <w:p w14:paraId="2CFE78A4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MONTH 1 (baseline) - Nutrition</w:t>
            </w:r>
          </w:p>
        </w:tc>
      </w:tr>
      <w:tr w:rsidR="00BB1735" w:rsidRPr="00826084" w14:paraId="6C5E989D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6C43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Week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268D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Control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AB64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EFB2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Intervention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6DBB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</w:tr>
      <w:tr w:rsidR="00BB1735" w:rsidRPr="00826084" w14:paraId="636186DF" w14:textId="77777777" w:rsidTr="00FB7F70">
        <w:trPr>
          <w:trHeight w:val="57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BEA4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59F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464D84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  <w:p w14:paraId="17188810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8FC0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1F8C98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90 min</w:t>
            </w:r>
          </w:p>
        </w:tc>
      </w:tr>
      <w:tr w:rsidR="00BB1735" w:rsidRPr="00826084" w14:paraId="7E5DC304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092E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0054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326F74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A648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F9FCA2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2CB77381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6D6E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1443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Nutritional assessment of the child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A43F8E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1609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Nutritional assessment of the child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851D08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7B9BD14F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ED2A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1ACF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Apply 24-hour dietary recall 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F233AB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F10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Apply 24-hour dietary recall 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8E6A96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428B9391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B538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E004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Sociodemographic and Nutritional Assessment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C3B58C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894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Sociodemographic and Nutritional Assessment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569B2C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281A3FC3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FE6F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E396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the Community Food Environment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689D53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5CF5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the Community Food Environment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C2FABE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313EA95B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F588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2625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Apply Physical Activity and Sleep Practice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A814B5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5797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Apply Physical Activity and Sleep Practice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403503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2A90FD05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C5CD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16B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9B77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D90D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FNE in the household (booklet)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CA1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02BC4D9F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7DCA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611C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47E3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ABB3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E2DF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120 min</w:t>
            </w:r>
          </w:p>
        </w:tc>
      </w:tr>
      <w:tr w:rsidR="00BB1735" w:rsidRPr="00826084" w14:paraId="0DBF5440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809E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D53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6E36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121E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Phone monitoring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FB2A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7A57DD48" w14:textId="77777777" w:rsidTr="00FB7F70">
        <w:trPr>
          <w:trHeight w:val="57"/>
        </w:trPr>
        <w:tc>
          <w:tcPr>
            <w:tcW w:w="14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00FD480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MONTH 2 (median 2 months after baseline) - Physical Activity</w:t>
            </w:r>
          </w:p>
        </w:tc>
      </w:tr>
      <w:tr w:rsidR="00BB1735" w:rsidRPr="00826084" w14:paraId="3A5957A3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0880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Week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C2A2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Control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9A2B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2AE1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Intervention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C99E" w14:textId="77777777" w:rsidR="00BB1735" w:rsidRPr="00826084" w:rsidRDefault="00BB1735" w:rsidP="00FB7F70">
            <w:pPr>
              <w:pStyle w:val="P68B1DB1-Normal19"/>
              <w:spacing w:after="0" w:line="240" w:lineRule="auto"/>
            </w:pPr>
            <w:r w:rsidRPr="00826084">
              <w:t>Time</w:t>
            </w:r>
          </w:p>
        </w:tc>
      </w:tr>
      <w:tr w:rsidR="00BB1735" w:rsidRPr="00826084" w14:paraId="04292896" w14:textId="77777777" w:rsidTr="00FB7F70">
        <w:trPr>
          <w:trHeight w:val="57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EC9F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5286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7FB273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  <w:p w14:paraId="7BEDC276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1D27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4D5DC7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90 min</w:t>
            </w:r>
          </w:p>
          <w:p w14:paraId="54135177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</w:tr>
      <w:tr w:rsidR="00BB1735" w:rsidRPr="00826084" w14:paraId="3288BFCD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BA9D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F4C0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8729D1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F605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F9CF0B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4AAE39DD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D70A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83FC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1CDC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F43F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FNE in the household (booklet)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E3EF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32AEE3D0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BEA9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180A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E56A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CAB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622B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120 min</w:t>
            </w:r>
          </w:p>
        </w:tc>
      </w:tr>
      <w:tr w:rsidR="00BB1735" w:rsidRPr="00826084" w14:paraId="67291D92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7462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BAED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0285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7BC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Phone monitoring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B53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201526FE" w14:textId="77777777" w:rsidTr="00FB7F70">
        <w:trPr>
          <w:trHeight w:val="57"/>
        </w:trPr>
        <w:tc>
          <w:tcPr>
            <w:tcW w:w="147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F606526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MONTH 3 (median 4 months after baseline) - Sedentary Behavior</w:t>
            </w:r>
          </w:p>
        </w:tc>
      </w:tr>
      <w:tr w:rsidR="00BB1735" w:rsidRPr="00826084" w14:paraId="1A7817B9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9CFD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lastRenderedPageBreak/>
              <w:t>Week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7106" w14:textId="77777777" w:rsidR="00BB1735" w:rsidRPr="00826084" w:rsidRDefault="00BB1735" w:rsidP="00FB7F70">
            <w:pPr>
              <w:pStyle w:val="P68B1DB1-Normal19"/>
              <w:spacing w:after="0" w:line="240" w:lineRule="auto"/>
            </w:pPr>
            <w:r w:rsidRPr="00826084">
              <w:t>Control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C83A" w14:textId="77777777" w:rsidR="00BB1735" w:rsidRPr="00826084" w:rsidRDefault="00BB1735" w:rsidP="00FB7F70">
            <w:pPr>
              <w:pStyle w:val="P68B1DB1-Normal19"/>
              <w:spacing w:after="0" w:line="240" w:lineRule="auto"/>
            </w:pPr>
            <w:r w:rsidRPr="00826084">
              <w:t>Time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12C4" w14:textId="77777777" w:rsidR="00BB1735" w:rsidRPr="00826084" w:rsidRDefault="00BB1735" w:rsidP="00FB7F70">
            <w:pPr>
              <w:pStyle w:val="P68B1DB1-Normal19"/>
              <w:spacing w:after="0" w:line="240" w:lineRule="auto"/>
            </w:pPr>
            <w:r w:rsidRPr="00826084">
              <w:t>Intervention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BDCD" w14:textId="77777777" w:rsidR="00BB1735" w:rsidRPr="00826084" w:rsidRDefault="00BB1735" w:rsidP="00FB7F70">
            <w:pPr>
              <w:pStyle w:val="P68B1DB1-Normal19"/>
              <w:spacing w:after="0" w:line="240" w:lineRule="auto"/>
            </w:pPr>
            <w:r w:rsidRPr="00826084">
              <w:t>Time</w:t>
            </w:r>
          </w:p>
        </w:tc>
      </w:tr>
      <w:tr w:rsidR="00BB1735" w:rsidRPr="00826084" w14:paraId="5204E0A5" w14:textId="77777777" w:rsidTr="00FB7F70">
        <w:trPr>
          <w:trHeight w:val="57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DB2B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B4A0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3413D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4EBC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B798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90 min</w:t>
            </w:r>
          </w:p>
          <w:p w14:paraId="22D149B1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0B519F7F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EF83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38B4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130924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62F4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AAD8F2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06D5BFD4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8DF9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6431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Nutritional assessment of the child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97AABA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9662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Nutritional assessment of the child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F0E55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6849CDAC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DF89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7B76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Apply 24-hour dietary recall 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53EE7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E00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Apply 24-hour dietary recall 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F0A07D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2842BE0E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3FC2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F47C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Sociodemographic and Nutritional Assessment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25E808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2A1D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Sociodemographic and Nutritional Assessment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B35EA6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1DD07595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D7F5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A6AC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the Community Food Environment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74F810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6703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the Community Food Environment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45B8D4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0D26D103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A36D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85AE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Apply Physical Activity and Sleep Practice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8A526E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2738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Apply Physical Activity and Sleep Practice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B26058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5B4E9A69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06AE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0997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D188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028E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FNE in the household (booklet)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EB9B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2C415B35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86C8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A24A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BFA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8005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154E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120 min</w:t>
            </w:r>
          </w:p>
        </w:tc>
      </w:tr>
      <w:tr w:rsidR="00BB1735" w:rsidRPr="00826084" w14:paraId="6A9AF2A5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BC1F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D01E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0D75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ECF6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Phone monitoring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80B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35B54822" w14:textId="77777777" w:rsidTr="00FB7F70">
        <w:trPr>
          <w:trHeight w:val="57"/>
        </w:trPr>
        <w:tc>
          <w:tcPr>
            <w:tcW w:w="14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55B96CE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MONTH 4 (median 7 months after baseline)- Sleep</w:t>
            </w:r>
          </w:p>
        </w:tc>
      </w:tr>
      <w:tr w:rsidR="00BB1735" w:rsidRPr="00826084" w14:paraId="70B5D320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1E64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Week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943B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Control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743A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91E9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Intervention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845E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</w:tr>
      <w:tr w:rsidR="00BB1735" w:rsidRPr="00826084" w14:paraId="5EA8E792" w14:textId="77777777" w:rsidTr="00FB7F70">
        <w:trPr>
          <w:trHeight w:val="57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6FAF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463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FB9CB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5B1E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8F547B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90 min</w:t>
            </w:r>
          </w:p>
        </w:tc>
      </w:tr>
      <w:tr w:rsidR="00BB1735" w:rsidRPr="00826084" w14:paraId="18A342FC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B3AB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629C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51036B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E662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1EEE28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1A7EA7EB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77D7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5916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5CA2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A32B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FNE in the household (booklet)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8D4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69DFBB83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A9C8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209C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AC5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84FF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EA1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120 min</w:t>
            </w:r>
          </w:p>
        </w:tc>
      </w:tr>
      <w:tr w:rsidR="00BB1735" w:rsidRPr="00826084" w14:paraId="616D2C39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8926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5A9D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EA69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B2E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Phone monitoring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61F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0AE16D50" w14:textId="77777777" w:rsidTr="00FB7F70">
        <w:trPr>
          <w:trHeight w:val="57"/>
        </w:trPr>
        <w:tc>
          <w:tcPr>
            <w:tcW w:w="147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4466019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MONTH 5 (median 9 months after baseline) - Mental Health</w:t>
            </w:r>
          </w:p>
        </w:tc>
      </w:tr>
      <w:tr w:rsidR="00BB1735" w:rsidRPr="00826084" w14:paraId="4B233F5A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3B75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Week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9D1E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Control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68C7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952C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Intervention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B4FE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Time</w:t>
            </w:r>
          </w:p>
        </w:tc>
      </w:tr>
      <w:tr w:rsidR="00BB1735" w:rsidRPr="00826084" w14:paraId="2BD65AA7" w14:textId="77777777" w:rsidTr="00FB7F70">
        <w:trPr>
          <w:trHeight w:val="57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39B0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CE2E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11B23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03AF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Individual appointment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6D1549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90 min</w:t>
            </w:r>
          </w:p>
        </w:tc>
      </w:tr>
      <w:tr w:rsidR="00BB1735" w:rsidRPr="00826084" w14:paraId="0AB6E1CA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76EF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867D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97572F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5D86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proofErr w:type="gramStart"/>
            <w:r w:rsidRPr="00826084">
              <w:rPr>
                <w:lang w:val="en-US"/>
              </w:rPr>
              <w:t>Apply</w:t>
            </w:r>
            <w:proofErr w:type="gramEnd"/>
            <w:r w:rsidRPr="00826084">
              <w:rPr>
                <w:lang w:val="en-US"/>
              </w:rPr>
              <w:t xml:space="preserve"> a Questionnaire on Food and Beverage Consumption (QUPF)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28A10B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380AA163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BE1A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BC5F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Nutritional assessment of the child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0C4295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1F34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Nutritional assessment of the child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B0D5E6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5CE3210C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1BB9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9FF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Apply 24-hour dietary recall 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55818C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9D65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 xml:space="preserve">Apply 24-hour dietary recall 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3DF4BF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32044ACA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A526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69D6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Sociodemographic and Nutritional Assessment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741814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68DE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Sociodemographic and Nutritional Assessment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FEFEE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05183D46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EC3D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DD98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the Community Food Environment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25C63F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10F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Apply the Community Food Environment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DC4EC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69E41A25" w14:textId="77777777" w:rsidTr="00FB7F70">
        <w:trPr>
          <w:trHeight w:val="57"/>
        </w:trPr>
        <w:tc>
          <w:tcPr>
            <w:tcW w:w="9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4800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E9DD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Apply Physical Activity and Sleep Practice questionnaire</w:t>
            </w:r>
          </w:p>
        </w:tc>
        <w:tc>
          <w:tcPr>
            <w:tcW w:w="80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A1902A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5CAC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Apply Physical Activity and Sleep Practice questionnaire</w:t>
            </w:r>
          </w:p>
        </w:tc>
        <w:tc>
          <w:tcPr>
            <w:tcW w:w="8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03FBEA" w14:textId="77777777" w:rsidR="00BB1735" w:rsidRPr="00826084" w:rsidRDefault="00BB1735" w:rsidP="00FB7F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B1735" w:rsidRPr="00826084" w14:paraId="21762F56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EAFC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B4D1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85BA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F534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FNE in the household (booklet)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B46B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  <w:tr w:rsidR="00BB1735" w:rsidRPr="00826084" w14:paraId="4D179FD4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AE23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61E2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0DE5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60 min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C828" w14:textId="77777777" w:rsidR="00BB1735" w:rsidRPr="00826084" w:rsidRDefault="00BB1735" w:rsidP="00FB7F70">
            <w:pPr>
              <w:pStyle w:val="P68B1DB1-Normal12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Group FNE in health centers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88B0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120 min</w:t>
            </w:r>
          </w:p>
        </w:tc>
      </w:tr>
      <w:tr w:rsidR="00BB1735" w:rsidRPr="00826084" w14:paraId="06DB00AB" w14:textId="77777777" w:rsidTr="00FB7F70">
        <w:trPr>
          <w:trHeight w:val="5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6454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BBF7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B738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9392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Phone monitoring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12AB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30 min</w:t>
            </w:r>
          </w:p>
        </w:tc>
      </w:tr>
    </w:tbl>
    <w:p w14:paraId="1AB54BBB" w14:textId="77777777" w:rsidR="00BB1735" w:rsidRPr="00826084" w:rsidRDefault="00BB1735" w:rsidP="00BB1735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82713D5" w14:textId="77777777" w:rsidR="00BB1735" w:rsidRPr="00826084" w:rsidRDefault="00BB1735" w:rsidP="00BB1735">
      <w:pPr>
        <w:pStyle w:val="P68B1DB1-Normal1"/>
      </w:pPr>
      <w:r w:rsidRPr="00826084">
        <w:br w:type="page"/>
      </w:r>
    </w:p>
    <w:p w14:paraId="4E30B67C" w14:textId="0DF438C8" w:rsidR="00BB1735" w:rsidRPr="00826084" w:rsidRDefault="00BB1735" w:rsidP="00BB1735">
      <w:pPr>
        <w:pStyle w:val="P68B1DB1-Normal2"/>
        <w:jc w:val="both"/>
        <w:rPr>
          <w:color w:val="4472C4"/>
          <w:lang w:val="en-US"/>
        </w:rPr>
      </w:pPr>
      <w:bookmarkStart w:id="2" w:name="_Hlk190001857"/>
      <w:r w:rsidRPr="00826084">
        <w:rPr>
          <w:b/>
          <w:lang w:val="en-US"/>
        </w:rPr>
        <w:lastRenderedPageBreak/>
        <w:t>Supplementary</w:t>
      </w:r>
      <w:r w:rsidR="008C2D02" w:rsidRPr="00826084">
        <w:rPr>
          <w:b/>
          <w:lang w:val="en-US"/>
        </w:rPr>
        <w:t xml:space="preserve"> </w:t>
      </w:r>
      <w:r w:rsidR="002B263F" w:rsidRPr="00826084">
        <w:rPr>
          <w:b/>
          <w:lang w:val="en-US"/>
        </w:rPr>
        <w:t>T</w:t>
      </w:r>
      <w:r w:rsidR="008C2D02" w:rsidRPr="00826084">
        <w:rPr>
          <w:b/>
          <w:lang w:val="en-US"/>
        </w:rPr>
        <w:t xml:space="preserve">able </w:t>
      </w:r>
      <w:r w:rsidR="00DF2AC4" w:rsidRPr="00826084">
        <w:rPr>
          <w:b/>
          <w:lang w:val="en-US"/>
        </w:rPr>
        <w:t>S</w:t>
      </w:r>
      <w:r w:rsidR="008C2D02" w:rsidRPr="00826084">
        <w:rPr>
          <w:b/>
          <w:lang w:val="en-US"/>
        </w:rPr>
        <w:t>3</w:t>
      </w:r>
      <w:r w:rsidRPr="00826084">
        <w:rPr>
          <w:b/>
          <w:lang w:val="en-US"/>
        </w:rPr>
        <w:t>.</w:t>
      </w:r>
      <w:r w:rsidRPr="00826084">
        <w:rPr>
          <w:lang w:val="en-US"/>
        </w:rPr>
        <w:t xml:space="preserve"> Ultra-processed foods and beverages that made up the blocks of the questionnaire in the study Managing Childhood Obesity in the Context of Primary Health Care: A Multi-Component, Intensive, Intervention-Based Approach (</w:t>
      </w:r>
      <w:r w:rsidR="009E2833">
        <w:rPr>
          <w:lang w:val="en-US"/>
        </w:rPr>
        <w:t>Brazil</w:t>
      </w:r>
      <w:r w:rsidRPr="00826084">
        <w:rPr>
          <w:lang w:val="en-US"/>
        </w:rPr>
        <w:t>, 2022).</w:t>
      </w:r>
    </w:p>
    <w:tbl>
      <w:tblPr>
        <w:tblW w:w="12900" w:type="dxa"/>
        <w:tblLayout w:type="fixed"/>
        <w:tblLook w:val="0400" w:firstRow="0" w:lastRow="0" w:firstColumn="0" w:lastColumn="0" w:noHBand="0" w:noVBand="1"/>
      </w:tblPr>
      <w:tblGrid>
        <w:gridCol w:w="2967"/>
        <w:gridCol w:w="4493"/>
        <w:gridCol w:w="2600"/>
        <w:gridCol w:w="2840"/>
      </w:tblGrid>
      <w:tr w:rsidR="00BB1735" w:rsidRPr="00826084" w14:paraId="42A7C7DD" w14:textId="77777777" w:rsidTr="00FB7F70">
        <w:trPr>
          <w:trHeight w:val="57"/>
        </w:trPr>
        <w:tc>
          <w:tcPr>
            <w:tcW w:w="1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bookmarkEnd w:id="2"/>
          <w:p w14:paraId="3DD5804C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ULTRA-PROCESSED FOOD AND BEVERAGE QUESTIONNAIRE (QUPF)</w:t>
            </w:r>
          </w:p>
        </w:tc>
      </w:tr>
      <w:tr w:rsidR="00BB1735" w:rsidRPr="00826084" w14:paraId="087A0057" w14:textId="77777777" w:rsidTr="00FB7F70">
        <w:trPr>
          <w:trHeight w:val="5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B4479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BREAKFAST / SMALL MEAL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EB1F7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LARGE MEALS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AE5309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DESSERTS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42EF3" w14:textId="77777777" w:rsidR="00BB1735" w:rsidRPr="00826084" w:rsidRDefault="00BB1735" w:rsidP="00FB7F70">
            <w:pPr>
              <w:pStyle w:val="P68B1DB1-Normal19"/>
              <w:spacing w:after="0" w:line="240" w:lineRule="auto"/>
              <w:jc w:val="center"/>
            </w:pPr>
            <w:r w:rsidRPr="00826084">
              <w:t>BEVERAGES</w:t>
            </w:r>
          </w:p>
        </w:tc>
      </w:tr>
      <w:tr w:rsidR="00BB1735" w:rsidRPr="00826084" w14:paraId="1E2AFD49" w14:textId="77777777" w:rsidTr="00FB7F70">
        <w:trPr>
          <w:trHeight w:val="5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6BB7D6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Diet/light cookies</w:t>
            </w:r>
          </w:p>
          <w:p w14:paraId="7E78695A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Sweet cookies</w:t>
            </w:r>
          </w:p>
          <w:p w14:paraId="6C6E8F03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 xml:space="preserve">Crackers and savory </w:t>
            </w:r>
            <w:proofErr w:type="gramStart"/>
            <w:r w:rsidRPr="00826084">
              <w:t>snacks</w:t>
            </w:r>
            <w:proofErr w:type="gramEnd"/>
          </w:p>
          <w:p w14:paraId="687166E4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Breakfast cereals (such as </w:t>
            </w:r>
            <w:r w:rsidRPr="00826084">
              <w:rPr>
                <w:i/>
                <w:iCs/>
                <w:lang w:val="en-US"/>
              </w:rPr>
              <w:t>Sucrilhos</w:t>
            </w:r>
            <w:r w:rsidRPr="00826084">
              <w:rPr>
                <w:lang w:val="en-US"/>
              </w:rPr>
              <w:t xml:space="preserve">, </w:t>
            </w:r>
            <w:r w:rsidRPr="00826084">
              <w:rPr>
                <w:i/>
                <w:iCs/>
                <w:lang w:val="en-US"/>
              </w:rPr>
              <w:t>Superbom</w:t>
            </w:r>
            <w:r w:rsidRPr="00826084">
              <w:rPr>
                <w:lang w:val="en-US"/>
              </w:rPr>
              <w:t xml:space="preserve">, </w:t>
            </w:r>
            <w:r w:rsidRPr="00826084">
              <w:rPr>
                <w:i/>
                <w:iCs/>
                <w:lang w:val="en-US"/>
              </w:rPr>
              <w:t>Skarchitos</w:t>
            </w:r>
            <w:r w:rsidRPr="00826084">
              <w:rPr>
                <w:lang w:val="en-US"/>
              </w:rPr>
              <w:t>, or other)</w:t>
            </w:r>
          </w:p>
          <w:p w14:paraId="61851BF5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Yogurts with fruits (e.g. strawberry, coconut, peach, vanilla flavor)</w:t>
            </w:r>
          </w:p>
          <w:p w14:paraId="4A8E6BC2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Soymilk powder (regular or diet/light)</w:t>
            </w:r>
          </w:p>
          <w:p w14:paraId="54C8BE94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Margarine (e.g. </w:t>
            </w:r>
            <w:r w:rsidRPr="00826084">
              <w:rPr>
                <w:i/>
                <w:iCs/>
                <w:lang w:val="en-US"/>
              </w:rPr>
              <w:t>Qualy</w:t>
            </w:r>
            <w:r w:rsidRPr="00826084">
              <w:rPr>
                <w:lang w:val="en-US"/>
              </w:rPr>
              <w:t xml:space="preserve">, </w:t>
            </w:r>
            <w:r w:rsidRPr="00826084">
              <w:rPr>
                <w:i/>
                <w:iCs/>
                <w:lang w:val="en-US"/>
              </w:rPr>
              <w:t>Becel</w:t>
            </w:r>
            <w:r w:rsidRPr="00826084">
              <w:rPr>
                <w:lang w:val="en-US"/>
              </w:rPr>
              <w:t xml:space="preserve">, </w:t>
            </w:r>
            <w:r w:rsidRPr="00826084">
              <w:rPr>
                <w:i/>
                <w:iCs/>
                <w:lang w:val="en-US"/>
              </w:rPr>
              <w:t>Claybom</w:t>
            </w:r>
            <w:r w:rsidRPr="00826084">
              <w:rPr>
                <w:lang w:val="en-US"/>
              </w:rPr>
              <w:t xml:space="preserve">, </w:t>
            </w:r>
            <w:r w:rsidRPr="00826084">
              <w:rPr>
                <w:i/>
                <w:iCs/>
                <w:lang w:val="en-US"/>
              </w:rPr>
              <w:t>Delicia</w:t>
            </w:r>
            <w:r w:rsidRPr="00826084">
              <w:rPr>
                <w:lang w:val="en-US"/>
              </w:rPr>
              <w:t>, or others)</w:t>
            </w:r>
          </w:p>
          <w:p w14:paraId="34440A16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Light margarine</w:t>
            </w:r>
          </w:p>
          <w:p w14:paraId="3143AB0F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Breads (sandwich bread loaf, hot dog bun, burger bun, or others)</w:t>
            </w:r>
          </w:p>
          <w:p w14:paraId="0C0639B7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Diet/light breads</w:t>
            </w:r>
          </w:p>
          <w:p w14:paraId="65E0DE18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lastRenderedPageBreak/>
              <w:t xml:space="preserve">Sweet </w:t>
            </w:r>
            <w:proofErr w:type="gramStart"/>
            <w:r w:rsidRPr="00826084">
              <w:rPr>
                <w:lang w:val="en-US"/>
              </w:rPr>
              <w:t>breads</w:t>
            </w:r>
            <w:proofErr w:type="gramEnd"/>
            <w:r w:rsidRPr="00826084">
              <w:rPr>
                <w:lang w:val="en-US"/>
              </w:rPr>
              <w:t xml:space="preserve"> (with cream, with sugar, or others)</w:t>
            </w:r>
          </w:p>
          <w:p w14:paraId="7EB53CE5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Sweet breads, diet/light cakes</w:t>
            </w:r>
          </w:p>
          <w:p w14:paraId="09EE18E7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Ham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3E0533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lastRenderedPageBreak/>
              <w:t>Reconstituted meats (e.g. hamburger, hot dog)</w:t>
            </w:r>
          </w:p>
          <w:p w14:paraId="7C5A409A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Non-fat salt-based condiments (industrialized, ready-to-use seasoning)</w:t>
            </w:r>
          </w:p>
          <w:p w14:paraId="2D6D544D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Light processed meats (e.g. hot dog, sausage, bologna, ham, turkey breast)</w:t>
            </w:r>
          </w:p>
          <w:p w14:paraId="5647C74B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Instant noodles (e.g. </w:t>
            </w:r>
            <w:r w:rsidRPr="00826084">
              <w:rPr>
                <w:i/>
                <w:iCs/>
                <w:lang w:val="en-US"/>
              </w:rPr>
              <w:t>Miojo</w:t>
            </w:r>
            <w:r w:rsidRPr="00826084">
              <w:rPr>
                <w:lang w:val="en-US"/>
              </w:rPr>
              <w:t xml:space="preserve">, Noodles, </w:t>
            </w:r>
            <w:r w:rsidRPr="00826084">
              <w:rPr>
                <w:i/>
                <w:iCs/>
                <w:lang w:val="en-US"/>
              </w:rPr>
              <w:t>Nissin, Cup Noodles</w:t>
            </w:r>
            <w:r w:rsidRPr="00826084">
              <w:rPr>
                <w:lang w:val="en-US"/>
              </w:rPr>
              <w:t>, or others)</w:t>
            </w:r>
          </w:p>
          <w:p w14:paraId="1AB5605D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Light/diet instant noodles</w:t>
            </w:r>
          </w:p>
          <w:p w14:paraId="3B3E9AA4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Sauces (e.g. shoyu, Worcestershire sauce, rosé sauce, garlic sauce, mayonnaise)</w:t>
            </w:r>
          </w:p>
          <w:p w14:paraId="6BBF4AA9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Ready-to-eat meals</w:t>
            </w:r>
          </w:p>
          <w:p w14:paraId="24A0215E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Meat-based ready-to-eat meals (of any specific brand, such as </w:t>
            </w:r>
            <w:r w:rsidRPr="00826084">
              <w:rPr>
                <w:i/>
                <w:iCs/>
                <w:lang w:val="en-US"/>
              </w:rPr>
              <w:t>Sadia, Pif Paf, Perdigão, Aurora</w:t>
            </w:r>
            <w:r w:rsidRPr="00826084">
              <w:rPr>
                <w:lang w:val="en-US"/>
              </w:rPr>
              <w:t>, or others)</w:t>
            </w:r>
          </w:p>
          <w:p w14:paraId="2E2CE340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Light/diet ready-to-eat meals (of any specific brand, such as </w:t>
            </w:r>
            <w:r w:rsidRPr="00826084">
              <w:rPr>
                <w:i/>
                <w:iCs/>
                <w:lang w:val="en-US"/>
              </w:rPr>
              <w:t>Sadia, Pif Paf, Perdigão, Aurora</w:t>
            </w:r>
            <w:r w:rsidRPr="00826084">
              <w:rPr>
                <w:lang w:val="en-US"/>
              </w:rPr>
              <w:t>, or others)</w:t>
            </w:r>
          </w:p>
          <w:p w14:paraId="0B16C866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Pasta-based ready-to-eat meals (of any specific brand, such as </w:t>
            </w:r>
            <w:r w:rsidRPr="00826084">
              <w:rPr>
                <w:i/>
                <w:iCs/>
                <w:lang w:val="en-US"/>
              </w:rPr>
              <w:t>Sadia, Pif Paf, Perdigão, Aurora</w:t>
            </w:r>
            <w:r w:rsidRPr="00826084">
              <w:rPr>
                <w:lang w:val="en-US"/>
              </w:rPr>
              <w:t>, or others)</w:t>
            </w:r>
          </w:p>
          <w:p w14:paraId="0412A2BC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Pizza (of any specific brand, such as </w:t>
            </w:r>
            <w:r w:rsidRPr="00826084">
              <w:rPr>
                <w:i/>
                <w:iCs/>
                <w:lang w:val="en-US"/>
              </w:rPr>
              <w:t>Sadia, Pif Paf, Perdigão, Aurora</w:t>
            </w:r>
            <w:r w:rsidRPr="00826084">
              <w:rPr>
                <w:lang w:val="en-US"/>
              </w:rPr>
              <w:t>, or other)</w:t>
            </w:r>
          </w:p>
          <w:p w14:paraId="59F9CA2E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lastRenderedPageBreak/>
              <w:t xml:space="preserve">Industrialized soups and mixtures (of any brand, such as </w:t>
            </w:r>
            <w:r w:rsidRPr="00826084">
              <w:rPr>
                <w:i/>
                <w:iCs/>
                <w:lang w:val="en-US"/>
              </w:rPr>
              <w:t>Sopão, Maggi, Knorr, Kitano</w:t>
            </w:r>
            <w:r w:rsidRPr="00826084">
              <w:rPr>
                <w:lang w:val="en-US"/>
              </w:rPr>
              <w:t>, or others)</w:t>
            </w:r>
          </w:p>
          <w:p w14:paraId="5ECE3647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Tablets (condiments) and ready-to-use seasonings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52D64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lastRenderedPageBreak/>
              <w:t>Chocolates, candies, lollipops etc.</w:t>
            </w:r>
          </w:p>
          <w:p w14:paraId="69AB28DF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Ice cream</w:t>
            </w:r>
          </w:p>
          <w:p w14:paraId="664BE127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 xml:space="preserve">Diet/light sweets </w:t>
            </w:r>
          </w:p>
          <w:p w14:paraId="080995D3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Other sweets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56E68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Sodas</w:t>
            </w:r>
          </w:p>
          <w:p w14:paraId="1B2972CF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</w:pPr>
            <w:r w:rsidRPr="00826084">
              <w:t>Diet/light soft drinks</w:t>
            </w:r>
          </w:p>
          <w:p w14:paraId="20263FC0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 xml:space="preserve">Package juices (powder or to dilute) </w:t>
            </w:r>
          </w:p>
          <w:p w14:paraId="76686657" w14:textId="77777777" w:rsidR="00BB1735" w:rsidRPr="00826084" w:rsidRDefault="00BB1735" w:rsidP="00BB1735">
            <w:pPr>
              <w:pStyle w:val="P68B1DB1-Normal12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Fruit juices or diet/light ready-to-drink teas</w:t>
            </w:r>
          </w:p>
        </w:tc>
      </w:tr>
    </w:tbl>
    <w:p w14:paraId="72439FB9" w14:textId="77777777" w:rsidR="00BB1735" w:rsidRPr="00826084" w:rsidRDefault="00BB1735" w:rsidP="00BB1735">
      <w:pPr>
        <w:jc w:val="both"/>
        <w:rPr>
          <w:rFonts w:ascii="Times New Roman" w:eastAsia="Times New Roman" w:hAnsi="Times New Roman" w:cs="Times New Roman"/>
          <w:color w:val="4472C4"/>
          <w:sz w:val="24"/>
          <w:lang w:val="en-US"/>
        </w:rPr>
      </w:pPr>
      <w:r w:rsidRPr="00826084">
        <w:rPr>
          <w:lang w:val="en-US"/>
        </w:rPr>
        <w:br w:type="page"/>
      </w:r>
    </w:p>
    <w:p w14:paraId="275383FB" w14:textId="5812EAF4" w:rsidR="00BB1735" w:rsidRPr="00826084" w:rsidRDefault="00BB1735" w:rsidP="00BB1735">
      <w:pPr>
        <w:pStyle w:val="P68B1DB1-Normal2"/>
        <w:jc w:val="both"/>
        <w:rPr>
          <w:lang w:val="en-US"/>
        </w:rPr>
      </w:pPr>
      <w:bookmarkStart w:id="3" w:name="_Hlk190001927"/>
      <w:r w:rsidRPr="00826084">
        <w:rPr>
          <w:b/>
          <w:lang w:val="en-US"/>
        </w:rPr>
        <w:lastRenderedPageBreak/>
        <w:t>Supplementary Figure S</w:t>
      </w:r>
      <w:r w:rsidR="00DF2AC4" w:rsidRPr="00826084">
        <w:rPr>
          <w:b/>
          <w:lang w:val="en-US"/>
        </w:rPr>
        <w:t>1</w:t>
      </w:r>
      <w:r w:rsidRPr="00826084">
        <w:rPr>
          <w:b/>
          <w:lang w:val="en-US"/>
        </w:rPr>
        <w:t xml:space="preserve">. </w:t>
      </w:r>
      <w:r w:rsidRPr="00826084">
        <w:rPr>
          <w:lang w:val="en-US"/>
        </w:rPr>
        <w:t>Classification and grouping of ultra-processed foods and beverages, evaluated in the study Managing Childhood Obesity in the Context of Primary Health Care: A Multi-Component, Intensive, Intervention-Based Approach (</w:t>
      </w:r>
      <w:r w:rsidR="009E2833">
        <w:rPr>
          <w:lang w:val="en-US"/>
        </w:rPr>
        <w:t>Brazil</w:t>
      </w:r>
      <w:r w:rsidRPr="00826084">
        <w:rPr>
          <w:lang w:val="en-US"/>
        </w:rPr>
        <w:t>, 2022).</w:t>
      </w:r>
    </w:p>
    <w:tbl>
      <w:tblPr>
        <w:tblW w:w="146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3"/>
        <w:gridCol w:w="1574"/>
        <w:gridCol w:w="1539"/>
        <w:gridCol w:w="1082"/>
        <w:gridCol w:w="954"/>
        <w:gridCol w:w="1382"/>
        <w:gridCol w:w="1618"/>
        <w:gridCol w:w="1725"/>
        <w:gridCol w:w="1297"/>
        <w:gridCol w:w="954"/>
        <w:gridCol w:w="1107"/>
      </w:tblGrid>
      <w:tr w:rsidR="00BB1735" w:rsidRPr="00826084" w14:paraId="3A598746" w14:textId="77777777" w:rsidTr="00FB7F70">
        <w:trPr>
          <w:trHeight w:val="420"/>
        </w:trPr>
        <w:tc>
          <w:tcPr>
            <w:tcW w:w="146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bookmarkEnd w:id="3"/>
          <w:p w14:paraId="49FAECC1" w14:textId="77777777" w:rsidR="00BB1735" w:rsidRPr="00826084" w:rsidRDefault="00BB1735" w:rsidP="00FB7F70">
            <w:pPr>
              <w:pStyle w:val="P68B1DB1-Normal2"/>
              <w:spacing w:after="0"/>
              <w:jc w:val="center"/>
            </w:pPr>
            <w:r w:rsidRPr="00826084">
              <w:t>First grouping:</w:t>
            </w:r>
          </w:p>
        </w:tc>
      </w:tr>
      <w:tr w:rsidR="00BB1735" w:rsidRPr="00826084" w14:paraId="2D3FBEB0" w14:textId="77777777" w:rsidTr="00FB7F70">
        <w:trPr>
          <w:trHeight w:val="366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7A75622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Diet/light dairy drinks; Yogurt-free dairy drinks; Yogurts with fruit; Soymilk powder (regular or diet /light)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9A017B1" w14:textId="77777777" w:rsidR="00BB1735" w:rsidRPr="00826084" w:rsidRDefault="00BB1735" w:rsidP="00FB7F70">
            <w:pPr>
              <w:pStyle w:val="P68B1DB1-Normal2"/>
              <w:spacing w:after="0"/>
              <w:jc w:val="both"/>
            </w:pPr>
            <w:r w:rsidRPr="00826084">
              <w:t xml:space="preserve">Crackers and savory </w:t>
            </w:r>
            <w:proofErr w:type="gramStart"/>
            <w:r w:rsidRPr="00826084">
              <w:t>snacks</w:t>
            </w:r>
            <w:proofErr w:type="gramEnd"/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DB9A3C3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Diet/light cookies; Sweet cookies; Morning cereals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5CC4E1A" w14:textId="77777777" w:rsidR="00BB1735" w:rsidRPr="00826084" w:rsidRDefault="00BB1735" w:rsidP="00FB7F70">
            <w:pPr>
              <w:pStyle w:val="P68B1DB1-Normal2"/>
              <w:spacing w:after="0"/>
              <w:jc w:val="both"/>
            </w:pPr>
            <w:r w:rsidRPr="00826084">
              <w:t>Margarine; Light margarine; Sauces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9DD0240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Breads; Diet/light breads; Sweet breads; Sweet breads and diet/light cakes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EAC440B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Ham; Reconstituted meats; Light processed meats; Meat-based ready-to-eat meals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1BB17F7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Instant noodles; Light/diet instant noodles; Ready-to-eat meals; Light/diet ready-to-eat meals; Pasta-based ready-to-eat meals; Pizza; Industrialized soups and mixes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1931A87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Non-fat salt-based condiments (industrialized, ready-to-use seasoning)</w:t>
            </w:r>
          </w:p>
          <w:p w14:paraId="236D5E93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Tablets (condiments) and ready-to-use seasonings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5D1E35A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Chocolate, candies, lollipops, etc.; Ice cream; Diet/light sweets; Other sweets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00BC524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Soft drinks; diet/light soft drinks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E96E0EC" w14:textId="77777777" w:rsidR="00BB1735" w:rsidRPr="00826084" w:rsidRDefault="00BB1735" w:rsidP="00FB7F70">
            <w:pPr>
              <w:pStyle w:val="P68B1DB1-Normal2"/>
              <w:spacing w:after="0"/>
              <w:jc w:val="both"/>
              <w:rPr>
                <w:lang w:val="en-US"/>
              </w:rPr>
            </w:pPr>
            <w:r w:rsidRPr="00826084">
              <w:rPr>
                <w:lang w:val="en-US"/>
              </w:rPr>
              <w:t>Package juices (powder or to dilute); Fruit juices or diet/light ready-to-drink teas</w:t>
            </w:r>
          </w:p>
        </w:tc>
      </w:tr>
      <w:tr w:rsidR="00BB1735" w:rsidRPr="00826084" w14:paraId="17744D98" w14:textId="77777777" w:rsidTr="00FB7F70">
        <w:trPr>
          <w:trHeight w:val="210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18330A5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DAIRY DRINKS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0EDE117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CRACKERS AND SAVORY SNACKS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0E0FD35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SWEET COOKIES</w:t>
            </w:r>
          </w:p>
          <w:p w14:paraId="325EB508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AND CEREALS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653BCBC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MARGARINE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57C676B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BREAD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09835BC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PROCESSED MEATS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A523A2D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READY-TO-EAT MEALS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F8E91C2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READY-TO-USE CONDIMENT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B7AAF46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SWEETS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CA2C434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SOFT DRINKS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B4DEC70" w14:textId="77777777" w:rsidR="00BB1735" w:rsidRPr="00826084" w:rsidRDefault="00BB1735" w:rsidP="00FB7F70">
            <w:pPr>
              <w:pStyle w:val="P68B1DB1-Normal2"/>
              <w:spacing w:after="0"/>
            </w:pPr>
            <w:r w:rsidRPr="00826084">
              <w:t>JUICES</w:t>
            </w:r>
          </w:p>
        </w:tc>
      </w:tr>
      <w:tr w:rsidR="00BB1735" w:rsidRPr="00826084" w14:paraId="798BF494" w14:textId="77777777" w:rsidTr="00FB7F70">
        <w:trPr>
          <w:trHeight w:val="473"/>
        </w:trPr>
        <w:tc>
          <w:tcPr>
            <w:tcW w:w="146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18FF1" w14:textId="77777777" w:rsidR="00BB1735" w:rsidRPr="00826084" w:rsidRDefault="00BB1735" w:rsidP="00FB7F70">
            <w:pPr>
              <w:pStyle w:val="P68B1DB1-Normal2"/>
              <w:spacing w:after="0"/>
              <w:jc w:val="center"/>
            </w:pPr>
            <w:r w:rsidRPr="00826084">
              <w:t>FINAL GROUPING (GROUP NAME)</w:t>
            </w:r>
          </w:p>
        </w:tc>
      </w:tr>
    </w:tbl>
    <w:p w14:paraId="0932BE6A" w14:textId="77777777" w:rsidR="00BB1735" w:rsidRPr="00826084" w:rsidRDefault="00BB1735" w:rsidP="00BB1735">
      <w:pPr>
        <w:jc w:val="both"/>
        <w:rPr>
          <w:rFonts w:ascii="Times New Roman" w:eastAsia="Times New Roman" w:hAnsi="Times New Roman" w:cs="Times New Roman"/>
          <w:sz w:val="24"/>
        </w:rPr>
        <w:sectPr w:rsidR="00BB1735" w:rsidRPr="00826084" w:rsidSect="00BB1735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ABFAAAB" w14:textId="77777777" w:rsidR="00BB1735" w:rsidRPr="00826084" w:rsidRDefault="00BB1735" w:rsidP="00BB1735">
      <w:pPr>
        <w:rPr>
          <w:rFonts w:ascii="Times New Roman" w:eastAsia="Times New Roman" w:hAnsi="Times New Roman" w:cs="Times New Roman"/>
          <w:sz w:val="24"/>
        </w:rPr>
      </w:pPr>
    </w:p>
    <w:p w14:paraId="26034ADF" w14:textId="09A34BBC" w:rsidR="00BB1735" w:rsidRPr="00826084" w:rsidRDefault="00BB1735" w:rsidP="00BB1735">
      <w:pPr>
        <w:pStyle w:val="P68B1DB1-Normal2"/>
        <w:spacing w:after="0" w:line="240" w:lineRule="auto"/>
        <w:jc w:val="both"/>
        <w:rPr>
          <w:lang w:val="en-US"/>
        </w:rPr>
      </w:pPr>
      <w:bookmarkStart w:id="4" w:name="_Hlk190001879"/>
      <w:r w:rsidRPr="00826084">
        <w:rPr>
          <w:b/>
          <w:lang w:val="en-US"/>
        </w:rPr>
        <w:t>Supplementary Table S</w:t>
      </w:r>
      <w:r w:rsidR="008C2D02" w:rsidRPr="00826084">
        <w:rPr>
          <w:b/>
          <w:lang w:val="en-US"/>
        </w:rPr>
        <w:t>4</w:t>
      </w:r>
      <w:r w:rsidRPr="00826084">
        <w:rPr>
          <w:b/>
          <w:lang w:val="en-US"/>
        </w:rPr>
        <w:t>.</w:t>
      </w:r>
      <w:r w:rsidRPr="00826084">
        <w:rPr>
          <w:lang w:val="en-US"/>
        </w:rPr>
        <w:t xml:space="preserve"> Sociodemographic and anthropometric characteristics of the children who composed </w:t>
      </w:r>
      <w:r w:rsidRPr="00826084">
        <w:rPr>
          <w:i/>
          <w:lang w:val="en-US"/>
        </w:rPr>
        <w:t>the group 'losses during the study'</w:t>
      </w:r>
      <w:r w:rsidRPr="00826084">
        <w:rPr>
          <w:lang w:val="en-US"/>
        </w:rPr>
        <w:t>, evaluated in the study Managing Childhood Obesity in the Context of Primary Health Care: A Multi-Component, Intensive, Intervention-Based Approach (</w:t>
      </w:r>
      <w:r w:rsidR="009E2833">
        <w:rPr>
          <w:lang w:val="en-US"/>
        </w:rPr>
        <w:t>Brazil</w:t>
      </w:r>
      <w:r w:rsidRPr="00826084">
        <w:rPr>
          <w:lang w:val="en-US"/>
        </w:rPr>
        <w:t>, 2022, n=73).</w:t>
      </w:r>
    </w:p>
    <w:tbl>
      <w:tblPr>
        <w:tblW w:w="8984" w:type="dxa"/>
        <w:tblLayout w:type="fixed"/>
        <w:tblLook w:val="0400" w:firstRow="0" w:lastRow="0" w:firstColumn="0" w:lastColumn="0" w:noHBand="0" w:noVBand="1"/>
      </w:tblPr>
      <w:tblGrid>
        <w:gridCol w:w="3876"/>
        <w:gridCol w:w="1956"/>
        <w:gridCol w:w="2156"/>
        <w:gridCol w:w="996"/>
      </w:tblGrid>
      <w:tr w:rsidR="00BB1735" w:rsidRPr="00826084" w14:paraId="7A56D0DD" w14:textId="77777777" w:rsidTr="00FB7F70">
        <w:trPr>
          <w:trHeight w:val="300"/>
        </w:trPr>
        <w:tc>
          <w:tcPr>
            <w:tcW w:w="3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bookmarkEnd w:id="4"/>
          <w:p w14:paraId="675C2473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>Variables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EF4F01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 xml:space="preserve">Control </w:t>
            </w:r>
            <w:proofErr w:type="gramStart"/>
            <w:r w:rsidRPr="00826084">
              <w:t>n(</w:t>
            </w:r>
            <w:proofErr w:type="gramEnd"/>
            <w:r w:rsidRPr="00826084">
              <w:t>%)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6C389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 xml:space="preserve">Intervention </w:t>
            </w:r>
            <w:proofErr w:type="gramStart"/>
            <w:r w:rsidRPr="00826084">
              <w:t>n(</w:t>
            </w:r>
            <w:proofErr w:type="gramEnd"/>
            <w:r w:rsidRPr="00826084">
              <w:t>%)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78475F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>p-value*</w:t>
            </w:r>
          </w:p>
        </w:tc>
      </w:tr>
      <w:tr w:rsidR="00BB1735" w:rsidRPr="00826084" w14:paraId="2F723835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7A7D1" w14:textId="77777777" w:rsidR="00BB1735" w:rsidRPr="00826084" w:rsidRDefault="00BB1735" w:rsidP="00FB7F70">
            <w:pPr>
              <w:pStyle w:val="P68B1DB1-Normal20"/>
              <w:spacing w:after="0" w:line="240" w:lineRule="auto"/>
            </w:pPr>
            <w:r w:rsidRPr="00826084">
              <w:t>Sex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DEEBE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CC591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41DA5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714721EA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306FF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Female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031E3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17(51.52)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6B5B8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16(48.48)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62F07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0.244</w:t>
            </w:r>
          </w:p>
        </w:tc>
      </w:tr>
      <w:tr w:rsidR="00BB1735" w:rsidRPr="00826084" w14:paraId="41388152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D104F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Male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7BBE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26(65.00)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30816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14(35.00)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E23A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735" w:rsidRPr="00826084" w14:paraId="41879827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5EDBF" w14:textId="77777777" w:rsidR="00BB1735" w:rsidRPr="00826084" w:rsidRDefault="00BB1735" w:rsidP="00FB7F70">
            <w:pPr>
              <w:pStyle w:val="P68B1DB1-Normal20"/>
              <w:spacing w:after="0" w:line="240" w:lineRule="auto"/>
            </w:pPr>
            <w:r w:rsidRPr="00826084">
              <w:t xml:space="preserve">Race/color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E92C0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0ABD7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D13A6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1E79F37D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4E9A3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Yellow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C10C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1(100.00)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1B0FE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FCCA0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0.110</w:t>
            </w:r>
          </w:p>
        </w:tc>
      </w:tr>
      <w:tr w:rsidR="00BB1735" w:rsidRPr="00826084" w14:paraId="3C20C947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EC253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White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C1AB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13(76.47)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F9CF5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4(23.56)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522B1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60245ACD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66EB3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Indigenous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B4EC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6B127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1(100.00)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02D4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58C92127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C57DE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Brown (</w:t>
            </w:r>
            <w:r w:rsidRPr="00826084">
              <w:rPr>
                <w:i/>
                <w:iCs/>
              </w:rPr>
              <w:t>Parda</w:t>
            </w:r>
            <w:r w:rsidRPr="00826084"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3C0FA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25(59.52)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F3539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17(40.48)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B607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2B4E2F2D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9C3B0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 xml:space="preserve">Black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50DB5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4(33.33)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9945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8(66.67)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AE9A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1D96D5C2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49408" w14:textId="77777777" w:rsidR="00BB1735" w:rsidRPr="00826084" w:rsidRDefault="00BB1735" w:rsidP="00FB7F70">
            <w:pPr>
              <w:pStyle w:val="P68B1DB1-Normal20"/>
              <w:spacing w:after="0" w:line="240" w:lineRule="auto"/>
            </w:pPr>
            <w:r w:rsidRPr="00826084">
              <w:t>Mother's education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FEA13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3956D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24C2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4B8C4922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33E8E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Did not attend school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A793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1(100.00)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09203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E4E3D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0.584</w:t>
            </w:r>
          </w:p>
        </w:tc>
      </w:tr>
      <w:tr w:rsidR="00BB1735" w:rsidRPr="00826084" w14:paraId="720CB370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E886C" w14:textId="77777777" w:rsidR="00BB1735" w:rsidRPr="00826084" w:rsidRDefault="00BB1735" w:rsidP="00FB7F70">
            <w:pPr>
              <w:pStyle w:val="P68B1DB1-Normal17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Did not graduate elementary school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486BA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17233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1(100.00)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E646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16B7AD3E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CCFBD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Graduated elementary school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A86C3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0BF7B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1(100.00)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EA6F4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039ADEEA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DEBC2" w14:textId="77777777" w:rsidR="00BB1735" w:rsidRPr="00826084" w:rsidRDefault="00BB1735" w:rsidP="00FB7F70">
            <w:pPr>
              <w:pStyle w:val="P68B1DB1-Normal17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Did not graduate high school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A28D9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6(75.00)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DEF97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2(25.00)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36C5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100C8F5E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66516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Graduated high school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0F207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26(59.09)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1EC1A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18(40.91)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BA16D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70DC7111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4C88A" w14:textId="77777777" w:rsidR="00BB1735" w:rsidRPr="00826084" w:rsidRDefault="00BB1735" w:rsidP="00FB7F70">
            <w:pPr>
              <w:pStyle w:val="P68B1DB1-Normal17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Did not graduate higher education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233B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4(50.00)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8B1D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4(50.00)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BAF8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513051B4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A8320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Graduated higher education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53678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6(60.00)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77D3F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4(40.00)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CA0E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42616370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B3F55" w14:textId="77777777" w:rsidR="00BB1735" w:rsidRPr="00826084" w:rsidRDefault="00BB1735" w:rsidP="00FB7F70">
            <w:pPr>
              <w:pStyle w:val="P68B1DB1-Normal20"/>
              <w:spacing w:after="0" w:line="240" w:lineRule="auto"/>
            </w:pPr>
            <w:r w:rsidRPr="00826084">
              <w:t>Household income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96AA8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D9383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0D253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4C2B23C7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09CC0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No income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A3C28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2(66.67)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28C2B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1(33.33)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2BF5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0.989</w:t>
            </w:r>
          </w:p>
        </w:tc>
      </w:tr>
      <w:tr w:rsidR="00BB1735" w:rsidRPr="00826084" w14:paraId="6CF9CC09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877F7" w14:textId="77777777" w:rsidR="00BB1735" w:rsidRPr="00826084" w:rsidRDefault="00000000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1"/>
                <w:id w:val="-349172294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 xml:space="preserve">Up to BRL 606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EFD13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2(66.67)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7A2D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1(33.33)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ED3A3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41B8F871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55B79" w14:textId="77777777" w:rsidR="00BB1735" w:rsidRPr="00826084" w:rsidRDefault="00000000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"/>
                <w:id w:val="-1888105573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>BRL 606 to BRL 1,212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30181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5(62.50)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D95D1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3(37.50)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589A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7DEA3391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FE17D" w14:textId="77777777" w:rsidR="00BB1735" w:rsidRPr="00826084" w:rsidRDefault="00000000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3"/>
                <w:id w:val="-1877537184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>BRL 1,212 to BRL 1,818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5B78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10(58.82)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C32B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7(41.18)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3016B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29060166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94FBE" w14:textId="77777777" w:rsidR="00BB1735" w:rsidRPr="00826084" w:rsidRDefault="00000000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4"/>
                <w:id w:val="791176781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>More than BRL 1,818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4EE7B" w14:textId="77777777" w:rsidR="00BB1735" w:rsidRPr="00826084" w:rsidRDefault="00BB1735" w:rsidP="00FB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23(56.10)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DE94F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18(43.90)</w:t>
            </w: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42A8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71EF3BAB" w14:textId="77777777" w:rsidTr="00FB7F70">
        <w:trPr>
          <w:trHeight w:val="300"/>
        </w:trPr>
        <w:tc>
          <w:tcPr>
            <w:tcW w:w="3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05BC7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>Variables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7DC432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>CG Mean (95% CI)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DCA961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>IG Mean (95% CI)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5AA16A" w14:textId="77777777" w:rsidR="00BB1735" w:rsidRPr="00826084" w:rsidRDefault="00BB1735" w:rsidP="00FB7F70">
            <w:pPr>
              <w:pStyle w:val="P68B1DB1-Normal16"/>
              <w:spacing w:after="0" w:line="240" w:lineRule="auto"/>
              <w:jc w:val="center"/>
            </w:pPr>
            <w:r w:rsidRPr="00826084">
              <w:t>p-value**</w:t>
            </w:r>
          </w:p>
        </w:tc>
      </w:tr>
      <w:tr w:rsidR="00BB1735" w:rsidRPr="00826084" w14:paraId="64904AFF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0F900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Age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D1B70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8.49 (8.05; 8.92)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2787F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8.9 (8.38; 9.42)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584B1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0.224</w:t>
            </w:r>
          </w:p>
        </w:tc>
      </w:tr>
      <w:tr w:rsidR="00BB1735" w:rsidRPr="00826084" w14:paraId="488067BF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A0A88" w14:textId="77777777" w:rsidR="00BB1735" w:rsidRPr="00826084" w:rsidRDefault="00BB1735" w:rsidP="00FB7F70">
            <w:pPr>
              <w:pStyle w:val="P68B1DB1-Normal12"/>
              <w:spacing w:after="0" w:line="240" w:lineRule="auto"/>
            </w:pPr>
            <w:r w:rsidRPr="00826084">
              <w:t>Gross BMI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2BA7A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26.00 (24.39; 27.60)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8C792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26.73 (25.06; 28.39)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D913" w14:textId="77777777" w:rsidR="00BB1735" w:rsidRPr="00826084" w:rsidRDefault="00BB1735" w:rsidP="00FB7F70">
            <w:pPr>
              <w:pStyle w:val="P68B1DB1-Normal12"/>
              <w:spacing w:after="0" w:line="240" w:lineRule="auto"/>
              <w:jc w:val="center"/>
            </w:pPr>
            <w:r w:rsidRPr="00826084">
              <w:t>0.534</w:t>
            </w:r>
          </w:p>
        </w:tc>
      </w:tr>
      <w:tr w:rsidR="00BB1735" w:rsidRPr="00826084" w14:paraId="2054CB0B" w14:textId="77777777" w:rsidTr="00FB7F70">
        <w:trPr>
          <w:trHeight w:val="300"/>
        </w:trPr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18ECEC" w14:textId="77777777" w:rsidR="00BB1735" w:rsidRPr="00826084" w:rsidRDefault="00BB1735" w:rsidP="00FB7F70">
            <w:pPr>
              <w:pStyle w:val="P68B1DB1-Normal17"/>
              <w:spacing w:after="0" w:line="240" w:lineRule="auto"/>
            </w:pPr>
            <w:r w:rsidRPr="00826084">
              <w:t>BMI (Z-score)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5C7BE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2.97 (2.81; 3.14)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0C8BBA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3.00 (2.79; 3.20)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5963C2" w14:textId="77777777" w:rsidR="00BB1735" w:rsidRPr="00826084" w:rsidRDefault="00BB1735" w:rsidP="00FB7F70">
            <w:pPr>
              <w:pStyle w:val="P68B1DB1-Normal17"/>
              <w:spacing w:after="0" w:line="240" w:lineRule="auto"/>
              <w:jc w:val="center"/>
            </w:pPr>
            <w:r w:rsidRPr="00826084">
              <w:t>0.844</w:t>
            </w:r>
          </w:p>
        </w:tc>
      </w:tr>
      <w:tr w:rsidR="00BB1735" w:rsidRPr="00826084" w14:paraId="7429C724" w14:textId="77777777" w:rsidTr="00FB7F70">
        <w:trPr>
          <w:trHeight w:val="300"/>
        </w:trPr>
        <w:tc>
          <w:tcPr>
            <w:tcW w:w="89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E15FF" w14:textId="77777777" w:rsidR="00BB1735" w:rsidRPr="00826084" w:rsidRDefault="00BB1735" w:rsidP="00FB7F70">
            <w:pPr>
              <w:pStyle w:val="P68B1DB1-Normal17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BMI: body mass index CI: Confidence Interval *Chi-square test; **t-test.</w:t>
            </w:r>
          </w:p>
          <w:p w14:paraId="5E2647F7" w14:textId="7DA3A844" w:rsidR="00325AF8" w:rsidRPr="00826084" w:rsidRDefault="00BB1735" w:rsidP="00FB7F7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26084">
              <w:rPr>
                <w:rFonts w:ascii="Times New Roman" w:eastAsia="Times New Roman" w:hAnsi="Times New Roman" w:cs="Times New Roman"/>
                <w:b/>
                <w:lang w:val="en-US"/>
              </w:rPr>
              <w:t>Note:</w:t>
            </w:r>
            <w:r w:rsidRPr="00826084">
              <w:rPr>
                <w:rFonts w:ascii="Times New Roman" w:eastAsia="Times New Roman" w:hAnsi="Times New Roman" w:cs="Times New Roman"/>
                <w:lang w:val="en-US"/>
              </w:rPr>
              <w:t xml:space="preserve"> value of the minimum wage considered: BRL 1,212.00 (one thousand, two hundred and twelve BRL) (</w:t>
            </w:r>
            <w:r w:rsidR="009E2833">
              <w:rPr>
                <w:rFonts w:ascii="Times New Roman" w:eastAsia="Times New Roman" w:hAnsi="Times New Roman" w:cs="Times New Roman"/>
                <w:lang w:val="en-US"/>
              </w:rPr>
              <w:t>Brazil</w:t>
            </w:r>
            <w:r w:rsidRPr="00826084">
              <w:rPr>
                <w:rFonts w:ascii="Times New Roman" w:eastAsia="Times New Roman" w:hAnsi="Times New Roman" w:cs="Times New Roman"/>
                <w:lang w:val="en-US"/>
              </w:rPr>
              <w:t>, 2021)</w:t>
            </w:r>
            <w:r w:rsidR="00325AF8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49A7290" w14:textId="77777777" w:rsidR="00BB1735" w:rsidRPr="00826084" w:rsidRDefault="00BB1735" w:rsidP="00FB7F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01C9AAAA" w14:textId="77777777" w:rsidR="00BB1735" w:rsidRPr="00826084" w:rsidRDefault="00BB1735" w:rsidP="00BB1735">
      <w:pPr>
        <w:ind w:right="-285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0A4F587" w14:textId="77777777" w:rsidR="00BB1735" w:rsidRPr="00826084" w:rsidRDefault="00BB1735" w:rsidP="00BB1735">
      <w:pPr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826084">
        <w:rPr>
          <w:lang w:val="en-US"/>
        </w:rPr>
        <w:br w:type="page"/>
      </w:r>
    </w:p>
    <w:p w14:paraId="436C179C" w14:textId="77777777" w:rsidR="00BB1735" w:rsidRPr="00826084" w:rsidRDefault="00BB1735" w:rsidP="00BB1735">
      <w:pPr>
        <w:ind w:right="-285"/>
        <w:jc w:val="both"/>
        <w:rPr>
          <w:rFonts w:ascii="Times New Roman" w:eastAsia="Times New Roman" w:hAnsi="Times New Roman" w:cs="Times New Roman"/>
          <w:b/>
          <w:sz w:val="24"/>
          <w:lang w:val="en-US"/>
        </w:rPr>
        <w:sectPr w:rsidR="00BB1735" w:rsidRPr="00826084" w:rsidSect="00BB1735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24D284CE" w14:textId="4F12FBB2" w:rsidR="00BB1735" w:rsidRPr="00826084" w:rsidRDefault="00BB1735" w:rsidP="00BB1735">
      <w:pPr>
        <w:pStyle w:val="P68B1DB1-Normal2"/>
        <w:spacing w:after="0"/>
        <w:ind w:right="-285"/>
        <w:jc w:val="both"/>
        <w:rPr>
          <w:b/>
          <w:lang w:val="en-US"/>
        </w:rPr>
      </w:pPr>
      <w:bookmarkStart w:id="5" w:name="_Hlk190001893"/>
      <w:r w:rsidRPr="00826084">
        <w:rPr>
          <w:b/>
          <w:lang w:val="en-US"/>
        </w:rPr>
        <w:lastRenderedPageBreak/>
        <w:t>Supplementary Table S</w:t>
      </w:r>
      <w:r w:rsidR="0019161B" w:rsidRPr="00826084">
        <w:rPr>
          <w:b/>
          <w:lang w:val="en-US"/>
        </w:rPr>
        <w:t>5</w:t>
      </w:r>
      <w:r w:rsidRPr="00826084">
        <w:rPr>
          <w:b/>
          <w:lang w:val="en-US"/>
        </w:rPr>
        <w:t xml:space="preserve">. </w:t>
      </w:r>
      <w:r w:rsidRPr="00826084">
        <w:rPr>
          <w:lang w:val="en-US"/>
        </w:rPr>
        <w:t>Comparison between children who left the study and those who remained, evaluated in the study Managing Childhood Obesity in the Context of Primary Health Care: A Multi-Component, Intensive, Intervention-Based Approach (</w:t>
      </w:r>
      <w:r w:rsidR="009E2833">
        <w:rPr>
          <w:lang w:val="en-US"/>
        </w:rPr>
        <w:t>Brazil</w:t>
      </w:r>
      <w:r w:rsidRPr="00826084">
        <w:rPr>
          <w:lang w:val="en-US"/>
        </w:rPr>
        <w:t>, 2022).</w:t>
      </w:r>
    </w:p>
    <w:tbl>
      <w:tblPr>
        <w:tblW w:w="8820" w:type="dxa"/>
        <w:tblLayout w:type="fixed"/>
        <w:tblLook w:val="0400" w:firstRow="0" w:lastRow="0" w:firstColumn="0" w:lastColumn="0" w:noHBand="0" w:noVBand="1"/>
      </w:tblPr>
      <w:tblGrid>
        <w:gridCol w:w="3580"/>
        <w:gridCol w:w="2160"/>
        <w:gridCol w:w="1900"/>
        <w:gridCol w:w="1180"/>
      </w:tblGrid>
      <w:tr w:rsidR="00BB1735" w:rsidRPr="00826084" w14:paraId="37D9AF98" w14:textId="77777777" w:rsidTr="00FB7F70">
        <w:trPr>
          <w:trHeight w:val="630"/>
        </w:trPr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bookmarkEnd w:id="5"/>
          <w:p w14:paraId="3B3D911A" w14:textId="77777777" w:rsidR="00BB1735" w:rsidRPr="00826084" w:rsidRDefault="00BB1735" w:rsidP="00FB7F70">
            <w:pPr>
              <w:pStyle w:val="P68B1DB1-Normal16"/>
              <w:spacing w:after="0"/>
              <w:jc w:val="center"/>
            </w:pPr>
            <w:r w:rsidRPr="00826084">
              <w:t>Variables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F46A1D" w14:textId="77777777" w:rsidR="00BB1735" w:rsidRPr="00826084" w:rsidRDefault="00BB1735" w:rsidP="00FB7F70">
            <w:pPr>
              <w:pStyle w:val="P68B1DB1-Normal17"/>
              <w:spacing w:after="0"/>
              <w:jc w:val="center"/>
              <w:rPr>
                <w:lang w:val="en-US"/>
              </w:rPr>
            </w:pPr>
            <w:r w:rsidRPr="00826084">
              <w:rPr>
                <w:b/>
                <w:lang w:val="en-US"/>
              </w:rPr>
              <w:t xml:space="preserve">Remained in the study </w:t>
            </w:r>
            <w:proofErr w:type="gramStart"/>
            <w:r w:rsidRPr="00826084">
              <w:rPr>
                <w:b/>
                <w:lang w:val="en-US"/>
              </w:rPr>
              <w:t>n(</w:t>
            </w:r>
            <w:proofErr w:type="gramEnd"/>
            <w:r w:rsidRPr="00826084">
              <w:rPr>
                <w:b/>
                <w:lang w:val="en-US"/>
              </w:rPr>
              <w:t xml:space="preserve">%) </w:t>
            </w:r>
            <w:r w:rsidRPr="00826084">
              <w:rPr>
                <w:lang w:val="en-US"/>
              </w:rPr>
              <w:t>94(56.29)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97A1F2" w14:textId="77777777" w:rsidR="00BB1735" w:rsidRPr="00826084" w:rsidRDefault="00BB1735" w:rsidP="00FB7F70">
            <w:pPr>
              <w:pStyle w:val="P68B1DB1-Normal16"/>
              <w:spacing w:after="0"/>
              <w:jc w:val="center"/>
            </w:pPr>
            <w:r w:rsidRPr="00826084">
              <w:t xml:space="preserve">Left the study </w:t>
            </w:r>
            <w:proofErr w:type="gramStart"/>
            <w:r w:rsidRPr="00826084">
              <w:t>n(</w:t>
            </w:r>
            <w:proofErr w:type="gramEnd"/>
            <w:r w:rsidRPr="00826084">
              <w:t xml:space="preserve">%) </w:t>
            </w:r>
          </w:p>
          <w:p w14:paraId="5E2C785C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73(43.71)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124B25" w14:textId="77777777" w:rsidR="00BB1735" w:rsidRPr="00826084" w:rsidRDefault="00BB1735" w:rsidP="00FB7F70">
            <w:pPr>
              <w:pStyle w:val="P68B1DB1-Normal16"/>
              <w:spacing w:after="0"/>
              <w:jc w:val="center"/>
            </w:pPr>
            <w:r w:rsidRPr="00826084">
              <w:t>p-value*</w:t>
            </w:r>
          </w:p>
        </w:tc>
      </w:tr>
      <w:tr w:rsidR="00BB1735" w:rsidRPr="00826084" w14:paraId="19011146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23C73" w14:textId="77777777" w:rsidR="00BB1735" w:rsidRPr="00826084" w:rsidRDefault="00BB1735" w:rsidP="00FB7F70">
            <w:pPr>
              <w:pStyle w:val="P68B1DB1-Normal20"/>
              <w:spacing w:after="0"/>
            </w:pPr>
            <w:r w:rsidRPr="00826084">
              <w:t>Sex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5E6A2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DD369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40E9B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459928DC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07069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Female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55F04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53(61.63)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ABB05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33(38.37)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5B337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0.152</w:t>
            </w:r>
          </w:p>
        </w:tc>
      </w:tr>
      <w:tr w:rsidR="00BB1735" w:rsidRPr="00826084" w14:paraId="6902BAE1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15EA2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8371B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41(50.62)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6E0DF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40(49.38)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DB196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3042DBCB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83F74" w14:textId="77777777" w:rsidR="00BB1735" w:rsidRPr="00826084" w:rsidRDefault="00BB1735" w:rsidP="00FB7F70">
            <w:pPr>
              <w:pStyle w:val="P68B1DB1-Normal20"/>
              <w:spacing w:after="0"/>
            </w:pPr>
            <w:r w:rsidRPr="00826084">
              <w:t xml:space="preserve">Race/color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0655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A9F67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18EC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32B8B4CC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6CE38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Yellow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1FB29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3(75.00)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D0BF2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1(25.00)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F14C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0.639</w:t>
            </w:r>
          </w:p>
        </w:tc>
      </w:tr>
      <w:tr w:rsidR="00BB1735" w:rsidRPr="00826084" w14:paraId="18D44D83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CB4D2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White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1DDC3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17(50.00)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57D3F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17(50.00)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2B9F2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3AEFC1F9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E50D7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Indigenous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00F0F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EB32E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1(25.00)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A195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6DFD98E0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13611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Brown (</w:t>
            </w:r>
            <w:r w:rsidRPr="00826084">
              <w:rPr>
                <w:i/>
                <w:iCs/>
              </w:rPr>
              <w:t>Parda</w:t>
            </w:r>
            <w:r w:rsidRPr="00826084"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3DE07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57(57.58)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980B2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42(42)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AF173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560D8F71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EA9E2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 xml:space="preserve">Black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1B24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61E53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645B9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52C3C4D8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4B598" w14:textId="77777777" w:rsidR="00BB1735" w:rsidRPr="00826084" w:rsidRDefault="00BB1735" w:rsidP="00FB7F70">
            <w:pPr>
              <w:pStyle w:val="P68B1DB1-Normal20"/>
              <w:spacing w:after="0"/>
            </w:pPr>
            <w:r w:rsidRPr="00826084">
              <w:t>Mother's education¹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7765E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4A812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0B605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79EA5B11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362F1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Did not attend school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9489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A3591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1(100)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E7CD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0.130</w:t>
            </w:r>
          </w:p>
        </w:tc>
      </w:tr>
      <w:tr w:rsidR="00BB1735" w:rsidRPr="00826084" w14:paraId="30979807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492D6" w14:textId="77777777" w:rsidR="00BB1735" w:rsidRPr="00826084" w:rsidRDefault="00BB1735" w:rsidP="00FB7F70">
            <w:pPr>
              <w:pStyle w:val="P68B1DB1-Normal17"/>
              <w:spacing w:after="0"/>
              <w:rPr>
                <w:lang w:val="en-US"/>
              </w:rPr>
            </w:pPr>
            <w:r w:rsidRPr="00826084">
              <w:rPr>
                <w:lang w:val="en-US"/>
              </w:rPr>
              <w:t>Did not graduate elementary school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F8BA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5(83.33)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FE15F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1(16.67)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5BF45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353B3140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015FD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Graduated elementary school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875C1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11(91.67)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6E11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1(8.33)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D4CE0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04C8A571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D321A" w14:textId="77777777" w:rsidR="00BB1735" w:rsidRPr="00826084" w:rsidRDefault="00BB1735" w:rsidP="00FB7F70">
            <w:pPr>
              <w:pStyle w:val="P68B1DB1-Normal17"/>
              <w:spacing w:after="0"/>
              <w:rPr>
                <w:lang w:val="en-US"/>
              </w:rPr>
            </w:pPr>
            <w:r w:rsidRPr="00826084">
              <w:rPr>
                <w:lang w:val="en-US"/>
              </w:rPr>
              <w:t>Did not graduate high school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7DEB8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10(55.56)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8196D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8(44.44)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499C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3AE081D7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F8345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Graduated high school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BAFC7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50(53.19)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34A99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44(46.81)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1993D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71BE326D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1F649" w14:textId="77777777" w:rsidR="00BB1735" w:rsidRPr="00826084" w:rsidRDefault="00BB1735" w:rsidP="00FB7F70">
            <w:pPr>
              <w:pStyle w:val="P68B1DB1-Normal17"/>
              <w:spacing w:after="0"/>
              <w:rPr>
                <w:lang w:val="en-US"/>
              </w:rPr>
            </w:pPr>
            <w:r w:rsidRPr="00826084">
              <w:rPr>
                <w:lang w:val="en-US"/>
              </w:rPr>
              <w:t>Did not graduate higher education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23EE9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8(50.00)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5C2B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8(50.00)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0AA32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6F471F00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17FF4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Graduated higher education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66CF6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9(47.37)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EF17C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10(52.63)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2ECE7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48CB42BA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D2EF9" w14:textId="77777777" w:rsidR="00BB1735" w:rsidRPr="00826084" w:rsidRDefault="00BB1735" w:rsidP="00FB7F70">
            <w:pPr>
              <w:pStyle w:val="P68B1DB1-Normal20"/>
              <w:spacing w:after="0"/>
            </w:pPr>
            <w:r w:rsidRPr="00826084">
              <w:t>Household income²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FD68E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6E618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FEC2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3B3AD130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BA2ED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No income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63144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CEF5E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3(100)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7D81F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0.338</w:t>
            </w:r>
          </w:p>
        </w:tc>
      </w:tr>
      <w:tr w:rsidR="00BB1735" w:rsidRPr="00826084" w14:paraId="73F5917D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7F38E" w14:textId="77777777" w:rsidR="00BB1735" w:rsidRPr="00826084" w:rsidRDefault="00000000" w:rsidP="00FB7F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5"/>
                <w:id w:val="-531729925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 xml:space="preserve">Up to BRL 606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759D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5(62.50)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D881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3(37.50)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9D036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44A5CFDF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B5B94" w14:textId="77777777" w:rsidR="00BB1735" w:rsidRPr="00826084" w:rsidRDefault="00000000" w:rsidP="00FB7F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6"/>
                <w:id w:val="-1392495864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>BRL 606 to BRL 1,212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F749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14(63.64)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800A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8(36.36)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D546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05163B27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7827" w14:textId="77777777" w:rsidR="00BB1735" w:rsidRPr="00826084" w:rsidRDefault="00000000" w:rsidP="00FB7F7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7"/>
                <w:id w:val="-373074358"/>
              </w:sdtPr>
              <w:sdtContent/>
            </w:sdt>
            <w:r w:rsidR="00BB1735" w:rsidRPr="00826084">
              <w:rPr>
                <w:rFonts w:ascii="Times New Roman" w:eastAsia="Times New Roman" w:hAnsi="Times New Roman" w:cs="Times New Roman"/>
                <w:color w:val="000000"/>
              </w:rPr>
              <w:t>BRL 1,212 to BRL 1,818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375A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6084">
              <w:rPr>
                <w:rFonts w:ascii="Times New Roman" w:eastAsia="Times New Roman" w:hAnsi="Times New Roman" w:cs="Times New Roman"/>
                <w:color w:val="000000"/>
              </w:rPr>
              <w:t>20(54.05)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2409A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17(45.95)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523AC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12637C07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80D73" w14:textId="77777777" w:rsidR="00BB1735" w:rsidRPr="00826084" w:rsidRDefault="00BB1735" w:rsidP="00FB7F70">
            <w:pPr>
              <w:pStyle w:val="P68B1DB1-Normal17"/>
              <w:spacing w:after="0"/>
              <w:rPr>
                <w:lang w:val="en-US"/>
              </w:rPr>
            </w:pPr>
            <w:r w:rsidRPr="00826084">
              <w:rPr>
                <w:lang w:val="en-US"/>
              </w:rPr>
              <w:t>&gt; BRL 1.818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DD28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53(56.38)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8FBFB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41(43.62)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7ABB7" w14:textId="77777777" w:rsidR="00BB1735" w:rsidRPr="00826084" w:rsidRDefault="00BB1735" w:rsidP="00FB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1735" w:rsidRPr="00826084" w14:paraId="428E2A92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9C547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1F920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F33A4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CED72" w14:textId="77777777" w:rsidR="00BB1735" w:rsidRPr="00826084" w:rsidRDefault="00BB1735" w:rsidP="00FB7F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735" w:rsidRPr="00826084" w14:paraId="73ABDFB2" w14:textId="77777777" w:rsidTr="00FB7F70">
        <w:trPr>
          <w:trHeight w:val="825"/>
        </w:trPr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03FC21" w14:textId="77777777" w:rsidR="00BB1735" w:rsidRPr="00826084" w:rsidRDefault="00BB1735" w:rsidP="00FB7F70">
            <w:pPr>
              <w:pStyle w:val="P68B1DB1-Normal16"/>
              <w:spacing w:after="0"/>
              <w:jc w:val="center"/>
            </w:pPr>
            <w:r w:rsidRPr="00826084">
              <w:t>Variables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C56B4" w14:textId="77777777" w:rsidR="00BB1735" w:rsidRPr="00826084" w:rsidRDefault="00BB1735" w:rsidP="00FB7F70">
            <w:pPr>
              <w:pStyle w:val="P68B1DB1-Normal16"/>
              <w:spacing w:after="0"/>
              <w:jc w:val="center"/>
              <w:rPr>
                <w:lang w:val="en-US"/>
              </w:rPr>
            </w:pPr>
            <w:r w:rsidRPr="00826084">
              <w:rPr>
                <w:lang w:val="en-US"/>
              </w:rPr>
              <w:t>Remained in the study, mean (95% CI)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713A1" w14:textId="77777777" w:rsidR="00BB1735" w:rsidRPr="00826084" w:rsidRDefault="00BB1735" w:rsidP="00FB7F70">
            <w:pPr>
              <w:pStyle w:val="P68B1DB1-Normal19"/>
              <w:spacing w:after="0"/>
              <w:jc w:val="center"/>
              <w:rPr>
                <w:color w:val="000000"/>
                <w:lang w:val="en-US"/>
              </w:rPr>
            </w:pPr>
            <w:r w:rsidRPr="00826084">
              <w:rPr>
                <w:color w:val="000000"/>
                <w:lang w:val="en-US"/>
              </w:rPr>
              <w:t>Left the study, mean (95% CI)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48D1F8" w14:textId="77777777" w:rsidR="00BB1735" w:rsidRPr="00826084" w:rsidRDefault="00BB1735" w:rsidP="00FB7F70">
            <w:pPr>
              <w:pStyle w:val="P68B1DB1-Normal16"/>
              <w:spacing w:after="0"/>
              <w:jc w:val="center"/>
            </w:pPr>
            <w:r w:rsidRPr="00826084">
              <w:t>p-value**</w:t>
            </w:r>
          </w:p>
        </w:tc>
      </w:tr>
      <w:tr w:rsidR="00BB1735" w:rsidRPr="00826084" w14:paraId="1E112987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1B03E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308AC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8.45(8.18; 8.71)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099A2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8.65(8.33; 8.99)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2AC1A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0.316</w:t>
            </w:r>
          </w:p>
        </w:tc>
      </w:tr>
      <w:tr w:rsidR="00BB1735" w:rsidRPr="00826084" w14:paraId="28CB82C3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2EFD8" w14:textId="77777777" w:rsidR="00BB1735" w:rsidRPr="00826084" w:rsidRDefault="00BB1735" w:rsidP="00FB7F70">
            <w:pPr>
              <w:pStyle w:val="P68B1DB1-Normal12"/>
              <w:spacing w:after="0"/>
            </w:pPr>
            <w:r w:rsidRPr="00826084">
              <w:t>Gross BMI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F61B" w14:textId="77777777" w:rsidR="00BB1735" w:rsidRPr="00826084" w:rsidRDefault="00BB1735" w:rsidP="00FB7F70">
            <w:pPr>
              <w:pStyle w:val="P68B1DB1-Normal12"/>
              <w:spacing w:after="0"/>
              <w:jc w:val="center"/>
            </w:pPr>
            <w:r w:rsidRPr="00826084">
              <w:t>26.91(26.09; 27.73)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92BF9" w14:textId="77777777" w:rsidR="00BB1735" w:rsidRPr="00826084" w:rsidRDefault="00BB1735" w:rsidP="00FB7F70">
            <w:pPr>
              <w:pStyle w:val="P68B1DB1-Normal12"/>
              <w:spacing w:after="0"/>
              <w:jc w:val="center"/>
            </w:pPr>
            <w:r w:rsidRPr="00826084">
              <w:t>26.30(25.15; 27.44)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B1D8" w14:textId="77777777" w:rsidR="00BB1735" w:rsidRPr="00826084" w:rsidRDefault="00BB1735" w:rsidP="00FB7F70">
            <w:pPr>
              <w:pStyle w:val="P68B1DB1-Normal12"/>
              <w:spacing w:after="0"/>
              <w:jc w:val="center"/>
            </w:pPr>
            <w:r w:rsidRPr="00826084">
              <w:t>0.3761</w:t>
            </w:r>
          </w:p>
        </w:tc>
      </w:tr>
      <w:tr w:rsidR="00BB1735" w:rsidRPr="00826084" w14:paraId="24CF4011" w14:textId="77777777" w:rsidTr="00FB7F70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643DC5" w14:textId="77777777" w:rsidR="00BB1735" w:rsidRPr="00826084" w:rsidRDefault="00BB1735" w:rsidP="00FB7F70">
            <w:pPr>
              <w:pStyle w:val="P68B1DB1-Normal17"/>
              <w:spacing w:after="0"/>
            </w:pPr>
            <w:r w:rsidRPr="00826084">
              <w:t>BMI (Z-score)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27A9E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3.15(3.02; 3.28)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6E740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3.08(2.99; 3.17)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2252CD" w14:textId="77777777" w:rsidR="00BB1735" w:rsidRPr="00826084" w:rsidRDefault="00BB1735" w:rsidP="00FB7F70">
            <w:pPr>
              <w:pStyle w:val="P68B1DB1-Normal17"/>
              <w:spacing w:after="0"/>
              <w:jc w:val="center"/>
            </w:pPr>
            <w:r w:rsidRPr="00826084">
              <w:t>0.072</w:t>
            </w:r>
          </w:p>
        </w:tc>
      </w:tr>
      <w:tr w:rsidR="00BB1735" w:rsidRPr="00826084" w14:paraId="5DC926E8" w14:textId="77777777" w:rsidTr="00FB7F70">
        <w:trPr>
          <w:trHeight w:val="300"/>
        </w:trPr>
        <w:tc>
          <w:tcPr>
            <w:tcW w:w="88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8B7E" w14:textId="77777777" w:rsidR="00BB1735" w:rsidRPr="00826084" w:rsidRDefault="00BB1735" w:rsidP="00FB7F70">
            <w:pPr>
              <w:pStyle w:val="P68B1DB1-Normal17"/>
              <w:spacing w:after="0" w:line="240" w:lineRule="auto"/>
              <w:rPr>
                <w:lang w:val="en-US"/>
              </w:rPr>
            </w:pPr>
            <w:r w:rsidRPr="00826084">
              <w:rPr>
                <w:lang w:val="en-US"/>
              </w:rPr>
              <w:t>BMI: body mass index CI: Confidence Interval *Chi-square test; **t-test.</w:t>
            </w:r>
          </w:p>
        </w:tc>
      </w:tr>
      <w:tr w:rsidR="00BB1735" w:rsidRPr="00826084" w14:paraId="28E6A357" w14:textId="77777777" w:rsidTr="00FB7F70">
        <w:trPr>
          <w:trHeight w:val="300"/>
        </w:trPr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66CB9" w14:textId="77777777" w:rsidR="00BB1735" w:rsidRPr="00826084" w:rsidRDefault="00BB1735" w:rsidP="00FB7F70">
            <w:pPr>
              <w:pStyle w:val="P68B1DB1-Normal17"/>
              <w:spacing w:after="0"/>
              <w:rPr>
                <w:lang w:val="en-US"/>
              </w:rPr>
            </w:pPr>
            <w:r w:rsidRPr="00826084">
              <w:rPr>
                <w:lang w:val="en-US"/>
              </w:rPr>
              <w:t>¹consider for mother's education: remained n = 93 and left n = 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B1E7" w14:textId="77777777" w:rsidR="00BB1735" w:rsidRPr="0082608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B1735" w:rsidRPr="00E41320" w14:paraId="7AEDC881" w14:textId="77777777" w:rsidTr="00FB7F70">
        <w:trPr>
          <w:trHeight w:val="300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511D4" w14:textId="77777777" w:rsidR="00BB1735" w:rsidRPr="00F228F4" w:rsidRDefault="00BB1735" w:rsidP="00FB7F70">
            <w:pPr>
              <w:pStyle w:val="P68B1DB1-Normal17"/>
              <w:spacing w:after="0"/>
              <w:rPr>
                <w:lang w:val="en-US"/>
              </w:rPr>
            </w:pPr>
            <w:r w:rsidRPr="00826084">
              <w:rPr>
                <w:lang w:val="en-US"/>
              </w:rPr>
              <w:t>²consider for family income: remained n = 92 and left n = 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9C7F5" w14:textId="77777777" w:rsidR="00BB1735" w:rsidRPr="00F228F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8E8F4" w14:textId="77777777" w:rsidR="00BB1735" w:rsidRPr="00F228F4" w:rsidRDefault="00BB1735" w:rsidP="00FB7F7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</w:tbl>
    <w:p w14:paraId="4AC58176" w14:textId="19ECCB4E" w:rsidR="005D7F67" w:rsidRDefault="00BB1735">
      <w:r w:rsidRPr="00F228F4">
        <w:rPr>
          <w:lang w:val="en-US"/>
        </w:rPr>
        <w:t xml:space="preserve"> </w:t>
      </w:r>
    </w:p>
    <w:sectPr w:rsidR="005D7F67" w:rsidSect="00BB173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CF5E" w14:textId="77777777" w:rsidR="00EF65AA" w:rsidRDefault="00EF65AA">
      <w:pPr>
        <w:spacing w:after="0" w:line="240" w:lineRule="auto"/>
      </w:pPr>
      <w:r>
        <w:separator/>
      </w:r>
    </w:p>
  </w:endnote>
  <w:endnote w:type="continuationSeparator" w:id="0">
    <w:p w14:paraId="3D5E31B4" w14:textId="77777777" w:rsidR="00EF65AA" w:rsidRDefault="00EF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0803" w14:textId="77777777" w:rsidR="00B852F4" w:rsidRDefault="00000000">
    <w:pPr>
      <w:pStyle w:val="P68B1DB1-Normal5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153299E" w14:textId="77777777" w:rsidR="00B852F4" w:rsidRDefault="00B852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3BA6" w14:textId="77777777" w:rsidR="00EF65AA" w:rsidRDefault="00EF65AA">
      <w:pPr>
        <w:spacing w:after="0" w:line="240" w:lineRule="auto"/>
      </w:pPr>
      <w:r>
        <w:separator/>
      </w:r>
    </w:p>
  </w:footnote>
  <w:footnote w:type="continuationSeparator" w:id="0">
    <w:p w14:paraId="4F79DA8A" w14:textId="77777777" w:rsidR="00EF65AA" w:rsidRDefault="00EF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AD64" w14:textId="77777777" w:rsidR="00B852F4" w:rsidRDefault="00B85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531"/>
    <w:multiLevelType w:val="multilevel"/>
    <w:tmpl w:val="21807CE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84301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35"/>
    <w:rsid w:val="000B13B2"/>
    <w:rsid w:val="000C0E31"/>
    <w:rsid w:val="001131E0"/>
    <w:rsid w:val="00127465"/>
    <w:rsid w:val="00147D5B"/>
    <w:rsid w:val="0019161B"/>
    <w:rsid w:val="002B263F"/>
    <w:rsid w:val="00325AF8"/>
    <w:rsid w:val="003D3A36"/>
    <w:rsid w:val="004B3215"/>
    <w:rsid w:val="005D7F67"/>
    <w:rsid w:val="00697E70"/>
    <w:rsid w:val="0075597E"/>
    <w:rsid w:val="00826084"/>
    <w:rsid w:val="008C2D02"/>
    <w:rsid w:val="008D3D4E"/>
    <w:rsid w:val="009E2833"/>
    <w:rsid w:val="00AD2B6E"/>
    <w:rsid w:val="00B852F4"/>
    <w:rsid w:val="00BB1735"/>
    <w:rsid w:val="00CC1CBC"/>
    <w:rsid w:val="00D55C38"/>
    <w:rsid w:val="00D81E7E"/>
    <w:rsid w:val="00DF2AC4"/>
    <w:rsid w:val="00EB7528"/>
    <w:rsid w:val="00EC5420"/>
    <w:rsid w:val="00EF65AA"/>
    <w:rsid w:val="00F44C82"/>
    <w:rsid w:val="00F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F083"/>
  <w15:chartTrackingRefBased/>
  <w15:docId w15:val="{A82C3975-06FB-4EEE-A74D-AED3B68D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735"/>
    <w:pPr>
      <w:spacing w:line="259" w:lineRule="auto"/>
    </w:pPr>
    <w:rPr>
      <w:rFonts w:ascii="Calibri" w:eastAsia="Calibri" w:hAnsi="Calibri" w:cs="Calibri"/>
      <w:kern w:val="0"/>
      <w:sz w:val="22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1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1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1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1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1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1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1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1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1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17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17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17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17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17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1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1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17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17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17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1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17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1735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BB1735"/>
    <w:rPr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1735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1735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B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735"/>
    <w:rPr>
      <w:rFonts w:ascii="Calibri" w:eastAsia="Calibri" w:hAnsi="Calibri" w:cs="Calibri"/>
      <w:kern w:val="0"/>
      <w:sz w:val="22"/>
      <w:szCs w:val="20"/>
      <w:lang w:eastAsia="pt-BR"/>
      <w14:ligatures w14:val="none"/>
    </w:rPr>
  </w:style>
  <w:style w:type="paragraph" w:customStyle="1" w:styleId="P68B1DB1-Normal1">
    <w:name w:val="P68B1DB1-Normal1"/>
    <w:basedOn w:val="Normal"/>
    <w:rsid w:val="00BB1735"/>
    <w:rPr>
      <w:rFonts w:ascii="Times New Roman" w:eastAsia="Times New Roman" w:hAnsi="Times New Roman" w:cs="Times New Roman"/>
      <w:b/>
      <w:sz w:val="24"/>
    </w:rPr>
  </w:style>
  <w:style w:type="paragraph" w:customStyle="1" w:styleId="P68B1DB1-Normal2">
    <w:name w:val="P68B1DB1-Normal2"/>
    <w:basedOn w:val="Normal"/>
    <w:rsid w:val="00BB1735"/>
    <w:rPr>
      <w:rFonts w:ascii="Times New Roman" w:eastAsia="Times New Roman" w:hAnsi="Times New Roman" w:cs="Times New Roman"/>
      <w:sz w:val="24"/>
    </w:rPr>
  </w:style>
  <w:style w:type="paragraph" w:customStyle="1" w:styleId="P68B1DB1-Normal4">
    <w:name w:val="P68B1DB1-Normal4"/>
    <w:basedOn w:val="Normal"/>
    <w:rsid w:val="00BB1735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68B1DB1-Normal5">
    <w:name w:val="P68B1DB1-Normal5"/>
    <w:basedOn w:val="Normal"/>
    <w:rsid w:val="00BB1735"/>
    <w:rPr>
      <w:color w:val="000000"/>
    </w:rPr>
  </w:style>
  <w:style w:type="paragraph" w:customStyle="1" w:styleId="P68B1DB1-Normal12">
    <w:name w:val="P68B1DB1-Normal12"/>
    <w:basedOn w:val="Normal"/>
    <w:rsid w:val="00BB1735"/>
    <w:rPr>
      <w:rFonts w:ascii="Times New Roman" w:eastAsia="Times New Roman" w:hAnsi="Times New Roman" w:cs="Times New Roman"/>
    </w:rPr>
  </w:style>
  <w:style w:type="paragraph" w:customStyle="1" w:styleId="P68B1DB1-Normal13">
    <w:name w:val="P68B1DB1-Normal13"/>
    <w:basedOn w:val="Normal"/>
    <w:rsid w:val="00BB1735"/>
    <w:rPr>
      <w:rFonts w:ascii="Times New Roman" w:eastAsia="Times New Roman" w:hAnsi="Times New Roman" w:cs="Times New Roman"/>
      <w:b/>
      <w:sz w:val="72"/>
    </w:rPr>
  </w:style>
  <w:style w:type="paragraph" w:customStyle="1" w:styleId="P68B1DB1-Normal14">
    <w:name w:val="P68B1DB1-Normal14"/>
    <w:basedOn w:val="Normal"/>
    <w:rsid w:val="00BB1735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P68B1DB1-Normal16">
    <w:name w:val="P68B1DB1-Normal16"/>
    <w:basedOn w:val="Normal"/>
    <w:rsid w:val="00BB1735"/>
    <w:rPr>
      <w:rFonts w:ascii="Times New Roman" w:eastAsia="Times New Roman" w:hAnsi="Times New Roman" w:cs="Times New Roman"/>
      <w:b/>
      <w:color w:val="000000"/>
    </w:rPr>
  </w:style>
  <w:style w:type="paragraph" w:customStyle="1" w:styleId="P68B1DB1-Normal17">
    <w:name w:val="P68B1DB1-Normal17"/>
    <w:basedOn w:val="Normal"/>
    <w:rsid w:val="00BB1735"/>
    <w:rPr>
      <w:rFonts w:ascii="Times New Roman" w:eastAsia="Times New Roman" w:hAnsi="Times New Roman" w:cs="Times New Roman"/>
      <w:color w:val="000000"/>
    </w:rPr>
  </w:style>
  <w:style w:type="paragraph" w:customStyle="1" w:styleId="P68B1DB1-Normal19">
    <w:name w:val="P68B1DB1-Normal19"/>
    <w:basedOn w:val="Normal"/>
    <w:rsid w:val="00BB1735"/>
    <w:rPr>
      <w:rFonts w:ascii="Times New Roman" w:eastAsia="Times New Roman" w:hAnsi="Times New Roman" w:cs="Times New Roman"/>
      <w:b/>
    </w:rPr>
  </w:style>
  <w:style w:type="paragraph" w:customStyle="1" w:styleId="P68B1DB1-Normal20">
    <w:name w:val="P68B1DB1-Normal20"/>
    <w:basedOn w:val="Normal"/>
    <w:rsid w:val="00BB1735"/>
    <w:rPr>
      <w:rFonts w:ascii="Times New Roman" w:eastAsia="Times New Roman" w:hAnsi="Times New Roman" w:cs="Times New Roman"/>
      <w:b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Zogbi Jardim</dc:creator>
  <cp:keywords/>
  <dc:description/>
  <cp:lastModifiedBy>Mariana Zogbi Jardim</cp:lastModifiedBy>
  <cp:revision>7</cp:revision>
  <dcterms:created xsi:type="dcterms:W3CDTF">2025-01-19T18:09:00Z</dcterms:created>
  <dcterms:modified xsi:type="dcterms:W3CDTF">2025-05-02T16:28:00Z</dcterms:modified>
</cp:coreProperties>
</file>