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7FC28" w14:textId="77777777" w:rsidR="00624598" w:rsidRPr="00624598" w:rsidRDefault="00624598" w:rsidP="00624598">
      <w:pPr>
        <w:spacing w:after="0" w:line="480" w:lineRule="auto"/>
        <w:jc w:val="both"/>
        <w:rPr>
          <w:rFonts w:ascii="Times New Roman" w:eastAsia="Aptos" w:hAnsi="Times New Roman" w:cs="Times New Roman"/>
          <w:sz w:val="22"/>
          <w:szCs w:val="22"/>
          <w:lang w:val="en-US"/>
        </w:rPr>
      </w:pPr>
      <w:r w:rsidRPr="00624598">
        <w:rPr>
          <w:rFonts w:ascii="Times New Roman" w:eastAsia="Aptos" w:hAnsi="Times New Roman" w:cs="Times New Roman"/>
          <w:sz w:val="22"/>
          <w:szCs w:val="22"/>
          <w:lang w:val="en-US"/>
        </w:rPr>
        <w:t xml:space="preserve">Table 2:  Comparison between patients with and without surgical site infection.  </w:t>
      </w:r>
      <w:r w:rsidRPr="00624598">
        <w:rPr>
          <w:rFonts w:ascii="Times New Roman" w:eastAsia="Aptos" w:hAnsi="Times New Roman" w:cs="Times New Roman"/>
          <w:sz w:val="20"/>
          <w:szCs w:val="20"/>
          <w:lang w:val="en-CA"/>
        </w:rPr>
        <w:t>* = P-Value under 0.05.</w:t>
      </w:r>
      <w:r w:rsidRPr="00624598">
        <w:rPr>
          <w:rFonts w:ascii="Times New Roman" w:eastAsia="Aptos" w:hAnsi="Times New Roman" w:cs="Times New Roman"/>
          <w:sz w:val="22"/>
          <w:szCs w:val="22"/>
          <w:lang w:val="en-US"/>
        </w:rPr>
        <w:t xml:space="preserve">     </w:t>
      </w:r>
    </w:p>
    <w:tbl>
      <w:tblPr>
        <w:tblStyle w:val="TableGrid"/>
        <w:tblW w:w="9073" w:type="dxa"/>
        <w:tblInd w:w="0" w:type="dxa"/>
        <w:tblBorders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260"/>
        <w:gridCol w:w="2126"/>
        <w:gridCol w:w="2268"/>
        <w:gridCol w:w="1419"/>
      </w:tblGrid>
      <w:tr w:rsidR="00624598" w:rsidRPr="00624598" w14:paraId="7B8BE507" w14:textId="77777777" w:rsidTr="00624598">
        <w:trPr>
          <w:trHeight w:val="1408"/>
        </w:trPr>
        <w:tc>
          <w:tcPr>
            <w:tcW w:w="3260" w:type="dxa"/>
            <w:shd w:val="clear" w:color="auto" w:fill="FFFFFF"/>
          </w:tcPr>
          <w:p w14:paraId="63318F01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ptab w:relativeTo="margin" w:alignment="center" w:leader="none"/>
            </w:r>
          </w:p>
          <w:p w14:paraId="7F47F898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</w:p>
          <w:p w14:paraId="0718DA41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  <w:shd w:val="clear" w:color="auto" w:fill="FFFFFF"/>
          </w:tcPr>
          <w:p w14:paraId="5F79ACFA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</w:p>
          <w:p w14:paraId="59EDE9F4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>SSI Group</w:t>
            </w:r>
          </w:p>
          <w:p w14:paraId="17352E81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>(n=20)</w:t>
            </w:r>
          </w:p>
          <w:p w14:paraId="6E45BDD0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 xml:space="preserve">                                  </w:t>
            </w:r>
          </w:p>
        </w:tc>
        <w:tc>
          <w:tcPr>
            <w:tcW w:w="2268" w:type="dxa"/>
            <w:shd w:val="clear" w:color="auto" w:fill="FFFFFF"/>
          </w:tcPr>
          <w:p w14:paraId="048FC230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</w:p>
          <w:p w14:paraId="1A195506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>Non-SSI Group</w:t>
            </w:r>
          </w:p>
          <w:p w14:paraId="58DF99C0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>(n= 326)</w:t>
            </w:r>
          </w:p>
        </w:tc>
        <w:tc>
          <w:tcPr>
            <w:tcW w:w="1419" w:type="dxa"/>
            <w:shd w:val="clear" w:color="auto" w:fill="FFFFFF"/>
          </w:tcPr>
          <w:p w14:paraId="151A3B09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 xml:space="preserve">      </w:t>
            </w:r>
          </w:p>
          <w:p w14:paraId="2A578B68" w14:textId="77777777" w:rsidR="00624598" w:rsidRPr="00624598" w:rsidRDefault="00624598" w:rsidP="00624598">
            <w:pPr>
              <w:autoSpaceDE w:val="0"/>
              <w:autoSpaceDN w:val="0"/>
              <w:adjustRightInd w:val="0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  <w:t xml:space="preserve"> p-Value       </w:t>
            </w: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    </w:t>
            </w:r>
          </w:p>
        </w:tc>
      </w:tr>
      <w:tr w:rsidR="00624598" w:rsidRPr="00624598" w14:paraId="775584AC" w14:textId="77777777" w:rsidTr="00624598">
        <w:trPr>
          <w:trHeight w:val="2801"/>
        </w:trPr>
        <w:tc>
          <w:tcPr>
            <w:tcW w:w="3260" w:type="dxa"/>
            <w:shd w:val="clear" w:color="auto" w:fill="FFFFFF"/>
          </w:tcPr>
          <w:p w14:paraId="40DE2BFD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Age (years)</w:t>
            </w:r>
          </w:p>
          <w:p w14:paraId="264A58DC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Gender (F:M)</w:t>
            </w:r>
          </w:p>
          <w:p w14:paraId="0D3FC27F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BMI (kg/m2, mean)</w:t>
            </w:r>
          </w:p>
          <w:p w14:paraId="62153C0E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DM </w:t>
            </w:r>
          </w:p>
          <w:p w14:paraId="63ADCE95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Smoking </w:t>
            </w:r>
          </w:p>
          <w:p w14:paraId="1DDB20BE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ASA classification </w:t>
            </w:r>
          </w:p>
          <w:p w14:paraId="7A83E11A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Muscle Thickness an C5 (mm)</w:t>
            </w:r>
          </w:p>
          <w:p w14:paraId="305F989C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Fat Thickness at C5 (mm)</w:t>
            </w:r>
          </w:p>
          <w:p w14:paraId="5E6E5D61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Nuchal Thickness (mm)</w:t>
            </w:r>
          </w:p>
          <w:p w14:paraId="4B0141B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FT/MT</w:t>
            </w:r>
          </w:p>
          <w:p w14:paraId="0A438791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Length of surgery (minute)</w:t>
            </w:r>
          </w:p>
          <w:p w14:paraId="5BB476FA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Number of operated levels </w:t>
            </w:r>
          </w:p>
          <w:p w14:paraId="35454297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</w:p>
          <w:p w14:paraId="3D1878A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  <w:shd w:val="clear" w:color="auto" w:fill="FFFFFF"/>
          </w:tcPr>
          <w:p w14:paraId="6ED9FB7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65</w:t>
            </w:r>
          </w:p>
          <w:p w14:paraId="3B9182D6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8:12</w:t>
            </w:r>
          </w:p>
          <w:p w14:paraId="58552DF9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29</w:t>
            </w:r>
          </w:p>
          <w:p w14:paraId="56D18851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5:15</w:t>
            </w:r>
          </w:p>
          <w:p w14:paraId="3F67639E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4:16</w:t>
            </w:r>
          </w:p>
          <w:p w14:paraId="7C657637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</w:p>
          <w:p w14:paraId="5B7529A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33</w:t>
            </w:r>
          </w:p>
          <w:p w14:paraId="38CC718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27</w:t>
            </w:r>
          </w:p>
          <w:p w14:paraId="162CB4F8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65.8</w:t>
            </w:r>
          </w:p>
          <w:p w14:paraId="4C274EE8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0.98</w:t>
            </w:r>
          </w:p>
          <w:p w14:paraId="1B0AF8B2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131</w:t>
            </w:r>
          </w:p>
          <w:p w14:paraId="0EF3730C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2.4</w:t>
            </w:r>
          </w:p>
        </w:tc>
        <w:tc>
          <w:tcPr>
            <w:tcW w:w="2268" w:type="dxa"/>
            <w:shd w:val="clear" w:color="auto" w:fill="FFFFFF"/>
          </w:tcPr>
          <w:p w14:paraId="2C91578C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64.9</w:t>
            </w:r>
          </w:p>
          <w:p w14:paraId="5ED85493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121:225</w:t>
            </w:r>
          </w:p>
          <w:p w14:paraId="2C316684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27</w:t>
            </w:r>
          </w:p>
          <w:p w14:paraId="7E36AAFE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58:288</w:t>
            </w:r>
          </w:p>
          <w:p w14:paraId="124AD8B3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98:248</w:t>
            </w:r>
          </w:p>
          <w:p w14:paraId="5C67F968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</w:p>
          <w:p w14:paraId="1BD7F555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34</w:t>
            </w:r>
          </w:p>
          <w:p w14:paraId="46EB7C98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23</w:t>
            </w:r>
          </w:p>
          <w:p w14:paraId="5317AE55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59</w:t>
            </w:r>
          </w:p>
          <w:p w14:paraId="4E87C7EC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0.75</w:t>
            </w:r>
          </w:p>
          <w:p w14:paraId="4A0D88C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120</w:t>
            </w:r>
          </w:p>
          <w:p w14:paraId="0445A858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1.75</w:t>
            </w:r>
          </w:p>
        </w:tc>
        <w:tc>
          <w:tcPr>
            <w:tcW w:w="1419" w:type="dxa"/>
            <w:shd w:val="clear" w:color="auto" w:fill="FFFFFF"/>
          </w:tcPr>
          <w:p w14:paraId="7F57EE37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0.945</w:t>
            </w:r>
          </w:p>
          <w:p w14:paraId="6B5AA14C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0.627</w:t>
            </w:r>
          </w:p>
          <w:p w14:paraId="0EEAE16A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0.032*           </w:t>
            </w:r>
          </w:p>
          <w:p w14:paraId="63D65C46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0.310</w:t>
            </w:r>
          </w:p>
          <w:p w14:paraId="319ECF2F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0.685</w:t>
            </w:r>
          </w:p>
          <w:p w14:paraId="347F0B2D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0.168</w:t>
            </w:r>
          </w:p>
          <w:p w14:paraId="08DC93AB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0.557</w:t>
            </w:r>
          </w:p>
          <w:p w14:paraId="1119C431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0.012*        </w:t>
            </w:r>
          </w:p>
          <w:p w14:paraId="248840B4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0.054</w:t>
            </w:r>
          </w:p>
          <w:p w14:paraId="1A26F603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0.003*</w:t>
            </w:r>
          </w:p>
          <w:p w14:paraId="63B8828A" w14:textId="77777777" w:rsidR="00624598" w:rsidRPr="00624598" w:rsidRDefault="00624598" w:rsidP="00624598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0.415</w:t>
            </w:r>
          </w:p>
          <w:p w14:paraId="3874E3D7" w14:textId="77777777" w:rsidR="00624598" w:rsidRPr="00624598" w:rsidRDefault="00624598" w:rsidP="00624598">
            <w:pPr>
              <w:keepNext/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624598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0.001*          </w:t>
            </w:r>
          </w:p>
        </w:tc>
      </w:tr>
    </w:tbl>
    <w:p w14:paraId="26CFA4F6" w14:textId="77777777" w:rsidR="00624598" w:rsidRPr="00624598" w:rsidRDefault="00624598" w:rsidP="00624598">
      <w:pPr>
        <w:spacing w:after="0" w:line="480" w:lineRule="auto"/>
        <w:jc w:val="both"/>
        <w:rPr>
          <w:rFonts w:ascii="Times New Roman" w:eastAsia="Aptos" w:hAnsi="Times New Roman" w:cs="Times New Roman"/>
          <w:sz w:val="22"/>
          <w:szCs w:val="22"/>
          <w:lang w:val="en-US"/>
        </w:rPr>
      </w:pPr>
      <w:r w:rsidRPr="00624598">
        <w:rPr>
          <w:rFonts w:ascii="Times New Roman" w:eastAsia="Aptos" w:hAnsi="Times New Roman" w:cs="Times New Roman"/>
          <w:sz w:val="22"/>
          <w:szCs w:val="22"/>
          <w:lang w:val="en-US"/>
        </w:rPr>
        <w:t xml:space="preserve">                                                                          </w:t>
      </w:r>
    </w:p>
    <w:p w14:paraId="0338D16A" w14:textId="77777777" w:rsidR="00624598" w:rsidRDefault="00624598"/>
    <w:sectPr w:rsidR="006245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598"/>
    <w:rsid w:val="00624598"/>
    <w:rsid w:val="008E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DD13D3E"/>
  <w15:chartTrackingRefBased/>
  <w15:docId w15:val="{189FFE53-E887-804B-9844-03BF29C46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4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4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4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4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4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4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4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4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4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4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4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4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4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4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4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4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4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4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4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4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4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4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4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4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4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4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4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4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459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4598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8625</dc:creator>
  <cp:keywords/>
  <dc:description/>
  <cp:lastModifiedBy>8625</cp:lastModifiedBy>
  <cp:revision>1</cp:revision>
  <dcterms:created xsi:type="dcterms:W3CDTF">2025-04-13T14:56:00Z</dcterms:created>
  <dcterms:modified xsi:type="dcterms:W3CDTF">2025-04-13T14:56:00Z</dcterms:modified>
</cp:coreProperties>
</file>