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FB380" w14:textId="40813B86" w:rsidR="007201EE" w:rsidRDefault="000709FB">
      <w:r>
        <w:rPr>
          <w:noProof/>
        </w:rPr>
        <w:drawing>
          <wp:inline distT="0" distB="0" distL="0" distR="0" wp14:anchorId="22C03EAE" wp14:editId="1884FA41">
            <wp:extent cx="5274310" cy="53841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8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DAF14" w14:textId="24F51776" w:rsidR="00D81133" w:rsidRDefault="00D81133" w:rsidP="00D81133">
      <w:pPr>
        <w:spacing w:line="360" w:lineRule="auto"/>
        <w:rPr>
          <w:rFonts w:ascii="Times New Roman" w:hAnsi="Times New Roman" w:cs="Times New Roman"/>
        </w:rPr>
      </w:pPr>
      <w:r w:rsidRPr="00D81133">
        <w:rPr>
          <w:rFonts w:ascii="Times New Roman" w:hAnsi="Times New Roman" w:cs="Times New Roman" w:hint="eastAsia"/>
          <w:b/>
          <w:bCs/>
        </w:rPr>
        <w:t>F</w:t>
      </w:r>
      <w:r w:rsidRPr="00D81133">
        <w:rPr>
          <w:rFonts w:ascii="Times New Roman" w:hAnsi="Times New Roman" w:cs="Times New Roman"/>
          <w:b/>
          <w:bCs/>
        </w:rPr>
        <w:t xml:space="preserve">ig S1. AAA-237 inhibited proliferation of A549 and H1299 cells in a dose and time dependent manner. A. </w:t>
      </w:r>
      <w:r w:rsidRPr="00D81133">
        <w:rPr>
          <w:rFonts w:ascii="Times New Roman" w:hAnsi="Times New Roman" w:cs="Times New Roman"/>
        </w:rPr>
        <w:t>CCK8 assay shows that AAA-237 inhibite</w:t>
      </w:r>
      <w:r w:rsidRPr="00D81133">
        <w:rPr>
          <w:rFonts w:ascii="Times New Roman" w:hAnsi="Times New Roman" w:cs="Times New Roman" w:hint="eastAsia"/>
        </w:rPr>
        <w:t>d</w:t>
      </w:r>
      <w:r w:rsidRPr="00D81133">
        <w:rPr>
          <w:rFonts w:ascii="Times New Roman" w:hAnsi="Times New Roman" w:cs="Times New Roman"/>
        </w:rPr>
        <w:t xml:space="preserve"> proliferation of A549 and H1299 cells. </w:t>
      </w:r>
      <w:r w:rsidRPr="00D81133">
        <w:rPr>
          <w:rFonts w:ascii="Times New Roman" w:hAnsi="Times New Roman" w:cs="Times New Roman"/>
          <w:b/>
          <w:bCs/>
        </w:rPr>
        <w:t xml:space="preserve">B. </w:t>
      </w:r>
      <w:r w:rsidRPr="00D81133">
        <w:rPr>
          <w:rFonts w:ascii="Times New Roman" w:hAnsi="Times New Roman" w:cs="Times New Roman"/>
        </w:rPr>
        <w:t xml:space="preserve">Morphology changes of cells treated with AAA-237. Scale bar = 100 </w:t>
      </w:r>
      <w:proofErr w:type="spellStart"/>
      <w:r w:rsidRPr="00D81133">
        <w:rPr>
          <w:rFonts w:ascii="Times New Roman" w:hAnsi="Times New Roman" w:cs="Times New Roman"/>
        </w:rPr>
        <w:t>μm</w:t>
      </w:r>
      <w:proofErr w:type="spellEnd"/>
      <w:r w:rsidRPr="00D81133">
        <w:rPr>
          <w:rFonts w:ascii="Times New Roman" w:hAnsi="Times New Roman" w:cs="Times New Roman"/>
        </w:rPr>
        <w:t>.</w:t>
      </w:r>
      <w:r w:rsidRPr="00D81133">
        <w:rPr>
          <w:rFonts w:ascii="Times New Roman" w:hAnsi="Times New Roman" w:cs="Times New Roman"/>
          <w:b/>
          <w:bCs/>
        </w:rPr>
        <w:t xml:space="preserve"> C.</w:t>
      </w:r>
      <w:r w:rsidRPr="00D81133">
        <w:rPr>
          <w:rFonts w:ascii="Times New Roman" w:hAnsi="Times New Roman" w:cs="Times New Roman" w:hint="eastAsia"/>
          <w:b/>
          <w:bCs/>
        </w:rPr>
        <w:t xml:space="preserve"> </w:t>
      </w:r>
      <w:r w:rsidRPr="00D81133">
        <w:rPr>
          <w:rFonts w:ascii="Times New Roman" w:hAnsi="Times New Roman" w:cs="Times New Roman"/>
        </w:rPr>
        <w:t>Hoechst 33342 stain assay showed that AAA-237 induced apoptosis of A549 and H1299 cells.</w:t>
      </w:r>
      <w:r w:rsidRPr="00D81133">
        <w:rPr>
          <w:rFonts w:ascii="Times New Roman" w:hAnsi="Times New Roman" w:cs="Times New Roman" w:hint="eastAsia"/>
        </w:rPr>
        <w:t xml:space="preserve"> </w:t>
      </w:r>
      <w:r w:rsidRPr="00D81133">
        <w:rPr>
          <w:rFonts w:ascii="Times New Roman" w:hAnsi="Times New Roman" w:cs="Times New Roman"/>
        </w:rPr>
        <w:t xml:space="preserve">Scale bar = 100 </w:t>
      </w:r>
      <w:proofErr w:type="spellStart"/>
      <w:r w:rsidRPr="00D81133">
        <w:rPr>
          <w:rFonts w:ascii="Times New Roman" w:hAnsi="Times New Roman" w:cs="Times New Roman"/>
        </w:rPr>
        <w:t>μm</w:t>
      </w:r>
      <w:proofErr w:type="spellEnd"/>
      <w:r w:rsidRPr="00D81133">
        <w:rPr>
          <w:rFonts w:ascii="Times New Roman" w:hAnsi="Times New Roman" w:cs="Times New Roman"/>
        </w:rPr>
        <w:t>. The experiments were performed in triplicate.</w:t>
      </w:r>
    </w:p>
    <w:p w14:paraId="6991DF6A" w14:textId="77777777" w:rsidR="00CF71EF" w:rsidRPr="00D81133" w:rsidRDefault="00CF71EF" w:rsidP="00D81133">
      <w:pPr>
        <w:spacing w:line="360" w:lineRule="auto"/>
        <w:rPr>
          <w:rFonts w:ascii="Times New Roman" w:hAnsi="Times New Roman" w:cs="Times New Roman"/>
        </w:rPr>
      </w:pPr>
    </w:p>
    <w:p w14:paraId="38D54817" w14:textId="06526F1B" w:rsidR="000709FB" w:rsidRDefault="000709FB">
      <w:r>
        <w:rPr>
          <w:noProof/>
        </w:rPr>
        <w:lastRenderedPageBreak/>
        <w:drawing>
          <wp:inline distT="0" distB="0" distL="0" distR="0" wp14:anchorId="7FA01E9F" wp14:editId="5868756F">
            <wp:extent cx="5274310" cy="15652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D144F" w14:textId="77777777" w:rsidR="00D81133" w:rsidRDefault="00D81133"/>
    <w:p w14:paraId="586EC429" w14:textId="1C34D7DA" w:rsidR="000709FB" w:rsidRDefault="00D81133" w:rsidP="000709FB">
      <w:pPr>
        <w:spacing w:line="360" w:lineRule="auto"/>
        <w:rPr>
          <w:rFonts w:ascii="Times New Roman" w:hAnsi="Times New Roman" w:cs="Times New Roman"/>
        </w:rPr>
      </w:pPr>
      <w:r w:rsidRPr="00D81133">
        <w:rPr>
          <w:rFonts w:ascii="Times New Roman" w:hAnsi="Times New Roman" w:cs="Times New Roman" w:hint="eastAsia"/>
          <w:b/>
          <w:bCs/>
        </w:rPr>
        <w:t>F</w:t>
      </w:r>
      <w:r w:rsidRPr="00D81133">
        <w:rPr>
          <w:rFonts w:ascii="Times New Roman" w:hAnsi="Times New Roman" w:cs="Times New Roman"/>
          <w:b/>
          <w:bCs/>
        </w:rPr>
        <w:t>ig S2. AAA-237 increased the expression of FOXO1 in the nucleus of the A549 and H1299 cells.</w:t>
      </w:r>
      <w:r w:rsidRPr="00D81133">
        <w:rPr>
          <w:rFonts w:ascii="Times New Roman" w:hAnsi="Times New Roman" w:cs="Times New Roman"/>
        </w:rPr>
        <w:t xml:space="preserve"> Scale bar = 100 </w:t>
      </w:r>
      <w:proofErr w:type="spellStart"/>
      <w:r w:rsidRPr="00D81133">
        <w:rPr>
          <w:rFonts w:ascii="Times New Roman" w:hAnsi="Times New Roman" w:cs="Times New Roman"/>
        </w:rPr>
        <w:t>μm</w:t>
      </w:r>
      <w:proofErr w:type="spellEnd"/>
      <w:r w:rsidRPr="00D81133">
        <w:rPr>
          <w:rFonts w:ascii="Times New Roman" w:hAnsi="Times New Roman" w:cs="Times New Roman"/>
        </w:rPr>
        <w:t>. The experiments were performed in triplicate</w:t>
      </w:r>
      <w:r w:rsidR="000709FB" w:rsidRPr="00D81133">
        <w:rPr>
          <w:rFonts w:ascii="Times New Roman" w:hAnsi="Times New Roman" w:cs="Times New Roman"/>
        </w:rPr>
        <w:t>.</w:t>
      </w:r>
    </w:p>
    <w:p w14:paraId="324980B7" w14:textId="77777777" w:rsidR="00CF71EF" w:rsidRPr="00D81133" w:rsidRDefault="00CF71EF" w:rsidP="000709FB">
      <w:pPr>
        <w:spacing w:line="360" w:lineRule="auto"/>
        <w:rPr>
          <w:rFonts w:ascii="Times New Roman" w:hAnsi="Times New Roman" w:cs="Times New Roman"/>
        </w:rPr>
      </w:pPr>
    </w:p>
    <w:p w14:paraId="28D54316" w14:textId="2489126D" w:rsidR="000709FB" w:rsidRDefault="000709FB">
      <w:r>
        <w:rPr>
          <w:noProof/>
        </w:rPr>
        <w:lastRenderedPageBreak/>
        <w:drawing>
          <wp:inline distT="0" distB="0" distL="0" distR="0" wp14:anchorId="1582E120" wp14:editId="61D431D8">
            <wp:extent cx="5274310" cy="63106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1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E7152" w14:textId="77777777" w:rsidR="00D81133" w:rsidRPr="00D81133" w:rsidRDefault="00D81133" w:rsidP="00D81133">
      <w:pPr>
        <w:spacing w:line="360" w:lineRule="auto"/>
        <w:rPr>
          <w:rFonts w:ascii="Times New Roman" w:hAnsi="Times New Roman" w:cs="Times New Roman"/>
          <w:b/>
          <w:bCs/>
        </w:rPr>
      </w:pPr>
      <w:r w:rsidRPr="00D81133">
        <w:rPr>
          <w:rFonts w:ascii="Times New Roman" w:hAnsi="Times New Roman" w:cs="Times New Roman" w:hint="eastAsia"/>
          <w:b/>
          <w:bCs/>
        </w:rPr>
        <w:t>F</w:t>
      </w:r>
      <w:r w:rsidRPr="00D81133">
        <w:rPr>
          <w:rFonts w:ascii="Times New Roman" w:hAnsi="Times New Roman" w:cs="Times New Roman"/>
          <w:b/>
          <w:bCs/>
        </w:rPr>
        <w:t xml:space="preserve">ig S3. SASP-associated cytokines promoted the recruitment and activation of immune cells. A. </w:t>
      </w:r>
      <w:r w:rsidRPr="00D81133">
        <w:rPr>
          <w:rFonts w:ascii="Times New Roman" w:hAnsi="Times New Roman" w:cs="Times New Roman"/>
        </w:rPr>
        <w:t xml:space="preserve">Heatmap of SASP-associated cytokines expression with immune infiltration levels in lung cancer. </w:t>
      </w:r>
      <w:r w:rsidRPr="00D81133">
        <w:rPr>
          <w:rFonts w:ascii="Times New Roman" w:hAnsi="Times New Roman" w:cs="Times New Roman"/>
          <w:b/>
          <w:bCs/>
        </w:rPr>
        <w:t xml:space="preserve">B. </w:t>
      </w:r>
      <w:r w:rsidRPr="00D81133">
        <w:rPr>
          <w:rFonts w:ascii="Times New Roman" w:hAnsi="Times New Roman" w:cs="Times New Roman"/>
        </w:rPr>
        <w:t xml:space="preserve">IL-1A was positively associated with the infiltration levels of CD8+ T cells, </w:t>
      </w:r>
      <w:proofErr w:type="gramStart"/>
      <w:r w:rsidRPr="00D81133">
        <w:rPr>
          <w:rFonts w:ascii="Times New Roman" w:hAnsi="Times New Roman" w:cs="Times New Roman"/>
        </w:rPr>
        <w:t>monocytes</w:t>
      </w:r>
      <w:proofErr w:type="gramEnd"/>
      <w:r w:rsidRPr="00D81133">
        <w:rPr>
          <w:rFonts w:ascii="Times New Roman" w:hAnsi="Times New Roman" w:cs="Times New Roman"/>
        </w:rPr>
        <w:t xml:space="preserve"> and macrophages. </w:t>
      </w:r>
      <w:r w:rsidRPr="00D81133">
        <w:rPr>
          <w:rFonts w:ascii="Times New Roman" w:hAnsi="Times New Roman" w:cs="Times New Roman"/>
          <w:b/>
          <w:bCs/>
        </w:rPr>
        <w:t xml:space="preserve">C. </w:t>
      </w:r>
      <w:r w:rsidRPr="00D81133">
        <w:rPr>
          <w:rFonts w:ascii="Times New Roman" w:hAnsi="Times New Roman" w:cs="Times New Roman"/>
        </w:rPr>
        <w:t xml:space="preserve">IL-6 was positively associated with the infiltration levels of CD8+ T cells, </w:t>
      </w:r>
      <w:proofErr w:type="gramStart"/>
      <w:r w:rsidRPr="00D81133">
        <w:rPr>
          <w:rFonts w:ascii="Times New Roman" w:hAnsi="Times New Roman" w:cs="Times New Roman"/>
        </w:rPr>
        <w:t>monocytes</w:t>
      </w:r>
      <w:proofErr w:type="gramEnd"/>
      <w:r w:rsidRPr="00D81133">
        <w:rPr>
          <w:rFonts w:ascii="Times New Roman" w:hAnsi="Times New Roman" w:cs="Times New Roman"/>
        </w:rPr>
        <w:t xml:space="preserve"> and macrophages. </w:t>
      </w:r>
      <w:r w:rsidRPr="00D81133">
        <w:rPr>
          <w:rFonts w:ascii="Times New Roman" w:hAnsi="Times New Roman" w:cs="Times New Roman"/>
          <w:b/>
          <w:bCs/>
        </w:rPr>
        <w:t>D.</w:t>
      </w:r>
      <w:r w:rsidRPr="00D81133">
        <w:rPr>
          <w:rFonts w:ascii="Times New Roman" w:hAnsi="Times New Roman" w:cs="Times New Roman"/>
        </w:rPr>
        <w:t xml:space="preserve"> MMP1 was positively associated with the infiltration levels of CD8+ T cells, </w:t>
      </w:r>
      <w:proofErr w:type="gramStart"/>
      <w:r w:rsidRPr="00D81133">
        <w:rPr>
          <w:rFonts w:ascii="Times New Roman" w:hAnsi="Times New Roman" w:cs="Times New Roman"/>
        </w:rPr>
        <w:t>monocytes</w:t>
      </w:r>
      <w:proofErr w:type="gramEnd"/>
      <w:r w:rsidRPr="00D81133">
        <w:rPr>
          <w:rFonts w:ascii="Times New Roman" w:hAnsi="Times New Roman" w:cs="Times New Roman"/>
        </w:rPr>
        <w:t xml:space="preserve"> and macrophages.</w:t>
      </w:r>
      <w:r w:rsidRPr="00D81133">
        <w:rPr>
          <w:rFonts w:ascii="Times New Roman" w:hAnsi="Times New Roman" w:cs="Times New Roman"/>
          <w:b/>
          <w:bCs/>
        </w:rPr>
        <w:t xml:space="preserve"> E. </w:t>
      </w:r>
      <w:r w:rsidRPr="00D81133">
        <w:rPr>
          <w:rFonts w:ascii="Times New Roman" w:hAnsi="Times New Roman" w:cs="Times New Roman"/>
        </w:rPr>
        <w:t xml:space="preserve">MMP10 was positively associated with the infiltration levels of CD8+ T cells, </w:t>
      </w:r>
      <w:proofErr w:type="gramStart"/>
      <w:r w:rsidRPr="00D81133">
        <w:rPr>
          <w:rFonts w:ascii="Times New Roman" w:hAnsi="Times New Roman" w:cs="Times New Roman"/>
        </w:rPr>
        <w:t>monocytes</w:t>
      </w:r>
      <w:proofErr w:type="gramEnd"/>
      <w:r w:rsidRPr="00D81133">
        <w:rPr>
          <w:rFonts w:ascii="Times New Roman" w:hAnsi="Times New Roman" w:cs="Times New Roman"/>
        </w:rPr>
        <w:t xml:space="preserve"> and macrophages.</w:t>
      </w:r>
    </w:p>
    <w:p w14:paraId="399499BE" w14:textId="7F62947C" w:rsidR="000709FB" w:rsidRDefault="000709FB">
      <w:r>
        <w:rPr>
          <w:noProof/>
        </w:rPr>
        <w:lastRenderedPageBreak/>
        <w:drawing>
          <wp:inline distT="0" distB="0" distL="0" distR="0" wp14:anchorId="7651163D" wp14:editId="2144913C">
            <wp:extent cx="5274310" cy="76625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6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D2B28" w14:textId="48DBC100" w:rsidR="00D81133" w:rsidRDefault="00D81133" w:rsidP="00D81133">
      <w:pPr>
        <w:spacing w:line="360" w:lineRule="auto"/>
        <w:rPr>
          <w:rFonts w:ascii="Times New Roman" w:hAnsi="Times New Roman" w:cs="Times New Roman"/>
        </w:rPr>
      </w:pPr>
      <w:r w:rsidRPr="00D81133">
        <w:rPr>
          <w:rFonts w:ascii="Times New Roman" w:hAnsi="Times New Roman" w:cs="Times New Roman" w:hint="eastAsia"/>
          <w:b/>
          <w:bCs/>
        </w:rPr>
        <w:t>F</w:t>
      </w:r>
      <w:r w:rsidRPr="00D81133">
        <w:rPr>
          <w:rFonts w:ascii="Times New Roman" w:hAnsi="Times New Roman" w:cs="Times New Roman"/>
          <w:b/>
          <w:bCs/>
        </w:rPr>
        <w:t xml:space="preserve">ig S4. Physiological blood tests of AAA-237-treated mice. </w:t>
      </w:r>
      <w:r w:rsidRPr="00D81133">
        <w:rPr>
          <w:rFonts w:ascii="Times New Roman" w:hAnsi="Times New Roman" w:cs="Times New Roman"/>
        </w:rPr>
        <w:t>The data were presented as mean ± SD, * P &lt; 0.05, **P &lt; 0.01 vs. control group, n=6.</w:t>
      </w:r>
    </w:p>
    <w:p w14:paraId="3187F2A5" w14:textId="77777777" w:rsidR="00CF71EF" w:rsidRPr="00D81133" w:rsidRDefault="00CF71EF" w:rsidP="00D81133">
      <w:pPr>
        <w:spacing w:line="360" w:lineRule="auto"/>
        <w:rPr>
          <w:rFonts w:ascii="Times New Roman" w:hAnsi="Times New Roman" w:cs="Times New Roman"/>
        </w:rPr>
      </w:pPr>
    </w:p>
    <w:p w14:paraId="0B96A9A9" w14:textId="77777777" w:rsidR="000709FB" w:rsidRPr="00D81133" w:rsidRDefault="000709FB" w:rsidP="000709F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656BED5" w14:textId="77777777" w:rsidR="000709FB" w:rsidRPr="00E0605A" w:rsidRDefault="000709FB" w:rsidP="000709FB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E0605A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lastRenderedPageBreak/>
        <w:t>T</w:t>
      </w:r>
      <w:r w:rsidRPr="00E0605A">
        <w:rPr>
          <w:rFonts w:ascii="Times New Roman" w:eastAsia="宋体" w:hAnsi="Times New Roman" w:cs="Times New Roman"/>
          <w:b/>
          <w:kern w:val="0"/>
          <w:sz w:val="24"/>
          <w:szCs w:val="24"/>
        </w:rPr>
        <w:t>able S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1</w:t>
      </w:r>
      <w:r w:rsidRPr="00E0605A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Pr="00E0605A">
        <w:rPr>
          <w:rFonts w:ascii="Times New Roman" w:hAnsi="Times New Roman" w:cs="Times New Roman"/>
          <w:bCs/>
          <w:kern w:val="0"/>
          <w:sz w:val="24"/>
          <w:szCs w:val="24"/>
        </w:rPr>
        <w:t>Primers sequences</w:t>
      </w:r>
    </w:p>
    <w:tbl>
      <w:tblPr>
        <w:tblpPr w:leftFromText="180" w:rightFromText="180" w:vertAnchor="text" w:horzAnchor="margin" w:tblpY="200"/>
        <w:tblW w:w="8222" w:type="dxa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68"/>
        <w:gridCol w:w="6154"/>
      </w:tblGrid>
      <w:tr w:rsidR="000709FB" w14:paraId="2F52B184" w14:textId="77777777" w:rsidTr="00867C14">
        <w:trPr>
          <w:trHeight w:hRule="exact" w:val="454"/>
        </w:trPr>
        <w:tc>
          <w:tcPr>
            <w:tcW w:w="2068" w:type="dxa"/>
            <w:tcBorders>
              <w:top w:val="single" w:sz="8" w:space="0" w:color="auto"/>
              <w:bottom w:val="single" w:sz="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E3CB72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Gene name</w:t>
            </w:r>
          </w:p>
        </w:tc>
        <w:tc>
          <w:tcPr>
            <w:tcW w:w="6154" w:type="dxa"/>
            <w:tcBorders>
              <w:top w:val="single" w:sz="8" w:space="0" w:color="auto"/>
              <w:bottom w:val="single" w:sz="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0094A1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Sequence</w:t>
            </w:r>
          </w:p>
        </w:tc>
      </w:tr>
      <w:tr w:rsidR="000709FB" w14:paraId="02BF0092" w14:textId="77777777" w:rsidTr="00867C14">
        <w:trPr>
          <w:trHeight w:hRule="exact" w:val="454"/>
        </w:trPr>
        <w:tc>
          <w:tcPr>
            <w:tcW w:w="2068" w:type="dxa"/>
            <w:vMerge w:val="restart"/>
            <w:tcBorders>
              <w:top w:val="single" w:sz="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70E44E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IL1A</w:t>
            </w:r>
          </w:p>
        </w:tc>
        <w:tc>
          <w:tcPr>
            <w:tcW w:w="6154" w:type="dxa"/>
            <w:tcBorders>
              <w:top w:val="single" w:sz="8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F34587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Forward: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CCAGTGCTGCTGAAGGAGAT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20539B0B" w14:textId="77777777" w:rsidTr="00867C14">
        <w:trPr>
          <w:trHeight w:val="454"/>
        </w:trPr>
        <w:tc>
          <w:tcPr>
            <w:tcW w:w="0" w:type="auto"/>
            <w:vMerge/>
            <w:vAlign w:val="center"/>
            <w:hideMark/>
          </w:tcPr>
          <w:p w14:paraId="7485A12D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8527C5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Reverse: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TGCCGTGAGTTTCCCAGAAG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0BD5BCA6" w14:textId="77777777" w:rsidTr="00867C14">
        <w:trPr>
          <w:trHeight w:hRule="exact" w:val="454"/>
        </w:trPr>
        <w:tc>
          <w:tcPr>
            <w:tcW w:w="2068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6FACBE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IL6</w:t>
            </w: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42D442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Forward: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TTCGGTCCAGTTGCCTTCTC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3876AEB1" w14:textId="77777777" w:rsidTr="00867C14">
        <w:trPr>
          <w:trHeight w:val="454"/>
        </w:trPr>
        <w:tc>
          <w:tcPr>
            <w:tcW w:w="0" w:type="auto"/>
            <w:vMerge/>
            <w:vAlign w:val="center"/>
            <w:hideMark/>
          </w:tcPr>
          <w:p w14:paraId="21B2E986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57C83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Reverse: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CAGCTCTGGCTTGTTCCTCA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1229FB00" w14:textId="77777777" w:rsidTr="00867C14">
        <w:trPr>
          <w:trHeight w:hRule="exact" w:val="454"/>
        </w:trPr>
        <w:tc>
          <w:tcPr>
            <w:tcW w:w="2068" w:type="dxa"/>
            <w:vMerge w:val="restart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1894DE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CXCL1</w:t>
            </w: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13D6F4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 xml:space="preserve">Forward: 5’-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AGCTTGCCTCAATCCTGCATC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  <w:tr w:rsidR="000709FB" w14:paraId="700EF312" w14:textId="77777777" w:rsidTr="00867C14">
        <w:trPr>
          <w:trHeight w:val="454"/>
        </w:trPr>
        <w:tc>
          <w:tcPr>
            <w:tcW w:w="0" w:type="auto"/>
            <w:vMerge/>
            <w:vAlign w:val="center"/>
            <w:hideMark/>
          </w:tcPr>
          <w:p w14:paraId="6F8EF6DB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A110D0" w14:textId="77777777" w:rsidR="000709FB" w:rsidRPr="006302CA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 xml:space="preserve">Reverse: 5’-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AGTTGGATTTGTCACTGTTCAGCAT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  <w:tr w:rsidR="000709FB" w14:paraId="6F26AEA5" w14:textId="77777777" w:rsidTr="00867C14">
        <w:trPr>
          <w:trHeight w:val="454"/>
        </w:trPr>
        <w:tc>
          <w:tcPr>
            <w:tcW w:w="0" w:type="auto"/>
          </w:tcPr>
          <w:p w14:paraId="088FEEE1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CXCL8</w:t>
            </w: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CBF29A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Forward: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TGCAGTTTTGCCAAGGAGTG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0E8A5B15" w14:textId="77777777" w:rsidTr="00867C14">
        <w:trPr>
          <w:trHeight w:val="454"/>
        </w:trPr>
        <w:tc>
          <w:tcPr>
            <w:tcW w:w="0" w:type="auto"/>
            <w:vAlign w:val="center"/>
          </w:tcPr>
          <w:p w14:paraId="3A06F2B1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9948CB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Reverse: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ATGAATTCTCAGCCCTCTTCAA</w:t>
            </w:r>
            <w:r>
              <w:rPr>
                <w:rFonts w:ascii="Times New Roman" w:hAnsi="Times New Roman" w:cs="Times New Roman"/>
                <w:bCs/>
                <w:sz w:val="22"/>
              </w:rPr>
              <w:t xml:space="preserve"> -3’</w:t>
            </w:r>
          </w:p>
        </w:tc>
      </w:tr>
      <w:tr w:rsidR="000709FB" w14:paraId="707F2D98" w14:textId="77777777" w:rsidTr="00867C14">
        <w:trPr>
          <w:trHeight w:val="454"/>
        </w:trPr>
        <w:tc>
          <w:tcPr>
            <w:tcW w:w="0" w:type="auto"/>
          </w:tcPr>
          <w:p w14:paraId="6CD4E51B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MMP1</w:t>
            </w: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662AA7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Forward: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 xml:space="preserve">CCTGAAGAATGATGGGAGGCA 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  <w:tr w:rsidR="000709FB" w14:paraId="4CE895E4" w14:textId="77777777" w:rsidTr="00867C14">
        <w:trPr>
          <w:trHeight w:val="454"/>
        </w:trPr>
        <w:tc>
          <w:tcPr>
            <w:tcW w:w="0" w:type="auto"/>
            <w:vAlign w:val="center"/>
          </w:tcPr>
          <w:p w14:paraId="5A0513C2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D3D6EA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>Reverse: 5’-</w:t>
            </w:r>
            <w:r>
              <w:t xml:space="preserve">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 xml:space="preserve">CCTTGGGGTATCCGTGTAGC 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  <w:tr w:rsidR="000709FB" w14:paraId="2F11CC8A" w14:textId="77777777" w:rsidTr="00867C14">
        <w:trPr>
          <w:trHeight w:val="454"/>
        </w:trPr>
        <w:tc>
          <w:tcPr>
            <w:tcW w:w="0" w:type="auto"/>
          </w:tcPr>
          <w:p w14:paraId="11CB1F3A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MMP10</w:t>
            </w: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79ADEA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 xml:space="preserve">Forward: 5’-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 xml:space="preserve">TGCTTTGTCCTTCGATGCCA 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  <w:tr w:rsidR="000709FB" w14:paraId="38F6EE5C" w14:textId="77777777" w:rsidTr="00867C14">
        <w:trPr>
          <w:trHeight w:val="454"/>
        </w:trPr>
        <w:tc>
          <w:tcPr>
            <w:tcW w:w="0" w:type="auto"/>
            <w:vAlign w:val="center"/>
          </w:tcPr>
          <w:p w14:paraId="58E09E80" w14:textId="77777777" w:rsidR="000709FB" w:rsidRDefault="000709FB" w:rsidP="00867C14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15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2D8292" w14:textId="77777777" w:rsidR="000709FB" w:rsidRDefault="000709FB" w:rsidP="00867C14">
            <w:pPr>
              <w:spacing w:line="360" w:lineRule="auto"/>
              <w:rPr>
                <w:rFonts w:ascii="Times New Roman" w:hAnsi="Times New Roman" w:cs="Times New Roman"/>
                <w:bCs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2"/>
              </w:rPr>
              <w:t xml:space="preserve">Reverse: 5’- </w:t>
            </w:r>
            <w:r w:rsidRPr="00F22B32">
              <w:rPr>
                <w:rFonts w:ascii="Times New Roman" w:hAnsi="Times New Roman" w:cs="Times New Roman"/>
                <w:bCs/>
                <w:sz w:val="22"/>
              </w:rPr>
              <w:t>AAAACGGTGTCCCTGCTGTT</w:t>
            </w:r>
            <w:r>
              <w:rPr>
                <w:rFonts w:ascii="Times New Roman" w:hAnsi="Times New Roman" w:cs="Times New Roman"/>
                <w:bCs/>
                <w:sz w:val="22"/>
              </w:rPr>
              <w:t>-3’</w:t>
            </w:r>
          </w:p>
        </w:tc>
      </w:tr>
    </w:tbl>
    <w:p w14:paraId="742318A9" w14:textId="77777777" w:rsidR="000709FB" w:rsidRDefault="000709FB" w:rsidP="000709FB"/>
    <w:p w14:paraId="0175F20D" w14:textId="77777777" w:rsidR="000709FB" w:rsidRDefault="000709FB" w:rsidP="000709FB"/>
    <w:p w14:paraId="24D38A81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62755007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498C07BA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1C115160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5F6B8B71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3BD15767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6912CCBA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1144F243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1D0E9D07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54AAE138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3A8F0CB7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1CE7AD7C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7EF74230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6EB32AF7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6A842590" w14:textId="77777777" w:rsidR="000709FB" w:rsidRDefault="000709FB" w:rsidP="000709FB">
      <w:pPr>
        <w:rPr>
          <w:rFonts w:ascii="Times New Roman" w:hAnsi="Times New Roman" w:cs="Times New Roman"/>
        </w:rPr>
      </w:pPr>
    </w:p>
    <w:p w14:paraId="6AA1EB70" w14:textId="30585427" w:rsidR="000709FB" w:rsidRDefault="000709FB" w:rsidP="000709FB">
      <w:pPr>
        <w:rPr>
          <w:rFonts w:ascii="Times New Roman" w:hAnsi="Times New Roman" w:cs="Times New Roman"/>
        </w:rPr>
      </w:pPr>
    </w:p>
    <w:p w14:paraId="0D9F080B" w14:textId="77777777" w:rsidR="00AC7005" w:rsidRDefault="00AC7005" w:rsidP="00AC7005">
      <w:pPr>
        <w:rPr>
          <w:rStyle w:val="fontstyle01"/>
          <w:b w:val="0"/>
          <w:bCs w:val="0"/>
        </w:rPr>
      </w:pPr>
      <w:r w:rsidRPr="00B75F7E">
        <w:rPr>
          <w:rStyle w:val="fontstyle01"/>
          <w:rFonts w:hint="eastAsia"/>
        </w:rPr>
        <w:lastRenderedPageBreak/>
        <w:t>T</w:t>
      </w:r>
      <w:r w:rsidRPr="00B75F7E">
        <w:rPr>
          <w:rStyle w:val="fontstyle01"/>
        </w:rPr>
        <w:t>able S2. Antibodies information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275"/>
        <w:gridCol w:w="1276"/>
        <w:gridCol w:w="3628"/>
      </w:tblGrid>
      <w:tr w:rsidR="00AC7005" w14:paraId="0831608B" w14:textId="77777777" w:rsidTr="00407B75">
        <w:tc>
          <w:tcPr>
            <w:tcW w:w="21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04344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A</w:t>
            </w:r>
            <w:r w:rsidRPr="00FD561A">
              <w:rPr>
                <w:rStyle w:val="fontstyle01"/>
                <w:b w:val="0"/>
                <w:bCs w:val="0"/>
              </w:rPr>
              <w:t>ntibody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156A76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D</w:t>
            </w:r>
            <w:r w:rsidRPr="00947B4F">
              <w:rPr>
                <w:rStyle w:val="fontstyle01"/>
                <w:rFonts w:hint="eastAsia"/>
                <w:b w:val="0"/>
                <w:bCs w:val="0"/>
              </w:rPr>
              <w:t>ilu</w:t>
            </w:r>
            <w:r w:rsidRPr="00947B4F">
              <w:rPr>
                <w:rStyle w:val="fontstyle01"/>
                <w:b w:val="0"/>
                <w:bCs w:val="0"/>
              </w:rPr>
              <w:t>tion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607D2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C</w:t>
            </w:r>
            <w:r w:rsidRPr="00FD561A">
              <w:rPr>
                <w:rStyle w:val="fontstyle01"/>
                <w:b w:val="0"/>
                <w:bCs w:val="0"/>
              </w:rPr>
              <w:t>atalogue</w:t>
            </w:r>
          </w:p>
        </w:tc>
        <w:tc>
          <w:tcPr>
            <w:tcW w:w="362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ACE74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C</w:t>
            </w:r>
            <w:r w:rsidRPr="00FD561A">
              <w:rPr>
                <w:rStyle w:val="fontstyle01"/>
                <w:b w:val="0"/>
                <w:bCs w:val="0"/>
              </w:rPr>
              <w:t>ompany</w:t>
            </w:r>
          </w:p>
        </w:tc>
      </w:tr>
      <w:tr w:rsidR="00AC7005" w14:paraId="70E89115" w14:textId="77777777" w:rsidTr="00407B75">
        <w:tc>
          <w:tcPr>
            <w:tcW w:w="2127" w:type="dxa"/>
            <w:tcBorders>
              <w:top w:val="single" w:sz="8" w:space="0" w:color="auto"/>
            </w:tcBorders>
            <w:vAlign w:val="center"/>
          </w:tcPr>
          <w:p w14:paraId="69516E7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S</w:t>
            </w:r>
            <w:r w:rsidRPr="00FD561A">
              <w:rPr>
                <w:rStyle w:val="fontstyle01"/>
                <w:b w:val="0"/>
                <w:bCs w:val="0"/>
              </w:rPr>
              <w:t>kp2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7408A1E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0A3700D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652</w:t>
            </w:r>
          </w:p>
        </w:tc>
        <w:tc>
          <w:tcPr>
            <w:tcW w:w="3628" w:type="dxa"/>
            <w:tcBorders>
              <w:top w:val="single" w:sz="8" w:space="0" w:color="auto"/>
            </w:tcBorders>
            <w:vAlign w:val="center"/>
          </w:tcPr>
          <w:p w14:paraId="7B290D1A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144D6D90" w14:textId="77777777" w:rsidTr="00407B75">
        <w:tc>
          <w:tcPr>
            <w:tcW w:w="2127" w:type="dxa"/>
            <w:vAlign w:val="center"/>
          </w:tcPr>
          <w:p w14:paraId="2512CF8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T</w:t>
            </w:r>
            <w:r w:rsidRPr="00FD561A">
              <w:rPr>
                <w:rStyle w:val="fontstyle01"/>
                <w:b w:val="0"/>
                <w:bCs w:val="0"/>
              </w:rPr>
              <w:t>wist</w:t>
            </w:r>
          </w:p>
        </w:tc>
        <w:tc>
          <w:tcPr>
            <w:tcW w:w="1275" w:type="dxa"/>
            <w:vAlign w:val="center"/>
          </w:tcPr>
          <w:p w14:paraId="5DB08CD1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591703C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5465</w:t>
            </w:r>
          </w:p>
        </w:tc>
        <w:tc>
          <w:tcPr>
            <w:tcW w:w="3628" w:type="dxa"/>
            <w:vAlign w:val="center"/>
          </w:tcPr>
          <w:p w14:paraId="62F962BA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proofErr w:type="spellStart"/>
            <w:r w:rsidRPr="00FD561A">
              <w:rPr>
                <w:rStyle w:val="fontstyle01"/>
                <w:b w:val="0"/>
                <w:bCs w:val="0"/>
              </w:rPr>
              <w:t>Proteintech</w:t>
            </w:r>
            <w:proofErr w:type="spellEnd"/>
            <w:r w:rsidRPr="00FD561A">
              <w:rPr>
                <w:rStyle w:val="fontstyle01"/>
                <w:b w:val="0"/>
                <w:bCs w:val="0"/>
              </w:rPr>
              <w:t>, Europe</w:t>
            </w:r>
          </w:p>
        </w:tc>
      </w:tr>
      <w:tr w:rsidR="00AC7005" w14:paraId="5C8A3336" w14:textId="77777777" w:rsidTr="00407B75">
        <w:tc>
          <w:tcPr>
            <w:tcW w:w="2127" w:type="dxa"/>
            <w:vAlign w:val="center"/>
          </w:tcPr>
          <w:p w14:paraId="7970E7A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M</w:t>
            </w:r>
            <w:r w:rsidRPr="00FD561A">
              <w:rPr>
                <w:rStyle w:val="fontstyle01"/>
                <w:b w:val="0"/>
                <w:bCs w:val="0"/>
              </w:rPr>
              <w:t>MP7</w:t>
            </w:r>
          </w:p>
        </w:tc>
        <w:tc>
          <w:tcPr>
            <w:tcW w:w="1275" w:type="dxa"/>
            <w:vAlign w:val="center"/>
          </w:tcPr>
          <w:p w14:paraId="7B74EB27" w14:textId="77777777" w:rsidR="00AC7005" w:rsidRPr="00FD561A" w:rsidRDefault="00AC7005" w:rsidP="00407B75">
            <w:pPr>
              <w:widowControl/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4F6E3B91" w14:textId="77777777" w:rsidR="00AC7005" w:rsidRPr="00FD561A" w:rsidRDefault="00AC7005" w:rsidP="00407B75">
            <w:pPr>
              <w:widowControl/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10374</w:t>
            </w:r>
          </w:p>
        </w:tc>
        <w:tc>
          <w:tcPr>
            <w:tcW w:w="3628" w:type="dxa"/>
            <w:vAlign w:val="center"/>
          </w:tcPr>
          <w:p w14:paraId="52F0020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proofErr w:type="spellStart"/>
            <w:r w:rsidRPr="00FD561A">
              <w:rPr>
                <w:rStyle w:val="fontstyle01"/>
                <w:b w:val="0"/>
                <w:bCs w:val="0"/>
              </w:rPr>
              <w:t>Proteintech</w:t>
            </w:r>
            <w:proofErr w:type="spellEnd"/>
            <w:r w:rsidRPr="00FD561A">
              <w:rPr>
                <w:rStyle w:val="fontstyle01"/>
                <w:b w:val="0"/>
                <w:bCs w:val="0"/>
              </w:rPr>
              <w:t>, Europe</w:t>
            </w:r>
          </w:p>
        </w:tc>
      </w:tr>
      <w:tr w:rsidR="00AC7005" w14:paraId="2E139D33" w14:textId="77777777" w:rsidTr="00407B75">
        <w:tc>
          <w:tcPr>
            <w:tcW w:w="2127" w:type="dxa"/>
            <w:vAlign w:val="center"/>
          </w:tcPr>
          <w:p w14:paraId="3CDB7DB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E</w:t>
            </w:r>
            <w:r w:rsidRPr="00FD561A">
              <w:rPr>
                <w:rStyle w:val="fontstyle01"/>
                <w:b w:val="0"/>
                <w:bCs w:val="0"/>
              </w:rPr>
              <w:t>-cadherin</w:t>
            </w:r>
          </w:p>
        </w:tc>
        <w:tc>
          <w:tcPr>
            <w:tcW w:w="1275" w:type="dxa"/>
            <w:vAlign w:val="center"/>
          </w:tcPr>
          <w:p w14:paraId="4B72291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75A0761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3</w:t>
            </w:r>
            <w:r w:rsidRPr="00FD561A">
              <w:rPr>
                <w:rStyle w:val="fontstyle01"/>
                <w:b w:val="0"/>
                <w:bCs w:val="0"/>
              </w:rPr>
              <w:t>195</w:t>
            </w:r>
          </w:p>
        </w:tc>
        <w:tc>
          <w:tcPr>
            <w:tcW w:w="3628" w:type="dxa"/>
            <w:vAlign w:val="center"/>
          </w:tcPr>
          <w:p w14:paraId="27DEEC1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257B0CE6" w14:textId="77777777" w:rsidTr="00407B75">
        <w:tc>
          <w:tcPr>
            <w:tcW w:w="2127" w:type="dxa"/>
            <w:vAlign w:val="center"/>
          </w:tcPr>
          <w:p w14:paraId="4182708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N</w:t>
            </w:r>
            <w:r w:rsidRPr="00FD561A">
              <w:rPr>
                <w:rStyle w:val="fontstyle01"/>
                <w:b w:val="0"/>
                <w:bCs w:val="0"/>
              </w:rPr>
              <w:t>-cadherin</w:t>
            </w:r>
          </w:p>
        </w:tc>
        <w:tc>
          <w:tcPr>
            <w:tcW w:w="1275" w:type="dxa"/>
            <w:vAlign w:val="center"/>
          </w:tcPr>
          <w:p w14:paraId="44233A4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167F130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FD561A">
              <w:rPr>
                <w:rStyle w:val="fontstyle01"/>
                <w:b w:val="0"/>
                <w:bCs w:val="0"/>
              </w:rPr>
              <w:t>4215</w:t>
            </w:r>
          </w:p>
        </w:tc>
        <w:tc>
          <w:tcPr>
            <w:tcW w:w="3628" w:type="dxa"/>
            <w:vAlign w:val="center"/>
          </w:tcPr>
          <w:p w14:paraId="2409C29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37E5A093" w14:textId="77777777" w:rsidTr="00407B75">
        <w:tc>
          <w:tcPr>
            <w:tcW w:w="2127" w:type="dxa"/>
            <w:vAlign w:val="center"/>
          </w:tcPr>
          <w:p w14:paraId="7CAA988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V</w:t>
            </w:r>
            <w:r w:rsidRPr="00FD561A">
              <w:rPr>
                <w:rStyle w:val="fontstyle01"/>
                <w:b w:val="0"/>
                <w:bCs w:val="0"/>
              </w:rPr>
              <w:t>imentin</w:t>
            </w:r>
          </w:p>
        </w:tc>
        <w:tc>
          <w:tcPr>
            <w:tcW w:w="1275" w:type="dxa"/>
            <w:vAlign w:val="center"/>
          </w:tcPr>
          <w:p w14:paraId="37ABB151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50BE4492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5</w:t>
            </w:r>
            <w:r w:rsidRPr="00FD561A">
              <w:rPr>
                <w:rStyle w:val="fontstyle01"/>
                <w:b w:val="0"/>
                <w:bCs w:val="0"/>
              </w:rPr>
              <w:t>741</w:t>
            </w:r>
          </w:p>
        </w:tc>
        <w:tc>
          <w:tcPr>
            <w:tcW w:w="3628" w:type="dxa"/>
            <w:vAlign w:val="center"/>
          </w:tcPr>
          <w:p w14:paraId="2E596E3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5E193497" w14:textId="77777777" w:rsidTr="00407B75">
        <w:tc>
          <w:tcPr>
            <w:tcW w:w="2127" w:type="dxa"/>
            <w:vAlign w:val="center"/>
          </w:tcPr>
          <w:p w14:paraId="7F4DFF8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C</w:t>
            </w:r>
            <w:r w:rsidRPr="00FD561A">
              <w:rPr>
                <w:rStyle w:val="fontstyle01"/>
                <w:b w:val="0"/>
                <w:bCs w:val="0"/>
              </w:rPr>
              <w:t>DK4</w:t>
            </w:r>
          </w:p>
        </w:tc>
        <w:tc>
          <w:tcPr>
            <w:tcW w:w="1275" w:type="dxa"/>
            <w:vAlign w:val="center"/>
          </w:tcPr>
          <w:p w14:paraId="6E505C2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1BECC92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FD561A">
              <w:rPr>
                <w:rStyle w:val="fontstyle01"/>
                <w:b w:val="0"/>
                <w:bCs w:val="0"/>
              </w:rPr>
              <w:t>2790</w:t>
            </w:r>
          </w:p>
        </w:tc>
        <w:tc>
          <w:tcPr>
            <w:tcW w:w="3628" w:type="dxa"/>
            <w:vAlign w:val="center"/>
          </w:tcPr>
          <w:p w14:paraId="65ED5D1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7F80CE3D" w14:textId="77777777" w:rsidTr="00407B75">
        <w:tc>
          <w:tcPr>
            <w:tcW w:w="2127" w:type="dxa"/>
            <w:vAlign w:val="center"/>
          </w:tcPr>
          <w:p w14:paraId="08035AA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Cyclin D1</w:t>
            </w:r>
          </w:p>
        </w:tc>
        <w:tc>
          <w:tcPr>
            <w:tcW w:w="1275" w:type="dxa"/>
            <w:vAlign w:val="center"/>
          </w:tcPr>
          <w:p w14:paraId="03B96B5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7B56FA8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926</w:t>
            </w:r>
          </w:p>
        </w:tc>
        <w:tc>
          <w:tcPr>
            <w:tcW w:w="3628" w:type="dxa"/>
            <w:vAlign w:val="center"/>
          </w:tcPr>
          <w:p w14:paraId="52D63A2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582B4623" w14:textId="77777777" w:rsidTr="00407B75">
        <w:tc>
          <w:tcPr>
            <w:tcW w:w="2127" w:type="dxa"/>
            <w:vAlign w:val="center"/>
          </w:tcPr>
          <w:p w14:paraId="0B74FA9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C</w:t>
            </w:r>
            <w:r w:rsidRPr="00FD561A">
              <w:rPr>
                <w:rStyle w:val="fontstyle01"/>
                <w:b w:val="0"/>
                <w:bCs w:val="0"/>
              </w:rPr>
              <w:t>DK2</w:t>
            </w:r>
          </w:p>
        </w:tc>
        <w:tc>
          <w:tcPr>
            <w:tcW w:w="1275" w:type="dxa"/>
            <w:vAlign w:val="center"/>
          </w:tcPr>
          <w:p w14:paraId="21BE333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18BFC64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546</w:t>
            </w:r>
          </w:p>
        </w:tc>
        <w:tc>
          <w:tcPr>
            <w:tcW w:w="3628" w:type="dxa"/>
            <w:vAlign w:val="center"/>
          </w:tcPr>
          <w:p w14:paraId="10278BC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13EFFD1C" w14:textId="77777777" w:rsidTr="00407B75">
        <w:tc>
          <w:tcPr>
            <w:tcW w:w="2127" w:type="dxa"/>
            <w:vAlign w:val="center"/>
          </w:tcPr>
          <w:p w14:paraId="0F2E809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Cyclin E1</w:t>
            </w:r>
          </w:p>
        </w:tc>
        <w:tc>
          <w:tcPr>
            <w:tcW w:w="1275" w:type="dxa"/>
            <w:vAlign w:val="center"/>
          </w:tcPr>
          <w:p w14:paraId="0606D19C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4EA3F11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0808</w:t>
            </w:r>
          </w:p>
        </w:tc>
        <w:tc>
          <w:tcPr>
            <w:tcW w:w="3628" w:type="dxa"/>
            <w:vAlign w:val="center"/>
          </w:tcPr>
          <w:p w14:paraId="0265BC2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4828A03A" w14:textId="77777777" w:rsidTr="00407B75">
        <w:tc>
          <w:tcPr>
            <w:tcW w:w="2127" w:type="dxa"/>
            <w:vAlign w:val="center"/>
          </w:tcPr>
          <w:p w14:paraId="78CDE5F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p27</w:t>
            </w:r>
          </w:p>
        </w:tc>
        <w:tc>
          <w:tcPr>
            <w:tcW w:w="1275" w:type="dxa"/>
            <w:vAlign w:val="center"/>
          </w:tcPr>
          <w:p w14:paraId="0DFB96C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07D37782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3</w:t>
            </w:r>
            <w:r w:rsidRPr="00FD561A">
              <w:rPr>
                <w:rStyle w:val="fontstyle01"/>
                <w:b w:val="0"/>
                <w:bCs w:val="0"/>
              </w:rPr>
              <w:t>686</w:t>
            </w:r>
          </w:p>
        </w:tc>
        <w:tc>
          <w:tcPr>
            <w:tcW w:w="3628" w:type="dxa"/>
            <w:vAlign w:val="center"/>
          </w:tcPr>
          <w:p w14:paraId="569C605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785DC797" w14:textId="77777777" w:rsidTr="00407B75">
        <w:tc>
          <w:tcPr>
            <w:tcW w:w="2127" w:type="dxa"/>
            <w:vAlign w:val="center"/>
          </w:tcPr>
          <w:p w14:paraId="5997BAD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p21</w:t>
            </w:r>
          </w:p>
        </w:tc>
        <w:tc>
          <w:tcPr>
            <w:tcW w:w="1275" w:type="dxa"/>
            <w:vAlign w:val="center"/>
          </w:tcPr>
          <w:p w14:paraId="2CE8C2C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7884DD8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947</w:t>
            </w:r>
          </w:p>
        </w:tc>
        <w:tc>
          <w:tcPr>
            <w:tcW w:w="3628" w:type="dxa"/>
            <w:vAlign w:val="center"/>
          </w:tcPr>
          <w:p w14:paraId="1C33555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00B7445C" w14:textId="77777777" w:rsidTr="00407B75">
        <w:tc>
          <w:tcPr>
            <w:tcW w:w="2127" w:type="dxa"/>
            <w:vAlign w:val="center"/>
          </w:tcPr>
          <w:p w14:paraId="40BED5A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p15</w:t>
            </w:r>
          </w:p>
        </w:tc>
        <w:tc>
          <w:tcPr>
            <w:tcW w:w="1275" w:type="dxa"/>
            <w:vAlign w:val="center"/>
          </w:tcPr>
          <w:p w14:paraId="741753C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3DF64A5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3</w:t>
            </w:r>
            <w:r w:rsidRPr="00FD561A">
              <w:rPr>
                <w:rStyle w:val="fontstyle01"/>
                <w:b w:val="0"/>
                <w:bCs w:val="0"/>
              </w:rPr>
              <w:t>6303</w:t>
            </w:r>
          </w:p>
        </w:tc>
        <w:tc>
          <w:tcPr>
            <w:tcW w:w="3628" w:type="dxa"/>
            <w:vAlign w:val="center"/>
          </w:tcPr>
          <w:p w14:paraId="2C8EE36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6213FC2F" w14:textId="77777777" w:rsidTr="00407B75">
        <w:tc>
          <w:tcPr>
            <w:tcW w:w="2127" w:type="dxa"/>
            <w:vAlign w:val="center"/>
          </w:tcPr>
          <w:p w14:paraId="11C631A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P</w:t>
            </w:r>
            <w:r w:rsidRPr="00FD561A">
              <w:rPr>
                <w:rStyle w:val="fontstyle01"/>
                <w:b w:val="0"/>
                <w:bCs w:val="0"/>
              </w:rPr>
              <w:t xml:space="preserve">I3K </w:t>
            </w:r>
            <w:r w:rsidRPr="00FD561A">
              <w:rPr>
                <w:rStyle w:val="fontstyle01"/>
                <w:rFonts w:hint="eastAsia"/>
                <w:b w:val="0"/>
                <w:bCs w:val="0"/>
              </w:rPr>
              <w:t>p</w:t>
            </w:r>
            <w:r w:rsidRPr="00FD561A">
              <w:rPr>
                <w:rStyle w:val="fontstyle01"/>
                <w:b w:val="0"/>
                <w:bCs w:val="0"/>
              </w:rPr>
              <w:t>85</w:t>
            </w:r>
          </w:p>
        </w:tc>
        <w:tc>
          <w:tcPr>
            <w:tcW w:w="1275" w:type="dxa"/>
            <w:vAlign w:val="center"/>
          </w:tcPr>
          <w:p w14:paraId="7B6B77E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64E4EDD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4</w:t>
            </w:r>
            <w:r w:rsidRPr="00FD561A">
              <w:rPr>
                <w:rStyle w:val="fontstyle01"/>
                <w:b w:val="0"/>
                <w:bCs w:val="0"/>
              </w:rPr>
              <w:t>257</w:t>
            </w:r>
          </w:p>
        </w:tc>
        <w:tc>
          <w:tcPr>
            <w:tcW w:w="3628" w:type="dxa"/>
            <w:vAlign w:val="center"/>
          </w:tcPr>
          <w:p w14:paraId="3D863E62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666A11A9" w14:textId="77777777" w:rsidTr="00407B75">
        <w:tc>
          <w:tcPr>
            <w:tcW w:w="2127" w:type="dxa"/>
            <w:vAlign w:val="center"/>
          </w:tcPr>
          <w:p w14:paraId="33BE74F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p</w:t>
            </w:r>
            <w:r w:rsidRPr="00FD561A">
              <w:rPr>
                <w:rStyle w:val="fontstyle01"/>
                <w:b w:val="0"/>
                <w:bCs w:val="0"/>
              </w:rPr>
              <w:t>-PI3K p85 (Tyr458)</w:t>
            </w:r>
          </w:p>
        </w:tc>
        <w:tc>
          <w:tcPr>
            <w:tcW w:w="1275" w:type="dxa"/>
            <w:vAlign w:val="center"/>
          </w:tcPr>
          <w:p w14:paraId="2C99CBB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23284CB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4</w:t>
            </w:r>
            <w:r w:rsidRPr="00FD561A">
              <w:rPr>
                <w:rStyle w:val="fontstyle01"/>
                <w:b w:val="0"/>
                <w:bCs w:val="0"/>
              </w:rPr>
              <w:t>228</w:t>
            </w:r>
          </w:p>
        </w:tc>
        <w:tc>
          <w:tcPr>
            <w:tcW w:w="3628" w:type="dxa"/>
            <w:vAlign w:val="center"/>
          </w:tcPr>
          <w:p w14:paraId="5C132B1E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3911889B" w14:textId="77777777" w:rsidTr="00407B75">
        <w:tc>
          <w:tcPr>
            <w:tcW w:w="2127" w:type="dxa"/>
            <w:vAlign w:val="center"/>
          </w:tcPr>
          <w:p w14:paraId="0E34729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A</w:t>
            </w:r>
            <w:r w:rsidRPr="00FD561A">
              <w:rPr>
                <w:rStyle w:val="fontstyle01"/>
                <w:b w:val="0"/>
                <w:bCs w:val="0"/>
              </w:rPr>
              <w:t>kt</w:t>
            </w:r>
          </w:p>
        </w:tc>
        <w:tc>
          <w:tcPr>
            <w:tcW w:w="1275" w:type="dxa"/>
            <w:vAlign w:val="center"/>
          </w:tcPr>
          <w:p w14:paraId="0D1CB771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21B6207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4</w:t>
            </w:r>
            <w:r w:rsidRPr="00FD561A">
              <w:rPr>
                <w:rStyle w:val="fontstyle01"/>
                <w:b w:val="0"/>
                <w:bCs w:val="0"/>
              </w:rPr>
              <w:t>691</w:t>
            </w:r>
          </w:p>
        </w:tc>
        <w:tc>
          <w:tcPr>
            <w:tcW w:w="3628" w:type="dxa"/>
            <w:vAlign w:val="center"/>
          </w:tcPr>
          <w:p w14:paraId="6307B0A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7F6D6E42" w14:textId="77777777" w:rsidTr="00407B75">
        <w:tc>
          <w:tcPr>
            <w:tcW w:w="2127" w:type="dxa"/>
            <w:vAlign w:val="center"/>
          </w:tcPr>
          <w:p w14:paraId="70B27F2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p</w:t>
            </w:r>
            <w:r w:rsidRPr="00FD561A">
              <w:rPr>
                <w:rStyle w:val="fontstyle01"/>
                <w:b w:val="0"/>
                <w:bCs w:val="0"/>
              </w:rPr>
              <w:t>-Akt (Ser473)</w:t>
            </w:r>
          </w:p>
        </w:tc>
        <w:tc>
          <w:tcPr>
            <w:tcW w:w="1275" w:type="dxa"/>
            <w:vAlign w:val="center"/>
          </w:tcPr>
          <w:p w14:paraId="0AC48A4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30FAA07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4</w:t>
            </w:r>
            <w:r w:rsidRPr="00FD561A">
              <w:rPr>
                <w:rStyle w:val="fontstyle01"/>
                <w:b w:val="0"/>
                <w:bCs w:val="0"/>
              </w:rPr>
              <w:t>060</w:t>
            </w:r>
          </w:p>
        </w:tc>
        <w:tc>
          <w:tcPr>
            <w:tcW w:w="3628" w:type="dxa"/>
            <w:vAlign w:val="center"/>
          </w:tcPr>
          <w:p w14:paraId="19EBA032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4794D018" w14:textId="77777777" w:rsidTr="00407B75">
        <w:tc>
          <w:tcPr>
            <w:tcW w:w="2127" w:type="dxa"/>
            <w:vAlign w:val="center"/>
          </w:tcPr>
          <w:p w14:paraId="242BE0D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F</w:t>
            </w:r>
            <w:r w:rsidRPr="00FD561A">
              <w:rPr>
                <w:rStyle w:val="fontstyle01"/>
                <w:b w:val="0"/>
                <w:bCs w:val="0"/>
              </w:rPr>
              <w:t>OXO1</w:t>
            </w:r>
          </w:p>
        </w:tc>
        <w:tc>
          <w:tcPr>
            <w:tcW w:w="1275" w:type="dxa"/>
            <w:vAlign w:val="center"/>
          </w:tcPr>
          <w:p w14:paraId="425DBCD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2123A14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2</w:t>
            </w:r>
            <w:r w:rsidRPr="00FD561A">
              <w:rPr>
                <w:rStyle w:val="fontstyle01"/>
                <w:b w:val="0"/>
                <w:bCs w:val="0"/>
              </w:rPr>
              <w:t>880</w:t>
            </w:r>
          </w:p>
        </w:tc>
        <w:tc>
          <w:tcPr>
            <w:tcW w:w="3628" w:type="dxa"/>
            <w:vAlign w:val="center"/>
          </w:tcPr>
          <w:p w14:paraId="6EEE508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18F74373" w14:textId="77777777" w:rsidTr="00407B75">
        <w:tc>
          <w:tcPr>
            <w:tcW w:w="2127" w:type="dxa"/>
            <w:vAlign w:val="center"/>
          </w:tcPr>
          <w:p w14:paraId="32FFFC4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H</w:t>
            </w:r>
            <w:r w:rsidRPr="00FD561A">
              <w:rPr>
                <w:rStyle w:val="fontstyle01"/>
                <w:b w:val="0"/>
                <w:bCs w:val="0"/>
              </w:rPr>
              <w:t>istone 3</w:t>
            </w:r>
          </w:p>
        </w:tc>
        <w:tc>
          <w:tcPr>
            <w:tcW w:w="1275" w:type="dxa"/>
            <w:vAlign w:val="center"/>
          </w:tcPr>
          <w:p w14:paraId="217D847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67506355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5</w:t>
            </w:r>
            <w:r w:rsidRPr="00FD561A">
              <w:rPr>
                <w:rStyle w:val="fontstyle01"/>
                <w:b w:val="0"/>
                <w:bCs w:val="0"/>
              </w:rPr>
              <w:t>192</w:t>
            </w:r>
          </w:p>
        </w:tc>
        <w:tc>
          <w:tcPr>
            <w:tcW w:w="3628" w:type="dxa"/>
            <w:vAlign w:val="center"/>
          </w:tcPr>
          <w:p w14:paraId="11FFAF5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30EA6491" w14:textId="77777777" w:rsidTr="00407B75">
        <w:tc>
          <w:tcPr>
            <w:tcW w:w="2127" w:type="dxa"/>
            <w:vAlign w:val="center"/>
          </w:tcPr>
          <w:p w14:paraId="60E3634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P</w:t>
            </w:r>
            <w:r w:rsidRPr="00FD561A">
              <w:rPr>
                <w:rStyle w:val="fontstyle01"/>
                <w:b w:val="0"/>
                <w:bCs w:val="0"/>
              </w:rPr>
              <w:t>ARP</w:t>
            </w:r>
          </w:p>
        </w:tc>
        <w:tc>
          <w:tcPr>
            <w:tcW w:w="1275" w:type="dxa"/>
            <w:vAlign w:val="center"/>
          </w:tcPr>
          <w:p w14:paraId="0E636B3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1715C69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5</w:t>
            </w:r>
            <w:r w:rsidRPr="00FD561A">
              <w:rPr>
                <w:rStyle w:val="fontstyle01"/>
                <w:b w:val="0"/>
                <w:bCs w:val="0"/>
              </w:rPr>
              <w:t>942</w:t>
            </w:r>
          </w:p>
        </w:tc>
        <w:tc>
          <w:tcPr>
            <w:tcW w:w="3628" w:type="dxa"/>
            <w:vAlign w:val="center"/>
          </w:tcPr>
          <w:p w14:paraId="3970A15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529F568C" w14:textId="77777777" w:rsidTr="00407B75">
        <w:tc>
          <w:tcPr>
            <w:tcW w:w="2127" w:type="dxa"/>
            <w:vAlign w:val="center"/>
          </w:tcPr>
          <w:p w14:paraId="2B20DFF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cleaved-PARP</w:t>
            </w:r>
          </w:p>
        </w:tc>
        <w:tc>
          <w:tcPr>
            <w:tcW w:w="1275" w:type="dxa"/>
            <w:vAlign w:val="center"/>
          </w:tcPr>
          <w:p w14:paraId="273D305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717568FA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5</w:t>
            </w:r>
            <w:r w:rsidRPr="00FD561A">
              <w:rPr>
                <w:rStyle w:val="fontstyle01"/>
                <w:b w:val="0"/>
                <w:bCs w:val="0"/>
              </w:rPr>
              <w:t>625</w:t>
            </w:r>
          </w:p>
        </w:tc>
        <w:tc>
          <w:tcPr>
            <w:tcW w:w="3628" w:type="dxa"/>
            <w:vAlign w:val="center"/>
          </w:tcPr>
          <w:p w14:paraId="40492F1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24D5B4BF" w14:textId="77777777" w:rsidTr="00407B75">
        <w:tc>
          <w:tcPr>
            <w:tcW w:w="2127" w:type="dxa"/>
            <w:vAlign w:val="center"/>
          </w:tcPr>
          <w:p w14:paraId="45C81B9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cleaved-caspase 3</w:t>
            </w:r>
          </w:p>
        </w:tc>
        <w:tc>
          <w:tcPr>
            <w:tcW w:w="1275" w:type="dxa"/>
            <w:vAlign w:val="center"/>
          </w:tcPr>
          <w:p w14:paraId="28D83F5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0B019B6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9</w:t>
            </w:r>
            <w:r w:rsidRPr="00FD561A">
              <w:rPr>
                <w:rStyle w:val="fontstyle01"/>
                <w:b w:val="0"/>
                <w:bCs w:val="0"/>
              </w:rPr>
              <w:t>664</w:t>
            </w:r>
          </w:p>
        </w:tc>
        <w:tc>
          <w:tcPr>
            <w:tcW w:w="3628" w:type="dxa"/>
            <w:vAlign w:val="center"/>
          </w:tcPr>
          <w:p w14:paraId="57B3B93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6606CAA6" w14:textId="77777777" w:rsidTr="00407B75">
        <w:tc>
          <w:tcPr>
            <w:tcW w:w="2127" w:type="dxa"/>
            <w:vAlign w:val="center"/>
          </w:tcPr>
          <w:p w14:paraId="3583D29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cleaved-caspase 9</w:t>
            </w:r>
          </w:p>
        </w:tc>
        <w:tc>
          <w:tcPr>
            <w:tcW w:w="1275" w:type="dxa"/>
            <w:vAlign w:val="center"/>
          </w:tcPr>
          <w:p w14:paraId="1D329E1C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39E854F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7</w:t>
            </w:r>
            <w:r w:rsidRPr="00FD561A">
              <w:rPr>
                <w:rStyle w:val="fontstyle01"/>
                <w:b w:val="0"/>
                <w:bCs w:val="0"/>
              </w:rPr>
              <w:t>237</w:t>
            </w:r>
          </w:p>
        </w:tc>
        <w:tc>
          <w:tcPr>
            <w:tcW w:w="3628" w:type="dxa"/>
            <w:vAlign w:val="center"/>
          </w:tcPr>
          <w:p w14:paraId="210F60F1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0DF41E3C" w14:textId="77777777" w:rsidTr="00407B75">
        <w:tc>
          <w:tcPr>
            <w:tcW w:w="2127" w:type="dxa"/>
            <w:vAlign w:val="center"/>
          </w:tcPr>
          <w:p w14:paraId="2D993EF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proofErr w:type="spellStart"/>
            <w:r w:rsidRPr="00FD561A">
              <w:rPr>
                <w:rStyle w:val="fontstyle01"/>
                <w:rFonts w:hint="eastAsia"/>
                <w:b w:val="0"/>
                <w:bCs w:val="0"/>
              </w:rPr>
              <w:t>B</w:t>
            </w:r>
            <w:r w:rsidRPr="00FD561A">
              <w:rPr>
                <w:rStyle w:val="fontstyle01"/>
                <w:b w:val="0"/>
                <w:bCs w:val="0"/>
              </w:rPr>
              <w:t>cl</w:t>
            </w:r>
            <w:proofErr w:type="spellEnd"/>
            <w:r w:rsidRPr="00FD561A">
              <w:rPr>
                <w:rStyle w:val="fontstyle01"/>
                <w:b w:val="0"/>
                <w:bCs w:val="0"/>
              </w:rPr>
              <w:t xml:space="preserve"> 2</w:t>
            </w:r>
          </w:p>
        </w:tc>
        <w:tc>
          <w:tcPr>
            <w:tcW w:w="1275" w:type="dxa"/>
            <w:vAlign w:val="center"/>
          </w:tcPr>
          <w:p w14:paraId="6B122CF9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33544E1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4223</w:t>
            </w:r>
          </w:p>
        </w:tc>
        <w:tc>
          <w:tcPr>
            <w:tcW w:w="3628" w:type="dxa"/>
            <w:vAlign w:val="center"/>
          </w:tcPr>
          <w:p w14:paraId="44445EC2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0155F41F" w14:textId="77777777" w:rsidTr="00407B75">
        <w:tc>
          <w:tcPr>
            <w:tcW w:w="2127" w:type="dxa"/>
            <w:vAlign w:val="center"/>
          </w:tcPr>
          <w:p w14:paraId="69388A8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proofErr w:type="spellStart"/>
            <w:r w:rsidRPr="00FD561A">
              <w:rPr>
                <w:rStyle w:val="fontstyle01"/>
                <w:rFonts w:hint="eastAsia"/>
                <w:b w:val="0"/>
                <w:bCs w:val="0"/>
              </w:rPr>
              <w:t>B</w:t>
            </w:r>
            <w:r w:rsidRPr="00FD561A">
              <w:rPr>
                <w:rStyle w:val="fontstyle01"/>
                <w:b w:val="0"/>
                <w:bCs w:val="0"/>
              </w:rPr>
              <w:t>ax</w:t>
            </w:r>
            <w:proofErr w:type="spellEnd"/>
          </w:p>
        </w:tc>
        <w:tc>
          <w:tcPr>
            <w:tcW w:w="1275" w:type="dxa"/>
            <w:vAlign w:val="center"/>
          </w:tcPr>
          <w:p w14:paraId="3927801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3B69AF6C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5</w:t>
            </w:r>
            <w:r w:rsidRPr="00FD561A">
              <w:rPr>
                <w:rStyle w:val="fontstyle01"/>
                <w:b w:val="0"/>
                <w:bCs w:val="0"/>
              </w:rPr>
              <w:t>023</w:t>
            </w:r>
          </w:p>
        </w:tc>
        <w:tc>
          <w:tcPr>
            <w:tcW w:w="3628" w:type="dxa"/>
            <w:vAlign w:val="center"/>
          </w:tcPr>
          <w:p w14:paraId="607B9D7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4B334275" w14:textId="77777777" w:rsidTr="00407B75">
        <w:tc>
          <w:tcPr>
            <w:tcW w:w="2127" w:type="dxa"/>
            <w:vAlign w:val="center"/>
          </w:tcPr>
          <w:p w14:paraId="5982FAB7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γH2A.X</w:t>
            </w:r>
          </w:p>
        </w:tc>
        <w:tc>
          <w:tcPr>
            <w:tcW w:w="1275" w:type="dxa"/>
            <w:vAlign w:val="center"/>
          </w:tcPr>
          <w:p w14:paraId="10D913D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72DA66A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9</w:t>
            </w:r>
            <w:r w:rsidRPr="00FD561A">
              <w:rPr>
                <w:rStyle w:val="fontstyle01"/>
                <w:b w:val="0"/>
                <w:bCs w:val="0"/>
              </w:rPr>
              <w:t>718</w:t>
            </w:r>
          </w:p>
        </w:tc>
        <w:tc>
          <w:tcPr>
            <w:tcW w:w="3628" w:type="dxa"/>
            <w:vAlign w:val="center"/>
          </w:tcPr>
          <w:p w14:paraId="3FA22A0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4CFF432C" w14:textId="77777777" w:rsidTr="00407B75">
        <w:tc>
          <w:tcPr>
            <w:tcW w:w="2127" w:type="dxa"/>
            <w:vAlign w:val="center"/>
          </w:tcPr>
          <w:p w14:paraId="08895C4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p16</w:t>
            </w:r>
          </w:p>
        </w:tc>
        <w:tc>
          <w:tcPr>
            <w:tcW w:w="1275" w:type="dxa"/>
            <w:vAlign w:val="center"/>
          </w:tcPr>
          <w:p w14:paraId="18A58DC6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:1000</w:t>
            </w:r>
          </w:p>
        </w:tc>
        <w:tc>
          <w:tcPr>
            <w:tcW w:w="1276" w:type="dxa"/>
            <w:vAlign w:val="center"/>
          </w:tcPr>
          <w:p w14:paraId="223C9C14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FD561A">
              <w:rPr>
                <w:rStyle w:val="fontstyle01"/>
                <w:b w:val="0"/>
                <w:bCs w:val="0"/>
              </w:rPr>
              <w:t>8769</w:t>
            </w:r>
          </w:p>
        </w:tc>
        <w:tc>
          <w:tcPr>
            <w:tcW w:w="3628" w:type="dxa"/>
            <w:vAlign w:val="center"/>
          </w:tcPr>
          <w:p w14:paraId="0A3C791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15F0DF2C" w14:textId="77777777" w:rsidTr="00407B75">
        <w:tc>
          <w:tcPr>
            <w:tcW w:w="2127" w:type="dxa"/>
            <w:vAlign w:val="center"/>
          </w:tcPr>
          <w:p w14:paraId="77C0CF90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β-actin</w:t>
            </w:r>
          </w:p>
        </w:tc>
        <w:tc>
          <w:tcPr>
            <w:tcW w:w="1275" w:type="dxa"/>
            <w:vAlign w:val="center"/>
          </w:tcPr>
          <w:p w14:paraId="3AE7CCAF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7208C2">
              <w:rPr>
                <w:rStyle w:val="fontstyle01"/>
                <w:b w:val="0"/>
                <w:bCs w:val="0"/>
              </w:rPr>
              <w:t>:</w:t>
            </w:r>
            <w:r>
              <w:rPr>
                <w:rStyle w:val="fontstyle01"/>
                <w:b w:val="0"/>
                <w:bCs w:val="0"/>
              </w:rPr>
              <w:t>2</w:t>
            </w:r>
            <w:r w:rsidRPr="007208C2">
              <w:rPr>
                <w:rStyle w:val="fontstyle01"/>
                <w:b w:val="0"/>
                <w:bCs w:val="0"/>
              </w:rPr>
              <w:t>000</w:t>
            </w:r>
          </w:p>
        </w:tc>
        <w:tc>
          <w:tcPr>
            <w:tcW w:w="1276" w:type="dxa"/>
            <w:vAlign w:val="center"/>
          </w:tcPr>
          <w:p w14:paraId="69A43BB3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3</w:t>
            </w:r>
            <w:r w:rsidRPr="00FD561A">
              <w:rPr>
                <w:rStyle w:val="fontstyle01"/>
                <w:b w:val="0"/>
                <w:bCs w:val="0"/>
              </w:rPr>
              <w:t>700</w:t>
            </w:r>
          </w:p>
        </w:tc>
        <w:tc>
          <w:tcPr>
            <w:tcW w:w="3628" w:type="dxa"/>
            <w:vAlign w:val="center"/>
          </w:tcPr>
          <w:p w14:paraId="5C9331F8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b w:val="0"/>
                <w:bCs w:val="0"/>
              </w:rPr>
              <w:t>Cell Signaling Technology, USA</w:t>
            </w:r>
          </w:p>
        </w:tc>
      </w:tr>
      <w:tr w:rsidR="00AC7005" w14:paraId="74148E7D" w14:textId="77777777" w:rsidTr="00407B75">
        <w:tc>
          <w:tcPr>
            <w:tcW w:w="2127" w:type="dxa"/>
            <w:tcBorders>
              <w:bottom w:val="single" w:sz="8" w:space="0" w:color="auto"/>
            </w:tcBorders>
            <w:vAlign w:val="center"/>
          </w:tcPr>
          <w:p w14:paraId="54AE59EC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K</w:t>
            </w:r>
            <w:r w:rsidRPr="00FD561A">
              <w:rPr>
                <w:rStyle w:val="fontstyle01"/>
                <w:b w:val="0"/>
                <w:bCs w:val="0"/>
              </w:rPr>
              <w:t>i67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3FBCA2C1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>
              <w:rPr>
                <w:rStyle w:val="fontstyle01"/>
                <w:rFonts w:hint="eastAsia"/>
                <w:b w:val="0"/>
                <w:bCs w:val="0"/>
              </w:rPr>
              <w:t>1</w:t>
            </w:r>
            <w:r w:rsidRPr="00CB6508">
              <w:rPr>
                <w:rStyle w:val="fontstyle01"/>
                <w:b w:val="0"/>
                <w:bCs w:val="0"/>
              </w:rPr>
              <w:t>:200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42BC8ECB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r w:rsidRPr="00FD561A">
              <w:rPr>
                <w:rStyle w:val="fontstyle01"/>
                <w:rFonts w:hint="eastAsia"/>
                <w:b w:val="0"/>
                <w:bCs w:val="0"/>
              </w:rPr>
              <w:t>GB111141</w:t>
            </w:r>
          </w:p>
        </w:tc>
        <w:tc>
          <w:tcPr>
            <w:tcW w:w="3628" w:type="dxa"/>
            <w:tcBorders>
              <w:bottom w:val="single" w:sz="8" w:space="0" w:color="auto"/>
            </w:tcBorders>
            <w:vAlign w:val="center"/>
          </w:tcPr>
          <w:p w14:paraId="56BEE2ED" w14:textId="77777777" w:rsidR="00AC7005" w:rsidRPr="00FD561A" w:rsidRDefault="00AC7005" w:rsidP="00407B75">
            <w:pPr>
              <w:jc w:val="center"/>
              <w:rPr>
                <w:rStyle w:val="fontstyle01"/>
                <w:b w:val="0"/>
                <w:bCs w:val="0"/>
              </w:rPr>
            </w:pPr>
            <w:proofErr w:type="spellStart"/>
            <w:r w:rsidRPr="00FD561A">
              <w:rPr>
                <w:rStyle w:val="fontstyle01"/>
                <w:rFonts w:hint="eastAsia"/>
                <w:b w:val="0"/>
                <w:bCs w:val="0"/>
              </w:rPr>
              <w:t>Servicebio</w:t>
            </w:r>
            <w:proofErr w:type="spellEnd"/>
            <w:r w:rsidRPr="00FD561A">
              <w:rPr>
                <w:rStyle w:val="fontstyle01"/>
                <w:b w:val="0"/>
                <w:bCs w:val="0"/>
              </w:rPr>
              <w:t>, China</w:t>
            </w:r>
          </w:p>
        </w:tc>
      </w:tr>
    </w:tbl>
    <w:p w14:paraId="53AB3CEE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6B4D6979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13D44032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50AF6DBE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7511F8F9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4D895853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290E4956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24203246" w14:textId="77777777" w:rsidR="00AC7005" w:rsidRDefault="00AC7005" w:rsidP="00AC7005">
      <w:pPr>
        <w:rPr>
          <w:rStyle w:val="fontstyle01"/>
          <w:b w:val="0"/>
          <w:bCs w:val="0"/>
        </w:rPr>
      </w:pPr>
    </w:p>
    <w:p w14:paraId="47A12F43" w14:textId="02356C98" w:rsidR="00AC7005" w:rsidRDefault="00AC7005" w:rsidP="000709FB">
      <w:pPr>
        <w:rPr>
          <w:rFonts w:ascii="Times New Roman" w:hAnsi="Times New Roman" w:cs="Times New Roman"/>
        </w:rPr>
      </w:pPr>
    </w:p>
    <w:p w14:paraId="5693A96E" w14:textId="79D7D33A" w:rsidR="00AC7005" w:rsidRDefault="00AC7005" w:rsidP="000709FB">
      <w:pPr>
        <w:rPr>
          <w:rFonts w:ascii="Times New Roman" w:hAnsi="Times New Roman" w:cs="Times New Roman"/>
        </w:rPr>
      </w:pPr>
    </w:p>
    <w:p w14:paraId="67CF48FC" w14:textId="162FE190" w:rsidR="00AC7005" w:rsidRDefault="00AC7005" w:rsidP="000709FB">
      <w:pPr>
        <w:rPr>
          <w:rFonts w:ascii="Times New Roman" w:hAnsi="Times New Roman" w:cs="Times New Roman"/>
        </w:rPr>
      </w:pPr>
    </w:p>
    <w:p w14:paraId="44003AC6" w14:textId="77777777" w:rsidR="00AC7005" w:rsidRDefault="00AC7005" w:rsidP="000709FB">
      <w:pPr>
        <w:rPr>
          <w:rFonts w:ascii="Times New Roman" w:hAnsi="Times New Roman" w:cs="Times New Roman"/>
        </w:rPr>
      </w:pPr>
    </w:p>
    <w:p w14:paraId="60D217A1" w14:textId="1F06AA7B" w:rsidR="000709FB" w:rsidRPr="00E0605A" w:rsidRDefault="000709FB" w:rsidP="000709FB">
      <w:pPr>
        <w:rPr>
          <w:rFonts w:ascii="Times New Roman" w:hAnsi="Times New Roman" w:cs="Times New Roman"/>
          <w:b/>
          <w:bCs/>
        </w:rPr>
      </w:pPr>
      <w:r>
        <w:rPr>
          <w:rStyle w:val="fontstyle01"/>
        </w:rPr>
        <w:lastRenderedPageBreak/>
        <w:t>Table S</w:t>
      </w:r>
      <w:r w:rsidR="00AC7005">
        <w:rPr>
          <w:rStyle w:val="fontstyle01"/>
        </w:rPr>
        <w:t>3</w:t>
      </w:r>
      <w:r>
        <w:rPr>
          <w:rStyle w:val="fontstyle01"/>
        </w:rPr>
        <w:t xml:space="preserve">. </w:t>
      </w:r>
      <w:r w:rsidRPr="00E0605A">
        <w:rPr>
          <w:rStyle w:val="fontstyle01"/>
        </w:rPr>
        <w:t>Blood biochemical testing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1686"/>
        <w:gridCol w:w="1560"/>
        <w:gridCol w:w="1628"/>
      </w:tblGrid>
      <w:tr w:rsidR="000709FB" w14:paraId="759F4BFE" w14:textId="77777777" w:rsidTr="00867C14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76E1639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E0605A">
              <w:rPr>
                <w:rFonts w:ascii="Times New Roman" w:hAnsi="Times New Roman" w:cs="Times New Roman"/>
                <w:szCs w:val="21"/>
              </w:rPr>
              <w:t>ndicator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3FB5709E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686" w:type="dxa"/>
            <w:tcBorders>
              <w:top w:val="single" w:sz="12" w:space="0" w:color="auto"/>
              <w:bottom w:val="single" w:sz="12" w:space="0" w:color="auto"/>
            </w:tcBorders>
          </w:tcPr>
          <w:p w14:paraId="2EAE270E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Tax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6A1D0CC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1628" w:type="dxa"/>
            <w:tcBorders>
              <w:top w:val="single" w:sz="12" w:space="0" w:color="auto"/>
              <w:bottom w:val="single" w:sz="12" w:space="0" w:color="auto"/>
            </w:tcBorders>
          </w:tcPr>
          <w:p w14:paraId="777F9C62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High</w:t>
            </w:r>
          </w:p>
        </w:tc>
      </w:tr>
      <w:tr w:rsidR="000709FB" w14:paraId="03199063" w14:textId="77777777" w:rsidTr="00867C14">
        <w:tc>
          <w:tcPr>
            <w:tcW w:w="1701" w:type="dxa"/>
            <w:tcBorders>
              <w:top w:val="single" w:sz="12" w:space="0" w:color="auto"/>
            </w:tcBorders>
          </w:tcPr>
          <w:p w14:paraId="7B333ACB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WBC 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76370C2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5.38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±1.21</w:t>
            </w:r>
          </w:p>
        </w:tc>
        <w:tc>
          <w:tcPr>
            <w:tcW w:w="1686" w:type="dxa"/>
            <w:tcBorders>
              <w:top w:val="single" w:sz="12" w:space="0" w:color="auto"/>
            </w:tcBorders>
          </w:tcPr>
          <w:p w14:paraId="3CE9BBC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6.22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±1.20*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14:paraId="6DD5EAD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5.92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±2.12</w:t>
            </w:r>
          </w:p>
        </w:tc>
        <w:tc>
          <w:tcPr>
            <w:tcW w:w="1628" w:type="dxa"/>
            <w:tcBorders>
              <w:top w:val="single" w:sz="12" w:space="0" w:color="auto"/>
            </w:tcBorders>
          </w:tcPr>
          <w:p w14:paraId="429FAF6C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6.57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±1.20*</w:t>
            </w:r>
          </w:p>
        </w:tc>
      </w:tr>
      <w:tr w:rsidR="000709FB" w14:paraId="7C229A42" w14:textId="77777777" w:rsidTr="00867C14">
        <w:tc>
          <w:tcPr>
            <w:tcW w:w="1701" w:type="dxa"/>
          </w:tcPr>
          <w:p w14:paraId="06C4EAC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RBC </w:t>
            </w:r>
          </w:p>
        </w:tc>
        <w:tc>
          <w:tcPr>
            <w:tcW w:w="1701" w:type="dxa"/>
          </w:tcPr>
          <w:p w14:paraId="4B6E97D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10.52±0.74</w:t>
            </w:r>
          </w:p>
        </w:tc>
        <w:tc>
          <w:tcPr>
            <w:tcW w:w="1686" w:type="dxa"/>
          </w:tcPr>
          <w:p w14:paraId="6CC4575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E0605A">
              <w:rPr>
                <w:rFonts w:ascii="Times New Roman" w:hAnsi="Times New Roman" w:cs="Times New Roman"/>
                <w:szCs w:val="21"/>
              </w:rPr>
              <w:t>.56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±0.78</w:t>
            </w:r>
          </w:p>
        </w:tc>
        <w:tc>
          <w:tcPr>
            <w:tcW w:w="1560" w:type="dxa"/>
          </w:tcPr>
          <w:p w14:paraId="43573DEE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0.6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±0.06</w:t>
            </w:r>
          </w:p>
        </w:tc>
        <w:tc>
          <w:tcPr>
            <w:tcW w:w="1628" w:type="dxa"/>
          </w:tcPr>
          <w:p w14:paraId="04EFBC97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0.05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±0.35</w:t>
            </w:r>
          </w:p>
        </w:tc>
      </w:tr>
      <w:tr w:rsidR="000709FB" w14:paraId="0AB2CB68" w14:textId="77777777" w:rsidTr="00867C14">
        <w:tc>
          <w:tcPr>
            <w:tcW w:w="1701" w:type="dxa"/>
          </w:tcPr>
          <w:p w14:paraId="5684D906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PLT </w:t>
            </w:r>
          </w:p>
        </w:tc>
        <w:tc>
          <w:tcPr>
            <w:tcW w:w="1701" w:type="dxa"/>
          </w:tcPr>
          <w:p w14:paraId="4186AF8B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30.00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±106.81</w:t>
            </w:r>
          </w:p>
        </w:tc>
        <w:tc>
          <w:tcPr>
            <w:tcW w:w="1686" w:type="dxa"/>
          </w:tcPr>
          <w:p w14:paraId="670944B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E0605A">
              <w:rPr>
                <w:rFonts w:ascii="Times New Roman" w:hAnsi="Times New Roman" w:cs="Times New Roman"/>
                <w:szCs w:val="21"/>
              </w:rPr>
              <w:t>15.67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±44.00**</w:t>
            </w:r>
          </w:p>
        </w:tc>
        <w:tc>
          <w:tcPr>
            <w:tcW w:w="1560" w:type="dxa"/>
          </w:tcPr>
          <w:p w14:paraId="699DAC18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E0605A">
              <w:rPr>
                <w:rFonts w:ascii="Times New Roman" w:hAnsi="Times New Roman" w:cs="Times New Roman"/>
                <w:szCs w:val="21"/>
              </w:rPr>
              <w:t>92.17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±67.14*</w:t>
            </w:r>
          </w:p>
        </w:tc>
        <w:tc>
          <w:tcPr>
            <w:tcW w:w="1628" w:type="dxa"/>
          </w:tcPr>
          <w:p w14:paraId="60DFF47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E0605A">
              <w:rPr>
                <w:rFonts w:ascii="Times New Roman" w:hAnsi="Times New Roman" w:cs="Times New Roman"/>
                <w:szCs w:val="21"/>
              </w:rPr>
              <w:t>62.83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±88.10**</w:t>
            </w:r>
          </w:p>
        </w:tc>
      </w:tr>
      <w:tr w:rsidR="000709FB" w14:paraId="3F433D10" w14:textId="77777777" w:rsidTr="00867C14">
        <w:tc>
          <w:tcPr>
            <w:tcW w:w="1701" w:type="dxa"/>
          </w:tcPr>
          <w:p w14:paraId="08321B8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HGB </w:t>
            </w:r>
          </w:p>
        </w:tc>
        <w:tc>
          <w:tcPr>
            <w:tcW w:w="1701" w:type="dxa"/>
          </w:tcPr>
          <w:p w14:paraId="05565C6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58.83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±8.59</w:t>
            </w:r>
          </w:p>
        </w:tc>
        <w:tc>
          <w:tcPr>
            <w:tcW w:w="1686" w:type="dxa"/>
          </w:tcPr>
          <w:p w14:paraId="5D241098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47.33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±11.20</w:t>
            </w:r>
          </w:p>
        </w:tc>
        <w:tc>
          <w:tcPr>
            <w:tcW w:w="1560" w:type="dxa"/>
          </w:tcPr>
          <w:p w14:paraId="4B9D790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61.00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±7.32</w:t>
            </w:r>
          </w:p>
        </w:tc>
        <w:tc>
          <w:tcPr>
            <w:tcW w:w="1628" w:type="dxa"/>
          </w:tcPr>
          <w:p w14:paraId="7337D06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57.33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±7.73</w:t>
            </w:r>
          </w:p>
        </w:tc>
      </w:tr>
      <w:tr w:rsidR="000709FB" w14:paraId="5187F055" w14:textId="77777777" w:rsidTr="00867C14">
        <w:tc>
          <w:tcPr>
            <w:tcW w:w="1701" w:type="dxa"/>
          </w:tcPr>
          <w:p w14:paraId="118A5E77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HCT </w:t>
            </w:r>
          </w:p>
        </w:tc>
        <w:tc>
          <w:tcPr>
            <w:tcW w:w="1701" w:type="dxa"/>
          </w:tcPr>
          <w:p w14:paraId="0456B1EF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5.81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±3.02</w:t>
            </w:r>
          </w:p>
        </w:tc>
        <w:tc>
          <w:tcPr>
            <w:tcW w:w="1686" w:type="dxa"/>
          </w:tcPr>
          <w:p w14:paraId="0CF4C1DE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2.80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±3.60</w:t>
            </w:r>
          </w:p>
        </w:tc>
        <w:tc>
          <w:tcPr>
            <w:tcW w:w="1560" w:type="dxa"/>
          </w:tcPr>
          <w:p w14:paraId="24BE234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6.63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±0.60</w:t>
            </w:r>
          </w:p>
        </w:tc>
        <w:tc>
          <w:tcPr>
            <w:tcW w:w="1628" w:type="dxa"/>
          </w:tcPr>
          <w:p w14:paraId="2D5C85DB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4.80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±1.89</w:t>
            </w:r>
          </w:p>
        </w:tc>
      </w:tr>
      <w:tr w:rsidR="000709FB" w14:paraId="201EB557" w14:textId="77777777" w:rsidTr="00867C14">
        <w:tc>
          <w:tcPr>
            <w:tcW w:w="1701" w:type="dxa"/>
          </w:tcPr>
          <w:p w14:paraId="671BDB8C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MCV</w:t>
            </w:r>
          </w:p>
        </w:tc>
        <w:tc>
          <w:tcPr>
            <w:tcW w:w="1701" w:type="dxa"/>
          </w:tcPr>
          <w:p w14:paraId="32C26E9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3.52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±0.87</w:t>
            </w:r>
          </w:p>
        </w:tc>
        <w:tc>
          <w:tcPr>
            <w:tcW w:w="1686" w:type="dxa"/>
          </w:tcPr>
          <w:p w14:paraId="681868F2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4.77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±0.64</w:t>
            </w:r>
          </w:p>
        </w:tc>
        <w:tc>
          <w:tcPr>
            <w:tcW w:w="1560" w:type="dxa"/>
          </w:tcPr>
          <w:p w14:paraId="0B7EF59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4.05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±0.45</w:t>
            </w:r>
          </w:p>
        </w:tc>
        <w:tc>
          <w:tcPr>
            <w:tcW w:w="1628" w:type="dxa"/>
          </w:tcPr>
          <w:p w14:paraId="209F738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4.57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±0.64</w:t>
            </w:r>
          </w:p>
        </w:tc>
      </w:tr>
      <w:tr w:rsidR="000709FB" w14:paraId="0E5E8226" w14:textId="77777777" w:rsidTr="00867C14">
        <w:tc>
          <w:tcPr>
            <w:tcW w:w="1701" w:type="dxa"/>
          </w:tcPr>
          <w:p w14:paraId="551F9B27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MCH </w:t>
            </w:r>
          </w:p>
        </w:tc>
        <w:tc>
          <w:tcPr>
            <w:tcW w:w="1701" w:type="dxa"/>
          </w:tcPr>
          <w:p w14:paraId="38900B2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5.10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±0.48</w:t>
            </w:r>
          </w:p>
        </w:tc>
        <w:tc>
          <w:tcPr>
            <w:tcW w:w="1686" w:type="dxa"/>
          </w:tcPr>
          <w:p w14:paraId="090789F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5.43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±0.34</w:t>
            </w:r>
          </w:p>
        </w:tc>
        <w:tc>
          <w:tcPr>
            <w:tcW w:w="1560" w:type="dxa"/>
          </w:tcPr>
          <w:p w14:paraId="0143A8B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5.20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±0.71</w:t>
            </w:r>
          </w:p>
        </w:tc>
        <w:tc>
          <w:tcPr>
            <w:tcW w:w="1628" w:type="dxa"/>
          </w:tcPr>
          <w:p w14:paraId="1BAB1C0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5.67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±0.50</w:t>
            </w:r>
          </w:p>
        </w:tc>
      </w:tr>
      <w:tr w:rsidR="000709FB" w14:paraId="1B9A6065" w14:textId="77777777" w:rsidTr="00867C14">
        <w:tc>
          <w:tcPr>
            <w:tcW w:w="1701" w:type="dxa"/>
          </w:tcPr>
          <w:p w14:paraId="5AB3AFB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MCHC </w:t>
            </w:r>
          </w:p>
        </w:tc>
        <w:tc>
          <w:tcPr>
            <w:tcW w:w="1701" w:type="dxa"/>
          </w:tcPr>
          <w:p w14:paraId="3A69527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46.67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±7.00</w:t>
            </w:r>
          </w:p>
        </w:tc>
        <w:tc>
          <w:tcPr>
            <w:tcW w:w="1686" w:type="dxa"/>
          </w:tcPr>
          <w:p w14:paraId="758C8F5D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44.33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±6.62</w:t>
            </w:r>
          </w:p>
        </w:tc>
        <w:tc>
          <w:tcPr>
            <w:tcW w:w="1560" w:type="dxa"/>
          </w:tcPr>
          <w:p w14:paraId="2C64EC9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45.17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±16.41</w:t>
            </w:r>
          </w:p>
        </w:tc>
        <w:tc>
          <w:tcPr>
            <w:tcW w:w="1628" w:type="dxa"/>
          </w:tcPr>
          <w:p w14:paraId="36D4C51B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51.17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±8.79</w:t>
            </w:r>
          </w:p>
        </w:tc>
      </w:tr>
      <w:tr w:rsidR="000709FB" w14:paraId="7F7A9094" w14:textId="77777777" w:rsidTr="00867C14">
        <w:tc>
          <w:tcPr>
            <w:tcW w:w="1701" w:type="dxa"/>
          </w:tcPr>
          <w:p w14:paraId="0C70D66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RDW </w:t>
            </w:r>
          </w:p>
        </w:tc>
        <w:tc>
          <w:tcPr>
            <w:tcW w:w="1701" w:type="dxa"/>
          </w:tcPr>
          <w:p w14:paraId="5FDD69AE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3.62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±0.19</w:t>
            </w:r>
          </w:p>
        </w:tc>
        <w:tc>
          <w:tcPr>
            <w:tcW w:w="1686" w:type="dxa"/>
          </w:tcPr>
          <w:p w14:paraId="4C2C309F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4.12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±0.26</w:t>
            </w:r>
          </w:p>
        </w:tc>
        <w:tc>
          <w:tcPr>
            <w:tcW w:w="1560" w:type="dxa"/>
          </w:tcPr>
          <w:p w14:paraId="565219A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3.77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±0.40</w:t>
            </w:r>
          </w:p>
        </w:tc>
        <w:tc>
          <w:tcPr>
            <w:tcW w:w="1628" w:type="dxa"/>
          </w:tcPr>
          <w:p w14:paraId="26AE157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3.73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±0.22</w:t>
            </w:r>
          </w:p>
        </w:tc>
      </w:tr>
      <w:tr w:rsidR="000709FB" w14:paraId="6C98965C" w14:textId="77777777" w:rsidTr="00867C14">
        <w:tc>
          <w:tcPr>
            <w:tcW w:w="1701" w:type="dxa"/>
          </w:tcPr>
          <w:p w14:paraId="1C0984DD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PCT </w:t>
            </w:r>
          </w:p>
        </w:tc>
        <w:tc>
          <w:tcPr>
            <w:tcW w:w="1701" w:type="dxa"/>
          </w:tcPr>
          <w:p w14:paraId="343AD8F2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.40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±0.09</w:t>
            </w:r>
          </w:p>
        </w:tc>
        <w:tc>
          <w:tcPr>
            <w:tcW w:w="1686" w:type="dxa"/>
          </w:tcPr>
          <w:p w14:paraId="50A17A67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.63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±0.03</w:t>
            </w:r>
          </w:p>
        </w:tc>
        <w:tc>
          <w:tcPr>
            <w:tcW w:w="1560" w:type="dxa"/>
          </w:tcPr>
          <w:p w14:paraId="5DE1ADFD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.53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</w:t>
            </w:r>
            <w:r w:rsidRPr="00E0605A">
              <w:rPr>
                <w:rFonts w:ascii="Times New Roman" w:hAnsi="Times New Roman" w:cs="Times New Roman"/>
                <w:szCs w:val="21"/>
              </w:rPr>
              <w:t>0.06</w:t>
            </w:r>
          </w:p>
        </w:tc>
        <w:tc>
          <w:tcPr>
            <w:tcW w:w="1628" w:type="dxa"/>
          </w:tcPr>
          <w:p w14:paraId="35DCA45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.59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±0.07</w:t>
            </w:r>
          </w:p>
        </w:tc>
      </w:tr>
      <w:tr w:rsidR="000709FB" w14:paraId="23DC1113" w14:textId="77777777" w:rsidTr="00867C14">
        <w:tc>
          <w:tcPr>
            <w:tcW w:w="1701" w:type="dxa"/>
          </w:tcPr>
          <w:p w14:paraId="34CD269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MPV </w:t>
            </w:r>
          </w:p>
        </w:tc>
        <w:tc>
          <w:tcPr>
            <w:tcW w:w="1701" w:type="dxa"/>
          </w:tcPr>
          <w:p w14:paraId="3D4DEFFB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.38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±0.36</w:t>
            </w:r>
          </w:p>
        </w:tc>
        <w:tc>
          <w:tcPr>
            <w:tcW w:w="1686" w:type="dxa"/>
          </w:tcPr>
          <w:p w14:paraId="71FC3F7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6.87±0.27</w:t>
            </w:r>
          </w:p>
        </w:tc>
        <w:tc>
          <w:tcPr>
            <w:tcW w:w="1560" w:type="dxa"/>
          </w:tcPr>
          <w:p w14:paraId="751B4C1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.75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±0.16</w:t>
            </w:r>
          </w:p>
        </w:tc>
        <w:tc>
          <w:tcPr>
            <w:tcW w:w="1628" w:type="dxa"/>
          </w:tcPr>
          <w:p w14:paraId="3342C71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.83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±0.21</w:t>
            </w:r>
          </w:p>
        </w:tc>
      </w:tr>
      <w:tr w:rsidR="000709FB" w14:paraId="3118D7A7" w14:textId="77777777" w:rsidTr="00867C14">
        <w:tc>
          <w:tcPr>
            <w:tcW w:w="1701" w:type="dxa"/>
          </w:tcPr>
          <w:p w14:paraId="4C87D25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PDW</w:t>
            </w:r>
          </w:p>
        </w:tc>
        <w:tc>
          <w:tcPr>
            <w:tcW w:w="1701" w:type="dxa"/>
          </w:tcPr>
          <w:p w14:paraId="119CC4D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3.57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±0.17</w:t>
            </w:r>
          </w:p>
        </w:tc>
        <w:tc>
          <w:tcPr>
            <w:tcW w:w="1686" w:type="dxa"/>
          </w:tcPr>
          <w:p w14:paraId="463874A0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3.67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±0.27</w:t>
            </w:r>
          </w:p>
        </w:tc>
        <w:tc>
          <w:tcPr>
            <w:tcW w:w="1560" w:type="dxa"/>
          </w:tcPr>
          <w:p w14:paraId="7EDEF603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3.58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±0.35</w:t>
            </w:r>
          </w:p>
        </w:tc>
        <w:tc>
          <w:tcPr>
            <w:tcW w:w="1628" w:type="dxa"/>
          </w:tcPr>
          <w:p w14:paraId="4A90D3C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3.63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±0.36</w:t>
            </w:r>
          </w:p>
        </w:tc>
      </w:tr>
      <w:tr w:rsidR="000709FB" w14:paraId="7DEFA7E3" w14:textId="77777777" w:rsidTr="00867C14">
        <w:tc>
          <w:tcPr>
            <w:tcW w:w="1701" w:type="dxa"/>
          </w:tcPr>
          <w:p w14:paraId="2115E628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LYM </w:t>
            </w:r>
          </w:p>
        </w:tc>
        <w:tc>
          <w:tcPr>
            <w:tcW w:w="1701" w:type="dxa"/>
          </w:tcPr>
          <w:p w14:paraId="602B40C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.68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±0.45</w:t>
            </w:r>
          </w:p>
        </w:tc>
        <w:tc>
          <w:tcPr>
            <w:tcW w:w="1686" w:type="dxa"/>
          </w:tcPr>
          <w:p w14:paraId="76601D1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0605A">
              <w:rPr>
                <w:rFonts w:ascii="Times New Roman" w:hAnsi="Times New Roman" w:cs="Times New Roman"/>
                <w:szCs w:val="21"/>
              </w:rPr>
              <w:t>.67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±0.15</w:t>
            </w:r>
          </w:p>
        </w:tc>
        <w:tc>
          <w:tcPr>
            <w:tcW w:w="1560" w:type="dxa"/>
          </w:tcPr>
          <w:p w14:paraId="60496B5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0605A">
              <w:rPr>
                <w:rFonts w:ascii="Times New Roman" w:hAnsi="Times New Roman" w:cs="Times New Roman"/>
                <w:szCs w:val="21"/>
              </w:rPr>
              <w:t>.83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±1.73</w:t>
            </w:r>
          </w:p>
        </w:tc>
        <w:tc>
          <w:tcPr>
            <w:tcW w:w="1628" w:type="dxa"/>
          </w:tcPr>
          <w:p w14:paraId="7BA82DBD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0605A">
              <w:rPr>
                <w:rFonts w:ascii="Times New Roman" w:hAnsi="Times New Roman" w:cs="Times New Roman"/>
                <w:szCs w:val="21"/>
              </w:rPr>
              <w:t>.20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±0.42</w:t>
            </w:r>
          </w:p>
        </w:tc>
      </w:tr>
      <w:tr w:rsidR="000709FB" w14:paraId="391D4607" w14:textId="77777777" w:rsidTr="00867C14">
        <w:tc>
          <w:tcPr>
            <w:tcW w:w="1701" w:type="dxa"/>
          </w:tcPr>
          <w:p w14:paraId="6E08B5F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MON</w:t>
            </w:r>
          </w:p>
        </w:tc>
        <w:tc>
          <w:tcPr>
            <w:tcW w:w="1701" w:type="dxa"/>
          </w:tcPr>
          <w:p w14:paraId="5F397A0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.28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±0.09</w:t>
            </w:r>
          </w:p>
        </w:tc>
        <w:tc>
          <w:tcPr>
            <w:tcW w:w="1686" w:type="dxa"/>
          </w:tcPr>
          <w:p w14:paraId="3B0A57E6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.23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±0.14</w:t>
            </w:r>
          </w:p>
        </w:tc>
        <w:tc>
          <w:tcPr>
            <w:tcW w:w="1560" w:type="dxa"/>
          </w:tcPr>
          <w:p w14:paraId="16DADCBD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.22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±0.12</w:t>
            </w:r>
          </w:p>
        </w:tc>
        <w:tc>
          <w:tcPr>
            <w:tcW w:w="1628" w:type="dxa"/>
          </w:tcPr>
          <w:p w14:paraId="6552EB6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.25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±0.18</w:t>
            </w:r>
          </w:p>
        </w:tc>
      </w:tr>
      <w:tr w:rsidR="000709FB" w14:paraId="0B742334" w14:textId="77777777" w:rsidTr="00867C14">
        <w:tc>
          <w:tcPr>
            <w:tcW w:w="1701" w:type="dxa"/>
          </w:tcPr>
          <w:p w14:paraId="33144732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NEUT </w:t>
            </w:r>
          </w:p>
        </w:tc>
        <w:tc>
          <w:tcPr>
            <w:tcW w:w="1701" w:type="dxa"/>
          </w:tcPr>
          <w:p w14:paraId="2BFC1C0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.42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±1.11</w:t>
            </w:r>
          </w:p>
        </w:tc>
        <w:tc>
          <w:tcPr>
            <w:tcW w:w="1686" w:type="dxa"/>
          </w:tcPr>
          <w:p w14:paraId="01CC5B1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.32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±1.09</w:t>
            </w:r>
          </w:p>
        </w:tc>
        <w:tc>
          <w:tcPr>
            <w:tcW w:w="1560" w:type="dxa"/>
          </w:tcPr>
          <w:p w14:paraId="17CE4DD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0605A">
              <w:rPr>
                <w:rFonts w:ascii="Times New Roman" w:hAnsi="Times New Roman" w:cs="Times New Roman"/>
                <w:szCs w:val="21"/>
              </w:rPr>
              <w:t>.87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±0.57</w:t>
            </w:r>
          </w:p>
        </w:tc>
        <w:tc>
          <w:tcPr>
            <w:tcW w:w="1628" w:type="dxa"/>
          </w:tcPr>
          <w:p w14:paraId="608C8FC3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.12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±0.69</w:t>
            </w:r>
          </w:p>
        </w:tc>
      </w:tr>
      <w:tr w:rsidR="000709FB" w14:paraId="002FFC5F" w14:textId="77777777" w:rsidTr="00867C14">
        <w:tc>
          <w:tcPr>
            <w:tcW w:w="1701" w:type="dxa"/>
          </w:tcPr>
          <w:p w14:paraId="017742EF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LYM%</w:t>
            </w:r>
          </w:p>
        </w:tc>
        <w:tc>
          <w:tcPr>
            <w:tcW w:w="1701" w:type="dxa"/>
          </w:tcPr>
          <w:p w14:paraId="574F716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2.35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±9.54</w:t>
            </w:r>
          </w:p>
        </w:tc>
        <w:tc>
          <w:tcPr>
            <w:tcW w:w="1686" w:type="dxa"/>
          </w:tcPr>
          <w:p w14:paraId="1DBEB7E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0605A">
              <w:rPr>
                <w:rFonts w:ascii="Times New Roman" w:hAnsi="Times New Roman" w:cs="Times New Roman"/>
                <w:szCs w:val="21"/>
              </w:rPr>
              <w:t>7.45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±4.69</w:t>
            </w:r>
          </w:p>
        </w:tc>
        <w:tc>
          <w:tcPr>
            <w:tcW w:w="1560" w:type="dxa"/>
          </w:tcPr>
          <w:p w14:paraId="38A1769A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0605A">
              <w:rPr>
                <w:rFonts w:ascii="Times New Roman" w:hAnsi="Times New Roman" w:cs="Times New Roman"/>
                <w:szCs w:val="21"/>
              </w:rPr>
              <w:t>5.33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±11.37</w:t>
            </w:r>
          </w:p>
        </w:tc>
        <w:tc>
          <w:tcPr>
            <w:tcW w:w="1628" w:type="dxa"/>
          </w:tcPr>
          <w:p w14:paraId="254FC47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3.70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±3.03</w:t>
            </w:r>
          </w:p>
        </w:tc>
      </w:tr>
      <w:tr w:rsidR="000709FB" w14:paraId="5C1AE05C" w14:textId="77777777" w:rsidTr="00867C14">
        <w:tc>
          <w:tcPr>
            <w:tcW w:w="1701" w:type="dxa"/>
          </w:tcPr>
          <w:p w14:paraId="4BF16968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MON% </w:t>
            </w:r>
          </w:p>
        </w:tc>
        <w:tc>
          <w:tcPr>
            <w:tcW w:w="1701" w:type="dxa"/>
          </w:tcPr>
          <w:p w14:paraId="07658AA9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0605A">
              <w:rPr>
                <w:rFonts w:ascii="Times New Roman" w:hAnsi="Times New Roman" w:cs="Times New Roman"/>
                <w:szCs w:val="21"/>
              </w:rPr>
              <w:t>.08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±1.65</w:t>
            </w:r>
          </w:p>
        </w:tc>
        <w:tc>
          <w:tcPr>
            <w:tcW w:w="1686" w:type="dxa"/>
          </w:tcPr>
          <w:p w14:paraId="5D85290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.63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±1.80</w:t>
            </w:r>
          </w:p>
        </w:tc>
        <w:tc>
          <w:tcPr>
            <w:tcW w:w="1560" w:type="dxa"/>
          </w:tcPr>
          <w:p w14:paraId="5883846C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.77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±1.63</w:t>
            </w:r>
          </w:p>
        </w:tc>
        <w:tc>
          <w:tcPr>
            <w:tcW w:w="1628" w:type="dxa"/>
          </w:tcPr>
          <w:p w14:paraId="487C1ABF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0605A">
              <w:rPr>
                <w:rFonts w:ascii="Times New Roman" w:hAnsi="Times New Roman" w:cs="Times New Roman"/>
                <w:szCs w:val="21"/>
              </w:rPr>
              <w:t>.20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±2.22</w:t>
            </w:r>
          </w:p>
        </w:tc>
      </w:tr>
      <w:tr w:rsidR="000709FB" w14:paraId="3FF44A84" w14:textId="77777777" w:rsidTr="00867C14">
        <w:tc>
          <w:tcPr>
            <w:tcW w:w="1701" w:type="dxa"/>
          </w:tcPr>
          <w:p w14:paraId="0E1E147F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>NEUT%</w:t>
            </w:r>
          </w:p>
        </w:tc>
        <w:tc>
          <w:tcPr>
            <w:tcW w:w="1701" w:type="dxa"/>
          </w:tcPr>
          <w:p w14:paraId="3305154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2.45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±8.87</w:t>
            </w:r>
          </w:p>
        </w:tc>
        <w:tc>
          <w:tcPr>
            <w:tcW w:w="1686" w:type="dxa"/>
          </w:tcPr>
          <w:p w14:paraId="650DB654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8.82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±5.07</w:t>
            </w:r>
          </w:p>
        </w:tc>
        <w:tc>
          <w:tcPr>
            <w:tcW w:w="1560" w:type="dxa"/>
          </w:tcPr>
          <w:p w14:paraId="5A18B28B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0605A">
              <w:rPr>
                <w:rFonts w:ascii="Times New Roman" w:hAnsi="Times New Roman" w:cs="Times New Roman"/>
                <w:szCs w:val="21"/>
              </w:rPr>
              <w:t>0.77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±11.51</w:t>
            </w:r>
          </w:p>
        </w:tc>
        <w:tc>
          <w:tcPr>
            <w:tcW w:w="1628" w:type="dxa"/>
          </w:tcPr>
          <w:p w14:paraId="00866C45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E0605A">
              <w:rPr>
                <w:rFonts w:ascii="Times New Roman" w:hAnsi="Times New Roman" w:cs="Times New Roman"/>
                <w:szCs w:val="21"/>
              </w:rPr>
              <w:t>2.97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±2.49</w:t>
            </w:r>
          </w:p>
        </w:tc>
      </w:tr>
      <w:tr w:rsidR="000709FB" w14:paraId="3FA25B76" w14:textId="77777777" w:rsidTr="00867C14">
        <w:tc>
          <w:tcPr>
            <w:tcW w:w="1701" w:type="dxa"/>
            <w:tcBorders>
              <w:bottom w:val="single" w:sz="12" w:space="0" w:color="auto"/>
            </w:tcBorders>
          </w:tcPr>
          <w:p w14:paraId="19DB6D51" w14:textId="77777777" w:rsidR="000709FB" w:rsidRPr="00E0605A" w:rsidRDefault="000709FB" w:rsidP="00867C14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/>
                <w:szCs w:val="21"/>
              </w:rPr>
              <w:t xml:space="preserve">EOS% 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1FD86AF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.12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±0.09</w:t>
            </w:r>
          </w:p>
        </w:tc>
        <w:tc>
          <w:tcPr>
            <w:tcW w:w="1686" w:type="dxa"/>
            <w:tcBorders>
              <w:bottom w:val="single" w:sz="12" w:space="0" w:color="auto"/>
            </w:tcBorders>
          </w:tcPr>
          <w:p w14:paraId="46249B46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.10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±0.12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0565B303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.13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±0.08</w:t>
            </w:r>
          </w:p>
        </w:tc>
        <w:tc>
          <w:tcPr>
            <w:tcW w:w="1628" w:type="dxa"/>
            <w:tcBorders>
              <w:bottom w:val="single" w:sz="12" w:space="0" w:color="auto"/>
            </w:tcBorders>
          </w:tcPr>
          <w:p w14:paraId="299120C1" w14:textId="77777777" w:rsidR="000709FB" w:rsidRPr="00E0605A" w:rsidRDefault="000709FB" w:rsidP="00867C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0605A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0605A">
              <w:rPr>
                <w:rFonts w:ascii="Times New Roman" w:hAnsi="Times New Roman" w:cs="Times New Roman"/>
                <w:szCs w:val="21"/>
              </w:rPr>
              <w:t>.13</w:t>
            </w:r>
            <w:r w:rsidRPr="00E0605A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±0.13</w:t>
            </w:r>
          </w:p>
        </w:tc>
      </w:tr>
    </w:tbl>
    <w:p w14:paraId="529BA56B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WBC, white blood cell count,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 w:rsidRPr="00E1494F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; RBC, white blood cell count,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PLT,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platelet,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 w:rsidRPr="00E1494F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HGB, hemoglobin, g/L; HCT, hematocrit, %; MCV, mean corpuscular volume, </w:t>
      </w:r>
      <w:proofErr w:type="spellStart"/>
      <w:r w:rsidRPr="00E0605A">
        <w:rPr>
          <w:rFonts w:ascii="Times New Roman" w:hAnsi="Times New Roman" w:cs="Times New Roman"/>
          <w:color w:val="000000"/>
          <w:sz w:val="24"/>
          <w:szCs w:val="24"/>
        </w:rPr>
        <w:t>fL</w:t>
      </w:r>
      <w:proofErr w:type="spellEnd"/>
      <w:r w:rsidRPr="00E0605A"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MCH, mean corpuscular hemoglobin, </w:t>
      </w:r>
      <w:proofErr w:type="spellStart"/>
      <w:r w:rsidRPr="00E0605A">
        <w:rPr>
          <w:rFonts w:ascii="Times New Roman" w:hAnsi="Times New Roman" w:cs="Times New Roman"/>
          <w:color w:val="000000"/>
          <w:sz w:val="24"/>
          <w:szCs w:val="24"/>
        </w:rPr>
        <w:t>pg</w:t>
      </w:r>
      <w:proofErr w:type="spellEnd"/>
      <w:r w:rsidRPr="00E0605A">
        <w:rPr>
          <w:rFonts w:ascii="Times New Roman" w:hAnsi="Times New Roman" w:cs="Times New Roman"/>
          <w:color w:val="000000"/>
          <w:sz w:val="24"/>
          <w:szCs w:val="24"/>
        </w:rPr>
        <w:t>; MCHC, mean corpuscular hemoglobin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concentration, g/L; RDW, red blood cell volume distribution width, %;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PCT, </w:t>
      </w:r>
      <w:proofErr w:type="spellStart"/>
      <w:r w:rsidRPr="00E0605A">
        <w:rPr>
          <w:rFonts w:ascii="Times New Roman" w:hAnsi="Times New Roman" w:cs="Times New Roman"/>
          <w:color w:val="000000"/>
          <w:sz w:val="24"/>
          <w:szCs w:val="24"/>
        </w:rPr>
        <w:t>plateletocrit</w:t>
      </w:r>
      <w:proofErr w:type="spellEnd"/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, %; MPV, mean platelet volume, </w:t>
      </w:r>
      <w:proofErr w:type="spellStart"/>
      <w:r w:rsidRPr="00E0605A">
        <w:rPr>
          <w:rFonts w:ascii="Times New Roman" w:hAnsi="Times New Roman" w:cs="Times New Roman"/>
          <w:color w:val="000000"/>
          <w:sz w:val="24"/>
          <w:szCs w:val="24"/>
        </w:rPr>
        <w:t>fL</w:t>
      </w:r>
      <w:proofErr w:type="spellEnd"/>
      <w:r w:rsidRPr="00E0605A">
        <w:rPr>
          <w:rFonts w:ascii="Times New Roman" w:hAnsi="Times New Roman" w:cs="Times New Roman"/>
          <w:color w:val="000000"/>
          <w:sz w:val="24"/>
          <w:szCs w:val="24"/>
        </w:rPr>
        <w:t>; PDW,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platelet distribution width, %; LYM, lymphocyte count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 w:rsidRPr="00E1494F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; MON, monocyte count,</w:t>
      </w:r>
      <w:r>
        <w:rPr>
          <w:rFonts w:ascii="Times New Roman" w:hAnsi="Times New Roman" w:cs="Times New Roman"/>
          <w:color w:val="000000"/>
        </w:rPr>
        <w:t xml:space="preserve">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 w:rsidRPr="00E1494F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; NEUT, neutrophil count, </w:t>
      </w:r>
      <w:r w:rsidRPr="00E1494F">
        <w:rPr>
          <w:rFonts w:ascii="Times New Roman" w:hAnsi="Times New Roman" w:cs="Times New Roman" w:hint="eastAsia"/>
          <w:sz w:val="24"/>
          <w:szCs w:val="24"/>
        </w:rPr>
        <w:t>10</w:t>
      </w:r>
      <w:r w:rsidRPr="00E1494F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1494F">
        <w:rPr>
          <w:rFonts w:ascii="Times New Roman" w:hAnsi="Times New Roman" w:cs="Times New Roman" w:hint="eastAsia"/>
          <w:sz w:val="24"/>
          <w:szCs w:val="24"/>
        </w:rPr>
        <w:t>/L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; LYM%, lymphocyte ratio, %; MON%, monocyte ratio, %;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>NEUT%, neutrophil ratio, %; EOS%, eosinophil ratio, %.</w:t>
      </w:r>
      <w:r>
        <w:rPr>
          <w:rFonts w:ascii="Times New Roman" w:hAnsi="Times New Roman" w:cs="Times New Roman"/>
          <w:color w:val="000000"/>
        </w:rPr>
        <w:t xml:space="preserve"> </w:t>
      </w:r>
      <w:r w:rsidRPr="00E0605A">
        <w:rPr>
          <w:rFonts w:ascii="Times New Roman" w:hAnsi="Times New Roman" w:cs="Times New Roman"/>
          <w:color w:val="000000"/>
          <w:sz w:val="24"/>
          <w:szCs w:val="24"/>
        </w:rPr>
        <w:t xml:space="preserve">n=6, </w:t>
      </w:r>
      <w:proofErr w:type="spellStart"/>
      <w:r w:rsidRPr="00E0605A">
        <w:rPr>
          <w:rFonts w:ascii="Times New Roman" w:hAnsi="Times New Roman" w:cs="Times New Roman"/>
          <w:color w:val="000000"/>
          <w:sz w:val="24"/>
          <w:szCs w:val="24"/>
        </w:rPr>
        <w:t>mean±SD</w:t>
      </w:r>
      <w:proofErr w:type="spellEnd"/>
      <w:r w:rsidRPr="00E0605A">
        <w:rPr>
          <w:rFonts w:ascii="Times New Roman" w:hAnsi="Times New Roman" w:cs="Times New Roman"/>
          <w:color w:val="000000"/>
          <w:sz w:val="24"/>
          <w:szCs w:val="24"/>
        </w:rPr>
        <w:t>, *p &lt;0.05, **p&lt;0.01.</w:t>
      </w:r>
    </w:p>
    <w:p w14:paraId="3825D4C3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E5FFCFB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378EF3D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17EF0FF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DF02772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1264530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439172F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D3B2A42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1D10B0F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BA1F332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EFBC092" w14:textId="77777777" w:rsidR="000709FB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5B17812C" w14:textId="77777777" w:rsidR="000709FB" w:rsidRPr="00232A93" w:rsidRDefault="000709FB" w:rsidP="000709FB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3E75821" w14:textId="77777777" w:rsidR="000709FB" w:rsidRPr="000709FB" w:rsidRDefault="000709FB"/>
    <w:sectPr w:rsidR="000709FB" w:rsidRPr="000709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C3BA9" w14:textId="77777777" w:rsidR="00441FD1" w:rsidRDefault="00441FD1" w:rsidP="00CF71EF">
      <w:r>
        <w:separator/>
      </w:r>
    </w:p>
  </w:endnote>
  <w:endnote w:type="continuationSeparator" w:id="0">
    <w:p w14:paraId="086D2245" w14:textId="77777777" w:rsidR="00441FD1" w:rsidRDefault="00441FD1" w:rsidP="00CF7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5F259" w14:textId="77777777" w:rsidR="00441FD1" w:rsidRDefault="00441FD1" w:rsidP="00CF71EF">
      <w:r>
        <w:separator/>
      </w:r>
    </w:p>
  </w:footnote>
  <w:footnote w:type="continuationSeparator" w:id="0">
    <w:p w14:paraId="5B79C908" w14:textId="77777777" w:rsidR="00441FD1" w:rsidRDefault="00441FD1" w:rsidP="00CF7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9FB"/>
    <w:rsid w:val="000709FB"/>
    <w:rsid w:val="00441FD1"/>
    <w:rsid w:val="007201EE"/>
    <w:rsid w:val="00AC7005"/>
    <w:rsid w:val="00CF71EF"/>
    <w:rsid w:val="00D8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52DF7"/>
  <w15:chartTrackingRefBased/>
  <w15:docId w15:val="{FCBD079B-5E23-49FA-82EB-B31917683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09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709FB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F7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71E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7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71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金宜</dc:creator>
  <cp:keywords/>
  <dc:description/>
  <cp:lastModifiedBy>刘 金宜</cp:lastModifiedBy>
  <cp:revision>4</cp:revision>
  <dcterms:created xsi:type="dcterms:W3CDTF">2021-04-28T13:47:00Z</dcterms:created>
  <dcterms:modified xsi:type="dcterms:W3CDTF">2021-06-24T08:45:00Z</dcterms:modified>
</cp:coreProperties>
</file>