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0900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  <w:b/>
          <w:bCs/>
          <w:lang w:val="x-none"/>
        </w:rPr>
      </w:pPr>
      <w:r w:rsidRPr="005D490D">
        <w:rPr>
          <w:rFonts w:ascii="Arial" w:hAnsi="Arial" w:cs="Arial"/>
          <w:b/>
          <w:bCs/>
        </w:rPr>
        <w:t>Promising Outcomes</w:t>
      </w:r>
      <w:r w:rsidRPr="005D490D" w:rsidDel="00E62186">
        <w:rPr>
          <w:rFonts w:ascii="Arial" w:hAnsi="Arial" w:cs="Arial"/>
          <w:b/>
          <w:bCs/>
        </w:rPr>
        <w:t xml:space="preserve"> </w:t>
      </w:r>
      <w:r w:rsidRPr="005D490D">
        <w:rPr>
          <w:rFonts w:ascii="Arial" w:hAnsi="Arial" w:cs="Arial"/>
          <w:b/>
          <w:bCs/>
        </w:rPr>
        <w:t>of Topical Tacrolimus Treatment for Breast Cancer-Related Lymphedema – A Six-Month Follow-Up</w:t>
      </w:r>
    </w:p>
    <w:p w14:paraId="19F1F03C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</w:p>
    <w:p w14:paraId="719A0038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  <w:lang w:val="x-none"/>
        </w:rPr>
      </w:pPr>
      <w:r w:rsidRPr="005D490D">
        <w:rPr>
          <w:rFonts w:ascii="Arial" w:hAnsi="Arial" w:cs="Arial"/>
          <w:lang w:val="da-DK"/>
        </w:rPr>
        <w:t>Frederik Gulmark Hansen</w:t>
      </w:r>
      <w:r w:rsidRPr="005D490D">
        <w:rPr>
          <w:rFonts w:ascii="Arial" w:hAnsi="Arial" w:cs="Arial"/>
          <w:vertAlign w:val="superscript"/>
          <w:lang w:val="da-DK"/>
        </w:rPr>
        <w:t>1,2</w:t>
      </w:r>
      <w:r>
        <w:rPr>
          <w:rFonts w:ascii="Arial" w:hAnsi="Arial" w:cs="Arial"/>
          <w:lang w:val="da-DK"/>
        </w:rPr>
        <w:t xml:space="preserve"> (</w:t>
      </w:r>
      <w:hyperlink r:id="rId4" w:history="1">
        <w:r>
          <w:rPr>
            <w:rStyle w:val="Hyperlink"/>
            <w:rFonts w:ascii="Noto Sans" w:hAnsi="Noto Sans" w:cs="Noto Sans"/>
            <w:color w:val="2E7F9F"/>
          </w:rPr>
          <w:t>0000-0002-4588-8053</w:t>
        </w:r>
      </w:hyperlink>
      <w:r>
        <w:t>)</w:t>
      </w:r>
      <w:r w:rsidRPr="005D490D">
        <w:rPr>
          <w:rFonts w:ascii="Arial" w:hAnsi="Arial" w:cs="Arial"/>
          <w:lang w:val="da-DK"/>
        </w:rPr>
        <w:t xml:space="preserve"> Mads Gustaf Jørgensen</w:t>
      </w:r>
      <w:r w:rsidRPr="005D490D">
        <w:rPr>
          <w:rFonts w:ascii="Arial" w:hAnsi="Arial" w:cs="Arial"/>
          <w:vertAlign w:val="superscript"/>
          <w:lang w:val="da-DK"/>
        </w:rPr>
        <w:t>1,2</w:t>
      </w:r>
      <w:r>
        <w:rPr>
          <w:rFonts w:ascii="Arial" w:hAnsi="Arial" w:cs="Arial"/>
          <w:lang w:val="da-DK"/>
        </w:rPr>
        <w:t xml:space="preserve"> (</w:t>
      </w:r>
      <w:r>
        <w:fldChar w:fldCharType="begin"/>
      </w:r>
      <w:r>
        <w:instrText>HYPERLINK "https://orcid.org/0000-0002-8755-3446"</w:instrText>
      </w:r>
      <w:r>
        <w:fldChar w:fldCharType="separate"/>
      </w:r>
      <w:r>
        <w:rPr>
          <w:rStyle w:val="Hyperlink"/>
          <w:rFonts w:ascii="Noto Sans" w:hAnsi="Noto Sans" w:cs="Noto Sans"/>
          <w:color w:val="2E7F9F"/>
        </w:rPr>
        <w:t>0000-0002-8755-3446</w:t>
      </w:r>
      <w:r>
        <w:fldChar w:fldCharType="end"/>
      </w:r>
      <w:r>
        <w:t>),</w:t>
      </w:r>
      <w:r w:rsidRPr="005D490D">
        <w:rPr>
          <w:rFonts w:ascii="Arial" w:hAnsi="Arial" w:cs="Arial"/>
          <w:lang w:val="da-DK"/>
        </w:rPr>
        <w:t xml:space="preserve"> Jørn Bo Thomsen</w:t>
      </w:r>
      <w:r w:rsidRPr="005D490D">
        <w:rPr>
          <w:rFonts w:ascii="Arial" w:hAnsi="Arial" w:cs="Arial"/>
          <w:vertAlign w:val="superscript"/>
          <w:lang w:val="da-DK"/>
        </w:rPr>
        <w:t>1,2</w:t>
      </w:r>
      <w:r>
        <w:rPr>
          <w:rFonts w:ascii="Arial" w:hAnsi="Arial" w:cs="Arial"/>
          <w:lang w:val="da-DK"/>
        </w:rPr>
        <w:t xml:space="preserve"> (</w:t>
      </w:r>
      <w:hyperlink r:id="rId5" w:history="1">
        <w:r>
          <w:rPr>
            <w:rStyle w:val="Hyperlink"/>
            <w:rFonts w:ascii="Noto Sans" w:hAnsi="Noto Sans" w:cs="Noto Sans"/>
            <w:color w:val="2E7F9F"/>
          </w:rPr>
          <w:t>0000-0002-7368-6133</w:t>
        </w:r>
      </w:hyperlink>
      <w:r>
        <w:t>),</w:t>
      </w:r>
      <w:r w:rsidRPr="005D490D">
        <w:rPr>
          <w:rFonts w:ascii="Arial" w:hAnsi="Arial" w:cs="Arial"/>
          <w:lang w:val="da-DK"/>
        </w:rPr>
        <w:t xml:space="preserve"> Jens Ahm Sørensen</w:t>
      </w:r>
      <w:r w:rsidRPr="005D490D">
        <w:rPr>
          <w:rFonts w:ascii="Arial" w:hAnsi="Arial" w:cs="Arial"/>
          <w:vertAlign w:val="superscript"/>
          <w:lang w:val="da-DK"/>
        </w:rPr>
        <w:t>1,2</w:t>
      </w:r>
      <w:r>
        <w:rPr>
          <w:rFonts w:ascii="Arial" w:hAnsi="Arial" w:cs="Arial"/>
          <w:lang w:val="da-DK"/>
        </w:rPr>
        <w:t xml:space="preserve"> (</w:t>
      </w:r>
      <w:hyperlink r:id="rId6" w:history="1">
        <w:r>
          <w:rPr>
            <w:rStyle w:val="Hyperlink"/>
            <w:rFonts w:ascii="Noto Sans" w:hAnsi="Noto Sans" w:cs="Noto Sans"/>
            <w:color w:val="2E7F9F"/>
          </w:rPr>
          <w:t>0000-0003-4903-0094</w:t>
        </w:r>
      </w:hyperlink>
      <w:r>
        <w:t>)</w:t>
      </w:r>
    </w:p>
    <w:p w14:paraId="3C074DB2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  <w:lang w:val="x-none"/>
        </w:rPr>
      </w:pPr>
    </w:p>
    <w:p w14:paraId="7F3C67F9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  <w:r w:rsidRPr="005D490D">
        <w:rPr>
          <w:rFonts w:ascii="Arial" w:hAnsi="Arial" w:cs="Arial"/>
          <w:vertAlign w:val="superscript"/>
        </w:rPr>
        <w:t>1</w:t>
      </w:r>
      <w:r w:rsidRPr="005D490D">
        <w:rPr>
          <w:rFonts w:ascii="Arial" w:hAnsi="Arial" w:cs="Arial"/>
        </w:rPr>
        <w:t>Research Unit for Plastic Surgery, Odense University Hospital, Odense, Denmark</w:t>
      </w:r>
    </w:p>
    <w:p w14:paraId="4B6DB225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  <w:r w:rsidRPr="005D490D">
        <w:rPr>
          <w:rFonts w:ascii="Arial" w:hAnsi="Arial" w:cs="Arial"/>
          <w:vertAlign w:val="superscript"/>
        </w:rPr>
        <w:t>2</w:t>
      </w:r>
      <w:r w:rsidRPr="005D490D">
        <w:rPr>
          <w:rFonts w:ascii="Arial" w:hAnsi="Arial" w:cs="Arial"/>
        </w:rPr>
        <w:t>Clinical Institute, University of Southern Denmark, Odense, Denmark</w:t>
      </w:r>
    </w:p>
    <w:p w14:paraId="4A58047E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</w:p>
    <w:p w14:paraId="2DB12174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</w:p>
    <w:p w14:paraId="7F5D2425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  <w:r w:rsidRPr="005D490D">
        <w:rPr>
          <w:rFonts w:ascii="Arial" w:hAnsi="Arial" w:cs="Arial"/>
          <w:b/>
        </w:rPr>
        <w:t>Corresponding author</w:t>
      </w:r>
      <w:r w:rsidRPr="005D490D">
        <w:rPr>
          <w:rFonts w:ascii="Arial" w:hAnsi="Arial" w:cs="Arial"/>
        </w:rPr>
        <w:t>: Frederik Gulmark Hansen</w:t>
      </w:r>
    </w:p>
    <w:p w14:paraId="3340AACF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  <w:r w:rsidRPr="005D490D">
        <w:rPr>
          <w:rFonts w:ascii="Arial" w:hAnsi="Arial" w:cs="Arial"/>
        </w:rPr>
        <w:t xml:space="preserve">Research Unit for Plastic Surgery, Odense University Hospital </w:t>
      </w:r>
    </w:p>
    <w:p w14:paraId="52E59B58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  <w:lang w:val="da-DK"/>
        </w:rPr>
      </w:pPr>
      <w:r w:rsidRPr="005D490D">
        <w:rPr>
          <w:rFonts w:ascii="Arial" w:hAnsi="Arial" w:cs="Arial"/>
          <w:lang w:val="da-DK"/>
        </w:rPr>
        <w:t>J.B. Winsløws vej 4, 5000 Odense C, Denmark</w:t>
      </w:r>
    </w:p>
    <w:p w14:paraId="4D855822" w14:textId="77777777" w:rsidR="00F9454F" w:rsidRPr="005D490D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  <w:r w:rsidRPr="005D490D">
        <w:rPr>
          <w:rFonts w:ascii="Arial" w:hAnsi="Arial" w:cs="Arial"/>
        </w:rPr>
        <w:t>Tel: +45 6541 4326</w:t>
      </w:r>
    </w:p>
    <w:p w14:paraId="0F92F00A" w14:textId="77777777" w:rsidR="00F9454F" w:rsidRPr="00CB316E" w:rsidRDefault="00F9454F" w:rsidP="00F9454F">
      <w:pPr>
        <w:pStyle w:val="a"/>
        <w:wordWrap/>
        <w:adjustRightInd/>
        <w:spacing w:before="100" w:beforeAutospacing="1" w:after="100" w:afterAutospacing="1" w:line="480" w:lineRule="auto"/>
        <w:contextualSpacing/>
        <w:jc w:val="left"/>
        <w:rPr>
          <w:rFonts w:ascii="Arial" w:hAnsi="Arial" w:cs="Arial"/>
        </w:rPr>
      </w:pPr>
      <w:r w:rsidRPr="005D490D">
        <w:rPr>
          <w:rFonts w:ascii="Arial" w:hAnsi="Arial" w:cs="Arial"/>
        </w:rPr>
        <w:t xml:space="preserve">e-mail: </w:t>
      </w:r>
      <w:hyperlink r:id="rId7" w:history="1">
        <w:r w:rsidRPr="005D490D">
          <w:rPr>
            <w:rStyle w:val="Hyperlink"/>
            <w:rFonts w:ascii="Arial" w:hAnsi="Arial" w:cs="Arial"/>
          </w:rPr>
          <w:t>Frederik.C.Gulmark.Hansen@rsyd.dk</w:t>
        </w:r>
      </w:hyperlink>
      <w:r w:rsidRPr="005D490D">
        <w:rPr>
          <w:rFonts w:ascii="Arial" w:hAnsi="Arial" w:cs="Arial"/>
        </w:rPr>
        <w:t xml:space="preserve"> </w:t>
      </w:r>
      <w:r w:rsidRPr="005D490D">
        <w:rPr>
          <w:rFonts w:ascii="Arial" w:hAnsi="Arial" w:cs="Arial"/>
          <w:b/>
          <w:bCs/>
        </w:rPr>
        <w:br w:type="page"/>
      </w:r>
    </w:p>
    <w:p w14:paraId="08C4F2A4" w14:textId="77777777" w:rsidR="00F9454F" w:rsidRPr="005D490D" w:rsidRDefault="00F9454F" w:rsidP="00F9454F">
      <w:pPr>
        <w:spacing w:line="480" w:lineRule="auto"/>
        <w:rPr>
          <w:rFonts w:ascii="Arial" w:hAnsi="Arial" w:cs="Arial"/>
          <w:sz w:val="20"/>
          <w:szCs w:val="20"/>
        </w:rPr>
      </w:pPr>
    </w:p>
    <w:p w14:paraId="069D27EB" w14:textId="77777777" w:rsidR="00F9454F" w:rsidRDefault="00F9454F" w:rsidP="00F9454F">
      <w:pPr>
        <w:pStyle w:val="Overskrift1"/>
      </w:pPr>
      <w:proofErr w:type="spellStart"/>
      <w:r>
        <w:t>Supplementary</w:t>
      </w:r>
      <w:proofErr w:type="spellEnd"/>
      <w:r>
        <w:t xml:space="preserve"> </w:t>
      </w:r>
      <w:proofErr w:type="spellStart"/>
      <w:r>
        <w:t>material</w:t>
      </w:r>
      <w:proofErr w:type="spellEnd"/>
    </w:p>
    <w:p w14:paraId="56110789" w14:textId="77777777" w:rsidR="00F9454F" w:rsidRPr="00D2286E" w:rsidRDefault="00F9454F" w:rsidP="00F9454F">
      <w:pPr>
        <w:spacing w:line="480" w:lineRule="auto"/>
        <w:rPr>
          <w:rFonts w:ascii="Arial" w:hAnsi="Arial" w:cs="Arial"/>
          <w:sz w:val="20"/>
          <w:szCs w:val="20"/>
        </w:rPr>
      </w:pPr>
      <w:r w:rsidRPr="00D2286E">
        <w:rPr>
          <w:rFonts w:ascii="Arial" w:hAnsi="Arial" w:cs="Arial"/>
          <w:b/>
          <w:bCs/>
          <w:sz w:val="20"/>
          <w:szCs w:val="20"/>
        </w:rPr>
        <w:t>Supplementary Table 1:</w:t>
      </w:r>
      <w:r w:rsidRPr="00D2286E">
        <w:rPr>
          <w:rFonts w:ascii="Arial" w:hAnsi="Arial" w:cs="Arial"/>
          <w:sz w:val="20"/>
          <w:szCs w:val="20"/>
        </w:rPr>
        <w:t xml:space="preserve"> Concomitant Lymphedema Treatments Prior to and During the Trial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9454F" w:rsidRPr="00D2286E" w14:paraId="056A9FC6" w14:textId="77777777" w:rsidTr="00726F55">
        <w:tc>
          <w:tcPr>
            <w:tcW w:w="2160" w:type="dxa"/>
          </w:tcPr>
          <w:p w14:paraId="665AF034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Patient ID</w:t>
            </w:r>
          </w:p>
        </w:tc>
        <w:tc>
          <w:tcPr>
            <w:tcW w:w="2160" w:type="dxa"/>
          </w:tcPr>
          <w:p w14:paraId="49BDE823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Baseline Treatments</w:t>
            </w:r>
          </w:p>
        </w:tc>
        <w:tc>
          <w:tcPr>
            <w:tcW w:w="2160" w:type="dxa"/>
          </w:tcPr>
          <w:p w14:paraId="157F5A1D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6-Month Follow-up</w:t>
            </w:r>
          </w:p>
        </w:tc>
        <w:tc>
          <w:tcPr>
            <w:tcW w:w="2160" w:type="dxa"/>
          </w:tcPr>
          <w:p w14:paraId="51B0C461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12-Month Follow-up</w:t>
            </w:r>
          </w:p>
        </w:tc>
      </w:tr>
      <w:tr w:rsidR="00F9454F" w:rsidRPr="00D2286E" w14:paraId="39EAD3AB" w14:textId="77777777" w:rsidTr="00726F55">
        <w:tc>
          <w:tcPr>
            <w:tcW w:w="2160" w:type="dxa"/>
          </w:tcPr>
          <w:p w14:paraId="66801CE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5BE2EAE4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A, D, E, H</w:t>
            </w:r>
          </w:p>
        </w:tc>
        <w:tc>
          <w:tcPr>
            <w:tcW w:w="2160" w:type="dxa"/>
          </w:tcPr>
          <w:p w14:paraId="2B5A2683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160" w:type="dxa"/>
          </w:tcPr>
          <w:p w14:paraId="3C8448D4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C2</w:t>
            </w:r>
          </w:p>
        </w:tc>
      </w:tr>
      <w:tr w:rsidR="00F9454F" w:rsidRPr="00D2286E" w14:paraId="079F5EF8" w14:textId="77777777" w:rsidTr="00726F55">
        <w:tc>
          <w:tcPr>
            <w:tcW w:w="2160" w:type="dxa"/>
          </w:tcPr>
          <w:p w14:paraId="00C71B1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71681920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</w:t>
            </w:r>
          </w:p>
        </w:tc>
        <w:tc>
          <w:tcPr>
            <w:tcW w:w="2160" w:type="dxa"/>
          </w:tcPr>
          <w:p w14:paraId="4198C88D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1D52AC0E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9454F" w:rsidRPr="00D2286E" w14:paraId="566C0758" w14:textId="77777777" w:rsidTr="00726F55">
        <w:tc>
          <w:tcPr>
            <w:tcW w:w="2160" w:type="dxa"/>
          </w:tcPr>
          <w:p w14:paraId="080B0752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2A24833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D, E</w:t>
            </w:r>
          </w:p>
        </w:tc>
        <w:tc>
          <w:tcPr>
            <w:tcW w:w="2160" w:type="dxa"/>
          </w:tcPr>
          <w:p w14:paraId="55CBD30A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D, E</w:t>
            </w:r>
          </w:p>
        </w:tc>
        <w:tc>
          <w:tcPr>
            <w:tcW w:w="2160" w:type="dxa"/>
          </w:tcPr>
          <w:p w14:paraId="076C0798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D, E</w:t>
            </w:r>
          </w:p>
        </w:tc>
      </w:tr>
      <w:tr w:rsidR="00F9454F" w:rsidRPr="00D2286E" w14:paraId="7D51B2BB" w14:textId="77777777" w:rsidTr="00726F55">
        <w:tc>
          <w:tcPr>
            <w:tcW w:w="2160" w:type="dxa"/>
          </w:tcPr>
          <w:p w14:paraId="09628C7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24B4893A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A, C1, D, E</w:t>
            </w:r>
          </w:p>
        </w:tc>
        <w:tc>
          <w:tcPr>
            <w:tcW w:w="2160" w:type="dxa"/>
          </w:tcPr>
          <w:p w14:paraId="3D014C8A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75E21522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D, E*</w:t>
            </w:r>
          </w:p>
        </w:tc>
      </w:tr>
      <w:tr w:rsidR="00F9454F" w:rsidRPr="00D2286E" w14:paraId="59BF8D2E" w14:textId="77777777" w:rsidTr="00726F55">
        <w:tc>
          <w:tcPr>
            <w:tcW w:w="2160" w:type="dxa"/>
          </w:tcPr>
          <w:p w14:paraId="4242BA07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14E76F65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</w:t>
            </w:r>
          </w:p>
        </w:tc>
        <w:tc>
          <w:tcPr>
            <w:tcW w:w="2160" w:type="dxa"/>
          </w:tcPr>
          <w:p w14:paraId="0DA928CC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2D8EC8F1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9454F" w:rsidRPr="00D2286E" w14:paraId="2DB95231" w14:textId="77777777" w:rsidTr="00726F55">
        <w:tc>
          <w:tcPr>
            <w:tcW w:w="2160" w:type="dxa"/>
          </w:tcPr>
          <w:p w14:paraId="2498106E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78BB02F5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</w:t>
            </w:r>
          </w:p>
        </w:tc>
        <w:tc>
          <w:tcPr>
            <w:tcW w:w="2160" w:type="dxa"/>
          </w:tcPr>
          <w:p w14:paraId="396D5748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32BA3CC0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9454F" w:rsidRPr="00D2286E" w14:paraId="753EDA83" w14:textId="77777777" w:rsidTr="00726F55">
        <w:tc>
          <w:tcPr>
            <w:tcW w:w="2160" w:type="dxa"/>
          </w:tcPr>
          <w:p w14:paraId="3992DD5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5243487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</w:t>
            </w:r>
          </w:p>
        </w:tc>
        <w:tc>
          <w:tcPr>
            <w:tcW w:w="2160" w:type="dxa"/>
          </w:tcPr>
          <w:p w14:paraId="7A4118C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2E61B3E3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F9454F" w:rsidRPr="00D2286E" w14:paraId="0879E3B1" w14:textId="77777777" w:rsidTr="00726F55">
        <w:tc>
          <w:tcPr>
            <w:tcW w:w="2160" w:type="dxa"/>
          </w:tcPr>
          <w:p w14:paraId="0751C5A2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67179CDC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D, F, G</w:t>
            </w:r>
          </w:p>
        </w:tc>
        <w:tc>
          <w:tcPr>
            <w:tcW w:w="2160" w:type="dxa"/>
          </w:tcPr>
          <w:p w14:paraId="0FE988EE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0D36C03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9454F" w:rsidRPr="00D2286E" w14:paraId="028650F3" w14:textId="77777777" w:rsidTr="00726F55">
        <w:tc>
          <w:tcPr>
            <w:tcW w:w="2160" w:type="dxa"/>
          </w:tcPr>
          <w:p w14:paraId="4720B69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4D0AC9E0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A, C1, D, G</w:t>
            </w:r>
          </w:p>
        </w:tc>
        <w:tc>
          <w:tcPr>
            <w:tcW w:w="2160" w:type="dxa"/>
          </w:tcPr>
          <w:p w14:paraId="31EF8798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4D31974D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9454F" w:rsidRPr="00D2286E" w14:paraId="7A41175B" w14:textId="77777777" w:rsidTr="00726F55">
        <w:tc>
          <w:tcPr>
            <w:tcW w:w="2160" w:type="dxa"/>
          </w:tcPr>
          <w:p w14:paraId="75DC23E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195B87BB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60" w:type="dxa"/>
          </w:tcPr>
          <w:p w14:paraId="6772DDBC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3CB1561B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9454F" w:rsidRPr="00D2286E" w14:paraId="61290107" w14:textId="77777777" w:rsidTr="00726F55">
        <w:tc>
          <w:tcPr>
            <w:tcW w:w="2160" w:type="dxa"/>
          </w:tcPr>
          <w:p w14:paraId="2E29FE30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14:paraId="1C094225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D, E</w:t>
            </w:r>
          </w:p>
        </w:tc>
        <w:tc>
          <w:tcPr>
            <w:tcW w:w="2160" w:type="dxa"/>
          </w:tcPr>
          <w:p w14:paraId="2A3B3C97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D, E</w:t>
            </w:r>
          </w:p>
        </w:tc>
        <w:tc>
          <w:tcPr>
            <w:tcW w:w="2160" w:type="dxa"/>
          </w:tcPr>
          <w:p w14:paraId="3D903AB5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D, E, G</w:t>
            </w:r>
          </w:p>
        </w:tc>
      </w:tr>
      <w:tr w:rsidR="00F9454F" w:rsidRPr="00D2286E" w14:paraId="0DDC76EB" w14:textId="77777777" w:rsidTr="00726F55">
        <w:tc>
          <w:tcPr>
            <w:tcW w:w="2160" w:type="dxa"/>
          </w:tcPr>
          <w:p w14:paraId="7D194A1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14:paraId="4E3D8CA2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D, E</w:t>
            </w:r>
          </w:p>
        </w:tc>
        <w:tc>
          <w:tcPr>
            <w:tcW w:w="2160" w:type="dxa"/>
          </w:tcPr>
          <w:p w14:paraId="2A4908FB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B, D, E</w:t>
            </w:r>
          </w:p>
        </w:tc>
        <w:tc>
          <w:tcPr>
            <w:tcW w:w="2160" w:type="dxa"/>
          </w:tcPr>
          <w:p w14:paraId="4EEA4EC3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D*, E*</w:t>
            </w:r>
          </w:p>
        </w:tc>
      </w:tr>
      <w:tr w:rsidR="00F9454F" w:rsidRPr="00D2286E" w14:paraId="1F724E51" w14:textId="77777777" w:rsidTr="00726F55">
        <w:tc>
          <w:tcPr>
            <w:tcW w:w="2160" w:type="dxa"/>
          </w:tcPr>
          <w:p w14:paraId="5DCAD44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60" w:type="dxa"/>
          </w:tcPr>
          <w:p w14:paraId="493FCAB7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A, D, E</w:t>
            </w:r>
          </w:p>
        </w:tc>
        <w:tc>
          <w:tcPr>
            <w:tcW w:w="2160" w:type="dxa"/>
          </w:tcPr>
          <w:p w14:paraId="2F50BD87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47839EDD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F9454F" w:rsidRPr="00D2286E" w14:paraId="64D6533D" w14:textId="77777777" w:rsidTr="00726F55">
        <w:tc>
          <w:tcPr>
            <w:tcW w:w="2160" w:type="dxa"/>
          </w:tcPr>
          <w:p w14:paraId="7F333E95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14:paraId="6BF4CD11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60" w:type="dxa"/>
          </w:tcPr>
          <w:p w14:paraId="296BF771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60" w:type="dxa"/>
          </w:tcPr>
          <w:p w14:paraId="2E00840B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F9454F" w:rsidRPr="00D2286E" w14:paraId="40A6A9D2" w14:textId="77777777" w:rsidTr="00726F55">
        <w:tc>
          <w:tcPr>
            <w:tcW w:w="2160" w:type="dxa"/>
          </w:tcPr>
          <w:p w14:paraId="0D4442AD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60" w:type="dxa"/>
          </w:tcPr>
          <w:p w14:paraId="0EBE8F76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D, E</w:t>
            </w:r>
          </w:p>
        </w:tc>
        <w:tc>
          <w:tcPr>
            <w:tcW w:w="2160" w:type="dxa"/>
          </w:tcPr>
          <w:p w14:paraId="3F926694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D, E</w:t>
            </w:r>
          </w:p>
        </w:tc>
        <w:tc>
          <w:tcPr>
            <w:tcW w:w="2160" w:type="dxa"/>
          </w:tcPr>
          <w:p w14:paraId="6E7604E5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B, D, E*</w:t>
            </w:r>
          </w:p>
        </w:tc>
      </w:tr>
      <w:tr w:rsidR="00F9454F" w:rsidRPr="00D2286E" w14:paraId="7400692D" w14:textId="77777777" w:rsidTr="00726F55">
        <w:tc>
          <w:tcPr>
            <w:tcW w:w="2160" w:type="dxa"/>
          </w:tcPr>
          <w:p w14:paraId="54CDB507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60" w:type="dxa"/>
          </w:tcPr>
          <w:p w14:paraId="72A6C247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C1, D, E</w:t>
            </w:r>
          </w:p>
        </w:tc>
        <w:tc>
          <w:tcPr>
            <w:tcW w:w="2160" w:type="dxa"/>
          </w:tcPr>
          <w:p w14:paraId="02781DD9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D, E</w:t>
            </w:r>
          </w:p>
        </w:tc>
        <w:tc>
          <w:tcPr>
            <w:tcW w:w="2160" w:type="dxa"/>
          </w:tcPr>
          <w:p w14:paraId="551DD1A4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F9454F" w:rsidRPr="00D2286E" w14:paraId="4D6400EA" w14:textId="77777777" w:rsidTr="00726F55">
        <w:tc>
          <w:tcPr>
            <w:tcW w:w="2160" w:type="dxa"/>
          </w:tcPr>
          <w:p w14:paraId="4ECFEA11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60" w:type="dxa"/>
          </w:tcPr>
          <w:p w14:paraId="19537EA5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A, C1, D, E, F</w:t>
            </w:r>
          </w:p>
        </w:tc>
        <w:tc>
          <w:tcPr>
            <w:tcW w:w="2160" w:type="dxa"/>
          </w:tcPr>
          <w:p w14:paraId="332E4C12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A, D, E</w:t>
            </w:r>
          </w:p>
        </w:tc>
        <w:tc>
          <w:tcPr>
            <w:tcW w:w="2160" w:type="dxa"/>
          </w:tcPr>
          <w:p w14:paraId="122916FF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A, D, E</w:t>
            </w:r>
          </w:p>
        </w:tc>
      </w:tr>
      <w:tr w:rsidR="00F9454F" w:rsidRPr="00D2286E" w14:paraId="1E3DA5E3" w14:textId="77777777" w:rsidTr="00726F55">
        <w:tc>
          <w:tcPr>
            <w:tcW w:w="2160" w:type="dxa"/>
          </w:tcPr>
          <w:p w14:paraId="1083E767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60" w:type="dxa"/>
          </w:tcPr>
          <w:p w14:paraId="2F511E74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A, C1, D</w:t>
            </w:r>
          </w:p>
        </w:tc>
        <w:tc>
          <w:tcPr>
            <w:tcW w:w="2160" w:type="dxa"/>
          </w:tcPr>
          <w:p w14:paraId="560A1F48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</w:tcPr>
          <w:p w14:paraId="5D5EF082" w14:textId="77777777" w:rsidR="00F9454F" w:rsidRPr="00D2286E" w:rsidRDefault="00F9454F" w:rsidP="00726F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286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14:paraId="3E11B634" w14:textId="77777777" w:rsidR="00F9454F" w:rsidRDefault="00F9454F" w:rsidP="00F9454F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887C055" w14:textId="77777777" w:rsidR="00F9454F" w:rsidRPr="00D2286E" w:rsidRDefault="00F9454F" w:rsidP="00F9454F">
      <w:pPr>
        <w:spacing w:line="480" w:lineRule="auto"/>
        <w:rPr>
          <w:rFonts w:ascii="Arial" w:hAnsi="Arial" w:cs="Arial"/>
          <w:sz w:val="20"/>
          <w:szCs w:val="20"/>
        </w:rPr>
      </w:pPr>
      <w:r w:rsidRPr="00CB316E">
        <w:rPr>
          <w:rFonts w:ascii="Arial" w:hAnsi="Arial" w:cs="Arial"/>
          <w:b/>
          <w:bCs/>
          <w:sz w:val="20"/>
          <w:szCs w:val="20"/>
        </w:rPr>
        <w:t>Abbreviations:</w:t>
      </w:r>
      <w:r w:rsidRPr="00D2286E">
        <w:rPr>
          <w:rFonts w:ascii="Arial" w:hAnsi="Arial" w:cs="Arial"/>
          <w:sz w:val="20"/>
          <w:szCs w:val="20"/>
        </w:rPr>
        <w:t xml:space="preserve"> A: Manual lymphatic drainage; B: Physiotherapeutic exercise; C1: Previous physiotherapeutic bandaging; C2: Physiotherapeutic bandaging within the last year; D: Compression sleeve (arm); E: Compression sleeve (hand); F: Pneumatic compression; G: Night compression (arm); H: Chest compression (day).</w:t>
      </w:r>
    </w:p>
    <w:p w14:paraId="1AEA55BF" w14:textId="77777777" w:rsidR="00F9454F" w:rsidRPr="00D2286E" w:rsidRDefault="00F9454F" w:rsidP="00F9454F">
      <w:pPr>
        <w:spacing w:line="480" w:lineRule="auto"/>
        <w:rPr>
          <w:rFonts w:ascii="Arial" w:hAnsi="Arial" w:cs="Arial"/>
          <w:sz w:val="20"/>
          <w:szCs w:val="20"/>
        </w:rPr>
      </w:pPr>
      <w:r w:rsidRPr="00D2286E">
        <w:rPr>
          <w:rFonts w:ascii="Arial" w:hAnsi="Arial" w:cs="Arial"/>
          <w:sz w:val="20"/>
          <w:szCs w:val="20"/>
        </w:rPr>
        <w:lastRenderedPageBreak/>
        <w:t>Note: None of the patients required physiotherapeutic bandaging after the baseline consultation. An asterisk indicates that the concomitant treatment modality was used less frequently compared to baseline.</w:t>
      </w:r>
    </w:p>
    <w:p w14:paraId="074900F8" w14:textId="77777777" w:rsidR="0050505B" w:rsidRDefault="0050505B"/>
    <w:sectPr w:rsidR="005050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4F"/>
    <w:rsid w:val="00022FEC"/>
    <w:rsid w:val="000409BD"/>
    <w:rsid w:val="000C2323"/>
    <w:rsid w:val="000E68C0"/>
    <w:rsid w:val="001152A7"/>
    <w:rsid w:val="0014595D"/>
    <w:rsid w:val="00150C38"/>
    <w:rsid w:val="00164E3A"/>
    <w:rsid w:val="001C760E"/>
    <w:rsid w:val="001D5720"/>
    <w:rsid w:val="001E6AFF"/>
    <w:rsid w:val="001E7EC6"/>
    <w:rsid w:val="001F1C6E"/>
    <w:rsid w:val="00201D2F"/>
    <w:rsid w:val="00210B84"/>
    <w:rsid w:val="002333BC"/>
    <w:rsid w:val="00256116"/>
    <w:rsid w:val="002A6F72"/>
    <w:rsid w:val="002B582B"/>
    <w:rsid w:val="002C21AB"/>
    <w:rsid w:val="002D54BB"/>
    <w:rsid w:val="002D7A1D"/>
    <w:rsid w:val="0032327D"/>
    <w:rsid w:val="003B18C8"/>
    <w:rsid w:val="003D794B"/>
    <w:rsid w:val="003E61D7"/>
    <w:rsid w:val="003F5CD8"/>
    <w:rsid w:val="00417413"/>
    <w:rsid w:val="004E3E1C"/>
    <w:rsid w:val="0050505B"/>
    <w:rsid w:val="00516104"/>
    <w:rsid w:val="0053177B"/>
    <w:rsid w:val="005428FD"/>
    <w:rsid w:val="005545A7"/>
    <w:rsid w:val="0056329F"/>
    <w:rsid w:val="00563CA1"/>
    <w:rsid w:val="00573FF8"/>
    <w:rsid w:val="005F0FFD"/>
    <w:rsid w:val="00623026"/>
    <w:rsid w:val="00627C44"/>
    <w:rsid w:val="006610F4"/>
    <w:rsid w:val="00672A2C"/>
    <w:rsid w:val="006840C7"/>
    <w:rsid w:val="006A0F3D"/>
    <w:rsid w:val="006B595A"/>
    <w:rsid w:val="006C3354"/>
    <w:rsid w:val="006D7303"/>
    <w:rsid w:val="006F3E02"/>
    <w:rsid w:val="00741517"/>
    <w:rsid w:val="0075456A"/>
    <w:rsid w:val="00761935"/>
    <w:rsid w:val="007A28FA"/>
    <w:rsid w:val="00835F90"/>
    <w:rsid w:val="00846492"/>
    <w:rsid w:val="008702D4"/>
    <w:rsid w:val="00892AC0"/>
    <w:rsid w:val="008B0E8F"/>
    <w:rsid w:val="008D53CC"/>
    <w:rsid w:val="00952FC3"/>
    <w:rsid w:val="0098721F"/>
    <w:rsid w:val="009A2E44"/>
    <w:rsid w:val="009B1453"/>
    <w:rsid w:val="009C135A"/>
    <w:rsid w:val="009C75A0"/>
    <w:rsid w:val="00A16DF6"/>
    <w:rsid w:val="00A236EC"/>
    <w:rsid w:val="00A2516B"/>
    <w:rsid w:val="00A33416"/>
    <w:rsid w:val="00A33527"/>
    <w:rsid w:val="00A60A3D"/>
    <w:rsid w:val="00A84628"/>
    <w:rsid w:val="00A86A5F"/>
    <w:rsid w:val="00AE3429"/>
    <w:rsid w:val="00AF0213"/>
    <w:rsid w:val="00B024D9"/>
    <w:rsid w:val="00B61E5D"/>
    <w:rsid w:val="00B77F9F"/>
    <w:rsid w:val="00B93342"/>
    <w:rsid w:val="00BE2C8F"/>
    <w:rsid w:val="00BF1799"/>
    <w:rsid w:val="00C23D83"/>
    <w:rsid w:val="00C4479A"/>
    <w:rsid w:val="00C57E1F"/>
    <w:rsid w:val="00C6383C"/>
    <w:rsid w:val="00CB656D"/>
    <w:rsid w:val="00CE0226"/>
    <w:rsid w:val="00D24AAA"/>
    <w:rsid w:val="00D425CD"/>
    <w:rsid w:val="00DC428A"/>
    <w:rsid w:val="00DE2722"/>
    <w:rsid w:val="00DE5985"/>
    <w:rsid w:val="00E23D73"/>
    <w:rsid w:val="00E4602B"/>
    <w:rsid w:val="00E93398"/>
    <w:rsid w:val="00E95FCB"/>
    <w:rsid w:val="00EC7098"/>
    <w:rsid w:val="00EF0EFD"/>
    <w:rsid w:val="00F04C62"/>
    <w:rsid w:val="00F77BEC"/>
    <w:rsid w:val="00F93DD7"/>
    <w:rsid w:val="00F9454F"/>
    <w:rsid w:val="00F94994"/>
    <w:rsid w:val="00FA73FE"/>
    <w:rsid w:val="00FC5553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10588"/>
  <w15:chartTrackingRefBased/>
  <w15:docId w15:val="{5B233D72-91D6-C548-8B18-818A5AEA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4F"/>
    <w:pPr>
      <w:spacing w:after="0" w:line="240" w:lineRule="auto"/>
    </w:pPr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45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45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45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45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45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454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454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454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454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4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4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4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45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45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45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45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45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45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4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F9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45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4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454F"/>
    <w:pPr>
      <w:spacing w:before="160" w:after="160" w:line="278" w:lineRule="auto"/>
      <w:jc w:val="center"/>
    </w:pPr>
    <w:rPr>
      <w:i/>
      <w:iCs/>
      <w:color w:val="404040" w:themeColor="text1" w:themeTint="BF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F945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454F"/>
    <w:pPr>
      <w:spacing w:after="160" w:line="278" w:lineRule="auto"/>
      <w:ind w:left="720"/>
      <w:contextualSpacing/>
    </w:pPr>
    <w:rPr>
      <w:lang w:val="da-DK"/>
    </w:rPr>
  </w:style>
  <w:style w:type="character" w:styleId="Kraftigfremhvning">
    <w:name w:val="Intense Emphasis"/>
    <w:basedOn w:val="Standardskrifttypeiafsnit"/>
    <w:uiPriority w:val="21"/>
    <w:qFormat/>
    <w:rsid w:val="00F945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4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45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454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F945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rsid w:val="00F9454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BatangChe" w:eastAsia="BatangChe" w:hAnsi="Times New Roman" w:cs="Times New Roman"/>
      <w:color w:val="000000"/>
      <w:kern w:val="0"/>
      <w:sz w:val="20"/>
      <w:szCs w:val="20"/>
      <w:lang w:val="en-US" w:eastAsia="ko-KR"/>
      <w14:ligatures w14:val="none"/>
    </w:rPr>
  </w:style>
  <w:style w:type="character" w:styleId="Hyperlink">
    <w:name w:val="Hyperlink"/>
    <w:uiPriority w:val="99"/>
    <w:unhideWhenUsed/>
    <w:rsid w:val="00F94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ederik.C.Gulmark.Hansen@rsyd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4903-0094" TargetMode="External"/><Relationship Id="rId5" Type="http://schemas.openxmlformats.org/officeDocument/2006/relationships/hyperlink" Target="https://orcid.org/0000-0002-7368-6133" TargetMode="External"/><Relationship Id="rId4" Type="http://schemas.openxmlformats.org/officeDocument/2006/relationships/hyperlink" Target="https://orcid.org/0000-0002-4588-80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Christopher Gulmark Hansen</dc:creator>
  <cp:keywords/>
  <dc:description/>
  <cp:lastModifiedBy>Frederik Christopher Gulmark Hansen</cp:lastModifiedBy>
  <cp:revision>1</cp:revision>
  <dcterms:created xsi:type="dcterms:W3CDTF">2025-04-30T07:51:00Z</dcterms:created>
  <dcterms:modified xsi:type="dcterms:W3CDTF">2025-04-30T07:51:00Z</dcterms:modified>
</cp:coreProperties>
</file>