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EB72E" w14:textId="77777777" w:rsidR="00FD1873" w:rsidRPr="00C33F45" w:rsidRDefault="00FD1873" w:rsidP="00FD1873">
      <w:pPr>
        <w:rPr>
          <w:sz w:val="20"/>
          <w:szCs w:val="20"/>
        </w:rPr>
      </w:pPr>
      <w:r w:rsidRPr="00C33F45">
        <w:rPr>
          <w:sz w:val="20"/>
          <w:szCs w:val="20"/>
        </w:rPr>
        <w:t xml:space="preserve">Table 1. Nucleotide sequences of the synthetic guide RNA (sgRNA) targeting </w:t>
      </w:r>
      <w:r w:rsidRPr="00C33F45">
        <w:rPr>
          <w:i/>
          <w:iCs/>
          <w:sz w:val="20"/>
          <w:szCs w:val="20"/>
        </w:rPr>
        <w:t>HBZ</w:t>
      </w:r>
    </w:p>
    <w:p w14:paraId="7B6649BB" w14:textId="77777777" w:rsidR="00FD1873" w:rsidRPr="00C33F45" w:rsidRDefault="00FD1873" w:rsidP="00FD1873">
      <w:pPr>
        <w:tabs>
          <w:tab w:val="center" w:pos="1985"/>
          <w:tab w:val="left" w:pos="2835"/>
          <w:tab w:val="left" w:pos="4253"/>
        </w:tabs>
        <w:ind w:rightChars="-652" w:right="-1565"/>
        <w:rPr>
          <w:sz w:val="20"/>
          <w:szCs w:val="20"/>
        </w:rPr>
      </w:pP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478F5" wp14:editId="4CD13C40">
                <wp:simplePos x="0" y="0"/>
                <wp:positionH relativeFrom="column">
                  <wp:posOffset>-201930</wp:posOffset>
                </wp:positionH>
                <wp:positionV relativeFrom="paragraph">
                  <wp:posOffset>276225</wp:posOffset>
                </wp:positionV>
                <wp:extent cx="5943600" cy="0"/>
                <wp:effectExtent l="0" t="0" r="12700" b="12700"/>
                <wp:wrapNone/>
                <wp:docPr id="122389407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ED011" id="直線コネクタ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9pt,21.75pt" to="452.1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99tsgEAANQDAAAOAAAAZHJzL2Uyb0RvYy54bWysU8Fu2zAMvQ/oPwi6L3K6rdiMOD206C7F&#10;VmzdB6gyFQuQREFSY+fvRymJXWwFhg270CLF90g+0ZvryVm2h5gM+o6vVw1n4BX2xu86/uPx7u1H&#10;zlKWvpcWPXT8AIlfby/ebMbQwiUOaHuIjEh8asfQ8SHn0AqR1ABOphUG8HSpMTqZyY070Uc5Eruz&#10;4rJprsSIsQ8RFaRE0dvjJd9Wfq1B5a9aJ8jMdpx6y9XGap+KFduNbHdRhsGoUxvyH7pw0ngqOlPd&#10;yizZczS/UTmjIibUeaXQCdTaKKgz0DTr5pdpvg8yQJ2FxElhlin9P1r1ZX/jHyLJMIbUpvAQyxST&#10;jq58qT82VbEOs1gwZaYo+OHT+3dXDWmqzndiAYaY8mdAx8qh49b4Mods5f4+ZSpGqeeUEra+2ITW&#10;9HfG2uqUDYAbG9le0tvlaV3einAvssgrSLG0Xk/5YOHI+g00Mz01u67V61YtnFIp8PnMaz1lF5im&#10;DmZg82fgKb9AoW7c34BnRK2MPs9gZzzG16ovUuhj/lmB49xFgifsD/VRqzS0OlW505qX3XzpV/jy&#10;M25/AgAA//8DAFBLAwQUAAYACAAAACEA0mkCud8AAAAJAQAADwAAAGRycy9kb3ducmV2LnhtbEyP&#10;wU7DMBBE70j8g7VI3FonbQMlxKkACakoJwoHuLnxNomI11a8bcLfY9QDHHd2NPOm2Ey2FyccQudI&#10;QTpPQCDVznTUKHh/e56tQQTWZHTvCBV8Y4BNeXlR6Ny4kV7xtONGxBAKuVbQMvtcylC3aHWYO48U&#10;fwc3WM3xHBppBj3GcNvLRZLcSKs7ig2t9vjUYv21O1oFVfU4pszbcPsyZh+V95+H7TpT6vpqergH&#10;wTjxnxl+8SM6lJFp745kgugVzJZpRGcFq2UGIhruktUCxP4syLKQ/xeUPwAAAP//AwBQSwECLQAU&#10;AAYACAAAACEAtoM4kv4AAADhAQAAEwAAAAAAAAAAAAAAAAAAAAAAW0NvbnRlbnRfVHlwZXNdLnht&#10;bFBLAQItABQABgAIAAAAIQA4/SH/1gAAAJQBAAALAAAAAAAAAAAAAAAAAC8BAABfcmVscy8ucmVs&#10;c1BLAQItABQABgAIAAAAIQDue99tsgEAANQDAAAOAAAAAAAAAAAAAAAAAC4CAABkcnMvZTJvRG9j&#10;LnhtbFBLAQItABQABgAIAAAAIQDSaQK53wAAAAkBAAAPAAAAAAAAAAAAAAAAAAwEAABkcnMvZG93&#10;bnJldi54bWxQSwUGAAAAAAQABADzAAAAGAUAAAAA&#10;" strokecolor="black [3213]" strokeweight="1pt">
                <v:stroke joinstyle="miter"/>
              </v:line>
            </w:pict>
          </mc:Fallback>
        </mc:AlternateContent>
      </w:r>
      <w:r w:rsidRPr="00C33F45">
        <w:rPr>
          <w:sz w:val="20"/>
          <w:szCs w:val="20"/>
        </w:rPr>
        <w:t>Name</w:t>
      </w:r>
      <w:r w:rsidRPr="00C33F45">
        <w:rPr>
          <w:sz w:val="20"/>
          <w:szCs w:val="20"/>
        </w:rPr>
        <w:tab/>
        <w:t>Strand</w:t>
      </w:r>
      <w:r w:rsidRPr="00C33F45">
        <w:rPr>
          <w:sz w:val="20"/>
          <w:szCs w:val="20"/>
        </w:rPr>
        <w:tab/>
        <w:t>Location*</w:t>
      </w:r>
      <w:r w:rsidRPr="00C33F45">
        <w:rPr>
          <w:sz w:val="20"/>
          <w:szCs w:val="20"/>
        </w:rPr>
        <w:tab/>
        <w:t xml:space="preserve">Nucleotide sequence             </w:t>
      </w:r>
    </w:p>
    <w:p w14:paraId="1E278C0A" w14:textId="77777777" w:rsidR="00FD1873" w:rsidRPr="00C33F45" w:rsidRDefault="00FD1873" w:rsidP="00FD1873">
      <w:pPr>
        <w:tabs>
          <w:tab w:val="left" w:pos="1985"/>
          <w:tab w:val="left" w:pos="2835"/>
          <w:tab w:val="left" w:pos="4253"/>
        </w:tabs>
        <w:rPr>
          <w:sz w:val="20"/>
          <w:szCs w:val="20"/>
        </w:rPr>
      </w:pPr>
      <w:r w:rsidRPr="00C33F45">
        <w:rPr>
          <w:sz w:val="20"/>
          <w:szCs w:val="20"/>
        </w:rPr>
        <w:t>sgRNA 171</w:t>
      </w:r>
      <w:r w:rsidRPr="00C33F45">
        <w:rPr>
          <w:sz w:val="20"/>
          <w:szCs w:val="20"/>
        </w:rPr>
        <w:tab/>
        <w:t>+</w:t>
      </w:r>
      <w:r w:rsidRPr="00C33F45">
        <w:rPr>
          <w:sz w:val="20"/>
          <w:szCs w:val="20"/>
        </w:rPr>
        <w:tab/>
        <w:t>171-193</w:t>
      </w:r>
      <w:r w:rsidRPr="00C33F45">
        <w:rPr>
          <w:sz w:val="20"/>
          <w:szCs w:val="20"/>
        </w:rPr>
        <w:tab/>
        <w:t>5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  <w:r w:rsidRPr="00C33F45">
        <w:rPr>
          <w:sz w:val="20"/>
          <w:szCs w:val="20"/>
        </w:rPr>
        <w:t>-GACUCAACCGGCGUGGAUGGCGG-3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</w:p>
    <w:p w14:paraId="6E340DE8" w14:textId="77777777" w:rsidR="00FD1873" w:rsidRPr="00C33F45" w:rsidRDefault="00FD1873" w:rsidP="00FD1873">
      <w:pPr>
        <w:tabs>
          <w:tab w:val="left" w:pos="1985"/>
          <w:tab w:val="left" w:pos="2835"/>
          <w:tab w:val="left" w:pos="4253"/>
        </w:tabs>
        <w:rPr>
          <w:sz w:val="20"/>
          <w:szCs w:val="20"/>
        </w:rPr>
      </w:pPr>
      <w:r w:rsidRPr="00C33F45">
        <w:rPr>
          <w:sz w:val="20"/>
          <w:szCs w:val="20"/>
        </w:rPr>
        <w:t>sgRNA 255</w:t>
      </w:r>
      <w:r w:rsidRPr="00C33F45">
        <w:rPr>
          <w:sz w:val="20"/>
          <w:szCs w:val="20"/>
        </w:rPr>
        <w:tab/>
        <w:t>+</w:t>
      </w:r>
      <w:r w:rsidRPr="00C33F45">
        <w:rPr>
          <w:sz w:val="20"/>
          <w:szCs w:val="20"/>
        </w:rPr>
        <w:tab/>
        <w:t>255-277</w:t>
      </w:r>
      <w:r w:rsidRPr="00C33F45">
        <w:rPr>
          <w:sz w:val="20"/>
          <w:szCs w:val="20"/>
        </w:rPr>
        <w:tab/>
        <w:t>5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  <w:r w:rsidRPr="00C33F45">
        <w:rPr>
          <w:sz w:val="20"/>
          <w:szCs w:val="20"/>
        </w:rPr>
        <w:t>-GGUGGACGGGCUAUUAUCCUUGG-3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</w:p>
    <w:p w14:paraId="5E0678E9" w14:textId="77777777" w:rsidR="00FD1873" w:rsidRPr="00C33F45" w:rsidRDefault="00FD1873" w:rsidP="00FD1873">
      <w:pPr>
        <w:tabs>
          <w:tab w:val="left" w:pos="1985"/>
          <w:tab w:val="left" w:pos="2835"/>
          <w:tab w:val="left" w:pos="4253"/>
        </w:tabs>
        <w:rPr>
          <w:sz w:val="20"/>
          <w:szCs w:val="20"/>
        </w:rPr>
      </w:pPr>
      <w:r w:rsidRPr="00C33F45">
        <w:rPr>
          <w:sz w:val="20"/>
          <w:szCs w:val="20"/>
        </w:rPr>
        <w:t>sgRNA 258</w:t>
      </w:r>
      <w:r w:rsidRPr="00C33F45">
        <w:rPr>
          <w:sz w:val="20"/>
          <w:szCs w:val="20"/>
        </w:rPr>
        <w:tab/>
        <w:t>+</w:t>
      </w:r>
      <w:r w:rsidRPr="00C33F45">
        <w:rPr>
          <w:sz w:val="20"/>
          <w:szCs w:val="20"/>
        </w:rPr>
        <w:tab/>
        <w:t>258-280</w:t>
      </w:r>
      <w:r w:rsidRPr="00C33F45">
        <w:rPr>
          <w:sz w:val="20"/>
          <w:szCs w:val="20"/>
        </w:rPr>
        <w:tab/>
        <w:t>5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  <w:r w:rsidRPr="00C33F45">
        <w:rPr>
          <w:sz w:val="20"/>
          <w:szCs w:val="20"/>
        </w:rPr>
        <w:t>-GGACGGGCUAUUAUCCUUGGAGG-3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</w:p>
    <w:p w14:paraId="395977C2" w14:textId="77777777" w:rsidR="00FD1873" w:rsidRPr="00C33F45" w:rsidRDefault="00FD1873" w:rsidP="00FD1873">
      <w:pPr>
        <w:tabs>
          <w:tab w:val="left" w:pos="1985"/>
          <w:tab w:val="left" w:pos="2835"/>
          <w:tab w:val="left" w:pos="4253"/>
        </w:tabs>
        <w:rPr>
          <w:sz w:val="20"/>
          <w:szCs w:val="20"/>
        </w:rPr>
      </w:pPr>
      <w:r w:rsidRPr="00C33F45">
        <w:rPr>
          <w:sz w:val="20"/>
          <w:szCs w:val="20"/>
        </w:rPr>
        <w:t>sgRNA 395</w:t>
      </w:r>
      <w:r w:rsidRPr="00C33F45">
        <w:rPr>
          <w:sz w:val="20"/>
          <w:szCs w:val="20"/>
        </w:rPr>
        <w:tab/>
        <w:t>+</w:t>
      </w:r>
      <w:r w:rsidRPr="00C33F45">
        <w:rPr>
          <w:sz w:val="20"/>
          <w:szCs w:val="20"/>
        </w:rPr>
        <w:tab/>
        <w:t>395-417</w:t>
      </w:r>
      <w:r w:rsidRPr="00C33F45">
        <w:rPr>
          <w:sz w:val="20"/>
          <w:szCs w:val="20"/>
        </w:rPr>
        <w:tab/>
        <w:t>5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  <w:r w:rsidRPr="00C33F45">
        <w:rPr>
          <w:sz w:val="20"/>
          <w:szCs w:val="20"/>
        </w:rPr>
        <w:t>-GCGGGGAAACGCAUCGUGAUCGG-3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</w:p>
    <w:p w14:paraId="385423A5" w14:textId="77777777" w:rsidR="00FD1873" w:rsidRPr="00C33F45" w:rsidRDefault="00FD1873" w:rsidP="00FD1873">
      <w:pPr>
        <w:tabs>
          <w:tab w:val="left" w:pos="1985"/>
          <w:tab w:val="left" w:pos="2835"/>
          <w:tab w:val="left" w:pos="4253"/>
        </w:tabs>
        <w:rPr>
          <w:sz w:val="20"/>
          <w:szCs w:val="20"/>
        </w:rPr>
      </w:pPr>
      <w:r w:rsidRPr="00C33F45">
        <w:rPr>
          <w:sz w:val="20"/>
          <w:szCs w:val="20"/>
        </w:rPr>
        <w:t>sgRNA 405</w:t>
      </w:r>
      <w:r w:rsidRPr="00C33F45">
        <w:rPr>
          <w:sz w:val="20"/>
          <w:szCs w:val="20"/>
        </w:rPr>
        <w:tab/>
        <w:t>+</w:t>
      </w:r>
      <w:r w:rsidRPr="00C33F45">
        <w:rPr>
          <w:sz w:val="20"/>
          <w:szCs w:val="20"/>
        </w:rPr>
        <w:tab/>
        <w:t>405-427</w:t>
      </w:r>
      <w:r w:rsidRPr="00C33F45">
        <w:rPr>
          <w:sz w:val="20"/>
          <w:szCs w:val="20"/>
        </w:rPr>
        <w:tab/>
        <w:t>5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  <w:r w:rsidRPr="00C33F45">
        <w:rPr>
          <w:sz w:val="20"/>
          <w:szCs w:val="20"/>
        </w:rPr>
        <w:t>-GCAUCGUGAUCGGCAGCGACGGG-3</w:t>
      </w:r>
      <w:r w:rsidRPr="00C33F45">
        <w:rPr>
          <w:rFonts w:ascii="Times New Roman" w:hAnsi="Times New Roman" w:cs="Times New Roman"/>
          <w:sz w:val="20"/>
          <w:szCs w:val="20"/>
        </w:rPr>
        <w:t>′</w:t>
      </w:r>
    </w:p>
    <w:p w14:paraId="0EE84670" w14:textId="77777777" w:rsidR="00FD1873" w:rsidRPr="00C33F45" w:rsidRDefault="00FD1873" w:rsidP="00FD1873">
      <w:pPr>
        <w:rPr>
          <w:sz w:val="20"/>
          <w:szCs w:val="20"/>
          <w:u w:val="single"/>
        </w:rPr>
      </w:pP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0136A6" wp14:editId="539A3826">
                <wp:simplePos x="0" y="0"/>
                <wp:positionH relativeFrom="column">
                  <wp:posOffset>-201930</wp:posOffset>
                </wp:positionH>
                <wp:positionV relativeFrom="paragraph">
                  <wp:posOffset>66675</wp:posOffset>
                </wp:positionV>
                <wp:extent cx="5943600" cy="0"/>
                <wp:effectExtent l="0" t="0" r="12700" b="12700"/>
                <wp:wrapNone/>
                <wp:docPr id="29404205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FD02B" id="直線コネクタ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9pt,5.25pt" to="452.1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99tsgEAANQDAAAOAAAAZHJzL2Uyb0RvYy54bWysU8Fu2zAMvQ/oPwi6L3K6rdiMOD206C7F&#10;VmzdB6gyFQuQREFSY+fvRymJXWwFhg270CLF90g+0ZvryVm2h5gM+o6vVw1n4BX2xu86/uPx7u1H&#10;zlKWvpcWPXT8AIlfby/ebMbQwiUOaHuIjEh8asfQ8SHn0AqR1ABOphUG8HSpMTqZyY070Uc5Eruz&#10;4rJprsSIsQ8RFaRE0dvjJd9Wfq1B5a9aJ8jMdpx6y9XGap+KFduNbHdRhsGoUxvyH7pw0ngqOlPd&#10;yizZczS/UTmjIibUeaXQCdTaKKgz0DTr5pdpvg8yQJ2FxElhlin9P1r1ZX/jHyLJMIbUpvAQyxST&#10;jq58qT82VbEOs1gwZaYo+OHT+3dXDWmqzndiAYaY8mdAx8qh49b4Mods5f4+ZSpGqeeUEra+2ITW&#10;9HfG2uqUDYAbG9le0tvlaV3einAvssgrSLG0Xk/5YOHI+g00Mz01u67V61YtnFIp8PnMaz1lF5im&#10;DmZg82fgKb9AoW7c34BnRK2MPs9gZzzG16ovUuhj/lmB49xFgifsD/VRqzS0OlW505qX3XzpV/jy&#10;M25/AgAA//8DAFBLAwQUAAYACAAAACEA9JzRF94AAAAJAQAADwAAAGRycy9kb3ducmV2LnhtbEyP&#10;wU7DMBBE70j8g7VI3Fo7hUAJcSpAQirKidJDubnxNomI11HsNuHvWdQDHGdnNPM2X02uEyccQutJ&#10;QzJXIJAqb1uqNWw/XmdLECEasqbzhBq+McCquLzITWb9SO942sRacAmFzGhoYuwzKUPVoDNh7nsk&#10;9g5+cCayHGppBzNyuevkQqk76UxLvNCYHl8arL42R6ehLJ/HJMZ1uH8b013Z95+H9TLV+vpqenoE&#10;EXGKf2H4xWd0KJhp749kg+g0zG4SRo9sqBQEBx7U7QLE/nyQRS7/f1D8AAAA//8DAFBLAQItABQA&#10;BgAIAAAAIQC2gziS/gAAAOEBAAATAAAAAAAAAAAAAAAAAAAAAABbQ29udGVudF9UeXBlc10ueG1s&#10;UEsBAi0AFAAGAAgAAAAhADj9If/WAAAAlAEAAAsAAAAAAAAAAAAAAAAALwEAAF9yZWxzLy5yZWxz&#10;UEsBAi0AFAAGAAgAAAAhAO57322yAQAA1AMAAA4AAAAAAAAAAAAAAAAALgIAAGRycy9lMm9Eb2Mu&#10;eG1sUEsBAi0AFAAGAAgAAAAhAPSc0RfeAAAACQEAAA8AAAAAAAAAAAAAAAAADAQAAGRycy9kb3du&#10;cmV2LnhtbFBLBQYAAAAABAAEAPMAAAAXBQAAAAA=&#10;" strokecolor="black [3213]" strokeweight="1pt">
                <v:stroke joinstyle="miter"/>
              </v:line>
            </w:pict>
          </mc:Fallback>
        </mc:AlternateContent>
      </w:r>
    </w:p>
    <w:p w14:paraId="40B0EE3F" w14:textId="1E9304A6" w:rsidR="00FD1873" w:rsidRPr="00C33F45" w:rsidRDefault="00FD1873" w:rsidP="00FD1873">
      <w:r w:rsidRPr="00C33F45">
        <w:rPr>
          <w:sz w:val="20"/>
          <w:szCs w:val="20"/>
        </w:rPr>
        <w:t xml:space="preserve">*Numbers of locations are shown according to </w:t>
      </w:r>
      <w:r w:rsidRPr="00C33F45">
        <w:rPr>
          <w:rFonts w:ascii="Times New Roman" w:hAnsi="Times New Roman" w:cs="Times New Roman"/>
          <w:sz w:val="20"/>
          <w:szCs w:val="20"/>
        </w:rPr>
        <w:t>Accession no. AB219938.</w:t>
      </w:r>
    </w:p>
    <w:p w14:paraId="5EB0C5D2" w14:textId="77777777" w:rsidR="00FD1873" w:rsidRPr="00C33F45" w:rsidRDefault="00FD1873" w:rsidP="00FD1873">
      <w:pPr>
        <w:rPr>
          <w:sz w:val="20"/>
          <w:szCs w:val="20"/>
        </w:rPr>
      </w:pPr>
      <w:r w:rsidRPr="00C33F45">
        <w:rPr>
          <w:sz w:val="20"/>
          <w:szCs w:val="20"/>
        </w:rPr>
        <w:t xml:space="preserve">Table 2. Percentage of LTR containing </w:t>
      </w:r>
      <w:r w:rsidRPr="00C33F45">
        <w:rPr>
          <w:i/>
          <w:iCs/>
          <w:sz w:val="20"/>
          <w:szCs w:val="20"/>
        </w:rPr>
        <w:t>HBZ</w:t>
      </w:r>
      <w:r w:rsidRPr="00C33F45">
        <w:rPr>
          <w:sz w:val="20"/>
          <w:szCs w:val="20"/>
        </w:rPr>
        <w:t xml:space="preserve"> gene mutations in all three cell lines 2 and 6 days after transfection with Cas9/sgRNA 171.</w:t>
      </w:r>
    </w:p>
    <w:p w14:paraId="3EA1E873" w14:textId="77777777" w:rsidR="00FD1873" w:rsidRPr="00C33F45" w:rsidRDefault="00FD1873" w:rsidP="00FD1873">
      <w:pPr>
        <w:rPr>
          <w:sz w:val="20"/>
          <w:szCs w:val="20"/>
        </w:rPr>
      </w:pP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68EC55" wp14:editId="7A3F739C">
                <wp:simplePos x="0" y="0"/>
                <wp:positionH relativeFrom="column">
                  <wp:posOffset>-140335</wp:posOffset>
                </wp:positionH>
                <wp:positionV relativeFrom="paragraph">
                  <wp:posOffset>223618</wp:posOffset>
                </wp:positionV>
                <wp:extent cx="5803900" cy="0"/>
                <wp:effectExtent l="0" t="0" r="12700" b="12700"/>
                <wp:wrapNone/>
                <wp:docPr id="83753841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3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EA265E" id="直線コネクタ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05pt,17.6pt" to="445.9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vNVsgEAANQDAAAOAAAAZHJzL2Uyb0RvYy54bWysU01v2zAMvQ/YfxB0X+S06NAZcXpo0V2G&#10;ttjHD1BlKhYgiYKkxc6/L6UkdrENGDb0QosU3yP5RG9uJmfZHmIy6Du+XjWcgVfYG7/r+I/v9x+u&#10;OUtZ+l5a9NDxAyR+s33/bjOGFi5wQNtDZETiUzuGjg85h1aIpAZwMq0wgKdLjdHJTG7ciT7Kkdid&#10;FRdN81GMGPsQUUFKFL07XvJt5dcaVH7UOkFmtuPUW642VvtcrNhuZLuLMgxGndqQ/9GFk8ZT0Znq&#10;TmbJfkbzG5UzKmJCnVcKnUCtjYI6A02zbn6Z5tsgA9RZSJwUZpnS29Gqh/2tf4okwxhSm8JTLFNM&#10;Orrypf7YVMU6zGLBlJmi4NV1c/mpIU3V+U4swBBT/gzoWDl03Bpf5pCt3H9JmYpR6jmlhK0vNqE1&#10;/b2xtjplA+DWRraX9HZ5Wpe3ItyrLPIKUiyt11M+WDiyfgXNTE/Nrmv1ulULp1QKfD7zWk/ZBaap&#10;gxnY/B14yi9QqBv3L+AZUSujzzPYGY/xT9UXKfQx/6zAce4iwTP2h/qoVRpanarcac3Lbr72K3z5&#10;GbcvAAAA//8DAFBLAwQUAAYACAAAACEACkwHh98AAAAJAQAADwAAAGRycy9kb3ducmV2LnhtbEyP&#10;wU7DMAyG70i8Q2QkblvaTmVdaTrBJKShnjY4bLes8dqKxomabC1vTxAHdrT96ff3F+tJ9+yKg+sM&#10;CYjnETCk2qiOGgGfH2+zDJjzkpTsDaGAb3SwLu/vCpkrM9IOr3vfsBBCLpcCWu9tzrmrW9TSzY1F&#10;CrezGbT0YRwargY5hnDd8ySKnriWHYUPrbS4abH+2l+0gKp6HWPvt275PqaHytrjeZulQjw+TC/P&#10;wDxO/h+GX/2gDmVwOpkLKcd6AbMkiQMqYJEmwAKQreIVsNPfgpcFv21Q/gAAAP//AwBQSwECLQAU&#10;AAYACAAAACEAtoM4kv4AAADhAQAAEwAAAAAAAAAAAAAAAAAAAAAAW0NvbnRlbnRfVHlwZXNdLnht&#10;bFBLAQItABQABgAIAAAAIQA4/SH/1gAAAJQBAAALAAAAAAAAAAAAAAAAAC8BAABfcmVscy8ucmVs&#10;c1BLAQItABQABgAIAAAAIQBs2vNVsgEAANQDAAAOAAAAAAAAAAAAAAAAAC4CAABkcnMvZTJvRG9j&#10;LnhtbFBLAQItABQABgAIAAAAIQAKTAeH3wAAAAkBAAAPAAAAAAAAAAAAAAAAAAwEAABkcnMvZG93&#10;bnJldi54bWxQSwUGAAAAAAQABADzAAAAGAUAAAAA&#10;" strokecolor="black [3213]" strokeweight="1pt">
                <v:stroke joinstyle="miter"/>
              </v:line>
            </w:pict>
          </mc:Fallback>
        </mc:AlternateContent>
      </w:r>
    </w:p>
    <w:p w14:paraId="645F517A" w14:textId="77777777" w:rsidR="00FD1873" w:rsidRPr="00C33F45" w:rsidRDefault="00FD1873" w:rsidP="00FD1873">
      <w:pPr>
        <w:rPr>
          <w:sz w:val="20"/>
          <w:szCs w:val="20"/>
        </w:rPr>
      </w:pP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    MT-1</w:t>
      </w:r>
      <w:r w:rsidRPr="00C33F45">
        <w:rPr>
          <w:sz w:val="20"/>
          <w:szCs w:val="20"/>
        </w:rPr>
        <w:tab/>
        <w:t xml:space="preserve">   TL-Om1</w:t>
      </w:r>
      <w:r w:rsidRPr="00C33F45">
        <w:rPr>
          <w:sz w:val="20"/>
          <w:szCs w:val="20"/>
        </w:rPr>
        <w:tab/>
        <w:t xml:space="preserve">     ST-1      </w:t>
      </w:r>
    </w:p>
    <w:p w14:paraId="37C59D06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4315BD" wp14:editId="7BA5ED6A">
                <wp:simplePos x="0" y="0"/>
                <wp:positionH relativeFrom="column">
                  <wp:posOffset>4281854</wp:posOffset>
                </wp:positionH>
                <wp:positionV relativeFrom="paragraph">
                  <wp:posOffset>11723</wp:posOffset>
                </wp:positionV>
                <wp:extent cx="923192" cy="0"/>
                <wp:effectExtent l="0" t="0" r="17145" b="12700"/>
                <wp:wrapNone/>
                <wp:docPr id="1195239618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19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8FB23A" id="直線コネクタ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15pt,.9pt" to="409.8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yl2sQEAANMDAAAOAAAAZHJzL2Uyb0RvYy54bWysU01v2zAMvQ/YfxB0X2RnwLAacXpo0V2G&#10;rdjHD1BlKhYgiYKkxc6/H6UkdrEOGDbsQosU3yP5RO9uZ2fZEWIy6HvebhrOwCscjD/0/Pu3hzfv&#10;OUtZ+kFa9NDzEyR+u3/9ajeFDrY4oh0gMiLxqZtCz8ecQydEUiM4mTYYwNOlxuhkJjcexBDlROzO&#10;im3TvBMTxiFEVJASRe/Pl3xf+bUGlT9rnSAz23PqLVcbq30qVux3sjtEGUajLm3If+jCSeOp6EJ1&#10;L7NkP6J5QeWMiphQ541CJ1Bro6DOQNO0zS/TfB1lgDoLiZPCIlP6f7Tq0/HOP0aSYQqpS+Exlilm&#10;HV35Un9srmKdFrFgzkxR8Gb7tr3ZcqauV2LFhZjyB0DHyqHn1vgyhuzk8WPKVItSryklbH2xCa0Z&#10;Hoy11SkLAHc2sqOkp8tzW56KcM+yyCtIsXZeT/lk4cz6BTQzA/Xa1up1qVZOqRT4fOW1nrILTFMH&#10;C7D5M/CSX6BQF+5vwAuiVkafF7AzHuPvqq9S6HP+VYHz3EWCJxxO9U2rNLQ5VbnLlpfVfO5X+Pov&#10;7n8CAAD//wMAUEsDBBQABgAIAAAAIQDGTVFL3AAAAAcBAAAPAAAAZHJzL2Rvd25yZXYueG1sTI/B&#10;TsMwEETvSPyDtUjcqBOgTQhxKkBCKsqJwgFubrxNIuK1FbtN+HuWXuA4eqPZt+V6toM44hh6RwrS&#10;RQICqXGmp1bB+9vzVQ4iRE1GD45QwTcGWFfnZ6UujJvoFY/b2AoeoVBoBV2MvpAyNB1aHRbOIzHb&#10;u9HqyHFspRn1xON2kNdJspJW98QXOu3xqcPma3uwCur6cUpj3ITsZVp+1N5/7jf5UqnLi/nhHkTE&#10;Of6V4Vef1aFip507kAliULDKbm+4yoA/YJ6ndxmI3SnLqpT//asfAAAA//8DAFBLAQItABQABgAI&#10;AAAAIQC2gziS/gAAAOEBAAATAAAAAAAAAAAAAAAAAAAAAABbQ29udGVudF9UeXBlc10ueG1sUEsB&#10;Ai0AFAAGAAgAAAAhADj9If/WAAAAlAEAAAsAAAAAAAAAAAAAAAAALwEAAF9yZWxzLy5yZWxzUEsB&#10;Ai0AFAAGAAgAAAAhAEqXKXaxAQAA0wMAAA4AAAAAAAAAAAAAAAAALgIAAGRycy9lMm9Eb2MueG1s&#10;UEsBAi0AFAAGAAgAAAAhAMZNUUvcAAAABwEAAA8AAAAAAAAAAAAAAAAACwQAAGRycy9kb3ducmV2&#10;LnhtbFBLBQYAAAAABAAEAPMAAAAUBQAAAAA=&#10;" strokecolor="black [3213]" strokeweight="1pt">
                <v:stroke joinstyle="miter"/>
              </v:line>
            </w:pict>
          </mc:Fallback>
        </mc:AlternateContent>
      </w: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920228" wp14:editId="27697BBE">
                <wp:simplePos x="0" y="0"/>
                <wp:positionH relativeFrom="column">
                  <wp:posOffset>3112477</wp:posOffset>
                </wp:positionH>
                <wp:positionV relativeFrom="paragraph">
                  <wp:posOffset>11723</wp:posOffset>
                </wp:positionV>
                <wp:extent cx="844061" cy="0"/>
                <wp:effectExtent l="0" t="0" r="6985" b="12700"/>
                <wp:wrapNone/>
                <wp:docPr id="1750055173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406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A09C55" id="直線コネクタ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.1pt,.9pt" to="311.5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h5JsQEAANMDAAAOAAAAZHJzL2Uyb0RvYy54bWysU01v2zAMvQ/YfxB0b2QXRVEYcXpo0V2K&#10;rdjHD1BlKhYgiYKkxc6/H6UkdrENGDbsQosU3yP5RG/vZ2fZAWIy6HvebhrOwCscjN/3/NvXp6s7&#10;zlKWfpAWPfT8CInf796/206hg2sc0Q4QGZH41E2h52POoRMiqRGcTBsM4OlSY3Qykxv3YohyInZn&#10;xXXT3IoJ4xAiKkiJoo+nS76r/FqDyp+0TpCZ7Tn1lquN1b4WK3Zb2e2jDKNR5zbkP3ThpPFUdKF6&#10;lFmy79H8QuWMiphQ541CJ1Bro6DOQNO0zU/TfBllgDoLiZPCIlP6f7Tq4+HBv0SSYQqpS+Ellilm&#10;HV35Un9srmIdF7FgzkxR8O7mprltOVOXK7HiQkz5A6Bj5dBza3wZQ3by8Jwy1aLUS0oJW19sQmuG&#10;J2NtdcoCwION7CDp6fLclqci3Jss8gpSrJ3XUz5aOLF+Bs3MQL22tXpdqpVTKgU+X3itp+wC09TB&#10;Amz+DDznFyjUhfsb8IKoldHnBeyMx/i76qsU+pR/UeA0d5HgFYdjfdMqDW1OVe685WU13/oVvv6L&#10;ux8AAAD//wMAUEsDBBQABgAIAAAAIQDkOeza3AAAAAcBAAAPAAAAZHJzL2Rvd25yZXYueG1sTI/B&#10;TsMwEETvSPyDtUjcqJNASwlxKkBCKsqJ0kO5ufE2iYjXVuw24e9ZeoHj6I1m3xaryfbihEPoHClI&#10;ZwkIpNqZjhoF24/XmyWIEDUZ3TtCBd8YYFVeXhQ6N26kdzxtYiN4hEKuFbQx+lzKULdodZg5j8Ts&#10;4AarI8ehkWbQI4/bXmZJspBWd8QXWu3xpcX6a3O0CqrqeUxjXIf7t3G+q7z/PKyXc6Wur6anRxAR&#10;p/hXhl99VoeSnfbuSCaIXsHdQ5JxlQF/wHyR3aYg9ucsy0L+9y9/AAAA//8DAFBLAQItABQABgAI&#10;AAAAIQC2gziS/gAAAOEBAAATAAAAAAAAAAAAAAAAAAAAAABbQ29udGVudF9UeXBlc10ueG1sUEsB&#10;Ai0AFAAGAAgAAAAhADj9If/WAAAAlAEAAAsAAAAAAAAAAAAAAAAALwEAAF9yZWxzLy5yZWxzUEsB&#10;Ai0AFAAGAAgAAAAhABQ+HkmxAQAA0wMAAA4AAAAAAAAAAAAAAAAALgIAAGRycy9lMm9Eb2MueG1s&#10;UEsBAi0AFAAGAAgAAAAhAOQ57NrcAAAABwEAAA8AAAAAAAAAAAAAAAAACwQAAGRycy9kb3ducmV2&#10;LnhtbFBLBQYAAAAABAAEAPMAAAAUBQAAAAA=&#10;" strokecolor="black [3213]" strokeweight="1pt">
                <v:stroke joinstyle="miter"/>
              </v:line>
            </w:pict>
          </mc:Fallback>
        </mc:AlternateContent>
      </w: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BCFF3E" wp14:editId="3198B17C">
                <wp:simplePos x="0" y="0"/>
                <wp:positionH relativeFrom="column">
                  <wp:posOffset>1943100</wp:posOffset>
                </wp:positionH>
                <wp:positionV relativeFrom="paragraph">
                  <wp:posOffset>9525</wp:posOffset>
                </wp:positionV>
                <wp:extent cx="826135" cy="0"/>
                <wp:effectExtent l="0" t="0" r="12065" b="12700"/>
                <wp:wrapNone/>
                <wp:docPr id="1474546968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61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39C052" id="直線コネクタ 7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pt,.75pt" to="218.0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7+/sQEAANMDAAAOAAAAZHJzL2Uyb0RvYy54bWysU01v2zAMvQ/YfxB0X2RnWFEYcXpo0V2G&#10;rdjHD1BlKhYgiYKkxc6/H6UkdrENGDbsQosU3yP5RO/uZmfZEWIy6HvebhrOwCscjD/0/NvXxze3&#10;nKUs/SAteuj5CRK/279+tZtCB1sc0Q4QGZH41E2h52POoRMiqRGcTBsM4OlSY3QykxsPYohyInZn&#10;xbZpbsSEcQgRFaRE0YfzJd9Xfq1B5U9aJ8jM9px6y9XGap+LFfud7A5RhtGoSxvyH7pw0ngqulA9&#10;yCzZ92h+oXJGRUyo80ahE6i1UVBnoGna5qdpvowyQJ2FxElhkSn9P1r18XjvnyLJMIXUpfAUyxSz&#10;jq58qT82V7FOi1gwZ6YoeLu9ad++40xdr8SKCzHl94COlUPPrfFlDNnJ44eUqRalXlNK2PpiE1oz&#10;PBprq1MWAO5tZEdJT5fntjwV4V5kkVeQYu28nvLJwpn1M2hmBuq1rdXrUq2cUinw+cprPWUXmKYO&#10;FmDzZ+Alv0ChLtzfgBdErYw+L2BnPMbfVV+l0Of8qwLnuYsEzzic6ptWaWhzqnKXLS+r+dKv8PVf&#10;3P8AAAD//wMAUEsDBBQABgAIAAAAIQB2ZPIE3AAAAAcBAAAPAAAAZHJzL2Rvd25yZXYueG1sTI9N&#10;S8NAEIbvgv9hGcGb3cSaWGI2RQWhkpPVg9622WkSzH6QnTbpv+/oRY8vz/C+z5Tr2Q7iiGPsvVOQ&#10;LhIQ6Bpvetcq+Hh/uVmBiKSd0YN3qOCEEdbV5UWpC+Mn94bHLbWCS1wstIKOKBRSxqZDq+PCB3TM&#10;9n60mjiOrTSjnrjcDvI2SXJpde94odMBnztsvrcHq6Cun6aUaBPvX6fssw7ha79ZZUpdX82PDyAI&#10;Z/o7hh99VoeKnXb+4EwUg4JlkvMvxCADwfxumacgdr9ZVqX871+dAQAA//8DAFBLAQItABQABgAI&#10;AAAAIQC2gziS/gAAAOEBAAATAAAAAAAAAAAAAAAAAAAAAABbQ29udGVudF9UeXBlc10ueG1sUEsB&#10;Ai0AFAAGAAgAAAAhADj9If/WAAAAlAEAAAsAAAAAAAAAAAAAAAAALwEAAF9yZWxzLy5yZWxzUEsB&#10;Ai0AFAAGAAgAAAAhAPNzv7+xAQAA0wMAAA4AAAAAAAAAAAAAAAAALgIAAGRycy9lMm9Eb2MueG1s&#10;UEsBAi0AFAAGAAgAAAAhAHZk8gTcAAAABwEAAA8AAAAAAAAAAAAAAAAACwQAAGRycy9kb3ducmV2&#10;LnhtbFBLBQYAAAAABAAEAPMAAAAUBQAAAAA=&#10;" strokecolor="black [3213]" strokeweight="1pt">
                <v:stroke joinstyle="miter"/>
              </v:line>
            </w:pict>
          </mc:Fallback>
        </mc:AlternateContent>
      </w: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DDB238" wp14:editId="590AF5D2">
                <wp:simplePos x="0" y="0"/>
                <wp:positionH relativeFrom="column">
                  <wp:posOffset>-85285</wp:posOffset>
                </wp:positionH>
                <wp:positionV relativeFrom="paragraph">
                  <wp:posOffset>293956</wp:posOffset>
                </wp:positionV>
                <wp:extent cx="5803900" cy="0"/>
                <wp:effectExtent l="0" t="0" r="12700" b="12700"/>
                <wp:wrapNone/>
                <wp:docPr id="79503093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03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6A13FB" id="直線コネクタ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7pt,23.15pt" to="450.3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vNVsgEAANQDAAAOAAAAZHJzL2Uyb0RvYy54bWysU01v2zAMvQ/YfxB0X+S06NAZcXpo0V2G&#10;ttjHD1BlKhYgiYKkxc6/L6UkdrENGDb0QosU3yP5RG9uJmfZHmIy6Du+XjWcgVfYG7/r+I/v9x+u&#10;OUtZ+l5a9NDxAyR+s33/bjOGFi5wQNtDZETiUzuGjg85h1aIpAZwMq0wgKdLjdHJTG7ciT7Kkdid&#10;FRdN81GMGPsQUUFKFL07XvJt5dcaVH7UOkFmtuPUW642VvtcrNhuZLuLMgxGndqQ/9GFk8ZT0Znq&#10;TmbJfkbzG5UzKmJCnVcKnUCtjYI6A02zbn6Z5tsgA9RZSJwUZpnS29Gqh/2tf4okwxhSm8JTLFNM&#10;Orrypf7YVMU6zGLBlJmi4NV1c/mpIU3V+U4swBBT/gzoWDl03Bpf5pCt3H9JmYpR6jmlhK0vNqE1&#10;/b2xtjplA+DWRraX9HZ5Wpe3ItyrLPIKUiyt11M+WDiyfgXNTE/Nrmv1ulULp1QKfD7zWk/ZBaap&#10;gxnY/B14yi9QqBv3L+AZUSujzzPYGY/xT9UXKfQx/6zAce4iwTP2h/qoVRpanarcac3Lbr72K3z5&#10;GbcvAAAA//8DAFBLAwQUAAYACAAAACEAld7/Dt4AAAAJAQAADwAAAGRycy9kb3ducmV2LnhtbEyP&#10;TU/DMAyG70j8h8hI3La07INRmk6AhDTUE2OHccsar61onKjJ1vLvMdoBjrYfve/jfD3aTpyxD60j&#10;Bek0AYFUOdNSrWD38TpZgQhRk9GdI1TwjQHWxfVVrjPjBnrH8zbWgkMoZFpBE6PPpAxVg1aHqfNI&#10;fDu63urIY19L0+uBw20n75JkKa1uiRsa7fGlwepre7IKyvJ5SGPchPu3YbEvvf88blYLpW5vxqdH&#10;EBHH+AfDrz6rQ8FOB3ciE0SnYJLO5owqmC9nIBh44DoQh8tCFrn8/0HxAwAA//8DAFBLAQItABQA&#10;BgAIAAAAIQC2gziS/gAAAOEBAAATAAAAAAAAAAAAAAAAAAAAAABbQ29udGVudF9UeXBlc10ueG1s&#10;UEsBAi0AFAAGAAgAAAAhADj9If/WAAAAlAEAAAsAAAAAAAAAAAAAAAAALwEAAF9yZWxzLy5yZWxz&#10;UEsBAi0AFAAGAAgAAAAhAGza81WyAQAA1AMAAA4AAAAAAAAAAAAAAAAALgIAAGRycy9lMm9Eb2Mu&#10;eG1sUEsBAi0AFAAGAAgAAAAhAJXe/w7eAAAACQEAAA8AAAAAAAAAAAAAAAAADAQAAGRycy9kb3du&#10;cmV2LnhtbFBLBQYAAAAABAAEAPMAAAAXBQAAAAA=&#10;" strokecolor="black [3213]" strokeweight="1pt">
                <v:stroke joinstyle="miter"/>
              </v:line>
            </w:pict>
          </mc:Fallback>
        </mc:AlternateContent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day2</w:t>
      </w:r>
      <w:r w:rsidRPr="00C33F45">
        <w:rPr>
          <w:sz w:val="20"/>
          <w:szCs w:val="20"/>
        </w:rPr>
        <w:tab/>
        <w:t xml:space="preserve"> day6</w:t>
      </w:r>
      <w:r w:rsidRPr="00C33F45">
        <w:rPr>
          <w:sz w:val="20"/>
          <w:szCs w:val="20"/>
        </w:rPr>
        <w:tab/>
        <w:t xml:space="preserve"> day2</w:t>
      </w:r>
      <w:r w:rsidRPr="00C33F45">
        <w:rPr>
          <w:sz w:val="20"/>
          <w:szCs w:val="20"/>
        </w:rPr>
        <w:tab/>
        <w:t xml:space="preserve"> day6</w:t>
      </w:r>
      <w:r w:rsidRPr="00C33F45">
        <w:rPr>
          <w:sz w:val="20"/>
          <w:szCs w:val="20"/>
        </w:rPr>
        <w:tab/>
        <w:t xml:space="preserve"> day2</w:t>
      </w:r>
      <w:r w:rsidRPr="00C33F45">
        <w:rPr>
          <w:sz w:val="20"/>
          <w:szCs w:val="20"/>
        </w:rPr>
        <w:tab/>
        <w:t xml:space="preserve"> day6</w:t>
      </w:r>
    </w:p>
    <w:p w14:paraId="3325B1A4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>Deletions</w:t>
      </w:r>
      <w:r w:rsidRPr="00C33F45">
        <w:rPr>
          <w:sz w:val="20"/>
          <w:szCs w:val="20"/>
        </w:rPr>
        <w:tab/>
        <w:t>(%)</w:t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 </w:t>
      </w:r>
      <w:r w:rsidRPr="006D39F9">
        <w:rPr>
          <w:color w:val="EE0000"/>
          <w:sz w:val="20"/>
          <w:szCs w:val="20"/>
        </w:rPr>
        <w:t>67</w:t>
      </w:r>
      <w:r w:rsidRPr="006D39F9">
        <w:rPr>
          <w:color w:val="EE0000"/>
          <w:sz w:val="20"/>
          <w:szCs w:val="20"/>
        </w:rPr>
        <w:tab/>
        <w:t xml:space="preserve"> 14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33 </w:t>
      </w:r>
      <w:r w:rsidRPr="006D39F9">
        <w:rPr>
          <w:color w:val="EE0000"/>
          <w:sz w:val="20"/>
          <w:szCs w:val="20"/>
        </w:rPr>
        <w:tab/>
        <w:t xml:space="preserve"> 10</w:t>
      </w:r>
      <w:r w:rsidRPr="00C33F45">
        <w:rPr>
          <w:sz w:val="20"/>
          <w:szCs w:val="20"/>
        </w:rPr>
        <w:tab/>
        <w:t xml:space="preserve">  </w:t>
      </w:r>
      <w:r w:rsidRPr="006D39F9">
        <w:rPr>
          <w:color w:val="EE0000"/>
          <w:sz w:val="20"/>
          <w:szCs w:val="20"/>
        </w:rPr>
        <w:t>54</w:t>
      </w:r>
      <w:r w:rsidRPr="006D39F9">
        <w:rPr>
          <w:color w:val="EE0000"/>
          <w:sz w:val="20"/>
          <w:szCs w:val="20"/>
        </w:rPr>
        <w:tab/>
        <w:t xml:space="preserve">  40</w:t>
      </w:r>
    </w:p>
    <w:p w14:paraId="481CBED6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>Substitutions (%)</w:t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  3</w:t>
      </w:r>
      <w:r w:rsidRPr="00C33F45">
        <w:rPr>
          <w:sz w:val="20"/>
          <w:szCs w:val="20"/>
        </w:rPr>
        <w:tab/>
        <w:t xml:space="preserve">  3</w:t>
      </w:r>
      <w:r w:rsidRPr="00C33F45">
        <w:rPr>
          <w:sz w:val="20"/>
          <w:szCs w:val="20"/>
        </w:rPr>
        <w:tab/>
      </w:r>
      <w:r w:rsidRPr="006D39F9">
        <w:rPr>
          <w:color w:val="EE0000"/>
          <w:sz w:val="20"/>
          <w:szCs w:val="20"/>
        </w:rPr>
        <w:t xml:space="preserve">   3</w:t>
      </w:r>
      <w:r w:rsidRPr="006D39F9">
        <w:rPr>
          <w:color w:val="EE0000"/>
          <w:sz w:val="20"/>
          <w:szCs w:val="20"/>
        </w:rPr>
        <w:tab/>
        <w:t xml:space="preserve">  0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 3</w:t>
      </w:r>
      <w:r w:rsidRPr="006D39F9">
        <w:rPr>
          <w:color w:val="EE0000"/>
          <w:sz w:val="20"/>
          <w:szCs w:val="20"/>
        </w:rPr>
        <w:tab/>
        <w:t xml:space="preserve">   0</w:t>
      </w:r>
    </w:p>
    <w:p w14:paraId="11D204EA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>Insertions (%)</w:t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  0</w:t>
      </w:r>
      <w:r w:rsidRPr="00C33F45">
        <w:rPr>
          <w:sz w:val="20"/>
          <w:szCs w:val="20"/>
        </w:rPr>
        <w:tab/>
        <w:t xml:space="preserve">  0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20</w:t>
      </w:r>
      <w:r w:rsidRPr="006D39F9">
        <w:rPr>
          <w:color w:val="EE0000"/>
          <w:sz w:val="20"/>
          <w:szCs w:val="20"/>
        </w:rPr>
        <w:tab/>
        <w:t xml:space="preserve"> 17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10</w:t>
      </w:r>
      <w:r w:rsidRPr="006D39F9">
        <w:rPr>
          <w:color w:val="EE0000"/>
          <w:sz w:val="20"/>
          <w:szCs w:val="20"/>
        </w:rPr>
        <w:tab/>
        <w:t xml:space="preserve">  13</w:t>
      </w:r>
    </w:p>
    <w:p w14:paraId="4113516F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 xml:space="preserve">Deletions and substitutions (%)  </w:t>
      </w:r>
      <w:r w:rsidRPr="00C33F45">
        <w:rPr>
          <w:sz w:val="20"/>
          <w:szCs w:val="20"/>
        </w:rPr>
        <w:tab/>
      </w:r>
      <w:r w:rsidRPr="00C33F45">
        <w:rPr>
          <w:rFonts w:hint="eastAsia"/>
          <w:sz w:val="20"/>
          <w:szCs w:val="20"/>
        </w:rPr>
        <w:t xml:space="preserve">　</w:t>
      </w:r>
      <w:r w:rsidRPr="00C33F45">
        <w:rPr>
          <w:rFonts w:hint="eastAsia"/>
          <w:sz w:val="20"/>
          <w:szCs w:val="20"/>
        </w:rPr>
        <w:t xml:space="preserve">  </w:t>
      </w:r>
      <w:r w:rsidRPr="006D39F9">
        <w:rPr>
          <w:color w:val="EE0000"/>
          <w:sz w:val="20"/>
          <w:szCs w:val="20"/>
        </w:rPr>
        <w:t>7</w:t>
      </w:r>
      <w:r w:rsidRPr="006D39F9">
        <w:rPr>
          <w:color w:val="EE0000"/>
          <w:sz w:val="20"/>
          <w:szCs w:val="20"/>
        </w:rPr>
        <w:tab/>
        <w:t xml:space="preserve">  0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17</w:t>
      </w:r>
      <w:r w:rsidRPr="006D39F9">
        <w:rPr>
          <w:color w:val="EE0000"/>
          <w:sz w:val="20"/>
          <w:szCs w:val="20"/>
        </w:rPr>
        <w:tab/>
        <w:t xml:space="preserve"> 10</w:t>
      </w:r>
      <w:r w:rsidRPr="00C33F45">
        <w:rPr>
          <w:sz w:val="20"/>
          <w:szCs w:val="20"/>
        </w:rPr>
        <w:tab/>
        <w:t xml:space="preserve">  </w:t>
      </w:r>
      <w:r w:rsidRPr="006D39F9">
        <w:rPr>
          <w:color w:val="EE0000"/>
          <w:sz w:val="20"/>
          <w:szCs w:val="20"/>
        </w:rPr>
        <w:t xml:space="preserve"> 3</w:t>
      </w:r>
      <w:r w:rsidRPr="006D39F9">
        <w:rPr>
          <w:color w:val="EE0000"/>
          <w:sz w:val="20"/>
          <w:szCs w:val="20"/>
        </w:rPr>
        <w:tab/>
        <w:t xml:space="preserve">  10</w:t>
      </w:r>
    </w:p>
    <w:p w14:paraId="1D27F3A8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 xml:space="preserve">Insertions and substitutions (%)  </w:t>
      </w:r>
      <w:r w:rsidRPr="00C33F45">
        <w:rPr>
          <w:sz w:val="20"/>
          <w:szCs w:val="20"/>
        </w:rPr>
        <w:tab/>
      </w:r>
      <w:r w:rsidRPr="00C33F45">
        <w:rPr>
          <w:rFonts w:hint="eastAsia"/>
          <w:sz w:val="20"/>
          <w:szCs w:val="20"/>
        </w:rPr>
        <w:t xml:space="preserve">　</w:t>
      </w:r>
      <w:r w:rsidRPr="00C33F45">
        <w:rPr>
          <w:rFonts w:hint="eastAsia"/>
          <w:sz w:val="20"/>
          <w:szCs w:val="20"/>
        </w:rPr>
        <w:t xml:space="preserve">  </w:t>
      </w:r>
      <w:r w:rsidRPr="00C33F45">
        <w:rPr>
          <w:sz w:val="20"/>
          <w:szCs w:val="20"/>
        </w:rPr>
        <w:t>3</w:t>
      </w:r>
      <w:r w:rsidRPr="00C33F45">
        <w:rPr>
          <w:sz w:val="20"/>
          <w:szCs w:val="20"/>
        </w:rPr>
        <w:tab/>
        <w:t xml:space="preserve">  0</w:t>
      </w:r>
      <w:r w:rsidRPr="00C33F45">
        <w:rPr>
          <w:sz w:val="20"/>
          <w:szCs w:val="20"/>
        </w:rPr>
        <w:tab/>
        <w:t xml:space="preserve">   </w:t>
      </w:r>
      <w:r w:rsidRPr="006D39F9">
        <w:rPr>
          <w:color w:val="EE0000"/>
          <w:sz w:val="20"/>
          <w:szCs w:val="20"/>
        </w:rPr>
        <w:t>0</w:t>
      </w:r>
      <w:r w:rsidRPr="006D39F9">
        <w:rPr>
          <w:color w:val="EE0000"/>
          <w:sz w:val="20"/>
          <w:szCs w:val="20"/>
        </w:rPr>
        <w:tab/>
        <w:t xml:space="preserve">  0</w:t>
      </w:r>
      <w:r w:rsidRPr="00C33F45">
        <w:rPr>
          <w:sz w:val="20"/>
          <w:szCs w:val="20"/>
        </w:rPr>
        <w:t xml:space="preserve"> 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 0</w:t>
      </w:r>
      <w:r w:rsidRPr="006D39F9">
        <w:rPr>
          <w:color w:val="EE0000"/>
          <w:sz w:val="20"/>
          <w:szCs w:val="20"/>
        </w:rPr>
        <w:tab/>
        <w:t xml:space="preserve">   0</w:t>
      </w:r>
    </w:p>
    <w:p w14:paraId="20BB2FD4" w14:textId="77777777" w:rsidR="00FD1873" w:rsidRPr="00C33F45" w:rsidRDefault="00FD1873" w:rsidP="00FD1873">
      <w:pPr>
        <w:spacing w:line="276" w:lineRule="auto"/>
        <w:rPr>
          <w:sz w:val="20"/>
          <w:szCs w:val="20"/>
        </w:rPr>
      </w:pPr>
      <w:r w:rsidRPr="00C33F45">
        <w:rPr>
          <w:sz w:val="20"/>
          <w:szCs w:val="20"/>
        </w:rPr>
        <w:t>No mutations (%)</w:t>
      </w:r>
      <w:r w:rsidRPr="00C33F45">
        <w:rPr>
          <w:sz w:val="20"/>
          <w:szCs w:val="20"/>
        </w:rPr>
        <w:tab/>
      </w:r>
      <w:r w:rsidRPr="00C33F45">
        <w:rPr>
          <w:sz w:val="20"/>
          <w:szCs w:val="20"/>
        </w:rPr>
        <w:tab/>
        <w:t xml:space="preserve">   20</w:t>
      </w:r>
      <w:r w:rsidRPr="00C33F45">
        <w:rPr>
          <w:sz w:val="20"/>
          <w:szCs w:val="20"/>
        </w:rPr>
        <w:tab/>
      </w:r>
      <w:r w:rsidRPr="006D39F9">
        <w:rPr>
          <w:color w:val="EE0000"/>
          <w:sz w:val="20"/>
          <w:szCs w:val="20"/>
        </w:rPr>
        <w:t xml:space="preserve"> 83</w:t>
      </w:r>
      <w:r w:rsidRPr="00C33F45">
        <w:rPr>
          <w:sz w:val="20"/>
          <w:szCs w:val="20"/>
        </w:rPr>
        <w:tab/>
        <w:t xml:space="preserve">  27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>63</w:t>
      </w:r>
      <w:r w:rsidRPr="00C33F45">
        <w:rPr>
          <w:sz w:val="20"/>
          <w:szCs w:val="20"/>
        </w:rPr>
        <w:tab/>
        <w:t xml:space="preserve"> </w:t>
      </w:r>
      <w:r w:rsidRPr="006D39F9">
        <w:rPr>
          <w:color w:val="EE0000"/>
          <w:sz w:val="20"/>
          <w:szCs w:val="20"/>
        </w:rPr>
        <w:t xml:space="preserve"> </w:t>
      </w:r>
      <w:r w:rsidRPr="0020446A">
        <w:rPr>
          <w:sz w:val="20"/>
          <w:szCs w:val="20"/>
        </w:rPr>
        <w:t>30</w:t>
      </w:r>
      <w:r w:rsidRPr="0020446A">
        <w:rPr>
          <w:sz w:val="20"/>
          <w:szCs w:val="20"/>
        </w:rPr>
        <w:tab/>
        <w:t xml:space="preserve">  37</w:t>
      </w:r>
    </w:p>
    <w:p w14:paraId="4826898B" w14:textId="77777777" w:rsidR="00FD1873" w:rsidRPr="007604CE" w:rsidRDefault="00FD1873" w:rsidP="00FD1873">
      <w:pPr>
        <w:widowControl/>
        <w:autoSpaceDE w:val="0"/>
        <w:autoSpaceDN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33F45"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854D36" wp14:editId="58EFD4E0">
                <wp:simplePos x="0" y="0"/>
                <wp:positionH relativeFrom="column">
                  <wp:posOffset>-92349</wp:posOffset>
                </wp:positionH>
                <wp:positionV relativeFrom="paragraph">
                  <wp:posOffset>99666</wp:posOffset>
                </wp:positionV>
                <wp:extent cx="5755875" cy="0"/>
                <wp:effectExtent l="0" t="0" r="10160" b="12700"/>
                <wp:wrapNone/>
                <wp:docPr id="2116419663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5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41DBA4" id="直線コネクタ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25pt,7.85pt" to="445.9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mW0sgEAANQDAAAOAAAAZHJzL2Uyb0RvYy54bWysU01v2zAMvQ/YfxB0X+QUyFoYcXpo0V6G&#10;rdjHD1BlKhYgiYKkxc6/H6UkdrEOGDb0QosU3yP5RG9vJ2fZAWIy6Du+XjWcgVfYG7/v+I/vDx9u&#10;OEtZ+l5a9NDxIyR+u3v/bjuGFq5wQNtDZETiUzuGjg85h1aIpAZwMq0wgKdLjdHJTG7ciz7Kkdid&#10;FVdN81GMGPsQUUFKFL0/XfJd5dcaVP6idYLMbMept1xtrPa5WLHbynYfZRiMOrch/6MLJ42nojPV&#10;vcyS/YzmFZUzKmJCnVcKnUCtjYI6A02zbn6b5tsgA9RZSJwUZpnS29Gqz4c7/xRJhjGkNoWnWKaY&#10;dHTlS/2xqYp1nMWCKTNFwc31ZnNzveFMXe7EAgwx5UdAx8qh49b4Mods5eFTylSMUi8pJWx9sQmt&#10;6R+MtdUpGwB3NrKDpLfL07q8FeFeZJFXkGJpvZ7y0cKJ9StoZnpqdl2r161aOKVS4POF13rKLjBN&#10;HczA5u/Ac36BQt24fwHPiFoZfZ7BzniMf6q+SKFP+RcFTnMXCZ6xP9ZHrdLQ6lTlzmtedvOlX+HL&#10;z7j7BQAA//8DAFBLAwQUAAYACAAAACEAXQFlZ94AAAAJAQAADwAAAGRycy9kb3ducmV2LnhtbEyP&#10;wU7DMAyG70i8Q2QkbltaRFlXmk6AhDTU0wYHuGWN11Y0TtRka3l7jDjA0f4//f5cbmY7iDOOoXek&#10;IF0mIJAaZ3pqFby9Pi9yECFqMnpwhAq+MMCmurwodWHcRDs872MruIRCoRV0MfpCytB0aHVYOo/E&#10;2dGNVkcex1aaUU9cbgd5kyR30uqe+EKnPT512HzuT1ZBXT9OaYzbsHqZsvfa+4/jNs+Uur6aH+5B&#10;RJzjHww/+qwOFTsd3IlMEIOCRXqbMcpBtgLBQL5O1yAOvwtZlfL/B9U3AAAA//8DAFBLAQItABQA&#10;BgAIAAAAIQC2gziS/gAAAOEBAAATAAAAAAAAAAAAAAAAAAAAAABbQ29udGVudF9UeXBlc10ueG1s&#10;UEsBAi0AFAAGAAgAAAAhADj9If/WAAAAlAEAAAsAAAAAAAAAAAAAAAAALwEAAF9yZWxzLy5yZWxz&#10;UEsBAi0AFAAGAAgAAAAhADNyZbSyAQAA1AMAAA4AAAAAAAAAAAAAAAAALgIAAGRycy9lMm9Eb2Mu&#10;eG1sUEsBAi0AFAAGAAgAAAAhAF0BZWfeAAAACQEAAA8AAAAAAAAAAAAAAAAADAQAAGRycy9kb3du&#10;cmV2LnhtbFBLBQYAAAAABAAEAPMAAAAXBQAAAAA=&#10;" strokecolor="black [3213]" strokeweight="1pt">
                <v:stroke joinstyle="miter"/>
              </v:line>
            </w:pict>
          </mc:Fallback>
        </mc:AlternateContent>
      </w:r>
    </w:p>
    <w:p w14:paraId="097775D0" w14:textId="77777777" w:rsidR="00EB4A2D" w:rsidRDefault="00EB4A2D"/>
    <w:sectPr w:rsidR="00EB4A2D" w:rsidSect="00FD1873">
      <w:headerReference w:type="default" r:id="rId4"/>
      <w:footerReference w:type="even" r:id="rId5"/>
      <w:footerReference w:type="default" r:id="rId6"/>
      <w:pgSz w:w="11900" w:h="16840"/>
      <w:pgMar w:top="1440" w:right="1080" w:bottom="1440" w:left="1080" w:header="851" w:footer="992" w:gutter="0"/>
      <w:lnNumType w:countBy="1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49752484"/>
      <w:docPartObj>
        <w:docPartGallery w:val="Page Numbers (Bottom of Page)"/>
        <w:docPartUnique/>
      </w:docPartObj>
    </w:sdtPr>
    <w:sdtContent>
      <w:p w14:paraId="4FB580F2" w14:textId="77777777" w:rsidR="00000000" w:rsidRDefault="00000000" w:rsidP="008118C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20AA45" w14:textId="77777777" w:rsidR="00000000" w:rsidRDefault="00000000" w:rsidP="00017E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1"/>
        <w:szCs w:val="21"/>
      </w:rPr>
      <w:id w:val="127390383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4D5FA27" w14:textId="77777777" w:rsidR="00000000" w:rsidRPr="004F4E4C" w:rsidRDefault="00000000">
        <w:pPr>
          <w:pStyle w:val="Footer"/>
          <w:jc w:val="right"/>
          <w:rPr>
            <w:rFonts w:ascii="Times New Roman" w:hAnsi="Times New Roman" w:cs="Times New Roman"/>
            <w:sz w:val="21"/>
            <w:szCs w:val="21"/>
          </w:rPr>
        </w:pPr>
        <w:r w:rsidRPr="004F4E4C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4F4E4C"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 w:rsidRPr="004F4E4C"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noProof/>
            <w:sz w:val="21"/>
            <w:szCs w:val="21"/>
          </w:rPr>
          <w:t>10</w:t>
        </w:r>
        <w:r w:rsidRPr="004F4E4C">
          <w:rPr>
            <w:rFonts w:ascii="Times New Roman" w:hAnsi="Times New Roman" w:cs="Times New Roman"/>
            <w:noProof/>
            <w:sz w:val="21"/>
            <w:szCs w:val="21"/>
          </w:rPr>
          <w:fldChar w:fldCharType="end"/>
        </w:r>
      </w:p>
    </w:sdtContent>
  </w:sdt>
  <w:p w14:paraId="0FEA75B3" w14:textId="77777777" w:rsidR="00000000" w:rsidRDefault="00000000" w:rsidP="00017EA9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FE339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873"/>
    <w:rsid w:val="005C0D39"/>
    <w:rsid w:val="0070406C"/>
    <w:rsid w:val="00724754"/>
    <w:rsid w:val="007C3A2C"/>
    <w:rsid w:val="00C321FA"/>
    <w:rsid w:val="00EB4A2D"/>
    <w:rsid w:val="00FD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A2EF1"/>
  <w15:chartTrackingRefBased/>
  <w15:docId w15:val="{CBFC84BD-E84B-436B-9F26-EC64CF9D6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873"/>
    <w:pPr>
      <w:widowControl w:val="0"/>
      <w:spacing w:after="0" w:line="240" w:lineRule="auto"/>
      <w:jc w:val="both"/>
    </w:pPr>
    <w:rPr>
      <w:rFonts w:asciiTheme="majorBidi" w:eastAsia="MS Mincho" w:hAnsiTheme="majorBidi" w:cstheme="majorBidi"/>
      <w:color w:val="000000" w:themeColor="text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87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87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87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87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/>
      <w:i/>
      <w:iCs/>
      <w:color w:val="0F4761" w:themeColor="accent1" w:themeShade="BF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87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/>
      <w:color w:val="0F4761" w:themeColor="accent1" w:themeShade="BF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87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/>
      <w:i/>
      <w:iCs/>
      <w:color w:val="595959" w:themeColor="text1" w:themeTint="A6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87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/>
      <w:color w:val="595959" w:themeColor="text1" w:themeTint="A6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87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/>
      <w:i/>
      <w:iCs/>
      <w:color w:val="272727" w:themeColor="text1" w:themeTint="D8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87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/>
      <w:color w:val="272727" w:themeColor="text1" w:themeTint="D8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8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8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8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8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8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8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8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8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8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873"/>
    <w:pPr>
      <w:widowControl/>
      <w:spacing w:after="80"/>
      <w:contextualSpacing/>
      <w:jc w:val="left"/>
    </w:pPr>
    <w:rPr>
      <w:rFonts w:asciiTheme="majorHAnsi" w:eastAsiaTheme="majorEastAsia" w:hAnsiTheme="majorHAnsi"/>
      <w:color w:val="auto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8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87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8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873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8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873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8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87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8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87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D187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D1873"/>
    <w:rPr>
      <w:rFonts w:asciiTheme="majorBidi" w:eastAsia="MS Mincho" w:hAnsiTheme="majorBidi" w:cstheme="majorBidi"/>
      <w:color w:val="000000" w:themeColor="text1"/>
      <w:lang w:val="en-US"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D1873"/>
  </w:style>
  <w:style w:type="paragraph" w:styleId="Header">
    <w:name w:val="header"/>
    <w:basedOn w:val="Normal"/>
    <w:link w:val="HeaderChar"/>
    <w:uiPriority w:val="99"/>
    <w:unhideWhenUsed/>
    <w:rsid w:val="00FD1873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D1873"/>
    <w:rPr>
      <w:rFonts w:asciiTheme="majorBidi" w:eastAsia="MS Mincho" w:hAnsiTheme="majorBidi" w:cstheme="majorBidi"/>
      <w:color w:val="000000" w:themeColor="text1"/>
      <w:lang w:val="en-US"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D1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2025-08-27T06:46:00Z</dcterms:created>
  <dcterms:modified xsi:type="dcterms:W3CDTF">2025-08-27T06:47:00Z</dcterms:modified>
</cp:coreProperties>
</file>