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8711E"/>
    <w:p w14:paraId="6EE87984">
      <w:pPr>
        <w:jc w:val="center"/>
        <w:rPr>
          <w:rFonts w:hint="default" w:ascii="Times New Roman" w:hAnsi="Times New Roman" w:cs="Times New Roman"/>
        </w:rPr>
      </w:pPr>
      <w:r>
        <w:rPr>
          <w:rFonts w:hint="default" w:ascii="Times New Roman" w:hAnsi="Times New Roman" w:cs="Times New Roman"/>
          <w:b/>
          <w:bCs/>
        </w:rPr>
        <w:t>Table 1</w:t>
      </w:r>
      <w:r>
        <w:rPr>
          <w:rFonts w:hint="default" w:ascii="Times New Roman" w:hAnsi="Times New Roman" w:cs="Times New Roman"/>
        </w:rPr>
        <w:t xml:space="preserve">  Baseline characteristics of the respondents</w:t>
      </w:r>
    </w:p>
    <w:tbl>
      <w:tblPr>
        <w:tblStyle w:val="10"/>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7"/>
        <w:gridCol w:w="1691"/>
        <w:gridCol w:w="1627"/>
        <w:gridCol w:w="982"/>
        <w:gridCol w:w="1165"/>
      </w:tblGrid>
      <w:tr w14:paraId="45075F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bottom w:val="single" w:color="auto" w:sz="4" w:space="0"/>
            </w:tcBorders>
          </w:tcPr>
          <w:p w14:paraId="678AB330">
            <w:pPr>
              <w:jc w:val="center"/>
              <w:rPr>
                <w:rFonts w:hint="default" w:ascii="Times New Roman" w:hAnsi="Times New Roman" w:cs="Times New Roman"/>
              </w:rPr>
            </w:pPr>
            <w:r>
              <w:rPr>
                <w:rFonts w:hint="default" w:ascii="Times New Roman" w:hAnsi="Times New Roman" w:cs="Times New Roman"/>
              </w:rPr>
              <w:t>Variable</w:t>
            </w:r>
          </w:p>
        </w:tc>
        <w:tc>
          <w:tcPr>
            <w:tcW w:w="1691" w:type="dxa"/>
            <w:tcBorders>
              <w:bottom w:val="single" w:color="auto" w:sz="4" w:space="0"/>
            </w:tcBorders>
          </w:tcPr>
          <w:p w14:paraId="4F092A8D">
            <w:pPr>
              <w:jc w:val="center"/>
              <w:rPr>
                <w:rFonts w:hint="default" w:ascii="Times New Roman" w:hAnsi="Times New Roman" w:cs="Times New Roman"/>
              </w:rPr>
            </w:pPr>
            <w:r>
              <w:rPr>
                <w:rFonts w:hint="default" w:ascii="Times New Roman" w:hAnsi="Times New Roman" w:cs="Times New Roman"/>
              </w:rPr>
              <w:t>Non-CAS</w:t>
            </w:r>
          </w:p>
        </w:tc>
        <w:tc>
          <w:tcPr>
            <w:tcW w:w="1627" w:type="dxa"/>
            <w:tcBorders>
              <w:bottom w:val="single" w:color="auto" w:sz="4" w:space="0"/>
            </w:tcBorders>
          </w:tcPr>
          <w:p w14:paraId="2DB25591">
            <w:pPr>
              <w:jc w:val="center"/>
              <w:rPr>
                <w:rFonts w:hint="default" w:ascii="Times New Roman" w:hAnsi="Times New Roman" w:cs="Times New Roman"/>
              </w:rPr>
            </w:pPr>
            <w:r>
              <w:rPr>
                <w:rFonts w:hint="default" w:ascii="Times New Roman" w:hAnsi="Times New Roman" w:cs="Times New Roman"/>
              </w:rPr>
              <w:t>CAS</w:t>
            </w:r>
          </w:p>
        </w:tc>
        <w:tc>
          <w:tcPr>
            <w:tcW w:w="982" w:type="dxa"/>
            <w:tcBorders>
              <w:bottom w:val="single" w:color="auto" w:sz="4" w:space="0"/>
            </w:tcBorders>
          </w:tcPr>
          <w:p w14:paraId="2D895632">
            <w:pPr>
              <w:jc w:val="center"/>
              <w:rPr>
                <w:rFonts w:hint="default" w:ascii="Times New Roman" w:hAnsi="Times New Roman" w:cs="Times New Roman"/>
              </w:rPr>
            </w:pPr>
            <w:r>
              <w:rPr>
                <w:rFonts w:hint="default" w:ascii="Times New Roman" w:hAnsi="Times New Roman" w:cs="Times New Roman"/>
                <w:i/>
                <w:iCs/>
              </w:rPr>
              <w:t>T</w:t>
            </w:r>
            <w:r>
              <w:rPr>
                <w:rFonts w:hint="default" w:ascii="Times New Roman" w:hAnsi="Times New Roman" w:cs="Times New Roman"/>
              </w:rPr>
              <w:t>/</w:t>
            </w:r>
            <w:r>
              <w:rPr>
                <w:rFonts w:hint="default" w:ascii="Times New Roman" w:hAnsi="Times New Roman" w:cs="Times New Roman"/>
                <w:i/>
                <w:iCs/>
              </w:rPr>
              <w:sym w:font="Symbol" w:char="0063"/>
            </w:r>
            <w:r>
              <w:rPr>
                <w:rFonts w:hint="default" w:ascii="Times New Roman" w:hAnsi="Times New Roman" w:cs="Times New Roman"/>
                <w:i/>
                <w:iCs/>
                <w:vertAlign w:val="superscript"/>
              </w:rPr>
              <w:t>2</w:t>
            </w:r>
          </w:p>
        </w:tc>
        <w:tc>
          <w:tcPr>
            <w:tcW w:w="1165" w:type="dxa"/>
            <w:tcBorders>
              <w:bottom w:val="single" w:color="auto" w:sz="4" w:space="0"/>
            </w:tcBorders>
          </w:tcPr>
          <w:p w14:paraId="08BC90B0">
            <w:pPr>
              <w:jc w:val="center"/>
              <w:rPr>
                <w:rFonts w:hint="default" w:ascii="Times New Roman" w:hAnsi="Times New Roman" w:cs="Times New Roman"/>
              </w:rPr>
            </w:pPr>
            <w:r>
              <w:rPr>
                <w:rFonts w:hint="default" w:ascii="Times New Roman" w:hAnsi="Times New Roman" w:cs="Times New Roman"/>
                <w:i/>
                <w:iCs/>
              </w:rPr>
              <w:t>P</w:t>
            </w:r>
            <w:r>
              <w:rPr>
                <w:rFonts w:hint="default" w:ascii="Times New Roman" w:hAnsi="Times New Roman" w:cs="Times New Roman"/>
              </w:rPr>
              <w:t>-value</w:t>
            </w:r>
          </w:p>
        </w:tc>
      </w:tr>
      <w:tr w14:paraId="1BD9D4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op w:val="single" w:color="auto" w:sz="4" w:space="0"/>
              <w:tl2br w:val="nil"/>
              <w:tr2bl w:val="nil"/>
            </w:tcBorders>
          </w:tcPr>
          <w:p w14:paraId="46DCB26C">
            <w:pPr>
              <w:rPr>
                <w:rFonts w:hint="default" w:ascii="Times New Roman" w:hAnsi="Times New Roman" w:cs="Times New Roman"/>
              </w:rPr>
            </w:pPr>
            <w:r>
              <w:rPr>
                <w:rFonts w:hint="default" w:ascii="Times New Roman" w:hAnsi="Times New Roman" w:cs="Times New Roman"/>
                <w:b/>
                <w:bCs/>
              </w:rPr>
              <w:t>Heat</w:t>
            </w:r>
            <w:r>
              <w:rPr>
                <w:rFonts w:hint="default" w:ascii="Times New Roman" w:hAnsi="Times New Roman" w:cs="Times New Roman"/>
              </w:rPr>
              <w:t xml:space="preserve"> (℃/year) [</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op w:val="single" w:color="auto" w:sz="4" w:space="0"/>
              <w:tl2br w:val="nil"/>
              <w:tr2bl w:val="nil"/>
            </w:tcBorders>
          </w:tcPr>
          <w:p w14:paraId="1BB5B33A">
            <w:pPr>
              <w:rPr>
                <w:rFonts w:hint="default" w:ascii="Times New Roman" w:hAnsi="Times New Roman" w:cs="Times New Roman"/>
              </w:rPr>
            </w:pPr>
            <w:r>
              <w:rPr>
                <w:rFonts w:hint="default" w:ascii="Times New Roman" w:hAnsi="Times New Roman" w:cs="Times New Roman"/>
              </w:rPr>
              <w:t>599.70±221.94</w:t>
            </w:r>
          </w:p>
        </w:tc>
        <w:tc>
          <w:tcPr>
            <w:tcW w:w="1627" w:type="dxa"/>
            <w:tcBorders>
              <w:top w:val="single" w:color="auto" w:sz="4" w:space="0"/>
              <w:tl2br w:val="nil"/>
              <w:tr2bl w:val="nil"/>
            </w:tcBorders>
          </w:tcPr>
          <w:p w14:paraId="24A97151">
            <w:pPr>
              <w:rPr>
                <w:rFonts w:hint="default" w:ascii="Times New Roman" w:hAnsi="Times New Roman" w:cs="Times New Roman"/>
              </w:rPr>
            </w:pPr>
            <w:r>
              <w:rPr>
                <w:rFonts w:hint="default" w:ascii="Times New Roman" w:hAnsi="Times New Roman" w:cs="Times New Roman"/>
              </w:rPr>
              <w:t>695.49±208.98</w:t>
            </w:r>
          </w:p>
        </w:tc>
        <w:tc>
          <w:tcPr>
            <w:tcW w:w="982" w:type="dxa"/>
            <w:tcBorders>
              <w:top w:val="single" w:color="auto" w:sz="4" w:space="0"/>
              <w:tl2br w:val="nil"/>
              <w:tr2bl w:val="nil"/>
            </w:tcBorders>
          </w:tcPr>
          <w:p w14:paraId="136D0193">
            <w:pPr>
              <w:rPr>
                <w:rFonts w:hint="default" w:ascii="Times New Roman" w:hAnsi="Times New Roman" w:cs="Times New Roman"/>
              </w:rPr>
            </w:pPr>
            <w:r>
              <w:rPr>
                <w:rFonts w:hint="default" w:ascii="Times New Roman" w:hAnsi="Times New Roman" w:cs="Times New Roman"/>
              </w:rPr>
              <w:t>12.90</w:t>
            </w:r>
          </w:p>
        </w:tc>
        <w:tc>
          <w:tcPr>
            <w:tcW w:w="1165" w:type="dxa"/>
            <w:tcBorders>
              <w:top w:val="single" w:color="auto" w:sz="4" w:space="0"/>
              <w:tl2br w:val="nil"/>
              <w:tr2bl w:val="nil"/>
            </w:tcBorders>
          </w:tcPr>
          <w:p w14:paraId="57E23360">
            <w:pPr>
              <w:rPr>
                <w:rFonts w:hint="default" w:ascii="Times New Roman" w:hAnsi="Times New Roman" w:cs="Times New Roman"/>
              </w:rPr>
            </w:pPr>
            <w:r>
              <w:rPr>
                <w:rFonts w:hint="default" w:ascii="Times New Roman" w:hAnsi="Times New Roman" w:cs="Times New Roman"/>
              </w:rPr>
              <w:t>＜0.001</w:t>
            </w:r>
          </w:p>
        </w:tc>
      </w:tr>
      <w:tr w14:paraId="69D378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0ECB3769">
            <w:pPr>
              <w:rPr>
                <w:rFonts w:hint="default" w:ascii="Times New Roman" w:hAnsi="Times New Roman" w:cs="Times New Roman"/>
              </w:rPr>
            </w:pPr>
            <w:r>
              <w:rPr>
                <w:rFonts w:hint="default" w:ascii="Times New Roman" w:hAnsi="Times New Roman" w:cs="Times New Roman"/>
                <w:b/>
                <w:bCs/>
              </w:rPr>
              <w:t>Nosie</w:t>
            </w:r>
            <w:r>
              <w:rPr>
                <w:rFonts w:hint="default" w:ascii="Times New Roman" w:hAnsi="Times New Roman" w:cs="Times New Roman"/>
              </w:rPr>
              <w:t xml:space="preserve"> (dB(A)/year) [</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25197569">
            <w:pPr>
              <w:rPr>
                <w:rFonts w:hint="default" w:ascii="Times New Roman" w:hAnsi="Times New Roman" w:cs="Times New Roman"/>
              </w:rPr>
            </w:pPr>
            <w:r>
              <w:rPr>
                <w:rFonts w:hint="default" w:ascii="Times New Roman" w:hAnsi="Times New Roman" w:cs="Times New Roman"/>
              </w:rPr>
              <w:t>1108.21±809.89</w:t>
            </w:r>
          </w:p>
        </w:tc>
        <w:tc>
          <w:tcPr>
            <w:tcW w:w="1627" w:type="dxa"/>
            <w:tcBorders>
              <w:tl2br w:val="nil"/>
              <w:tr2bl w:val="nil"/>
            </w:tcBorders>
          </w:tcPr>
          <w:p w14:paraId="5CBA14CF">
            <w:pPr>
              <w:rPr>
                <w:rFonts w:hint="default" w:ascii="Times New Roman" w:hAnsi="Times New Roman" w:cs="Times New Roman"/>
              </w:rPr>
            </w:pPr>
            <w:r>
              <w:rPr>
                <w:rFonts w:hint="default" w:ascii="Times New Roman" w:hAnsi="Times New Roman" w:cs="Times New Roman"/>
              </w:rPr>
              <w:t>1382.28±831.73</w:t>
            </w:r>
          </w:p>
        </w:tc>
        <w:tc>
          <w:tcPr>
            <w:tcW w:w="982" w:type="dxa"/>
            <w:tcBorders>
              <w:tl2br w:val="nil"/>
              <w:tr2bl w:val="nil"/>
            </w:tcBorders>
          </w:tcPr>
          <w:p w14:paraId="69BD36F8">
            <w:pPr>
              <w:rPr>
                <w:rFonts w:hint="default" w:ascii="Times New Roman" w:hAnsi="Times New Roman" w:cs="Times New Roman"/>
              </w:rPr>
            </w:pPr>
            <w:r>
              <w:rPr>
                <w:rFonts w:hint="default" w:ascii="Times New Roman" w:hAnsi="Times New Roman" w:cs="Times New Roman"/>
              </w:rPr>
              <w:t>9.50</w:t>
            </w:r>
          </w:p>
        </w:tc>
        <w:tc>
          <w:tcPr>
            <w:tcW w:w="1165" w:type="dxa"/>
            <w:tcBorders>
              <w:tl2br w:val="nil"/>
              <w:tr2bl w:val="nil"/>
            </w:tcBorders>
          </w:tcPr>
          <w:p w14:paraId="1AF2A5E8">
            <w:pPr>
              <w:rPr>
                <w:rFonts w:hint="default" w:ascii="Times New Roman" w:hAnsi="Times New Roman" w:cs="Times New Roman"/>
              </w:rPr>
            </w:pPr>
            <w:r>
              <w:rPr>
                <w:rFonts w:hint="default" w:ascii="Times New Roman" w:hAnsi="Times New Roman" w:cs="Times New Roman"/>
              </w:rPr>
              <w:t>＜0.001</w:t>
            </w:r>
          </w:p>
        </w:tc>
      </w:tr>
      <w:tr w14:paraId="3BDB54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70C810BB">
            <w:pPr>
              <w:rPr>
                <w:rFonts w:hint="default" w:ascii="Times New Roman" w:hAnsi="Times New Roman" w:cs="Times New Roman"/>
              </w:rPr>
            </w:pPr>
            <w:r>
              <w:rPr>
                <w:rFonts w:hint="default" w:ascii="Times New Roman" w:hAnsi="Times New Roman" w:cs="Times New Roman"/>
                <w:b/>
                <w:bCs/>
              </w:rPr>
              <w:t>CO</w:t>
            </w:r>
            <w:r>
              <w:rPr>
                <w:rFonts w:hint="default" w:ascii="Times New Roman" w:hAnsi="Times New Roman" w:cs="Times New Roman"/>
              </w:rPr>
              <w:t xml:space="preserve"> (</w:t>
            </w:r>
            <w:r>
              <w:rPr>
                <w:rFonts w:hint="default" w:ascii="Times New Roman" w:hAnsi="Times New Roman" w:eastAsia="宋体" w:cs="Times New Roman"/>
                <w:sz w:val="24"/>
              </w:rPr>
              <w:t>mg/m</w:t>
            </w:r>
            <w:r>
              <w:rPr>
                <w:rFonts w:hint="default" w:ascii="Times New Roman" w:hAnsi="Times New Roman" w:eastAsia="宋体" w:cs="Times New Roman"/>
                <w:sz w:val="24"/>
                <w:vertAlign w:val="superscript"/>
              </w:rPr>
              <w:t>3</w:t>
            </w:r>
            <w:r>
              <w:rPr>
                <w:rFonts w:hint="default" w:ascii="Times New Roman" w:hAnsi="Times New Roman" w:eastAsia="宋体" w:cs="Times New Roman"/>
                <w:sz w:val="24"/>
              </w:rPr>
              <w:t xml:space="preserve">/year)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4636B804">
            <w:pPr>
              <w:rPr>
                <w:rFonts w:hint="default" w:ascii="Times New Roman" w:hAnsi="Times New Roman" w:cs="Times New Roman"/>
              </w:rPr>
            </w:pPr>
            <w:r>
              <w:rPr>
                <w:rFonts w:hint="default" w:ascii="Times New Roman" w:hAnsi="Times New Roman" w:cs="Times New Roman"/>
              </w:rPr>
              <w:t>77.92±33.96</w:t>
            </w:r>
          </w:p>
        </w:tc>
        <w:tc>
          <w:tcPr>
            <w:tcW w:w="1627" w:type="dxa"/>
            <w:tcBorders>
              <w:tl2br w:val="nil"/>
              <w:tr2bl w:val="nil"/>
            </w:tcBorders>
          </w:tcPr>
          <w:p w14:paraId="3C3E4273">
            <w:pPr>
              <w:rPr>
                <w:rFonts w:hint="default" w:ascii="Times New Roman" w:hAnsi="Times New Roman" w:cs="Times New Roman"/>
              </w:rPr>
            </w:pPr>
            <w:r>
              <w:rPr>
                <w:rFonts w:hint="default" w:ascii="Times New Roman" w:hAnsi="Times New Roman" w:cs="Times New Roman"/>
              </w:rPr>
              <w:t>93.56±33.11</w:t>
            </w:r>
          </w:p>
        </w:tc>
        <w:tc>
          <w:tcPr>
            <w:tcW w:w="982" w:type="dxa"/>
            <w:tcBorders>
              <w:tl2br w:val="nil"/>
              <w:tr2bl w:val="nil"/>
            </w:tcBorders>
          </w:tcPr>
          <w:p w14:paraId="3B881D2E">
            <w:pPr>
              <w:rPr>
                <w:rFonts w:hint="default" w:ascii="Times New Roman" w:hAnsi="Times New Roman" w:cs="Times New Roman"/>
              </w:rPr>
            </w:pPr>
            <w:r>
              <w:rPr>
                <w:rFonts w:hint="default" w:ascii="Times New Roman" w:hAnsi="Times New Roman" w:cs="Times New Roman"/>
              </w:rPr>
              <w:t>13.44</w:t>
            </w:r>
          </w:p>
        </w:tc>
        <w:tc>
          <w:tcPr>
            <w:tcW w:w="1165" w:type="dxa"/>
            <w:tcBorders>
              <w:tl2br w:val="nil"/>
              <w:tr2bl w:val="nil"/>
            </w:tcBorders>
          </w:tcPr>
          <w:p w14:paraId="6FD43AA9">
            <w:pPr>
              <w:rPr>
                <w:rFonts w:hint="default" w:ascii="Times New Roman" w:hAnsi="Times New Roman" w:cs="Times New Roman"/>
              </w:rPr>
            </w:pPr>
            <w:r>
              <w:rPr>
                <w:rFonts w:hint="default" w:ascii="Times New Roman" w:hAnsi="Times New Roman" w:cs="Times New Roman"/>
              </w:rPr>
              <w:t>＜0.001</w:t>
            </w:r>
          </w:p>
        </w:tc>
      </w:tr>
      <w:tr w14:paraId="0632E6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837AE89">
            <w:pPr>
              <w:rPr>
                <w:rFonts w:hint="default" w:ascii="Times New Roman" w:hAnsi="Times New Roman" w:cs="Times New Roman"/>
              </w:rPr>
            </w:pPr>
            <w:r>
              <w:rPr>
                <w:rFonts w:hint="default" w:ascii="Times New Roman" w:hAnsi="Times New Roman" w:cs="Times New Roman"/>
                <w:b/>
                <w:bCs/>
              </w:rPr>
              <w:t>Dust</w:t>
            </w:r>
            <w:r>
              <w:rPr>
                <w:rFonts w:hint="default" w:ascii="Times New Roman" w:hAnsi="Times New Roman" w:cs="Times New Roman"/>
              </w:rPr>
              <w:t xml:space="preserve"> (mg/m3/year) [</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3B2FA638">
            <w:pPr>
              <w:rPr>
                <w:rFonts w:hint="default" w:ascii="Times New Roman" w:hAnsi="Times New Roman" w:cs="Times New Roman"/>
              </w:rPr>
            </w:pPr>
            <w:r>
              <w:rPr>
                <w:rFonts w:hint="default" w:ascii="Times New Roman" w:hAnsi="Times New Roman" w:cs="Times New Roman"/>
              </w:rPr>
              <w:t>26.36±18.60</w:t>
            </w:r>
          </w:p>
        </w:tc>
        <w:tc>
          <w:tcPr>
            <w:tcW w:w="1627" w:type="dxa"/>
            <w:tcBorders>
              <w:tl2br w:val="nil"/>
              <w:tr2bl w:val="nil"/>
            </w:tcBorders>
          </w:tcPr>
          <w:p w14:paraId="2E089420">
            <w:pPr>
              <w:rPr>
                <w:rFonts w:hint="default" w:ascii="Times New Roman" w:hAnsi="Times New Roman" w:cs="Times New Roman"/>
              </w:rPr>
            </w:pPr>
            <w:r>
              <w:rPr>
                <w:rFonts w:hint="default" w:ascii="Times New Roman" w:hAnsi="Times New Roman" w:cs="Times New Roman"/>
              </w:rPr>
              <w:t>32.40±22.02</w:t>
            </w:r>
          </w:p>
        </w:tc>
        <w:tc>
          <w:tcPr>
            <w:tcW w:w="982" w:type="dxa"/>
            <w:tcBorders>
              <w:tl2br w:val="nil"/>
              <w:tr2bl w:val="nil"/>
            </w:tcBorders>
          </w:tcPr>
          <w:p w14:paraId="1A276B0A">
            <w:pPr>
              <w:rPr>
                <w:rFonts w:hint="default" w:ascii="Times New Roman" w:hAnsi="Times New Roman" w:cs="Times New Roman"/>
              </w:rPr>
            </w:pPr>
            <w:r>
              <w:rPr>
                <w:rFonts w:hint="default" w:ascii="Times New Roman" w:hAnsi="Times New Roman" w:cs="Times New Roman"/>
              </w:rPr>
              <w:t>8.16</w:t>
            </w:r>
          </w:p>
        </w:tc>
        <w:tc>
          <w:tcPr>
            <w:tcW w:w="1165" w:type="dxa"/>
            <w:tcBorders>
              <w:tl2br w:val="nil"/>
              <w:tr2bl w:val="nil"/>
            </w:tcBorders>
          </w:tcPr>
          <w:p w14:paraId="7542292F">
            <w:pPr>
              <w:rPr>
                <w:rFonts w:hint="default" w:ascii="Times New Roman" w:hAnsi="Times New Roman" w:cs="Times New Roman"/>
              </w:rPr>
            </w:pPr>
            <w:r>
              <w:rPr>
                <w:rFonts w:hint="default" w:ascii="Times New Roman" w:hAnsi="Times New Roman" w:cs="Times New Roman"/>
              </w:rPr>
              <w:t>＜0.001</w:t>
            </w:r>
          </w:p>
        </w:tc>
      </w:tr>
      <w:tr w14:paraId="33E149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9AED755">
            <w:pPr>
              <w:rPr>
                <w:rFonts w:hint="default" w:ascii="Times New Roman" w:hAnsi="Times New Roman" w:cs="Times New Roman"/>
              </w:rPr>
            </w:pPr>
            <w:r>
              <w:rPr>
                <w:rFonts w:hint="default" w:ascii="Times New Roman" w:hAnsi="Times New Roman" w:cs="Times New Roman"/>
                <w:b/>
                <w:bCs/>
              </w:rPr>
              <w:t>ApoB</w:t>
            </w:r>
            <w:r>
              <w:rPr>
                <w:rFonts w:hint="default" w:ascii="Times New Roman" w:hAnsi="Times New Roman" w:cs="Times New Roman"/>
              </w:rPr>
              <w:t xml:space="preserve"> (g/</w:t>
            </w:r>
            <w:bookmarkStart w:id="0" w:name="_GoBack"/>
            <w:bookmarkEnd w:id="0"/>
            <w:r>
              <w:rPr>
                <w:rFonts w:hint="default" w:ascii="Times New Roman" w:hAnsi="Times New Roman" w:cs="Times New Roman"/>
              </w:rPr>
              <w:t>L) [</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7387B456">
            <w:pPr>
              <w:rPr>
                <w:rFonts w:hint="default" w:ascii="Times New Roman" w:hAnsi="Times New Roman" w:cs="Times New Roman"/>
              </w:rPr>
            </w:pPr>
            <w:r>
              <w:rPr>
                <w:rFonts w:hint="default" w:ascii="Times New Roman" w:hAnsi="Times New Roman" w:cs="Times New Roman"/>
              </w:rPr>
              <w:t>0.98±0.21</w:t>
            </w:r>
          </w:p>
        </w:tc>
        <w:tc>
          <w:tcPr>
            <w:tcW w:w="1627" w:type="dxa"/>
            <w:tcBorders>
              <w:tl2br w:val="nil"/>
              <w:tr2bl w:val="nil"/>
            </w:tcBorders>
          </w:tcPr>
          <w:p w14:paraId="381E4CFD">
            <w:pPr>
              <w:rPr>
                <w:rFonts w:hint="default" w:ascii="Times New Roman" w:hAnsi="Times New Roman" w:cs="Times New Roman"/>
              </w:rPr>
            </w:pPr>
            <w:r>
              <w:rPr>
                <w:rFonts w:hint="default" w:ascii="Times New Roman" w:hAnsi="Times New Roman" w:cs="Times New Roman"/>
              </w:rPr>
              <w:t>1.08±0.23</w:t>
            </w:r>
          </w:p>
        </w:tc>
        <w:tc>
          <w:tcPr>
            <w:tcW w:w="982" w:type="dxa"/>
            <w:tcBorders>
              <w:tl2br w:val="nil"/>
              <w:tr2bl w:val="nil"/>
            </w:tcBorders>
          </w:tcPr>
          <w:p w14:paraId="7D7C6896">
            <w:pPr>
              <w:rPr>
                <w:rFonts w:hint="default" w:ascii="Times New Roman" w:hAnsi="Times New Roman" w:cs="Times New Roman"/>
              </w:rPr>
            </w:pPr>
            <w:r>
              <w:rPr>
                <w:rFonts w:hint="default" w:ascii="Times New Roman" w:hAnsi="Times New Roman" w:cs="Times New Roman"/>
              </w:rPr>
              <w:t>13.11</w:t>
            </w:r>
          </w:p>
        </w:tc>
        <w:tc>
          <w:tcPr>
            <w:tcW w:w="1165" w:type="dxa"/>
            <w:tcBorders>
              <w:tl2br w:val="nil"/>
              <w:tr2bl w:val="nil"/>
            </w:tcBorders>
          </w:tcPr>
          <w:p w14:paraId="28C54B2A">
            <w:pPr>
              <w:rPr>
                <w:rFonts w:hint="default" w:ascii="Times New Roman" w:hAnsi="Times New Roman" w:cs="Times New Roman"/>
              </w:rPr>
            </w:pPr>
            <w:r>
              <w:rPr>
                <w:rFonts w:hint="default" w:ascii="Times New Roman" w:hAnsi="Times New Roman" w:cs="Times New Roman"/>
              </w:rPr>
              <w:t>＜0.001</w:t>
            </w:r>
          </w:p>
        </w:tc>
      </w:tr>
      <w:tr w14:paraId="0E9EE8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4D61246">
            <w:pPr>
              <w:rPr>
                <w:rFonts w:hint="default" w:ascii="Times New Roman" w:hAnsi="Times New Roman" w:cs="Times New Roman"/>
              </w:rPr>
            </w:pPr>
            <w:r>
              <w:rPr>
                <w:rFonts w:hint="default" w:ascii="Times New Roman" w:hAnsi="Times New Roman" w:cs="Times New Roman"/>
                <w:b/>
                <w:bCs/>
              </w:rPr>
              <w:t xml:space="preserve">Gender </w:t>
            </w:r>
            <w:r>
              <w:rPr>
                <w:rFonts w:hint="default" w:ascii="Times New Roman" w:hAnsi="Times New Roman" w:eastAsia="宋体" w:cs="Times New Roman"/>
                <w:sz w:val="24"/>
              </w:rPr>
              <w:t>[n (%)]</w:t>
            </w:r>
          </w:p>
        </w:tc>
        <w:tc>
          <w:tcPr>
            <w:tcW w:w="1691" w:type="dxa"/>
            <w:tcBorders>
              <w:tl2br w:val="nil"/>
              <w:tr2bl w:val="nil"/>
            </w:tcBorders>
          </w:tcPr>
          <w:p w14:paraId="0387FFFE">
            <w:pPr>
              <w:rPr>
                <w:rFonts w:hint="default" w:ascii="Times New Roman" w:hAnsi="Times New Roman" w:cs="Times New Roman"/>
              </w:rPr>
            </w:pPr>
          </w:p>
        </w:tc>
        <w:tc>
          <w:tcPr>
            <w:tcW w:w="1627" w:type="dxa"/>
            <w:tcBorders>
              <w:tl2br w:val="nil"/>
              <w:tr2bl w:val="nil"/>
            </w:tcBorders>
          </w:tcPr>
          <w:p w14:paraId="137470B8">
            <w:pPr>
              <w:rPr>
                <w:rFonts w:hint="default" w:ascii="Times New Roman" w:hAnsi="Times New Roman" w:cs="Times New Roman"/>
              </w:rPr>
            </w:pPr>
          </w:p>
        </w:tc>
        <w:tc>
          <w:tcPr>
            <w:tcW w:w="982" w:type="dxa"/>
            <w:tcBorders>
              <w:tl2br w:val="nil"/>
              <w:tr2bl w:val="nil"/>
            </w:tcBorders>
          </w:tcPr>
          <w:p w14:paraId="7514F438">
            <w:pPr>
              <w:rPr>
                <w:rFonts w:hint="default" w:ascii="Times New Roman" w:hAnsi="Times New Roman" w:cs="Times New Roman"/>
              </w:rPr>
            </w:pPr>
          </w:p>
        </w:tc>
        <w:tc>
          <w:tcPr>
            <w:tcW w:w="1165" w:type="dxa"/>
            <w:tcBorders>
              <w:tl2br w:val="nil"/>
              <w:tr2bl w:val="nil"/>
            </w:tcBorders>
          </w:tcPr>
          <w:p w14:paraId="3FE9FD15">
            <w:pPr>
              <w:rPr>
                <w:rFonts w:hint="default" w:ascii="Times New Roman" w:hAnsi="Times New Roman" w:cs="Times New Roman"/>
              </w:rPr>
            </w:pPr>
          </w:p>
        </w:tc>
      </w:tr>
      <w:tr w14:paraId="72EFCE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01491545">
            <w:pPr>
              <w:jc w:val="center"/>
              <w:rPr>
                <w:rFonts w:hint="default" w:ascii="Times New Roman" w:hAnsi="Times New Roman" w:cs="Times New Roman"/>
              </w:rPr>
            </w:pPr>
            <w:r>
              <w:rPr>
                <w:rFonts w:hint="default" w:ascii="Times New Roman" w:hAnsi="Times New Roman" w:cs="Times New Roman"/>
              </w:rPr>
              <w:t>Male</w:t>
            </w:r>
          </w:p>
        </w:tc>
        <w:tc>
          <w:tcPr>
            <w:tcW w:w="1691" w:type="dxa"/>
            <w:tcBorders>
              <w:tl2br w:val="nil"/>
              <w:tr2bl w:val="nil"/>
            </w:tcBorders>
          </w:tcPr>
          <w:p w14:paraId="6BC1AB17">
            <w:pPr>
              <w:rPr>
                <w:rFonts w:hint="default" w:ascii="Times New Roman" w:hAnsi="Times New Roman" w:cs="Times New Roman"/>
              </w:rPr>
            </w:pPr>
            <w:r>
              <w:rPr>
                <w:rFonts w:hint="default" w:ascii="Times New Roman" w:hAnsi="Times New Roman" w:cs="Times New Roman"/>
              </w:rPr>
              <w:t>2792 (72.37)</w:t>
            </w:r>
          </w:p>
        </w:tc>
        <w:tc>
          <w:tcPr>
            <w:tcW w:w="1627" w:type="dxa"/>
            <w:tcBorders>
              <w:tl2br w:val="nil"/>
              <w:tr2bl w:val="nil"/>
            </w:tcBorders>
          </w:tcPr>
          <w:p w14:paraId="7FCD85F1">
            <w:pPr>
              <w:rPr>
                <w:rFonts w:hint="default" w:ascii="Times New Roman" w:hAnsi="Times New Roman" w:cs="Times New Roman"/>
              </w:rPr>
            </w:pPr>
            <w:r>
              <w:rPr>
                <w:rFonts w:hint="default" w:ascii="Times New Roman" w:hAnsi="Times New Roman" w:cs="Times New Roman"/>
              </w:rPr>
              <w:t>1066 (27.63)</w:t>
            </w:r>
          </w:p>
        </w:tc>
        <w:tc>
          <w:tcPr>
            <w:tcW w:w="982" w:type="dxa"/>
            <w:tcBorders>
              <w:tl2br w:val="nil"/>
              <w:tr2bl w:val="nil"/>
            </w:tcBorders>
          </w:tcPr>
          <w:p w14:paraId="0A986C36">
            <w:pPr>
              <w:rPr>
                <w:rFonts w:hint="default" w:ascii="Times New Roman" w:hAnsi="Times New Roman" w:cs="Times New Roman"/>
              </w:rPr>
            </w:pPr>
            <w:r>
              <w:rPr>
                <w:rFonts w:hint="default" w:ascii="Times New Roman" w:hAnsi="Times New Roman" w:cs="Times New Roman"/>
              </w:rPr>
              <w:t>37.398</w:t>
            </w:r>
          </w:p>
        </w:tc>
        <w:tc>
          <w:tcPr>
            <w:tcW w:w="1165" w:type="dxa"/>
            <w:tcBorders>
              <w:tl2br w:val="nil"/>
              <w:tr2bl w:val="nil"/>
            </w:tcBorders>
          </w:tcPr>
          <w:p w14:paraId="147BF843">
            <w:pPr>
              <w:rPr>
                <w:rFonts w:hint="default" w:ascii="Times New Roman" w:hAnsi="Times New Roman" w:cs="Times New Roman"/>
              </w:rPr>
            </w:pPr>
            <w:r>
              <w:rPr>
                <w:rFonts w:hint="default" w:ascii="Times New Roman" w:hAnsi="Times New Roman" w:cs="Times New Roman"/>
              </w:rPr>
              <w:t>＜0.001</w:t>
            </w:r>
          </w:p>
        </w:tc>
      </w:tr>
      <w:tr w14:paraId="2E1A93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74E4F05D">
            <w:pPr>
              <w:jc w:val="center"/>
              <w:rPr>
                <w:rFonts w:hint="default" w:ascii="Times New Roman" w:hAnsi="Times New Roman" w:cs="Times New Roman"/>
              </w:rPr>
            </w:pPr>
            <w:r>
              <w:rPr>
                <w:rFonts w:hint="default" w:ascii="Times New Roman" w:hAnsi="Times New Roman" w:cs="Times New Roman"/>
              </w:rPr>
              <w:t>Female</w:t>
            </w:r>
          </w:p>
        </w:tc>
        <w:tc>
          <w:tcPr>
            <w:tcW w:w="1691" w:type="dxa"/>
            <w:tcBorders>
              <w:tl2br w:val="nil"/>
              <w:tr2bl w:val="nil"/>
            </w:tcBorders>
          </w:tcPr>
          <w:p w14:paraId="0DE61700">
            <w:pPr>
              <w:rPr>
                <w:rFonts w:hint="default" w:ascii="Times New Roman" w:hAnsi="Times New Roman" w:cs="Times New Roman"/>
              </w:rPr>
            </w:pPr>
            <w:r>
              <w:rPr>
                <w:rFonts w:hint="default" w:ascii="Times New Roman" w:hAnsi="Times New Roman" w:cs="Times New Roman"/>
              </w:rPr>
              <w:t>318 (87.12)</w:t>
            </w:r>
          </w:p>
        </w:tc>
        <w:tc>
          <w:tcPr>
            <w:tcW w:w="1627" w:type="dxa"/>
            <w:tcBorders>
              <w:tl2br w:val="nil"/>
              <w:tr2bl w:val="nil"/>
            </w:tcBorders>
          </w:tcPr>
          <w:p w14:paraId="4F0D0E2D">
            <w:pPr>
              <w:rPr>
                <w:rFonts w:hint="default" w:ascii="Times New Roman" w:hAnsi="Times New Roman" w:cs="Times New Roman"/>
              </w:rPr>
            </w:pPr>
            <w:r>
              <w:rPr>
                <w:rFonts w:hint="default" w:ascii="Times New Roman" w:hAnsi="Times New Roman" w:cs="Times New Roman"/>
              </w:rPr>
              <w:t>47 (12.88)</w:t>
            </w:r>
          </w:p>
        </w:tc>
        <w:tc>
          <w:tcPr>
            <w:tcW w:w="982" w:type="dxa"/>
            <w:tcBorders>
              <w:tl2br w:val="nil"/>
              <w:tr2bl w:val="nil"/>
            </w:tcBorders>
          </w:tcPr>
          <w:p w14:paraId="42E5B082">
            <w:pPr>
              <w:rPr>
                <w:rFonts w:hint="default" w:ascii="Times New Roman" w:hAnsi="Times New Roman" w:cs="Times New Roman"/>
              </w:rPr>
            </w:pPr>
          </w:p>
        </w:tc>
        <w:tc>
          <w:tcPr>
            <w:tcW w:w="1165" w:type="dxa"/>
            <w:tcBorders>
              <w:tl2br w:val="nil"/>
              <w:tr2bl w:val="nil"/>
            </w:tcBorders>
          </w:tcPr>
          <w:p w14:paraId="00B1551B">
            <w:pPr>
              <w:rPr>
                <w:rFonts w:hint="default" w:ascii="Times New Roman" w:hAnsi="Times New Roman" w:cs="Times New Roman"/>
              </w:rPr>
            </w:pPr>
          </w:p>
        </w:tc>
      </w:tr>
      <w:tr w14:paraId="55309F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4C8CD8D3">
            <w:pPr>
              <w:rPr>
                <w:rFonts w:hint="default" w:ascii="Times New Roman" w:hAnsi="Times New Roman" w:cs="Times New Roman"/>
              </w:rPr>
            </w:pPr>
            <w:r>
              <w:rPr>
                <w:rFonts w:hint="default" w:ascii="Times New Roman" w:hAnsi="Times New Roman" w:cs="Times New Roman"/>
                <w:b/>
                <w:bCs/>
              </w:rPr>
              <w:t xml:space="preserve">Age </w:t>
            </w:r>
            <w:r>
              <w:rPr>
                <w:rFonts w:hint="default" w:ascii="Times New Roman" w:hAnsi="Times New Roman" w:eastAsia="宋体" w:cs="Times New Roman"/>
                <w:sz w:val="24"/>
              </w:rPr>
              <w:t>[n (%)]</w:t>
            </w:r>
          </w:p>
        </w:tc>
        <w:tc>
          <w:tcPr>
            <w:tcW w:w="1691" w:type="dxa"/>
            <w:tcBorders>
              <w:tl2br w:val="nil"/>
              <w:tr2bl w:val="nil"/>
            </w:tcBorders>
          </w:tcPr>
          <w:p w14:paraId="5266F3D3">
            <w:pPr>
              <w:rPr>
                <w:rFonts w:hint="default" w:ascii="Times New Roman" w:hAnsi="Times New Roman" w:cs="Times New Roman"/>
              </w:rPr>
            </w:pPr>
          </w:p>
        </w:tc>
        <w:tc>
          <w:tcPr>
            <w:tcW w:w="1627" w:type="dxa"/>
            <w:tcBorders>
              <w:tl2br w:val="nil"/>
              <w:tr2bl w:val="nil"/>
            </w:tcBorders>
          </w:tcPr>
          <w:p w14:paraId="52A4CDA7">
            <w:pPr>
              <w:rPr>
                <w:rFonts w:hint="default" w:ascii="Times New Roman" w:hAnsi="Times New Roman" w:cs="Times New Roman"/>
              </w:rPr>
            </w:pPr>
          </w:p>
        </w:tc>
        <w:tc>
          <w:tcPr>
            <w:tcW w:w="982" w:type="dxa"/>
            <w:tcBorders>
              <w:tl2br w:val="nil"/>
              <w:tr2bl w:val="nil"/>
            </w:tcBorders>
          </w:tcPr>
          <w:p w14:paraId="17725E01">
            <w:pPr>
              <w:rPr>
                <w:rFonts w:hint="default" w:ascii="Times New Roman" w:hAnsi="Times New Roman" w:cs="Times New Roman"/>
              </w:rPr>
            </w:pPr>
          </w:p>
        </w:tc>
        <w:tc>
          <w:tcPr>
            <w:tcW w:w="1165" w:type="dxa"/>
            <w:tcBorders>
              <w:tl2br w:val="nil"/>
              <w:tr2bl w:val="nil"/>
            </w:tcBorders>
          </w:tcPr>
          <w:p w14:paraId="198D1A24">
            <w:pPr>
              <w:rPr>
                <w:rFonts w:hint="default" w:ascii="Times New Roman" w:hAnsi="Times New Roman" w:cs="Times New Roman"/>
              </w:rPr>
            </w:pPr>
          </w:p>
        </w:tc>
      </w:tr>
      <w:tr w14:paraId="16FF6E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455F574E">
            <w:pPr>
              <w:jc w:val="center"/>
              <w:rPr>
                <w:rFonts w:hint="default" w:ascii="Times New Roman" w:hAnsi="Times New Roman" w:cs="Times New Roman"/>
              </w:rPr>
            </w:pPr>
            <w:r>
              <w:rPr>
                <w:rFonts w:hint="default" w:ascii="Times New Roman" w:hAnsi="Times New Roman" w:cs="Times New Roman"/>
              </w:rPr>
              <w:t>≤40</w:t>
            </w:r>
          </w:p>
        </w:tc>
        <w:tc>
          <w:tcPr>
            <w:tcW w:w="1691" w:type="dxa"/>
            <w:tcBorders>
              <w:tl2br w:val="nil"/>
              <w:tr2bl w:val="nil"/>
            </w:tcBorders>
          </w:tcPr>
          <w:p w14:paraId="75A529F8">
            <w:pPr>
              <w:rPr>
                <w:rFonts w:hint="default" w:ascii="Times New Roman" w:hAnsi="Times New Roman" w:cs="Times New Roman"/>
              </w:rPr>
            </w:pPr>
            <w:r>
              <w:rPr>
                <w:rFonts w:hint="default" w:ascii="Times New Roman" w:hAnsi="Times New Roman" w:cs="Times New Roman"/>
              </w:rPr>
              <w:t>1218(85.23)</w:t>
            </w:r>
          </w:p>
        </w:tc>
        <w:tc>
          <w:tcPr>
            <w:tcW w:w="1627" w:type="dxa"/>
            <w:tcBorders>
              <w:tl2br w:val="nil"/>
              <w:tr2bl w:val="nil"/>
            </w:tcBorders>
          </w:tcPr>
          <w:p w14:paraId="5C47F8BE">
            <w:pPr>
              <w:rPr>
                <w:rFonts w:hint="default" w:ascii="Times New Roman" w:hAnsi="Times New Roman" w:cs="Times New Roman"/>
              </w:rPr>
            </w:pPr>
            <w:r>
              <w:rPr>
                <w:rFonts w:hint="default" w:ascii="Times New Roman" w:hAnsi="Times New Roman" w:cs="Times New Roman"/>
              </w:rPr>
              <w:t>211(14.77)</w:t>
            </w:r>
          </w:p>
        </w:tc>
        <w:tc>
          <w:tcPr>
            <w:tcW w:w="982" w:type="dxa"/>
            <w:tcBorders>
              <w:tl2br w:val="nil"/>
              <w:tr2bl w:val="nil"/>
            </w:tcBorders>
          </w:tcPr>
          <w:p w14:paraId="501E6F5C">
            <w:pPr>
              <w:rPr>
                <w:rFonts w:hint="default" w:ascii="Times New Roman" w:hAnsi="Times New Roman" w:cs="Times New Roman"/>
              </w:rPr>
            </w:pPr>
            <w:r>
              <w:rPr>
                <w:rFonts w:hint="default" w:ascii="Times New Roman" w:hAnsi="Times New Roman" w:cs="Times New Roman"/>
              </w:rPr>
              <w:t>170.570</w:t>
            </w:r>
          </w:p>
        </w:tc>
        <w:tc>
          <w:tcPr>
            <w:tcW w:w="1165" w:type="dxa"/>
            <w:tcBorders>
              <w:tl2br w:val="nil"/>
              <w:tr2bl w:val="nil"/>
            </w:tcBorders>
          </w:tcPr>
          <w:p w14:paraId="3AA2EA33">
            <w:pPr>
              <w:rPr>
                <w:rFonts w:hint="default" w:ascii="Times New Roman" w:hAnsi="Times New Roman" w:cs="Times New Roman"/>
              </w:rPr>
            </w:pPr>
            <w:r>
              <w:rPr>
                <w:rFonts w:hint="default" w:ascii="Times New Roman" w:hAnsi="Times New Roman" w:cs="Times New Roman"/>
              </w:rPr>
              <w:t>＜0.001</w:t>
            </w:r>
          </w:p>
        </w:tc>
      </w:tr>
      <w:tr w14:paraId="1AF14D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04BC615">
            <w:pPr>
              <w:jc w:val="center"/>
              <w:rPr>
                <w:rFonts w:hint="default" w:ascii="Times New Roman" w:hAnsi="Times New Roman" w:cs="Times New Roman"/>
              </w:rPr>
            </w:pPr>
            <w:r>
              <w:rPr>
                <w:rFonts w:hint="default" w:ascii="Times New Roman" w:hAnsi="Times New Roman" w:cs="Times New Roman"/>
              </w:rPr>
              <w:t>41-49</w:t>
            </w:r>
          </w:p>
        </w:tc>
        <w:tc>
          <w:tcPr>
            <w:tcW w:w="1691" w:type="dxa"/>
            <w:tcBorders>
              <w:tl2br w:val="nil"/>
              <w:tr2bl w:val="nil"/>
            </w:tcBorders>
          </w:tcPr>
          <w:p w14:paraId="55FAF243">
            <w:pPr>
              <w:rPr>
                <w:rFonts w:hint="default" w:ascii="Times New Roman" w:hAnsi="Times New Roman" w:cs="Times New Roman"/>
              </w:rPr>
            </w:pPr>
            <w:r>
              <w:rPr>
                <w:rFonts w:hint="default" w:ascii="Times New Roman" w:hAnsi="Times New Roman" w:cs="Times New Roman"/>
              </w:rPr>
              <w:t>1359(70.27)</w:t>
            </w:r>
          </w:p>
        </w:tc>
        <w:tc>
          <w:tcPr>
            <w:tcW w:w="1627" w:type="dxa"/>
            <w:tcBorders>
              <w:tl2br w:val="nil"/>
              <w:tr2bl w:val="nil"/>
            </w:tcBorders>
          </w:tcPr>
          <w:p w14:paraId="172CDDFE">
            <w:pPr>
              <w:rPr>
                <w:rFonts w:hint="default" w:ascii="Times New Roman" w:hAnsi="Times New Roman" w:cs="Times New Roman"/>
              </w:rPr>
            </w:pPr>
            <w:r>
              <w:rPr>
                <w:rFonts w:hint="default" w:ascii="Times New Roman" w:hAnsi="Times New Roman" w:cs="Times New Roman"/>
              </w:rPr>
              <w:t>575(29.73)</w:t>
            </w:r>
          </w:p>
        </w:tc>
        <w:tc>
          <w:tcPr>
            <w:tcW w:w="982" w:type="dxa"/>
            <w:tcBorders>
              <w:tl2br w:val="nil"/>
              <w:tr2bl w:val="nil"/>
            </w:tcBorders>
          </w:tcPr>
          <w:p w14:paraId="2F4D1119">
            <w:pPr>
              <w:rPr>
                <w:rFonts w:hint="default" w:ascii="Times New Roman" w:hAnsi="Times New Roman" w:cs="Times New Roman"/>
              </w:rPr>
            </w:pPr>
          </w:p>
        </w:tc>
        <w:tc>
          <w:tcPr>
            <w:tcW w:w="1165" w:type="dxa"/>
            <w:tcBorders>
              <w:tl2br w:val="nil"/>
              <w:tr2bl w:val="nil"/>
            </w:tcBorders>
          </w:tcPr>
          <w:p w14:paraId="3A95ABEC">
            <w:pPr>
              <w:rPr>
                <w:rFonts w:hint="default" w:ascii="Times New Roman" w:hAnsi="Times New Roman" w:cs="Times New Roman"/>
              </w:rPr>
            </w:pPr>
          </w:p>
        </w:tc>
      </w:tr>
      <w:tr w14:paraId="640DD9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362EA71D">
            <w:pPr>
              <w:jc w:val="center"/>
              <w:rPr>
                <w:rFonts w:hint="default" w:ascii="Times New Roman" w:hAnsi="Times New Roman" w:cs="Times New Roman"/>
              </w:rPr>
            </w:pPr>
            <w:r>
              <w:rPr>
                <w:rFonts w:hint="default" w:ascii="Times New Roman" w:hAnsi="Times New Roman" w:cs="Times New Roman"/>
              </w:rPr>
              <w:t>≥50</w:t>
            </w:r>
          </w:p>
        </w:tc>
        <w:tc>
          <w:tcPr>
            <w:tcW w:w="1691" w:type="dxa"/>
            <w:tcBorders>
              <w:tl2br w:val="nil"/>
              <w:tr2bl w:val="nil"/>
            </w:tcBorders>
          </w:tcPr>
          <w:p w14:paraId="36CDC2DA">
            <w:pPr>
              <w:rPr>
                <w:rFonts w:hint="default" w:ascii="Times New Roman" w:hAnsi="Times New Roman" w:cs="Times New Roman"/>
              </w:rPr>
            </w:pPr>
            <w:r>
              <w:rPr>
                <w:rFonts w:hint="default" w:ascii="Times New Roman" w:hAnsi="Times New Roman" w:cs="Times New Roman"/>
              </w:rPr>
              <w:t>533(61.98)</w:t>
            </w:r>
          </w:p>
        </w:tc>
        <w:tc>
          <w:tcPr>
            <w:tcW w:w="1627" w:type="dxa"/>
            <w:tcBorders>
              <w:tl2br w:val="nil"/>
              <w:tr2bl w:val="nil"/>
            </w:tcBorders>
          </w:tcPr>
          <w:p w14:paraId="0EB8EB55">
            <w:pPr>
              <w:rPr>
                <w:rFonts w:hint="default" w:ascii="Times New Roman" w:hAnsi="Times New Roman" w:cs="Times New Roman"/>
              </w:rPr>
            </w:pPr>
            <w:r>
              <w:rPr>
                <w:rFonts w:hint="default" w:ascii="Times New Roman" w:hAnsi="Times New Roman" w:cs="Times New Roman"/>
              </w:rPr>
              <w:t>327(38.02)</w:t>
            </w:r>
          </w:p>
        </w:tc>
        <w:tc>
          <w:tcPr>
            <w:tcW w:w="982" w:type="dxa"/>
            <w:tcBorders>
              <w:tl2br w:val="nil"/>
              <w:tr2bl w:val="nil"/>
            </w:tcBorders>
          </w:tcPr>
          <w:p w14:paraId="6728CFF4">
            <w:pPr>
              <w:rPr>
                <w:rFonts w:hint="default" w:ascii="Times New Roman" w:hAnsi="Times New Roman" w:cs="Times New Roman"/>
              </w:rPr>
            </w:pPr>
          </w:p>
        </w:tc>
        <w:tc>
          <w:tcPr>
            <w:tcW w:w="1165" w:type="dxa"/>
            <w:tcBorders>
              <w:tl2br w:val="nil"/>
              <w:tr2bl w:val="nil"/>
            </w:tcBorders>
          </w:tcPr>
          <w:p w14:paraId="23BEA6B3">
            <w:pPr>
              <w:rPr>
                <w:rFonts w:hint="default" w:ascii="Times New Roman" w:hAnsi="Times New Roman" w:cs="Times New Roman"/>
              </w:rPr>
            </w:pPr>
          </w:p>
        </w:tc>
      </w:tr>
      <w:tr w14:paraId="5AA51F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025BE201">
            <w:pPr>
              <w:rPr>
                <w:rFonts w:hint="default" w:ascii="Times New Roman" w:hAnsi="Times New Roman" w:cs="Times New Roman"/>
              </w:rPr>
            </w:pPr>
            <w:r>
              <w:rPr>
                <w:rFonts w:hint="default" w:ascii="Times New Roman" w:hAnsi="Times New Roman" w:cs="Times New Roman"/>
                <w:b/>
                <w:bCs/>
              </w:rPr>
              <w:t xml:space="preserve">Educational level </w:t>
            </w:r>
            <w:r>
              <w:rPr>
                <w:rFonts w:hint="default" w:ascii="Times New Roman" w:hAnsi="Times New Roman" w:eastAsia="宋体" w:cs="Times New Roman"/>
                <w:sz w:val="24"/>
              </w:rPr>
              <w:t>[n (%)]</w:t>
            </w:r>
          </w:p>
        </w:tc>
        <w:tc>
          <w:tcPr>
            <w:tcW w:w="1691" w:type="dxa"/>
            <w:tcBorders>
              <w:tl2br w:val="nil"/>
              <w:tr2bl w:val="nil"/>
            </w:tcBorders>
          </w:tcPr>
          <w:p w14:paraId="19F9EFF2">
            <w:pPr>
              <w:rPr>
                <w:rFonts w:hint="default" w:ascii="Times New Roman" w:hAnsi="Times New Roman" w:cs="Times New Roman"/>
              </w:rPr>
            </w:pPr>
          </w:p>
        </w:tc>
        <w:tc>
          <w:tcPr>
            <w:tcW w:w="1627" w:type="dxa"/>
            <w:tcBorders>
              <w:tl2br w:val="nil"/>
              <w:tr2bl w:val="nil"/>
            </w:tcBorders>
          </w:tcPr>
          <w:p w14:paraId="2476D782">
            <w:pPr>
              <w:rPr>
                <w:rFonts w:hint="default" w:ascii="Times New Roman" w:hAnsi="Times New Roman" w:cs="Times New Roman"/>
              </w:rPr>
            </w:pPr>
          </w:p>
        </w:tc>
        <w:tc>
          <w:tcPr>
            <w:tcW w:w="982" w:type="dxa"/>
            <w:tcBorders>
              <w:tl2br w:val="nil"/>
              <w:tr2bl w:val="nil"/>
            </w:tcBorders>
          </w:tcPr>
          <w:p w14:paraId="7E36505E">
            <w:pPr>
              <w:rPr>
                <w:rFonts w:hint="default" w:ascii="Times New Roman" w:hAnsi="Times New Roman" w:cs="Times New Roman"/>
              </w:rPr>
            </w:pPr>
          </w:p>
        </w:tc>
        <w:tc>
          <w:tcPr>
            <w:tcW w:w="1165" w:type="dxa"/>
            <w:tcBorders>
              <w:tl2br w:val="nil"/>
              <w:tr2bl w:val="nil"/>
            </w:tcBorders>
          </w:tcPr>
          <w:p w14:paraId="04B6248E">
            <w:pPr>
              <w:rPr>
                <w:rFonts w:hint="default" w:ascii="Times New Roman" w:hAnsi="Times New Roman" w:cs="Times New Roman"/>
              </w:rPr>
            </w:pPr>
          </w:p>
        </w:tc>
      </w:tr>
      <w:tr w14:paraId="7B53A2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0BB80E09">
            <w:pPr>
              <w:jc w:val="center"/>
              <w:rPr>
                <w:rFonts w:hint="default" w:ascii="Times New Roman" w:hAnsi="Times New Roman" w:cs="Times New Roman"/>
              </w:rPr>
            </w:pPr>
            <w:r>
              <w:rPr>
                <w:rFonts w:hint="default" w:ascii="Times New Roman" w:hAnsi="Times New Roman" w:cs="Times New Roman"/>
              </w:rPr>
              <w:t>basic education</w:t>
            </w:r>
          </w:p>
        </w:tc>
        <w:tc>
          <w:tcPr>
            <w:tcW w:w="1691" w:type="dxa"/>
            <w:tcBorders>
              <w:tl2br w:val="nil"/>
              <w:tr2bl w:val="nil"/>
            </w:tcBorders>
            <w:shd w:val="clear" w:color="auto" w:fill="auto"/>
          </w:tcPr>
          <w:p w14:paraId="2EFF3062">
            <w:pPr>
              <w:rPr>
                <w:rFonts w:hint="default" w:ascii="Times New Roman" w:hAnsi="Times New Roman" w:cs="Times New Roman"/>
              </w:rPr>
            </w:pPr>
            <w:r>
              <w:rPr>
                <w:rFonts w:hint="default" w:ascii="Times New Roman" w:hAnsi="Times New Roman" w:cs="Times New Roman"/>
              </w:rPr>
              <w:t>964(69.15)</w:t>
            </w:r>
          </w:p>
        </w:tc>
        <w:tc>
          <w:tcPr>
            <w:tcW w:w="1627" w:type="dxa"/>
            <w:tcBorders>
              <w:tl2br w:val="nil"/>
              <w:tr2bl w:val="nil"/>
            </w:tcBorders>
            <w:shd w:val="clear" w:color="auto" w:fill="auto"/>
          </w:tcPr>
          <w:p w14:paraId="0EEFF386">
            <w:pPr>
              <w:rPr>
                <w:rFonts w:hint="default" w:ascii="Times New Roman" w:hAnsi="Times New Roman" w:cs="Times New Roman"/>
              </w:rPr>
            </w:pPr>
            <w:r>
              <w:rPr>
                <w:rFonts w:hint="default" w:ascii="Times New Roman" w:hAnsi="Times New Roman" w:cs="Times New Roman"/>
              </w:rPr>
              <w:t>430(30.85)</w:t>
            </w:r>
          </w:p>
        </w:tc>
        <w:tc>
          <w:tcPr>
            <w:tcW w:w="982" w:type="dxa"/>
            <w:tcBorders>
              <w:tl2br w:val="nil"/>
              <w:tr2bl w:val="nil"/>
            </w:tcBorders>
            <w:shd w:val="clear" w:color="auto" w:fill="auto"/>
          </w:tcPr>
          <w:p w14:paraId="265E1FF1">
            <w:pPr>
              <w:rPr>
                <w:rFonts w:hint="default" w:ascii="Times New Roman" w:hAnsi="Times New Roman" w:cs="Times New Roman"/>
              </w:rPr>
            </w:pPr>
            <w:r>
              <w:rPr>
                <w:rFonts w:hint="default" w:ascii="Times New Roman" w:hAnsi="Times New Roman" w:cs="Times New Roman"/>
              </w:rPr>
              <w:t>25.617</w:t>
            </w:r>
          </w:p>
        </w:tc>
        <w:tc>
          <w:tcPr>
            <w:tcW w:w="1165" w:type="dxa"/>
            <w:tcBorders>
              <w:tl2br w:val="nil"/>
              <w:tr2bl w:val="nil"/>
            </w:tcBorders>
            <w:shd w:val="clear" w:color="auto" w:fill="auto"/>
          </w:tcPr>
          <w:p w14:paraId="03FC263D">
            <w:pPr>
              <w:rPr>
                <w:rFonts w:hint="default" w:ascii="Times New Roman" w:hAnsi="Times New Roman" w:cs="Times New Roman"/>
              </w:rPr>
            </w:pPr>
            <w:r>
              <w:rPr>
                <w:rFonts w:hint="default" w:ascii="Times New Roman" w:hAnsi="Times New Roman" w:cs="Times New Roman"/>
              </w:rPr>
              <w:t>＜0.001</w:t>
            </w:r>
          </w:p>
        </w:tc>
      </w:tr>
      <w:tr w14:paraId="5A2D1F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298F4CD">
            <w:pPr>
              <w:jc w:val="center"/>
              <w:rPr>
                <w:rFonts w:hint="default" w:ascii="Times New Roman" w:hAnsi="Times New Roman" w:cs="Times New Roman"/>
              </w:rPr>
            </w:pPr>
            <w:r>
              <w:rPr>
                <w:rFonts w:hint="default" w:ascii="Times New Roman" w:hAnsi="Times New Roman" w:cs="Times New Roman"/>
              </w:rPr>
              <w:t>intermediate education</w:t>
            </w:r>
          </w:p>
        </w:tc>
        <w:tc>
          <w:tcPr>
            <w:tcW w:w="1691" w:type="dxa"/>
            <w:tcBorders>
              <w:tl2br w:val="nil"/>
              <w:tr2bl w:val="nil"/>
            </w:tcBorders>
            <w:shd w:val="clear" w:color="auto" w:fill="auto"/>
          </w:tcPr>
          <w:p w14:paraId="50F43902">
            <w:pPr>
              <w:rPr>
                <w:rFonts w:hint="default" w:ascii="Times New Roman" w:hAnsi="Times New Roman" w:cs="Times New Roman"/>
              </w:rPr>
            </w:pPr>
            <w:r>
              <w:rPr>
                <w:rFonts w:hint="default" w:ascii="Times New Roman" w:hAnsi="Times New Roman" w:cs="Times New Roman"/>
              </w:rPr>
              <w:t>1208(74.43)</w:t>
            </w:r>
          </w:p>
        </w:tc>
        <w:tc>
          <w:tcPr>
            <w:tcW w:w="1627" w:type="dxa"/>
            <w:tcBorders>
              <w:tl2br w:val="nil"/>
              <w:tr2bl w:val="nil"/>
            </w:tcBorders>
            <w:shd w:val="clear" w:color="auto" w:fill="auto"/>
          </w:tcPr>
          <w:p w14:paraId="443BE814">
            <w:pPr>
              <w:rPr>
                <w:rFonts w:hint="default" w:ascii="Times New Roman" w:hAnsi="Times New Roman" w:cs="Times New Roman"/>
              </w:rPr>
            </w:pPr>
            <w:r>
              <w:rPr>
                <w:rFonts w:hint="default" w:ascii="Times New Roman" w:hAnsi="Times New Roman" w:cs="Times New Roman"/>
              </w:rPr>
              <w:t>415(25.57)</w:t>
            </w:r>
          </w:p>
        </w:tc>
        <w:tc>
          <w:tcPr>
            <w:tcW w:w="982" w:type="dxa"/>
            <w:tcBorders>
              <w:tl2br w:val="nil"/>
              <w:tr2bl w:val="nil"/>
            </w:tcBorders>
            <w:shd w:val="clear" w:color="auto" w:fill="auto"/>
          </w:tcPr>
          <w:p w14:paraId="494325C0">
            <w:pPr>
              <w:rPr>
                <w:rFonts w:hint="default" w:ascii="Times New Roman" w:hAnsi="Times New Roman" w:cs="Times New Roman"/>
              </w:rPr>
            </w:pPr>
          </w:p>
        </w:tc>
        <w:tc>
          <w:tcPr>
            <w:tcW w:w="1165" w:type="dxa"/>
            <w:tcBorders>
              <w:tl2br w:val="nil"/>
              <w:tr2bl w:val="nil"/>
            </w:tcBorders>
            <w:shd w:val="clear" w:color="auto" w:fill="auto"/>
          </w:tcPr>
          <w:p w14:paraId="300C1277">
            <w:pPr>
              <w:rPr>
                <w:rFonts w:hint="default" w:ascii="Times New Roman" w:hAnsi="Times New Roman" w:cs="Times New Roman"/>
              </w:rPr>
            </w:pPr>
          </w:p>
        </w:tc>
      </w:tr>
      <w:tr w14:paraId="531405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101665B4">
            <w:pPr>
              <w:jc w:val="center"/>
              <w:rPr>
                <w:rFonts w:hint="default" w:ascii="Times New Roman" w:hAnsi="Times New Roman" w:cs="Times New Roman"/>
              </w:rPr>
            </w:pPr>
            <w:r>
              <w:rPr>
                <w:rFonts w:hint="default" w:ascii="Times New Roman" w:hAnsi="Times New Roman" w:cs="Times New Roman"/>
              </w:rPr>
              <w:t>advanced education</w:t>
            </w:r>
          </w:p>
        </w:tc>
        <w:tc>
          <w:tcPr>
            <w:tcW w:w="1691" w:type="dxa"/>
            <w:tcBorders>
              <w:tl2br w:val="nil"/>
              <w:tr2bl w:val="nil"/>
            </w:tcBorders>
            <w:shd w:val="clear" w:color="auto" w:fill="auto"/>
          </w:tcPr>
          <w:p w14:paraId="46485B9E">
            <w:pPr>
              <w:rPr>
                <w:rFonts w:hint="default" w:ascii="Times New Roman" w:hAnsi="Times New Roman" w:cs="Times New Roman"/>
              </w:rPr>
            </w:pPr>
            <w:r>
              <w:rPr>
                <w:rFonts w:hint="default" w:ascii="Times New Roman" w:hAnsi="Times New Roman" w:cs="Times New Roman"/>
              </w:rPr>
              <w:t>938(77.78)</w:t>
            </w:r>
          </w:p>
        </w:tc>
        <w:tc>
          <w:tcPr>
            <w:tcW w:w="1627" w:type="dxa"/>
            <w:tcBorders>
              <w:tl2br w:val="nil"/>
              <w:tr2bl w:val="nil"/>
            </w:tcBorders>
            <w:shd w:val="clear" w:color="auto" w:fill="auto"/>
          </w:tcPr>
          <w:p w14:paraId="60EFA333">
            <w:pPr>
              <w:rPr>
                <w:rFonts w:hint="default" w:ascii="Times New Roman" w:hAnsi="Times New Roman" w:cs="Times New Roman"/>
              </w:rPr>
            </w:pPr>
            <w:r>
              <w:rPr>
                <w:rFonts w:hint="default" w:ascii="Times New Roman" w:hAnsi="Times New Roman" w:cs="Times New Roman"/>
              </w:rPr>
              <w:t>268(22.22)</w:t>
            </w:r>
          </w:p>
        </w:tc>
        <w:tc>
          <w:tcPr>
            <w:tcW w:w="982" w:type="dxa"/>
            <w:tcBorders>
              <w:tl2br w:val="nil"/>
              <w:tr2bl w:val="nil"/>
            </w:tcBorders>
            <w:shd w:val="clear" w:color="auto" w:fill="auto"/>
          </w:tcPr>
          <w:p w14:paraId="6454BD75">
            <w:pPr>
              <w:rPr>
                <w:rFonts w:hint="default" w:ascii="Times New Roman" w:hAnsi="Times New Roman" w:cs="Times New Roman"/>
              </w:rPr>
            </w:pPr>
          </w:p>
        </w:tc>
        <w:tc>
          <w:tcPr>
            <w:tcW w:w="1165" w:type="dxa"/>
            <w:tcBorders>
              <w:tl2br w:val="nil"/>
              <w:tr2bl w:val="nil"/>
            </w:tcBorders>
            <w:shd w:val="clear" w:color="auto" w:fill="auto"/>
          </w:tcPr>
          <w:p w14:paraId="21F51ADB">
            <w:pPr>
              <w:rPr>
                <w:rFonts w:hint="default" w:ascii="Times New Roman" w:hAnsi="Times New Roman" w:cs="Times New Roman"/>
              </w:rPr>
            </w:pPr>
          </w:p>
        </w:tc>
      </w:tr>
      <w:tr w14:paraId="373716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42320C56">
            <w:pPr>
              <w:rPr>
                <w:rFonts w:hint="default" w:ascii="Times New Roman" w:hAnsi="Times New Roman" w:cs="Times New Roman"/>
              </w:rPr>
            </w:pPr>
            <w:r>
              <w:rPr>
                <w:rFonts w:hint="default" w:ascii="Times New Roman" w:hAnsi="Times New Roman" w:cs="Times New Roman"/>
                <w:b/>
                <w:bCs/>
              </w:rPr>
              <w:t xml:space="preserve">Marital status </w:t>
            </w:r>
            <w:r>
              <w:rPr>
                <w:rFonts w:hint="default" w:ascii="Times New Roman" w:hAnsi="Times New Roman" w:eastAsia="宋体" w:cs="Times New Roman"/>
                <w:sz w:val="24"/>
              </w:rPr>
              <w:t>[n (%)]</w:t>
            </w:r>
          </w:p>
        </w:tc>
        <w:tc>
          <w:tcPr>
            <w:tcW w:w="1691" w:type="dxa"/>
            <w:tcBorders>
              <w:tl2br w:val="nil"/>
              <w:tr2bl w:val="nil"/>
            </w:tcBorders>
          </w:tcPr>
          <w:p w14:paraId="15100E4B">
            <w:pPr>
              <w:rPr>
                <w:rFonts w:hint="default" w:ascii="Times New Roman" w:hAnsi="Times New Roman" w:cs="Times New Roman"/>
              </w:rPr>
            </w:pPr>
          </w:p>
        </w:tc>
        <w:tc>
          <w:tcPr>
            <w:tcW w:w="1627" w:type="dxa"/>
            <w:tcBorders>
              <w:tl2br w:val="nil"/>
              <w:tr2bl w:val="nil"/>
            </w:tcBorders>
          </w:tcPr>
          <w:p w14:paraId="24011EED">
            <w:pPr>
              <w:rPr>
                <w:rFonts w:hint="default" w:ascii="Times New Roman" w:hAnsi="Times New Roman" w:cs="Times New Roman"/>
              </w:rPr>
            </w:pPr>
          </w:p>
        </w:tc>
        <w:tc>
          <w:tcPr>
            <w:tcW w:w="982" w:type="dxa"/>
            <w:tcBorders>
              <w:tl2br w:val="nil"/>
              <w:tr2bl w:val="nil"/>
            </w:tcBorders>
          </w:tcPr>
          <w:p w14:paraId="5A0C2F1B">
            <w:pPr>
              <w:rPr>
                <w:rFonts w:hint="default" w:ascii="Times New Roman" w:hAnsi="Times New Roman" w:cs="Times New Roman"/>
              </w:rPr>
            </w:pPr>
          </w:p>
        </w:tc>
        <w:tc>
          <w:tcPr>
            <w:tcW w:w="1165" w:type="dxa"/>
            <w:tcBorders>
              <w:tl2br w:val="nil"/>
              <w:tr2bl w:val="nil"/>
            </w:tcBorders>
          </w:tcPr>
          <w:p w14:paraId="207803D0">
            <w:pPr>
              <w:rPr>
                <w:rFonts w:hint="default" w:ascii="Times New Roman" w:hAnsi="Times New Roman" w:cs="Times New Roman"/>
              </w:rPr>
            </w:pPr>
          </w:p>
        </w:tc>
      </w:tr>
      <w:tr w14:paraId="22A27291">
        <w:tblPrEx>
          <w:tblCellMar>
            <w:top w:w="0" w:type="dxa"/>
            <w:left w:w="108" w:type="dxa"/>
            <w:bottom w:w="0" w:type="dxa"/>
            <w:right w:w="108" w:type="dxa"/>
          </w:tblCellMar>
        </w:tblPrEx>
        <w:tc>
          <w:tcPr>
            <w:tcW w:w="3057" w:type="dxa"/>
            <w:tcBorders>
              <w:tl2br w:val="nil"/>
              <w:tr2bl w:val="nil"/>
            </w:tcBorders>
          </w:tcPr>
          <w:p w14:paraId="576EF6EB">
            <w:pPr>
              <w:jc w:val="center"/>
              <w:rPr>
                <w:rFonts w:hint="default" w:ascii="Times New Roman" w:hAnsi="Times New Roman" w:cs="Times New Roman"/>
              </w:rPr>
            </w:pPr>
            <w:r>
              <w:rPr>
                <w:rFonts w:hint="default" w:ascii="Times New Roman" w:hAnsi="Times New Roman" w:cs="Times New Roman"/>
              </w:rPr>
              <w:t>Unmarried</w:t>
            </w:r>
          </w:p>
        </w:tc>
        <w:tc>
          <w:tcPr>
            <w:tcW w:w="1691" w:type="dxa"/>
            <w:tcBorders>
              <w:tl2br w:val="nil"/>
              <w:tr2bl w:val="nil"/>
            </w:tcBorders>
          </w:tcPr>
          <w:p w14:paraId="5703750E">
            <w:pPr>
              <w:rPr>
                <w:rFonts w:hint="default" w:ascii="Times New Roman" w:hAnsi="Times New Roman" w:cs="Times New Roman"/>
              </w:rPr>
            </w:pPr>
            <w:r>
              <w:rPr>
                <w:rFonts w:hint="default" w:ascii="Times New Roman" w:hAnsi="Times New Roman" w:cs="Times New Roman"/>
              </w:rPr>
              <w:t>120(79.47)</w:t>
            </w:r>
          </w:p>
        </w:tc>
        <w:tc>
          <w:tcPr>
            <w:tcW w:w="1627" w:type="dxa"/>
            <w:tcBorders>
              <w:tl2br w:val="nil"/>
              <w:tr2bl w:val="nil"/>
            </w:tcBorders>
          </w:tcPr>
          <w:p w14:paraId="3AAE7234">
            <w:pPr>
              <w:rPr>
                <w:rFonts w:hint="default" w:ascii="Times New Roman" w:hAnsi="Times New Roman" w:cs="Times New Roman"/>
              </w:rPr>
            </w:pPr>
            <w:r>
              <w:rPr>
                <w:rFonts w:hint="default" w:ascii="Times New Roman" w:hAnsi="Times New Roman" w:cs="Times New Roman"/>
              </w:rPr>
              <w:t>31(20.53)</w:t>
            </w:r>
          </w:p>
        </w:tc>
        <w:tc>
          <w:tcPr>
            <w:tcW w:w="982" w:type="dxa"/>
            <w:tcBorders>
              <w:tl2br w:val="nil"/>
              <w:tr2bl w:val="nil"/>
            </w:tcBorders>
          </w:tcPr>
          <w:p w14:paraId="515FFFBE">
            <w:pPr>
              <w:rPr>
                <w:rFonts w:hint="default" w:ascii="Times New Roman" w:hAnsi="Times New Roman" w:cs="Times New Roman"/>
              </w:rPr>
            </w:pPr>
            <w:r>
              <w:rPr>
                <w:rFonts w:hint="default" w:ascii="Times New Roman" w:hAnsi="Times New Roman" w:cs="Times New Roman"/>
              </w:rPr>
              <w:t>3.167</w:t>
            </w:r>
          </w:p>
        </w:tc>
        <w:tc>
          <w:tcPr>
            <w:tcW w:w="1165" w:type="dxa"/>
            <w:tcBorders>
              <w:tl2br w:val="nil"/>
              <w:tr2bl w:val="nil"/>
            </w:tcBorders>
          </w:tcPr>
          <w:p w14:paraId="6AE30778">
            <w:pPr>
              <w:rPr>
                <w:rFonts w:hint="default" w:ascii="Times New Roman" w:hAnsi="Times New Roman" w:cs="Times New Roman"/>
              </w:rPr>
            </w:pPr>
            <w:r>
              <w:rPr>
                <w:rFonts w:hint="default" w:ascii="Times New Roman" w:hAnsi="Times New Roman" w:cs="Times New Roman"/>
              </w:rPr>
              <w:t>0.205</w:t>
            </w:r>
          </w:p>
        </w:tc>
      </w:tr>
      <w:tr w14:paraId="2BB78B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4D11F4C6">
            <w:pPr>
              <w:jc w:val="center"/>
              <w:rPr>
                <w:rFonts w:hint="default" w:ascii="Times New Roman" w:hAnsi="Times New Roman" w:cs="Times New Roman"/>
              </w:rPr>
            </w:pPr>
            <w:r>
              <w:rPr>
                <w:rFonts w:hint="default" w:ascii="Times New Roman" w:hAnsi="Times New Roman" w:cs="Times New Roman"/>
              </w:rPr>
              <w:t>Married</w:t>
            </w:r>
          </w:p>
        </w:tc>
        <w:tc>
          <w:tcPr>
            <w:tcW w:w="1691" w:type="dxa"/>
            <w:tcBorders>
              <w:tl2br w:val="nil"/>
              <w:tr2bl w:val="nil"/>
            </w:tcBorders>
          </w:tcPr>
          <w:p w14:paraId="44E83070">
            <w:pPr>
              <w:rPr>
                <w:rFonts w:hint="default" w:ascii="Times New Roman" w:hAnsi="Times New Roman" w:cs="Times New Roman"/>
              </w:rPr>
            </w:pPr>
            <w:r>
              <w:rPr>
                <w:rFonts w:hint="default" w:ascii="Times New Roman" w:hAnsi="Times New Roman" w:cs="Times New Roman"/>
              </w:rPr>
              <w:t>2905(73.51)</w:t>
            </w:r>
          </w:p>
        </w:tc>
        <w:tc>
          <w:tcPr>
            <w:tcW w:w="1627" w:type="dxa"/>
            <w:tcBorders>
              <w:tl2br w:val="nil"/>
              <w:tr2bl w:val="nil"/>
            </w:tcBorders>
          </w:tcPr>
          <w:p w14:paraId="1A9710BB">
            <w:pPr>
              <w:rPr>
                <w:rFonts w:hint="default" w:ascii="Times New Roman" w:hAnsi="Times New Roman" w:cs="Times New Roman"/>
              </w:rPr>
            </w:pPr>
            <w:r>
              <w:rPr>
                <w:rFonts w:hint="default" w:ascii="Times New Roman" w:hAnsi="Times New Roman" w:cs="Times New Roman"/>
              </w:rPr>
              <w:t>1047(26.49)</w:t>
            </w:r>
          </w:p>
        </w:tc>
        <w:tc>
          <w:tcPr>
            <w:tcW w:w="982" w:type="dxa"/>
            <w:tcBorders>
              <w:tl2br w:val="nil"/>
              <w:tr2bl w:val="nil"/>
            </w:tcBorders>
          </w:tcPr>
          <w:p w14:paraId="306999D2">
            <w:pPr>
              <w:rPr>
                <w:rFonts w:hint="default" w:ascii="Times New Roman" w:hAnsi="Times New Roman" w:cs="Times New Roman"/>
              </w:rPr>
            </w:pPr>
          </w:p>
        </w:tc>
        <w:tc>
          <w:tcPr>
            <w:tcW w:w="1165" w:type="dxa"/>
            <w:tcBorders>
              <w:tl2br w:val="nil"/>
              <w:tr2bl w:val="nil"/>
            </w:tcBorders>
          </w:tcPr>
          <w:p w14:paraId="5E3ED67E">
            <w:pPr>
              <w:rPr>
                <w:rFonts w:hint="default" w:ascii="Times New Roman" w:hAnsi="Times New Roman" w:cs="Times New Roman"/>
              </w:rPr>
            </w:pPr>
          </w:p>
        </w:tc>
      </w:tr>
      <w:tr w14:paraId="43C6D5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3B6A8F0F">
            <w:pPr>
              <w:jc w:val="center"/>
              <w:rPr>
                <w:rFonts w:hint="default" w:ascii="Times New Roman" w:hAnsi="Times New Roman" w:cs="Times New Roman"/>
              </w:rPr>
            </w:pPr>
            <w:r>
              <w:rPr>
                <w:rFonts w:hint="default" w:ascii="Times New Roman" w:hAnsi="Times New Roman" w:cs="Times New Roman"/>
              </w:rPr>
              <w:t>Others</w:t>
            </w:r>
          </w:p>
        </w:tc>
        <w:tc>
          <w:tcPr>
            <w:tcW w:w="1691" w:type="dxa"/>
            <w:tcBorders>
              <w:tl2br w:val="nil"/>
              <w:tr2bl w:val="nil"/>
            </w:tcBorders>
          </w:tcPr>
          <w:p w14:paraId="01FEFA3C">
            <w:pPr>
              <w:rPr>
                <w:rFonts w:hint="default" w:ascii="Times New Roman" w:hAnsi="Times New Roman" w:cs="Times New Roman"/>
              </w:rPr>
            </w:pPr>
            <w:r>
              <w:rPr>
                <w:rFonts w:hint="default" w:ascii="Times New Roman" w:hAnsi="Times New Roman" w:cs="Times New Roman"/>
              </w:rPr>
              <w:t>85(70.83)</w:t>
            </w:r>
          </w:p>
        </w:tc>
        <w:tc>
          <w:tcPr>
            <w:tcW w:w="1627" w:type="dxa"/>
            <w:tcBorders>
              <w:tl2br w:val="nil"/>
              <w:tr2bl w:val="nil"/>
            </w:tcBorders>
          </w:tcPr>
          <w:p w14:paraId="2DD283B9">
            <w:pPr>
              <w:rPr>
                <w:rFonts w:hint="default" w:ascii="Times New Roman" w:hAnsi="Times New Roman" w:cs="Times New Roman"/>
              </w:rPr>
            </w:pPr>
            <w:r>
              <w:rPr>
                <w:rFonts w:hint="default" w:ascii="Times New Roman" w:hAnsi="Times New Roman" w:cs="Times New Roman"/>
              </w:rPr>
              <w:t>35(29.17)</w:t>
            </w:r>
          </w:p>
        </w:tc>
        <w:tc>
          <w:tcPr>
            <w:tcW w:w="982" w:type="dxa"/>
            <w:tcBorders>
              <w:tl2br w:val="nil"/>
              <w:tr2bl w:val="nil"/>
            </w:tcBorders>
          </w:tcPr>
          <w:p w14:paraId="00142555">
            <w:pPr>
              <w:rPr>
                <w:rFonts w:hint="default" w:ascii="Times New Roman" w:hAnsi="Times New Roman" w:cs="Times New Roman"/>
              </w:rPr>
            </w:pPr>
          </w:p>
        </w:tc>
        <w:tc>
          <w:tcPr>
            <w:tcW w:w="1165" w:type="dxa"/>
            <w:tcBorders>
              <w:tl2br w:val="nil"/>
              <w:tr2bl w:val="nil"/>
            </w:tcBorders>
          </w:tcPr>
          <w:p w14:paraId="1FE8DF2F">
            <w:pPr>
              <w:rPr>
                <w:rFonts w:hint="default" w:ascii="Times New Roman" w:hAnsi="Times New Roman" w:cs="Times New Roman"/>
              </w:rPr>
            </w:pPr>
          </w:p>
        </w:tc>
      </w:tr>
      <w:tr w14:paraId="0E02B9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3DF8BB22">
            <w:pPr>
              <w:rPr>
                <w:rFonts w:hint="default" w:ascii="Times New Roman" w:hAnsi="Times New Roman" w:cs="Times New Roman"/>
              </w:rPr>
            </w:pPr>
            <w:r>
              <w:rPr>
                <w:rFonts w:hint="default" w:ascii="Times New Roman" w:hAnsi="Times New Roman" w:cs="Times New Roman"/>
                <w:b/>
                <w:bCs/>
              </w:rPr>
              <w:t xml:space="preserve">Monthly household income per capita (Yuan) </w:t>
            </w:r>
            <w:r>
              <w:rPr>
                <w:rFonts w:hint="default" w:ascii="Times New Roman" w:hAnsi="Times New Roman" w:eastAsia="宋体" w:cs="Times New Roman"/>
                <w:sz w:val="24"/>
              </w:rPr>
              <w:t>[n (%)]</w:t>
            </w:r>
          </w:p>
        </w:tc>
        <w:tc>
          <w:tcPr>
            <w:tcW w:w="1691" w:type="dxa"/>
            <w:tcBorders>
              <w:tl2br w:val="nil"/>
              <w:tr2bl w:val="nil"/>
            </w:tcBorders>
          </w:tcPr>
          <w:p w14:paraId="0A2FCCF7">
            <w:pPr>
              <w:rPr>
                <w:rFonts w:hint="default" w:ascii="Times New Roman" w:hAnsi="Times New Roman" w:cs="Times New Roman"/>
              </w:rPr>
            </w:pPr>
          </w:p>
        </w:tc>
        <w:tc>
          <w:tcPr>
            <w:tcW w:w="1627" w:type="dxa"/>
            <w:tcBorders>
              <w:tl2br w:val="nil"/>
              <w:tr2bl w:val="nil"/>
            </w:tcBorders>
          </w:tcPr>
          <w:p w14:paraId="66D6C963">
            <w:pPr>
              <w:rPr>
                <w:rFonts w:hint="default" w:ascii="Times New Roman" w:hAnsi="Times New Roman" w:cs="Times New Roman"/>
              </w:rPr>
            </w:pPr>
          </w:p>
        </w:tc>
        <w:tc>
          <w:tcPr>
            <w:tcW w:w="982" w:type="dxa"/>
            <w:tcBorders>
              <w:tl2br w:val="nil"/>
              <w:tr2bl w:val="nil"/>
            </w:tcBorders>
          </w:tcPr>
          <w:p w14:paraId="58F8DADE">
            <w:pPr>
              <w:rPr>
                <w:rFonts w:hint="default" w:ascii="Times New Roman" w:hAnsi="Times New Roman" w:cs="Times New Roman"/>
              </w:rPr>
            </w:pPr>
          </w:p>
        </w:tc>
        <w:tc>
          <w:tcPr>
            <w:tcW w:w="1165" w:type="dxa"/>
            <w:tcBorders>
              <w:tl2br w:val="nil"/>
              <w:tr2bl w:val="nil"/>
            </w:tcBorders>
          </w:tcPr>
          <w:p w14:paraId="5DF152CF">
            <w:pPr>
              <w:rPr>
                <w:rFonts w:hint="default" w:ascii="Times New Roman" w:hAnsi="Times New Roman" w:cs="Times New Roman"/>
              </w:rPr>
            </w:pPr>
          </w:p>
        </w:tc>
      </w:tr>
      <w:tr w14:paraId="60F84B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1982DAA2">
            <w:pPr>
              <w:jc w:val="center"/>
              <w:rPr>
                <w:rFonts w:hint="default" w:ascii="Times New Roman" w:hAnsi="Times New Roman" w:cs="Times New Roman"/>
              </w:rPr>
            </w:pPr>
            <w:r>
              <w:rPr>
                <w:rFonts w:hint="default" w:ascii="Times New Roman" w:hAnsi="Times New Roman" w:cs="Times New Roman"/>
              </w:rPr>
              <w:t>＜1500</w:t>
            </w:r>
          </w:p>
        </w:tc>
        <w:tc>
          <w:tcPr>
            <w:tcW w:w="1691" w:type="dxa"/>
            <w:tcBorders>
              <w:tl2br w:val="nil"/>
              <w:tr2bl w:val="nil"/>
            </w:tcBorders>
          </w:tcPr>
          <w:p w14:paraId="4C0A2C54">
            <w:pPr>
              <w:rPr>
                <w:rFonts w:hint="default" w:ascii="Times New Roman" w:hAnsi="Times New Roman" w:cs="Times New Roman"/>
              </w:rPr>
            </w:pPr>
            <w:r>
              <w:rPr>
                <w:rFonts w:hint="default" w:ascii="Times New Roman" w:hAnsi="Times New Roman" w:cs="Times New Roman"/>
              </w:rPr>
              <w:t>998(70.73)</w:t>
            </w:r>
          </w:p>
        </w:tc>
        <w:tc>
          <w:tcPr>
            <w:tcW w:w="1627" w:type="dxa"/>
            <w:tcBorders>
              <w:tl2br w:val="nil"/>
              <w:tr2bl w:val="nil"/>
            </w:tcBorders>
          </w:tcPr>
          <w:p w14:paraId="3D536430">
            <w:pPr>
              <w:rPr>
                <w:rFonts w:hint="default" w:ascii="Times New Roman" w:hAnsi="Times New Roman" w:cs="Times New Roman"/>
              </w:rPr>
            </w:pPr>
            <w:r>
              <w:rPr>
                <w:rFonts w:hint="default" w:ascii="Times New Roman" w:hAnsi="Times New Roman" w:cs="Times New Roman"/>
              </w:rPr>
              <w:t>413(29.27)</w:t>
            </w:r>
          </w:p>
        </w:tc>
        <w:tc>
          <w:tcPr>
            <w:tcW w:w="982" w:type="dxa"/>
            <w:tcBorders>
              <w:tl2br w:val="nil"/>
              <w:tr2bl w:val="nil"/>
            </w:tcBorders>
          </w:tcPr>
          <w:p w14:paraId="43375ED4">
            <w:pPr>
              <w:rPr>
                <w:rFonts w:hint="default" w:ascii="Times New Roman" w:hAnsi="Times New Roman" w:cs="Times New Roman"/>
              </w:rPr>
            </w:pPr>
            <w:r>
              <w:rPr>
                <w:rFonts w:hint="default" w:ascii="Times New Roman" w:hAnsi="Times New Roman" w:cs="Times New Roman"/>
              </w:rPr>
              <w:t>10.866</w:t>
            </w:r>
          </w:p>
        </w:tc>
        <w:tc>
          <w:tcPr>
            <w:tcW w:w="1165" w:type="dxa"/>
            <w:tcBorders>
              <w:tl2br w:val="nil"/>
              <w:tr2bl w:val="nil"/>
            </w:tcBorders>
          </w:tcPr>
          <w:p w14:paraId="3E3DB93E">
            <w:pPr>
              <w:rPr>
                <w:rFonts w:hint="default" w:ascii="Times New Roman" w:hAnsi="Times New Roman" w:cs="Times New Roman"/>
              </w:rPr>
            </w:pPr>
            <w:r>
              <w:rPr>
                <w:rFonts w:hint="default" w:ascii="Times New Roman" w:hAnsi="Times New Roman" w:cs="Times New Roman"/>
              </w:rPr>
              <w:t>0.004</w:t>
            </w:r>
          </w:p>
        </w:tc>
      </w:tr>
      <w:tr w14:paraId="12C335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306CAEC6">
            <w:pPr>
              <w:jc w:val="center"/>
              <w:rPr>
                <w:rFonts w:hint="default" w:ascii="Times New Roman" w:hAnsi="Times New Roman" w:cs="Times New Roman"/>
              </w:rPr>
            </w:pPr>
            <w:r>
              <w:rPr>
                <w:rFonts w:hint="default" w:ascii="Times New Roman" w:hAnsi="Times New Roman" w:cs="Times New Roman"/>
              </w:rPr>
              <w:t>1500~</w:t>
            </w:r>
          </w:p>
        </w:tc>
        <w:tc>
          <w:tcPr>
            <w:tcW w:w="1691" w:type="dxa"/>
            <w:tcBorders>
              <w:tl2br w:val="nil"/>
              <w:tr2bl w:val="nil"/>
            </w:tcBorders>
          </w:tcPr>
          <w:p w14:paraId="54799C73">
            <w:pPr>
              <w:rPr>
                <w:rFonts w:hint="default" w:ascii="Times New Roman" w:hAnsi="Times New Roman" w:cs="Times New Roman"/>
              </w:rPr>
            </w:pPr>
            <w:r>
              <w:rPr>
                <w:rFonts w:hint="default" w:ascii="Times New Roman" w:hAnsi="Times New Roman" w:cs="Times New Roman"/>
              </w:rPr>
              <w:t>1669(74.58)</w:t>
            </w:r>
          </w:p>
        </w:tc>
        <w:tc>
          <w:tcPr>
            <w:tcW w:w="1627" w:type="dxa"/>
            <w:tcBorders>
              <w:tl2br w:val="nil"/>
              <w:tr2bl w:val="nil"/>
            </w:tcBorders>
          </w:tcPr>
          <w:p w14:paraId="5873BC4C">
            <w:pPr>
              <w:rPr>
                <w:rFonts w:hint="default" w:ascii="Times New Roman" w:hAnsi="Times New Roman" w:cs="Times New Roman"/>
              </w:rPr>
            </w:pPr>
            <w:r>
              <w:rPr>
                <w:rFonts w:hint="default" w:ascii="Times New Roman" w:hAnsi="Times New Roman" w:cs="Times New Roman"/>
              </w:rPr>
              <w:t>569(25.42)</w:t>
            </w:r>
          </w:p>
        </w:tc>
        <w:tc>
          <w:tcPr>
            <w:tcW w:w="982" w:type="dxa"/>
            <w:tcBorders>
              <w:tl2br w:val="nil"/>
              <w:tr2bl w:val="nil"/>
            </w:tcBorders>
          </w:tcPr>
          <w:p w14:paraId="6B0B8540">
            <w:pPr>
              <w:rPr>
                <w:rFonts w:hint="default" w:ascii="Times New Roman" w:hAnsi="Times New Roman" w:cs="Times New Roman"/>
              </w:rPr>
            </w:pPr>
          </w:p>
        </w:tc>
        <w:tc>
          <w:tcPr>
            <w:tcW w:w="1165" w:type="dxa"/>
            <w:tcBorders>
              <w:tl2br w:val="nil"/>
              <w:tr2bl w:val="nil"/>
            </w:tcBorders>
          </w:tcPr>
          <w:p w14:paraId="3403D9B1">
            <w:pPr>
              <w:rPr>
                <w:rFonts w:hint="default" w:ascii="Times New Roman" w:hAnsi="Times New Roman" w:cs="Times New Roman"/>
              </w:rPr>
            </w:pPr>
          </w:p>
        </w:tc>
      </w:tr>
      <w:tr w14:paraId="541779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5E5F73B">
            <w:pPr>
              <w:jc w:val="center"/>
              <w:rPr>
                <w:rFonts w:hint="default" w:ascii="Times New Roman" w:hAnsi="Times New Roman" w:cs="Times New Roman"/>
              </w:rPr>
            </w:pPr>
            <w:r>
              <w:rPr>
                <w:rFonts w:hint="default" w:ascii="Times New Roman" w:hAnsi="Times New Roman" w:cs="Times New Roman"/>
              </w:rPr>
              <w:t>≥3000</w:t>
            </w:r>
          </w:p>
        </w:tc>
        <w:tc>
          <w:tcPr>
            <w:tcW w:w="1691" w:type="dxa"/>
            <w:tcBorders>
              <w:tl2br w:val="nil"/>
              <w:tr2bl w:val="nil"/>
            </w:tcBorders>
          </w:tcPr>
          <w:p w14:paraId="424A81B4">
            <w:pPr>
              <w:rPr>
                <w:rFonts w:hint="default" w:ascii="Times New Roman" w:hAnsi="Times New Roman" w:cs="Times New Roman"/>
              </w:rPr>
            </w:pPr>
            <w:r>
              <w:rPr>
                <w:rFonts w:hint="default" w:ascii="Times New Roman" w:hAnsi="Times New Roman" w:cs="Times New Roman"/>
              </w:rPr>
              <w:t>443(77.18)</w:t>
            </w:r>
          </w:p>
        </w:tc>
        <w:tc>
          <w:tcPr>
            <w:tcW w:w="1627" w:type="dxa"/>
            <w:tcBorders>
              <w:tl2br w:val="nil"/>
              <w:tr2bl w:val="nil"/>
            </w:tcBorders>
          </w:tcPr>
          <w:p w14:paraId="3F5EA61D">
            <w:pPr>
              <w:rPr>
                <w:rFonts w:hint="default" w:ascii="Times New Roman" w:hAnsi="Times New Roman" w:cs="Times New Roman"/>
              </w:rPr>
            </w:pPr>
            <w:r>
              <w:rPr>
                <w:rFonts w:hint="default" w:ascii="Times New Roman" w:hAnsi="Times New Roman" w:cs="Times New Roman"/>
              </w:rPr>
              <w:t>131(22.82)</w:t>
            </w:r>
          </w:p>
        </w:tc>
        <w:tc>
          <w:tcPr>
            <w:tcW w:w="982" w:type="dxa"/>
            <w:tcBorders>
              <w:tl2br w:val="nil"/>
              <w:tr2bl w:val="nil"/>
            </w:tcBorders>
          </w:tcPr>
          <w:p w14:paraId="2D178A91">
            <w:pPr>
              <w:rPr>
                <w:rFonts w:hint="default" w:ascii="Times New Roman" w:hAnsi="Times New Roman" w:cs="Times New Roman"/>
              </w:rPr>
            </w:pPr>
          </w:p>
        </w:tc>
        <w:tc>
          <w:tcPr>
            <w:tcW w:w="1165" w:type="dxa"/>
            <w:tcBorders>
              <w:tl2br w:val="nil"/>
              <w:tr2bl w:val="nil"/>
            </w:tcBorders>
          </w:tcPr>
          <w:p w14:paraId="7B2BA2F5">
            <w:pPr>
              <w:rPr>
                <w:rFonts w:hint="default" w:ascii="Times New Roman" w:hAnsi="Times New Roman" w:cs="Times New Roman"/>
              </w:rPr>
            </w:pPr>
          </w:p>
        </w:tc>
      </w:tr>
      <w:tr w14:paraId="1943D8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23985921">
            <w:pPr>
              <w:rPr>
                <w:rFonts w:hint="default" w:ascii="Times New Roman" w:hAnsi="Times New Roman" w:cs="Times New Roman"/>
              </w:rPr>
            </w:pPr>
            <w:r>
              <w:rPr>
                <w:rFonts w:hint="default" w:ascii="Times New Roman" w:hAnsi="Times New Roman" w:cs="Times New Roman"/>
                <w:b/>
                <w:bCs/>
              </w:rPr>
              <w:t xml:space="preserve">Current smoking </w:t>
            </w:r>
            <w:r>
              <w:rPr>
                <w:rFonts w:hint="default" w:ascii="Times New Roman" w:hAnsi="Times New Roman" w:eastAsia="宋体" w:cs="Times New Roman"/>
                <w:sz w:val="24"/>
              </w:rPr>
              <w:t>[n (%)]</w:t>
            </w:r>
          </w:p>
        </w:tc>
        <w:tc>
          <w:tcPr>
            <w:tcW w:w="1691" w:type="dxa"/>
            <w:tcBorders>
              <w:tl2br w:val="nil"/>
              <w:tr2bl w:val="nil"/>
            </w:tcBorders>
          </w:tcPr>
          <w:p w14:paraId="26A00721">
            <w:pPr>
              <w:rPr>
                <w:rFonts w:hint="default" w:ascii="Times New Roman" w:hAnsi="Times New Roman" w:cs="Times New Roman"/>
              </w:rPr>
            </w:pPr>
          </w:p>
        </w:tc>
        <w:tc>
          <w:tcPr>
            <w:tcW w:w="1627" w:type="dxa"/>
            <w:tcBorders>
              <w:tl2br w:val="nil"/>
              <w:tr2bl w:val="nil"/>
            </w:tcBorders>
          </w:tcPr>
          <w:p w14:paraId="643E430B">
            <w:pPr>
              <w:rPr>
                <w:rFonts w:hint="default" w:ascii="Times New Roman" w:hAnsi="Times New Roman" w:cs="Times New Roman"/>
              </w:rPr>
            </w:pPr>
          </w:p>
        </w:tc>
        <w:tc>
          <w:tcPr>
            <w:tcW w:w="982" w:type="dxa"/>
            <w:tcBorders>
              <w:tl2br w:val="nil"/>
              <w:tr2bl w:val="nil"/>
            </w:tcBorders>
          </w:tcPr>
          <w:p w14:paraId="439EF6D4">
            <w:pPr>
              <w:rPr>
                <w:rFonts w:hint="default" w:ascii="Times New Roman" w:hAnsi="Times New Roman" w:cs="Times New Roman"/>
              </w:rPr>
            </w:pPr>
          </w:p>
        </w:tc>
        <w:tc>
          <w:tcPr>
            <w:tcW w:w="1165" w:type="dxa"/>
            <w:tcBorders>
              <w:tl2br w:val="nil"/>
              <w:tr2bl w:val="nil"/>
            </w:tcBorders>
          </w:tcPr>
          <w:p w14:paraId="44700A31">
            <w:pPr>
              <w:rPr>
                <w:rFonts w:hint="default" w:ascii="Times New Roman" w:hAnsi="Times New Roman" w:cs="Times New Roman"/>
              </w:rPr>
            </w:pPr>
          </w:p>
        </w:tc>
      </w:tr>
      <w:tr w14:paraId="378DBC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ACA645C">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217907F9">
            <w:pPr>
              <w:rPr>
                <w:rFonts w:hint="default" w:ascii="Times New Roman" w:hAnsi="Times New Roman" w:cs="Times New Roman"/>
              </w:rPr>
            </w:pPr>
            <w:r>
              <w:rPr>
                <w:rFonts w:hint="default" w:ascii="Times New Roman" w:hAnsi="Times New Roman" w:cs="Times New Roman"/>
              </w:rPr>
              <w:t>1523(77.35)</w:t>
            </w:r>
          </w:p>
        </w:tc>
        <w:tc>
          <w:tcPr>
            <w:tcW w:w="1627" w:type="dxa"/>
            <w:tcBorders>
              <w:tl2br w:val="nil"/>
              <w:tr2bl w:val="nil"/>
            </w:tcBorders>
          </w:tcPr>
          <w:p w14:paraId="3B339A2C">
            <w:pPr>
              <w:rPr>
                <w:rFonts w:hint="default" w:ascii="Times New Roman" w:hAnsi="Times New Roman" w:cs="Times New Roman"/>
              </w:rPr>
            </w:pPr>
            <w:r>
              <w:rPr>
                <w:rFonts w:hint="default" w:ascii="Times New Roman" w:hAnsi="Times New Roman" w:cs="Times New Roman"/>
              </w:rPr>
              <w:t>446(22.65)</w:t>
            </w:r>
          </w:p>
        </w:tc>
        <w:tc>
          <w:tcPr>
            <w:tcW w:w="982" w:type="dxa"/>
            <w:tcBorders>
              <w:tl2br w:val="nil"/>
              <w:tr2bl w:val="nil"/>
            </w:tcBorders>
          </w:tcPr>
          <w:p w14:paraId="45AE6519">
            <w:pPr>
              <w:rPr>
                <w:rFonts w:hint="default" w:ascii="Times New Roman" w:hAnsi="Times New Roman" w:cs="Times New Roman"/>
              </w:rPr>
            </w:pPr>
            <w:r>
              <w:rPr>
                <w:rFonts w:hint="default" w:ascii="Times New Roman" w:hAnsi="Times New Roman" w:cs="Times New Roman"/>
              </w:rPr>
              <w:t>26.084</w:t>
            </w:r>
          </w:p>
        </w:tc>
        <w:tc>
          <w:tcPr>
            <w:tcW w:w="1165" w:type="dxa"/>
            <w:tcBorders>
              <w:tl2br w:val="nil"/>
              <w:tr2bl w:val="nil"/>
            </w:tcBorders>
          </w:tcPr>
          <w:p w14:paraId="4E694520">
            <w:pPr>
              <w:rPr>
                <w:rFonts w:hint="default" w:ascii="Times New Roman" w:hAnsi="Times New Roman" w:cs="Times New Roman"/>
              </w:rPr>
            </w:pPr>
            <w:r>
              <w:rPr>
                <w:rFonts w:hint="default" w:ascii="Times New Roman" w:hAnsi="Times New Roman" w:cs="Times New Roman"/>
              </w:rPr>
              <w:t>＜0.001</w:t>
            </w:r>
          </w:p>
        </w:tc>
      </w:tr>
      <w:tr w14:paraId="4477D6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38C5A2B">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4A6C003B">
            <w:pPr>
              <w:rPr>
                <w:rFonts w:hint="default" w:ascii="Times New Roman" w:hAnsi="Times New Roman" w:cs="Times New Roman"/>
              </w:rPr>
            </w:pPr>
            <w:r>
              <w:rPr>
                <w:rFonts w:hint="default" w:ascii="Times New Roman" w:hAnsi="Times New Roman" w:cs="Times New Roman"/>
              </w:rPr>
              <w:t>1587(70.41)</w:t>
            </w:r>
          </w:p>
        </w:tc>
        <w:tc>
          <w:tcPr>
            <w:tcW w:w="1627" w:type="dxa"/>
            <w:tcBorders>
              <w:tl2br w:val="nil"/>
              <w:tr2bl w:val="nil"/>
            </w:tcBorders>
          </w:tcPr>
          <w:p w14:paraId="2C51C4C1">
            <w:pPr>
              <w:rPr>
                <w:rFonts w:hint="default" w:ascii="Times New Roman" w:hAnsi="Times New Roman" w:cs="Times New Roman"/>
              </w:rPr>
            </w:pPr>
            <w:r>
              <w:rPr>
                <w:rFonts w:hint="default" w:ascii="Times New Roman" w:hAnsi="Times New Roman" w:cs="Times New Roman"/>
              </w:rPr>
              <w:t>667(29.59)</w:t>
            </w:r>
          </w:p>
        </w:tc>
        <w:tc>
          <w:tcPr>
            <w:tcW w:w="982" w:type="dxa"/>
            <w:tcBorders>
              <w:tl2br w:val="nil"/>
              <w:tr2bl w:val="nil"/>
            </w:tcBorders>
          </w:tcPr>
          <w:p w14:paraId="57F5FA7A">
            <w:pPr>
              <w:rPr>
                <w:rFonts w:hint="default" w:ascii="Times New Roman" w:hAnsi="Times New Roman" w:cs="Times New Roman"/>
              </w:rPr>
            </w:pPr>
          </w:p>
        </w:tc>
        <w:tc>
          <w:tcPr>
            <w:tcW w:w="1165" w:type="dxa"/>
            <w:tcBorders>
              <w:tl2br w:val="nil"/>
              <w:tr2bl w:val="nil"/>
            </w:tcBorders>
          </w:tcPr>
          <w:p w14:paraId="1296F669">
            <w:pPr>
              <w:rPr>
                <w:rFonts w:hint="default" w:ascii="Times New Roman" w:hAnsi="Times New Roman" w:cs="Times New Roman"/>
              </w:rPr>
            </w:pPr>
          </w:p>
        </w:tc>
      </w:tr>
      <w:tr w14:paraId="67011F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4473EEC9">
            <w:pPr>
              <w:rPr>
                <w:rFonts w:hint="default" w:ascii="Times New Roman" w:hAnsi="Times New Roman" w:cs="Times New Roman"/>
              </w:rPr>
            </w:pPr>
            <w:r>
              <w:rPr>
                <w:rFonts w:hint="default" w:ascii="Times New Roman" w:hAnsi="Times New Roman" w:cs="Times New Roman"/>
                <w:b/>
                <w:bCs/>
              </w:rPr>
              <w:t xml:space="preserve">Current drinking </w:t>
            </w:r>
            <w:r>
              <w:rPr>
                <w:rFonts w:hint="default" w:ascii="Times New Roman" w:hAnsi="Times New Roman" w:eastAsia="宋体" w:cs="Times New Roman"/>
                <w:sz w:val="24"/>
              </w:rPr>
              <w:t>[n (%)]</w:t>
            </w:r>
          </w:p>
        </w:tc>
        <w:tc>
          <w:tcPr>
            <w:tcW w:w="1691" w:type="dxa"/>
            <w:tcBorders>
              <w:tl2br w:val="nil"/>
              <w:tr2bl w:val="nil"/>
            </w:tcBorders>
          </w:tcPr>
          <w:p w14:paraId="2E9C6E7C">
            <w:pPr>
              <w:rPr>
                <w:rFonts w:hint="default" w:ascii="Times New Roman" w:hAnsi="Times New Roman" w:cs="Times New Roman"/>
              </w:rPr>
            </w:pPr>
          </w:p>
        </w:tc>
        <w:tc>
          <w:tcPr>
            <w:tcW w:w="1627" w:type="dxa"/>
            <w:tcBorders>
              <w:tl2br w:val="nil"/>
              <w:tr2bl w:val="nil"/>
            </w:tcBorders>
          </w:tcPr>
          <w:p w14:paraId="4247603E">
            <w:pPr>
              <w:rPr>
                <w:rFonts w:hint="default" w:ascii="Times New Roman" w:hAnsi="Times New Roman" w:cs="Times New Roman"/>
              </w:rPr>
            </w:pPr>
          </w:p>
        </w:tc>
        <w:tc>
          <w:tcPr>
            <w:tcW w:w="982" w:type="dxa"/>
            <w:tcBorders>
              <w:tl2br w:val="nil"/>
              <w:tr2bl w:val="nil"/>
            </w:tcBorders>
          </w:tcPr>
          <w:p w14:paraId="4743F228">
            <w:pPr>
              <w:rPr>
                <w:rFonts w:hint="default" w:ascii="Times New Roman" w:hAnsi="Times New Roman" w:cs="Times New Roman"/>
              </w:rPr>
            </w:pPr>
          </w:p>
        </w:tc>
        <w:tc>
          <w:tcPr>
            <w:tcW w:w="1165" w:type="dxa"/>
            <w:tcBorders>
              <w:tl2br w:val="nil"/>
              <w:tr2bl w:val="nil"/>
            </w:tcBorders>
          </w:tcPr>
          <w:p w14:paraId="14ADB4E3">
            <w:pPr>
              <w:rPr>
                <w:rFonts w:hint="default" w:ascii="Times New Roman" w:hAnsi="Times New Roman" w:cs="Times New Roman"/>
              </w:rPr>
            </w:pPr>
          </w:p>
        </w:tc>
      </w:tr>
      <w:tr w14:paraId="4AA6DA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3120D825">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5410DAF5">
            <w:pPr>
              <w:rPr>
                <w:rFonts w:hint="default" w:ascii="Times New Roman" w:hAnsi="Times New Roman" w:cs="Times New Roman"/>
              </w:rPr>
            </w:pPr>
            <w:r>
              <w:rPr>
                <w:rFonts w:hint="default" w:ascii="Times New Roman" w:hAnsi="Times New Roman" w:cs="Times New Roman"/>
              </w:rPr>
              <w:t>1947(77.23)</w:t>
            </w:r>
          </w:p>
        </w:tc>
        <w:tc>
          <w:tcPr>
            <w:tcW w:w="1627" w:type="dxa"/>
            <w:tcBorders>
              <w:tl2br w:val="nil"/>
              <w:tr2bl w:val="nil"/>
            </w:tcBorders>
          </w:tcPr>
          <w:p w14:paraId="25ACC8D7">
            <w:pPr>
              <w:rPr>
                <w:rFonts w:hint="default" w:ascii="Times New Roman" w:hAnsi="Times New Roman" w:cs="Times New Roman"/>
              </w:rPr>
            </w:pPr>
            <w:r>
              <w:rPr>
                <w:rFonts w:hint="default" w:ascii="Times New Roman" w:hAnsi="Times New Roman" w:cs="Times New Roman"/>
              </w:rPr>
              <w:t>574(22.77)</w:t>
            </w:r>
          </w:p>
        </w:tc>
        <w:tc>
          <w:tcPr>
            <w:tcW w:w="982" w:type="dxa"/>
            <w:tcBorders>
              <w:tl2br w:val="nil"/>
              <w:tr2bl w:val="nil"/>
            </w:tcBorders>
          </w:tcPr>
          <w:p w14:paraId="70A19FCB">
            <w:pPr>
              <w:rPr>
                <w:rFonts w:hint="default" w:ascii="Times New Roman" w:hAnsi="Times New Roman" w:cs="Times New Roman"/>
              </w:rPr>
            </w:pPr>
            <w:r>
              <w:rPr>
                <w:rFonts w:hint="default" w:ascii="Times New Roman" w:hAnsi="Times New Roman" w:cs="Times New Roman"/>
              </w:rPr>
              <w:t>41.464</w:t>
            </w:r>
          </w:p>
        </w:tc>
        <w:tc>
          <w:tcPr>
            <w:tcW w:w="1165" w:type="dxa"/>
            <w:tcBorders>
              <w:tl2br w:val="nil"/>
              <w:tr2bl w:val="nil"/>
            </w:tcBorders>
          </w:tcPr>
          <w:p w14:paraId="037C17BA">
            <w:pPr>
              <w:rPr>
                <w:rFonts w:hint="default" w:ascii="Times New Roman" w:hAnsi="Times New Roman" w:cs="Times New Roman"/>
              </w:rPr>
            </w:pPr>
            <w:r>
              <w:rPr>
                <w:rFonts w:hint="default" w:ascii="Times New Roman" w:hAnsi="Times New Roman" w:cs="Times New Roman"/>
              </w:rPr>
              <w:t>＜0.001</w:t>
            </w:r>
          </w:p>
        </w:tc>
      </w:tr>
      <w:tr w14:paraId="61C918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7E0A766E">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726E4960">
            <w:pPr>
              <w:rPr>
                <w:rFonts w:hint="default" w:ascii="Times New Roman" w:hAnsi="Times New Roman" w:cs="Times New Roman"/>
              </w:rPr>
            </w:pPr>
            <w:r>
              <w:rPr>
                <w:rFonts w:hint="default" w:ascii="Times New Roman" w:hAnsi="Times New Roman" w:cs="Times New Roman"/>
              </w:rPr>
              <w:t>1163(68.33)</w:t>
            </w:r>
          </w:p>
        </w:tc>
        <w:tc>
          <w:tcPr>
            <w:tcW w:w="1627" w:type="dxa"/>
            <w:tcBorders>
              <w:tl2br w:val="nil"/>
              <w:tr2bl w:val="nil"/>
            </w:tcBorders>
          </w:tcPr>
          <w:p w14:paraId="0C01EBFA">
            <w:pPr>
              <w:rPr>
                <w:rFonts w:hint="default" w:ascii="Times New Roman" w:hAnsi="Times New Roman" w:cs="Times New Roman"/>
              </w:rPr>
            </w:pPr>
            <w:r>
              <w:rPr>
                <w:rFonts w:hint="default" w:ascii="Times New Roman" w:hAnsi="Times New Roman" w:cs="Times New Roman"/>
              </w:rPr>
              <w:t>539(31.67)</w:t>
            </w:r>
          </w:p>
        </w:tc>
        <w:tc>
          <w:tcPr>
            <w:tcW w:w="982" w:type="dxa"/>
            <w:tcBorders>
              <w:tl2br w:val="nil"/>
              <w:tr2bl w:val="nil"/>
            </w:tcBorders>
          </w:tcPr>
          <w:p w14:paraId="40C6924A">
            <w:pPr>
              <w:rPr>
                <w:rFonts w:hint="default" w:ascii="Times New Roman" w:hAnsi="Times New Roman" w:cs="Times New Roman"/>
              </w:rPr>
            </w:pPr>
          </w:p>
        </w:tc>
        <w:tc>
          <w:tcPr>
            <w:tcW w:w="1165" w:type="dxa"/>
            <w:tcBorders>
              <w:tl2br w:val="nil"/>
              <w:tr2bl w:val="nil"/>
            </w:tcBorders>
          </w:tcPr>
          <w:p w14:paraId="1CE6EAC4">
            <w:pPr>
              <w:rPr>
                <w:rFonts w:hint="default" w:ascii="Times New Roman" w:hAnsi="Times New Roman" w:cs="Times New Roman"/>
              </w:rPr>
            </w:pPr>
          </w:p>
        </w:tc>
      </w:tr>
      <w:tr w14:paraId="7B49AF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7ABAE26A">
            <w:pPr>
              <w:rPr>
                <w:rFonts w:hint="default" w:ascii="Times New Roman" w:hAnsi="Times New Roman" w:cs="Times New Roman"/>
              </w:rPr>
            </w:pPr>
            <w:r>
              <w:rPr>
                <w:rFonts w:hint="default" w:ascii="Times New Roman" w:hAnsi="Times New Roman" w:cs="Times New Roman"/>
                <w:b/>
                <w:bCs/>
              </w:rPr>
              <w:t xml:space="preserve">Adequate physical activity </w:t>
            </w:r>
            <w:r>
              <w:rPr>
                <w:rFonts w:hint="default" w:ascii="Times New Roman" w:hAnsi="Times New Roman" w:eastAsia="宋体" w:cs="Times New Roman"/>
                <w:sz w:val="24"/>
              </w:rPr>
              <w:t>[n (%)]</w:t>
            </w:r>
          </w:p>
        </w:tc>
        <w:tc>
          <w:tcPr>
            <w:tcW w:w="1691" w:type="dxa"/>
            <w:tcBorders>
              <w:tl2br w:val="nil"/>
              <w:tr2bl w:val="nil"/>
            </w:tcBorders>
          </w:tcPr>
          <w:p w14:paraId="6E8CEE06">
            <w:pPr>
              <w:rPr>
                <w:rFonts w:hint="default" w:ascii="Times New Roman" w:hAnsi="Times New Roman" w:cs="Times New Roman"/>
              </w:rPr>
            </w:pPr>
          </w:p>
        </w:tc>
        <w:tc>
          <w:tcPr>
            <w:tcW w:w="1627" w:type="dxa"/>
            <w:tcBorders>
              <w:tl2br w:val="nil"/>
              <w:tr2bl w:val="nil"/>
            </w:tcBorders>
          </w:tcPr>
          <w:p w14:paraId="2F943D37">
            <w:pPr>
              <w:rPr>
                <w:rFonts w:hint="default" w:ascii="Times New Roman" w:hAnsi="Times New Roman" w:cs="Times New Roman"/>
              </w:rPr>
            </w:pPr>
          </w:p>
        </w:tc>
        <w:tc>
          <w:tcPr>
            <w:tcW w:w="982" w:type="dxa"/>
            <w:tcBorders>
              <w:tl2br w:val="nil"/>
              <w:tr2bl w:val="nil"/>
            </w:tcBorders>
          </w:tcPr>
          <w:p w14:paraId="64FD2325">
            <w:pPr>
              <w:rPr>
                <w:rFonts w:hint="default" w:ascii="Times New Roman" w:hAnsi="Times New Roman" w:cs="Times New Roman"/>
              </w:rPr>
            </w:pPr>
          </w:p>
        </w:tc>
        <w:tc>
          <w:tcPr>
            <w:tcW w:w="1165" w:type="dxa"/>
            <w:tcBorders>
              <w:tl2br w:val="nil"/>
              <w:tr2bl w:val="nil"/>
            </w:tcBorders>
          </w:tcPr>
          <w:p w14:paraId="5E3A3D2C">
            <w:pPr>
              <w:rPr>
                <w:rFonts w:hint="default" w:ascii="Times New Roman" w:hAnsi="Times New Roman" w:cs="Times New Roman"/>
              </w:rPr>
            </w:pPr>
          </w:p>
        </w:tc>
      </w:tr>
      <w:tr w14:paraId="675040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54CD7F68">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6A9D9205">
            <w:pPr>
              <w:rPr>
                <w:rFonts w:hint="default" w:ascii="Times New Roman" w:hAnsi="Times New Roman" w:cs="Times New Roman"/>
              </w:rPr>
            </w:pPr>
            <w:r>
              <w:rPr>
                <w:rFonts w:hint="default" w:ascii="Times New Roman" w:hAnsi="Times New Roman" w:cs="Times New Roman"/>
              </w:rPr>
              <w:t>1246(73.17)</w:t>
            </w:r>
          </w:p>
        </w:tc>
        <w:tc>
          <w:tcPr>
            <w:tcW w:w="1627" w:type="dxa"/>
            <w:tcBorders>
              <w:tl2br w:val="nil"/>
              <w:tr2bl w:val="nil"/>
            </w:tcBorders>
          </w:tcPr>
          <w:p w14:paraId="39F7B078">
            <w:pPr>
              <w:rPr>
                <w:rFonts w:hint="default" w:ascii="Times New Roman" w:hAnsi="Times New Roman" w:cs="Times New Roman"/>
              </w:rPr>
            </w:pPr>
            <w:r>
              <w:rPr>
                <w:rFonts w:hint="default" w:ascii="Times New Roman" w:hAnsi="Times New Roman" w:cs="Times New Roman"/>
              </w:rPr>
              <w:t>457(26.83)</w:t>
            </w:r>
          </w:p>
        </w:tc>
        <w:tc>
          <w:tcPr>
            <w:tcW w:w="982" w:type="dxa"/>
            <w:tcBorders>
              <w:tl2br w:val="nil"/>
              <w:tr2bl w:val="nil"/>
            </w:tcBorders>
          </w:tcPr>
          <w:p w14:paraId="6E39BF96">
            <w:pPr>
              <w:rPr>
                <w:rFonts w:hint="default" w:ascii="Times New Roman" w:hAnsi="Times New Roman" w:cs="Times New Roman"/>
              </w:rPr>
            </w:pPr>
            <w:r>
              <w:rPr>
                <w:rFonts w:hint="default" w:ascii="Times New Roman" w:hAnsi="Times New Roman" w:cs="Times New Roman"/>
              </w:rPr>
              <w:t>0.338</w:t>
            </w:r>
          </w:p>
        </w:tc>
        <w:tc>
          <w:tcPr>
            <w:tcW w:w="1165" w:type="dxa"/>
            <w:tcBorders>
              <w:tl2br w:val="nil"/>
              <w:tr2bl w:val="nil"/>
            </w:tcBorders>
          </w:tcPr>
          <w:p w14:paraId="3877CF16">
            <w:pPr>
              <w:rPr>
                <w:rFonts w:hint="default" w:ascii="Times New Roman" w:hAnsi="Times New Roman" w:cs="Times New Roman"/>
              </w:rPr>
            </w:pPr>
            <w:r>
              <w:rPr>
                <w:rFonts w:hint="default" w:ascii="Times New Roman" w:hAnsi="Times New Roman" w:cs="Times New Roman"/>
              </w:rPr>
              <w:t>0.561</w:t>
            </w:r>
          </w:p>
        </w:tc>
      </w:tr>
      <w:tr w14:paraId="273E93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0CC95EF5">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244C888A">
            <w:pPr>
              <w:rPr>
                <w:rFonts w:hint="default" w:ascii="Times New Roman" w:hAnsi="Times New Roman" w:cs="Times New Roman"/>
              </w:rPr>
            </w:pPr>
            <w:r>
              <w:rPr>
                <w:rFonts w:hint="default" w:ascii="Times New Roman" w:hAnsi="Times New Roman" w:cs="Times New Roman"/>
              </w:rPr>
              <w:t>1864(73.97)</w:t>
            </w:r>
          </w:p>
        </w:tc>
        <w:tc>
          <w:tcPr>
            <w:tcW w:w="1627" w:type="dxa"/>
            <w:tcBorders>
              <w:tl2br w:val="nil"/>
              <w:tr2bl w:val="nil"/>
            </w:tcBorders>
          </w:tcPr>
          <w:p w14:paraId="271EDE11">
            <w:pPr>
              <w:rPr>
                <w:rFonts w:hint="default" w:ascii="Times New Roman" w:hAnsi="Times New Roman" w:cs="Times New Roman"/>
              </w:rPr>
            </w:pPr>
            <w:r>
              <w:rPr>
                <w:rFonts w:hint="default" w:ascii="Times New Roman" w:hAnsi="Times New Roman" w:cs="Times New Roman"/>
              </w:rPr>
              <w:t>656(26.03)</w:t>
            </w:r>
          </w:p>
        </w:tc>
        <w:tc>
          <w:tcPr>
            <w:tcW w:w="982" w:type="dxa"/>
            <w:tcBorders>
              <w:tl2br w:val="nil"/>
              <w:tr2bl w:val="nil"/>
            </w:tcBorders>
          </w:tcPr>
          <w:p w14:paraId="6639F409">
            <w:pPr>
              <w:rPr>
                <w:rFonts w:hint="default" w:ascii="Times New Roman" w:hAnsi="Times New Roman" w:cs="Times New Roman"/>
              </w:rPr>
            </w:pPr>
          </w:p>
        </w:tc>
        <w:tc>
          <w:tcPr>
            <w:tcW w:w="1165" w:type="dxa"/>
            <w:tcBorders>
              <w:tl2br w:val="nil"/>
              <w:tr2bl w:val="nil"/>
            </w:tcBorders>
          </w:tcPr>
          <w:p w14:paraId="5853F082">
            <w:pPr>
              <w:rPr>
                <w:rFonts w:hint="default" w:ascii="Times New Roman" w:hAnsi="Times New Roman" w:cs="Times New Roman"/>
              </w:rPr>
            </w:pPr>
          </w:p>
        </w:tc>
      </w:tr>
      <w:tr w14:paraId="67F473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269A56CB">
            <w:pPr>
              <w:rPr>
                <w:rFonts w:hint="default" w:ascii="Times New Roman" w:hAnsi="Times New Roman" w:cs="Times New Roman"/>
              </w:rPr>
            </w:pPr>
            <w:r>
              <w:rPr>
                <w:rFonts w:hint="default" w:ascii="Times New Roman" w:hAnsi="Times New Roman" w:cs="Times New Roman"/>
                <w:b/>
                <w:bCs/>
              </w:rPr>
              <w:t>DASH score</w:t>
            </w:r>
          </w:p>
        </w:tc>
        <w:tc>
          <w:tcPr>
            <w:tcW w:w="1691" w:type="dxa"/>
            <w:tcBorders>
              <w:tl2br w:val="nil"/>
              <w:tr2bl w:val="nil"/>
            </w:tcBorders>
          </w:tcPr>
          <w:p w14:paraId="0A0083E3">
            <w:pPr>
              <w:rPr>
                <w:rFonts w:hint="default" w:ascii="Times New Roman" w:hAnsi="Times New Roman" w:cs="Times New Roman"/>
              </w:rPr>
            </w:pPr>
          </w:p>
        </w:tc>
        <w:tc>
          <w:tcPr>
            <w:tcW w:w="1627" w:type="dxa"/>
            <w:tcBorders>
              <w:tl2br w:val="nil"/>
              <w:tr2bl w:val="nil"/>
            </w:tcBorders>
          </w:tcPr>
          <w:p w14:paraId="50D062A5">
            <w:pPr>
              <w:rPr>
                <w:rFonts w:hint="default" w:ascii="Times New Roman" w:hAnsi="Times New Roman" w:cs="Times New Roman"/>
              </w:rPr>
            </w:pPr>
          </w:p>
        </w:tc>
        <w:tc>
          <w:tcPr>
            <w:tcW w:w="982" w:type="dxa"/>
            <w:tcBorders>
              <w:tl2br w:val="nil"/>
              <w:tr2bl w:val="nil"/>
            </w:tcBorders>
          </w:tcPr>
          <w:p w14:paraId="65654335">
            <w:pPr>
              <w:rPr>
                <w:rFonts w:hint="default" w:ascii="Times New Roman" w:hAnsi="Times New Roman" w:cs="Times New Roman"/>
              </w:rPr>
            </w:pPr>
          </w:p>
        </w:tc>
        <w:tc>
          <w:tcPr>
            <w:tcW w:w="1165" w:type="dxa"/>
            <w:tcBorders>
              <w:tl2br w:val="nil"/>
              <w:tr2bl w:val="nil"/>
            </w:tcBorders>
          </w:tcPr>
          <w:p w14:paraId="78D03E56">
            <w:pPr>
              <w:rPr>
                <w:rFonts w:hint="default" w:ascii="Times New Roman" w:hAnsi="Times New Roman" w:cs="Times New Roman"/>
              </w:rPr>
            </w:pPr>
          </w:p>
        </w:tc>
      </w:tr>
      <w:tr w14:paraId="34044C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2804FA93">
            <w:pPr>
              <w:jc w:val="center"/>
              <w:rPr>
                <w:rFonts w:hint="default" w:ascii="Times New Roman" w:hAnsi="Times New Roman" w:cs="Times New Roman"/>
              </w:rPr>
            </w:pPr>
            <w:r>
              <w:rPr>
                <w:rFonts w:hint="default" w:ascii="Times New Roman" w:hAnsi="Times New Roman" w:cs="Times New Roman"/>
                <w:sz w:val="24"/>
              </w:rPr>
              <w:t>≤24</w:t>
            </w:r>
          </w:p>
        </w:tc>
        <w:tc>
          <w:tcPr>
            <w:tcW w:w="1691" w:type="dxa"/>
            <w:tcBorders>
              <w:tl2br w:val="nil"/>
              <w:tr2bl w:val="nil"/>
            </w:tcBorders>
          </w:tcPr>
          <w:p w14:paraId="620DA261">
            <w:pPr>
              <w:rPr>
                <w:rFonts w:hint="default" w:ascii="Times New Roman" w:hAnsi="Times New Roman" w:cs="Times New Roman"/>
              </w:rPr>
            </w:pPr>
            <w:r>
              <w:rPr>
                <w:rFonts w:hint="default" w:ascii="Times New Roman" w:hAnsi="Times New Roman" w:cs="Times New Roman"/>
              </w:rPr>
              <w:t>1564(73.50)</w:t>
            </w:r>
          </w:p>
        </w:tc>
        <w:tc>
          <w:tcPr>
            <w:tcW w:w="1627" w:type="dxa"/>
            <w:tcBorders>
              <w:tl2br w:val="nil"/>
              <w:tr2bl w:val="nil"/>
            </w:tcBorders>
          </w:tcPr>
          <w:p w14:paraId="401B604B">
            <w:pPr>
              <w:rPr>
                <w:rFonts w:hint="default" w:ascii="Times New Roman" w:hAnsi="Times New Roman" w:cs="Times New Roman"/>
              </w:rPr>
            </w:pPr>
            <w:r>
              <w:rPr>
                <w:rFonts w:hint="default" w:ascii="Times New Roman" w:hAnsi="Times New Roman" w:cs="Times New Roman"/>
              </w:rPr>
              <w:t>564(26.50)</w:t>
            </w:r>
          </w:p>
        </w:tc>
        <w:tc>
          <w:tcPr>
            <w:tcW w:w="982" w:type="dxa"/>
            <w:tcBorders>
              <w:tl2br w:val="nil"/>
              <w:tr2bl w:val="nil"/>
            </w:tcBorders>
          </w:tcPr>
          <w:p w14:paraId="7549FD27">
            <w:pPr>
              <w:rPr>
                <w:rFonts w:hint="default" w:ascii="Times New Roman" w:hAnsi="Times New Roman" w:cs="Times New Roman"/>
              </w:rPr>
            </w:pPr>
            <w:r>
              <w:rPr>
                <w:rFonts w:hint="default" w:ascii="Times New Roman" w:hAnsi="Times New Roman" w:cs="Times New Roman"/>
              </w:rPr>
              <w:t>0.048</w:t>
            </w:r>
          </w:p>
        </w:tc>
        <w:tc>
          <w:tcPr>
            <w:tcW w:w="1165" w:type="dxa"/>
            <w:tcBorders>
              <w:tl2br w:val="nil"/>
              <w:tr2bl w:val="nil"/>
            </w:tcBorders>
          </w:tcPr>
          <w:p w14:paraId="3281AE31">
            <w:pPr>
              <w:rPr>
                <w:rFonts w:hint="default" w:ascii="Times New Roman" w:hAnsi="Times New Roman" w:cs="Times New Roman"/>
              </w:rPr>
            </w:pPr>
            <w:r>
              <w:rPr>
                <w:rFonts w:hint="default" w:ascii="Times New Roman" w:hAnsi="Times New Roman" w:cs="Times New Roman"/>
              </w:rPr>
              <w:t>0.826</w:t>
            </w:r>
          </w:p>
        </w:tc>
      </w:tr>
      <w:tr w14:paraId="5B292F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23F27F54">
            <w:pPr>
              <w:jc w:val="center"/>
              <w:rPr>
                <w:rFonts w:hint="default" w:ascii="Times New Roman" w:hAnsi="Times New Roman" w:cs="Times New Roman"/>
              </w:rPr>
            </w:pPr>
            <w:r>
              <w:rPr>
                <w:rFonts w:hint="default" w:ascii="Times New Roman" w:hAnsi="Times New Roman" w:cs="Times New Roman"/>
                <w:sz w:val="24"/>
              </w:rPr>
              <w:t>＞24</w:t>
            </w:r>
          </w:p>
        </w:tc>
        <w:tc>
          <w:tcPr>
            <w:tcW w:w="1691" w:type="dxa"/>
            <w:tcBorders>
              <w:tl2br w:val="nil"/>
              <w:tr2bl w:val="nil"/>
            </w:tcBorders>
          </w:tcPr>
          <w:p w14:paraId="290B7071">
            <w:pPr>
              <w:rPr>
                <w:rFonts w:hint="default" w:ascii="Times New Roman" w:hAnsi="Times New Roman" w:cs="Times New Roman"/>
              </w:rPr>
            </w:pPr>
            <w:r>
              <w:rPr>
                <w:rFonts w:hint="default" w:ascii="Times New Roman" w:hAnsi="Times New Roman" w:cs="Times New Roman"/>
              </w:rPr>
              <w:t>1546(73.79)</w:t>
            </w:r>
          </w:p>
        </w:tc>
        <w:tc>
          <w:tcPr>
            <w:tcW w:w="1627" w:type="dxa"/>
            <w:tcBorders>
              <w:tl2br w:val="nil"/>
              <w:tr2bl w:val="nil"/>
            </w:tcBorders>
          </w:tcPr>
          <w:p w14:paraId="36E557FF">
            <w:pPr>
              <w:rPr>
                <w:rFonts w:hint="default" w:ascii="Times New Roman" w:hAnsi="Times New Roman" w:cs="Times New Roman"/>
              </w:rPr>
            </w:pPr>
            <w:r>
              <w:rPr>
                <w:rFonts w:hint="default" w:ascii="Times New Roman" w:hAnsi="Times New Roman" w:cs="Times New Roman"/>
              </w:rPr>
              <w:t>549(26.21)</w:t>
            </w:r>
          </w:p>
        </w:tc>
        <w:tc>
          <w:tcPr>
            <w:tcW w:w="982" w:type="dxa"/>
            <w:tcBorders>
              <w:tl2br w:val="nil"/>
              <w:tr2bl w:val="nil"/>
            </w:tcBorders>
          </w:tcPr>
          <w:p w14:paraId="176DAD47">
            <w:pPr>
              <w:rPr>
                <w:rFonts w:hint="default" w:ascii="Times New Roman" w:hAnsi="Times New Roman" w:cs="Times New Roman"/>
              </w:rPr>
            </w:pPr>
          </w:p>
        </w:tc>
        <w:tc>
          <w:tcPr>
            <w:tcW w:w="1165" w:type="dxa"/>
            <w:tcBorders>
              <w:tl2br w:val="nil"/>
              <w:tr2bl w:val="nil"/>
            </w:tcBorders>
          </w:tcPr>
          <w:p w14:paraId="659D35E3">
            <w:pPr>
              <w:rPr>
                <w:rFonts w:hint="default" w:ascii="Times New Roman" w:hAnsi="Times New Roman" w:cs="Times New Roman"/>
              </w:rPr>
            </w:pPr>
          </w:p>
        </w:tc>
      </w:tr>
      <w:tr w14:paraId="5ED217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5FE69D9">
            <w:pPr>
              <w:rPr>
                <w:rFonts w:hint="default" w:ascii="Times New Roman" w:hAnsi="Times New Roman" w:cs="Times New Roman"/>
              </w:rPr>
            </w:pPr>
            <w:r>
              <w:rPr>
                <w:rFonts w:hint="default" w:ascii="Times New Roman" w:hAnsi="Times New Roman" w:cs="Times New Roman"/>
                <w:b/>
                <w:bCs/>
              </w:rPr>
              <w:t xml:space="preserve">Family history of carotid atherosclerosis </w:t>
            </w:r>
            <w:r>
              <w:rPr>
                <w:rFonts w:hint="default" w:ascii="Times New Roman" w:hAnsi="Times New Roman" w:eastAsia="宋体" w:cs="Times New Roman"/>
                <w:sz w:val="24"/>
              </w:rPr>
              <w:t>[n (%)]</w:t>
            </w:r>
          </w:p>
        </w:tc>
        <w:tc>
          <w:tcPr>
            <w:tcW w:w="1691" w:type="dxa"/>
            <w:tcBorders>
              <w:tl2br w:val="nil"/>
              <w:tr2bl w:val="nil"/>
            </w:tcBorders>
          </w:tcPr>
          <w:p w14:paraId="1C2F9428">
            <w:pPr>
              <w:rPr>
                <w:rFonts w:hint="default" w:ascii="Times New Roman" w:hAnsi="Times New Roman" w:cs="Times New Roman"/>
              </w:rPr>
            </w:pPr>
          </w:p>
        </w:tc>
        <w:tc>
          <w:tcPr>
            <w:tcW w:w="1627" w:type="dxa"/>
            <w:tcBorders>
              <w:tl2br w:val="nil"/>
              <w:tr2bl w:val="nil"/>
            </w:tcBorders>
          </w:tcPr>
          <w:p w14:paraId="685392B4">
            <w:pPr>
              <w:rPr>
                <w:rFonts w:hint="default" w:ascii="Times New Roman" w:hAnsi="Times New Roman" w:cs="Times New Roman"/>
              </w:rPr>
            </w:pPr>
          </w:p>
        </w:tc>
        <w:tc>
          <w:tcPr>
            <w:tcW w:w="982" w:type="dxa"/>
            <w:tcBorders>
              <w:tl2br w:val="nil"/>
              <w:tr2bl w:val="nil"/>
            </w:tcBorders>
            <w:shd w:val="clear" w:color="auto" w:fill="auto"/>
          </w:tcPr>
          <w:p w14:paraId="692FEADD">
            <w:pPr>
              <w:rPr>
                <w:rFonts w:hint="default" w:ascii="Times New Roman" w:hAnsi="Times New Roman" w:cs="Times New Roman"/>
              </w:rPr>
            </w:pPr>
          </w:p>
        </w:tc>
        <w:tc>
          <w:tcPr>
            <w:tcW w:w="1165" w:type="dxa"/>
            <w:tcBorders>
              <w:tl2br w:val="nil"/>
              <w:tr2bl w:val="nil"/>
            </w:tcBorders>
          </w:tcPr>
          <w:p w14:paraId="6E521A91">
            <w:pPr>
              <w:rPr>
                <w:rFonts w:hint="default" w:ascii="Times New Roman" w:hAnsi="Times New Roman" w:cs="Times New Roman"/>
              </w:rPr>
            </w:pPr>
          </w:p>
        </w:tc>
      </w:tr>
      <w:tr w14:paraId="20C350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3CD4AABB">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45A6A5E5">
            <w:pPr>
              <w:rPr>
                <w:rFonts w:hint="default" w:ascii="Times New Roman" w:hAnsi="Times New Roman" w:cs="Times New Roman"/>
              </w:rPr>
            </w:pPr>
            <w:r>
              <w:rPr>
                <w:rFonts w:hint="default" w:ascii="Times New Roman" w:hAnsi="Times New Roman" w:cs="Times New Roman"/>
              </w:rPr>
              <w:t>3070(73.66)</w:t>
            </w:r>
          </w:p>
        </w:tc>
        <w:tc>
          <w:tcPr>
            <w:tcW w:w="1627" w:type="dxa"/>
            <w:tcBorders>
              <w:tl2br w:val="nil"/>
              <w:tr2bl w:val="nil"/>
            </w:tcBorders>
          </w:tcPr>
          <w:p w14:paraId="2537137E">
            <w:pPr>
              <w:rPr>
                <w:rFonts w:hint="default" w:ascii="Times New Roman" w:hAnsi="Times New Roman" w:cs="Times New Roman"/>
              </w:rPr>
            </w:pPr>
            <w:r>
              <w:rPr>
                <w:rFonts w:hint="default" w:ascii="Times New Roman" w:hAnsi="Times New Roman" w:cs="Times New Roman"/>
              </w:rPr>
              <w:t>1098(26.34)</w:t>
            </w:r>
          </w:p>
        </w:tc>
        <w:tc>
          <w:tcPr>
            <w:tcW w:w="982" w:type="dxa"/>
            <w:tcBorders>
              <w:tl2br w:val="nil"/>
              <w:tr2bl w:val="nil"/>
            </w:tcBorders>
            <w:shd w:val="clear" w:color="auto" w:fill="auto"/>
          </w:tcPr>
          <w:p w14:paraId="4CF37F52">
            <w:pPr>
              <w:rPr>
                <w:rFonts w:hint="default" w:ascii="Times New Roman" w:hAnsi="Times New Roman" w:cs="Times New Roman"/>
              </w:rPr>
            </w:pPr>
            <w:r>
              <w:rPr>
                <w:rFonts w:hint="default" w:ascii="Times New Roman" w:hAnsi="Times New Roman" w:cs="Times New Roman"/>
              </w:rPr>
              <w:t>0.024</w:t>
            </w:r>
          </w:p>
        </w:tc>
        <w:tc>
          <w:tcPr>
            <w:tcW w:w="1165" w:type="dxa"/>
            <w:tcBorders>
              <w:tl2br w:val="nil"/>
              <w:tr2bl w:val="nil"/>
            </w:tcBorders>
          </w:tcPr>
          <w:p w14:paraId="34684F9F">
            <w:pPr>
              <w:rPr>
                <w:rFonts w:hint="default" w:ascii="Times New Roman" w:hAnsi="Times New Roman" w:cs="Times New Roman"/>
              </w:rPr>
            </w:pPr>
            <w:r>
              <w:rPr>
                <w:rFonts w:hint="default" w:ascii="Times New Roman" w:hAnsi="Times New Roman" w:cs="Times New Roman"/>
              </w:rPr>
              <w:t>0.877</w:t>
            </w:r>
          </w:p>
        </w:tc>
      </w:tr>
      <w:tr w14:paraId="1D22B6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7FF98129">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21DCFD14">
            <w:pPr>
              <w:rPr>
                <w:rFonts w:hint="default" w:ascii="Times New Roman" w:hAnsi="Times New Roman" w:cs="Times New Roman"/>
              </w:rPr>
            </w:pPr>
            <w:r>
              <w:rPr>
                <w:rFonts w:hint="default" w:ascii="Times New Roman" w:hAnsi="Times New Roman" w:cs="Times New Roman"/>
              </w:rPr>
              <w:t>40(72.73)</w:t>
            </w:r>
          </w:p>
        </w:tc>
        <w:tc>
          <w:tcPr>
            <w:tcW w:w="1627" w:type="dxa"/>
            <w:tcBorders>
              <w:tl2br w:val="nil"/>
              <w:tr2bl w:val="nil"/>
            </w:tcBorders>
          </w:tcPr>
          <w:p w14:paraId="35E5B36B">
            <w:pPr>
              <w:rPr>
                <w:rFonts w:hint="default" w:ascii="Times New Roman" w:hAnsi="Times New Roman" w:cs="Times New Roman"/>
              </w:rPr>
            </w:pPr>
            <w:r>
              <w:rPr>
                <w:rFonts w:hint="default" w:ascii="Times New Roman" w:hAnsi="Times New Roman" w:cs="Times New Roman"/>
              </w:rPr>
              <w:t>15(27.27)</w:t>
            </w:r>
          </w:p>
        </w:tc>
        <w:tc>
          <w:tcPr>
            <w:tcW w:w="982" w:type="dxa"/>
            <w:tcBorders>
              <w:tl2br w:val="nil"/>
              <w:tr2bl w:val="nil"/>
            </w:tcBorders>
            <w:shd w:val="clear" w:color="auto" w:fill="auto"/>
          </w:tcPr>
          <w:p w14:paraId="4820F0D4">
            <w:pPr>
              <w:rPr>
                <w:rFonts w:hint="default" w:ascii="Times New Roman" w:hAnsi="Times New Roman" w:cs="Times New Roman"/>
              </w:rPr>
            </w:pPr>
          </w:p>
        </w:tc>
        <w:tc>
          <w:tcPr>
            <w:tcW w:w="1165" w:type="dxa"/>
            <w:tcBorders>
              <w:tl2br w:val="nil"/>
              <w:tr2bl w:val="nil"/>
            </w:tcBorders>
          </w:tcPr>
          <w:p w14:paraId="32C3D081">
            <w:pPr>
              <w:rPr>
                <w:rFonts w:hint="default" w:ascii="Times New Roman" w:hAnsi="Times New Roman" w:cs="Times New Roman"/>
              </w:rPr>
            </w:pPr>
          </w:p>
        </w:tc>
      </w:tr>
      <w:tr w14:paraId="64AE96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7BBBF6B">
            <w:pPr>
              <w:rPr>
                <w:rFonts w:hint="default" w:ascii="Times New Roman" w:hAnsi="Times New Roman" w:cs="Times New Roman"/>
                <w:b/>
                <w:bCs/>
              </w:rPr>
            </w:pPr>
            <w:r>
              <w:rPr>
                <w:rFonts w:hint="default" w:ascii="Times New Roman" w:hAnsi="Times New Roman" w:cs="Times New Roman"/>
                <w:b/>
                <w:bCs/>
              </w:rPr>
              <w:t>BM</w:t>
            </w:r>
            <w:r>
              <w:rPr>
                <w:rFonts w:hint="default" w:ascii="Times New Roman" w:hAnsi="Times New Roman" w:cs="Times New Roman"/>
                <w:b/>
                <w:bCs/>
                <w:szCs w:val="21"/>
              </w:rPr>
              <w:t>I</w:t>
            </w:r>
            <w:r>
              <w:rPr>
                <w:rFonts w:hint="default" w:ascii="Times New Roman" w:hAnsi="Times New Roman" w:cs="Times New Roman"/>
                <w:szCs w:val="21"/>
              </w:rPr>
              <w:t xml:space="preserve"> (</w:t>
            </w:r>
            <w:r>
              <w:rPr>
                <w:rFonts w:hint="default" w:ascii="Times New Roman" w:hAnsi="Times New Roman" w:eastAsia="宋体" w:cs="Times New Roman"/>
                <w:color w:val="333333"/>
                <w:szCs w:val="21"/>
                <w:shd w:val="clear" w:color="auto" w:fill="FFFFFF"/>
              </w:rPr>
              <w:t>k</w:t>
            </w:r>
            <w:r>
              <w:rPr>
                <w:rFonts w:hint="default" w:ascii="Times New Roman" w:hAnsi="Times New Roman" w:eastAsia="Helvetica" w:cs="Times New Roman"/>
                <w:color w:val="333333"/>
                <w:szCs w:val="21"/>
                <w:shd w:val="clear" w:color="auto" w:fill="FFFFFF"/>
              </w:rPr>
              <w:t>g/m²</w:t>
            </w:r>
            <w:r>
              <w:rPr>
                <w:rFonts w:hint="default" w:ascii="Times New Roman" w:hAnsi="Times New Roman" w:cs="Times New Roman"/>
                <w:szCs w:val="21"/>
              </w:rPr>
              <w:t>)</w:t>
            </w:r>
            <w:r>
              <w:rPr>
                <w:rFonts w:hint="default" w:ascii="Times New Roman" w:hAnsi="Times New Roman" w:cs="Times New Roman"/>
                <w:b/>
                <w:bCs/>
                <w:szCs w:val="21"/>
              </w:rPr>
              <w:t xml:space="preserve"> </w:t>
            </w:r>
            <w:r>
              <w:rPr>
                <w:rFonts w:hint="default" w:ascii="Times New Roman" w:hAnsi="Times New Roman" w:cs="Times New Roman"/>
                <w:szCs w:val="21"/>
              </w:rPr>
              <w:t>[</w:t>
            </w:r>
            <w:r>
              <w:rPr>
                <w:rFonts w:hint="default" w:ascii="Times New Roman" w:hAnsi="Times New Roman" w:cs="Times New Roman"/>
                <w:szCs w:val="21"/>
              </w:rPr>
              <w:sym w:font="Symbol" w:char="0060"/>
            </w:r>
            <w:r>
              <w:rPr>
                <w:rFonts w:hint="default" w:ascii="Times New Roman" w:hAnsi="Times New Roman" w:cs="Times New Roman"/>
                <w:szCs w:val="21"/>
              </w:rPr>
              <w:t>x±s]</w:t>
            </w:r>
          </w:p>
        </w:tc>
        <w:tc>
          <w:tcPr>
            <w:tcW w:w="1691" w:type="dxa"/>
            <w:tcBorders>
              <w:tl2br w:val="nil"/>
              <w:tr2bl w:val="nil"/>
            </w:tcBorders>
          </w:tcPr>
          <w:p w14:paraId="58AB4256">
            <w:pPr>
              <w:rPr>
                <w:rFonts w:hint="default" w:ascii="Times New Roman" w:hAnsi="Times New Roman" w:cs="Times New Roman"/>
              </w:rPr>
            </w:pPr>
            <w:r>
              <w:rPr>
                <w:rFonts w:hint="default" w:ascii="Times New Roman" w:hAnsi="Times New Roman" w:cs="Times New Roman"/>
              </w:rPr>
              <w:t>25.85±3.52</w:t>
            </w:r>
          </w:p>
        </w:tc>
        <w:tc>
          <w:tcPr>
            <w:tcW w:w="1627" w:type="dxa"/>
            <w:tcBorders>
              <w:tl2br w:val="nil"/>
              <w:tr2bl w:val="nil"/>
            </w:tcBorders>
          </w:tcPr>
          <w:p w14:paraId="3D1CCE9C">
            <w:pPr>
              <w:rPr>
                <w:rFonts w:hint="default" w:ascii="Times New Roman" w:hAnsi="Times New Roman" w:cs="Times New Roman"/>
              </w:rPr>
            </w:pPr>
            <w:r>
              <w:rPr>
                <w:rFonts w:hint="default" w:ascii="Times New Roman" w:hAnsi="Times New Roman" w:cs="Times New Roman"/>
              </w:rPr>
              <w:t>26.382±3.43</w:t>
            </w:r>
          </w:p>
        </w:tc>
        <w:tc>
          <w:tcPr>
            <w:tcW w:w="982" w:type="dxa"/>
            <w:tcBorders>
              <w:tl2br w:val="nil"/>
              <w:tr2bl w:val="nil"/>
            </w:tcBorders>
            <w:shd w:val="clear" w:color="auto" w:fill="auto"/>
          </w:tcPr>
          <w:p w14:paraId="152F09B2">
            <w:pPr>
              <w:rPr>
                <w:rFonts w:hint="default" w:ascii="Times New Roman" w:hAnsi="Times New Roman" w:cs="Times New Roman"/>
              </w:rPr>
            </w:pPr>
            <w:r>
              <w:rPr>
                <w:rFonts w:hint="default" w:ascii="Times New Roman" w:hAnsi="Times New Roman" w:cs="Times New Roman"/>
              </w:rPr>
              <w:t>4.364</w:t>
            </w:r>
          </w:p>
        </w:tc>
        <w:tc>
          <w:tcPr>
            <w:tcW w:w="1165" w:type="dxa"/>
            <w:tcBorders>
              <w:tl2br w:val="nil"/>
              <w:tr2bl w:val="nil"/>
            </w:tcBorders>
          </w:tcPr>
          <w:p w14:paraId="4893AF08">
            <w:pPr>
              <w:rPr>
                <w:rFonts w:hint="default" w:ascii="Times New Roman" w:hAnsi="Times New Roman" w:cs="Times New Roman"/>
              </w:rPr>
            </w:pPr>
            <w:r>
              <w:rPr>
                <w:rFonts w:hint="default" w:ascii="Times New Roman" w:hAnsi="Times New Roman" w:cs="Times New Roman"/>
              </w:rPr>
              <w:t>＜0.001</w:t>
            </w:r>
          </w:p>
        </w:tc>
      </w:tr>
      <w:tr w14:paraId="6817FF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18D763B6">
            <w:pPr>
              <w:rPr>
                <w:rFonts w:hint="default" w:ascii="Times New Roman" w:hAnsi="Times New Roman" w:cs="Times New Roman"/>
                <w:b/>
                <w:bCs/>
              </w:rPr>
            </w:pPr>
            <w:r>
              <w:rPr>
                <w:rFonts w:hint="default" w:ascii="Times New Roman" w:hAnsi="Times New Roman" w:cs="Times New Roman"/>
                <w:b/>
                <w:bCs/>
              </w:rPr>
              <w:t xml:space="preserve">FG </w:t>
            </w:r>
            <w:r>
              <w:rPr>
                <w:rFonts w:hint="default" w:ascii="Times New Roman" w:hAnsi="Times New Roman" w:cs="Times New Roman"/>
              </w:rPr>
              <w:t>(kg/m²)</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1A18F012">
            <w:pPr>
              <w:rPr>
                <w:rFonts w:hint="default" w:ascii="Times New Roman" w:hAnsi="Times New Roman" w:cs="Times New Roman"/>
              </w:rPr>
            </w:pPr>
            <w:r>
              <w:rPr>
                <w:rFonts w:hint="default" w:ascii="Times New Roman" w:hAnsi="Times New Roman" w:cs="Times New Roman"/>
              </w:rPr>
              <w:t>5.99±1.10</w:t>
            </w:r>
          </w:p>
        </w:tc>
        <w:tc>
          <w:tcPr>
            <w:tcW w:w="1627" w:type="dxa"/>
            <w:tcBorders>
              <w:tl2br w:val="nil"/>
              <w:tr2bl w:val="nil"/>
            </w:tcBorders>
          </w:tcPr>
          <w:p w14:paraId="49BEA9CC">
            <w:pPr>
              <w:rPr>
                <w:rFonts w:hint="default" w:ascii="Times New Roman" w:hAnsi="Times New Roman" w:cs="Times New Roman"/>
              </w:rPr>
            </w:pPr>
            <w:r>
              <w:rPr>
                <w:rFonts w:hint="default" w:ascii="Times New Roman" w:hAnsi="Times New Roman" w:cs="Times New Roman"/>
              </w:rPr>
              <w:t>6.38±1.70</w:t>
            </w:r>
          </w:p>
        </w:tc>
        <w:tc>
          <w:tcPr>
            <w:tcW w:w="982" w:type="dxa"/>
            <w:tcBorders>
              <w:tl2br w:val="nil"/>
              <w:tr2bl w:val="nil"/>
            </w:tcBorders>
            <w:shd w:val="clear" w:color="auto" w:fill="auto"/>
          </w:tcPr>
          <w:p w14:paraId="3284C6FC">
            <w:pPr>
              <w:rPr>
                <w:rFonts w:hint="default" w:ascii="Times New Roman" w:hAnsi="Times New Roman" w:cs="Times New Roman"/>
              </w:rPr>
            </w:pPr>
            <w:r>
              <w:rPr>
                <w:rFonts w:hint="default" w:ascii="Times New Roman" w:hAnsi="Times New Roman" w:cs="Times New Roman"/>
              </w:rPr>
              <w:t>7.133</w:t>
            </w:r>
          </w:p>
        </w:tc>
        <w:tc>
          <w:tcPr>
            <w:tcW w:w="1165" w:type="dxa"/>
            <w:tcBorders>
              <w:tl2br w:val="nil"/>
              <w:tr2bl w:val="nil"/>
            </w:tcBorders>
          </w:tcPr>
          <w:p w14:paraId="2AD27D27">
            <w:pPr>
              <w:rPr>
                <w:rFonts w:hint="default" w:ascii="Times New Roman" w:hAnsi="Times New Roman" w:cs="Times New Roman"/>
              </w:rPr>
            </w:pPr>
            <w:r>
              <w:rPr>
                <w:rFonts w:hint="default" w:ascii="Times New Roman" w:hAnsi="Times New Roman" w:cs="Times New Roman"/>
              </w:rPr>
              <w:t>＜0.001</w:t>
            </w:r>
          </w:p>
        </w:tc>
      </w:tr>
      <w:tr w14:paraId="33AF72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7BA67D60">
            <w:pPr>
              <w:rPr>
                <w:rFonts w:hint="default" w:ascii="Times New Roman" w:hAnsi="Times New Roman" w:cs="Times New Roman"/>
                <w:b/>
                <w:bCs/>
              </w:rPr>
            </w:pPr>
            <w:r>
              <w:rPr>
                <w:rFonts w:hint="default" w:ascii="Times New Roman" w:hAnsi="Times New Roman" w:cs="Times New Roman"/>
                <w:b/>
                <w:bCs/>
              </w:rPr>
              <w:t xml:space="preserve">SBP </w:t>
            </w:r>
            <w:r>
              <w:rPr>
                <w:rFonts w:hint="default" w:ascii="Times New Roman" w:hAnsi="Times New Roman" w:cs="Times New Roman"/>
              </w:rPr>
              <w:t>(mmHg)</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3D24C602">
            <w:pPr>
              <w:rPr>
                <w:rFonts w:hint="default" w:ascii="Times New Roman" w:hAnsi="Times New Roman" w:cs="Times New Roman"/>
              </w:rPr>
            </w:pPr>
            <w:r>
              <w:rPr>
                <w:rFonts w:hint="default" w:ascii="Times New Roman" w:hAnsi="Times New Roman" w:cs="Times New Roman"/>
              </w:rPr>
              <w:t>126.90±14.41</w:t>
            </w:r>
          </w:p>
        </w:tc>
        <w:tc>
          <w:tcPr>
            <w:tcW w:w="1627" w:type="dxa"/>
            <w:tcBorders>
              <w:tl2br w:val="nil"/>
              <w:tr2bl w:val="nil"/>
            </w:tcBorders>
          </w:tcPr>
          <w:p w14:paraId="46CD1790">
            <w:pPr>
              <w:rPr>
                <w:rFonts w:hint="default" w:ascii="Times New Roman" w:hAnsi="Times New Roman" w:cs="Times New Roman"/>
              </w:rPr>
            </w:pPr>
            <w:r>
              <w:rPr>
                <w:rFonts w:hint="default" w:ascii="Times New Roman" w:hAnsi="Times New Roman" w:cs="Times New Roman"/>
              </w:rPr>
              <w:t>132.03±16.36</w:t>
            </w:r>
          </w:p>
        </w:tc>
        <w:tc>
          <w:tcPr>
            <w:tcW w:w="982" w:type="dxa"/>
            <w:tcBorders>
              <w:tl2br w:val="nil"/>
              <w:tr2bl w:val="nil"/>
            </w:tcBorders>
            <w:shd w:val="clear" w:color="auto" w:fill="auto"/>
          </w:tcPr>
          <w:p w14:paraId="450DCB2D">
            <w:pPr>
              <w:rPr>
                <w:rFonts w:hint="default" w:ascii="Times New Roman" w:hAnsi="Times New Roman" w:cs="Times New Roman"/>
              </w:rPr>
            </w:pPr>
            <w:r>
              <w:rPr>
                <w:rFonts w:hint="default" w:ascii="Times New Roman" w:hAnsi="Times New Roman" w:cs="Times New Roman"/>
              </w:rPr>
              <w:t>9.244</w:t>
            </w:r>
          </w:p>
        </w:tc>
        <w:tc>
          <w:tcPr>
            <w:tcW w:w="1165" w:type="dxa"/>
            <w:tcBorders>
              <w:tl2br w:val="nil"/>
              <w:tr2bl w:val="nil"/>
            </w:tcBorders>
          </w:tcPr>
          <w:p w14:paraId="3D384B59">
            <w:pPr>
              <w:rPr>
                <w:rFonts w:hint="default" w:ascii="Times New Roman" w:hAnsi="Times New Roman" w:cs="Times New Roman"/>
              </w:rPr>
            </w:pPr>
            <w:r>
              <w:rPr>
                <w:rFonts w:hint="default" w:ascii="Times New Roman" w:hAnsi="Times New Roman" w:cs="Times New Roman"/>
              </w:rPr>
              <w:t>＜0.001</w:t>
            </w:r>
          </w:p>
        </w:tc>
      </w:tr>
      <w:tr w14:paraId="3D630A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CCA16D6">
            <w:pPr>
              <w:rPr>
                <w:rFonts w:hint="default" w:ascii="Times New Roman" w:hAnsi="Times New Roman" w:cs="Times New Roman"/>
                <w:b/>
                <w:bCs/>
              </w:rPr>
            </w:pPr>
            <w:r>
              <w:rPr>
                <w:rFonts w:hint="default" w:ascii="Times New Roman" w:hAnsi="Times New Roman" w:cs="Times New Roman"/>
                <w:b/>
                <w:bCs/>
              </w:rPr>
              <w:t xml:space="preserve">DBP </w:t>
            </w:r>
            <w:r>
              <w:rPr>
                <w:rFonts w:hint="default" w:ascii="Times New Roman" w:hAnsi="Times New Roman" w:cs="Times New Roman"/>
              </w:rPr>
              <w:t>(mmHg)</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1FDAEF81">
            <w:pPr>
              <w:rPr>
                <w:rFonts w:hint="default" w:ascii="Times New Roman" w:hAnsi="Times New Roman" w:cs="Times New Roman"/>
              </w:rPr>
            </w:pPr>
            <w:r>
              <w:rPr>
                <w:rFonts w:hint="default" w:ascii="Times New Roman" w:hAnsi="Times New Roman" w:cs="Times New Roman"/>
              </w:rPr>
              <w:t>81.54±9.37</w:t>
            </w:r>
          </w:p>
        </w:tc>
        <w:tc>
          <w:tcPr>
            <w:tcW w:w="1627" w:type="dxa"/>
            <w:tcBorders>
              <w:tl2br w:val="nil"/>
              <w:tr2bl w:val="nil"/>
            </w:tcBorders>
          </w:tcPr>
          <w:p w14:paraId="2D22E0BC">
            <w:pPr>
              <w:rPr>
                <w:rFonts w:hint="default" w:ascii="Times New Roman" w:hAnsi="Times New Roman" w:cs="Times New Roman"/>
              </w:rPr>
            </w:pPr>
            <w:r>
              <w:rPr>
                <w:rFonts w:hint="default" w:ascii="Times New Roman" w:hAnsi="Times New Roman" w:cs="Times New Roman"/>
              </w:rPr>
              <w:t>84.72±9.96</w:t>
            </w:r>
          </w:p>
        </w:tc>
        <w:tc>
          <w:tcPr>
            <w:tcW w:w="982" w:type="dxa"/>
            <w:tcBorders>
              <w:tl2br w:val="nil"/>
              <w:tr2bl w:val="nil"/>
            </w:tcBorders>
            <w:shd w:val="clear" w:color="auto" w:fill="auto"/>
          </w:tcPr>
          <w:p w14:paraId="2E1460F8">
            <w:pPr>
              <w:rPr>
                <w:rFonts w:hint="default" w:ascii="Times New Roman" w:hAnsi="Times New Roman" w:cs="Times New Roman"/>
              </w:rPr>
            </w:pPr>
            <w:r>
              <w:rPr>
                <w:rFonts w:hint="default" w:ascii="Times New Roman" w:hAnsi="Times New Roman" w:cs="Times New Roman"/>
              </w:rPr>
              <w:t>9.540</w:t>
            </w:r>
          </w:p>
        </w:tc>
        <w:tc>
          <w:tcPr>
            <w:tcW w:w="1165" w:type="dxa"/>
            <w:tcBorders>
              <w:tl2br w:val="nil"/>
              <w:tr2bl w:val="nil"/>
            </w:tcBorders>
          </w:tcPr>
          <w:p w14:paraId="5ED8C74F">
            <w:pPr>
              <w:rPr>
                <w:rFonts w:hint="default" w:ascii="Times New Roman" w:hAnsi="Times New Roman" w:cs="Times New Roman"/>
              </w:rPr>
            </w:pPr>
            <w:r>
              <w:rPr>
                <w:rFonts w:hint="default" w:ascii="Times New Roman" w:hAnsi="Times New Roman" w:cs="Times New Roman"/>
              </w:rPr>
              <w:t>＜0.001</w:t>
            </w:r>
          </w:p>
        </w:tc>
      </w:tr>
      <w:tr w14:paraId="4D2D9863">
        <w:tblPrEx>
          <w:tblCellMar>
            <w:top w:w="0" w:type="dxa"/>
            <w:left w:w="108" w:type="dxa"/>
            <w:bottom w:w="0" w:type="dxa"/>
            <w:right w:w="108" w:type="dxa"/>
          </w:tblCellMar>
        </w:tblPrEx>
        <w:tc>
          <w:tcPr>
            <w:tcW w:w="3057" w:type="dxa"/>
            <w:tcBorders>
              <w:tl2br w:val="nil"/>
              <w:tr2bl w:val="nil"/>
            </w:tcBorders>
          </w:tcPr>
          <w:p w14:paraId="1BA5F44C">
            <w:pPr>
              <w:rPr>
                <w:rFonts w:hint="default" w:ascii="Times New Roman" w:hAnsi="Times New Roman" w:cs="Times New Roman"/>
                <w:b/>
                <w:bCs/>
              </w:rPr>
            </w:pPr>
            <w:r>
              <w:rPr>
                <w:rFonts w:hint="default" w:ascii="Times New Roman" w:hAnsi="Times New Roman" w:cs="Times New Roman"/>
                <w:b/>
                <w:bCs/>
              </w:rPr>
              <w:t xml:space="preserve">HDL-C </w:t>
            </w:r>
            <w:r>
              <w:rPr>
                <w:rFonts w:hint="default" w:ascii="Times New Roman" w:hAnsi="Times New Roman" w:cs="Times New Roman"/>
              </w:rPr>
              <w:t>(mmol/L)</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4899B9D0">
            <w:pPr>
              <w:rPr>
                <w:rFonts w:hint="default" w:ascii="Times New Roman" w:hAnsi="Times New Roman" w:cs="Times New Roman"/>
              </w:rPr>
            </w:pPr>
            <w:r>
              <w:rPr>
                <w:rFonts w:hint="default" w:ascii="Times New Roman" w:hAnsi="Times New Roman" w:cs="Times New Roman"/>
              </w:rPr>
              <w:t>1.30±0.32</w:t>
            </w:r>
          </w:p>
        </w:tc>
        <w:tc>
          <w:tcPr>
            <w:tcW w:w="1627" w:type="dxa"/>
            <w:tcBorders>
              <w:tl2br w:val="nil"/>
              <w:tr2bl w:val="nil"/>
            </w:tcBorders>
          </w:tcPr>
          <w:p w14:paraId="4C7A2EDD">
            <w:pPr>
              <w:rPr>
                <w:rFonts w:hint="default" w:ascii="Times New Roman" w:hAnsi="Times New Roman" w:cs="Times New Roman"/>
              </w:rPr>
            </w:pPr>
            <w:r>
              <w:rPr>
                <w:rFonts w:hint="default" w:ascii="Times New Roman" w:hAnsi="Times New Roman" w:cs="Times New Roman"/>
              </w:rPr>
              <w:t>1.31±0.33</w:t>
            </w:r>
          </w:p>
        </w:tc>
        <w:tc>
          <w:tcPr>
            <w:tcW w:w="982" w:type="dxa"/>
            <w:tcBorders>
              <w:tl2br w:val="nil"/>
              <w:tr2bl w:val="nil"/>
            </w:tcBorders>
          </w:tcPr>
          <w:p w14:paraId="0664A703">
            <w:pPr>
              <w:rPr>
                <w:rFonts w:hint="default" w:ascii="Times New Roman" w:hAnsi="Times New Roman" w:cs="Times New Roman"/>
              </w:rPr>
            </w:pPr>
            <w:r>
              <w:rPr>
                <w:rFonts w:hint="default" w:ascii="Times New Roman" w:hAnsi="Times New Roman" w:cs="Times New Roman"/>
              </w:rPr>
              <w:t>0.573</w:t>
            </w:r>
          </w:p>
        </w:tc>
        <w:tc>
          <w:tcPr>
            <w:tcW w:w="1165" w:type="dxa"/>
            <w:tcBorders>
              <w:tl2br w:val="nil"/>
              <w:tr2bl w:val="nil"/>
            </w:tcBorders>
          </w:tcPr>
          <w:p w14:paraId="5E67BF95">
            <w:pPr>
              <w:rPr>
                <w:rFonts w:hint="default" w:ascii="Times New Roman" w:hAnsi="Times New Roman" w:cs="Times New Roman"/>
              </w:rPr>
            </w:pPr>
            <w:r>
              <w:rPr>
                <w:rFonts w:hint="default" w:ascii="Times New Roman" w:hAnsi="Times New Roman" w:cs="Times New Roman"/>
              </w:rPr>
              <w:t>0.562</w:t>
            </w:r>
          </w:p>
        </w:tc>
      </w:tr>
      <w:tr w14:paraId="44EDFF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93BDEF6">
            <w:pPr>
              <w:rPr>
                <w:rFonts w:hint="default" w:ascii="Times New Roman" w:hAnsi="Times New Roman" w:cs="Times New Roman"/>
                <w:b/>
                <w:bCs/>
              </w:rPr>
            </w:pPr>
            <w:r>
              <w:rPr>
                <w:rFonts w:hint="default" w:ascii="Times New Roman" w:hAnsi="Times New Roman" w:cs="Times New Roman"/>
                <w:b/>
                <w:bCs/>
              </w:rPr>
              <w:t xml:space="preserve">LDL-C </w:t>
            </w:r>
            <w:r>
              <w:rPr>
                <w:rFonts w:hint="default" w:ascii="Times New Roman" w:hAnsi="Times New Roman" w:cs="Times New Roman"/>
              </w:rPr>
              <w:t>(mmol/L)</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38E56AC5">
            <w:pPr>
              <w:rPr>
                <w:rFonts w:hint="default" w:ascii="Times New Roman" w:hAnsi="Times New Roman" w:cs="Times New Roman"/>
              </w:rPr>
            </w:pPr>
            <w:r>
              <w:rPr>
                <w:rFonts w:hint="default" w:ascii="Times New Roman" w:hAnsi="Times New Roman" w:cs="Times New Roman"/>
              </w:rPr>
              <w:t>3.18±0.83</w:t>
            </w:r>
          </w:p>
        </w:tc>
        <w:tc>
          <w:tcPr>
            <w:tcW w:w="1627" w:type="dxa"/>
            <w:tcBorders>
              <w:tl2br w:val="nil"/>
              <w:tr2bl w:val="nil"/>
            </w:tcBorders>
          </w:tcPr>
          <w:p w14:paraId="543DD484">
            <w:pPr>
              <w:rPr>
                <w:rFonts w:hint="default" w:ascii="Times New Roman" w:hAnsi="Times New Roman" w:cs="Times New Roman"/>
              </w:rPr>
            </w:pPr>
            <w:r>
              <w:rPr>
                <w:rFonts w:hint="default" w:ascii="Times New Roman" w:hAnsi="Times New Roman" w:cs="Times New Roman"/>
              </w:rPr>
              <w:t>3.45±0.89</w:t>
            </w:r>
          </w:p>
        </w:tc>
        <w:tc>
          <w:tcPr>
            <w:tcW w:w="982" w:type="dxa"/>
            <w:tcBorders>
              <w:tl2br w:val="nil"/>
              <w:tr2bl w:val="nil"/>
            </w:tcBorders>
          </w:tcPr>
          <w:p w14:paraId="630EBAB2">
            <w:pPr>
              <w:rPr>
                <w:rFonts w:hint="default" w:ascii="Times New Roman" w:hAnsi="Times New Roman" w:cs="Times New Roman"/>
              </w:rPr>
            </w:pPr>
            <w:r>
              <w:rPr>
                <w:rFonts w:hint="default" w:ascii="Times New Roman" w:hAnsi="Times New Roman" w:cs="Times New Roman"/>
              </w:rPr>
              <w:t>8.746</w:t>
            </w:r>
          </w:p>
        </w:tc>
        <w:tc>
          <w:tcPr>
            <w:tcW w:w="1165" w:type="dxa"/>
            <w:tcBorders>
              <w:tl2br w:val="nil"/>
              <w:tr2bl w:val="nil"/>
            </w:tcBorders>
          </w:tcPr>
          <w:p w14:paraId="471D2A56">
            <w:pPr>
              <w:rPr>
                <w:rFonts w:hint="default" w:ascii="Times New Roman" w:hAnsi="Times New Roman" w:cs="Times New Roman"/>
              </w:rPr>
            </w:pPr>
            <w:r>
              <w:rPr>
                <w:rFonts w:hint="default" w:ascii="Times New Roman" w:hAnsi="Times New Roman" w:cs="Times New Roman"/>
              </w:rPr>
              <w:t>＜0.001</w:t>
            </w:r>
          </w:p>
        </w:tc>
      </w:tr>
      <w:tr w14:paraId="629422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79797922">
            <w:pPr>
              <w:rPr>
                <w:rFonts w:hint="default" w:ascii="Times New Roman" w:hAnsi="Times New Roman" w:cs="Times New Roman"/>
                <w:b/>
                <w:bCs/>
              </w:rPr>
            </w:pPr>
            <w:r>
              <w:rPr>
                <w:rFonts w:hint="default" w:ascii="Times New Roman" w:hAnsi="Times New Roman" w:cs="Times New Roman"/>
                <w:b/>
                <w:bCs/>
              </w:rPr>
              <w:t xml:space="preserve">TC </w:t>
            </w:r>
            <w:r>
              <w:rPr>
                <w:rFonts w:hint="default" w:ascii="Times New Roman" w:hAnsi="Times New Roman" w:cs="Times New Roman"/>
              </w:rPr>
              <w:t>(mmol/L)</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44290E61">
            <w:pPr>
              <w:rPr>
                <w:rFonts w:hint="default" w:ascii="Times New Roman" w:hAnsi="Times New Roman" w:cs="Times New Roman"/>
              </w:rPr>
            </w:pPr>
            <w:r>
              <w:rPr>
                <w:rFonts w:hint="default" w:ascii="Times New Roman" w:hAnsi="Times New Roman" w:cs="Times New Roman"/>
              </w:rPr>
              <w:t>5.09±0.96</w:t>
            </w:r>
          </w:p>
        </w:tc>
        <w:tc>
          <w:tcPr>
            <w:tcW w:w="1627" w:type="dxa"/>
            <w:tcBorders>
              <w:tl2br w:val="nil"/>
              <w:tr2bl w:val="nil"/>
            </w:tcBorders>
          </w:tcPr>
          <w:p w14:paraId="761970FB">
            <w:pPr>
              <w:rPr>
                <w:rFonts w:hint="default" w:ascii="Times New Roman" w:hAnsi="Times New Roman" w:cs="Times New Roman"/>
              </w:rPr>
            </w:pPr>
            <w:r>
              <w:rPr>
                <w:rFonts w:hint="default" w:ascii="Times New Roman" w:hAnsi="Times New Roman" w:cs="Times New Roman"/>
              </w:rPr>
              <w:t>5.36±0.99</w:t>
            </w:r>
          </w:p>
        </w:tc>
        <w:tc>
          <w:tcPr>
            <w:tcW w:w="982" w:type="dxa"/>
            <w:tcBorders>
              <w:tl2br w:val="nil"/>
              <w:tr2bl w:val="nil"/>
            </w:tcBorders>
          </w:tcPr>
          <w:p w14:paraId="491053E8">
            <w:pPr>
              <w:rPr>
                <w:rFonts w:hint="default" w:ascii="Times New Roman" w:hAnsi="Times New Roman" w:cs="Times New Roman"/>
              </w:rPr>
            </w:pPr>
            <w:r>
              <w:rPr>
                <w:rFonts w:hint="default" w:ascii="Times New Roman" w:hAnsi="Times New Roman" w:cs="Times New Roman"/>
              </w:rPr>
              <w:t>7.994</w:t>
            </w:r>
          </w:p>
        </w:tc>
        <w:tc>
          <w:tcPr>
            <w:tcW w:w="1165" w:type="dxa"/>
            <w:tcBorders>
              <w:tl2br w:val="nil"/>
              <w:tr2bl w:val="nil"/>
            </w:tcBorders>
          </w:tcPr>
          <w:p w14:paraId="126FB58A">
            <w:pPr>
              <w:rPr>
                <w:rFonts w:hint="default" w:ascii="Times New Roman" w:hAnsi="Times New Roman" w:cs="Times New Roman"/>
              </w:rPr>
            </w:pPr>
            <w:r>
              <w:rPr>
                <w:rFonts w:hint="default" w:ascii="Times New Roman" w:hAnsi="Times New Roman" w:cs="Times New Roman"/>
              </w:rPr>
              <w:t>＜0.001</w:t>
            </w:r>
          </w:p>
        </w:tc>
      </w:tr>
      <w:tr w14:paraId="64B369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68092BF4">
            <w:pPr>
              <w:rPr>
                <w:rFonts w:hint="default" w:ascii="Times New Roman" w:hAnsi="Times New Roman" w:cs="Times New Roman"/>
                <w:b/>
                <w:bCs/>
              </w:rPr>
            </w:pPr>
            <w:r>
              <w:rPr>
                <w:rFonts w:hint="default" w:ascii="Times New Roman" w:hAnsi="Times New Roman" w:cs="Times New Roman"/>
                <w:b/>
                <w:bCs/>
              </w:rPr>
              <w:t xml:space="preserve">TG </w:t>
            </w:r>
            <w:r>
              <w:rPr>
                <w:rFonts w:hint="default" w:ascii="Times New Roman" w:hAnsi="Times New Roman" w:cs="Times New Roman"/>
              </w:rPr>
              <w:t>(mmol/L)</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42E82308">
            <w:pPr>
              <w:rPr>
                <w:rFonts w:hint="default" w:ascii="Times New Roman" w:hAnsi="Times New Roman" w:cs="Times New Roman"/>
              </w:rPr>
            </w:pPr>
            <w:r>
              <w:rPr>
                <w:rFonts w:hint="default" w:ascii="Times New Roman" w:hAnsi="Times New Roman" w:cs="Times New Roman"/>
              </w:rPr>
              <w:t>1.71±1.69</w:t>
            </w:r>
          </w:p>
        </w:tc>
        <w:tc>
          <w:tcPr>
            <w:tcW w:w="1627" w:type="dxa"/>
            <w:tcBorders>
              <w:tl2br w:val="nil"/>
              <w:tr2bl w:val="nil"/>
            </w:tcBorders>
          </w:tcPr>
          <w:p w14:paraId="5E94B941">
            <w:pPr>
              <w:rPr>
                <w:rFonts w:hint="default" w:ascii="Times New Roman" w:hAnsi="Times New Roman" w:cs="Times New Roman"/>
              </w:rPr>
            </w:pPr>
            <w:r>
              <w:rPr>
                <w:rFonts w:hint="default" w:ascii="Times New Roman" w:hAnsi="Times New Roman" w:cs="Times New Roman"/>
              </w:rPr>
              <w:t>1.75±153</w:t>
            </w:r>
          </w:p>
        </w:tc>
        <w:tc>
          <w:tcPr>
            <w:tcW w:w="982" w:type="dxa"/>
            <w:tcBorders>
              <w:tl2br w:val="nil"/>
              <w:tr2bl w:val="nil"/>
            </w:tcBorders>
          </w:tcPr>
          <w:p w14:paraId="0A93DA2B">
            <w:pPr>
              <w:rPr>
                <w:rFonts w:hint="default" w:ascii="Times New Roman" w:hAnsi="Times New Roman" w:cs="Times New Roman"/>
              </w:rPr>
            </w:pPr>
            <w:r>
              <w:rPr>
                <w:rFonts w:hint="default" w:ascii="Times New Roman" w:hAnsi="Times New Roman" w:cs="Times New Roman"/>
              </w:rPr>
              <w:t>0.676</w:t>
            </w:r>
          </w:p>
        </w:tc>
        <w:tc>
          <w:tcPr>
            <w:tcW w:w="1165" w:type="dxa"/>
            <w:tcBorders>
              <w:tl2br w:val="nil"/>
              <w:tr2bl w:val="nil"/>
            </w:tcBorders>
          </w:tcPr>
          <w:p w14:paraId="65255825">
            <w:pPr>
              <w:rPr>
                <w:rFonts w:hint="default" w:ascii="Times New Roman" w:hAnsi="Times New Roman" w:cs="Times New Roman"/>
              </w:rPr>
            </w:pPr>
            <w:r>
              <w:rPr>
                <w:rFonts w:hint="default" w:ascii="Times New Roman" w:hAnsi="Times New Roman" w:cs="Times New Roman"/>
              </w:rPr>
              <w:t>0.499</w:t>
            </w:r>
          </w:p>
        </w:tc>
      </w:tr>
      <w:tr w14:paraId="543C7E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1F42EF9">
            <w:pPr>
              <w:rPr>
                <w:rFonts w:hint="default" w:ascii="Times New Roman" w:hAnsi="Times New Roman" w:cs="Times New Roman"/>
                <w:b/>
                <w:bCs/>
              </w:rPr>
            </w:pPr>
            <w:r>
              <w:rPr>
                <w:rFonts w:hint="default" w:ascii="Times New Roman" w:hAnsi="Times New Roman" w:cs="Times New Roman"/>
                <w:b/>
                <w:bCs/>
              </w:rPr>
              <w:t xml:space="preserve">Cr </w:t>
            </w:r>
            <w:r>
              <w:rPr>
                <w:rFonts w:hint="default" w:ascii="Times New Roman" w:hAnsi="Times New Roman" w:cs="Times New Roman"/>
              </w:rPr>
              <w:t>(μmol/L)</w:t>
            </w:r>
            <w:r>
              <w:rPr>
                <w:rFonts w:hint="default" w:ascii="Times New Roman" w:hAnsi="Times New Roman" w:cs="Times New Roman"/>
                <w:b/>
                <w:bCs/>
              </w:rPr>
              <w:t xml:space="preserve"> </w:t>
            </w:r>
            <w:r>
              <w:rPr>
                <w:rFonts w:hint="default" w:ascii="Times New Roman" w:hAnsi="Times New Roman" w:cs="Times New Roman"/>
              </w:rPr>
              <w:t>[</w:t>
            </w:r>
            <w:r>
              <w:rPr>
                <w:rFonts w:hint="default" w:ascii="Times New Roman" w:hAnsi="Times New Roman" w:cs="Times New Roman"/>
              </w:rPr>
              <w:sym w:font="Symbol" w:char="0060"/>
            </w:r>
            <w:r>
              <w:rPr>
                <w:rFonts w:hint="default" w:ascii="Times New Roman" w:hAnsi="Times New Roman" w:cs="Times New Roman"/>
              </w:rPr>
              <w:t>x±s]</w:t>
            </w:r>
          </w:p>
        </w:tc>
        <w:tc>
          <w:tcPr>
            <w:tcW w:w="1691" w:type="dxa"/>
            <w:tcBorders>
              <w:tl2br w:val="nil"/>
              <w:tr2bl w:val="nil"/>
            </w:tcBorders>
          </w:tcPr>
          <w:p w14:paraId="1FBAD9EE">
            <w:pPr>
              <w:rPr>
                <w:rFonts w:hint="default" w:ascii="Times New Roman" w:hAnsi="Times New Roman" w:cs="Times New Roman"/>
              </w:rPr>
            </w:pPr>
            <w:r>
              <w:rPr>
                <w:rFonts w:hint="default" w:ascii="Times New Roman" w:hAnsi="Times New Roman" w:cs="Times New Roman"/>
              </w:rPr>
              <w:t>77.16±11.656</w:t>
            </w:r>
          </w:p>
        </w:tc>
        <w:tc>
          <w:tcPr>
            <w:tcW w:w="1627" w:type="dxa"/>
            <w:tcBorders>
              <w:tl2br w:val="nil"/>
              <w:tr2bl w:val="nil"/>
            </w:tcBorders>
          </w:tcPr>
          <w:p w14:paraId="5E474046">
            <w:pPr>
              <w:rPr>
                <w:rFonts w:hint="default" w:ascii="Times New Roman" w:hAnsi="Times New Roman" w:cs="Times New Roman"/>
              </w:rPr>
            </w:pPr>
            <w:r>
              <w:rPr>
                <w:rFonts w:hint="default" w:ascii="Times New Roman" w:hAnsi="Times New Roman" w:cs="Times New Roman"/>
              </w:rPr>
              <w:t>77.22±11.390</w:t>
            </w:r>
          </w:p>
        </w:tc>
        <w:tc>
          <w:tcPr>
            <w:tcW w:w="982" w:type="dxa"/>
            <w:tcBorders>
              <w:tl2br w:val="nil"/>
              <w:tr2bl w:val="nil"/>
            </w:tcBorders>
          </w:tcPr>
          <w:p w14:paraId="6E799BD6">
            <w:pPr>
              <w:rPr>
                <w:rFonts w:hint="default" w:ascii="Times New Roman" w:hAnsi="Times New Roman" w:cs="Times New Roman"/>
              </w:rPr>
            </w:pPr>
            <w:r>
              <w:rPr>
                <w:rFonts w:hint="default" w:ascii="Times New Roman" w:hAnsi="Times New Roman" w:cs="Times New Roman"/>
              </w:rPr>
              <w:t>0.160</w:t>
            </w:r>
          </w:p>
        </w:tc>
        <w:tc>
          <w:tcPr>
            <w:tcW w:w="1165" w:type="dxa"/>
            <w:tcBorders>
              <w:tl2br w:val="nil"/>
              <w:tr2bl w:val="nil"/>
            </w:tcBorders>
          </w:tcPr>
          <w:p w14:paraId="4A5C5BD9">
            <w:pPr>
              <w:rPr>
                <w:rFonts w:hint="default" w:ascii="Times New Roman" w:hAnsi="Times New Roman" w:cs="Times New Roman"/>
              </w:rPr>
            </w:pPr>
            <w:r>
              <w:rPr>
                <w:rFonts w:hint="default" w:ascii="Times New Roman" w:hAnsi="Times New Roman" w:cs="Times New Roman"/>
              </w:rPr>
              <w:t>0.729</w:t>
            </w:r>
          </w:p>
        </w:tc>
      </w:tr>
      <w:tr w14:paraId="3B59A0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2FCC1430">
            <w:pPr>
              <w:rPr>
                <w:rFonts w:hint="default" w:ascii="Times New Roman" w:hAnsi="Times New Roman" w:cs="Times New Roman"/>
              </w:rPr>
            </w:pPr>
            <w:r>
              <w:rPr>
                <w:rFonts w:hint="default" w:ascii="Times New Roman" w:hAnsi="Times New Roman" w:cs="Times New Roman"/>
                <w:b/>
                <w:bCs/>
              </w:rPr>
              <w:t xml:space="preserve">Dyslipidemia </w:t>
            </w:r>
            <w:r>
              <w:rPr>
                <w:rFonts w:hint="default" w:ascii="Times New Roman" w:hAnsi="Times New Roman" w:eastAsia="宋体" w:cs="Times New Roman"/>
                <w:sz w:val="24"/>
              </w:rPr>
              <w:t>[n (%)]</w:t>
            </w:r>
          </w:p>
        </w:tc>
        <w:tc>
          <w:tcPr>
            <w:tcW w:w="1691" w:type="dxa"/>
            <w:tcBorders>
              <w:tl2br w:val="nil"/>
              <w:tr2bl w:val="nil"/>
            </w:tcBorders>
          </w:tcPr>
          <w:p w14:paraId="432F4C6E">
            <w:pPr>
              <w:rPr>
                <w:rFonts w:hint="default" w:ascii="Times New Roman" w:hAnsi="Times New Roman" w:cs="Times New Roman"/>
              </w:rPr>
            </w:pPr>
          </w:p>
        </w:tc>
        <w:tc>
          <w:tcPr>
            <w:tcW w:w="1627" w:type="dxa"/>
            <w:tcBorders>
              <w:tl2br w:val="nil"/>
              <w:tr2bl w:val="nil"/>
            </w:tcBorders>
          </w:tcPr>
          <w:p w14:paraId="0893ED62">
            <w:pPr>
              <w:rPr>
                <w:rFonts w:hint="default" w:ascii="Times New Roman" w:hAnsi="Times New Roman" w:cs="Times New Roman"/>
              </w:rPr>
            </w:pPr>
          </w:p>
        </w:tc>
        <w:tc>
          <w:tcPr>
            <w:tcW w:w="982" w:type="dxa"/>
            <w:tcBorders>
              <w:tl2br w:val="nil"/>
              <w:tr2bl w:val="nil"/>
            </w:tcBorders>
          </w:tcPr>
          <w:p w14:paraId="2E067EC7">
            <w:pPr>
              <w:rPr>
                <w:rFonts w:hint="default" w:ascii="Times New Roman" w:hAnsi="Times New Roman" w:cs="Times New Roman"/>
              </w:rPr>
            </w:pPr>
          </w:p>
        </w:tc>
        <w:tc>
          <w:tcPr>
            <w:tcW w:w="1165" w:type="dxa"/>
            <w:tcBorders>
              <w:tl2br w:val="nil"/>
              <w:tr2bl w:val="nil"/>
            </w:tcBorders>
          </w:tcPr>
          <w:p w14:paraId="4A3A5848">
            <w:pPr>
              <w:rPr>
                <w:rFonts w:hint="default" w:ascii="Times New Roman" w:hAnsi="Times New Roman" w:cs="Times New Roman"/>
              </w:rPr>
            </w:pPr>
          </w:p>
        </w:tc>
      </w:tr>
      <w:tr w14:paraId="58204D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78748F4A">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2AA9F050">
            <w:pPr>
              <w:rPr>
                <w:rFonts w:hint="default" w:ascii="Times New Roman" w:hAnsi="Times New Roman" w:cs="Times New Roman"/>
              </w:rPr>
            </w:pPr>
            <w:r>
              <w:rPr>
                <w:rFonts w:hint="default" w:ascii="Times New Roman" w:hAnsi="Times New Roman" w:cs="Times New Roman"/>
              </w:rPr>
              <w:t>1989(76.53)</w:t>
            </w:r>
          </w:p>
        </w:tc>
        <w:tc>
          <w:tcPr>
            <w:tcW w:w="1627" w:type="dxa"/>
            <w:tcBorders>
              <w:tl2br w:val="nil"/>
              <w:tr2bl w:val="nil"/>
            </w:tcBorders>
          </w:tcPr>
          <w:p w14:paraId="5474EC3A">
            <w:pPr>
              <w:rPr>
                <w:rFonts w:hint="default" w:ascii="Times New Roman" w:hAnsi="Times New Roman" w:cs="Times New Roman"/>
              </w:rPr>
            </w:pPr>
            <w:r>
              <w:rPr>
                <w:rFonts w:hint="default" w:ascii="Times New Roman" w:hAnsi="Times New Roman" w:cs="Times New Roman"/>
              </w:rPr>
              <w:t>610(23.47)</w:t>
            </w:r>
          </w:p>
        </w:tc>
        <w:tc>
          <w:tcPr>
            <w:tcW w:w="982" w:type="dxa"/>
            <w:tcBorders>
              <w:tl2br w:val="nil"/>
              <w:tr2bl w:val="nil"/>
            </w:tcBorders>
          </w:tcPr>
          <w:p w14:paraId="24974BA2">
            <w:pPr>
              <w:rPr>
                <w:rFonts w:hint="default" w:ascii="Times New Roman" w:hAnsi="Times New Roman" w:cs="Times New Roman"/>
              </w:rPr>
            </w:pPr>
            <w:r>
              <w:rPr>
                <w:rFonts w:hint="default" w:ascii="Times New Roman" w:hAnsi="Times New Roman" w:cs="Times New Roman"/>
              </w:rPr>
              <w:t>28.984</w:t>
            </w:r>
          </w:p>
        </w:tc>
        <w:tc>
          <w:tcPr>
            <w:tcW w:w="1165" w:type="dxa"/>
            <w:tcBorders>
              <w:tl2br w:val="nil"/>
              <w:tr2bl w:val="nil"/>
            </w:tcBorders>
          </w:tcPr>
          <w:p w14:paraId="5B3D422B">
            <w:pPr>
              <w:rPr>
                <w:rFonts w:hint="default" w:ascii="Times New Roman" w:hAnsi="Times New Roman" w:cs="Times New Roman"/>
              </w:rPr>
            </w:pPr>
            <w:r>
              <w:rPr>
                <w:rFonts w:hint="default" w:ascii="Times New Roman" w:hAnsi="Times New Roman" w:cs="Times New Roman"/>
              </w:rPr>
              <w:t>＜0.001</w:t>
            </w:r>
          </w:p>
        </w:tc>
      </w:tr>
      <w:tr w14:paraId="71E099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6A5A62EC">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2891F22B">
            <w:pPr>
              <w:rPr>
                <w:rFonts w:hint="default" w:ascii="Times New Roman" w:hAnsi="Times New Roman" w:cs="Times New Roman"/>
              </w:rPr>
            </w:pPr>
            <w:r>
              <w:rPr>
                <w:rFonts w:hint="default" w:ascii="Times New Roman" w:hAnsi="Times New Roman" w:cs="Times New Roman"/>
              </w:rPr>
              <w:t>1121(69.03)</w:t>
            </w:r>
          </w:p>
        </w:tc>
        <w:tc>
          <w:tcPr>
            <w:tcW w:w="1627" w:type="dxa"/>
            <w:tcBorders>
              <w:tl2br w:val="nil"/>
              <w:tr2bl w:val="nil"/>
            </w:tcBorders>
          </w:tcPr>
          <w:p w14:paraId="02042DD2">
            <w:pPr>
              <w:rPr>
                <w:rFonts w:hint="default" w:ascii="Times New Roman" w:hAnsi="Times New Roman" w:cs="Times New Roman"/>
              </w:rPr>
            </w:pPr>
            <w:r>
              <w:rPr>
                <w:rFonts w:hint="default" w:ascii="Times New Roman" w:hAnsi="Times New Roman" w:cs="Times New Roman"/>
              </w:rPr>
              <w:t>503(30.97)</w:t>
            </w:r>
          </w:p>
        </w:tc>
        <w:tc>
          <w:tcPr>
            <w:tcW w:w="982" w:type="dxa"/>
            <w:tcBorders>
              <w:tl2br w:val="nil"/>
              <w:tr2bl w:val="nil"/>
            </w:tcBorders>
          </w:tcPr>
          <w:p w14:paraId="755E8EBA">
            <w:pPr>
              <w:rPr>
                <w:rFonts w:hint="default" w:ascii="Times New Roman" w:hAnsi="Times New Roman" w:cs="Times New Roman"/>
              </w:rPr>
            </w:pPr>
          </w:p>
        </w:tc>
        <w:tc>
          <w:tcPr>
            <w:tcW w:w="1165" w:type="dxa"/>
            <w:tcBorders>
              <w:tl2br w:val="nil"/>
              <w:tr2bl w:val="nil"/>
            </w:tcBorders>
          </w:tcPr>
          <w:p w14:paraId="479673AD">
            <w:pPr>
              <w:rPr>
                <w:rFonts w:hint="default" w:ascii="Times New Roman" w:hAnsi="Times New Roman" w:cs="Times New Roman"/>
              </w:rPr>
            </w:pPr>
          </w:p>
        </w:tc>
      </w:tr>
      <w:tr w14:paraId="24CB8D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506316B1">
            <w:pPr>
              <w:rPr>
                <w:rFonts w:hint="default" w:ascii="Times New Roman" w:hAnsi="Times New Roman" w:cs="Times New Roman"/>
              </w:rPr>
            </w:pPr>
            <w:r>
              <w:rPr>
                <w:rFonts w:hint="default" w:ascii="Times New Roman" w:hAnsi="Times New Roman" w:cs="Times New Roman"/>
                <w:b/>
                <w:bCs/>
              </w:rPr>
              <w:t xml:space="preserve">Diabetes </w:t>
            </w:r>
            <w:r>
              <w:rPr>
                <w:rFonts w:hint="default" w:ascii="Times New Roman" w:hAnsi="Times New Roman" w:eastAsia="宋体" w:cs="Times New Roman"/>
                <w:sz w:val="24"/>
              </w:rPr>
              <w:t>[n (%)]</w:t>
            </w:r>
          </w:p>
        </w:tc>
        <w:tc>
          <w:tcPr>
            <w:tcW w:w="1691" w:type="dxa"/>
            <w:tcBorders>
              <w:tl2br w:val="nil"/>
              <w:tr2bl w:val="nil"/>
            </w:tcBorders>
          </w:tcPr>
          <w:p w14:paraId="046A6F3A">
            <w:pPr>
              <w:rPr>
                <w:rFonts w:hint="default" w:ascii="Times New Roman" w:hAnsi="Times New Roman" w:cs="Times New Roman"/>
              </w:rPr>
            </w:pPr>
          </w:p>
        </w:tc>
        <w:tc>
          <w:tcPr>
            <w:tcW w:w="1627" w:type="dxa"/>
            <w:tcBorders>
              <w:tl2br w:val="nil"/>
              <w:tr2bl w:val="nil"/>
            </w:tcBorders>
          </w:tcPr>
          <w:p w14:paraId="0239BF45">
            <w:pPr>
              <w:rPr>
                <w:rFonts w:hint="default" w:ascii="Times New Roman" w:hAnsi="Times New Roman" w:cs="Times New Roman"/>
              </w:rPr>
            </w:pPr>
          </w:p>
        </w:tc>
        <w:tc>
          <w:tcPr>
            <w:tcW w:w="982" w:type="dxa"/>
            <w:tcBorders>
              <w:tl2br w:val="nil"/>
              <w:tr2bl w:val="nil"/>
            </w:tcBorders>
          </w:tcPr>
          <w:p w14:paraId="7C6B5A35">
            <w:pPr>
              <w:rPr>
                <w:rFonts w:hint="default" w:ascii="Times New Roman" w:hAnsi="Times New Roman" w:cs="Times New Roman"/>
              </w:rPr>
            </w:pPr>
          </w:p>
        </w:tc>
        <w:tc>
          <w:tcPr>
            <w:tcW w:w="1165" w:type="dxa"/>
            <w:tcBorders>
              <w:tl2br w:val="nil"/>
              <w:tr2bl w:val="nil"/>
            </w:tcBorders>
          </w:tcPr>
          <w:p w14:paraId="3D70A089">
            <w:pPr>
              <w:rPr>
                <w:rFonts w:hint="default" w:ascii="Times New Roman" w:hAnsi="Times New Roman" w:cs="Times New Roman"/>
              </w:rPr>
            </w:pPr>
          </w:p>
        </w:tc>
      </w:tr>
      <w:tr w14:paraId="43B288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2FF87B2C">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6A9A034D">
            <w:pPr>
              <w:rPr>
                <w:rFonts w:hint="default" w:ascii="Times New Roman" w:hAnsi="Times New Roman" w:cs="Times New Roman"/>
              </w:rPr>
            </w:pPr>
            <w:r>
              <w:rPr>
                <w:rFonts w:hint="default" w:ascii="Times New Roman" w:hAnsi="Times New Roman" w:cs="Times New Roman"/>
              </w:rPr>
              <w:t>2879(75.19)</w:t>
            </w:r>
          </w:p>
        </w:tc>
        <w:tc>
          <w:tcPr>
            <w:tcW w:w="1627" w:type="dxa"/>
            <w:tcBorders>
              <w:tl2br w:val="nil"/>
              <w:tr2bl w:val="nil"/>
            </w:tcBorders>
          </w:tcPr>
          <w:p w14:paraId="317D8348">
            <w:pPr>
              <w:rPr>
                <w:rFonts w:hint="default" w:ascii="Times New Roman" w:hAnsi="Times New Roman" w:cs="Times New Roman"/>
              </w:rPr>
            </w:pPr>
            <w:r>
              <w:rPr>
                <w:rFonts w:hint="default" w:ascii="Times New Roman" w:hAnsi="Times New Roman" w:cs="Times New Roman"/>
              </w:rPr>
              <w:t>950(24.81)</w:t>
            </w:r>
          </w:p>
        </w:tc>
        <w:tc>
          <w:tcPr>
            <w:tcW w:w="982" w:type="dxa"/>
            <w:tcBorders>
              <w:tl2br w:val="nil"/>
              <w:tr2bl w:val="nil"/>
            </w:tcBorders>
          </w:tcPr>
          <w:p w14:paraId="3722209F">
            <w:pPr>
              <w:rPr>
                <w:rFonts w:hint="default" w:ascii="Times New Roman" w:hAnsi="Times New Roman" w:cs="Times New Roman"/>
              </w:rPr>
            </w:pPr>
            <w:r>
              <w:rPr>
                <w:rFonts w:hint="default" w:ascii="Times New Roman" w:hAnsi="Times New Roman" w:cs="Times New Roman"/>
              </w:rPr>
              <w:t>50.473</w:t>
            </w:r>
          </w:p>
        </w:tc>
        <w:tc>
          <w:tcPr>
            <w:tcW w:w="1165" w:type="dxa"/>
            <w:tcBorders>
              <w:tl2br w:val="nil"/>
              <w:tr2bl w:val="nil"/>
            </w:tcBorders>
          </w:tcPr>
          <w:p w14:paraId="334A47D5">
            <w:pPr>
              <w:rPr>
                <w:rFonts w:hint="default" w:ascii="Times New Roman" w:hAnsi="Times New Roman" w:cs="Times New Roman"/>
              </w:rPr>
            </w:pPr>
            <w:r>
              <w:rPr>
                <w:rFonts w:hint="default" w:ascii="Times New Roman" w:hAnsi="Times New Roman" w:cs="Times New Roman"/>
              </w:rPr>
              <w:t>＜0.001</w:t>
            </w:r>
          </w:p>
        </w:tc>
      </w:tr>
      <w:tr w14:paraId="60440D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332E5335">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133AEFFF">
            <w:pPr>
              <w:rPr>
                <w:rFonts w:hint="default" w:ascii="Times New Roman" w:hAnsi="Times New Roman" w:cs="Times New Roman"/>
              </w:rPr>
            </w:pPr>
            <w:r>
              <w:rPr>
                <w:rFonts w:hint="default" w:ascii="Times New Roman" w:hAnsi="Times New Roman" w:cs="Times New Roman"/>
              </w:rPr>
              <w:t>231(58.63)</w:t>
            </w:r>
          </w:p>
        </w:tc>
        <w:tc>
          <w:tcPr>
            <w:tcW w:w="1627" w:type="dxa"/>
            <w:tcBorders>
              <w:tl2br w:val="nil"/>
              <w:tr2bl w:val="nil"/>
            </w:tcBorders>
          </w:tcPr>
          <w:p w14:paraId="5715D803">
            <w:pPr>
              <w:rPr>
                <w:rFonts w:hint="default" w:ascii="Times New Roman" w:hAnsi="Times New Roman" w:cs="Times New Roman"/>
              </w:rPr>
            </w:pPr>
            <w:r>
              <w:rPr>
                <w:rFonts w:hint="default" w:ascii="Times New Roman" w:hAnsi="Times New Roman" w:cs="Times New Roman"/>
              </w:rPr>
              <w:t>163(41.37)</w:t>
            </w:r>
          </w:p>
        </w:tc>
        <w:tc>
          <w:tcPr>
            <w:tcW w:w="982" w:type="dxa"/>
            <w:tcBorders>
              <w:tl2br w:val="nil"/>
              <w:tr2bl w:val="nil"/>
            </w:tcBorders>
          </w:tcPr>
          <w:p w14:paraId="7C0CC4C7">
            <w:pPr>
              <w:rPr>
                <w:rFonts w:hint="default" w:ascii="Times New Roman" w:hAnsi="Times New Roman" w:cs="Times New Roman"/>
              </w:rPr>
            </w:pPr>
          </w:p>
        </w:tc>
        <w:tc>
          <w:tcPr>
            <w:tcW w:w="1165" w:type="dxa"/>
            <w:tcBorders>
              <w:tl2br w:val="nil"/>
              <w:tr2bl w:val="nil"/>
            </w:tcBorders>
          </w:tcPr>
          <w:p w14:paraId="10E5F065">
            <w:pPr>
              <w:rPr>
                <w:rFonts w:hint="default" w:ascii="Times New Roman" w:hAnsi="Times New Roman" w:cs="Times New Roman"/>
              </w:rPr>
            </w:pPr>
          </w:p>
        </w:tc>
      </w:tr>
      <w:tr w14:paraId="503FA2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tcPr>
          <w:p w14:paraId="2DD863D8">
            <w:pPr>
              <w:rPr>
                <w:rFonts w:hint="default" w:ascii="Times New Roman" w:hAnsi="Times New Roman" w:cs="Times New Roman"/>
              </w:rPr>
            </w:pPr>
            <w:r>
              <w:rPr>
                <w:rFonts w:hint="default" w:ascii="Times New Roman" w:hAnsi="Times New Roman" w:cs="Times New Roman"/>
                <w:b/>
                <w:bCs/>
              </w:rPr>
              <w:t>Hypertension</w:t>
            </w:r>
            <w:r>
              <w:rPr>
                <w:rFonts w:hint="default" w:ascii="Times New Roman" w:hAnsi="Times New Roman" w:cs="Times New Roman"/>
              </w:rPr>
              <w:t xml:space="preserve"> </w:t>
            </w:r>
            <w:r>
              <w:rPr>
                <w:rFonts w:hint="default" w:ascii="Times New Roman" w:hAnsi="Times New Roman" w:eastAsia="宋体" w:cs="Times New Roman"/>
                <w:sz w:val="24"/>
              </w:rPr>
              <w:t>[n (%)]</w:t>
            </w:r>
          </w:p>
        </w:tc>
        <w:tc>
          <w:tcPr>
            <w:tcW w:w="1691" w:type="dxa"/>
            <w:tcBorders>
              <w:tl2br w:val="nil"/>
              <w:tr2bl w:val="nil"/>
            </w:tcBorders>
          </w:tcPr>
          <w:p w14:paraId="617B2843">
            <w:pPr>
              <w:rPr>
                <w:rFonts w:hint="default" w:ascii="Times New Roman" w:hAnsi="Times New Roman" w:cs="Times New Roman"/>
              </w:rPr>
            </w:pPr>
          </w:p>
        </w:tc>
        <w:tc>
          <w:tcPr>
            <w:tcW w:w="1627" w:type="dxa"/>
            <w:tcBorders>
              <w:tl2br w:val="nil"/>
              <w:tr2bl w:val="nil"/>
            </w:tcBorders>
          </w:tcPr>
          <w:p w14:paraId="4CC48787">
            <w:pPr>
              <w:rPr>
                <w:rFonts w:hint="default" w:ascii="Times New Roman" w:hAnsi="Times New Roman" w:cs="Times New Roman"/>
              </w:rPr>
            </w:pPr>
          </w:p>
        </w:tc>
        <w:tc>
          <w:tcPr>
            <w:tcW w:w="982" w:type="dxa"/>
            <w:tcBorders>
              <w:tl2br w:val="nil"/>
              <w:tr2bl w:val="nil"/>
            </w:tcBorders>
          </w:tcPr>
          <w:p w14:paraId="2A90232E">
            <w:pPr>
              <w:rPr>
                <w:rFonts w:hint="default" w:ascii="Times New Roman" w:hAnsi="Times New Roman" w:cs="Times New Roman"/>
              </w:rPr>
            </w:pPr>
          </w:p>
        </w:tc>
        <w:tc>
          <w:tcPr>
            <w:tcW w:w="1165" w:type="dxa"/>
            <w:tcBorders>
              <w:tl2br w:val="nil"/>
              <w:tr2bl w:val="nil"/>
            </w:tcBorders>
          </w:tcPr>
          <w:p w14:paraId="76A26D14">
            <w:pPr>
              <w:rPr>
                <w:rFonts w:hint="default" w:ascii="Times New Roman" w:hAnsi="Times New Roman" w:cs="Times New Roman"/>
              </w:rPr>
            </w:pPr>
          </w:p>
        </w:tc>
      </w:tr>
      <w:tr w14:paraId="398543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344A3403">
            <w:pPr>
              <w:jc w:val="center"/>
              <w:rPr>
                <w:rFonts w:hint="default" w:ascii="Times New Roman" w:hAnsi="Times New Roman" w:cs="Times New Roman"/>
              </w:rPr>
            </w:pPr>
            <w:r>
              <w:rPr>
                <w:rFonts w:hint="default" w:ascii="Times New Roman" w:hAnsi="Times New Roman" w:cs="Times New Roman"/>
              </w:rPr>
              <w:t>No</w:t>
            </w:r>
          </w:p>
        </w:tc>
        <w:tc>
          <w:tcPr>
            <w:tcW w:w="1691" w:type="dxa"/>
            <w:tcBorders>
              <w:tl2br w:val="nil"/>
              <w:tr2bl w:val="nil"/>
            </w:tcBorders>
          </w:tcPr>
          <w:p w14:paraId="1DBA2851">
            <w:pPr>
              <w:rPr>
                <w:rFonts w:hint="default" w:ascii="Times New Roman" w:hAnsi="Times New Roman" w:cs="Times New Roman"/>
              </w:rPr>
            </w:pPr>
            <w:r>
              <w:rPr>
                <w:rFonts w:hint="default" w:ascii="Times New Roman" w:hAnsi="Times New Roman" w:cs="Times New Roman"/>
              </w:rPr>
              <w:t>2541(78.09)</w:t>
            </w:r>
          </w:p>
        </w:tc>
        <w:tc>
          <w:tcPr>
            <w:tcW w:w="1627" w:type="dxa"/>
            <w:tcBorders>
              <w:tl2br w:val="nil"/>
              <w:tr2bl w:val="nil"/>
            </w:tcBorders>
          </w:tcPr>
          <w:p w14:paraId="09A95B02">
            <w:pPr>
              <w:rPr>
                <w:rFonts w:hint="default" w:ascii="Times New Roman" w:hAnsi="Times New Roman" w:cs="Times New Roman"/>
              </w:rPr>
            </w:pPr>
            <w:r>
              <w:rPr>
                <w:rFonts w:hint="default" w:ascii="Times New Roman" w:hAnsi="Times New Roman" w:cs="Times New Roman"/>
              </w:rPr>
              <w:t>713(21.91)</w:t>
            </w:r>
          </w:p>
        </w:tc>
        <w:tc>
          <w:tcPr>
            <w:tcW w:w="982" w:type="dxa"/>
            <w:tcBorders>
              <w:tl2br w:val="nil"/>
              <w:tr2bl w:val="nil"/>
            </w:tcBorders>
          </w:tcPr>
          <w:p w14:paraId="41151C51">
            <w:pPr>
              <w:rPr>
                <w:rFonts w:hint="default" w:ascii="Times New Roman" w:hAnsi="Times New Roman" w:cs="Times New Roman"/>
              </w:rPr>
            </w:pPr>
            <w:r>
              <w:rPr>
                <w:rFonts w:hint="default" w:ascii="Times New Roman" w:hAnsi="Times New Roman" w:cs="Times New Roman"/>
              </w:rPr>
              <w:t>144.306</w:t>
            </w:r>
          </w:p>
        </w:tc>
        <w:tc>
          <w:tcPr>
            <w:tcW w:w="1165" w:type="dxa"/>
            <w:tcBorders>
              <w:tl2br w:val="nil"/>
              <w:tr2bl w:val="nil"/>
            </w:tcBorders>
          </w:tcPr>
          <w:p w14:paraId="61EC18EE">
            <w:pPr>
              <w:rPr>
                <w:rFonts w:hint="default" w:ascii="Times New Roman" w:hAnsi="Times New Roman" w:cs="Times New Roman"/>
              </w:rPr>
            </w:pPr>
            <w:r>
              <w:rPr>
                <w:rFonts w:hint="default" w:ascii="Times New Roman" w:hAnsi="Times New Roman" w:cs="Times New Roman"/>
              </w:rPr>
              <w:t>＜0.001</w:t>
            </w:r>
          </w:p>
        </w:tc>
      </w:tr>
      <w:tr w14:paraId="5DB24A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7" w:type="dxa"/>
            <w:tcBorders>
              <w:tl2br w:val="nil"/>
              <w:tr2bl w:val="nil"/>
            </w:tcBorders>
            <w:shd w:val="clear" w:color="auto" w:fill="auto"/>
          </w:tcPr>
          <w:p w14:paraId="487DFB1A">
            <w:pPr>
              <w:jc w:val="center"/>
              <w:rPr>
                <w:rFonts w:hint="default" w:ascii="Times New Roman" w:hAnsi="Times New Roman" w:cs="Times New Roman"/>
              </w:rPr>
            </w:pPr>
            <w:r>
              <w:rPr>
                <w:rFonts w:hint="default" w:ascii="Times New Roman" w:hAnsi="Times New Roman" w:cs="Times New Roman"/>
              </w:rPr>
              <w:t>Yes</w:t>
            </w:r>
          </w:p>
        </w:tc>
        <w:tc>
          <w:tcPr>
            <w:tcW w:w="1691" w:type="dxa"/>
            <w:tcBorders>
              <w:tl2br w:val="nil"/>
              <w:tr2bl w:val="nil"/>
            </w:tcBorders>
          </w:tcPr>
          <w:p w14:paraId="2416DDBA">
            <w:pPr>
              <w:rPr>
                <w:rFonts w:hint="default" w:ascii="Times New Roman" w:hAnsi="Times New Roman" w:cs="Times New Roman"/>
              </w:rPr>
            </w:pPr>
            <w:r>
              <w:rPr>
                <w:rFonts w:hint="default" w:ascii="Times New Roman" w:hAnsi="Times New Roman" w:cs="Times New Roman"/>
              </w:rPr>
              <w:t>569(58.72)</w:t>
            </w:r>
          </w:p>
        </w:tc>
        <w:tc>
          <w:tcPr>
            <w:tcW w:w="1627" w:type="dxa"/>
            <w:tcBorders>
              <w:tl2br w:val="nil"/>
              <w:tr2bl w:val="nil"/>
            </w:tcBorders>
          </w:tcPr>
          <w:p w14:paraId="1C44F4C6">
            <w:pPr>
              <w:rPr>
                <w:rFonts w:hint="default" w:ascii="Times New Roman" w:hAnsi="Times New Roman" w:cs="Times New Roman"/>
              </w:rPr>
            </w:pPr>
            <w:r>
              <w:rPr>
                <w:rFonts w:hint="default" w:ascii="Times New Roman" w:hAnsi="Times New Roman" w:cs="Times New Roman"/>
              </w:rPr>
              <w:t>400(41.28)</w:t>
            </w:r>
          </w:p>
        </w:tc>
        <w:tc>
          <w:tcPr>
            <w:tcW w:w="982" w:type="dxa"/>
            <w:tcBorders>
              <w:tl2br w:val="nil"/>
              <w:tr2bl w:val="nil"/>
            </w:tcBorders>
          </w:tcPr>
          <w:p w14:paraId="1C6F1F5B">
            <w:pPr>
              <w:rPr>
                <w:rFonts w:hint="default" w:ascii="Times New Roman" w:hAnsi="Times New Roman" w:cs="Times New Roman"/>
              </w:rPr>
            </w:pPr>
          </w:p>
        </w:tc>
        <w:tc>
          <w:tcPr>
            <w:tcW w:w="1165" w:type="dxa"/>
            <w:tcBorders>
              <w:tl2br w:val="nil"/>
              <w:tr2bl w:val="nil"/>
            </w:tcBorders>
          </w:tcPr>
          <w:p w14:paraId="6E12AE36">
            <w:pPr>
              <w:rPr>
                <w:rFonts w:hint="default" w:ascii="Times New Roman" w:hAnsi="Times New Roman" w:cs="Times New Roman"/>
              </w:rPr>
            </w:pPr>
          </w:p>
        </w:tc>
      </w:tr>
    </w:tbl>
    <w:p w14:paraId="1BEA686A">
      <w:pPr>
        <w:rPr>
          <w:rFonts w:hint="default" w:ascii="Times New Roman" w:hAnsi="Times New Roman" w:cs="Times New Roman"/>
        </w:rPr>
      </w:pPr>
      <w:r>
        <w:rPr>
          <w:rFonts w:hint="default" w:ascii="Times New Roman" w:hAnsi="Times New Roman" w:cs="Times New Roman"/>
          <w:b/>
          <w:bCs/>
        </w:rPr>
        <w:t xml:space="preserve">Note </w:t>
      </w:r>
      <w:r>
        <w:rPr>
          <w:rFonts w:hint="default" w:ascii="Times New Roman" w:hAnsi="Times New Roman" w:cs="Times New Roman"/>
        </w:rPr>
        <w:t>CO: carbon monoxide; BMI: body Mass Index; FG: fasting blood glucose; SBP: systolic blood pressure; DBP:diastolic blood pressure; HDL-C: high density lipoprotein cholesterol; LDL-C: low density lipoprotein cholesterol; TC: total cholesterol; TG: triglyceride; Cr: serum creatinine.</w:t>
      </w:r>
    </w:p>
    <w:p w14:paraId="0AB47AFC">
      <w:pPr>
        <w:rPr>
          <w:rFonts w:hint="default" w:ascii="Times New Roman" w:hAnsi="Times New Roman" w:cs="Times New Roman"/>
        </w:rPr>
      </w:pPr>
    </w:p>
    <w:p w14:paraId="48DECC2B">
      <w:pPr>
        <w:rPr>
          <w:rFonts w:hint="default" w:ascii="Times New Roman" w:hAnsi="Times New Roman" w:cs="Times New Roman"/>
        </w:rPr>
      </w:pPr>
    </w:p>
    <w:p w14:paraId="264B776C">
      <w:pPr>
        <w:rPr>
          <w:rFonts w:hint="default" w:ascii="Times New Roman" w:hAnsi="Times New Roman" w:cs="Times New Roman"/>
        </w:rPr>
      </w:pPr>
    </w:p>
    <w:p w14:paraId="38312FFE">
      <w:pPr>
        <w:rPr>
          <w:rFonts w:hint="default" w:ascii="Times New Roman" w:hAnsi="Times New Roman" w:cs="Times New Roman"/>
        </w:rPr>
      </w:pPr>
    </w:p>
    <w:p w14:paraId="33A361E2">
      <w:pPr>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B3B2C19">
      <w:pPr>
        <w:jc w:val="center"/>
        <w:rPr>
          <w:rFonts w:hint="default" w:ascii="Times New Roman" w:hAnsi="Times New Roman" w:cs="Times New Roman"/>
        </w:rPr>
      </w:pPr>
      <w:r>
        <w:rPr>
          <w:rFonts w:hint="default" w:ascii="Times New Roman" w:hAnsi="Times New Roman" w:cs="Times New Roman"/>
          <w:b/>
          <w:bCs/>
        </w:rPr>
        <w:t>Table 2</w:t>
      </w:r>
      <w:r>
        <w:rPr>
          <w:rFonts w:hint="default" w:ascii="Times New Roman" w:hAnsi="Times New Roman" w:cs="Times New Roman"/>
        </w:rPr>
        <w:t xml:space="preserve">  Correlation analysis between occupational environmental harmful exposure and CAS</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2449"/>
        <w:gridCol w:w="740"/>
        <w:gridCol w:w="2452"/>
        <w:gridCol w:w="2452"/>
        <w:gridCol w:w="2461"/>
        <w:gridCol w:w="1162"/>
      </w:tblGrid>
      <w:tr w14:paraId="185A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vMerge w:val="restart"/>
            <w:tcBorders>
              <w:left w:val="nil"/>
              <w:bottom w:val="single" w:color="auto" w:sz="4" w:space="0"/>
              <w:right w:val="nil"/>
            </w:tcBorders>
          </w:tcPr>
          <w:p w14:paraId="781771A0">
            <w:pPr>
              <w:jc w:val="center"/>
              <w:rPr>
                <w:rFonts w:hint="default" w:ascii="Times New Roman" w:hAnsi="Times New Roman" w:cs="Times New Roman"/>
                <w:szCs w:val="21"/>
              </w:rPr>
            </w:pPr>
            <w:r>
              <w:rPr>
                <w:rFonts w:hint="default" w:ascii="Times New Roman" w:hAnsi="Times New Roman" w:cs="Times New Roman"/>
                <w:szCs w:val="21"/>
              </w:rPr>
              <w:t>Occupational environmental hazards</w:t>
            </w:r>
          </w:p>
        </w:tc>
        <w:tc>
          <w:tcPr>
            <w:tcW w:w="864" w:type="pct"/>
            <w:vMerge w:val="restart"/>
            <w:tcBorders>
              <w:left w:val="nil"/>
              <w:bottom w:val="single" w:color="auto" w:sz="4" w:space="0"/>
              <w:right w:val="nil"/>
            </w:tcBorders>
          </w:tcPr>
          <w:p w14:paraId="366F1052">
            <w:pPr>
              <w:jc w:val="center"/>
              <w:rPr>
                <w:rFonts w:hint="default" w:ascii="Times New Roman" w:hAnsi="Times New Roman" w:cs="Times New Roman"/>
                <w:szCs w:val="21"/>
              </w:rPr>
            </w:pPr>
            <w:r>
              <w:rPr>
                <w:rFonts w:hint="default" w:ascii="Times New Roman" w:hAnsi="Times New Roman" w:cs="Times New Roman"/>
                <w:szCs w:val="21"/>
                <w:vertAlign w:val="superscript"/>
              </w:rPr>
              <w:t>a</w:t>
            </w:r>
            <w:r>
              <w:rPr>
                <w:rFonts w:hint="default" w:ascii="Times New Roman" w:hAnsi="Times New Roman" w:cs="Times New Roman"/>
                <w:szCs w:val="21"/>
              </w:rPr>
              <w:t>Continuous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2859" w:type="pct"/>
            <w:gridSpan w:val="4"/>
            <w:tcBorders>
              <w:left w:val="nil"/>
              <w:bottom w:val="single" w:color="auto" w:sz="4" w:space="0"/>
              <w:right w:val="nil"/>
            </w:tcBorders>
          </w:tcPr>
          <w:p w14:paraId="5DD1E3BE">
            <w:pPr>
              <w:jc w:val="center"/>
              <w:rPr>
                <w:rFonts w:hint="default" w:ascii="Times New Roman" w:hAnsi="Times New Roman" w:cs="Times New Roman"/>
                <w:szCs w:val="21"/>
              </w:rPr>
            </w:pPr>
            <w:r>
              <w:rPr>
                <w:rFonts w:hint="default" w:ascii="Times New Roman" w:hAnsi="Times New Roman" w:cs="Times New Roman"/>
                <w:szCs w:val="21"/>
              </w:rPr>
              <w:t>Categorical variables (</w:t>
            </w:r>
            <w:r>
              <w:rPr>
                <w:rFonts w:hint="default" w:ascii="Times New Roman" w:hAnsi="Times New Roman" w:cs="Times New Roman"/>
                <w:i/>
                <w:iCs/>
                <w:szCs w:val="21"/>
              </w:rPr>
              <w:t>OR</w:t>
            </w:r>
            <w:r>
              <w:rPr>
                <w:rFonts w:hint="default" w:ascii="Times New Roman" w:hAnsi="Times New Roman" w:cs="Times New Roman"/>
                <w:szCs w:val="21"/>
              </w:rPr>
              <w:t>, 95%</w:t>
            </w:r>
            <w:r>
              <w:rPr>
                <w:rFonts w:hint="default" w:ascii="Times New Roman" w:hAnsi="Times New Roman" w:cs="Times New Roman"/>
                <w:i/>
                <w:iCs/>
                <w:szCs w:val="21"/>
              </w:rPr>
              <w:t>CI</w:t>
            </w:r>
            <w:r>
              <w:rPr>
                <w:rFonts w:hint="default" w:ascii="Times New Roman" w:hAnsi="Times New Roman" w:cs="Times New Roman"/>
                <w:szCs w:val="21"/>
              </w:rPr>
              <w:t>)</w:t>
            </w:r>
          </w:p>
        </w:tc>
        <w:tc>
          <w:tcPr>
            <w:tcW w:w="410" w:type="pct"/>
            <w:vMerge w:val="restart"/>
            <w:tcBorders>
              <w:left w:val="nil"/>
              <w:bottom w:val="single" w:color="auto" w:sz="4" w:space="0"/>
              <w:right w:val="nil"/>
            </w:tcBorders>
          </w:tcPr>
          <w:p w14:paraId="581AD493">
            <w:pPr>
              <w:jc w:val="center"/>
              <w:rPr>
                <w:rFonts w:hint="default" w:ascii="Times New Roman" w:hAnsi="Times New Roman" w:cs="Times New Roman"/>
                <w:szCs w:val="21"/>
              </w:rPr>
            </w:pPr>
            <w:r>
              <w:rPr>
                <w:rFonts w:hint="default" w:ascii="Times New Roman" w:hAnsi="Times New Roman" w:cs="Times New Roman"/>
                <w:i/>
                <w:iCs/>
                <w:szCs w:val="21"/>
              </w:rPr>
              <w:t>P</w:t>
            </w:r>
            <w:r>
              <w:rPr>
                <w:rFonts w:hint="default" w:ascii="Times New Roman" w:hAnsi="Times New Roman" w:cs="Times New Roman"/>
                <w:szCs w:val="21"/>
                <w:vertAlign w:val="subscript"/>
              </w:rPr>
              <w:t xml:space="preserve"> Trend</w:t>
            </w:r>
          </w:p>
        </w:tc>
      </w:tr>
      <w:tr w14:paraId="6D60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vMerge w:val="continue"/>
            <w:tcBorders>
              <w:top w:val="single" w:color="auto" w:sz="4" w:space="0"/>
              <w:left w:val="nil"/>
              <w:bottom w:val="single" w:color="auto" w:sz="4" w:space="0"/>
              <w:right w:val="nil"/>
            </w:tcBorders>
          </w:tcPr>
          <w:p w14:paraId="501D5AC2">
            <w:pPr>
              <w:jc w:val="center"/>
              <w:rPr>
                <w:rFonts w:hint="default" w:ascii="Times New Roman" w:hAnsi="Times New Roman" w:cs="Times New Roman"/>
                <w:szCs w:val="21"/>
              </w:rPr>
            </w:pPr>
          </w:p>
        </w:tc>
        <w:tc>
          <w:tcPr>
            <w:tcW w:w="864" w:type="pct"/>
            <w:vMerge w:val="continue"/>
            <w:tcBorders>
              <w:top w:val="single" w:color="auto" w:sz="4" w:space="0"/>
              <w:left w:val="nil"/>
              <w:bottom w:val="single" w:color="auto" w:sz="4" w:space="0"/>
              <w:right w:val="nil"/>
            </w:tcBorders>
            <w:shd w:val="clear" w:color="auto" w:fill="auto"/>
          </w:tcPr>
          <w:p w14:paraId="112FA1EA">
            <w:pPr>
              <w:jc w:val="center"/>
              <w:rPr>
                <w:rFonts w:hint="default" w:ascii="Times New Roman" w:hAnsi="Times New Roman" w:cs="Times New Roman"/>
                <w:szCs w:val="21"/>
              </w:rPr>
            </w:pPr>
          </w:p>
        </w:tc>
        <w:tc>
          <w:tcPr>
            <w:tcW w:w="261" w:type="pct"/>
            <w:tcBorders>
              <w:top w:val="single" w:color="auto" w:sz="4" w:space="0"/>
              <w:left w:val="nil"/>
              <w:bottom w:val="single" w:color="auto" w:sz="4" w:space="0"/>
              <w:right w:val="nil"/>
            </w:tcBorders>
          </w:tcPr>
          <w:p w14:paraId="6B6354E3">
            <w:pPr>
              <w:jc w:val="center"/>
              <w:rPr>
                <w:rFonts w:hint="default" w:ascii="Times New Roman" w:hAnsi="Times New Roman" w:cs="Times New Roman"/>
                <w:szCs w:val="21"/>
              </w:rPr>
            </w:pPr>
            <w:r>
              <w:rPr>
                <w:rFonts w:hint="default" w:ascii="Times New Roman" w:hAnsi="Times New Roman" w:cs="Times New Roman"/>
                <w:szCs w:val="21"/>
              </w:rPr>
              <w:t>Q1</w:t>
            </w:r>
          </w:p>
        </w:tc>
        <w:tc>
          <w:tcPr>
            <w:tcW w:w="865" w:type="pct"/>
            <w:tcBorders>
              <w:top w:val="single" w:color="auto" w:sz="4" w:space="0"/>
              <w:left w:val="nil"/>
              <w:bottom w:val="single" w:color="auto" w:sz="4" w:space="0"/>
              <w:right w:val="nil"/>
            </w:tcBorders>
          </w:tcPr>
          <w:p w14:paraId="5CBC8239">
            <w:pPr>
              <w:jc w:val="center"/>
              <w:rPr>
                <w:rFonts w:hint="default" w:ascii="Times New Roman" w:hAnsi="Times New Roman" w:cs="Times New Roman"/>
                <w:szCs w:val="21"/>
              </w:rPr>
            </w:pPr>
            <w:r>
              <w:rPr>
                <w:rFonts w:hint="default" w:ascii="Times New Roman" w:hAnsi="Times New Roman" w:cs="Times New Roman"/>
                <w:szCs w:val="21"/>
              </w:rPr>
              <w:t>Q2</w:t>
            </w:r>
          </w:p>
        </w:tc>
        <w:tc>
          <w:tcPr>
            <w:tcW w:w="865" w:type="pct"/>
            <w:tcBorders>
              <w:top w:val="single" w:color="auto" w:sz="4" w:space="0"/>
              <w:left w:val="nil"/>
              <w:bottom w:val="single" w:color="auto" w:sz="4" w:space="0"/>
              <w:right w:val="nil"/>
            </w:tcBorders>
          </w:tcPr>
          <w:p w14:paraId="46DCA4FD">
            <w:pPr>
              <w:jc w:val="center"/>
              <w:rPr>
                <w:rFonts w:hint="default" w:ascii="Times New Roman" w:hAnsi="Times New Roman" w:cs="Times New Roman"/>
                <w:szCs w:val="21"/>
              </w:rPr>
            </w:pPr>
            <w:r>
              <w:rPr>
                <w:rFonts w:hint="default" w:ascii="Times New Roman" w:hAnsi="Times New Roman" w:cs="Times New Roman"/>
                <w:szCs w:val="21"/>
              </w:rPr>
              <w:t>Q3</w:t>
            </w:r>
          </w:p>
        </w:tc>
        <w:tc>
          <w:tcPr>
            <w:tcW w:w="868" w:type="pct"/>
            <w:tcBorders>
              <w:top w:val="single" w:color="auto" w:sz="4" w:space="0"/>
              <w:left w:val="nil"/>
              <w:bottom w:val="single" w:color="auto" w:sz="4" w:space="0"/>
              <w:right w:val="nil"/>
            </w:tcBorders>
          </w:tcPr>
          <w:p w14:paraId="19B26769">
            <w:pPr>
              <w:jc w:val="center"/>
              <w:rPr>
                <w:rFonts w:hint="default" w:ascii="Times New Roman" w:hAnsi="Times New Roman" w:cs="Times New Roman"/>
                <w:szCs w:val="21"/>
              </w:rPr>
            </w:pPr>
            <w:r>
              <w:rPr>
                <w:rFonts w:hint="default" w:ascii="Times New Roman" w:hAnsi="Times New Roman" w:cs="Times New Roman"/>
                <w:szCs w:val="21"/>
              </w:rPr>
              <w:t>Q4</w:t>
            </w:r>
          </w:p>
        </w:tc>
        <w:tc>
          <w:tcPr>
            <w:tcW w:w="410" w:type="pct"/>
            <w:vMerge w:val="continue"/>
            <w:tcBorders>
              <w:top w:val="single" w:color="auto" w:sz="4" w:space="0"/>
              <w:left w:val="nil"/>
              <w:bottom w:val="single" w:color="auto" w:sz="4" w:space="0"/>
              <w:right w:val="nil"/>
            </w:tcBorders>
          </w:tcPr>
          <w:p w14:paraId="6C35F764">
            <w:pPr>
              <w:jc w:val="center"/>
              <w:rPr>
                <w:rFonts w:hint="default" w:ascii="Times New Roman" w:hAnsi="Times New Roman" w:cs="Times New Roman"/>
                <w:szCs w:val="21"/>
              </w:rPr>
            </w:pPr>
          </w:p>
        </w:tc>
      </w:tr>
      <w:tr w14:paraId="1F80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single" w:color="auto" w:sz="4" w:space="0"/>
              <w:left w:val="nil"/>
              <w:bottom w:val="nil"/>
              <w:right w:val="nil"/>
            </w:tcBorders>
          </w:tcPr>
          <w:p w14:paraId="2FC46CE1">
            <w:pPr>
              <w:jc w:val="left"/>
              <w:rPr>
                <w:rFonts w:hint="default" w:ascii="Times New Roman" w:hAnsi="Times New Roman" w:cs="Times New Roman"/>
                <w:szCs w:val="21"/>
              </w:rPr>
            </w:pPr>
            <w:r>
              <w:rPr>
                <w:rFonts w:hint="default" w:ascii="Times New Roman" w:hAnsi="Times New Roman" w:cs="Times New Roman"/>
                <w:szCs w:val="21"/>
              </w:rPr>
              <w:t>Heat</w:t>
            </w:r>
          </w:p>
        </w:tc>
        <w:tc>
          <w:tcPr>
            <w:tcW w:w="864" w:type="pct"/>
            <w:tcBorders>
              <w:top w:val="single" w:color="auto" w:sz="4" w:space="0"/>
              <w:left w:val="nil"/>
              <w:bottom w:val="nil"/>
              <w:right w:val="nil"/>
            </w:tcBorders>
            <w:shd w:val="clear" w:color="auto" w:fill="auto"/>
          </w:tcPr>
          <w:p w14:paraId="1D91C663">
            <w:pPr>
              <w:jc w:val="center"/>
              <w:rPr>
                <w:rFonts w:hint="default" w:ascii="Times New Roman" w:hAnsi="Times New Roman" w:cs="Times New Roman"/>
                <w:szCs w:val="21"/>
              </w:rPr>
            </w:pPr>
          </w:p>
        </w:tc>
        <w:tc>
          <w:tcPr>
            <w:tcW w:w="261" w:type="pct"/>
            <w:tcBorders>
              <w:top w:val="single" w:color="auto" w:sz="4" w:space="0"/>
              <w:left w:val="nil"/>
              <w:bottom w:val="nil"/>
              <w:right w:val="nil"/>
            </w:tcBorders>
          </w:tcPr>
          <w:p w14:paraId="7C7484D9">
            <w:pPr>
              <w:jc w:val="center"/>
              <w:rPr>
                <w:rFonts w:hint="default" w:ascii="Times New Roman" w:hAnsi="Times New Roman" w:cs="Times New Roman"/>
                <w:szCs w:val="21"/>
              </w:rPr>
            </w:pPr>
          </w:p>
        </w:tc>
        <w:tc>
          <w:tcPr>
            <w:tcW w:w="865" w:type="pct"/>
            <w:tcBorders>
              <w:top w:val="single" w:color="auto" w:sz="4" w:space="0"/>
              <w:left w:val="nil"/>
              <w:bottom w:val="nil"/>
              <w:right w:val="nil"/>
            </w:tcBorders>
          </w:tcPr>
          <w:p w14:paraId="1D198493">
            <w:pPr>
              <w:jc w:val="center"/>
              <w:rPr>
                <w:rFonts w:hint="default" w:ascii="Times New Roman" w:hAnsi="Times New Roman" w:cs="Times New Roman"/>
                <w:szCs w:val="21"/>
              </w:rPr>
            </w:pPr>
          </w:p>
        </w:tc>
        <w:tc>
          <w:tcPr>
            <w:tcW w:w="865" w:type="pct"/>
            <w:tcBorders>
              <w:top w:val="single" w:color="auto" w:sz="4" w:space="0"/>
              <w:left w:val="nil"/>
              <w:bottom w:val="nil"/>
              <w:right w:val="nil"/>
            </w:tcBorders>
          </w:tcPr>
          <w:p w14:paraId="76FFCC19">
            <w:pPr>
              <w:jc w:val="center"/>
              <w:rPr>
                <w:rFonts w:hint="default" w:ascii="Times New Roman" w:hAnsi="Times New Roman" w:cs="Times New Roman"/>
                <w:szCs w:val="21"/>
              </w:rPr>
            </w:pPr>
          </w:p>
        </w:tc>
        <w:tc>
          <w:tcPr>
            <w:tcW w:w="868" w:type="pct"/>
            <w:tcBorders>
              <w:top w:val="single" w:color="auto" w:sz="4" w:space="0"/>
              <w:left w:val="nil"/>
              <w:bottom w:val="nil"/>
              <w:right w:val="nil"/>
            </w:tcBorders>
          </w:tcPr>
          <w:p w14:paraId="4E45CCF9">
            <w:pPr>
              <w:jc w:val="center"/>
              <w:rPr>
                <w:rFonts w:hint="default" w:ascii="Times New Roman" w:hAnsi="Times New Roman" w:cs="Times New Roman"/>
                <w:szCs w:val="21"/>
              </w:rPr>
            </w:pPr>
          </w:p>
        </w:tc>
        <w:tc>
          <w:tcPr>
            <w:tcW w:w="410" w:type="pct"/>
            <w:tcBorders>
              <w:top w:val="single" w:color="auto" w:sz="4" w:space="0"/>
              <w:left w:val="nil"/>
              <w:bottom w:val="nil"/>
              <w:right w:val="nil"/>
            </w:tcBorders>
          </w:tcPr>
          <w:p w14:paraId="66D549E4">
            <w:pPr>
              <w:jc w:val="center"/>
              <w:rPr>
                <w:rFonts w:hint="default" w:ascii="Times New Roman" w:hAnsi="Times New Roman" w:cs="Times New Roman"/>
                <w:szCs w:val="21"/>
              </w:rPr>
            </w:pPr>
          </w:p>
        </w:tc>
      </w:tr>
      <w:tr w14:paraId="6979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2416B54D">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864" w:type="pct"/>
            <w:tcBorders>
              <w:top w:val="nil"/>
              <w:left w:val="nil"/>
              <w:bottom w:val="nil"/>
              <w:right w:val="nil"/>
            </w:tcBorders>
            <w:shd w:val="clear" w:color="auto" w:fill="auto"/>
          </w:tcPr>
          <w:p w14:paraId="163604D2">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1.600 (1.483-1.727)</w:t>
            </w:r>
          </w:p>
        </w:tc>
        <w:tc>
          <w:tcPr>
            <w:tcW w:w="261" w:type="pct"/>
            <w:tcBorders>
              <w:top w:val="nil"/>
              <w:left w:val="nil"/>
              <w:bottom w:val="nil"/>
              <w:right w:val="nil"/>
            </w:tcBorders>
            <w:shd w:val="clear" w:color="auto" w:fill="auto"/>
          </w:tcPr>
          <w:p w14:paraId="3163A875">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574264DF">
            <w:pPr>
              <w:jc w:val="center"/>
              <w:rPr>
                <w:rFonts w:hint="default" w:ascii="Times New Roman" w:hAnsi="Times New Roman" w:cs="Times New Roman"/>
                <w:szCs w:val="21"/>
              </w:rPr>
            </w:pPr>
            <w:r>
              <w:rPr>
                <w:rFonts w:hint="default" w:ascii="Times New Roman" w:hAnsi="Times New Roman" w:cs="Times New Roman"/>
                <w:szCs w:val="21"/>
              </w:rPr>
              <w:t>2.181 (1.740-2.735)</w:t>
            </w:r>
          </w:p>
        </w:tc>
        <w:tc>
          <w:tcPr>
            <w:tcW w:w="865" w:type="pct"/>
            <w:tcBorders>
              <w:top w:val="nil"/>
              <w:left w:val="nil"/>
              <w:bottom w:val="nil"/>
              <w:right w:val="nil"/>
            </w:tcBorders>
          </w:tcPr>
          <w:p w14:paraId="2924AD15">
            <w:pPr>
              <w:jc w:val="center"/>
              <w:rPr>
                <w:rFonts w:hint="default" w:ascii="Times New Roman" w:hAnsi="Times New Roman" w:cs="Times New Roman"/>
                <w:szCs w:val="21"/>
              </w:rPr>
            </w:pPr>
            <w:r>
              <w:rPr>
                <w:rFonts w:hint="default" w:ascii="Times New Roman" w:hAnsi="Times New Roman" w:cs="Times New Roman"/>
                <w:szCs w:val="21"/>
              </w:rPr>
              <w:t>2.933 (2.353-3.657)</w:t>
            </w:r>
          </w:p>
        </w:tc>
        <w:tc>
          <w:tcPr>
            <w:tcW w:w="868" w:type="pct"/>
            <w:tcBorders>
              <w:top w:val="nil"/>
              <w:left w:val="nil"/>
              <w:bottom w:val="nil"/>
              <w:right w:val="nil"/>
            </w:tcBorders>
            <w:shd w:val="clear" w:color="auto" w:fill="auto"/>
          </w:tcPr>
          <w:p w14:paraId="7F10D1F2">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3.695 (2.972-4.593)</w:t>
            </w:r>
          </w:p>
        </w:tc>
        <w:tc>
          <w:tcPr>
            <w:tcW w:w="410" w:type="pct"/>
            <w:tcBorders>
              <w:top w:val="nil"/>
              <w:left w:val="nil"/>
              <w:bottom w:val="nil"/>
              <w:right w:val="nil"/>
            </w:tcBorders>
            <w:shd w:val="clear" w:color="auto" w:fill="auto"/>
          </w:tcPr>
          <w:p w14:paraId="43533084">
            <w:pPr>
              <w:jc w:val="center"/>
              <w:rPr>
                <w:rFonts w:hint="default" w:ascii="Times New Roman" w:hAnsi="Times New Roman" w:cs="Times New Roman"/>
                <w:color w:val="000000"/>
                <w:szCs w:val="21"/>
              </w:rPr>
            </w:pPr>
            <w:r>
              <w:rPr>
                <w:rFonts w:hint="default" w:ascii="Times New Roman" w:hAnsi="Times New Roman" w:cs="Times New Roman"/>
                <w:szCs w:val="21"/>
              </w:rPr>
              <w:t>＜0.001</w:t>
            </w:r>
          </w:p>
        </w:tc>
      </w:tr>
      <w:tr w14:paraId="0D2F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669AD42C">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864" w:type="pct"/>
            <w:tcBorders>
              <w:top w:val="nil"/>
              <w:left w:val="nil"/>
              <w:bottom w:val="nil"/>
              <w:right w:val="nil"/>
            </w:tcBorders>
            <w:shd w:val="clear" w:color="auto" w:fill="auto"/>
          </w:tcPr>
          <w:p w14:paraId="5CCA8974">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1.290 (1.173-1.418)</w:t>
            </w:r>
          </w:p>
        </w:tc>
        <w:tc>
          <w:tcPr>
            <w:tcW w:w="261" w:type="pct"/>
            <w:tcBorders>
              <w:top w:val="nil"/>
              <w:left w:val="nil"/>
              <w:bottom w:val="nil"/>
              <w:right w:val="nil"/>
            </w:tcBorders>
            <w:shd w:val="clear" w:color="auto" w:fill="auto"/>
          </w:tcPr>
          <w:p w14:paraId="61080F70">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0D4535E6">
            <w:pPr>
              <w:jc w:val="center"/>
              <w:rPr>
                <w:rFonts w:hint="default" w:ascii="Times New Roman" w:hAnsi="Times New Roman" w:cs="Times New Roman"/>
                <w:szCs w:val="21"/>
              </w:rPr>
            </w:pPr>
            <w:r>
              <w:rPr>
                <w:rFonts w:hint="default" w:ascii="Times New Roman" w:hAnsi="Times New Roman" w:cs="Times New Roman"/>
                <w:szCs w:val="21"/>
              </w:rPr>
              <w:t>1.769 (1.383-2.262)</w:t>
            </w:r>
          </w:p>
        </w:tc>
        <w:tc>
          <w:tcPr>
            <w:tcW w:w="865" w:type="pct"/>
            <w:tcBorders>
              <w:top w:val="nil"/>
              <w:left w:val="nil"/>
              <w:bottom w:val="nil"/>
              <w:right w:val="nil"/>
            </w:tcBorders>
          </w:tcPr>
          <w:p w14:paraId="333175D9">
            <w:pPr>
              <w:jc w:val="center"/>
              <w:rPr>
                <w:rFonts w:hint="default" w:ascii="Times New Roman" w:hAnsi="Times New Roman" w:cs="Times New Roman"/>
                <w:szCs w:val="21"/>
              </w:rPr>
            </w:pPr>
            <w:r>
              <w:rPr>
                <w:rFonts w:hint="default" w:ascii="Times New Roman" w:hAnsi="Times New Roman" w:cs="Times New Roman"/>
                <w:szCs w:val="21"/>
              </w:rPr>
              <w:t>1.941 (1.487-2.533)</w:t>
            </w:r>
          </w:p>
        </w:tc>
        <w:tc>
          <w:tcPr>
            <w:tcW w:w="868" w:type="pct"/>
            <w:tcBorders>
              <w:top w:val="nil"/>
              <w:left w:val="nil"/>
              <w:bottom w:val="nil"/>
              <w:right w:val="nil"/>
            </w:tcBorders>
            <w:shd w:val="clear" w:color="auto" w:fill="auto"/>
          </w:tcPr>
          <w:p w14:paraId="0B82CFA4">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2.158 </w:t>
            </w:r>
            <w:r>
              <w:rPr>
                <w:rFonts w:hint="default" w:ascii="Times New Roman" w:hAnsi="Times New Roman" w:cs="Times New Roman"/>
              </w:rPr>
              <w:t>(1.643-2.834</w:t>
            </w:r>
          </w:p>
        </w:tc>
        <w:tc>
          <w:tcPr>
            <w:tcW w:w="410" w:type="pct"/>
            <w:tcBorders>
              <w:top w:val="nil"/>
              <w:left w:val="nil"/>
              <w:bottom w:val="nil"/>
              <w:right w:val="nil"/>
            </w:tcBorders>
            <w:shd w:val="clear" w:color="auto" w:fill="auto"/>
          </w:tcPr>
          <w:p w14:paraId="346476D5">
            <w:pPr>
              <w:jc w:val="center"/>
              <w:rPr>
                <w:rFonts w:hint="default" w:ascii="Times New Roman" w:hAnsi="Times New Roman" w:cs="Times New Roman"/>
                <w:color w:val="000000"/>
                <w:szCs w:val="21"/>
              </w:rPr>
            </w:pPr>
            <w:r>
              <w:rPr>
                <w:rFonts w:hint="default" w:ascii="Times New Roman" w:hAnsi="Times New Roman" w:cs="Times New Roman"/>
                <w:szCs w:val="21"/>
              </w:rPr>
              <w:t>＜0.001</w:t>
            </w:r>
          </w:p>
        </w:tc>
      </w:tr>
      <w:tr w14:paraId="18AD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7772EE90">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864" w:type="pct"/>
            <w:tcBorders>
              <w:top w:val="nil"/>
              <w:left w:val="nil"/>
              <w:bottom w:val="nil"/>
              <w:right w:val="nil"/>
            </w:tcBorders>
            <w:shd w:val="clear" w:color="auto" w:fill="auto"/>
          </w:tcPr>
          <w:p w14:paraId="0F371528">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1.263 (1.146-1.391)</w:t>
            </w:r>
          </w:p>
        </w:tc>
        <w:tc>
          <w:tcPr>
            <w:tcW w:w="261" w:type="pct"/>
            <w:tcBorders>
              <w:top w:val="nil"/>
              <w:left w:val="nil"/>
              <w:bottom w:val="nil"/>
              <w:right w:val="nil"/>
            </w:tcBorders>
            <w:shd w:val="clear" w:color="auto" w:fill="auto"/>
          </w:tcPr>
          <w:p w14:paraId="4F336956">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025CDEDD">
            <w:pPr>
              <w:jc w:val="center"/>
              <w:rPr>
                <w:rFonts w:hint="default" w:ascii="Times New Roman" w:hAnsi="Times New Roman" w:cs="Times New Roman"/>
                <w:szCs w:val="21"/>
              </w:rPr>
            </w:pPr>
            <w:r>
              <w:rPr>
                <w:rFonts w:hint="default" w:ascii="Times New Roman" w:hAnsi="Times New Roman" w:cs="Times New Roman"/>
                <w:szCs w:val="21"/>
              </w:rPr>
              <w:t>1.709 (1.327-2.201)</w:t>
            </w:r>
          </w:p>
        </w:tc>
        <w:tc>
          <w:tcPr>
            <w:tcW w:w="865" w:type="pct"/>
            <w:tcBorders>
              <w:top w:val="nil"/>
              <w:left w:val="nil"/>
              <w:bottom w:val="nil"/>
              <w:right w:val="nil"/>
            </w:tcBorders>
          </w:tcPr>
          <w:p w14:paraId="3FDE76DD">
            <w:pPr>
              <w:jc w:val="center"/>
              <w:rPr>
                <w:rFonts w:hint="default" w:ascii="Times New Roman" w:hAnsi="Times New Roman" w:cs="Times New Roman"/>
                <w:szCs w:val="21"/>
              </w:rPr>
            </w:pPr>
            <w:r>
              <w:rPr>
                <w:rFonts w:hint="default" w:ascii="Times New Roman" w:hAnsi="Times New Roman" w:cs="Times New Roman"/>
                <w:szCs w:val="21"/>
              </w:rPr>
              <w:t>1.876 (1.429-2.462)</w:t>
            </w:r>
          </w:p>
        </w:tc>
        <w:tc>
          <w:tcPr>
            <w:tcW w:w="868" w:type="pct"/>
            <w:tcBorders>
              <w:top w:val="nil"/>
              <w:left w:val="nil"/>
              <w:bottom w:val="nil"/>
              <w:right w:val="nil"/>
            </w:tcBorders>
            <w:shd w:val="clear" w:color="auto" w:fill="auto"/>
          </w:tcPr>
          <w:p w14:paraId="5482C711">
            <w:pPr>
              <w:jc w:val="center"/>
              <w:rPr>
                <w:rFonts w:hint="default" w:ascii="Times New Roman" w:hAnsi="Times New Roman" w:cs="Times New Roman"/>
                <w:color w:val="000000"/>
                <w:szCs w:val="21"/>
              </w:rPr>
            </w:pPr>
            <w:r>
              <w:rPr>
                <w:rFonts w:hint="default" w:ascii="Times New Roman" w:hAnsi="Times New Roman" w:cs="Times New Roman"/>
                <w:szCs w:val="21"/>
              </w:rPr>
              <w:t>2.033 (1.538-2.686)</w:t>
            </w:r>
          </w:p>
        </w:tc>
        <w:tc>
          <w:tcPr>
            <w:tcW w:w="410" w:type="pct"/>
            <w:tcBorders>
              <w:top w:val="nil"/>
              <w:left w:val="nil"/>
              <w:bottom w:val="nil"/>
              <w:right w:val="nil"/>
            </w:tcBorders>
            <w:shd w:val="clear" w:color="auto" w:fill="auto"/>
          </w:tcPr>
          <w:p w14:paraId="381BAC4C">
            <w:pPr>
              <w:jc w:val="center"/>
              <w:rPr>
                <w:rFonts w:hint="default" w:ascii="Times New Roman" w:hAnsi="Times New Roman" w:cs="Times New Roman"/>
                <w:color w:val="000000"/>
                <w:szCs w:val="21"/>
              </w:rPr>
            </w:pPr>
            <w:r>
              <w:rPr>
                <w:rFonts w:hint="default" w:ascii="Times New Roman" w:hAnsi="Times New Roman" w:cs="Times New Roman"/>
                <w:szCs w:val="21"/>
              </w:rPr>
              <w:t>＜0.001</w:t>
            </w:r>
          </w:p>
        </w:tc>
      </w:tr>
      <w:tr w14:paraId="771F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tcPr>
          <w:p w14:paraId="57EA6DE7">
            <w:pPr>
              <w:jc w:val="left"/>
              <w:rPr>
                <w:rFonts w:hint="default" w:ascii="Times New Roman" w:hAnsi="Times New Roman" w:cs="Times New Roman"/>
                <w:szCs w:val="21"/>
              </w:rPr>
            </w:pPr>
            <w:r>
              <w:rPr>
                <w:rFonts w:hint="default" w:ascii="Times New Roman" w:hAnsi="Times New Roman" w:cs="Times New Roman"/>
                <w:szCs w:val="21"/>
              </w:rPr>
              <w:t>Noise</w:t>
            </w:r>
          </w:p>
        </w:tc>
        <w:tc>
          <w:tcPr>
            <w:tcW w:w="864" w:type="pct"/>
            <w:tcBorders>
              <w:top w:val="nil"/>
              <w:left w:val="nil"/>
              <w:bottom w:val="nil"/>
              <w:right w:val="nil"/>
            </w:tcBorders>
            <w:shd w:val="clear" w:color="auto" w:fill="auto"/>
          </w:tcPr>
          <w:p w14:paraId="578713E7">
            <w:pPr>
              <w:jc w:val="center"/>
              <w:rPr>
                <w:rFonts w:hint="default" w:ascii="Times New Roman" w:hAnsi="Times New Roman" w:cs="Times New Roman"/>
                <w:szCs w:val="21"/>
              </w:rPr>
            </w:pPr>
          </w:p>
        </w:tc>
        <w:tc>
          <w:tcPr>
            <w:tcW w:w="261" w:type="pct"/>
            <w:tcBorders>
              <w:top w:val="nil"/>
              <w:left w:val="nil"/>
              <w:bottom w:val="nil"/>
              <w:right w:val="nil"/>
            </w:tcBorders>
          </w:tcPr>
          <w:p w14:paraId="74136EB7">
            <w:pPr>
              <w:jc w:val="center"/>
              <w:rPr>
                <w:rFonts w:hint="default" w:ascii="Times New Roman" w:hAnsi="Times New Roman" w:cs="Times New Roman"/>
                <w:szCs w:val="21"/>
              </w:rPr>
            </w:pPr>
          </w:p>
        </w:tc>
        <w:tc>
          <w:tcPr>
            <w:tcW w:w="865" w:type="pct"/>
            <w:tcBorders>
              <w:top w:val="nil"/>
              <w:left w:val="nil"/>
              <w:bottom w:val="nil"/>
              <w:right w:val="nil"/>
            </w:tcBorders>
          </w:tcPr>
          <w:p w14:paraId="288B4E9B">
            <w:pPr>
              <w:jc w:val="center"/>
              <w:rPr>
                <w:rFonts w:hint="default" w:ascii="Times New Roman" w:hAnsi="Times New Roman" w:cs="Times New Roman"/>
                <w:szCs w:val="21"/>
              </w:rPr>
            </w:pPr>
          </w:p>
        </w:tc>
        <w:tc>
          <w:tcPr>
            <w:tcW w:w="865" w:type="pct"/>
            <w:tcBorders>
              <w:top w:val="nil"/>
              <w:left w:val="nil"/>
              <w:bottom w:val="nil"/>
              <w:right w:val="nil"/>
            </w:tcBorders>
          </w:tcPr>
          <w:p w14:paraId="035347FC">
            <w:pPr>
              <w:jc w:val="center"/>
              <w:rPr>
                <w:rFonts w:hint="default" w:ascii="Times New Roman" w:hAnsi="Times New Roman" w:cs="Times New Roman"/>
                <w:szCs w:val="21"/>
              </w:rPr>
            </w:pPr>
          </w:p>
        </w:tc>
        <w:tc>
          <w:tcPr>
            <w:tcW w:w="868" w:type="pct"/>
            <w:tcBorders>
              <w:top w:val="nil"/>
              <w:left w:val="nil"/>
              <w:bottom w:val="nil"/>
              <w:right w:val="nil"/>
            </w:tcBorders>
          </w:tcPr>
          <w:p w14:paraId="2CFD4073">
            <w:pPr>
              <w:jc w:val="center"/>
              <w:rPr>
                <w:rFonts w:hint="default" w:ascii="Times New Roman" w:hAnsi="Times New Roman" w:cs="Times New Roman"/>
                <w:szCs w:val="21"/>
              </w:rPr>
            </w:pPr>
          </w:p>
        </w:tc>
        <w:tc>
          <w:tcPr>
            <w:tcW w:w="410" w:type="pct"/>
            <w:tcBorders>
              <w:top w:val="nil"/>
              <w:left w:val="nil"/>
              <w:bottom w:val="nil"/>
              <w:right w:val="nil"/>
            </w:tcBorders>
          </w:tcPr>
          <w:p w14:paraId="0A9E5493">
            <w:pPr>
              <w:jc w:val="center"/>
              <w:rPr>
                <w:rFonts w:hint="default" w:ascii="Times New Roman" w:hAnsi="Times New Roman" w:cs="Times New Roman"/>
                <w:szCs w:val="21"/>
              </w:rPr>
            </w:pPr>
          </w:p>
        </w:tc>
      </w:tr>
      <w:tr w14:paraId="2A19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03D619C3">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864" w:type="pct"/>
            <w:tcBorders>
              <w:top w:val="nil"/>
              <w:left w:val="nil"/>
              <w:bottom w:val="nil"/>
              <w:right w:val="nil"/>
            </w:tcBorders>
            <w:shd w:val="clear" w:color="auto" w:fill="auto"/>
          </w:tcPr>
          <w:p w14:paraId="47A6F16E">
            <w:pPr>
              <w:jc w:val="center"/>
              <w:rPr>
                <w:rFonts w:hint="default" w:ascii="Times New Roman" w:hAnsi="Times New Roman" w:cs="Times New Roman"/>
                <w:szCs w:val="21"/>
              </w:rPr>
            </w:pPr>
            <w:r>
              <w:rPr>
                <w:rFonts w:hint="default" w:ascii="Times New Roman" w:hAnsi="Times New Roman" w:cs="Times New Roman"/>
                <w:szCs w:val="21"/>
              </w:rPr>
              <w:t>1.398 (1.304-1.499)</w:t>
            </w:r>
          </w:p>
        </w:tc>
        <w:tc>
          <w:tcPr>
            <w:tcW w:w="261" w:type="pct"/>
            <w:tcBorders>
              <w:top w:val="nil"/>
              <w:left w:val="nil"/>
              <w:bottom w:val="nil"/>
              <w:right w:val="nil"/>
            </w:tcBorders>
            <w:shd w:val="clear" w:color="auto" w:fill="auto"/>
          </w:tcPr>
          <w:p w14:paraId="6A88ED83">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220CB1A7">
            <w:pPr>
              <w:jc w:val="center"/>
              <w:rPr>
                <w:rFonts w:hint="default" w:ascii="Times New Roman" w:hAnsi="Times New Roman" w:cs="Times New Roman"/>
                <w:szCs w:val="21"/>
              </w:rPr>
            </w:pPr>
            <w:r>
              <w:rPr>
                <w:rFonts w:hint="default" w:ascii="Times New Roman" w:hAnsi="Times New Roman" w:cs="Times New Roman"/>
                <w:szCs w:val="21"/>
              </w:rPr>
              <w:t>1.295 (1.048-1.599)</w:t>
            </w:r>
          </w:p>
        </w:tc>
        <w:tc>
          <w:tcPr>
            <w:tcW w:w="865" w:type="pct"/>
            <w:tcBorders>
              <w:top w:val="nil"/>
              <w:left w:val="nil"/>
              <w:bottom w:val="nil"/>
              <w:right w:val="nil"/>
            </w:tcBorders>
          </w:tcPr>
          <w:p w14:paraId="5C081F32">
            <w:pPr>
              <w:jc w:val="center"/>
              <w:rPr>
                <w:rFonts w:hint="default" w:ascii="Times New Roman" w:hAnsi="Times New Roman" w:cs="Times New Roman"/>
                <w:szCs w:val="21"/>
              </w:rPr>
            </w:pPr>
            <w:r>
              <w:rPr>
                <w:rFonts w:hint="default" w:ascii="Times New Roman" w:hAnsi="Times New Roman" w:cs="Times New Roman"/>
                <w:szCs w:val="21"/>
              </w:rPr>
              <w:t>1.835 (1.497-2.249)</w:t>
            </w:r>
          </w:p>
        </w:tc>
        <w:tc>
          <w:tcPr>
            <w:tcW w:w="868" w:type="pct"/>
            <w:tcBorders>
              <w:top w:val="nil"/>
              <w:left w:val="nil"/>
              <w:bottom w:val="nil"/>
              <w:right w:val="nil"/>
            </w:tcBorders>
          </w:tcPr>
          <w:p w14:paraId="3EA19E9A">
            <w:pPr>
              <w:jc w:val="center"/>
              <w:rPr>
                <w:rFonts w:hint="default" w:ascii="Times New Roman" w:hAnsi="Times New Roman" w:cs="Times New Roman"/>
                <w:szCs w:val="21"/>
              </w:rPr>
            </w:pPr>
            <w:r>
              <w:rPr>
                <w:rFonts w:hint="default" w:ascii="Times New Roman" w:hAnsi="Times New Roman" w:cs="Times New Roman"/>
                <w:szCs w:val="21"/>
              </w:rPr>
              <w:t>2.262 (1.852-2.764)</w:t>
            </w:r>
          </w:p>
        </w:tc>
        <w:tc>
          <w:tcPr>
            <w:tcW w:w="410" w:type="pct"/>
            <w:tcBorders>
              <w:top w:val="nil"/>
              <w:left w:val="nil"/>
              <w:bottom w:val="nil"/>
              <w:right w:val="nil"/>
            </w:tcBorders>
          </w:tcPr>
          <w:p w14:paraId="594E40D4">
            <w:pPr>
              <w:jc w:val="center"/>
              <w:rPr>
                <w:rFonts w:hint="default" w:ascii="Times New Roman" w:hAnsi="Times New Roman" w:cs="Times New Roman"/>
                <w:szCs w:val="21"/>
              </w:rPr>
            </w:pPr>
            <w:r>
              <w:rPr>
                <w:rFonts w:hint="default" w:ascii="Times New Roman" w:hAnsi="Times New Roman" w:cs="Times New Roman"/>
                <w:szCs w:val="21"/>
              </w:rPr>
              <w:t>＜0.001</w:t>
            </w:r>
          </w:p>
        </w:tc>
      </w:tr>
      <w:tr w14:paraId="7615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3C90145A">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864" w:type="pct"/>
            <w:tcBorders>
              <w:top w:val="nil"/>
              <w:left w:val="nil"/>
              <w:bottom w:val="nil"/>
              <w:right w:val="nil"/>
            </w:tcBorders>
          </w:tcPr>
          <w:p w14:paraId="7E69A339">
            <w:pPr>
              <w:jc w:val="center"/>
              <w:rPr>
                <w:rFonts w:hint="default" w:ascii="Times New Roman" w:hAnsi="Times New Roman" w:cs="Times New Roman"/>
                <w:szCs w:val="21"/>
              </w:rPr>
            </w:pPr>
            <w:r>
              <w:rPr>
                <w:rFonts w:hint="default" w:ascii="Times New Roman" w:hAnsi="Times New Roman" w:cs="Times New Roman"/>
                <w:szCs w:val="21"/>
              </w:rPr>
              <w:t>1.201 (1.114-1.295)</w:t>
            </w:r>
          </w:p>
        </w:tc>
        <w:tc>
          <w:tcPr>
            <w:tcW w:w="261" w:type="pct"/>
            <w:tcBorders>
              <w:top w:val="nil"/>
              <w:left w:val="nil"/>
              <w:bottom w:val="nil"/>
              <w:right w:val="nil"/>
            </w:tcBorders>
            <w:shd w:val="clear" w:color="auto" w:fill="auto"/>
          </w:tcPr>
          <w:p w14:paraId="35A7BC71">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7EF502E7">
            <w:pPr>
              <w:jc w:val="center"/>
              <w:rPr>
                <w:rFonts w:hint="default" w:ascii="Times New Roman" w:hAnsi="Times New Roman" w:cs="Times New Roman"/>
                <w:szCs w:val="21"/>
              </w:rPr>
            </w:pPr>
            <w:r>
              <w:rPr>
                <w:rFonts w:hint="default" w:ascii="Times New Roman" w:hAnsi="Times New Roman" w:cs="Times New Roman"/>
                <w:szCs w:val="21"/>
              </w:rPr>
              <w:t>1.156 (0.930-1.436)</w:t>
            </w:r>
          </w:p>
        </w:tc>
        <w:tc>
          <w:tcPr>
            <w:tcW w:w="865" w:type="pct"/>
            <w:tcBorders>
              <w:top w:val="nil"/>
              <w:left w:val="nil"/>
              <w:bottom w:val="nil"/>
              <w:right w:val="nil"/>
            </w:tcBorders>
          </w:tcPr>
          <w:p w14:paraId="187D5F8A">
            <w:pPr>
              <w:jc w:val="center"/>
              <w:rPr>
                <w:rFonts w:hint="default" w:ascii="Times New Roman" w:hAnsi="Times New Roman" w:cs="Times New Roman"/>
                <w:szCs w:val="21"/>
              </w:rPr>
            </w:pPr>
            <w:r>
              <w:rPr>
                <w:rFonts w:hint="default" w:ascii="Times New Roman" w:hAnsi="Times New Roman" w:cs="Times New Roman"/>
                <w:szCs w:val="21"/>
              </w:rPr>
              <w:t>1.335 (1.077-1.654)</w:t>
            </w:r>
          </w:p>
        </w:tc>
        <w:tc>
          <w:tcPr>
            <w:tcW w:w="868" w:type="pct"/>
            <w:tcBorders>
              <w:top w:val="nil"/>
              <w:left w:val="nil"/>
              <w:bottom w:val="nil"/>
              <w:right w:val="nil"/>
            </w:tcBorders>
          </w:tcPr>
          <w:p w14:paraId="1CC70248">
            <w:pPr>
              <w:jc w:val="center"/>
              <w:rPr>
                <w:rFonts w:hint="default" w:ascii="Times New Roman" w:hAnsi="Times New Roman" w:cs="Times New Roman"/>
                <w:szCs w:val="21"/>
              </w:rPr>
            </w:pPr>
            <w:r>
              <w:rPr>
                <w:rFonts w:hint="default" w:ascii="Times New Roman" w:hAnsi="Times New Roman" w:cs="Times New Roman"/>
                <w:szCs w:val="21"/>
              </w:rPr>
              <w:t>1.513 (1.221-1.876)</w:t>
            </w:r>
          </w:p>
        </w:tc>
        <w:tc>
          <w:tcPr>
            <w:tcW w:w="410" w:type="pct"/>
            <w:tcBorders>
              <w:top w:val="nil"/>
              <w:left w:val="nil"/>
              <w:bottom w:val="nil"/>
              <w:right w:val="nil"/>
            </w:tcBorders>
          </w:tcPr>
          <w:p w14:paraId="19AF5322">
            <w:pPr>
              <w:jc w:val="center"/>
              <w:rPr>
                <w:rFonts w:hint="default" w:ascii="Times New Roman" w:hAnsi="Times New Roman" w:cs="Times New Roman"/>
                <w:szCs w:val="21"/>
              </w:rPr>
            </w:pPr>
            <w:r>
              <w:rPr>
                <w:rFonts w:hint="default" w:ascii="Times New Roman" w:hAnsi="Times New Roman" w:cs="Times New Roman"/>
                <w:szCs w:val="21"/>
              </w:rPr>
              <w:t>＜0.001</w:t>
            </w:r>
          </w:p>
        </w:tc>
      </w:tr>
      <w:tr w14:paraId="5947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1F49A2F2">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864" w:type="pct"/>
            <w:tcBorders>
              <w:top w:val="nil"/>
              <w:left w:val="nil"/>
              <w:bottom w:val="nil"/>
              <w:right w:val="nil"/>
            </w:tcBorders>
          </w:tcPr>
          <w:p w14:paraId="66FCDC2D">
            <w:pPr>
              <w:jc w:val="center"/>
              <w:rPr>
                <w:rFonts w:hint="default" w:ascii="Times New Roman" w:hAnsi="Times New Roman" w:cs="Times New Roman"/>
                <w:szCs w:val="21"/>
              </w:rPr>
            </w:pPr>
            <w:r>
              <w:rPr>
                <w:rFonts w:hint="default" w:ascii="Times New Roman" w:hAnsi="Times New Roman" w:cs="Times New Roman"/>
                <w:szCs w:val="21"/>
              </w:rPr>
              <w:t>1.193 (1.105-1.288)</w:t>
            </w:r>
          </w:p>
        </w:tc>
        <w:tc>
          <w:tcPr>
            <w:tcW w:w="261" w:type="pct"/>
            <w:tcBorders>
              <w:top w:val="nil"/>
              <w:left w:val="nil"/>
              <w:bottom w:val="nil"/>
              <w:right w:val="nil"/>
            </w:tcBorders>
            <w:shd w:val="clear" w:color="auto" w:fill="auto"/>
          </w:tcPr>
          <w:p w14:paraId="0D97A861">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0E2358A6">
            <w:pPr>
              <w:jc w:val="center"/>
              <w:rPr>
                <w:rFonts w:hint="default" w:ascii="Times New Roman" w:hAnsi="Times New Roman" w:cs="Times New Roman"/>
                <w:szCs w:val="21"/>
              </w:rPr>
            </w:pPr>
            <w:r>
              <w:rPr>
                <w:rFonts w:hint="default" w:ascii="Times New Roman" w:hAnsi="Times New Roman" w:cs="Times New Roman"/>
                <w:szCs w:val="21"/>
              </w:rPr>
              <w:t>1.161 (0.931-1.448)</w:t>
            </w:r>
          </w:p>
        </w:tc>
        <w:tc>
          <w:tcPr>
            <w:tcW w:w="865" w:type="pct"/>
            <w:tcBorders>
              <w:top w:val="nil"/>
              <w:left w:val="nil"/>
              <w:bottom w:val="nil"/>
              <w:right w:val="nil"/>
            </w:tcBorders>
          </w:tcPr>
          <w:p w14:paraId="7D0C8FC0">
            <w:pPr>
              <w:jc w:val="center"/>
              <w:rPr>
                <w:rFonts w:hint="default" w:ascii="Times New Roman" w:hAnsi="Times New Roman" w:cs="Times New Roman"/>
                <w:szCs w:val="21"/>
              </w:rPr>
            </w:pPr>
            <w:r>
              <w:rPr>
                <w:rFonts w:hint="default" w:ascii="Times New Roman" w:hAnsi="Times New Roman" w:cs="Times New Roman"/>
                <w:szCs w:val="21"/>
              </w:rPr>
              <w:t>1.292 (1.038-1.607)</w:t>
            </w:r>
          </w:p>
        </w:tc>
        <w:tc>
          <w:tcPr>
            <w:tcW w:w="868" w:type="pct"/>
            <w:tcBorders>
              <w:top w:val="nil"/>
              <w:left w:val="nil"/>
              <w:bottom w:val="nil"/>
              <w:right w:val="nil"/>
            </w:tcBorders>
          </w:tcPr>
          <w:p w14:paraId="65F3A279">
            <w:pPr>
              <w:jc w:val="center"/>
              <w:rPr>
                <w:rFonts w:hint="default" w:ascii="Times New Roman" w:hAnsi="Times New Roman" w:cs="Times New Roman"/>
                <w:szCs w:val="21"/>
              </w:rPr>
            </w:pPr>
            <w:r>
              <w:rPr>
                <w:rFonts w:hint="default" w:ascii="Times New Roman" w:hAnsi="Times New Roman" w:cs="Times New Roman"/>
                <w:szCs w:val="21"/>
              </w:rPr>
              <w:t>1.497 (1.201-1.864)</w:t>
            </w:r>
          </w:p>
        </w:tc>
        <w:tc>
          <w:tcPr>
            <w:tcW w:w="410" w:type="pct"/>
            <w:tcBorders>
              <w:top w:val="nil"/>
              <w:left w:val="nil"/>
              <w:bottom w:val="nil"/>
              <w:right w:val="nil"/>
            </w:tcBorders>
          </w:tcPr>
          <w:p w14:paraId="4EACE12F">
            <w:pPr>
              <w:jc w:val="center"/>
              <w:rPr>
                <w:rFonts w:hint="default" w:ascii="Times New Roman" w:hAnsi="Times New Roman" w:cs="Times New Roman"/>
                <w:szCs w:val="21"/>
              </w:rPr>
            </w:pPr>
            <w:r>
              <w:rPr>
                <w:rFonts w:hint="default" w:ascii="Times New Roman" w:hAnsi="Times New Roman" w:cs="Times New Roman"/>
                <w:szCs w:val="21"/>
              </w:rPr>
              <w:t>＜0.001</w:t>
            </w:r>
          </w:p>
        </w:tc>
      </w:tr>
      <w:tr w14:paraId="76B9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tcPr>
          <w:p w14:paraId="2E62E56E">
            <w:pPr>
              <w:jc w:val="left"/>
              <w:rPr>
                <w:rFonts w:hint="default" w:ascii="Times New Roman" w:hAnsi="Times New Roman" w:cs="Times New Roman"/>
                <w:szCs w:val="21"/>
              </w:rPr>
            </w:pPr>
            <w:r>
              <w:rPr>
                <w:rFonts w:hint="default" w:ascii="Times New Roman" w:hAnsi="Times New Roman" w:cs="Times New Roman"/>
                <w:szCs w:val="21"/>
              </w:rPr>
              <w:t>CO</w:t>
            </w:r>
          </w:p>
        </w:tc>
        <w:tc>
          <w:tcPr>
            <w:tcW w:w="864" w:type="pct"/>
            <w:tcBorders>
              <w:top w:val="nil"/>
              <w:left w:val="nil"/>
              <w:bottom w:val="nil"/>
              <w:right w:val="nil"/>
            </w:tcBorders>
          </w:tcPr>
          <w:p w14:paraId="23086768">
            <w:pPr>
              <w:jc w:val="center"/>
              <w:rPr>
                <w:rFonts w:hint="default" w:ascii="Times New Roman" w:hAnsi="Times New Roman" w:cs="Times New Roman"/>
                <w:szCs w:val="21"/>
              </w:rPr>
            </w:pPr>
          </w:p>
        </w:tc>
        <w:tc>
          <w:tcPr>
            <w:tcW w:w="261" w:type="pct"/>
            <w:tcBorders>
              <w:top w:val="nil"/>
              <w:left w:val="nil"/>
              <w:bottom w:val="nil"/>
              <w:right w:val="nil"/>
            </w:tcBorders>
          </w:tcPr>
          <w:p w14:paraId="1473CE56">
            <w:pPr>
              <w:jc w:val="center"/>
              <w:rPr>
                <w:rFonts w:hint="default" w:ascii="Times New Roman" w:hAnsi="Times New Roman" w:cs="Times New Roman"/>
                <w:szCs w:val="21"/>
              </w:rPr>
            </w:pPr>
          </w:p>
        </w:tc>
        <w:tc>
          <w:tcPr>
            <w:tcW w:w="865" w:type="pct"/>
            <w:tcBorders>
              <w:top w:val="nil"/>
              <w:left w:val="nil"/>
              <w:bottom w:val="nil"/>
              <w:right w:val="nil"/>
            </w:tcBorders>
          </w:tcPr>
          <w:p w14:paraId="39BF6CA5">
            <w:pPr>
              <w:jc w:val="center"/>
              <w:rPr>
                <w:rFonts w:hint="default" w:ascii="Times New Roman" w:hAnsi="Times New Roman" w:cs="Times New Roman"/>
                <w:szCs w:val="21"/>
              </w:rPr>
            </w:pPr>
          </w:p>
        </w:tc>
        <w:tc>
          <w:tcPr>
            <w:tcW w:w="865" w:type="pct"/>
            <w:tcBorders>
              <w:top w:val="nil"/>
              <w:left w:val="nil"/>
              <w:bottom w:val="nil"/>
              <w:right w:val="nil"/>
            </w:tcBorders>
          </w:tcPr>
          <w:p w14:paraId="7FB7C0A4">
            <w:pPr>
              <w:jc w:val="center"/>
              <w:rPr>
                <w:rFonts w:hint="default" w:ascii="Times New Roman" w:hAnsi="Times New Roman" w:cs="Times New Roman"/>
                <w:szCs w:val="21"/>
              </w:rPr>
            </w:pPr>
          </w:p>
        </w:tc>
        <w:tc>
          <w:tcPr>
            <w:tcW w:w="868" w:type="pct"/>
            <w:tcBorders>
              <w:top w:val="nil"/>
              <w:left w:val="nil"/>
              <w:bottom w:val="nil"/>
              <w:right w:val="nil"/>
            </w:tcBorders>
          </w:tcPr>
          <w:p w14:paraId="47665774">
            <w:pPr>
              <w:jc w:val="center"/>
              <w:rPr>
                <w:rFonts w:hint="default" w:ascii="Times New Roman" w:hAnsi="Times New Roman" w:cs="Times New Roman"/>
                <w:szCs w:val="21"/>
              </w:rPr>
            </w:pPr>
          </w:p>
        </w:tc>
        <w:tc>
          <w:tcPr>
            <w:tcW w:w="410" w:type="pct"/>
            <w:tcBorders>
              <w:top w:val="nil"/>
              <w:left w:val="nil"/>
              <w:bottom w:val="nil"/>
              <w:right w:val="nil"/>
            </w:tcBorders>
          </w:tcPr>
          <w:p w14:paraId="3C35CAFE">
            <w:pPr>
              <w:jc w:val="center"/>
              <w:rPr>
                <w:rFonts w:hint="default" w:ascii="Times New Roman" w:hAnsi="Times New Roman" w:cs="Times New Roman"/>
                <w:szCs w:val="21"/>
              </w:rPr>
            </w:pPr>
          </w:p>
        </w:tc>
      </w:tr>
      <w:tr w14:paraId="79CB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3C147871">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864" w:type="pct"/>
            <w:tcBorders>
              <w:top w:val="nil"/>
              <w:left w:val="nil"/>
              <w:bottom w:val="nil"/>
              <w:right w:val="nil"/>
            </w:tcBorders>
          </w:tcPr>
          <w:p w14:paraId="785D6622">
            <w:pPr>
              <w:jc w:val="center"/>
              <w:rPr>
                <w:rFonts w:hint="default" w:ascii="Times New Roman" w:hAnsi="Times New Roman" w:cs="Times New Roman"/>
                <w:szCs w:val="21"/>
              </w:rPr>
            </w:pPr>
            <w:r>
              <w:rPr>
                <w:rFonts w:hint="default" w:ascii="Times New Roman" w:hAnsi="Times New Roman" w:cs="Times New Roman"/>
                <w:szCs w:val="21"/>
              </w:rPr>
              <w:t>1.593 (1.482-1.712)</w:t>
            </w:r>
          </w:p>
        </w:tc>
        <w:tc>
          <w:tcPr>
            <w:tcW w:w="261" w:type="pct"/>
            <w:tcBorders>
              <w:top w:val="nil"/>
              <w:left w:val="nil"/>
              <w:bottom w:val="nil"/>
              <w:right w:val="nil"/>
            </w:tcBorders>
            <w:shd w:val="clear" w:color="auto" w:fill="auto"/>
          </w:tcPr>
          <w:p w14:paraId="32241373">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2D0AE83D">
            <w:pPr>
              <w:jc w:val="center"/>
              <w:rPr>
                <w:rFonts w:hint="default" w:ascii="Times New Roman" w:hAnsi="Times New Roman" w:cs="Times New Roman"/>
                <w:szCs w:val="21"/>
              </w:rPr>
            </w:pPr>
            <w:r>
              <w:rPr>
                <w:rFonts w:hint="default" w:ascii="Times New Roman" w:hAnsi="Times New Roman" w:cs="Times New Roman"/>
                <w:szCs w:val="21"/>
              </w:rPr>
              <w:t>2.154 (1.712-2.711)</w:t>
            </w:r>
          </w:p>
        </w:tc>
        <w:tc>
          <w:tcPr>
            <w:tcW w:w="865" w:type="pct"/>
            <w:tcBorders>
              <w:top w:val="nil"/>
              <w:left w:val="nil"/>
              <w:bottom w:val="nil"/>
              <w:right w:val="nil"/>
            </w:tcBorders>
          </w:tcPr>
          <w:p w14:paraId="167C2E40">
            <w:pPr>
              <w:jc w:val="center"/>
              <w:rPr>
                <w:rFonts w:hint="default" w:ascii="Times New Roman" w:hAnsi="Times New Roman" w:cs="Times New Roman"/>
                <w:szCs w:val="21"/>
              </w:rPr>
            </w:pPr>
            <w:r>
              <w:rPr>
                <w:rFonts w:hint="default" w:ascii="Times New Roman" w:hAnsi="Times New Roman" w:cs="Times New Roman"/>
                <w:szCs w:val="21"/>
              </w:rPr>
              <w:t>3.292 (2.936-4.112)</w:t>
            </w:r>
          </w:p>
        </w:tc>
        <w:tc>
          <w:tcPr>
            <w:tcW w:w="868" w:type="pct"/>
            <w:tcBorders>
              <w:top w:val="nil"/>
              <w:left w:val="nil"/>
              <w:bottom w:val="nil"/>
              <w:right w:val="nil"/>
            </w:tcBorders>
          </w:tcPr>
          <w:p w14:paraId="350708AB">
            <w:pPr>
              <w:jc w:val="center"/>
              <w:rPr>
                <w:rFonts w:hint="default" w:ascii="Times New Roman" w:hAnsi="Times New Roman" w:cs="Times New Roman"/>
                <w:szCs w:val="21"/>
              </w:rPr>
            </w:pPr>
            <w:r>
              <w:rPr>
                <w:rFonts w:hint="default" w:ascii="Times New Roman" w:hAnsi="Times New Roman" w:cs="Times New Roman"/>
                <w:szCs w:val="21"/>
              </w:rPr>
              <w:t>3.944 (3.164-4.916)</w:t>
            </w:r>
          </w:p>
        </w:tc>
        <w:tc>
          <w:tcPr>
            <w:tcW w:w="410" w:type="pct"/>
            <w:tcBorders>
              <w:top w:val="nil"/>
              <w:left w:val="nil"/>
              <w:bottom w:val="nil"/>
              <w:right w:val="nil"/>
            </w:tcBorders>
          </w:tcPr>
          <w:p w14:paraId="69E46388">
            <w:pPr>
              <w:jc w:val="center"/>
              <w:rPr>
                <w:rFonts w:hint="default" w:ascii="Times New Roman" w:hAnsi="Times New Roman" w:cs="Times New Roman"/>
                <w:szCs w:val="21"/>
              </w:rPr>
            </w:pPr>
            <w:r>
              <w:rPr>
                <w:rFonts w:hint="default" w:ascii="Times New Roman" w:hAnsi="Times New Roman" w:cs="Times New Roman"/>
                <w:szCs w:val="21"/>
              </w:rPr>
              <w:t>＜0.001</w:t>
            </w:r>
          </w:p>
        </w:tc>
      </w:tr>
      <w:tr w14:paraId="580F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06C8C4BB">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864" w:type="pct"/>
            <w:tcBorders>
              <w:top w:val="nil"/>
              <w:left w:val="nil"/>
              <w:bottom w:val="nil"/>
              <w:right w:val="nil"/>
            </w:tcBorders>
          </w:tcPr>
          <w:p w14:paraId="5F2FE9D0">
            <w:pPr>
              <w:jc w:val="center"/>
              <w:rPr>
                <w:rFonts w:hint="default" w:ascii="Times New Roman" w:hAnsi="Times New Roman" w:cs="Times New Roman"/>
                <w:szCs w:val="21"/>
              </w:rPr>
            </w:pPr>
            <w:r>
              <w:rPr>
                <w:rFonts w:hint="default" w:ascii="Times New Roman" w:hAnsi="Times New Roman" w:cs="Times New Roman"/>
                <w:szCs w:val="21"/>
              </w:rPr>
              <w:t>1.336 (1.227-1.454)</w:t>
            </w:r>
          </w:p>
        </w:tc>
        <w:tc>
          <w:tcPr>
            <w:tcW w:w="261" w:type="pct"/>
            <w:tcBorders>
              <w:top w:val="nil"/>
              <w:left w:val="nil"/>
              <w:bottom w:val="nil"/>
              <w:right w:val="nil"/>
            </w:tcBorders>
            <w:shd w:val="clear" w:color="auto" w:fill="auto"/>
          </w:tcPr>
          <w:p w14:paraId="4C29AD06">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75DF9E8F">
            <w:pPr>
              <w:jc w:val="center"/>
              <w:rPr>
                <w:rFonts w:hint="default" w:ascii="Times New Roman" w:hAnsi="Times New Roman" w:cs="Times New Roman"/>
                <w:szCs w:val="21"/>
              </w:rPr>
            </w:pPr>
            <w:r>
              <w:rPr>
                <w:rFonts w:hint="default" w:ascii="Times New Roman" w:hAnsi="Times New Roman" w:cs="Times New Roman"/>
                <w:szCs w:val="21"/>
              </w:rPr>
              <w:t>1.818 (1.426-2.317)</w:t>
            </w:r>
          </w:p>
        </w:tc>
        <w:tc>
          <w:tcPr>
            <w:tcW w:w="865" w:type="pct"/>
            <w:tcBorders>
              <w:top w:val="nil"/>
              <w:left w:val="nil"/>
              <w:bottom w:val="nil"/>
              <w:right w:val="nil"/>
            </w:tcBorders>
          </w:tcPr>
          <w:p w14:paraId="1ED2DCEC">
            <w:pPr>
              <w:jc w:val="center"/>
              <w:rPr>
                <w:rFonts w:hint="default" w:ascii="Times New Roman" w:hAnsi="Times New Roman" w:cs="Times New Roman"/>
                <w:szCs w:val="21"/>
              </w:rPr>
            </w:pPr>
            <w:r>
              <w:rPr>
                <w:rFonts w:hint="default" w:ascii="Times New Roman" w:hAnsi="Times New Roman" w:cs="Times New Roman"/>
                <w:szCs w:val="21"/>
              </w:rPr>
              <w:t>2.372 (1.844-3.051)</w:t>
            </w:r>
          </w:p>
        </w:tc>
        <w:tc>
          <w:tcPr>
            <w:tcW w:w="868" w:type="pct"/>
            <w:tcBorders>
              <w:top w:val="nil"/>
              <w:left w:val="nil"/>
              <w:bottom w:val="nil"/>
              <w:right w:val="nil"/>
            </w:tcBorders>
          </w:tcPr>
          <w:p w14:paraId="1A71FEB6">
            <w:pPr>
              <w:jc w:val="center"/>
              <w:rPr>
                <w:rFonts w:hint="default" w:ascii="Times New Roman" w:hAnsi="Times New Roman" w:cs="Times New Roman"/>
                <w:szCs w:val="21"/>
              </w:rPr>
            </w:pPr>
            <w:r>
              <w:rPr>
                <w:rFonts w:hint="default" w:ascii="Times New Roman" w:hAnsi="Times New Roman" w:cs="Times New Roman"/>
                <w:szCs w:val="21"/>
              </w:rPr>
              <w:t>2.521 (1.945-3.266)</w:t>
            </w:r>
          </w:p>
        </w:tc>
        <w:tc>
          <w:tcPr>
            <w:tcW w:w="410" w:type="pct"/>
            <w:tcBorders>
              <w:top w:val="nil"/>
              <w:left w:val="nil"/>
              <w:bottom w:val="nil"/>
              <w:right w:val="nil"/>
            </w:tcBorders>
          </w:tcPr>
          <w:p w14:paraId="22454FB4">
            <w:pPr>
              <w:jc w:val="center"/>
              <w:rPr>
                <w:rFonts w:hint="default" w:ascii="Times New Roman" w:hAnsi="Times New Roman" w:cs="Times New Roman"/>
                <w:szCs w:val="21"/>
              </w:rPr>
            </w:pPr>
            <w:r>
              <w:rPr>
                <w:rFonts w:hint="default" w:ascii="Times New Roman" w:hAnsi="Times New Roman" w:cs="Times New Roman"/>
                <w:szCs w:val="21"/>
              </w:rPr>
              <w:t>＜0.001</w:t>
            </w:r>
          </w:p>
        </w:tc>
      </w:tr>
      <w:tr w14:paraId="6AD1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65B1A1B5">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864" w:type="pct"/>
            <w:tcBorders>
              <w:top w:val="nil"/>
              <w:left w:val="nil"/>
              <w:bottom w:val="nil"/>
              <w:right w:val="nil"/>
            </w:tcBorders>
          </w:tcPr>
          <w:p w14:paraId="6A959529">
            <w:pPr>
              <w:jc w:val="center"/>
              <w:rPr>
                <w:rFonts w:hint="default" w:ascii="Times New Roman" w:hAnsi="Times New Roman" w:cs="Times New Roman"/>
                <w:szCs w:val="21"/>
              </w:rPr>
            </w:pPr>
            <w:r>
              <w:rPr>
                <w:rFonts w:hint="default" w:ascii="Times New Roman" w:hAnsi="Times New Roman" w:cs="Times New Roman"/>
                <w:szCs w:val="21"/>
              </w:rPr>
              <w:t>1.304 (1.195-1.423)</w:t>
            </w:r>
          </w:p>
        </w:tc>
        <w:tc>
          <w:tcPr>
            <w:tcW w:w="261" w:type="pct"/>
            <w:tcBorders>
              <w:top w:val="nil"/>
              <w:left w:val="nil"/>
              <w:bottom w:val="nil"/>
              <w:right w:val="nil"/>
            </w:tcBorders>
            <w:shd w:val="clear" w:color="auto" w:fill="auto"/>
          </w:tcPr>
          <w:p w14:paraId="07884221">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115DA59C">
            <w:pPr>
              <w:jc w:val="center"/>
              <w:rPr>
                <w:rFonts w:hint="default" w:ascii="Times New Roman" w:hAnsi="Times New Roman" w:cs="Times New Roman"/>
                <w:szCs w:val="21"/>
              </w:rPr>
            </w:pPr>
            <w:r>
              <w:rPr>
                <w:rFonts w:hint="default" w:ascii="Times New Roman" w:hAnsi="Times New Roman" w:cs="Times New Roman"/>
                <w:szCs w:val="21"/>
              </w:rPr>
              <w:t>1.706 (1.331-2.186)</w:t>
            </w:r>
          </w:p>
        </w:tc>
        <w:tc>
          <w:tcPr>
            <w:tcW w:w="865" w:type="pct"/>
            <w:tcBorders>
              <w:top w:val="nil"/>
              <w:left w:val="nil"/>
              <w:bottom w:val="nil"/>
              <w:right w:val="nil"/>
            </w:tcBorders>
          </w:tcPr>
          <w:p w14:paraId="50A71F4C">
            <w:pPr>
              <w:jc w:val="center"/>
              <w:rPr>
                <w:rFonts w:hint="default" w:ascii="Times New Roman" w:hAnsi="Times New Roman" w:cs="Times New Roman"/>
                <w:szCs w:val="21"/>
              </w:rPr>
            </w:pPr>
            <w:r>
              <w:rPr>
                <w:rFonts w:hint="default" w:ascii="Times New Roman" w:hAnsi="Times New Roman" w:cs="Times New Roman"/>
                <w:szCs w:val="21"/>
              </w:rPr>
              <w:t>2.192 (1.695-2.835)</w:t>
            </w:r>
          </w:p>
        </w:tc>
        <w:tc>
          <w:tcPr>
            <w:tcW w:w="868" w:type="pct"/>
            <w:tcBorders>
              <w:top w:val="nil"/>
              <w:left w:val="nil"/>
              <w:bottom w:val="nil"/>
              <w:right w:val="nil"/>
            </w:tcBorders>
          </w:tcPr>
          <w:p w14:paraId="36688758">
            <w:pPr>
              <w:jc w:val="center"/>
              <w:rPr>
                <w:rFonts w:hint="default" w:ascii="Times New Roman" w:hAnsi="Times New Roman" w:cs="Times New Roman"/>
                <w:szCs w:val="21"/>
              </w:rPr>
            </w:pPr>
            <w:r>
              <w:rPr>
                <w:rFonts w:hint="default" w:ascii="Times New Roman" w:hAnsi="Times New Roman" w:cs="Times New Roman"/>
                <w:szCs w:val="21"/>
              </w:rPr>
              <w:t>2.303 (1.766-3.004)</w:t>
            </w:r>
          </w:p>
        </w:tc>
        <w:tc>
          <w:tcPr>
            <w:tcW w:w="410" w:type="pct"/>
            <w:tcBorders>
              <w:top w:val="nil"/>
              <w:left w:val="nil"/>
              <w:bottom w:val="nil"/>
              <w:right w:val="nil"/>
            </w:tcBorders>
          </w:tcPr>
          <w:p w14:paraId="631D018D">
            <w:pPr>
              <w:jc w:val="center"/>
              <w:rPr>
                <w:rFonts w:hint="default" w:ascii="Times New Roman" w:hAnsi="Times New Roman" w:cs="Times New Roman"/>
                <w:szCs w:val="21"/>
              </w:rPr>
            </w:pPr>
            <w:r>
              <w:rPr>
                <w:rFonts w:hint="default" w:ascii="Times New Roman" w:hAnsi="Times New Roman" w:cs="Times New Roman"/>
                <w:szCs w:val="21"/>
              </w:rPr>
              <w:t>＜0.001</w:t>
            </w:r>
          </w:p>
        </w:tc>
      </w:tr>
      <w:tr w14:paraId="5AA5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tcPr>
          <w:p w14:paraId="7CC7687F">
            <w:pPr>
              <w:jc w:val="left"/>
              <w:rPr>
                <w:rFonts w:hint="default" w:ascii="Times New Roman" w:hAnsi="Times New Roman" w:cs="Times New Roman"/>
                <w:szCs w:val="21"/>
              </w:rPr>
            </w:pPr>
            <w:r>
              <w:rPr>
                <w:rFonts w:hint="default" w:ascii="Times New Roman" w:hAnsi="Times New Roman" w:cs="Times New Roman"/>
                <w:szCs w:val="21"/>
              </w:rPr>
              <w:t>Dust</w:t>
            </w:r>
          </w:p>
        </w:tc>
        <w:tc>
          <w:tcPr>
            <w:tcW w:w="864" w:type="pct"/>
            <w:tcBorders>
              <w:top w:val="nil"/>
              <w:left w:val="nil"/>
              <w:bottom w:val="nil"/>
              <w:right w:val="nil"/>
            </w:tcBorders>
          </w:tcPr>
          <w:p w14:paraId="0900D789">
            <w:pPr>
              <w:jc w:val="center"/>
              <w:rPr>
                <w:rFonts w:hint="default" w:ascii="Times New Roman" w:hAnsi="Times New Roman" w:cs="Times New Roman"/>
                <w:szCs w:val="21"/>
              </w:rPr>
            </w:pPr>
          </w:p>
        </w:tc>
        <w:tc>
          <w:tcPr>
            <w:tcW w:w="261" w:type="pct"/>
            <w:tcBorders>
              <w:top w:val="nil"/>
              <w:left w:val="nil"/>
              <w:bottom w:val="nil"/>
              <w:right w:val="nil"/>
            </w:tcBorders>
          </w:tcPr>
          <w:p w14:paraId="00595EF1">
            <w:pPr>
              <w:jc w:val="center"/>
              <w:rPr>
                <w:rFonts w:hint="default" w:ascii="Times New Roman" w:hAnsi="Times New Roman" w:cs="Times New Roman"/>
                <w:szCs w:val="21"/>
              </w:rPr>
            </w:pPr>
          </w:p>
        </w:tc>
        <w:tc>
          <w:tcPr>
            <w:tcW w:w="865" w:type="pct"/>
            <w:tcBorders>
              <w:top w:val="nil"/>
              <w:left w:val="nil"/>
              <w:bottom w:val="nil"/>
              <w:right w:val="nil"/>
            </w:tcBorders>
          </w:tcPr>
          <w:p w14:paraId="7F9BF18E">
            <w:pPr>
              <w:jc w:val="center"/>
              <w:rPr>
                <w:rFonts w:hint="default" w:ascii="Times New Roman" w:hAnsi="Times New Roman" w:cs="Times New Roman"/>
                <w:szCs w:val="21"/>
              </w:rPr>
            </w:pPr>
          </w:p>
        </w:tc>
        <w:tc>
          <w:tcPr>
            <w:tcW w:w="865" w:type="pct"/>
            <w:tcBorders>
              <w:top w:val="nil"/>
              <w:left w:val="nil"/>
              <w:bottom w:val="nil"/>
              <w:right w:val="nil"/>
            </w:tcBorders>
          </w:tcPr>
          <w:p w14:paraId="1C8EC2A9">
            <w:pPr>
              <w:jc w:val="center"/>
              <w:rPr>
                <w:rFonts w:hint="default" w:ascii="Times New Roman" w:hAnsi="Times New Roman" w:cs="Times New Roman"/>
                <w:szCs w:val="21"/>
              </w:rPr>
            </w:pPr>
          </w:p>
        </w:tc>
        <w:tc>
          <w:tcPr>
            <w:tcW w:w="868" w:type="pct"/>
            <w:tcBorders>
              <w:top w:val="nil"/>
              <w:left w:val="nil"/>
              <w:bottom w:val="nil"/>
              <w:right w:val="nil"/>
            </w:tcBorders>
          </w:tcPr>
          <w:p w14:paraId="2BCE88D0">
            <w:pPr>
              <w:jc w:val="center"/>
              <w:rPr>
                <w:rFonts w:hint="default" w:ascii="Times New Roman" w:hAnsi="Times New Roman" w:cs="Times New Roman"/>
                <w:szCs w:val="21"/>
              </w:rPr>
            </w:pPr>
          </w:p>
        </w:tc>
        <w:tc>
          <w:tcPr>
            <w:tcW w:w="410" w:type="pct"/>
            <w:tcBorders>
              <w:top w:val="nil"/>
              <w:left w:val="nil"/>
              <w:bottom w:val="nil"/>
              <w:right w:val="nil"/>
            </w:tcBorders>
          </w:tcPr>
          <w:p w14:paraId="2D636EFA">
            <w:pPr>
              <w:jc w:val="center"/>
              <w:rPr>
                <w:rFonts w:hint="default" w:ascii="Times New Roman" w:hAnsi="Times New Roman" w:cs="Times New Roman"/>
                <w:szCs w:val="21"/>
              </w:rPr>
            </w:pPr>
          </w:p>
        </w:tc>
      </w:tr>
      <w:tr w14:paraId="0154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0F4A2D74">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864" w:type="pct"/>
            <w:tcBorders>
              <w:top w:val="nil"/>
              <w:left w:val="nil"/>
              <w:bottom w:val="nil"/>
              <w:right w:val="nil"/>
            </w:tcBorders>
          </w:tcPr>
          <w:p w14:paraId="2BBE6ADF">
            <w:pPr>
              <w:jc w:val="center"/>
              <w:rPr>
                <w:rFonts w:hint="default" w:ascii="Times New Roman" w:hAnsi="Times New Roman" w:cs="Times New Roman"/>
                <w:szCs w:val="21"/>
              </w:rPr>
            </w:pPr>
            <w:r>
              <w:rPr>
                <w:rFonts w:hint="default" w:ascii="Times New Roman" w:hAnsi="Times New Roman" w:cs="Times New Roman"/>
                <w:szCs w:val="21"/>
              </w:rPr>
              <w:t>1.352 (1.263-1.448)</w:t>
            </w:r>
          </w:p>
        </w:tc>
        <w:tc>
          <w:tcPr>
            <w:tcW w:w="261" w:type="pct"/>
            <w:tcBorders>
              <w:top w:val="nil"/>
              <w:left w:val="nil"/>
              <w:bottom w:val="nil"/>
              <w:right w:val="nil"/>
            </w:tcBorders>
            <w:shd w:val="clear" w:color="auto" w:fill="auto"/>
          </w:tcPr>
          <w:p w14:paraId="4316BB89">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5A255E65">
            <w:pPr>
              <w:jc w:val="center"/>
              <w:rPr>
                <w:rFonts w:hint="default" w:ascii="Times New Roman" w:hAnsi="Times New Roman" w:cs="Times New Roman"/>
                <w:szCs w:val="21"/>
              </w:rPr>
            </w:pPr>
            <w:r>
              <w:rPr>
                <w:rFonts w:hint="default" w:ascii="Times New Roman" w:hAnsi="Times New Roman" w:cs="Times New Roman"/>
                <w:szCs w:val="21"/>
              </w:rPr>
              <w:t>0.933 (0.757-1.150)</w:t>
            </w:r>
          </w:p>
        </w:tc>
        <w:tc>
          <w:tcPr>
            <w:tcW w:w="865" w:type="pct"/>
            <w:tcBorders>
              <w:top w:val="nil"/>
              <w:left w:val="nil"/>
              <w:bottom w:val="nil"/>
              <w:right w:val="nil"/>
            </w:tcBorders>
          </w:tcPr>
          <w:p w14:paraId="66A32A8C">
            <w:pPr>
              <w:jc w:val="center"/>
              <w:rPr>
                <w:rFonts w:hint="default" w:ascii="Times New Roman" w:hAnsi="Times New Roman" w:cs="Times New Roman"/>
                <w:szCs w:val="21"/>
              </w:rPr>
            </w:pPr>
            <w:r>
              <w:rPr>
                <w:rFonts w:hint="default" w:ascii="Times New Roman" w:hAnsi="Times New Roman" w:cs="Times New Roman"/>
                <w:szCs w:val="21"/>
              </w:rPr>
              <w:t>1.364 (1.118-1.665)</w:t>
            </w:r>
          </w:p>
        </w:tc>
        <w:tc>
          <w:tcPr>
            <w:tcW w:w="868" w:type="pct"/>
            <w:tcBorders>
              <w:top w:val="nil"/>
              <w:left w:val="nil"/>
              <w:bottom w:val="nil"/>
              <w:right w:val="nil"/>
            </w:tcBorders>
          </w:tcPr>
          <w:p w14:paraId="1CA41F3E">
            <w:pPr>
              <w:jc w:val="center"/>
              <w:rPr>
                <w:rFonts w:hint="default" w:ascii="Times New Roman" w:hAnsi="Times New Roman" w:cs="Times New Roman"/>
                <w:szCs w:val="21"/>
              </w:rPr>
            </w:pPr>
            <w:r>
              <w:rPr>
                <w:rFonts w:hint="default" w:ascii="Times New Roman" w:hAnsi="Times New Roman" w:cs="Times New Roman"/>
                <w:szCs w:val="21"/>
              </w:rPr>
              <w:t>1.967 (1.622-2.386)</w:t>
            </w:r>
          </w:p>
        </w:tc>
        <w:tc>
          <w:tcPr>
            <w:tcW w:w="410" w:type="pct"/>
            <w:tcBorders>
              <w:top w:val="nil"/>
              <w:left w:val="nil"/>
              <w:bottom w:val="nil"/>
              <w:right w:val="nil"/>
            </w:tcBorders>
          </w:tcPr>
          <w:p w14:paraId="5F4F53F4">
            <w:pPr>
              <w:jc w:val="center"/>
              <w:rPr>
                <w:rFonts w:hint="default" w:ascii="Times New Roman" w:hAnsi="Times New Roman" w:cs="Times New Roman"/>
                <w:szCs w:val="21"/>
              </w:rPr>
            </w:pPr>
            <w:r>
              <w:rPr>
                <w:rFonts w:hint="default" w:ascii="Times New Roman" w:hAnsi="Times New Roman" w:cs="Times New Roman"/>
                <w:szCs w:val="21"/>
              </w:rPr>
              <w:t>＜0.001</w:t>
            </w:r>
          </w:p>
        </w:tc>
      </w:tr>
      <w:tr w14:paraId="5549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bottom w:val="nil"/>
              <w:right w:val="nil"/>
            </w:tcBorders>
            <w:shd w:val="clear" w:color="auto" w:fill="auto"/>
          </w:tcPr>
          <w:p w14:paraId="28A23C37">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864" w:type="pct"/>
            <w:tcBorders>
              <w:top w:val="nil"/>
              <w:left w:val="nil"/>
              <w:bottom w:val="nil"/>
              <w:right w:val="nil"/>
            </w:tcBorders>
          </w:tcPr>
          <w:p w14:paraId="72ECC3E6">
            <w:pPr>
              <w:jc w:val="center"/>
              <w:rPr>
                <w:rFonts w:hint="default" w:ascii="Times New Roman" w:hAnsi="Times New Roman" w:cs="Times New Roman"/>
                <w:szCs w:val="21"/>
              </w:rPr>
            </w:pPr>
            <w:r>
              <w:rPr>
                <w:rFonts w:hint="default" w:ascii="Times New Roman" w:hAnsi="Times New Roman" w:cs="Times New Roman"/>
                <w:szCs w:val="21"/>
              </w:rPr>
              <w:t>1.188 (1.107-1.276)</w:t>
            </w:r>
          </w:p>
        </w:tc>
        <w:tc>
          <w:tcPr>
            <w:tcW w:w="261" w:type="pct"/>
            <w:tcBorders>
              <w:top w:val="nil"/>
              <w:left w:val="nil"/>
              <w:bottom w:val="nil"/>
              <w:right w:val="nil"/>
            </w:tcBorders>
            <w:shd w:val="clear" w:color="auto" w:fill="auto"/>
          </w:tcPr>
          <w:p w14:paraId="0024438F">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bottom w:val="nil"/>
              <w:right w:val="nil"/>
            </w:tcBorders>
          </w:tcPr>
          <w:p w14:paraId="0A407D86">
            <w:pPr>
              <w:jc w:val="center"/>
              <w:rPr>
                <w:rFonts w:hint="default" w:ascii="Times New Roman" w:hAnsi="Times New Roman" w:cs="Times New Roman"/>
                <w:szCs w:val="21"/>
              </w:rPr>
            </w:pPr>
            <w:r>
              <w:rPr>
                <w:rFonts w:hint="default" w:ascii="Times New Roman" w:hAnsi="Times New Roman" w:cs="Times New Roman"/>
                <w:szCs w:val="21"/>
              </w:rPr>
              <w:t>0.985 (0.796-1.219)</w:t>
            </w:r>
          </w:p>
        </w:tc>
        <w:tc>
          <w:tcPr>
            <w:tcW w:w="865" w:type="pct"/>
            <w:tcBorders>
              <w:top w:val="nil"/>
              <w:left w:val="nil"/>
              <w:bottom w:val="nil"/>
              <w:right w:val="nil"/>
            </w:tcBorders>
          </w:tcPr>
          <w:p w14:paraId="671C367A">
            <w:pPr>
              <w:jc w:val="center"/>
              <w:rPr>
                <w:rFonts w:hint="default" w:ascii="Times New Roman" w:hAnsi="Times New Roman" w:cs="Times New Roman"/>
                <w:szCs w:val="21"/>
              </w:rPr>
            </w:pPr>
            <w:r>
              <w:rPr>
                <w:rFonts w:hint="default" w:ascii="Times New Roman" w:hAnsi="Times New Roman" w:cs="Times New Roman"/>
                <w:szCs w:val="21"/>
              </w:rPr>
              <w:t>1.151 (0.936-1.413)</w:t>
            </w:r>
          </w:p>
        </w:tc>
        <w:tc>
          <w:tcPr>
            <w:tcW w:w="868" w:type="pct"/>
            <w:tcBorders>
              <w:top w:val="nil"/>
              <w:left w:val="nil"/>
              <w:bottom w:val="nil"/>
              <w:right w:val="nil"/>
            </w:tcBorders>
          </w:tcPr>
          <w:p w14:paraId="4062C266">
            <w:pPr>
              <w:jc w:val="center"/>
              <w:rPr>
                <w:rFonts w:hint="default" w:ascii="Times New Roman" w:hAnsi="Times New Roman" w:cs="Times New Roman"/>
                <w:szCs w:val="21"/>
              </w:rPr>
            </w:pPr>
            <w:r>
              <w:rPr>
                <w:rFonts w:hint="default" w:ascii="Times New Roman" w:hAnsi="Times New Roman" w:cs="Times New Roman"/>
                <w:szCs w:val="21"/>
              </w:rPr>
              <w:t>1.411 (1.152-1.729)</w:t>
            </w:r>
          </w:p>
        </w:tc>
        <w:tc>
          <w:tcPr>
            <w:tcW w:w="410" w:type="pct"/>
            <w:tcBorders>
              <w:top w:val="nil"/>
              <w:left w:val="nil"/>
              <w:bottom w:val="nil"/>
              <w:right w:val="nil"/>
            </w:tcBorders>
          </w:tcPr>
          <w:p w14:paraId="27C896AD">
            <w:pPr>
              <w:jc w:val="center"/>
              <w:rPr>
                <w:rFonts w:hint="default" w:ascii="Times New Roman" w:hAnsi="Times New Roman" w:cs="Times New Roman"/>
                <w:szCs w:val="21"/>
              </w:rPr>
            </w:pPr>
            <w:r>
              <w:rPr>
                <w:rFonts w:hint="default" w:ascii="Times New Roman" w:hAnsi="Times New Roman" w:cs="Times New Roman"/>
                <w:szCs w:val="21"/>
              </w:rPr>
              <w:t>＜0.001</w:t>
            </w:r>
          </w:p>
        </w:tc>
      </w:tr>
      <w:tr w14:paraId="46F4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pct"/>
            <w:tcBorders>
              <w:top w:val="nil"/>
              <w:left w:val="nil"/>
              <w:right w:val="nil"/>
            </w:tcBorders>
            <w:shd w:val="clear" w:color="auto" w:fill="auto"/>
          </w:tcPr>
          <w:p w14:paraId="753378BF">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864" w:type="pct"/>
            <w:tcBorders>
              <w:top w:val="nil"/>
              <w:left w:val="nil"/>
              <w:right w:val="nil"/>
            </w:tcBorders>
          </w:tcPr>
          <w:p w14:paraId="52AC333E">
            <w:pPr>
              <w:jc w:val="center"/>
              <w:rPr>
                <w:rFonts w:hint="default" w:ascii="Times New Roman" w:hAnsi="Times New Roman" w:cs="Times New Roman"/>
                <w:szCs w:val="21"/>
              </w:rPr>
            </w:pPr>
            <w:r>
              <w:rPr>
                <w:rFonts w:hint="default" w:ascii="Times New Roman" w:hAnsi="Times New Roman" w:cs="Times New Roman"/>
                <w:szCs w:val="21"/>
              </w:rPr>
              <w:t>1.178 (1.096-1.267)</w:t>
            </w:r>
          </w:p>
        </w:tc>
        <w:tc>
          <w:tcPr>
            <w:tcW w:w="261" w:type="pct"/>
            <w:tcBorders>
              <w:top w:val="nil"/>
              <w:left w:val="nil"/>
              <w:right w:val="nil"/>
            </w:tcBorders>
            <w:shd w:val="clear" w:color="auto" w:fill="auto"/>
          </w:tcPr>
          <w:p w14:paraId="3336B51B">
            <w:pPr>
              <w:jc w:val="center"/>
              <w:rPr>
                <w:rFonts w:hint="default" w:ascii="Times New Roman" w:hAnsi="Times New Roman" w:cs="Times New Roman"/>
                <w:szCs w:val="21"/>
              </w:rPr>
            </w:pPr>
            <w:r>
              <w:rPr>
                <w:rFonts w:hint="default" w:ascii="Times New Roman" w:hAnsi="Times New Roman" w:cs="Times New Roman"/>
                <w:szCs w:val="21"/>
              </w:rPr>
              <w:t>Ref.</w:t>
            </w:r>
          </w:p>
        </w:tc>
        <w:tc>
          <w:tcPr>
            <w:tcW w:w="865" w:type="pct"/>
            <w:tcBorders>
              <w:top w:val="nil"/>
              <w:left w:val="nil"/>
              <w:right w:val="nil"/>
            </w:tcBorders>
          </w:tcPr>
          <w:p w14:paraId="54CE8FA5">
            <w:pPr>
              <w:jc w:val="center"/>
              <w:rPr>
                <w:rFonts w:hint="default" w:ascii="Times New Roman" w:hAnsi="Times New Roman" w:cs="Times New Roman"/>
                <w:szCs w:val="21"/>
              </w:rPr>
            </w:pPr>
            <w:r>
              <w:rPr>
                <w:rFonts w:hint="default" w:ascii="Times New Roman" w:hAnsi="Times New Roman" w:cs="Times New Roman"/>
                <w:szCs w:val="21"/>
              </w:rPr>
              <w:t>0.994 (0.800-1.235)</w:t>
            </w:r>
          </w:p>
        </w:tc>
        <w:tc>
          <w:tcPr>
            <w:tcW w:w="865" w:type="pct"/>
            <w:tcBorders>
              <w:top w:val="nil"/>
              <w:left w:val="nil"/>
              <w:right w:val="nil"/>
            </w:tcBorders>
          </w:tcPr>
          <w:p w14:paraId="136987AF">
            <w:pPr>
              <w:jc w:val="center"/>
              <w:rPr>
                <w:rFonts w:hint="default" w:ascii="Times New Roman" w:hAnsi="Times New Roman" w:cs="Times New Roman"/>
                <w:szCs w:val="21"/>
              </w:rPr>
            </w:pPr>
            <w:r>
              <w:rPr>
                <w:rFonts w:hint="default" w:ascii="Times New Roman" w:hAnsi="Times New Roman" w:cs="Times New Roman"/>
                <w:szCs w:val="21"/>
              </w:rPr>
              <w:t>1.114 (0.904-1.373)</w:t>
            </w:r>
          </w:p>
        </w:tc>
        <w:tc>
          <w:tcPr>
            <w:tcW w:w="868" w:type="pct"/>
            <w:tcBorders>
              <w:top w:val="nil"/>
              <w:left w:val="nil"/>
              <w:right w:val="nil"/>
            </w:tcBorders>
          </w:tcPr>
          <w:p w14:paraId="5286F6C6">
            <w:pPr>
              <w:jc w:val="center"/>
              <w:rPr>
                <w:rFonts w:hint="default" w:ascii="Times New Roman" w:hAnsi="Times New Roman" w:cs="Times New Roman"/>
                <w:szCs w:val="21"/>
              </w:rPr>
            </w:pPr>
            <w:r>
              <w:rPr>
                <w:rFonts w:hint="default" w:ascii="Times New Roman" w:hAnsi="Times New Roman" w:cs="Times New Roman"/>
                <w:szCs w:val="21"/>
              </w:rPr>
              <w:t>1.376 (1.118-1.693)</w:t>
            </w:r>
          </w:p>
        </w:tc>
        <w:tc>
          <w:tcPr>
            <w:tcW w:w="410" w:type="pct"/>
            <w:tcBorders>
              <w:top w:val="nil"/>
              <w:left w:val="nil"/>
              <w:right w:val="nil"/>
            </w:tcBorders>
          </w:tcPr>
          <w:p w14:paraId="1EB5FE98">
            <w:pPr>
              <w:jc w:val="center"/>
              <w:rPr>
                <w:rFonts w:hint="default" w:ascii="Times New Roman" w:hAnsi="Times New Roman" w:cs="Times New Roman"/>
                <w:szCs w:val="21"/>
              </w:rPr>
            </w:pPr>
            <w:r>
              <w:rPr>
                <w:rFonts w:hint="default" w:ascii="Times New Roman" w:hAnsi="Times New Roman" w:cs="Times New Roman"/>
                <w:szCs w:val="21"/>
              </w:rPr>
              <w:t>0.001</w:t>
            </w:r>
          </w:p>
        </w:tc>
      </w:tr>
    </w:tbl>
    <w:p w14:paraId="3B3FE868">
      <w:pPr>
        <w:rPr>
          <w:rFonts w:hint="default" w:ascii="Times New Roman" w:hAnsi="Times New Roman" w:cs="Times New Roman"/>
        </w:rPr>
      </w:pPr>
      <w:r>
        <w:rPr>
          <w:rFonts w:hint="default" w:ascii="Times New Roman" w:hAnsi="Times New Roman" w:cs="Times New Roman"/>
        </w:rPr>
        <w:t>a The estimated value of each occupational environmental harmful exposure level increased by 1 standard deviation.</w:t>
      </w:r>
    </w:p>
    <w:p w14:paraId="1DC3BF0A">
      <w:pPr>
        <w:rPr>
          <w:rFonts w:hint="default" w:ascii="Times New Roman" w:hAnsi="Times New Roman" w:cs="Times New Roman"/>
        </w:rPr>
      </w:pPr>
      <w:r>
        <w:rPr>
          <w:rFonts w:hint="default" w:ascii="Times New Roman" w:hAnsi="Times New Roman" w:cs="Times New Roman"/>
        </w:rPr>
        <w:t>Model1: unadjusted;</w:t>
      </w:r>
    </w:p>
    <w:p w14:paraId="7984B3A1">
      <w:pPr>
        <w:rPr>
          <w:rFonts w:hint="default" w:ascii="Times New Roman" w:hAnsi="Times New Roman" w:cs="Times New Roman"/>
        </w:rPr>
      </w:pPr>
      <w:r>
        <w:rPr>
          <w:rFonts w:hint="default" w:ascii="Times New Roman" w:hAnsi="Times New Roman" w:cs="Times New Roman"/>
        </w:rPr>
        <w:t>Model2: adjusted for gender and age;</w:t>
      </w:r>
    </w:p>
    <w:p w14:paraId="72EC0EE3">
      <w:pPr>
        <w:rPr>
          <w:rFonts w:hint="default" w:ascii="Times New Roman" w:hAnsi="Times New Roman" w:cs="Times New Roman"/>
        </w:rPr>
      </w:pPr>
      <w:r>
        <w:rPr>
          <w:rFonts w:hint="default" w:ascii="Times New Roman" w:hAnsi="Times New Roman" w:cs="Times New Roman"/>
        </w:rPr>
        <w:t>Model3: adjusted for gender, age, marital status, monthly household income per capita, current smoking, current drinking, physical activity, DASH grouping, BMI, family history of CAS, fasting glucose, systolic blood pressure, diastolic blood pressure, and serum creatinine</w:t>
      </w:r>
    </w:p>
    <w:p w14:paraId="65040DC7">
      <w:pPr>
        <w:rPr>
          <w:rFonts w:hint="default" w:ascii="Times New Roman" w:hAnsi="Times New Roman" w:cs="Times New Roman"/>
        </w:rPr>
      </w:pPr>
    </w:p>
    <w:p w14:paraId="48FE231B">
      <w:pPr>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530676D0">
      <w:pPr>
        <w:rPr>
          <w:rFonts w:hint="default" w:ascii="Times New Roman" w:hAnsi="Times New Roman" w:cs="Times New Roman"/>
        </w:rPr>
      </w:pPr>
    </w:p>
    <w:p w14:paraId="3A08DFF5">
      <w:pPr>
        <w:jc w:val="center"/>
        <w:rPr>
          <w:rFonts w:hint="default" w:ascii="Times New Roman" w:hAnsi="Times New Roman" w:cs="Times New Roman"/>
        </w:rPr>
      </w:pPr>
      <w:r>
        <w:rPr>
          <w:rFonts w:hint="default" w:ascii="Times New Roman" w:hAnsi="Times New Roman" w:cs="Times New Roman"/>
          <w:b/>
          <w:bCs/>
        </w:rPr>
        <w:t>Tbale 3</w:t>
      </w:r>
      <w:r>
        <w:rPr>
          <w:rFonts w:hint="default" w:ascii="Times New Roman" w:hAnsi="Times New Roman" w:cs="Times New Roman"/>
        </w:rPr>
        <w:t xml:space="preserve">  Join effect of Appo B and occupational environmental </w:t>
      </w:r>
    </w:p>
    <w:tbl>
      <w:tblPr>
        <w:tblStyle w:val="10"/>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3"/>
        <w:gridCol w:w="1703"/>
        <w:gridCol w:w="1704"/>
        <w:gridCol w:w="1704"/>
        <w:gridCol w:w="1705"/>
      </w:tblGrid>
      <w:tr w14:paraId="2C8DBF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vMerge w:val="restart"/>
          </w:tcPr>
          <w:p w14:paraId="01847E0B">
            <w:pPr>
              <w:jc w:val="center"/>
              <w:rPr>
                <w:rFonts w:hint="default" w:ascii="Times New Roman" w:hAnsi="Times New Roman" w:cs="Times New Roman"/>
              </w:rPr>
            </w:pPr>
            <w:r>
              <w:rPr>
                <w:rFonts w:hint="default" w:ascii="Times New Roman" w:hAnsi="Times New Roman" w:cs="Times New Roman"/>
                <w:szCs w:val="21"/>
              </w:rPr>
              <w:t>Occupational environmental hazards</w:t>
            </w:r>
          </w:p>
        </w:tc>
        <w:tc>
          <w:tcPr>
            <w:tcW w:w="1999" w:type="pct"/>
            <w:gridSpan w:val="2"/>
            <w:tcBorders>
              <w:bottom w:val="single" w:color="auto" w:sz="4" w:space="0"/>
            </w:tcBorders>
          </w:tcPr>
          <w:p w14:paraId="52E41CC6">
            <w:pPr>
              <w:jc w:val="center"/>
              <w:rPr>
                <w:rFonts w:hint="default" w:ascii="Times New Roman" w:hAnsi="Times New Roman" w:cs="Times New Roman"/>
              </w:rPr>
            </w:pPr>
            <w:r>
              <w:rPr>
                <w:rFonts w:hint="default" w:ascii="Times New Roman" w:hAnsi="Times New Roman" w:cs="Times New Roman"/>
              </w:rPr>
              <w:t>Low serum ApoB level</w:t>
            </w:r>
          </w:p>
        </w:tc>
        <w:tc>
          <w:tcPr>
            <w:tcW w:w="2000" w:type="pct"/>
            <w:gridSpan w:val="2"/>
            <w:tcBorders>
              <w:bottom w:val="single" w:color="auto" w:sz="4" w:space="0"/>
            </w:tcBorders>
          </w:tcPr>
          <w:p w14:paraId="1430BB4A">
            <w:pPr>
              <w:jc w:val="center"/>
              <w:rPr>
                <w:rFonts w:hint="default" w:ascii="Times New Roman" w:hAnsi="Times New Roman" w:cs="Times New Roman"/>
              </w:rPr>
            </w:pPr>
            <w:r>
              <w:rPr>
                <w:rFonts w:hint="default" w:ascii="Times New Roman" w:hAnsi="Times New Roman" w:cs="Times New Roman"/>
              </w:rPr>
              <w:t>High serum ApoB level</w:t>
            </w:r>
          </w:p>
        </w:tc>
      </w:tr>
      <w:tr w14:paraId="44782E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vMerge w:val="continue"/>
            <w:tcBorders>
              <w:bottom w:val="single" w:color="auto" w:sz="4" w:space="0"/>
            </w:tcBorders>
          </w:tcPr>
          <w:p w14:paraId="54EFE5E0">
            <w:pPr>
              <w:rPr>
                <w:rFonts w:hint="default" w:ascii="Times New Roman" w:hAnsi="Times New Roman" w:cs="Times New Roman"/>
                <w:szCs w:val="21"/>
              </w:rPr>
            </w:pPr>
          </w:p>
        </w:tc>
        <w:tc>
          <w:tcPr>
            <w:tcW w:w="999" w:type="pct"/>
            <w:tcBorders>
              <w:top w:val="single" w:color="auto" w:sz="4" w:space="0"/>
              <w:bottom w:val="single" w:color="auto" w:sz="4" w:space="0"/>
            </w:tcBorders>
          </w:tcPr>
          <w:p w14:paraId="1252AF79">
            <w:pPr>
              <w:jc w:val="center"/>
              <w:rPr>
                <w:rFonts w:hint="default" w:ascii="Times New Roman" w:hAnsi="Times New Roman" w:cs="Times New Roman"/>
              </w:rPr>
            </w:pPr>
            <w:r>
              <w:rPr>
                <w:rFonts w:hint="default" w:ascii="Times New Roman" w:hAnsi="Times New Roman" w:cs="Times New Roman"/>
              </w:rPr>
              <w:t>Low exposure</w:t>
            </w:r>
          </w:p>
        </w:tc>
        <w:tc>
          <w:tcPr>
            <w:tcW w:w="1000" w:type="pct"/>
            <w:tcBorders>
              <w:top w:val="single" w:color="auto" w:sz="4" w:space="0"/>
              <w:bottom w:val="single" w:color="auto" w:sz="4" w:space="0"/>
            </w:tcBorders>
          </w:tcPr>
          <w:p w14:paraId="09227A6B">
            <w:pPr>
              <w:jc w:val="center"/>
              <w:rPr>
                <w:rFonts w:hint="default" w:ascii="Times New Roman" w:hAnsi="Times New Roman" w:cs="Times New Roman"/>
              </w:rPr>
            </w:pPr>
            <w:r>
              <w:rPr>
                <w:rFonts w:hint="default" w:ascii="Times New Roman" w:hAnsi="Times New Roman" w:cs="Times New Roman"/>
              </w:rPr>
              <w:t>High exposure</w:t>
            </w:r>
          </w:p>
        </w:tc>
        <w:tc>
          <w:tcPr>
            <w:tcW w:w="1000" w:type="pct"/>
            <w:tcBorders>
              <w:top w:val="single" w:color="auto" w:sz="4" w:space="0"/>
              <w:bottom w:val="single" w:color="auto" w:sz="4" w:space="0"/>
            </w:tcBorders>
          </w:tcPr>
          <w:p w14:paraId="0ABF1CF6">
            <w:pPr>
              <w:jc w:val="center"/>
              <w:rPr>
                <w:rFonts w:hint="default" w:ascii="Times New Roman" w:hAnsi="Times New Roman" w:cs="Times New Roman"/>
              </w:rPr>
            </w:pPr>
            <w:r>
              <w:rPr>
                <w:rFonts w:hint="default" w:ascii="Times New Roman" w:hAnsi="Times New Roman" w:cs="Times New Roman"/>
              </w:rPr>
              <w:t>Low exposure</w:t>
            </w:r>
          </w:p>
        </w:tc>
        <w:tc>
          <w:tcPr>
            <w:tcW w:w="1000" w:type="pct"/>
            <w:tcBorders>
              <w:top w:val="single" w:color="auto" w:sz="4" w:space="0"/>
              <w:bottom w:val="single" w:color="auto" w:sz="4" w:space="0"/>
            </w:tcBorders>
          </w:tcPr>
          <w:p w14:paraId="60C6C4C9">
            <w:pPr>
              <w:jc w:val="center"/>
              <w:rPr>
                <w:rFonts w:hint="default" w:ascii="Times New Roman" w:hAnsi="Times New Roman" w:cs="Times New Roman"/>
              </w:rPr>
            </w:pPr>
            <w:r>
              <w:rPr>
                <w:rFonts w:hint="default" w:ascii="Times New Roman" w:hAnsi="Times New Roman" w:cs="Times New Roman"/>
              </w:rPr>
              <w:t>High exposure</w:t>
            </w:r>
          </w:p>
        </w:tc>
      </w:tr>
      <w:tr w14:paraId="3701EC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op w:val="single" w:color="auto" w:sz="4" w:space="0"/>
              <w:tl2br w:val="nil"/>
              <w:tr2bl w:val="nil"/>
            </w:tcBorders>
            <w:shd w:val="clear" w:color="auto" w:fill="auto"/>
          </w:tcPr>
          <w:p w14:paraId="519A22E1">
            <w:pPr>
              <w:rPr>
                <w:rFonts w:hint="default" w:ascii="Times New Roman" w:hAnsi="Times New Roman" w:cs="Times New Roman"/>
              </w:rPr>
            </w:pPr>
            <w:r>
              <w:rPr>
                <w:rFonts w:hint="default" w:ascii="Times New Roman" w:hAnsi="Times New Roman" w:cs="Times New Roman"/>
              </w:rPr>
              <w:t>Heat</w:t>
            </w:r>
          </w:p>
        </w:tc>
        <w:tc>
          <w:tcPr>
            <w:tcW w:w="999" w:type="pct"/>
            <w:tcBorders>
              <w:top w:val="single" w:color="auto" w:sz="4" w:space="0"/>
              <w:tl2br w:val="nil"/>
              <w:tr2bl w:val="nil"/>
            </w:tcBorders>
          </w:tcPr>
          <w:p w14:paraId="2138E150">
            <w:pPr>
              <w:rPr>
                <w:rFonts w:hint="default" w:ascii="Times New Roman" w:hAnsi="Times New Roman" w:cs="Times New Roman"/>
              </w:rPr>
            </w:pPr>
          </w:p>
        </w:tc>
        <w:tc>
          <w:tcPr>
            <w:tcW w:w="1000" w:type="pct"/>
            <w:tcBorders>
              <w:top w:val="single" w:color="auto" w:sz="4" w:space="0"/>
              <w:tl2br w:val="nil"/>
              <w:tr2bl w:val="nil"/>
            </w:tcBorders>
          </w:tcPr>
          <w:p w14:paraId="1E289028">
            <w:pPr>
              <w:rPr>
                <w:rFonts w:hint="default" w:ascii="Times New Roman" w:hAnsi="Times New Roman" w:cs="Times New Roman"/>
              </w:rPr>
            </w:pPr>
          </w:p>
        </w:tc>
        <w:tc>
          <w:tcPr>
            <w:tcW w:w="1000" w:type="pct"/>
            <w:tcBorders>
              <w:top w:val="single" w:color="auto" w:sz="4" w:space="0"/>
              <w:tl2br w:val="nil"/>
              <w:tr2bl w:val="nil"/>
            </w:tcBorders>
          </w:tcPr>
          <w:p w14:paraId="152F1D0F">
            <w:pPr>
              <w:rPr>
                <w:rFonts w:hint="default" w:ascii="Times New Roman" w:hAnsi="Times New Roman" w:cs="Times New Roman"/>
              </w:rPr>
            </w:pPr>
          </w:p>
        </w:tc>
        <w:tc>
          <w:tcPr>
            <w:tcW w:w="1000" w:type="pct"/>
            <w:tcBorders>
              <w:top w:val="single" w:color="auto" w:sz="4" w:space="0"/>
              <w:tl2br w:val="nil"/>
              <w:tr2bl w:val="nil"/>
            </w:tcBorders>
          </w:tcPr>
          <w:p w14:paraId="4B7A89B6">
            <w:pPr>
              <w:rPr>
                <w:rFonts w:hint="default" w:ascii="Times New Roman" w:hAnsi="Times New Roman" w:cs="Times New Roman"/>
              </w:rPr>
            </w:pPr>
          </w:p>
        </w:tc>
      </w:tr>
      <w:tr w14:paraId="360484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5FECEED6">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999" w:type="pct"/>
            <w:tcBorders>
              <w:tl2br w:val="nil"/>
              <w:tr2bl w:val="nil"/>
            </w:tcBorders>
          </w:tcPr>
          <w:p w14:paraId="1F93748A">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76EAA214">
            <w:pPr>
              <w:rPr>
                <w:rFonts w:hint="default" w:ascii="Times New Roman" w:hAnsi="Times New Roman" w:cs="Times New Roman"/>
              </w:rPr>
            </w:pPr>
            <w:r>
              <w:rPr>
                <w:rFonts w:hint="default" w:ascii="Times New Roman" w:hAnsi="Times New Roman" w:cs="Times New Roman"/>
              </w:rPr>
              <w:t>2.236 (1.96-2.782)</w:t>
            </w:r>
          </w:p>
        </w:tc>
        <w:tc>
          <w:tcPr>
            <w:tcW w:w="1000" w:type="pct"/>
            <w:tcBorders>
              <w:tl2br w:val="nil"/>
              <w:tr2bl w:val="nil"/>
            </w:tcBorders>
          </w:tcPr>
          <w:p w14:paraId="2258D234">
            <w:pPr>
              <w:rPr>
                <w:rFonts w:hint="default" w:ascii="Times New Roman" w:hAnsi="Times New Roman" w:cs="Times New Roman"/>
              </w:rPr>
            </w:pPr>
            <w:r>
              <w:rPr>
                <w:rFonts w:hint="default" w:ascii="Times New Roman" w:hAnsi="Times New Roman" w:cs="Times New Roman"/>
              </w:rPr>
              <w:t>2.520 (2.020-3.144)</w:t>
            </w:r>
          </w:p>
        </w:tc>
        <w:tc>
          <w:tcPr>
            <w:tcW w:w="1000" w:type="pct"/>
            <w:tcBorders>
              <w:tl2br w:val="nil"/>
              <w:tr2bl w:val="nil"/>
            </w:tcBorders>
          </w:tcPr>
          <w:p w14:paraId="4484CEF6">
            <w:pPr>
              <w:rPr>
                <w:rFonts w:hint="default" w:ascii="Times New Roman" w:hAnsi="Times New Roman" w:cs="Times New Roman"/>
              </w:rPr>
            </w:pPr>
            <w:r>
              <w:rPr>
                <w:rFonts w:hint="default" w:ascii="Times New Roman" w:hAnsi="Times New Roman" w:cs="Times New Roman"/>
              </w:rPr>
              <w:t>3.627 (3.010-4.369)</w:t>
            </w:r>
          </w:p>
        </w:tc>
      </w:tr>
      <w:tr w14:paraId="7D0D10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6659AB0E">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999" w:type="pct"/>
            <w:tcBorders>
              <w:tl2br w:val="nil"/>
              <w:tr2bl w:val="nil"/>
            </w:tcBorders>
          </w:tcPr>
          <w:p w14:paraId="19042748">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4F63BDE9">
            <w:pPr>
              <w:rPr>
                <w:rFonts w:hint="default" w:ascii="Times New Roman" w:hAnsi="Times New Roman" w:cs="Times New Roman"/>
              </w:rPr>
            </w:pPr>
            <w:r>
              <w:rPr>
                <w:rFonts w:hint="default" w:ascii="Times New Roman" w:hAnsi="Times New Roman" w:cs="Times New Roman"/>
              </w:rPr>
              <w:t>1.483 (1.153-1.908)</w:t>
            </w:r>
          </w:p>
        </w:tc>
        <w:tc>
          <w:tcPr>
            <w:tcW w:w="1000" w:type="pct"/>
            <w:tcBorders>
              <w:tl2br w:val="nil"/>
              <w:tr2bl w:val="nil"/>
            </w:tcBorders>
          </w:tcPr>
          <w:p w14:paraId="40797BCC">
            <w:pPr>
              <w:rPr>
                <w:rFonts w:hint="default" w:ascii="Times New Roman" w:hAnsi="Times New Roman" w:cs="Times New Roman"/>
              </w:rPr>
            </w:pPr>
            <w:r>
              <w:rPr>
                <w:rFonts w:hint="default" w:ascii="Times New Roman" w:hAnsi="Times New Roman" w:cs="Times New Roman"/>
              </w:rPr>
              <w:t>2.088 (1.656-2.632)</w:t>
            </w:r>
          </w:p>
        </w:tc>
        <w:tc>
          <w:tcPr>
            <w:tcW w:w="1000" w:type="pct"/>
            <w:tcBorders>
              <w:tl2br w:val="nil"/>
              <w:tr2bl w:val="nil"/>
            </w:tcBorders>
          </w:tcPr>
          <w:p w14:paraId="0F8F0705">
            <w:pPr>
              <w:rPr>
                <w:rFonts w:hint="default" w:ascii="Times New Roman" w:hAnsi="Times New Roman" w:cs="Times New Roman"/>
              </w:rPr>
            </w:pPr>
            <w:r>
              <w:rPr>
                <w:rFonts w:hint="default" w:ascii="Times New Roman" w:hAnsi="Times New Roman" w:cs="Times New Roman"/>
              </w:rPr>
              <w:t>2.300 (1.834-2.886)</w:t>
            </w:r>
          </w:p>
        </w:tc>
      </w:tr>
      <w:tr w14:paraId="3A21DA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793915BF">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999" w:type="pct"/>
            <w:tcBorders>
              <w:tl2br w:val="nil"/>
              <w:tr2bl w:val="nil"/>
            </w:tcBorders>
          </w:tcPr>
          <w:p w14:paraId="1E04447D">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24C42BE1">
            <w:pPr>
              <w:rPr>
                <w:rFonts w:hint="default" w:ascii="Times New Roman" w:hAnsi="Times New Roman" w:cs="Times New Roman"/>
              </w:rPr>
            </w:pPr>
            <w:r>
              <w:rPr>
                <w:rFonts w:hint="default" w:ascii="Times New Roman" w:hAnsi="Times New Roman" w:cs="Times New Roman"/>
              </w:rPr>
              <w:t>1.464 (1.133-1.891)</w:t>
            </w:r>
          </w:p>
        </w:tc>
        <w:tc>
          <w:tcPr>
            <w:tcW w:w="1000" w:type="pct"/>
            <w:tcBorders>
              <w:tl2br w:val="nil"/>
              <w:tr2bl w:val="nil"/>
            </w:tcBorders>
          </w:tcPr>
          <w:p w14:paraId="14D4209F">
            <w:pPr>
              <w:rPr>
                <w:rFonts w:hint="default" w:ascii="Times New Roman" w:hAnsi="Times New Roman" w:cs="Times New Roman"/>
              </w:rPr>
            </w:pPr>
            <w:r>
              <w:rPr>
                <w:rFonts w:hint="default" w:ascii="Times New Roman" w:hAnsi="Times New Roman" w:cs="Times New Roman"/>
              </w:rPr>
              <w:t>1.956 (1.541-2.483)</w:t>
            </w:r>
          </w:p>
        </w:tc>
        <w:tc>
          <w:tcPr>
            <w:tcW w:w="1000" w:type="pct"/>
            <w:tcBorders>
              <w:tl2br w:val="nil"/>
              <w:tr2bl w:val="nil"/>
            </w:tcBorders>
          </w:tcPr>
          <w:p w14:paraId="28F42AFC">
            <w:pPr>
              <w:rPr>
                <w:rFonts w:hint="default" w:ascii="Times New Roman" w:hAnsi="Times New Roman" w:cs="Times New Roman"/>
              </w:rPr>
            </w:pPr>
            <w:r>
              <w:rPr>
                <w:rFonts w:hint="default" w:ascii="Times New Roman" w:hAnsi="Times New Roman" w:cs="Times New Roman"/>
              </w:rPr>
              <w:t>2.133 (1.693-2.688)</w:t>
            </w:r>
          </w:p>
        </w:tc>
      </w:tr>
      <w:tr w14:paraId="1AA2FE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3FC3134D">
            <w:pPr>
              <w:rPr>
                <w:rFonts w:hint="default" w:ascii="Times New Roman" w:hAnsi="Times New Roman" w:cs="Times New Roman"/>
              </w:rPr>
            </w:pPr>
            <w:r>
              <w:rPr>
                <w:rFonts w:hint="default" w:ascii="Times New Roman" w:hAnsi="Times New Roman" w:cs="Times New Roman"/>
              </w:rPr>
              <w:t>Noise</w:t>
            </w:r>
          </w:p>
        </w:tc>
        <w:tc>
          <w:tcPr>
            <w:tcW w:w="999" w:type="pct"/>
            <w:tcBorders>
              <w:tl2br w:val="nil"/>
              <w:tr2bl w:val="nil"/>
            </w:tcBorders>
          </w:tcPr>
          <w:p w14:paraId="39C851EE">
            <w:pPr>
              <w:rPr>
                <w:rFonts w:hint="default" w:ascii="Times New Roman" w:hAnsi="Times New Roman" w:cs="Times New Roman"/>
              </w:rPr>
            </w:pPr>
          </w:p>
        </w:tc>
        <w:tc>
          <w:tcPr>
            <w:tcW w:w="1000" w:type="pct"/>
            <w:tcBorders>
              <w:tl2br w:val="nil"/>
              <w:tr2bl w:val="nil"/>
            </w:tcBorders>
          </w:tcPr>
          <w:p w14:paraId="54FBF2F3">
            <w:pPr>
              <w:rPr>
                <w:rFonts w:hint="default" w:ascii="Times New Roman" w:hAnsi="Times New Roman" w:cs="Times New Roman"/>
              </w:rPr>
            </w:pPr>
          </w:p>
        </w:tc>
        <w:tc>
          <w:tcPr>
            <w:tcW w:w="1000" w:type="pct"/>
            <w:tcBorders>
              <w:tl2br w:val="nil"/>
              <w:tr2bl w:val="nil"/>
            </w:tcBorders>
          </w:tcPr>
          <w:p w14:paraId="60A425CC">
            <w:pPr>
              <w:rPr>
                <w:rFonts w:hint="default" w:ascii="Times New Roman" w:hAnsi="Times New Roman" w:cs="Times New Roman"/>
              </w:rPr>
            </w:pPr>
          </w:p>
        </w:tc>
        <w:tc>
          <w:tcPr>
            <w:tcW w:w="1000" w:type="pct"/>
            <w:tcBorders>
              <w:tl2br w:val="nil"/>
              <w:tr2bl w:val="nil"/>
            </w:tcBorders>
          </w:tcPr>
          <w:p w14:paraId="144AF4EE">
            <w:pPr>
              <w:rPr>
                <w:rFonts w:hint="default" w:ascii="Times New Roman" w:hAnsi="Times New Roman" w:cs="Times New Roman"/>
              </w:rPr>
            </w:pPr>
          </w:p>
        </w:tc>
      </w:tr>
      <w:tr w14:paraId="566131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7A0CCBAD">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999" w:type="pct"/>
            <w:tcBorders>
              <w:tl2br w:val="nil"/>
              <w:tr2bl w:val="nil"/>
            </w:tcBorders>
            <w:shd w:val="clear" w:color="auto" w:fill="auto"/>
          </w:tcPr>
          <w:p w14:paraId="57EEA53B">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7945AC29">
            <w:pPr>
              <w:rPr>
                <w:rFonts w:hint="default" w:ascii="Times New Roman" w:hAnsi="Times New Roman" w:cs="Times New Roman"/>
              </w:rPr>
            </w:pPr>
            <w:r>
              <w:rPr>
                <w:rFonts w:hint="default" w:ascii="Times New Roman" w:hAnsi="Times New Roman" w:cs="Times New Roman"/>
              </w:rPr>
              <w:t>2.223 (1.787-2.766)</w:t>
            </w:r>
          </w:p>
        </w:tc>
        <w:tc>
          <w:tcPr>
            <w:tcW w:w="1000" w:type="pct"/>
            <w:tcBorders>
              <w:tl2br w:val="nil"/>
              <w:tr2bl w:val="nil"/>
            </w:tcBorders>
          </w:tcPr>
          <w:p w14:paraId="00EA9809">
            <w:pPr>
              <w:rPr>
                <w:rFonts w:hint="default" w:ascii="Times New Roman" w:hAnsi="Times New Roman" w:cs="Times New Roman"/>
              </w:rPr>
            </w:pPr>
            <w:r>
              <w:rPr>
                <w:rFonts w:hint="default" w:ascii="Times New Roman" w:hAnsi="Times New Roman" w:cs="Times New Roman"/>
              </w:rPr>
              <w:t>3.081 (2.483-3.824)</w:t>
            </w:r>
          </w:p>
        </w:tc>
        <w:tc>
          <w:tcPr>
            <w:tcW w:w="1000" w:type="pct"/>
            <w:tcBorders>
              <w:tl2br w:val="nil"/>
              <w:tr2bl w:val="nil"/>
            </w:tcBorders>
          </w:tcPr>
          <w:p w14:paraId="42D73D8D">
            <w:pPr>
              <w:rPr>
                <w:rFonts w:hint="default" w:ascii="Times New Roman" w:hAnsi="Times New Roman" w:cs="Times New Roman"/>
              </w:rPr>
            </w:pPr>
            <w:r>
              <w:rPr>
                <w:rFonts w:hint="default" w:ascii="Times New Roman" w:hAnsi="Times New Roman" w:cs="Times New Roman"/>
              </w:rPr>
              <w:t>3.363 (2.780-4.069)</w:t>
            </w:r>
          </w:p>
        </w:tc>
      </w:tr>
      <w:tr w14:paraId="598CE6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69B3DFCC">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999" w:type="pct"/>
            <w:tcBorders>
              <w:tl2br w:val="nil"/>
              <w:tr2bl w:val="nil"/>
            </w:tcBorders>
            <w:shd w:val="clear" w:color="auto" w:fill="auto"/>
          </w:tcPr>
          <w:p w14:paraId="349D8414">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19E0CD7B">
            <w:pPr>
              <w:rPr>
                <w:rFonts w:hint="default" w:ascii="Times New Roman" w:hAnsi="Times New Roman" w:cs="Times New Roman"/>
              </w:rPr>
            </w:pPr>
            <w:r>
              <w:rPr>
                <w:rFonts w:hint="default" w:ascii="Times New Roman" w:hAnsi="Times New Roman" w:cs="Times New Roman"/>
              </w:rPr>
              <w:t>1.681 (1.335-2.117)</w:t>
            </w:r>
          </w:p>
        </w:tc>
        <w:tc>
          <w:tcPr>
            <w:tcW w:w="1000" w:type="pct"/>
            <w:tcBorders>
              <w:tl2br w:val="nil"/>
              <w:tr2bl w:val="nil"/>
            </w:tcBorders>
          </w:tcPr>
          <w:p w14:paraId="6037B5D5">
            <w:pPr>
              <w:rPr>
                <w:rFonts w:hint="default" w:ascii="Times New Roman" w:hAnsi="Times New Roman" w:cs="Times New Roman"/>
              </w:rPr>
            </w:pPr>
            <w:r>
              <w:rPr>
                <w:rFonts w:hint="default" w:ascii="Times New Roman" w:hAnsi="Times New Roman" w:cs="Times New Roman"/>
              </w:rPr>
              <w:t>2.399 (1.913-3.010)</w:t>
            </w:r>
          </w:p>
        </w:tc>
        <w:tc>
          <w:tcPr>
            <w:tcW w:w="1000" w:type="pct"/>
            <w:tcBorders>
              <w:tl2br w:val="nil"/>
              <w:tr2bl w:val="nil"/>
            </w:tcBorders>
          </w:tcPr>
          <w:p w14:paraId="54479787">
            <w:pPr>
              <w:rPr>
                <w:rFonts w:hint="default" w:ascii="Times New Roman" w:hAnsi="Times New Roman" w:cs="Times New Roman"/>
              </w:rPr>
            </w:pPr>
            <w:r>
              <w:rPr>
                <w:rFonts w:hint="default" w:ascii="Times New Roman" w:hAnsi="Times New Roman" w:cs="Times New Roman"/>
              </w:rPr>
              <w:t>2.302 (1.866-2.838)</w:t>
            </w:r>
          </w:p>
        </w:tc>
      </w:tr>
      <w:tr w14:paraId="255E81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0D65D397">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999" w:type="pct"/>
            <w:tcBorders>
              <w:tl2br w:val="nil"/>
              <w:tr2bl w:val="nil"/>
            </w:tcBorders>
            <w:shd w:val="clear" w:color="auto" w:fill="auto"/>
          </w:tcPr>
          <w:p w14:paraId="1672F989">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53DBC0A7">
            <w:pPr>
              <w:rPr>
                <w:rFonts w:hint="default" w:ascii="Times New Roman" w:hAnsi="Times New Roman" w:cs="Times New Roman"/>
              </w:rPr>
            </w:pPr>
            <w:r>
              <w:rPr>
                <w:rFonts w:hint="default" w:ascii="Times New Roman" w:hAnsi="Times New Roman" w:cs="Times New Roman"/>
              </w:rPr>
              <w:t>1.618 (1.280-2.044)</w:t>
            </w:r>
          </w:p>
        </w:tc>
        <w:tc>
          <w:tcPr>
            <w:tcW w:w="1000" w:type="pct"/>
            <w:tcBorders>
              <w:tl2br w:val="nil"/>
              <w:tr2bl w:val="nil"/>
            </w:tcBorders>
          </w:tcPr>
          <w:p w14:paraId="307AB63D">
            <w:pPr>
              <w:rPr>
                <w:rFonts w:hint="default" w:ascii="Times New Roman" w:hAnsi="Times New Roman" w:cs="Times New Roman"/>
              </w:rPr>
            </w:pPr>
            <w:r>
              <w:rPr>
                <w:rFonts w:hint="default" w:ascii="Times New Roman" w:hAnsi="Times New Roman" w:cs="Times New Roman"/>
              </w:rPr>
              <w:t>2.194 (1.740-2.767)</w:t>
            </w:r>
          </w:p>
        </w:tc>
        <w:tc>
          <w:tcPr>
            <w:tcW w:w="1000" w:type="pct"/>
            <w:tcBorders>
              <w:tl2br w:val="nil"/>
              <w:tr2bl w:val="nil"/>
            </w:tcBorders>
          </w:tcPr>
          <w:p w14:paraId="6EAE0764">
            <w:pPr>
              <w:rPr>
                <w:rFonts w:hint="default" w:ascii="Times New Roman" w:hAnsi="Times New Roman" w:cs="Times New Roman"/>
              </w:rPr>
            </w:pPr>
            <w:r>
              <w:rPr>
                <w:rFonts w:hint="default" w:ascii="Times New Roman" w:hAnsi="Times New Roman" w:cs="Times New Roman"/>
              </w:rPr>
              <w:t>2.122 (1.712-2.629)</w:t>
            </w:r>
          </w:p>
        </w:tc>
      </w:tr>
      <w:tr w14:paraId="4F6BFA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3590C904">
            <w:pPr>
              <w:rPr>
                <w:rFonts w:hint="default" w:ascii="Times New Roman" w:hAnsi="Times New Roman" w:cs="Times New Roman"/>
              </w:rPr>
            </w:pPr>
            <w:r>
              <w:rPr>
                <w:rFonts w:hint="default" w:ascii="Times New Roman" w:hAnsi="Times New Roman" w:cs="Times New Roman"/>
              </w:rPr>
              <w:t>CO</w:t>
            </w:r>
          </w:p>
        </w:tc>
        <w:tc>
          <w:tcPr>
            <w:tcW w:w="999" w:type="pct"/>
            <w:tcBorders>
              <w:tl2br w:val="nil"/>
              <w:tr2bl w:val="nil"/>
            </w:tcBorders>
          </w:tcPr>
          <w:p w14:paraId="0E7C7FB7">
            <w:pPr>
              <w:rPr>
                <w:rFonts w:hint="default" w:ascii="Times New Roman" w:hAnsi="Times New Roman" w:cs="Times New Roman"/>
              </w:rPr>
            </w:pPr>
          </w:p>
        </w:tc>
        <w:tc>
          <w:tcPr>
            <w:tcW w:w="1000" w:type="pct"/>
            <w:tcBorders>
              <w:tl2br w:val="nil"/>
              <w:tr2bl w:val="nil"/>
            </w:tcBorders>
          </w:tcPr>
          <w:p w14:paraId="593C3A1D">
            <w:pPr>
              <w:rPr>
                <w:rFonts w:hint="default" w:ascii="Times New Roman" w:hAnsi="Times New Roman" w:cs="Times New Roman"/>
              </w:rPr>
            </w:pPr>
          </w:p>
        </w:tc>
        <w:tc>
          <w:tcPr>
            <w:tcW w:w="1000" w:type="pct"/>
            <w:tcBorders>
              <w:tl2br w:val="nil"/>
              <w:tr2bl w:val="nil"/>
            </w:tcBorders>
          </w:tcPr>
          <w:p w14:paraId="768E51EF">
            <w:pPr>
              <w:rPr>
                <w:rFonts w:hint="default" w:ascii="Times New Roman" w:hAnsi="Times New Roman" w:cs="Times New Roman"/>
              </w:rPr>
            </w:pPr>
          </w:p>
        </w:tc>
        <w:tc>
          <w:tcPr>
            <w:tcW w:w="1000" w:type="pct"/>
            <w:tcBorders>
              <w:tl2br w:val="nil"/>
              <w:tr2bl w:val="nil"/>
            </w:tcBorders>
          </w:tcPr>
          <w:p w14:paraId="4CEA3123">
            <w:pPr>
              <w:rPr>
                <w:rFonts w:hint="default" w:ascii="Times New Roman" w:hAnsi="Times New Roman" w:cs="Times New Roman"/>
              </w:rPr>
            </w:pPr>
          </w:p>
        </w:tc>
      </w:tr>
      <w:tr w14:paraId="2816C6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7C77260B">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999" w:type="pct"/>
            <w:tcBorders>
              <w:tl2br w:val="nil"/>
              <w:tr2bl w:val="nil"/>
            </w:tcBorders>
            <w:shd w:val="clear" w:color="auto" w:fill="auto"/>
          </w:tcPr>
          <w:p w14:paraId="01FB70C1">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2621603A">
            <w:pPr>
              <w:rPr>
                <w:rFonts w:hint="default" w:ascii="Times New Roman" w:hAnsi="Times New Roman" w:cs="Times New Roman"/>
              </w:rPr>
            </w:pPr>
            <w:r>
              <w:rPr>
                <w:rFonts w:hint="default" w:ascii="Times New Roman" w:hAnsi="Times New Roman" w:cs="Times New Roman"/>
              </w:rPr>
              <w:t>2.610 (2.095-3.252)</w:t>
            </w:r>
          </w:p>
        </w:tc>
        <w:tc>
          <w:tcPr>
            <w:tcW w:w="1000" w:type="pct"/>
            <w:tcBorders>
              <w:tl2br w:val="nil"/>
              <w:tr2bl w:val="nil"/>
            </w:tcBorders>
          </w:tcPr>
          <w:p w14:paraId="697548D1">
            <w:pPr>
              <w:rPr>
                <w:rFonts w:hint="default" w:ascii="Times New Roman" w:hAnsi="Times New Roman" w:cs="Times New Roman"/>
              </w:rPr>
            </w:pPr>
            <w:r>
              <w:rPr>
                <w:rFonts w:hint="default" w:ascii="Times New Roman" w:hAnsi="Times New Roman" w:cs="Times New Roman"/>
              </w:rPr>
              <w:t>2.598 (2.073-3.257)</w:t>
            </w:r>
          </w:p>
        </w:tc>
        <w:tc>
          <w:tcPr>
            <w:tcW w:w="1000" w:type="pct"/>
            <w:tcBorders>
              <w:tl2br w:val="nil"/>
              <w:tr2bl w:val="nil"/>
            </w:tcBorders>
          </w:tcPr>
          <w:p w14:paraId="53777029">
            <w:pPr>
              <w:rPr>
                <w:rFonts w:hint="default" w:ascii="Times New Roman" w:hAnsi="Times New Roman" w:cs="Times New Roman"/>
              </w:rPr>
            </w:pPr>
            <w:r>
              <w:rPr>
                <w:rFonts w:hint="default" w:ascii="Times New Roman" w:hAnsi="Times New Roman" w:cs="Times New Roman"/>
              </w:rPr>
              <w:t>3.820 (3.172-4.600)</w:t>
            </w:r>
          </w:p>
        </w:tc>
      </w:tr>
      <w:tr w14:paraId="6BC88A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0CD7CA54">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999" w:type="pct"/>
            <w:tcBorders>
              <w:tl2br w:val="nil"/>
              <w:tr2bl w:val="nil"/>
            </w:tcBorders>
            <w:shd w:val="clear" w:color="auto" w:fill="auto"/>
          </w:tcPr>
          <w:p w14:paraId="4D79BB47">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52126690">
            <w:pPr>
              <w:rPr>
                <w:rFonts w:hint="default" w:ascii="Times New Roman" w:hAnsi="Times New Roman" w:cs="Times New Roman"/>
              </w:rPr>
            </w:pPr>
            <w:r>
              <w:rPr>
                <w:rFonts w:hint="default" w:ascii="Times New Roman" w:hAnsi="Times New Roman" w:cs="Times New Roman"/>
              </w:rPr>
              <w:t>1.911 (1.501-2.433)</w:t>
            </w:r>
          </w:p>
        </w:tc>
        <w:tc>
          <w:tcPr>
            <w:tcW w:w="1000" w:type="pct"/>
            <w:tcBorders>
              <w:tl2br w:val="nil"/>
              <w:tr2bl w:val="nil"/>
            </w:tcBorders>
          </w:tcPr>
          <w:p w14:paraId="26F57F00">
            <w:pPr>
              <w:rPr>
                <w:rFonts w:hint="default" w:ascii="Times New Roman" w:hAnsi="Times New Roman" w:cs="Times New Roman"/>
              </w:rPr>
            </w:pPr>
            <w:r>
              <w:rPr>
                <w:rFonts w:hint="default" w:ascii="Times New Roman" w:hAnsi="Times New Roman" w:cs="Times New Roman"/>
              </w:rPr>
              <w:t>2.208 (1.748-2.790)</w:t>
            </w:r>
          </w:p>
        </w:tc>
        <w:tc>
          <w:tcPr>
            <w:tcW w:w="1000" w:type="pct"/>
            <w:tcBorders>
              <w:tl2br w:val="nil"/>
              <w:tr2bl w:val="nil"/>
            </w:tcBorders>
          </w:tcPr>
          <w:p w14:paraId="3315F0ED">
            <w:pPr>
              <w:rPr>
                <w:rFonts w:hint="default" w:ascii="Times New Roman" w:hAnsi="Times New Roman" w:cs="Times New Roman"/>
              </w:rPr>
            </w:pPr>
            <w:r>
              <w:rPr>
                <w:rFonts w:hint="default" w:ascii="Times New Roman" w:hAnsi="Times New Roman" w:cs="Times New Roman"/>
              </w:rPr>
              <w:t>2.645 (2.133-3.281)</w:t>
            </w:r>
          </w:p>
        </w:tc>
      </w:tr>
      <w:tr w14:paraId="79565F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07700812">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999" w:type="pct"/>
            <w:tcBorders>
              <w:tl2br w:val="nil"/>
              <w:tr2bl w:val="nil"/>
            </w:tcBorders>
            <w:shd w:val="clear" w:color="auto" w:fill="auto"/>
          </w:tcPr>
          <w:p w14:paraId="6FF253B5">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3E82374C">
            <w:pPr>
              <w:rPr>
                <w:rFonts w:hint="default" w:ascii="Times New Roman" w:hAnsi="Times New Roman" w:cs="Times New Roman"/>
              </w:rPr>
            </w:pPr>
            <w:r>
              <w:rPr>
                <w:rFonts w:hint="default" w:ascii="Times New Roman" w:hAnsi="Times New Roman" w:cs="Times New Roman"/>
              </w:rPr>
              <w:t>1.835 (1.434-2.348)</w:t>
            </w:r>
          </w:p>
        </w:tc>
        <w:tc>
          <w:tcPr>
            <w:tcW w:w="1000" w:type="pct"/>
            <w:tcBorders>
              <w:tl2br w:val="nil"/>
              <w:tr2bl w:val="nil"/>
            </w:tcBorders>
          </w:tcPr>
          <w:p w14:paraId="249031DB">
            <w:pPr>
              <w:rPr>
                <w:rFonts w:hint="default" w:ascii="Times New Roman" w:hAnsi="Times New Roman" w:cs="Times New Roman"/>
              </w:rPr>
            </w:pPr>
            <w:r>
              <w:rPr>
                <w:rFonts w:hint="default" w:ascii="Times New Roman" w:hAnsi="Times New Roman" w:cs="Times New Roman"/>
              </w:rPr>
              <w:t>2.066 (1.616-2.612)</w:t>
            </w:r>
          </w:p>
        </w:tc>
        <w:tc>
          <w:tcPr>
            <w:tcW w:w="1000" w:type="pct"/>
            <w:tcBorders>
              <w:tl2br w:val="nil"/>
              <w:tr2bl w:val="nil"/>
            </w:tcBorders>
          </w:tcPr>
          <w:p w14:paraId="4AD570D4">
            <w:pPr>
              <w:rPr>
                <w:rFonts w:hint="default" w:ascii="Times New Roman" w:hAnsi="Times New Roman" w:cs="Times New Roman"/>
              </w:rPr>
            </w:pPr>
            <w:r>
              <w:rPr>
                <w:rFonts w:hint="default" w:ascii="Times New Roman" w:hAnsi="Times New Roman" w:cs="Times New Roman"/>
              </w:rPr>
              <w:t>2.421 (1.943-3.017)</w:t>
            </w:r>
          </w:p>
        </w:tc>
      </w:tr>
      <w:tr w14:paraId="318097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01A59C02">
            <w:pPr>
              <w:rPr>
                <w:rFonts w:hint="default" w:ascii="Times New Roman" w:hAnsi="Times New Roman" w:cs="Times New Roman"/>
              </w:rPr>
            </w:pPr>
            <w:r>
              <w:rPr>
                <w:rFonts w:hint="default" w:ascii="Times New Roman" w:hAnsi="Times New Roman" w:cs="Times New Roman"/>
              </w:rPr>
              <w:t>Dust</w:t>
            </w:r>
          </w:p>
        </w:tc>
        <w:tc>
          <w:tcPr>
            <w:tcW w:w="999" w:type="pct"/>
            <w:tcBorders>
              <w:tl2br w:val="nil"/>
              <w:tr2bl w:val="nil"/>
            </w:tcBorders>
          </w:tcPr>
          <w:p w14:paraId="495EA11D">
            <w:pPr>
              <w:rPr>
                <w:rFonts w:hint="default" w:ascii="Times New Roman" w:hAnsi="Times New Roman" w:cs="Times New Roman"/>
              </w:rPr>
            </w:pPr>
          </w:p>
        </w:tc>
        <w:tc>
          <w:tcPr>
            <w:tcW w:w="1000" w:type="pct"/>
            <w:tcBorders>
              <w:tl2br w:val="nil"/>
              <w:tr2bl w:val="nil"/>
            </w:tcBorders>
          </w:tcPr>
          <w:p w14:paraId="4E57ABB4">
            <w:pPr>
              <w:rPr>
                <w:rFonts w:hint="default" w:ascii="Times New Roman" w:hAnsi="Times New Roman" w:cs="Times New Roman"/>
              </w:rPr>
            </w:pPr>
          </w:p>
        </w:tc>
        <w:tc>
          <w:tcPr>
            <w:tcW w:w="1000" w:type="pct"/>
            <w:tcBorders>
              <w:tl2br w:val="nil"/>
              <w:tr2bl w:val="nil"/>
            </w:tcBorders>
          </w:tcPr>
          <w:p w14:paraId="1462F95A">
            <w:pPr>
              <w:rPr>
                <w:rFonts w:hint="default" w:ascii="Times New Roman" w:hAnsi="Times New Roman" w:cs="Times New Roman"/>
              </w:rPr>
            </w:pPr>
          </w:p>
        </w:tc>
        <w:tc>
          <w:tcPr>
            <w:tcW w:w="1000" w:type="pct"/>
            <w:tcBorders>
              <w:tl2br w:val="nil"/>
              <w:tr2bl w:val="nil"/>
            </w:tcBorders>
          </w:tcPr>
          <w:p w14:paraId="3404A6D2">
            <w:pPr>
              <w:rPr>
                <w:rFonts w:hint="default" w:ascii="Times New Roman" w:hAnsi="Times New Roman" w:cs="Times New Roman"/>
              </w:rPr>
            </w:pPr>
          </w:p>
        </w:tc>
      </w:tr>
      <w:tr w14:paraId="10E994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2D4CD204">
            <w:pPr>
              <w:jc w:val="center"/>
              <w:rPr>
                <w:rFonts w:hint="default" w:ascii="Times New Roman" w:hAnsi="Times New Roman" w:cs="Times New Roman"/>
                <w:szCs w:val="21"/>
              </w:rPr>
            </w:pPr>
            <w:r>
              <w:rPr>
                <w:rFonts w:hint="default" w:ascii="Times New Roman" w:hAnsi="Times New Roman" w:cs="Times New Roman"/>
                <w:szCs w:val="21"/>
              </w:rPr>
              <w:t>Model1</w:t>
            </w:r>
          </w:p>
        </w:tc>
        <w:tc>
          <w:tcPr>
            <w:tcW w:w="999" w:type="pct"/>
            <w:tcBorders>
              <w:tl2br w:val="nil"/>
              <w:tr2bl w:val="nil"/>
            </w:tcBorders>
            <w:shd w:val="clear" w:color="auto" w:fill="auto"/>
          </w:tcPr>
          <w:p w14:paraId="7721B9EB">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63E65DBC">
            <w:pPr>
              <w:rPr>
                <w:rFonts w:hint="default" w:ascii="Times New Roman" w:hAnsi="Times New Roman" w:cs="Times New Roman"/>
              </w:rPr>
            </w:pPr>
            <w:r>
              <w:rPr>
                <w:rFonts w:hint="default" w:ascii="Times New Roman" w:hAnsi="Times New Roman" w:cs="Times New Roman"/>
              </w:rPr>
              <w:t>1.864 (1.500-2.318)</w:t>
            </w:r>
          </w:p>
        </w:tc>
        <w:tc>
          <w:tcPr>
            <w:tcW w:w="1000" w:type="pct"/>
            <w:tcBorders>
              <w:tl2br w:val="nil"/>
              <w:tr2bl w:val="nil"/>
            </w:tcBorders>
          </w:tcPr>
          <w:p w14:paraId="17A6EEC2">
            <w:pPr>
              <w:rPr>
                <w:rFonts w:hint="default" w:ascii="Times New Roman" w:hAnsi="Times New Roman" w:cs="Times New Roman"/>
              </w:rPr>
            </w:pPr>
            <w:r>
              <w:rPr>
                <w:rFonts w:hint="default" w:ascii="Times New Roman" w:hAnsi="Times New Roman" w:cs="Times New Roman"/>
              </w:rPr>
              <w:t>2.737 (2.212-3.388)</w:t>
            </w:r>
          </w:p>
        </w:tc>
        <w:tc>
          <w:tcPr>
            <w:tcW w:w="1000" w:type="pct"/>
            <w:tcBorders>
              <w:tl2br w:val="nil"/>
              <w:tr2bl w:val="nil"/>
            </w:tcBorders>
          </w:tcPr>
          <w:p w14:paraId="7A224CCF">
            <w:pPr>
              <w:rPr>
                <w:rFonts w:hint="default" w:ascii="Times New Roman" w:hAnsi="Times New Roman" w:cs="Times New Roman"/>
              </w:rPr>
            </w:pPr>
            <w:r>
              <w:rPr>
                <w:rFonts w:hint="default" w:ascii="Times New Roman" w:hAnsi="Times New Roman" w:cs="Times New Roman"/>
              </w:rPr>
              <w:t>3.163 (2.623-3.814)</w:t>
            </w:r>
          </w:p>
        </w:tc>
      </w:tr>
      <w:tr w14:paraId="450543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6BE7D4EC">
            <w:pPr>
              <w:jc w:val="center"/>
              <w:rPr>
                <w:rFonts w:hint="default" w:ascii="Times New Roman" w:hAnsi="Times New Roman" w:cs="Times New Roman"/>
                <w:szCs w:val="21"/>
              </w:rPr>
            </w:pPr>
            <w:r>
              <w:rPr>
                <w:rFonts w:hint="default" w:ascii="Times New Roman" w:hAnsi="Times New Roman" w:cs="Times New Roman"/>
                <w:szCs w:val="21"/>
              </w:rPr>
              <w:t>Model2</w:t>
            </w:r>
          </w:p>
        </w:tc>
        <w:tc>
          <w:tcPr>
            <w:tcW w:w="999" w:type="pct"/>
            <w:tcBorders>
              <w:tl2br w:val="nil"/>
              <w:tr2bl w:val="nil"/>
            </w:tcBorders>
            <w:shd w:val="clear" w:color="auto" w:fill="auto"/>
          </w:tcPr>
          <w:p w14:paraId="37E064DC">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368A20F7">
            <w:pPr>
              <w:rPr>
                <w:rFonts w:hint="default" w:ascii="Times New Roman" w:hAnsi="Times New Roman" w:cs="Times New Roman"/>
              </w:rPr>
            </w:pPr>
            <w:r>
              <w:rPr>
                <w:rFonts w:hint="default" w:ascii="Times New Roman" w:hAnsi="Times New Roman" w:cs="Times New Roman"/>
              </w:rPr>
              <w:t>1.426 (1.134-1.792)</w:t>
            </w:r>
          </w:p>
        </w:tc>
        <w:tc>
          <w:tcPr>
            <w:tcW w:w="1000" w:type="pct"/>
            <w:tcBorders>
              <w:tl2br w:val="nil"/>
              <w:tr2bl w:val="nil"/>
            </w:tcBorders>
          </w:tcPr>
          <w:p w14:paraId="6C1F83C9">
            <w:pPr>
              <w:rPr>
                <w:rFonts w:hint="default" w:ascii="Times New Roman" w:hAnsi="Times New Roman" w:cs="Times New Roman"/>
              </w:rPr>
            </w:pPr>
            <w:r>
              <w:rPr>
                <w:rFonts w:hint="default" w:ascii="Times New Roman" w:hAnsi="Times New Roman" w:cs="Times New Roman"/>
              </w:rPr>
              <w:t>2.091 (1.670-2.619)</w:t>
            </w:r>
          </w:p>
        </w:tc>
        <w:tc>
          <w:tcPr>
            <w:tcW w:w="1000" w:type="pct"/>
            <w:tcBorders>
              <w:tl2br w:val="nil"/>
              <w:tr2bl w:val="nil"/>
            </w:tcBorders>
          </w:tcPr>
          <w:p w14:paraId="100FB0FB">
            <w:pPr>
              <w:rPr>
                <w:rFonts w:hint="default" w:ascii="Times New Roman" w:hAnsi="Times New Roman" w:cs="Times New Roman"/>
              </w:rPr>
            </w:pPr>
            <w:r>
              <w:rPr>
                <w:rFonts w:hint="default" w:ascii="Times New Roman" w:hAnsi="Times New Roman" w:cs="Times New Roman"/>
              </w:rPr>
              <w:t>2.169 (1.766-2.660)</w:t>
            </w:r>
          </w:p>
        </w:tc>
      </w:tr>
      <w:tr w14:paraId="3A133E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99" w:type="pct"/>
            <w:tcBorders>
              <w:tl2br w:val="nil"/>
              <w:tr2bl w:val="nil"/>
            </w:tcBorders>
            <w:shd w:val="clear" w:color="auto" w:fill="auto"/>
          </w:tcPr>
          <w:p w14:paraId="75FBA026">
            <w:pPr>
              <w:jc w:val="center"/>
              <w:rPr>
                <w:rFonts w:hint="default" w:ascii="Times New Roman" w:hAnsi="Times New Roman" w:cs="Times New Roman"/>
                <w:szCs w:val="21"/>
              </w:rPr>
            </w:pPr>
            <w:r>
              <w:rPr>
                <w:rFonts w:hint="default" w:ascii="Times New Roman" w:hAnsi="Times New Roman" w:cs="Times New Roman"/>
                <w:szCs w:val="21"/>
              </w:rPr>
              <w:t>Model3</w:t>
            </w:r>
          </w:p>
        </w:tc>
        <w:tc>
          <w:tcPr>
            <w:tcW w:w="999" w:type="pct"/>
            <w:tcBorders>
              <w:tl2br w:val="nil"/>
              <w:tr2bl w:val="nil"/>
            </w:tcBorders>
            <w:shd w:val="clear" w:color="auto" w:fill="auto"/>
          </w:tcPr>
          <w:p w14:paraId="513BCE69">
            <w:pPr>
              <w:rPr>
                <w:rFonts w:hint="default" w:ascii="Times New Roman" w:hAnsi="Times New Roman" w:cs="Times New Roman"/>
              </w:rPr>
            </w:pPr>
            <w:r>
              <w:rPr>
                <w:rFonts w:hint="default" w:ascii="Times New Roman" w:hAnsi="Times New Roman" w:cs="Times New Roman"/>
              </w:rPr>
              <w:t>Ref.</w:t>
            </w:r>
          </w:p>
        </w:tc>
        <w:tc>
          <w:tcPr>
            <w:tcW w:w="1000" w:type="pct"/>
            <w:tcBorders>
              <w:tl2br w:val="nil"/>
              <w:tr2bl w:val="nil"/>
            </w:tcBorders>
          </w:tcPr>
          <w:p w14:paraId="7E6A6EAD">
            <w:pPr>
              <w:rPr>
                <w:rFonts w:hint="default" w:ascii="Times New Roman" w:hAnsi="Times New Roman" w:cs="Times New Roman"/>
              </w:rPr>
            </w:pPr>
            <w:r>
              <w:rPr>
                <w:rFonts w:hint="default" w:ascii="Times New Roman" w:hAnsi="Times New Roman" w:cs="Times New Roman"/>
              </w:rPr>
              <w:t>1.373 (1.088-1.731)</w:t>
            </w:r>
          </w:p>
        </w:tc>
        <w:tc>
          <w:tcPr>
            <w:tcW w:w="1000" w:type="pct"/>
            <w:tcBorders>
              <w:tl2br w:val="nil"/>
              <w:tr2bl w:val="nil"/>
            </w:tcBorders>
          </w:tcPr>
          <w:p w14:paraId="5424EF90">
            <w:pPr>
              <w:rPr>
                <w:rFonts w:hint="default" w:ascii="Times New Roman" w:hAnsi="Times New Roman" w:cs="Times New Roman"/>
              </w:rPr>
            </w:pPr>
            <w:r>
              <w:rPr>
                <w:rFonts w:hint="default" w:ascii="Times New Roman" w:hAnsi="Times New Roman" w:cs="Times New Roman"/>
              </w:rPr>
              <w:t>1.924 (1.529-2.420)</w:t>
            </w:r>
          </w:p>
        </w:tc>
        <w:tc>
          <w:tcPr>
            <w:tcW w:w="1000" w:type="pct"/>
            <w:tcBorders>
              <w:tl2br w:val="nil"/>
              <w:tr2bl w:val="nil"/>
            </w:tcBorders>
          </w:tcPr>
          <w:p w14:paraId="280745F3">
            <w:pPr>
              <w:rPr>
                <w:rFonts w:hint="default" w:ascii="Times New Roman" w:hAnsi="Times New Roman" w:cs="Times New Roman"/>
              </w:rPr>
            </w:pPr>
            <w:r>
              <w:rPr>
                <w:rFonts w:hint="default" w:ascii="Times New Roman" w:hAnsi="Times New Roman" w:cs="Times New Roman"/>
              </w:rPr>
              <w:t>1.997 (1.619-2.462)</w:t>
            </w:r>
          </w:p>
        </w:tc>
      </w:tr>
    </w:tbl>
    <w:p w14:paraId="0F53F880">
      <w:pPr>
        <w:rPr>
          <w:rFonts w:hint="default" w:ascii="Times New Roman" w:hAnsi="Times New Roman" w:cs="Times New Roman"/>
        </w:rPr>
      </w:pPr>
      <w:r>
        <w:rPr>
          <w:rFonts w:hint="default" w:ascii="Times New Roman" w:hAnsi="Times New Roman" w:cs="Times New Roman"/>
        </w:rPr>
        <w:t>Model1: unadjusted;</w:t>
      </w:r>
    </w:p>
    <w:p w14:paraId="23710657">
      <w:pPr>
        <w:rPr>
          <w:rFonts w:hint="default" w:ascii="Times New Roman" w:hAnsi="Times New Roman" w:cs="Times New Roman"/>
        </w:rPr>
      </w:pPr>
      <w:r>
        <w:rPr>
          <w:rFonts w:hint="default" w:ascii="Times New Roman" w:hAnsi="Times New Roman" w:cs="Times New Roman"/>
        </w:rPr>
        <w:t>Model2: adjusted for gender and age;</w:t>
      </w:r>
    </w:p>
    <w:p w14:paraId="420D0827">
      <w:pPr>
        <w:rPr>
          <w:rFonts w:hint="default" w:ascii="Times New Roman" w:hAnsi="Times New Roman" w:cs="Times New Roman"/>
        </w:rPr>
      </w:pPr>
      <w:r>
        <w:rPr>
          <w:rFonts w:hint="default" w:ascii="Times New Roman" w:hAnsi="Times New Roman" w:cs="Times New Roman"/>
        </w:rPr>
        <w:t>Model3: adjusted for gender, age, marital status, monthly household income per capita, current smoking, current drinking, physical activity, DASH grouping, BMI, family history of CAS, fasting glucose, systolic blood pressure, diastolic blood pressure, and serum creatinine</w:t>
      </w:r>
    </w:p>
    <w:p w14:paraId="08FEA420">
      <w:pPr>
        <w:rPr>
          <w:rFonts w:hint="default" w:ascii="Times New Roman" w:hAnsi="Times New Roman" w:cs="Times New Roman"/>
        </w:rPr>
      </w:pPr>
    </w:p>
    <w:p w14:paraId="2BEB1EF1">
      <w:pPr>
        <w:rPr>
          <w:rFonts w:hint="default" w:ascii="Times New Roman" w:hAnsi="Times New Roman" w:cs="Times New Roman"/>
        </w:rPr>
      </w:pPr>
      <w:r>
        <w:rPr>
          <w:rFonts w:hint="default" w:ascii="Times New Roman" w:hAnsi="Times New Roman" w:cs="Times New Roman"/>
        </w:rPr>
        <w:br w:type="page"/>
      </w:r>
    </w:p>
    <w:p w14:paraId="760EC9AE">
      <w:pPr>
        <w:rPr>
          <w:rFonts w:hint="default" w:ascii="Times New Roman" w:hAnsi="Times New Roman" w:cs="Times New Roman"/>
        </w:rPr>
      </w:pPr>
    </w:p>
    <w:p w14:paraId="305C1904">
      <w:pPr>
        <w:rPr>
          <w:rFonts w:hint="default" w:ascii="Times New Roman" w:hAnsi="Times New Roman" w:cs="Times New Roman"/>
        </w:rPr>
      </w:pPr>
    </w:p>
    <w:p w14:paraId="58386B38">
      <w:pPr>
        <w:jc w:val="center"/>
        <w:rPr>
          <w:rFonts w:hint="default" w:ascii="Times New Roman" w:hAnsi="Times New Roman" w:cs="Times New Roman"/>
        </w:rPr>
      </w:pPr>
      <w:r>
        <w:rPr>
          <w:rFonts w:hint="default" w:ascii="Times New Roman" w:hAnsi="Times New Roman" w:cs="Times New Roman"/>
          <w:b/>
          <w:bCs/>
        </w:rPr>
        <w:t>Table 4</w:t>
      </w:r>
      <w:r>
        <w:rPr>
          <w:rFonts w:hint="default" w:ascii="Times New Roman" w:hAnsi="Times New Roman" w:cs="Times New Roman"/>
        </w:rPr>
        <w:t xml:space="preserve">  Mediating effect of ApoB in the association between occupational environmental hazards and CAS</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415"/>
        <w:gridCol w:w="1416"/>
        <w:gridCol w:w="1417"/>
        <w:gridCol w:w="1419"/>
        <w:gridCol w:w="1421"/>
      </w:tblGrid>
      <w:tr w14:paraId="00C5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vMerge w:val="restart"/>
            <w:tcBorders>
              <w:left w:val="nil"/>
              <w:bottom w:val="single" w:color="auto" w:sz="4" w:space="0"/>
              <w:right w:val="nil"/>
            </w:tcBorders>
          </w:tcPr>
          <w:p w14:paraId="0776291A">
            <w:pPr>
              <w:jc w:val="center"/>
              <w:rPr>
                <w:rFonts w:hint="default" w:ascii="Times New Roman" w:hAnsi="Times New Roman" w:cs="Times New Roman"/>
              </w:rPr>
            </w:pPr>
            <w:r>
              <w:rPr>
                <w:rFonts w:hint="default" w:ascii="Times New Roman" w:hAnsi="Times New Roman" w:cs="Times New Roman"/>
                <w:szCs w:val="21"/>
              </w:rPr>
              <w:t>Occupational environmental hazards</w:t>
            </w:r>
          </w:p>
        </w:tc>
        <w:tc>
          <w:tcPr>
            <w:tcW w:w="2497" w:type="pct"/>
            <w:gridSpan w:val="3"/>
            <w:tcBorders>
              <w:left w:val="nil"/>
              <w:bottom w:val="single" w:color="auto" w:sz="4" w:space="0"/>
              <w:right w:val="nil"/>
            </w:tcBorders>
          </w:tcPr>
          <w:p w14:paraId="5B13712F">
            <w:pPr>
              <w:jc w:val="center"/>
              <w:rPr>
                <w:rFonts w:hint="default" w:ascii="Times New Roman" w:hAnsi="Times New Roman" w:cs="Times New Roman"/>
              </w:rPr>
            </w:pPr>
            <w:r>
              <w:rPr>
                <w:rFonts w:hint="default" w:ascii="Times New Roman" w:hAnsi="Times New Roman" w:cs="Times New Roman"/>
                <w:i/>
                <w:iCs/>
              </w:rPr>
              <w:t>OR</w:t>
            </w:r>
            <w:r>
              <w:rPr>
                <w:rFonts w:hint="default" w:ascii="Times New Roman" w:hAnsi="Times New Roman" w:cs="Times New Roman"/>
              </w:rPr>
              <w:t xml:space="preserve">(95% </w:t>
            </w:r>
            <w:r>
              <w:rPr>
                <w:rFonts w:hint="default" w:ascii="Times New Roman" w:hAnsi="Times New Roman" w:cs="Times New Roman"/>
                <w:i/>
                <w:iCs/>
              </w:rPr>
              <w:t>CI</w:t>
            </w:r>
            <w:r>
              <w:rPr>
                <w:rFonts w:hint="default" w:ascii="Times New Roman" w:hAnsi="Times New Roman" w:cs="Times New Roman"/>
              </w:rPr>
              <w:t>)</w:t>
            </w:r>
          </w:p>
        </w:tc>
        <w:tc>
          <w:tcPr>
            <w:tcW w:w="834" w:type="pct"/>
            <w:vMerge w:val="restart"/>
            <w:tcBorders>
              <w:left w:val="nil"/>
              <w:bottom w:val="single" w:color="auto" w:sz="4" w:space="0"/>
              <w:right w:val="nil"/>
            </w:tcBorders>
          </w:tcPr>
          <w:p w14:paraId="13E9EE65">
            <w:pPr>
              <w:jc w:val="center"/>
              <w:rPr>
                <w:rFonts w:hint="default" w:ascii="Times New Roman" w:hAnsi="Times New Roman" w:cs="Times New Roman"/>
              </w:rPr>
            </w:pPr>
            <w:r>
              <w:rPr>
                <w:rFonts w:hint="default" w:ascii="Times New Roman" w:hAnsi="Times New Roman" w:cs="Times New Roman"/>
              </w:rPr>
              <w:t>proportion mediated by ApoB</w:t>
            </w:r>
          </w:p>
        </w:tc>
        <w:tc>
          <w:tcPr>
            <w:tcW w:w="835" w:type="pct"/>
            <w:vMerge w:val="restart"/>
            <w:tcBorders>
              <w:left w:val="nil"/>
              <w:bottom w:val="single" w:color="auto" w:sz="4" w:space="0"/>
              <w:right w:val="nil"/>
            </w:tcBorders>
          </w:tcPr>
          <w:p w14:paraId="106B55C3">
            <w:pPr>
              <w:jc w:val="center"/>
              <w:rPr>
                <w:rFonts w:hint="default" w:ascii="Times New Roman" w:hAnsi="Times New Roman" w:cs="Times New Roman"/>
              </w:rPr>
            </w:pPr>
            <w:r>
              <w:rPr>
                <w:rFonts w:hint="default" w:ascii="Times New Roman" w:hAnsi="Times New Roman" w:cs="Times New Roman"/>
                <w:i/>
                <w:iCs/>
              </w:rPr>
              <w:t>P</w:t>
            </w:r>
            <w:r>
              <w:rPr>
                <w:rFonts w:hint="default" w:ascii="Times New Roman" w:hAnsi="Times New Roman" w:cs="Times New Roman"/>
              </w:rPr>
              <w:t>-value</w:t>
            </w:r>
          </w:p>
        </w:tc>
      </w:tr>
      <w:tr w14:paraId="1E50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vMerge w:val="continue"/>
            <w:tcBorders>
              <w:top w:val="single" w:color="auto" w:sz="4" w:space="0"/>
              <w:left w:val="nil"/>
              <w:bottom w:val="single" w:color="auto" w:sz="4" w:space="0"/>
              <w:right w:val="nil"/>
            </w:tcBorders>
          </w:tcPr>
          <w:p w14:paraId="3F990BA4">
            <w:pPr>
              <w:jc w:val="center"/>
              <w:rPr>
                <w:rFonts w:hint="default" w:ascii="Times New Roman" w:hAnsi="Times New Roman" w:cs="Times New Roman"/>
              </w:rPr>
            </w:pPr>
          </w:p>
        </w:tc>
        <w:tc>
          <w:tcPr>
            <w:tcW w:w="832" w:type="pct"/>
            <w:tcBorders>
              <w:top w:val="single" w:color="auto" w:sz="4" w:space="0"/>
              <w:left w:val="nil"/>
              <w:bottom w:val="single" w:color="auto" w:sz="4" w:space="0"/>
              <w:right w:val="nil"/>
            </w:tcBorders>
          </w:tcPr>
          <w:p w14:paraId="6D606A65">
            <w:pPr>
              <w:jc w:val="center"/>
              <w:rPr>
                <w:rFonts w:hint="default" w:ascii="Times New Roman" w:hAnsi="Times New Roman" w:cs="Times New Roman"/>
              </w:rPr>
            </w:pPr>
            <w:r>
              <w:rPr>
                <w:rFonts w:hint="default" w:ascii="Times New Roman" w:hAnsi="Times New Roman" w:cs="Times New Roman"/>
              </w:rPr>
              <w:t>total effects</w:t>
            </w:r>
          </w:p>
        </w:tc>
        <w:tc>
          <w:tcPr>
            <w:tcW w:w="832" w:type="pct"/>
            <w:tcBorders>
              <w:top w:val="single" w:color="auto" w:sz="4" w:space="0"/>
              <w:left w:val="nil"/>
              <w:bottom w:val="single" w:color="auto" w:sz="4" w:space="0"/>
              <w:right w:val="nil"/>
            </w:tcBorders>
          </w:tcPr>
          <w:p w14:paraId="26DE8580">
            <w:pPr>
              <w:jc w:val="center"/>
              <w:rPr>
                <w:rFonts w:hint="default" w:ascii="Times New Roman" w:hAnsi="Times New Roman" w:cs="Times New Roman"/>
              </w:rPr>
            </w:pPr>
            <w:r>
              <w:rPr>
                <w:rFonts w:hint="default" w:ascii="Times New Roman" w:hAnsi="Times New Roman" w:cs="Times New Roman"/>
              </w:rPr>
              <w:t>direct effects</w:t>
            </w:r>
          </w:p>
        </w:tc>
        <w:tc>
          <w:tcPr>
            <w:tcW w:w="832" w:type="pct"/>
            <w:tcBorders>
              <w:top w:val="single" w:color="auto" w:sz="4" w:space="0"/>
              <w:left w:val="nil"/>
              <w:bottom w:val="single" w:color="auto" w:sz="4" w:space="0"/>
              <w:right w:val="nil"/>
            </w:tcBorders>
          </w:tcPr>
          <w:p w14:paraId="41B44D0D">
            <w:pPr>
              <w:jc w:val="center"/>
              <w:rPr>
                <w:rFonts w:hint="default" w:ascii="Times New Roman" w:hAnsi="Times New Roman" w:cs="Times New Roman"/>
              </w:rPr>
            </w:pPr>
            <w:r>
              <w:rPr>
                <w:rFonts w:hint="default" w:ascii="Times New Roman" w:hAnsi="Times New Roman" w:cs="Times New Roman"/>
              </w:rPr>
              <w:t>indirect effects</w:t>
            </w:r>
          </w:p>
        </w:tc>
        <w:tc>
          <w:tcPr>
            <w:tcW w:w="834" w:type="pct"/>
            <w:vMerge w:val="continue"/>
            <w:tcBorders>
              <w:top w:val="single" w:color="auto" w:sz="4" w:space="0"/>
              <w:left w:val="nil"/>
              <w:bottom w:val="single" w:color="auto" w:sz="4" w:space="0"/>
              <w:right w:val="nil"/>
            </w:tcBorders>
          </w:tcPr>
          <w:p w14:paraId="3CFCC57D">
            <w:pPr>
              <w:jc w:val="center"/>
              <w:rPr>
                <w:rFonts w:hint="default" w:ascii="Times New Roman" w:hAnsi="Times New Roman" w:cs="Times New Roman"/>
              </w:rPr>
            </w:pPr>
          </w:p>
        </w:tc>
        <w:tc>
          <w:tcPr>
            <w:tcW w:w="835" w:type="pct"/>
            <w:vMerge w:val="continue"/>
            <w:tcBorders>
              <w:top w:val="single" w:color="auto" w:sz="4" w:space="0"/>
              <w:left w:val="nil"/>
              <w:bottom w:val="single" w:color="auto" w:sz="4" w:space="0"/>
              <w:right w:val="nil"/>
            </w:tcBorders>
          </w:tcPr>
          <w:p w14:paraId="4831171D">
            <w:pPr>
              <w:jc w:val="center"/>
              <w:rPr>
                <w:rFonts w:hint="default" w:ascii="Times New Roman" w:hAnsi="Times New Roman" w:cs="Times New Roman"/>
              </w:rPr>
            </w:pPr>
          </w:p>
        </w:tc>
      </w:tr>
      <w:tr w14:paraId="202C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Borders>
              <w:top w:val="single" w:color="auto" w:sz="4" w:space="0"/>
              <w:left w:val="nil"/>
              <w:bottom w:val="nil"/>
              <w:right w:val="nil"/>
            </w:tcBorders>
            <w:shd w:val="clear" w:color="auto" w:fill="auto"/>
          </w:tcPr>
          <w:p w14:paraId="13D94737">
            <w:pPr>
              <w:jc w:val="center"/>
              <w:rPr>
                <w:rFonts w:hint="default" w:ascii="Times New Roman" w:hAnsi="Times New Roman" w:cs="Times New Roman"/>
              </w:rPr>
            </w:pPr>
            <w:r>
              <w:rPr>
                <w:rFonts w:hint="default" w:ascii="Times New Roman" w:hAnsi="Times New Roman" w:cs="Times New Roman"/>
              </w:rPr>
              <w:t>Heat</w:t>
            </w:r>
          </w:p>
        </w:tc>
        <w:tc>
          <w:tcPr>
            <w:tcW w:w="832" w:type="pct"/>
            <w:tcBorders>
              <w:top w:val="single" w:color="auto" w:sz="4" w:space="0"/>
              <w:left w:val="nil"/>
              <w:bottom w:val="nil"/>
              <w:right w:val="nil"/>
            </w:tcBorders>
          </w:tcPr>
          <w:p w14:paraId="118DB1E5">
            <w:pPr>
              <w:jc w:val="center"/>
              <w:rPr>
                <w:rFonts w:hint="default" w:ascii="Times New Roman" w:hAnsi="Times New Roman" w:cs="Times New Roman"/>
              </w:rPr>
            </w:pPr>
            <w:r>
              <w:rPr>
                <w:rFonts w:hint="default" w:ascii="Times New Roman" w:hAnsi="Times New Roman" w:cs="Times New Roman"/>
              </w:rPr>
              <w:t>1.232 (1.146-1.390)</w:t>
            </w:r>
          </w:p>
        </w:tc>
        <w:tc>
          <w:tcPr>
            <w:tcW w:w="832" w:type="pct"/>
            <w:tcBorders>
              <w:top w:val="single" w:color="auto" w:sz="4" w:space="0"/>
              <w:left w:val="nil"/>
              <w:bottom w:val="nil"/>
              <w:right w:val="nil"/>
            </w:tcBorders>
          </w:tcPr>
          <w:p w14:paraId="03EE586A">
            <w:pPr>
              <w:jc w:val="center"/>
              <w:rPr>
                <w:rFonts w:hint="default" w:ascii="Times New Roman" w:hAnsi="Times New Roman" w:cs="Times New Roman"/>
              </w:rPr>
            </w:pPr>
            <w:r>
              <w:rPr>
                <w:rFonts w:hint="default" w:ascii="Times New Roman" w:hAnsi="Times New Roman" w:cs="Times New Roman"/>
              </w:rPr>
              <w:t>1.126 (1.011-1.293)</w:t>
            </w:r>
          </w:p>
        </w:tc>
        <w:tc>
          <w:tcPr>
            <w:tcW w:w="832" w:type="pct"/>
            <w:tcBorders>
              <w:top w:val="single" w:color="auto" w:sz="4" w:space="0"/>
              <w:left w:val="nil"/>
              <w:bottom w:val="nil"/>
              <w:right w:val="nil"/>
            </w:tcBorders>
          </w:tcPr>
          <w:p w14:paraId="69C29327">
            <w:pPr>
              <w:jc w:val="center"/>
              <w:rPr>
                <w:rFonts w:hint="default" w:ascii="Times New Roman" w:hAnsi="Times New Roman" w:cs="Times New Roman"/>
              </w:rPr>
            </w:pPr>
            <w:r>
              <w:rPr>
                <w:rFonts w:hint="default" w:ascii="Times New Roman" w:hAnsi="Times New Roman" w:cs="Times New Roman"/>
              </w:rPr>
              <w:t>1.112 (1.077-1.166)</w:t>
            </w:r>
          </w:p>
        </w:tc>
        <w:tc>
          <w:tcPr>
            <w:tcW w:w="834" w:type="pct"/>
            <w:tcBorders>
              <w:top w:val="single" w:color="auto" w:sz="4" w:space="0"/>
              <w:left w:val="nil"/>
              <w:bottom w:val="nil"/>
              <w:right w:val="nil"/>
            </w:tcBorders>
          </w:tcPr>
          <w:p w14:paraId="6894254B">
            <w:pPr>
              <w:jc w:val="center"/>
              <w:rPr>
                <w:rFonts w:hint="default" w:ascii="Times New Roman" w:hAnsi="Times New Roman" w:cs="Times New Roman"/>
              </w:rPr>
            </w:pPr>
            <w:r>
              <w:rPr>
                <w:rFonts w:hint="default" w:ascii="Times New Roman" w:hAnsi="Times New Roman" w:cs="Times New Roman"/>
              </w:rPr>
              <w:t>48.92</w:t>
            </w:r>
          </w:p>
        </w:tc>
        <w:tc>
          <w:tcPr>
            <w:tcW w:w="835" w:type="pct"/>
            <w:tcBorders>
              <w:top w:val="single" w:color="auto" w:sz="4" w:space="0"/>
              <w:left w:val="nil"/>
              <w:bottom w:val="nil"/>
              <w:right w:val="nil"/>
            </w:tcBorders>
          </w:tcPr>
          <w:p w14:paraId="16679E31">
            <w:pPr>
              <w:jc w:val="center"/>
              <w:rPr>
                <w:rFonts w:hint="default" w:ascii="Times New Roman" w:hAnsi="Times New Roman" w:cs="Times New Roman"/>
              </w:rPr>
            </w:pPr>
            <w:r>
              <w:rPr>
                <w:rFonts w:hint="default" w:ascii="Times New Roman" w:hAnsi="Times New Roman" w:cs="Times New Roman"/>
              </w:rPr>
              <w:t>＜0.001</w:t>
            </w:r>
          </w:p>
        </w:tc>
      </w:tr>
      <w:tr w14:paraId="6CAC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Borders>
              <w:top w:val="nil"/>
              <w:left w:val="nil"/>
              <w:bottom w:val="nil"/>
              <w:right w:val="nil"/>
            </w:tcBorders>
            <w:shd w:val="clear" w:color="auto" w:fill="auto"/>
          </w:tcPr>
          <w:p w14:paraId="6624A9E4">
            <w:pPr>
              <w:jc w:val="center"/>
              <w:rPr>
                <w:rFonts w:hint="default" w:ascii="Times New Roman" w:hAnsi="Times New Roman" w:cs="Times New Roman"/>
              </w:rPr>
            </w:pPr>
            <w:r>
              <w:rPr>
                <w:rFonts w:hint="default" w:ascii="Times New Roman" w:hAnsi="Times New Roman" w:cs="Times New Roman"/>
              </w:rPr>
              <w:t>Noise</w:t>
            </w:r>
          </w:p>
        </w:tc>
        <w:tc>
          <w:tcPr>
            <w:tcW w:w="832" w:type="pct"/>
            <w:tcBorders>
              <w:top w:val="nil"/>
              <w:left w:val="nil"/>
              <w:bottom w:val="nil"/>
              <w:right w:val="nil"/>
            </w:tcBorders>
          </w:tcPr>
          <w:p w14:paraId="27967FD9">
            <w:pPr>
              <w:jc w:val="center"/>
              <w:rPr>
                <w:rFonts w:hint="default" w:ascii="Times New Roman" w:hAnsi="Times New Roman" w:cs="Times New Roman"/>
              </w:rPr>
            </w:pPr>
            <w:r>
              <w:rPr>
                <w:rFonts w:hint="default" w:ascii="Times New Roman" w:hAnsi="Times New Roman" w:cs="Times New Roman"/>
              </w:rPr>
              <w:t>1.177 (1.105-1.289)</w:t>
            </w:r>
          </w:p>
        </w:tc>
        <w:tc>
          <w:tcPr>
            <w:tcW w:w="832" w:type="pct"/>
            <w:tcBorders>
              <w:top w:val="nil"/>
              <w:left w:val="nil"/>
              <w:bottom w:val="nil"/>
              <w:right w:val="nil"/>
            </w:tcBorders>
          </w:tcPr>
          <w:p w14:paraId="53B37083">
            <w:pPr>
              <w:jc w:val="center"/>
              <w:rPr>
                <w:rFonts w:hint="default" w:ascii="Times New Roman" w:hAnsi="Times New Roman" w:cs="Times New Roman"/>
              </w:rPr>
            </w:pPr>
            <w:r>
              <w:rPr>
                <w:rFonts w:hint="default" w:ascii="Times New Roman" w:hAnsi="Times New Roman" w:cs="Times New Roman"/>
              </w:rPr>
              <w:t>1.144 (1.065-1.249)</w:t>
            </w:r>
          </w:p>
        </w:tc>
        <w:tc>
          <w:tcPr>
            <w:tcW w:w="832" w:type="pct"/>
            <w:tcBorders>
              <w:top w:val="nil"/>
              <w:left w:val="nil"/>
              <w:bottom w:val="nil"/>
              <w:right w:val="nil"/>
            </w:tcBorders>
          </w:tcPr>
          <w:p w14:paraId="25F032C6">
            <w:pPr>
              <w:jc w:val="center"/>
              <w:rPr>
                <w:rFonts w:hint="default" w:ascii="Times New Roman" w:hAnsi="Times New Roman" w:cs="Times New Roman"/>
              </w:rPr>
            </w:pPr>
            <w:r>
              <w:rPr>
                <w:rFonts w:hint="default" w:ascii="Times New Roman" w:hAnsi="Times New Roman" w:cs="Times New Roman"/>
              </w:rPr>
              <w:t>1.034 (1.018-1.053)</w:t>
            </w:r>
          </w:p>
        </w:tc>
        <w:tc>
          <w:tcPr>
            <w:tcW w:w="834" w:type="pct"/>
            <w:tcBorders>
              <w:top w:val="nil"/>
              <w:left w:val="nil"/>
              <w:bottom w:val="nil"/>
              <w:right w:val="nil"/>
            </w:tcBorders>
          </w:tcPr>
          <w:p w14:paraId="0AD89FF6">
            <w:pPr>
              <w:jc w:val="center"/>
              <w:rPr>
                <w:rFonts w:hint="default" w:ascii="Times New Roman" w:hAnsi="Times New Roman" w:cs="Times New Roman"/>
              </w:rPr>
            </w:pPr>
            <w:r>
              <w:rPr>
                <w:rFonts w:hint="default" w:ascii="Times New Roman" w:hAnsi="Times New Roman" w:cs="Times New Roman"/>
              </w:rPr>
              <w:t>19.70</w:t>
            </w:r>
          </w:p>
        </w:tc>
        <w:tc>
          <w:tcPr>
            <w:tcW w:w="835" w:type="pct"/>
            <w:tcBorders>
              <w:top w:val="nil"/>
              <w:left w:val="nil"/>
              <w:bottom w:val="nil"/>
              <w:right w:val="nil"/>
            </w:tcBorders>
          </w:tcPr>
          <w:p w14:paraId="337D6587">
            <w:pPr>
              <w:jc w:val="center"/>
              <w:rPr>
                <w:rFonts w:hint="default" w:ascii="Times New Roman" w:hAnsi="Times New Roman" w:cs="Times New Roman"/>
              </w:rPr>
            </w:pPr>
            <w:r>
              <w:rPr>
                <w:rFonts w:hint="default" w:ascii="Times New Roman" w:hAnsi="Times New Roman" w:cs="Times New Roman"/>
              </w:rPr>
              <w:t>＜0.001</w:t>
            </w:r>
          </w:p>
        </w:tc>
      </w:tr>
      <w:tr w14:paraId="1ABC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Borders>
              <w:top w:val="nil"/>
              <w:left w:val="nil"/>
              <w:bottom w:val="nil"/>
              <w:right w:val="nil"/>
            </w:tcBorders>
            <w:shd w:val="clear" w:color="auto" w:fill="auto"/>
          </w:tcPr>
          <w:p w14:paraId="393377AA">
            <w:pPr>
              <w:jc w:val="center"/>
              <w:rPr>
                <w:rFonts w:hint="default" w:ascii="Times New Roman" w:hAnsi="Times New Roman" w:cs="Times New Roman"/>
              </w:rPr>
            </w:pPr>
            <w:r>
              <w:rPr>
                <w:rFonts w:hint="default" w:ascii="Times New Roman" w:hAnsi="Times New Roman" w:cs="Times New Roman"/>
              </w:rPr>
              <w:t>CO</w:t>
            </w:r>
          </w:p>
        </w:tc>
        <w:tc>
          <w:tcPr>
            <w:tcW w:w="832" w:type="pct"/>
            <w:tcBorders>
              <w:top w:val="nil"/>
              <w:left w:val="nil"/>
              <w:bottom w:val="nil"/>
              <w:right w:val="nil"/>
            </w:tcBorders>
          </w:tcPr>
          <w:p w14:paraId="06828EC0">
            <w:pPr>
              <w:jc w:val="center"/>
              <w:rPr>
                <w:rFonts w:hint="default" w:ascii="Times New Roman" w:hAnsi="Times New Roman" w:cs="Times New Roman"/>
              </w:rPr>
            </w:pPr>
            <w:r>
              <w:rPr>
                <w:rFonts w:hint="default" w:ascii="Times New Roman" w:hAnsi="Times New Roman" w:cs="Times New Roman"/>
              </w:rPr>
              <w:t>1.265 (1.195-1.423)</w:t>
            </w:r>
          </w:p>
        </w:tc>
        <w:tc>
          <w:tcPr>
            <w:tcW w:w="832" w:type="pct"/>
            <w:tcBorders>
              <w:top w:val="nil"/>
              <w:left w:val="nil"/>
              <w:bottom w:val="nil"/>
              <w:right w:val="nil"/>
            </w:tcBorders>
          </w:tcPr>
          <w:p w14:paraId="59AB14FE">
            <w:pPr>
              <w:jc w:val="center"/>
              <w:rPr>
                <w:rFonts w:hint="default" w:ascii="Times New Roman" w:hAnsi="Times New Roman" w:cs="Times New Roman"/>
              </w:rPr>
            </w:pPr>
            <w:r>
              <w:rPr>
                <w:rFonts w:hint="default" w:ascii="Times New Roman" w:hAnsi="Times New Roman" w:cs="Times New Roman"/>
              </w:rPr>
              <w:t>1.190 (1.095-1.341)</w:t>
            </w:r>
          </w:p>
        </w:tc>
        <w:tc>
          <w:tcPr>
            <w:tcW w:w="832" w:type="pct"/>
            <w:tcBorders>
              <w:top w:val="nil"/>
              <w:left w:val="nil"/>
              <w:bottom w:val="nil"/>
              <w:right w:val="nil"/>
            </w:tcBorders>
          </w:tcPr>
          <w:p w14:paraId="13514BCA">
            <w:pPr>
              <w:jc w:val="center"/>
              <w:rPr>
                <w:rFonts w:hint="default" w:ascii="Times New Roman" w:hAnsi="Times New Roman" w:cs="Times New Roman"/>
              </w:rPr>
            </w:pPr>
            <w:r>
              <w:rPr>
                <w:rFonts w:hint="default" w:ascii="Times New Roman" w:hAnsi="Times New Roman" w:cs="Times New Roman"/>
              </w:rPr>
              <w:t>1.077 (1.047-1.117)</w:t>
            </w:r>
          </w:p>
        </w:tc>
        <w:tc>
          <w:tcPr>
            <w:tcW w:w="834" w:type="pct"/>
            <w:tcBorders>
              <w:top w:val="nil"/>
              <w:left w:val="nil"/>
              <w:bottom w:val="nil"/>
              <w:right w:val="nil"/>
            </w:tcBorders>
          </w:tcPr>
          <w:p w14:paraId="30D52CFF">
            <w:pPr>
              <w:jc w:val="center"/>
              <w:rPr>
                <w:rFonts w:hint="default" w:ascii="Times New Roman" w:hAnsi="Times New Roman" w:cs="Times New Roman"/>
              </w:rPr>
            </w:pPr>
            <w:r>
              <w:rPr>
                <w:rFonts w:hint="default" w:ascii="Times New Roman" w:hAnsi="Times New Roman" w:cs="Times New Roman"/>
              </w:rPr>
              <w:t>30.00</w:t>
            </w:r>
          </w:p>
        </w:tc>
        <w:tc>
          <w:tcPr>
            <w:tcW w:w="835" w:type="pct"/>
            <w:tcBorders>
              <w:top w:val="nil"/>
              <w:left w:val="nil"/>
              <w:bottom w:val="nil"/>
              <w:right w:val="nil"/>
            </w:tcBorders>
          </w:tcPr>
          <w:p w14:paraId="7D2BF758">
            <w:pPr>
              <w:jc w:val="center"/>
              <w:rPr>
                <w:rFonts w:hint="default" w:ascii="Times New Roman" w:hAnsi="Times New Roman" w:cs="Times New Roman"/>
              </w:rPr>
            </w:pPr>
            <w:r>
              <w:rPr>
                <w:rFonts w:hint="default" w:ascii="Times New Roman" w:hAnsi="Times New Roman" w:cs="Times New Roman"/>
              </w:rPr>
              <w:t>＜0.001</w:t>
            </w:r>
          </w:p>
        </w:tc>
      </w:tr>
      <w:tr w14:paraId="175A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Borders>
              <w:top w:val="nil"/>
              <w:left w:val="nil"/>
              <w:right w:val="nil"/>
            </w:tcBorders>
            <w:shd w:val="clear" w:color="auto" w:fill="auto"/>
          </w:tcPr>
          <w:p w14:paraId="5A15C57F">
            <w:pPr>
              <w:jc w:val="center"/>
              <w:rPr>
                <w:rFonts w:hint="default" w:ascii="Times New Roman" w:hAnsi="Times New Roman" w:cs="Times New Roman"/>
              </w:rPr>
            </w:pPr>
            <w:r>
              <w:rPr>
                <w:rFonts w:hint="default" w:ascii="Times New Roman" w:hAnsi="Times New Roman" w:cs="Times New Roman"/>
              </w:rPr>
              <w:t>Dust</w:t>
            </w:r>
          </w:p>
        </w:tc>
        <w:tc>
          <w:tcPr>
            <w:tcW w:w="832" w:type="pct"/>
            <w:tcBorders>
              <w:top w:val="nil"/>
              <w:left w:val="nil"/>
              <w:right w:val="nil"/>
            </w:tcBorders>
          </w:tcPr>
          <w:p w14:paraId="104670CE">
            <w:pPr>
              <w:jc w:val="center"/>
              <w:rPr>
                <w:rFonts w:hint="default" w:ascii="Times New Roman" w:hAnsi="Times New Roman" w:cs="Times New Roman"/>
              </w:rPr>
            </w:pPr>
            <w:r>
              <w:rPr>
                <w:rFonts w:hint="default" w:ascii="Times New Roman" w:hAnsi="Times New Roman" w:cs="Times New Roman"/>
              </w:rPr>
              <w:t>1.164 (1.096-1.267)</w:t>
            </w:r>
          </w:p>
        </w:tc>
        <w:tc>
          <w:tcPr>
            <w:tcW w:w="832" w:type="pct"/>
            <w:tcBorders>
              <w:top w:val="nil"/>
              <w:left w:val="nil"/>
              <w:right w:val="nil"/>
            </w:tcBorders>
          </w:tcPr>
          <w:p w14:paraId="7962563D">
            <w:pPr>
              <w:jc w:val="center"/>
              <w:rPr>
                <w:rFonts w:hint="default" w:ascii="Times New Roman" w:hAnsi="Times New Roman" w:cs="Times New Roman"/>
              </w:rPr>
            </w:pPr>
            <w:r>
              <w:rPr>
                <w:rFonts w:hint="default" w:ascii="Times New Roman" w:hAnsi="Times New Roman" w:cs="Times New Roman"/>
              </w:rPr>
              <w:t>1.154 (1.076-1.258)</w:t>
            </w:r>
          </w:p>
        </w:tc>
        <w:tc>
          <w:tcPr>
            <w:tcW w:w="832" w:type="pct"/>
            <w:tcBorders>
              <w:top w:val="nil"/>
              <w:left w:val="nil"/>
              <w:right w:val="nil"/>
            </w:tcBorders>
          </w:tcPr>
          <w:p w14:paraId="4C936655">
            <w:pPr>
              <w:jc w:val="center"/>
              <w:rPr>
                <w:rFonts w:hint="default" w:ascii="Times New Roman" w:hAnsi="Times New Roman" w:cs="Times New Roman"/>
              </w:rPr>
            </w:pPr>
            <w:r>
              <w:rPr>
                <w:rFonts w:hint="default" w:ascii="Times New Roman" w:hAnsi="Times New Roman" w:cs="Times New Roman"/>
              </w:rPr>
              <w:t>1.012 (0.999-1.028)</w:t>
            </w:r>
          </w:p>
        </w:tc>
        <w:tc>
          <w:tcPr>
            <w:tcW w:w="834" w:type="pct"/>
            <w:tcBorders>
              <w:top w:val="nil"/>
              <w:left w:val="nil"/>
              <w:right w:val="nil"/>
            </w:tcBorders>
          </w:tcPr>
          <w:p w14:paraId="4DC9B49A">
            <w:pPr>
              <w:jc w:val="center"/>
              <w:rPr>
                <w:rFonts w:hint="default" w:ascii="Times New Roman" w:hAnsi="Times New Roman" w:cs="Times New Roman"/>
              </w:rPr>
            </w:pPr>
            <w:r>
              <w:rPr>
                <w:rFonts w:hint="default" w:ascii="Times New Roman" w:hAnsi="Times New Roman" w:cs="Times New Roman"/>
              </w:rPr>
              <w:t>9.62</w:t>
            </w:r>
          </w:p>
        </w:tc>
        <w:tc>
          <w:tcPr>
            <w:tcW w:w="835" w:type="pct"/>
            <w:tcBorders>
              <w:top w:val="nil"/>
              <w:left w:val="nil"/>
              <w:right w:val="nil"/>
            </w:tcBorders>
          </w:tcPr>
          <w:p w14:paraId="4E225D19">
            <w:pPr>
              <w:jc w:val="center"/>
              <w:rPr>
                <w:rFonts w:hint="default" w:ascii="Times New Roman" w:hAnsi="Times New Roman" w:cs="Times New Roman"/>
              </w:rPr>
            </w:pPr>
            <w:r>
              <w:rPr>
                <w:rFonts w:hint="default" w:ascii="Times New Roman" w:hAnsi="Times New Roman" w:cs="Times New Roman"/>
              </w:rPr>
              <w:t>＜0.001</w:t>
            </w:r>
          </w:p>
        </w:tc>
      </w:tr>
    </w:tbl>
    <w:p w14:paraId="02A79E2F">
      <w:pPr>
        <w:rPr>
          <w:rFonts w:hint="default" w:ascii="Times New Roman" w:hAnsi="Times New Roman" w:cs="Times New Roman"/>
        </w:rPr>
      </w:pPr>
      <w:r>
        <w:rPr>
          <w:rFonts w:hint="default" w:ascii="Times New Roman" w:hAnsi="Times New Roman" w:cs="Times New Roman"/>
        </w:rPr>
        <w:t>Estimates of ln-transformed changes in serum ApoB levels; The estimated value of each occupational environmental harmful exposure level increased by 1 standard deviation.</w:t>
      </w:r>
    </w:p>
    <w:p w14:paraId="736C2B24">
      <w:pPr>
        <w:rPr>
          <w:rFonts w:hint="default" w:ascii="Times New Roman" w:hAnsi="Times New Roman" w:cs="Times New Roman"/>
        </w:rPr>
      </w:pPr>
      <w:r>
        <w:rPr>
          <w:rFonts w:hint="default" w:ascii="Times New Roman" w:hAnsi="Times New Roman" w:cs="Times New Roman"/>
        </w:rPr>
        <w:t>Adjusted for gender, age, marital status, monthly household income per capita, current smoking, current drinking, physical activity, DASH grouping, BMI, family history of CAS, fasting glucose, systolic blood pressure, diastolic blood pressure, and serum creatinine.</w:t>
      </w:r>
    </w:p>
    <w:p w14:paraId="2E22EF00">
      <w:pPr>
        <w:rPr>
          <w:rFonts w:hint="default" w:ascii="Times New Roman" w:hAnsi="Times New Roman" w:cs="Times New Roman"/>
          <w:sz w:val="21"/>
          <w:szCs w:val="21"/>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45A36"/>
    <w:rsid w:val="009031AB"/>
    <w:rsid w:val="00934121"/>
    <w:rsid w:val="00A81A3C"/>
    <w:rsid w:val="02534B2E"/>
    <w:rsid w:val="02634DD0"/>
    <w:rsid w:val="03655FAD"/>
    <w:rsid w:val="097F1E8C"/>
    <w:rsid w:val="09F00295"/>
    <w:rsid w:val="181635F1"/>
    <w:rsid w:val="1C8D653D"/>
    <w:rsid w:val="2BE71D51"/>
    <w:rsid w:val="309D4980"/>
    <w:rsid w:val="3E882D2B"/>
    <w:rsid w:val="3F2868EB"/>
    <w:rsid w:val="3F475942"/>
    <w:rsid w:val="41E43E6F"/>
    <w:rsid w:val="4A2A5A2A"/>
    <w:rsid w:val="4DF7317C"/>
    <w:rsid w:val="568220F4"/>
    <w:rsid w:val="57680837"/>
    <w:rsid w:val="6B60619E"/>
    <w:rsid w:val="6BF86A7C"/>
    <w:rsid w:val="70237180"/>
    <w:rsid w:val="737A35EC"/>
    <w:rsid w:val="7E9D2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spacing w:before="100" w:beforeLines="100" w:after="100" w:afterLines="100"/>
      <w:jc w:val="center"/>
      <w:outlineLvl w:val="0"/>
    </w:pPr>
    <w:rPr>
      <w:rFonts w:ascii="Times New Roman" w:hAnsi="Times New Roman" w:eastAsia="黑体" w:cs="Times New Roman"/>
      <w:kern w:val="28"/>
      <w:sz w:val="32"/>
    </w:rPr>
  </w:style>
  <w:style w:type="paragraph" w:styleId="3">
    <w:name w:val="heading 2"/>
    <w:basedOn w:val="1"/>
    <w:next w:val="1"/>
    <w:semiHidden/>
    <w:unhideWhenUsed/>
    <w:qFormat/>
    <w:uiPriority w:val="0"/>
    <w:pPr>
      <w:spacing w:before="50" w:beforeLines="50" w:after="50" w:afterLines="50"/>
      <w:jc w:val="left"/>
      <w:outlineLvl w:val="1"/>
    </w:pPr>
    <w:rPr>
      <w:rFonts w:ascii="Times New Roman" w:hAnsi="Times New Roman" w:eastAsia="黑体" w:cs="Times New Roman"/>
      <w:kern w:val="28"/>
      <w:sz w:val="28"/>
    </w:rPr>
  </w:style>
  <w:style w:type="paragraph" w:styleId="4">
    <w:name w:val="heading 3"/>
    <w:basedOn w:val="1"/>
    <w:next w:val="1"/>
    <w:link w:val="12"/>
    <w:semiHidden/>
    <w:unhideWhenUsed/>
    <w:qFormat/>
    <w:uiPriority w:val="0"/>
    <w:pPr>
      <w:spacing w:before="50" w:beforeLines="50" w:after="50" w:afterLines="50"/>
      <w:jc w:val="left"/>
      <w:outlineLvl w:val="2"/>
    </w:pPr>
    <w:rPr>
      <w:rFonts w:ascii="Times New Roman" w:hAnsi="Times New Roman" w:eastAsia="黑体" w:cs="Times New Roman"/>
      <w:kern w:val="28"/>
      <w:sz w:val="24"/>
    </w:rPr>
  </w:style>
  <w:style w:type="paragraph" w:styleId="5">
    <w:name w:val="heading 4"/>
    <w:basedOn w:val="1"/>
    <w:next w:val="1"/>
    <w:semiHidden/>
    <w:unhideWhenUsed/>
    <w:qFormat/>
    <w:uiPriority w:val="0"/>
    <w:pPr>
      <w:keepNext/>
      <w:keepLines/>
      <w:spacing w:line="180" w:lineRule="atLeast"/>
      <w:jc w:val="left"/>
      <w:outlineLvl w:val="3"/>
    </w:pPr>
    <w:rPr>
      <w:rFonts w:ascii="Times New Roman" w:hAnsi="Times New Roman" w:eastAsia="宋体" w:cs="Times New Roman"/>
      <w:spacing w:val="-2"/>
      <w:kern w:val="28"/>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3 字符"/>
    <w:link w:val="4"/>
    <w:qFormat/>
    <w:uiPriority w:val="0"/>
    <w:rPr>
      <w:rFonts w:ascii="Times New Roman" w:hAnsi="Times New Roman" w:eastAsia="黑体" w:cs="Times New Roman"/>
      <w:bCs/>
      <w:kern w:val="28"/>
      <w:sz w:val="24"/>
    </w:rPr>
  </w:style>
  <w:style w:type="character" w:customStyle="1" w:styleId="13">
    <w:name w:val="标题 1 字符"/>
    <w:basedOn w:val="11"/>
    <w:link w:val="2"/>
    <w:qFormat/>
    <w:locked/>
    <w:uiPriority w:val="0"/>
    <w:rPr>
      <w:rFonts w:ascii="Times New Roman" w:hAnsi="Times New Roman" w:eastAsia="黑体" w:cs="Times New Roman"/>
      <w:kern w:val="28"/>
      <w:sz w:val="32"/>
    </w:r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character" w:customStyle="1" w:styleId="15">
    <w:name w:val="页脚 字符"/>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754</Words>
  <Characters>5090</Characters>
  <Lines>53</Lines>
  <Paragraphs>14</Paragraphs>
  <TotalTime>169</TotalTime>
  <ScaleCrop>false</ScaleCrop>
  <LinksUpToDate>false</LinksUpToDate>
  <CharactersWithSpaces>5433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2023-03-15T22:34:00Z</dcterms:created>
  <dc:creator>桃桃</dc:creator>
  <cp:lastModifiedBy>桃子</cp:lastModifiedBy>
  <dcterms:modified xsi:type="dcterms:W3CDTF">2025-04-30T04:05:43Z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26F2D5C61D714A67A561B4C21727480F</vt:lpwstr>
  </property>
  <property fmtid="{D5CDD505-2E9C-101B-9397-08002B2CF9AE}" pid="4" name="KSOTemplateDocerSaveRecord">
    <vt:lpwstr>eyJoZGlkIjoiNmE4YWE2NWM2NjkyMzUxOGRkNDNkNjJlMmYxYjJlZDkiLCJ1c2VySWQiOiI2NTgwNTI1OTgifQ==</vt:lpwstr>
  </property>
</Properties>
</file>