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2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0"/>
        <w:gridCol w:w="560"/>
        <w:gridCol w:w="5897"/>
        <w:gridCol w:w="1828"/>
        <w:gridCol w:w="3102"/>
        <w:gridCol w:w="29"/>
      </w:tblGrid>
      <w:tr w:rsidR="00D96CCB" w:rsidRPr="00DE2F3F" w14:paraId="665128C7" w14:textId="77777777" w:rsidTr="00B221FB">
        <w:trPr>
          <w:trHeight w:val="57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BD1164" w14:textId="1FF6CBFB" w:rsidR="00D96CCB" w:rsidRPr="007F2BC1" w:rsidRDefault="002D062F" w:rsidP="005D6C7F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2D062F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Supplemental Digital Content </w:t>
            </w:r>
            <w:r w:rsidR="00C27463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2</w:t>
            </w:r>
            <w:r w:rsidR="00133DEB" w:rsidRPr="007F2BC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. Definition of Covariates Used to Estimate Risk-Adjusted Mortality and Associated Odds Ratios of In-Hospital D</w:t>
            </w:r>
            <w:r w:rsidR="00D96CCB" w:rsidRPr="007F2BC1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eath.</w:t>
            </w:r>
          </w:p>
        </w:tc>
      </w:tr>
      <w:tr w:rsidR="00B221FB" w:rsidRPr="00DE2F3F" w14:paraId="4650D551" w14:textId="77777777" w:rsidTr="00B221FB">
        <w:trPr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5972" w14:textId="77777777" w:rsidR="00D96CCB" w:rsidRPr="007F2BC1" w:rsidRDefault="00D96CC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4D9E" w14:textId="77777777" w:rsidR="00D96CCB" w:rsidRPr="007F2BC1" w:rsidRDefault="00D96CC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7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8931F" w14:textId="77777777" w:rsidR="00D96CCB" w:rsidRPr="007F2BC1" w:rsidRDefault="00133DEB" w:rsidP="00AE031D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Odds Ratios of In-Hospital D</w:t>
            </w:r>
            <w:r w:rsidR="00D96CCB"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eath</w:t>
            </w:r>
          </w:p>
        </w:tc>
      </w:tr>
      <w:tr w:rsidR="00B221FB" w:rsidRPr="007F2BC1" w14:paraId="3CD25810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4621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Covariate</w:t>
            </w:r>
          </w:p>
        </w:tc>
        <w:tc>
          <w:tcPr>
            <w:tcW w:w="2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3C1C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F2BC1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Definition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2DDCB0" w14:textId="4F7DAEA9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Minor Resections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82D46" w14:textId="2ACD3711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 w:eastAsia="de-DE"/>
              </w:rPr>
              <w:t>Major Resections</w:t>
            </w:r>
          </w:p>
        </w:tc>
      </w:tr>
      <w:tr w:rsidR="00B221FB" w:rsidRPr="007F2BC1" w14:paraId="1B008BDC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934E0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Calendar Year of Treatment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781F" w14:textId="3418A700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3C1E" w14:textId="74FF67BD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123A" w14:textId="79600DD4" w:rsidR="00B221FB" w:rsidRPr="007F2BC1" w:rsidRDefault="00B221FB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6D5469" w:rsidRPr="007F2BC1" w14:paraId="31CD5AB3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DDB81" w14:textId="299D7F01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2009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ACD6F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18E8" w14:textId="30A4D3AA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403E" w14:textId="1EDAEC5B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78D2D47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2DEBF" w14:textId="4727BDA0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84118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0B5E" w14:textId="3E58E877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B9DE" w14:textId="4FAA10E3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8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5C683195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38E6C" w14:textId="107AAE32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2011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BB40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496F" w14:textId="73DAF08C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92B20" w14:textId="4A56A649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6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9761E0A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0573E" w14:textId="34BCA462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2012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FD039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3E75D" w14:textId="314B2A77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4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874C" w14:textId="793625D8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5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2F69855F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442D5" w14:textId="292FC6CA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2013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4A0C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8D86" w14:textId="2BA8D798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8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183B" w14:textId="2D56BBD1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7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D5469" w:rsidRPr="007F2BC1" w14:paraId="1BB69BC5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1E62E" w14:textId="4DA989B0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2014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875C3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87D6" w14:textId="0763BD2F" w:rsidR="006D5469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2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5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A2051" w14:textId="73700D93" w:rsidR="006D5469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3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(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0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 xml:space="preserve"> - 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1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.</w:t>
            </w:r>
            <w:r w:rsidRPr="00DD2E29">
              <w:rPr>
                <w:rFonts w:eastAsia="Times New Roman" w:cs="Arial"/>
                <w:color w:val="000000"/>
                <w:sz w:val="16"/>
                <w:szCs w:val="16"/>
              </w:rPr>
              <w:t>9</w:t>
            </w:r>
            <w:r w:rsidRPr="006D5469">
              <w:rPr>
                <w:rFonts w:eastAsia="Times New Roman" w:cs="Arial"/>
                <w:color w:val="000000"/>
                <w:sz w:val="16"/>
                <w:szCs w:val="16"/>
              </w:rPr>
              <w:t>)</w:t>
            </w:r>
          </w:p>
        </w:tc>
      </w:tr>
      <w:tr w:rsidR="00635195" w:rsidRPr="007F2BC1" w14:paraId="0D3D720E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682E9" w14:textId="5DCC766E" w:rsidR="00635195" w:rsidRPr="007F2BC1" w:rsidRDefault="00635195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2015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8CFE1" w14:textId="77777777" w:rsidR="00635195" w:rsidRPr="007F2BC1" w:rsidRDefault="00635195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BD2A" w14:textId="386F7829" w:rsidR="00635195" w:rsidRP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ABBE" w14:textId="27617D7C" w:rsidR="00635195" w:rsidRPr="006D5469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</w:tr>
      <w:tr w:rsidR="006D5469" w:rsidRPr="007F2BC1" w14:paraId="09006243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07D94" w14:textId="77777777" w:rsidR="006D5469" w:rsidRPr="007F2BC1" w:rsidRDefault="006D5469" w:rsidP="00635195">
            <w:pPr>
              <w:spacing w:before="20" w:after="20" w:line="240" w:lineRule="auto"/>
              <w:ind w:firstLine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8C8D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EBBE" w14:textId="77777777" w:rsidR="006D5469" w:rsidRPr="007F2BC1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AECB" w14:textId="77777777" w:rsidR="006D5469" w:rsidRPr="007F2BC1" w:rsidRDefault="006D5469" w:rsidP="005C14C5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A4293" w:rsidRPr="007F2BC1" w14:paraId="4E25A7FF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23615" w14:textId="53C1A379" w:rsidR="00DA4293" w:rsidRPr="007F2BC1" w:rsidRDefault="00DA4293" w:rsidP="00005684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Age</w:t>
            </w:r>
            <w:r w:rsidR="00546847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1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C88E" w14:textId="77777777" w:rsidR="00DA4293" w:rsidRPr="007F2BC1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AC0D" w14:textId="1A3B9806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1.05 (1.04 - 1.06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5EF7" w14:textId="7B43EE93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1.05 (1.04 - 1.06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6D5469" w:rsidRPr="007F2BC1" w14:paraId="4F5D06E7" w14:textId="77777777" w:rsidTr="00DA4293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69A88" w14:textId="77777777" w:rsidR="006D5469" w:rsidRPr="007F2BC1" w:rsidRDefault="006D5469" w:rsidP="00005684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55A2" w14:textId="77777777" w:rsidR="006D5469" w:rsidRPr="007F2BC1" w:rsidRDefault="006D5469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F600" w14:textId="77777777" w:rsid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4926" w14:textId="77777777" w:rsidR="006D5469" w:rsidRDefault="006D5469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A4293" w:rsidRPr="007F2BC1" w14:paraId="69A9FBD7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AB615" w14:textId="1885C1F9" w:rsidR="00DA4293" w:rsidRPr="000B0A0C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Sex</w:t>
            </w:r>
            <w:r w:rsidR="000B0A0C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2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124E" w14:textId="77777777" w:rsidR="00DA4293" w:rsidRPr="007F2BC1" w:rsidRDefault="00DA4293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098A" w14:textId="2A60DB94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1.4 (1.2 - 1.5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A661" w14:textId="5394AD28" w:rsidR="00DA4293" w:rsidRPr="007F2BC1" w:rsidRDefault="00DA4293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1.1 (0.9 - 1.4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73E283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F4AEA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BB63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B0A4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37BB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5869036F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8764B" w14:textId="7A59DE95" w:rsidR="00B221FB" w:rsidRPr="000B0A0C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Medical Indication (Principal Diagnosis)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0379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05D6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A42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04B5F2F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5AA9D" w14:textId="77777777" w:rsidR="00B221FB" w:rsidRPr="007F2BC1" w:rsidRDefault="00B221FB" w:rsidP="00AE031D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Metastatic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F3B74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92A0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FAE4" w14:textId="3301020B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Reference</w:t>
            </w:r>
          </w:p>
        </w:tc>
      </w:tr>
      <w:tr w:rsidR="00B221FB" w:rsidRPr="007F2BC1" w14:paraId="49C0D6C3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78FED" w14:textId="67323BAD" w:rsidR="00B221FB" w:rsidRPr="007F2BC1" w:rsidRDefault="00B221FB" w:rsidP="00B221FB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Malign</w:t>
            </w:r>
            <w:r w:rsidR="00DE2F3F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ant</w:t>
            </w:r>
            <w:bookmarkStart w:id="0" w:name="_GoBack"/>
            <w:bookmarkEnd w:id="0"/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Neoplasm of Liver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9963E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1824" w14:textId="5624275C" w:rsidR="00B221FB" w:rsidRPr="007F2BC1" w:rsidRDefault="00B221FB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</w:t>
            </w:r>
            <w:r w:rsidR="00005684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9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(1.6 - 2.2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EFA7" w14:textId="32D6C24B" w:rsidR="00B221FB" w:rsidRPr="007F2BC1" w:rsidRDefault="00005684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2.3 (1.7 - 3.0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0DE8D3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BC6CB" w14:textId="1A0302EE" w:rsidR="00B221FB" w:rsidRPr="007F2BC1" w:rsidRDefault="00B221FB" w:rsidP="00B221FB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Benign 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Disease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of Liver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605F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41ED" w14:textId="01E99199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1.2 (0.9 - 1.6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E43C" w14:textId="0375DF8A" w:rsidR="00B221FB" w:rsidRPr="007F2BC1" w:rsidRDefault="00005684" w:rsidP="00005684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1.8 (1.1 - 2.7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5E99A21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3548B" w14:textId="77777777" w:rsidR="00B221FB" w:rsidRPr="007F2BC1" w:rsidRDefault="00B221FB" w:rsidP="00AE031D">
            <w:pPr>
              <w:spacing w:before="20" w:after="20" w:line="240" w:lineRule="auto"/>
              <w:ind w:firstLineChars="100" w:firstLine="160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Other Medical Indication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F1AE2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2764" w14:textId="11304607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2.4 (2.0 - 2.9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189E" w14:textId="54A003FC" w:rsidR="00B221FB" w:rsidRPr="007F2BC1" w:rsidRDefault="00005684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3.4 (2.6 - 4.4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7A925CFA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D1F2E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101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F6C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1C5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1F25582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5DC0E" w14:textId="3DE2065C" w:rsidR="00B221FB" w:rsidRPr="000B0A0C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Coexisting Condition (Secondary Diagnosis)</w:t>
            </w:r>
            <w:r w:rsidR="00546847"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  <w:t>3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DB07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827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0BA4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1B043E" w:rsidRPr="007F2BC1" w14:paraId="35579B30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3997" w14:textId="5EE72CCB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Heart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915C4" w14:textId="174E8439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I25 I420 I426 I427 I428 I429 I340 I342 I350 I351 I352 I050 I051 I052 I060 I061 I062 Q231 Q232 Q233 Z450 Z950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4FE15" w14:textId="1345652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1.4 (1.2 - 1.6)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44B76" w14:textId="14677852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1.9 (1.5 - 2.4)</w:t>
            </w:r>
          </w:p>
        </w:tc>
      </w:tr>
      <w:tr w:rsidR="001B043E" w:rsidRPr="007F2BC1" w14:paraId="7F5AE72B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09F3F" w14:textId="235A5BC8" w:rsidR="001B043E" w:rsidRPr="007F2BC1" w:rsidRDefault="001B043E" w:rsidP="001B043E">
            <w:pPr>
              <w:spacing w:before="20" w:after="20" w:line="240" w:lineRule="auto"/>
              <w:ind w:left="142" w:right="-71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Hypertension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9F350" w14:textId="49C81832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I10 I15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827D5" w14:textId="127360B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0.8 (0.7 - 0.9)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CD76A" w14:textId="1CDE1D3A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0.7 (0.6 - 0.8)</w:t>
            </w:r>
          </w:p>
        </w:tc>
      </w:tr>
      <w:tr w:rsidR="001B043E" w:rsidRPr="007F2BC1" w14:paraId="4C325148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BF608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Peripheral Vascular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A613B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I702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0E37C" w14:textId="5F4D0518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(0.9 - 2.0)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3D7BA" w14:textId="6944B1B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1.7 (1.0 - 2.8)</w:t>
            </w:r>
          </w:p>
        </w:tc>
      </w:tr>
      <w:tr w:rsidR="001B043E" w:rsidRPr="007F2BC1" w14:paraId="1CBFF367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516D7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Pulmonary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A0E38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J41 J42 J44 J45 J47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06B90" w14:textId="4E81BBFB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1.2 (0.9 - 1.4)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B3866" w14:textId="0B262E5C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(0.9 - 1.7)</w:t>
            </w:r>
          </w:p>
        </w:tc>
      </w:tr>
      <w:tr w:rsidR="001B043E" w:rsidRPr="007F2BC1" w14:paraId="6D5C37C9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980E6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Chronic Liver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2C029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B18 I864 I982 K70 K73 K74 K760 K761 K765 K766 K767 Q446 Q447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2BF1B" w14:textId="6928CF29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2.0 (1.7 - 2.4)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A6352" w14:textId="2887AC4D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2.4 (1.9 - 3.0)</w:t>
            </w:r>
          </w:p>
        </w:tc>
      </w:tr>
      <w:tr w:rsidR="001B043E" w:rsidRPr="007F2BC1" w14:paraId="229251A9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500C0" w14:textId="0624554F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Severe Renal Disease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A7A6C" w14:textId="7CE81F9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I120 N03 N04 N05 N07 N08 N11 N12 N14 N15 N16 N18 Z992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775AC" w14:textId="69C85B1E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1.5 (1.2 - 1.7)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A2BAA" w14:textId="603F3720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1.7 (1.3 - 2.2)</w:t>
            </w:r>
          </w:p>
        </w:tc>
      </w:tr>
      <w:tr w:rsidR="001B043E" w:rsidRPr="007F2BC1" w14:paraId="73A84CE0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38B2C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Diabetes Mellitus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EFB77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E10 E11 E12 E13 E14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1CDF5" w14:textId="6368FF4B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1.3 (1.2 - 1.5)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72604" w14:textId="554886A5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0.9 (0.8 - 1.2)</w:t>
            </w:r>
          </w:p>
        </w:tc>
      </w:tr>
      <w:tr w:rsidR="001B043E" w:rsidRPr="007F2BC1" w14:paraId="141C7694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A355F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Obesity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E4B10" w14:textId="77777777" w:rsidR="001B043E" w:rsidRPr="007F2BC1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ICD E66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27E94" w14:textId="5CC4C36F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1.0 (0.9 - 1.2)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EBE79" w14:textId="0534F655" w:rsidR="001B043E" w:rsidRPr="001B043E" w:rsidRDefault="001B043E" w:rsidP="001B043E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0.7 (0.5 - 1.0)</w:t>
            </w:r>
          </w:p>
        </w:tc>
      </w:tr>
      <w:tr w:rsidR="001B043E" w:rsidRPr="007F2BC1" w14:paraId="35A5B3AD" w14:textId="77777777" w:rsidTr="001B043E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C21A9" w14:textId="77777777" w:rsidR="001B043E" w:rsidRPr="007F2BC1" w:rsidRDefault="001B043E" w:rsidP="001B043E">
            <w:pPr>
              <w:spacing w:before="20" w:after="20" w:line="240" w:lineRule="auto"/>
              <w:ind w:left="142" w:firstLineChars="11" w:firstLine="18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Coagulopathy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9427FC" w14:textId="1373F32E" w:rsidR="001B043E" w:rsidRPr="00692462" w:rsidRDefault="001B043E" w:rsidP="001B043E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</w:pPr>
            <w:r w:rsidRPr="00692462">
              <w:rPr>
                <w:rFonts w:eastAsia="Times New Roman" w:cs="Arial"/>
                <w:color w:val="000000"/>
                <w:sz w:val="16"/>
                <w:szCs w:val="16"/>
                <w:lang w:eastAsia="de-DE"/>
              </w:rPr>
              <w:t>ICD D66 D67 D680 D681 D682 D685 D691 D693 D694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ED558" w14:textId="6E153360" w:rsidR="001B043E" w:rsidRPr="001B043E" w:rsidRDefault="001B043E" w:rsidP="001B043E">
            <w:pPr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2.4 (1.6 - 3.7)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B9943" w14:textId="4F21E42D" w:rsidR="001B043E" w:rsidRPr="001B043E" w:rsidRDefault="001B043E" w:rsidP="001B043E">
            <w:pPr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1B043E">
              <w:rPr>
                <w:rFonts w:eastAsia="Times New Roman" w:cs="Arial"/>
                <w:color w:val="000000"/>
                <w:sz w:val="16"/>
                <w:szCs w:val="16"/>
              </w:rPr>
              <w:t>4.2 (2.2 - 8.2)</w:t>
            </w:r>
          </w:p>
        </w:tc>
      </w:tr>
      <w:tr w:rsidR="00B221FB" w:rsidRPr="007F2BC1" w14:paraId="16823CC1" w14:textId="77777777" w:rsidTr="00B221FB">
        <w:trPr>
          <w:gridAfter w:val="1"/>
          <w:wAfter w:w="10" w:type="pct"/>
          <w:trHeight w:val="57"/>
        </w:trPr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BC01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2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4922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5DDD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D02E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399E78E" w14:textId="77777777" w:rsidTr="00B221FB">
        <w:trPr>
          <w:gridAfter w:val="1"/>
          <w:wAfter w:w="10" w:type="pct"/>
          <w:trHeight w:val="57"/>
        </w:trPr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67BF5" w14:textId="2B10E2DF" w:rsidR="00B221FB" w:rsidRPr="000B0A0C" w:rsidRDefault="000B0A0C" w:rsidP="00546847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vertAlign w:val="superscript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Extent of</w:t>
            </w:r>
            <w:r w:rsidR="00B221FB"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 xml:space="preserve"> Surgery</w:t>
            </w:r>
            <w:r w:rsidR="00546847">
              <w:rPr>
                <w:rFonts w:eastAsia="Times New Roman" w:cs="Arial"/>
                <w:color w:val="000000"/>
                <w:sz w:val="16"/>
                <w:szCs w:val="18"/>
                <w:vertAlign w:val="superscript"/>
                <w:lang w:val="en-US" w:eastAsia="de-DE"/>
              </w:rPr>
              <w:t>4</w:t>
            </w:r>
          </w:p>
        </w:tc>
        <w:tc>
          <w:tcPr>
            <w:tcW w:w="22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E50ED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75A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5748A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675AD551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FED03" w14:textId="7AE6F93C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43DD7" w14:textId="209A3F99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5253" w14:textId="424E18D5" w:rsidR="00B221FB" w:rsidRPr="007F2BC1" w:rsidRDefault="00005684" w:rsidP="00C334A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</w:t>
            </w:r>
            <w:r w:rsidR="00C334A8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5 (2.1</w:t>
            </w: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 xml:space="preserve"> - 3.0</w:t>
            </w: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3FF3C" w14:textId="5E7EA076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3.6 (2.6 - 5.1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483C5E8D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1321F" w14:textId="0A32949D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Resection of Visceral Arteries/</w:t>
            </w:r>
            <w:r w:rsidR="003A1C61"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Veins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CA7D4" w14:textId="447E27A8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3E51" w14:textId="0D92D34F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2.3 (1.9 - 2.7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7C25" w14:textId="4AB65463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3.4 (1.8 - 6.5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354D5EA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4B932" w14:textId="409346C1" w:rsidR="00B221FB" w:rsidRPr="007F2BC1" w:rsidRDefault="00B221FB" w:rsidP="00F60F5D">
            <w:pPr>
              <w:spacing w:before="20" w:after="20" w:line="240" w:lineRule="auto"/>
              <w:ind w:left="142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8"/>
                <w:lang w:val="en-US" w:eastAsia="de-DE"/>
              </w:rPr>
              <w:t>Concomitant Resection of Visceral Organs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7734" w14:textId="0BC64926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See Appendix Table 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B6AB" w14:textId="47C58FFE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2.1 (1.8 - 2.5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AA17A" w14:textId="31851255" w:rsidR="00B221FB" w:rsidRPr="007F2BC1" w:rsidRDefault="00C334A8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3.1 (2.4 - 3.9</w:t>
            </w:r>
            <w:r w:rsidR="00005684"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)</w:t>
            </w:r>
          </w:p>
        </w:tc>
      </w:tr>
      <w:tr w:rsidR="00B221FB" w:rsidRPr="007F2BC1" w14:paraId="58277247" w14:textId="77777777" w:rsidTr="00692462">
        <w:trPr>
          <w:gridAfter w:val="1"/>
          <w:wAfter w:w="10" w:type="pct"/>
          <w:trHeight w:val="229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562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8B15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5C99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4DB8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221FB" w:rsidRPr="007F2BC1" w14:paraId="31E2FCD5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EC59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  <w:r w:rsidRPr="007F2BC1"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  <w:t>Area under the Curve (c-statistic)</w:t>
            </w: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1B60" w14:textId="77777777" w:rsidR="00B221FB" w:rsidRPr="007F2BC1" w:rsidRDefault="00B221FB" w:rsidP="00AE031D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1441" w14:textId="11AF0F8F" w:rsidR="00B221FB" w:rsidRPr="000C3773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sz w:val="16"/>
                <w:szCs w:val="16"/>
                <w:lang w:val="en-US" w:eastAsia="de-DE"/>
              </w:rPr>
            </w:pPr>
            <w:r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0.</w:t>
            </w:r>
            <w:r w:rsidR="000C3773"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779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EE69" w14:textId="5C810224" w:rsidR="00B221FB" w:rsidRPr="000C3773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sz w:val="16"/>
                <w:szCs w:val="16"/>
                <w:lang w:val="en-US" w:eastAsia="de-DE"/>
              </w:rPr>
            </w:pPr>
            <w:r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0.</w:t>
            </w:r>
            <w:r w:rsidR="000C3773" w:rsidRPr="000C3773">
              <w:rPr>
                <w:rFonts w:eastAsia="Times New Roman" w:cs="Arial"/>
                <w:sz w:val="16"/>
                <w:szCs w:val="16"/>
                <w:lang w:val="en-US" w:eastAsia="de-DE"/>
              </w:rPr>
              <w:t>775</w:t>
            </w:r>
          </w:p>
        </w:tc>
      </w:tr>
      <w:tr w:rsidR="00B221FB" w:rsidRPr="007F2BC1" w14:paraId="01C4279E" w14:textId="77777777" w:rsidTr="00B221FB">
        <w:trPr>
          <w:gridAfter w:val="1"/>
          <w:wAfter w:w="10" w:type="pct"/>
          <w:trHeight w:val="57"/>
        </w:trPr>
        <w:tc>
          <w:tcPr>
            <w:tcW w:w="1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A4EAB" w14:textId="77777777" w:rsidR="00B221FB" w:rsidRPr="007F2BC1" w:rsidRDefault="00B221FB" w:rsidP="00973A2B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E769" w14:textId="77777777" w:rsidR="00B221FB" w:rsidRPr="007F2BC1" w:rsidRDefault="00B221FB" w:rsidP="00973A2B">
            <w:pPr>
              <w:spacing w:before="20" w:after="20" w:line="240" w:lineRule="auto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998F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EACD" w14:textId="77777777" w:rsidR="00B221FB" w:rsidRPr="007F2BC1" w:rsidRDefault="00B221FB" w:rsidP="00B221FB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D96CCB" w:rsidRPr="00DE2F3F" w14:paraId="2B9814DC" w14:textId="77777777" w:rsidTr="00B221FB">
        <w:trPr>
          <w:trHeight w:val="57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60DE57" w14:textId="5A56ECA7" w:rsidR="000B0A0C" w:rsidRDefault="005D6C7F" w:rsidP="000B0A0C">
            <w:pPr>
              <w:spacing w:before="20" w:after="20" w:line="240" w:lineRule="auto"/>
              <w:rPr>
                <w:rFonts w:cs="Arial"/>
                <w:color w:val="1A1718"/>
                <w:sz w:val="16"/>
                <w:szCs w:val="16"/>
                <w:lang w:val="en-US"/>
              </w:rPr>
            </w:pP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>ICD-10-GM, International Statistical Classification of Diseases and Related Health Problems, 10</w:t>
            </w:r>
            <w:r w:rsidRPr="00A401E7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th</w:t>
            </w: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 revision, German modification</w:t>
            </w:r>
            <w:r w:rsidR="000B0A0C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. </w:t>
            </w:r>
            <w:r w:rsidR="00356612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1</w:t>
            </w:r>
            <w:r w:rsidR="000B0A0C">
              <w:rPr>
                <w:rFonts w:cs="Arial"/>
                <w:color w:val="1A1718"/>
                <w:sz w:val="16"/>
                <w:szCs w:val="16"/>
                <w:lang w:val="en-US"/>
              </w:rPr>
              <w:t>5-year Age Groups</w:t>
            </w:r>
          </w:p>
          <w:p w14:paraId="5D309384" w14:textId="5D91C399" w:rsidR="000B0A0C" w:rsidRPr="000B0A0C" w:rsidRDefault="000B0A0C" w:rsidP="00356612">
            <w:pPr>
              <w:spacing w:before="20" w:after="20" w:line="240" w:lineRule="auto"/>
              <w:rPr>
                <w:rFonts w:cs="Arial"/>
                <w:color w:val="1A1718"/>
                <w:sz w:val="16"/>
                <w:szCs w:val="16"/>
                <w:lang w:val="en-US"/>
              </w:rPr>
            </w:pP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References: </w:t>
            </w:r>
            <w:r w:rsidR="00546847" w:rsidRP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2</w:t>
            </w:r>
            <w:r w:rsidRPr="002C6C3B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Female 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Sex, </w:t>
            </w:r>
            <w:r w:rsid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No Coexisting Condition, </w:t>
            </w:r>
            <w:r w:rsidR="00546847">
              <w:rPr>
                <w:rFonts w:cs="Arial"/>
                <w:color w:val="1A1718"/>
                <w:sz w:val="16"/>
                <w:szCs w:val="16"/>
                <w:vertAlign w:val="superscript"/>
                <w:lang w:val="en-US"/>
              </w:rPr>
              <w:t>4</w:t>
            </w:r>
            <w:r>
              <w:rPr>
                <w:rFonts w:cs="Arial"/>
                <w:color w:val="1A1718"/>
                <w:sz w:val="16"/>
                <w:szCs w:val="16"/>
                <w:lang w:val="en-US"/>
              </w:rPr>
              <w:t>No Extent of Surgery</w:t>
            </w:r>
          </w:p>
        </w:tc>
      </w:tr>
    </w:tbl>
    <w:p w14:paraId="0465079A" w14:textId="77777777" w:rsidR="00543CC3" w:rsidRPr="00974A8C" w:rsidRDefault="00543CC3">
      <w:pPr>
        <w:rPr>
          <w:lang w:val="en-US"/>
        </w:rPr>
      </w:pPr>
    </w:p>
    <w:sectPr w:rsidR="00543CC3" w:rsidRPr="00974A8C" w:rsidSect="00F60F5D">
      <w:pgSz w:w="16838" w:h="11906" w:orient="landscape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6854CE"/>
    <w:multiLevelType w:val="hybridMultilevel"/>
    <w:tmpl w:val="6E46E632"/>
    <w:lvl w:ilvl="0" w:tplc="95BE2500">
      <w:start w:val="1"/>
      <w:numFmt w:val="decimal"/>
      <w:pStyle w:val="berschrift3"/>
      <w:lvlText w:val="Tab. 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CCB"/>
    <w:rsid w:val="00005684"/>
    <w:rsid w:val="000B0A0C"/>
    <w:rsid w:val="000C3773"/>
    <w:rsid w:val="00133DEB"/>
    <w:rsid w:val="001B043E"/>
    <w:rsid w:val="001D0DDA"/>
    <w:rsid w:val="001F3BCE"/>
    <w:rsid w:val="00215FB8"/>
    <w:rsid w:val="002C6C3B"/>
    <w:rsid w:val="002D062F"/>
    <w:rsid w:val="00356612"/>
    <w:rsid w:val="003A1C61"/>
    <w:rsid w:val="004D3A74"/>
    <w:rsid w:val="00543CC3"/>
    <w:rsid w:val="00546847"/>
    <w:rsid w:val="005C14C5"/>
    <w:rsid w:val="005D6C7F"/>
    <w:rsid w:val="005E7C3B"/>
    <w:rsid w:val="00635195"/>
    <w:rsid w:val="00692462"/>
    <w:rsid w:val="006B1086"/>
    <w:rsid w:val="006D5469"/>
    <w:rsid w:val="007F2BC1"/>
    <w:rsid w:val="00915AAF"/>
    <w:rsid w:val="00973A2B"/>
    <w:rsid w:val="00974A8C"/>
    <w:rsid w:val="00AC03D1"/>
    <w:rsid w:val="00AE031D"/>
    <w:rsid w:val="00B20E78"/>
    <w:rsid w:val="00B221FB"/>
    <w:rsid w:val="00B941A8"/>
    <w:rsid w:val="00C27463"/>
    <w:rsid w:val="00C334A8"/>
    <w:rsid w:val="00C94FEC"/>
    <w:rsid w:val="00D540C5"/>
    <w:rsid w:val="00D806C8"/>
    <w:rsid w:val="00D96CCB"/>
    <w:rsid w:val="00DA4293"/>
    <w:rsid w:val="00DE2F3F"/>
    <w:rsid w:val="00DF5451"/>
    <w:rsid w:val="00EF66E2"/>
    <w:rsid w:val="00F6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C46CA6"/>
  <w15:docId w15:val="{08190121-0590-C54E-88C6-3CE04F5B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3DEB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924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9246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9246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924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92462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3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unimptsch</dc:creator>
  <cp:lastModifiedBy>Christian Krautz</cp:lastModifiedBy>
  <cp:revision>2</cp:revision>
  <cp:lastPrinted>2016-11-23T12:59:00Z</cp:lastPrinted>
  <dcterms:created xsi:type="dcterms:W3CDTF">2020-04-28T18:54:00Z</dcterms:created>
  <dcterms:modified xsi:type="dcterms:W3CDTF">2020-04-28T18:54:00Z</dcterms:modified>
</cp:coreProperties>
</file>