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948E" w14:textId="77777777" w:rsidR="00051278" w:rsidRPr="00F46759" w:rsidRDefault="00051278" w:rsidP="0005127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F46759">
        <w:rPr>
          <w:rFonts w:ascii="Times New Roman" w:hAnsi="Times New Roman" w:cs="Times New Roman"/>
          <w:b/>
          <w:sz w:val="24"/>
          <w:szCs w:val="20"/>
        </w:rPr>
        <w:t xml:space="preserve">Exploring Intestinal Microbiome of </w:t>
      </w:r>
      <w:r w:rsidRPr="00F46759">
        <w:rPr>
          <w:rFonts w:ascii="Times New Roman" w:hAnsi="Times New Roman" w:cs="Times New Roman"/>
          <w:b/>
          <w:i/>
          <w:iCs/>
          <w:sz w:val="24"/>
          <w:szCs w:val="20"/>
        </w:rPr>
        <w:t xml:space="preserve">Heteropneustes fossilis </w:t>
      </w:r>
      <w:r w:rsidRPr="00F46759">
        <w:rPr>
          <w:rFonts w:ascii="Times New Roman" w:hAnsi="Times New Roman" w:cs="Times New Roman"/>
          <w:b/>
          <w:sz w:val="24"/>
          <w:szCs w:val="20"/>
        </w:rPr>
        <w:t>(Bloch): A Metagenomic Approach</w:t>
      </w:r>
    </w:p>
    <w:p w14:paraId="3DD0EF2B" w14:textId="77777777" w:rsidR="00051278" w:rsidRPr="00590A80" w:rsidRDefault="00051278" w:rsidP="00051278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CFCFC"/>
        </w:rPr>
      </w:pP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</w:rPr>
        <w:t>Pritish Mitra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  <w:vertAlign w:val="superscript"/>
        </w:rPr>
        <w:t>1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</w:rPr>
        <w:t>, Asish Mandal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  <w:vertAlign w:val="superscript"/>
        </w:rPr>
        <w:t>1</w:t>
      </w:r>
      <w:r w:rsidRPr="0037266E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</w:rPr>
        <w:t>Sabyasachi Chatterjee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  <w:vertAlign w:val="superscript"/>
        </w:rPr>
        <w:t>1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CFCFC"/>
          <w:vertAlign w:val="superscript"/>
        </w:rPr>
        <w:t>*</w:t>
      </w:r>
    </w:p>
    <w:p w14:paraId="13740776" w14:textId="77777777" w:rsidR="00051278" w:rsidRPr="00590A80" w:rsidRDefault="00051278" w:rsidP="00051278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CFCFC"/>
          <w:vertAlign w:val="superscript"/>
        </w:rPr>
      </w:pPr>
      <w:r w:rsidRPr="00590A80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1*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FFFFF"/>
        </w:rPr>
        <w:t>Post Graduate Department of Botany, Ramananda College, Bishnupur, Bankura-722122, West Bengal, India</w:t>
      </w:r>
    </w:p>
    <w:p w14:paraId="654EEE3D" w14:textId="77777777" w:rsidR="00051278" w:rsidRPr="00590A80" w:rsidRDefault="00051278" w:rsidP="000512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0A8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Corresponding author’s e-mail:</w:t>
      </w:r>
      <w:r w:rsidRPr="00590A8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schatterjeebiotech@gmail.com</w:t>
      </w:r>
    </w:p>
    <w:p w14:paraId="1A5A4406" w14:textId="77777777" w:rsidR="00A272F6" w:rsidRDefault="00A272F6" w:rsidP="00B718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66659B8F" w14:textId="5EBC497D" w:rsidR="00EA400B" w:rsidRPr="00A279A7" w:rsidRDefault="00EA400B" w:rsidP="00EA400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B718A8">
        <w:rPr>
          <w:rFonts w:ascii="Times New Roman" w:hAnsi="Times New Roman" w:cs="Times New Roman"/>
          <w:b/>
          <w:bCs/>
          <w:sz w:val="17"/>
          <w:szCs w:val="17"/>
        </w:rPr>
        <w:t>Supplementary</w:t>
      </w:r>
      <w:r w:rsidRPr="00B718A8">
        <w:rPr>
          <w:rFonts w:ascii="Times New Roman" w:hAnsi="Times New Roman" w:cs="Times New Roman"/>
          <w:sz w:val="17"/>
          <w:szCs w:val="17"/>
        </w:rPr>
        <w:t xml:space="preserve"> </w:t>
      </w:r>
      <w:r w:rsidRPr="00B718A8">
        <w:rPr>
          <w:rFonts w:ascii="Times New Roman" w:hAnsi="Times New Roman" w:cs="Times New Roman"/>
          <w:b/>
          <w:bCs/>
          <w:sz w:val="17"/>
          <w:szCs w:val="17"/>
        </w:rPr>
        <w:t>table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1</w:t>
      </w:r>
      <w:r w:rsidRPr="00A279A7">
        <w:rPr>
          <w:rFonts w:ascii="Times New Roman" w:hAnsi="Times New Roman" w:cs="Times New Roman"/>
          <w:b/>
          <w:bCs/>
          <w:sz w:val="17"/>
          <w:szCs w:val="17"/>
        </w:rPr>
        <w:t xml:space="preserve">: </w:t>
      </w:r>
      <w:r w:rsidRPr="00A279A7">
        <w:rPr>
          <w:rFonts w:ascii="Times New Roman" w:hAnsi="Times New Roman" w:cs="Times New Roman"/>
          <w:sz w:val="17"/>
          <w:szCs w:val="17"/>
        </w:rPr>
        <w:t>Effect of different physiological conditions on bacterial growth.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698"/>
        <w:gridCol w:w="1462"/>
        <w:gridCol w:w="1394"/>
        <w:gridCol w:w="1093"/>
        <w:gridCol w:w="1023"/>
        <w:gridCol w:w="1712"/>
        <w:gridCol w:w="1644"/>
      </w:tblGrid>
      <w:tr w:rsidR="00EA400B" w:rsidRPr="00A279A7" w14:paraId="60DFF486" w14:textId="77777777" w:rsidTr="0096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30DB967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E994F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Tolerance to temperature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C2CF7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Optimum temperature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5BB3A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Tolerance to 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C5C17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Optimum 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5A4C9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Tolerance to NaCl concentration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FA955" w14:textId="77777777" w:rsidR="00EA400B" w:rsidRPr="00A279A7" w:rsidRDefault="00EA400B" w:rsidP="009633A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Optimum NaCl concentration</w:t>
            </w:r>
          </w:p>
        </w:tc>
      </w:tr>
      <w:tr w:rsidR="00EA400B" w:rsidRPr="00A279A7" w14:paraId="5BF9FA55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AB49FEF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852D7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ED2B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7147E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A0755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80E89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282A0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16E1C5E3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005704A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17F75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3644D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BABAC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5CD2F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D6CE5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791D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47CAC1B1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E714976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3652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CA468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C019A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61FE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39CAC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E1BB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76E8906F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87582E9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BF5CA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13BB9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CECEA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9BC81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15F21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B4CA7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7D2BF57B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2F9F692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2FCE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7D9D6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CC51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15E0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1944E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332A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4457765A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A755956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0F037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C3BC2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D49C8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4625C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E420F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8FCD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769B112F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A643CC6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C6F38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3716A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2C09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2DC22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3F38C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30A9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74C59A9E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5EF2459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22FF1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60094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0E0F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259B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88525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890BF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09AAEBCE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BC9982E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color w:val="auto"/>
                <w:sz w:val="17"/>
                <w:szCs w:val="17"/>
                <w:lang w:val="en-US"/>
              </w:rPr>
              <w:t>ASP9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0156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29B9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8A589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347E5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9EED5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C6EF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512769DC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D24F61B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2537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88DD8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63EE2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72C67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F767C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151AE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287C9D50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014FB1B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22102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940A3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1913F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DE42C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72E00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C6A7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17D5BE6F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FABD03E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0AD9F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17118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C98BC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C372C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D426B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9B587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47FA00E9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DF75940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7DD8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AE98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E87B5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9218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79AF8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10A0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4DA84795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D01D318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C218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E06EA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C099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7A8E3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6E28E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E5679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044C6887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BCF00FC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5A5ED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B61E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75E2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35DA6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C8996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728FE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15EB60D3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252A4C4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79CA4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1043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B8B2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5EA2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3A5BD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A34E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37D2646A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1EE446A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34E1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8331B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D86B8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3 - 8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640F9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75B4F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6D127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12F51EF5" w14:textId="77777777" w:rsidTr="00963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D630689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E7754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4CF40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F75EE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C27B2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B916F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72AE3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240BBD45" w14:textId="77777777" w:rsidTr="0096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0B16455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30E16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02979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3EBBC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770E7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30D14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9BD30" w14:textId="77777777" w:rsidR="00EA400B" w:rsidRPr="00A279A7" w:rsidRDefault="00EA400B" w:rsidP="009633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  <w:tr w:rsidR="00EA400B" w:rsidRPr="00A279A7" w14:paraId="0699F7A1" w14:textId="77777777" w:rsidTr="009633A6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168CA05" w14:textId="77777777" w:rsidR="00EA400B" w:rsidRPr="00A279A7" w:rsidRDefault="00EA400B" w:rsidP="009633A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B065E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20 - 50℃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03B5D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30 - 40℃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211E3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4 - 9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506A9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D490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 - 8%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75DE6" w14:textId="77777777" w:rsidR="00EA400B" w:rsidRPr="00A279A7" w:rsidRDefault="00EA400B" w:rsidP="009633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1%</w:t>
            </w:r>
          </w:p>
        </w:tc>
      </w:tr>
    </w:tbl>
    <w:p w14:paraId="7147B131" w14:textId="77777777" w:rsidR="00EA400B" w:rsidRDefault="00EA400B" w:rsidP="00B718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1CAC0E7C" w14:textId="01B54BED" w:rsidR="00B718A8" w:rsidRPr="00B718A8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718A8">
        <w:rPr>
          <w:rFonts w:ascii="Times New Roman" w:hAnsi="Times New Roman" w:cs="Times New Roman"/>
          <w:b/>
          <w:bCs/>
          <w:sz w:val="17"/>
          <w:szCs w:val="17"/>
        </w:rPr>
        <w:t>Supplementary</w:t>
      </w:r>
      <w:r w:rsidRPr="00B718A8">
        <w:rPr>
          <w:rFonts w:ascii="Times New Roman" w:hAnsi="Times New Roman" w:cs="Times New Roman"/>
          <w:sz w:val="17"/>
          <w:szCs w:val="17"/>
        </w:rPr>
        <w:t xml:space="preserve"> </w:t>
      </w:r>
      <w:r w:rsidRPr="00B718A8">
        <w:rPr>
          <w:rFonts w:ascii="Times New Roman" w:hAnsi="Times New Roman" w:cs="Times New Roman"/>
          <w:b/>
          <w:bCs/>
          <w:sz w:val="17"/>
          <w:szCs w:val="17"/>
        </w:rPr>
        <w:t xml:space="preserve">table </w:t>
      </w:r>
      <w:r w:rsidR="00EA400B">
        <w:rPr>
          <w:rFonts w:ascii="Times New Roman" w:hAnsi="Times New Roman" w:cs="Times New Roman"/>
          <w:b/>
          <w:bCs/>
          <w:sz w:val="17"/>
          <w:szCs w:val="17"/>
        </w:rPr>
        <w:t>2</w:t>
      </w:r>
      <w:r w:rsidRPr="00B718A8">
        <w:rPr>
          <w:rFonts w:ascii="Times New Roman" w:hAnsi="Times New Roman" w:cs="Times New Roman"/>
          <w:b/>
          <w:bCs/>
          <w:sz w:val="17"/>
          <w:szCs w:val="17"/>
        </w:rPr>
        <w:t xml:space="preserve">: </w:t>
      </w:r>
      <w:r w:rsidRPr="00B718A8">
        <w:rPr>
          <w:rFonts w:ascii="Times New Roman" w:hAnsi="Times New Roman" w:cs="Times New Roman"/>
          <w:sz w:val="17"/>
          <w:szCs w:val="17"/>
        </w:rPr>
        <w:t>Biochemical characteristics of the isolates.</w:t>
      </w:r>
    </w:p>
    <w:tbl>
      <w:tblPr>
        <w:tblStyle w:val="PlainTable2"/>
        <w:tblW w:w="5000" w:type="pct"/>
        <w:tblLook w:val="0600" w:firstRow="0" w:lastRow="0" w:firstColumn="0" w:lastColumn="0" w:noHBand="1" w:noVBand="1"/>
      </w:tblPr>
      <w:tblGrid>
        <w:gridCol w:w="698"/>
        <w:gridCol w:w="701"/>
        <w:gridCol w:w="535"/>
        <w:gridCol w:w="500"/>
        <w:gridCol w:w="1100"/>
        <w:gridCol w:w="1065"/>
        <w:gridCol w:w="816"/>
        <w:gridCol w:w="851"/>
        <w:gridCol w:w="851"/>
        <w:gridCol w:w="847"/>
        <w:gridCol w:w="1062"/>
      </w:tblGrid>
      <w:tr w:rsidR="00B718A8" w:rsidRPr="00A279A7" w14:paraId="071C067C" w14:textId="77777777" w:rsidTr="00FA2351">
        <w:trPr>
          <w:trHeight w:val="391"/>
        </w:trPr>
        <w:tc>
          <w:tcPr>
            <w:tcW w:w="359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14:paraId="0FB472F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Name</w:t>
            </w:r>
          </w:p>
        </w:tc>
        <w:tc>
          <w:tcPr>
            <w:tcW w:w="391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8ABC90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Indole test</w:t>
            </w:r>
          </w:p>
        </w:tc>
        <w:tc>
          <w:tcPr>
            <w:tcW w:w="299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14C9E3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MR test</w:t>
            </w:r>
          </w:p>
        </w:tc>
        <w:tc>
          <w:tcPr>
            <w:tcW w:w="280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35F4B9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VP test</w:t>
            </w:r>
          </w:p>
        </w:tc>
        <w:tc>
          <w:tcPr>
            <w:tcW w:w="612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9E30FD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Citrate utilization test</w:t>
            </w:r>
          </w:p>
        </w:tc>
        <w:tc>
          <w:tcPr>
            <w:tcW w:w="593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6E3388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Urea hydrolysis test</w:t>
            </w:r>
          </w:p>
        </w:tc>
        <w:tc>
          <w:tcPr>
            <w:tcW w:w="455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FC0D7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sz w:val="17"/>
                <w:szCs w:val="17"/>
              </w:rPr>
              <w:t>Oxidase test</w:t>
            </w:r>
          </w:p>
        </w:tc>
        <w:tc>
          <w:tcPr>
            <w:tcW w:w="474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19EB06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Catalase test</w:t>
            </w:r>
          </w:p>
        </w:tc>
        <w:tc>
          <w:tcPr>
            <w:tcW w:w="474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0FE2558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Amylase test</w:t>
            </w:r>
          </w:p>
        </w:tc>
        <w:tc>
          <w:tcPr>
            <w:tcW w:w="472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8F719E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Protease test</w:t>
            </w:r>
          </w:p>
        </w:tc>
        <w:tc>
          <w:tcPr>
            <w:tcW w:w="591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AA92C7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Nitrate reduction test</w:t>
            </w:r>
          </w:p>
        </w:tc>
      </w:tr>
      <w:tr w:rsidR="00B718A8" w:rsidRPr="00A279A7" w14:paraId="7725B8F6" w14:textId="77777777" w:rsidTr="00FA2351">
        <w:trPr>
          <w:trHeight w:val="45"/>
        </w:trPr>
        <w:tc>
          <w:tcPr>
            <w:tcW w:w="359" w:type="pct"/>
            <w:tcBorders>
              <w:top w:val="single" w:sz="4" w:space="0" w:color="auto"/>
            </w:tcBorders>
            <w:vAlign w:val="center"/>
            <w:hideMark/>
          </w:tcPr>
          <w:p w14:paraId="5931856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5BD8CA9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26E1DA5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4181949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</w:tcBorders>
            <w:vAlign w:val="center"/>
          </w:tcPr>
          <w:p w14:paraId="232D668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1FC3197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14:paraId="1AB3DA1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00C1AC1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20F4007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4BC2B6B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07E8558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7539997D" w14:textId="77777777" w:rsidTr="00FA2351">
        <w:trPr>
          <w:trHeight w:val="105"/>
        </w:trPr>
        <w:tc>
          <w:tcPr>
            <w:tcW w:w="359" w:type="pct"/>
            <w:vAlign w:val="center"/>
            <w:hideMark/>
          </w:tcPr>
          <w:p w14:paraId="7D35B9E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ASP2</w:t>
            </w:r>
          </w:p>
        </w:tc>
        <w:tc>
          <w:tcPr>
            <w:tcW w:w="391" w:type="pct"/>
            <w:vAlign w:val="center"/>
          </w:tcPr>
          <w:p w14:paraId="112A2C4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19F1C41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6AFD4CF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127ECE6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25C0956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682FE69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0AEBAE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A43F2C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3BC66AA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45F5794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0AC2761D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3DC2394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ASP3</w:t>
            </w:r>
          </w:p>
        </w:tc>
        <w:tc>
          <w:tcPr>
            <w:tcW w:w="391" w:type="pct"/>
            <w:vAlign w:val="center"/>
          </w:tcPr>
          <w:p w14:paraId="5F1D70E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7821D2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25A5079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4721A61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70EE9A7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CA8078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5362A5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A0383C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63E3554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234AE1B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3332CBEA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6139EC5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ASP4</w:t>
            </w:r>
          </w:p>
        </w:tc>
        <w:tc>
          <w:tcPr>
            <w:tcW w:w="391" w:type="pct"/>
            <w:vAlign w:val="center"/>
          </w:tcPr>
          <w:p w14:paraId="062C62C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6FD552D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65D7DBF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251DA4A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7D42C7C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5F6013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9998D8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2D8034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5402CFA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0AE5F69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0C0610C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3EC5928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ASP5</w:t>
            </w:r>
          </w:p>
        </w:tc>
        <w:tc>
          <w:tcPr>
            <w:tcW w:w="391" w:type="pct"/>
            <w:vAlign w:val="center"/>
          </w:tcPr>
          <w:p w14:paraId="3C93C3B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BC8794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24E0A5C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5944A41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395846F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AA87E6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7D06001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6A3F82C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2188B3C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465CEE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1F37819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0F57C20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ASP6</w:t>
            </w:r>
          </w:p>
        </w:tc>
        <w:tc>
          <w:tcPr>
            <w:tcW w:w="391" w:type="pct"/>
            <w:vAlign w:val="center"/>
          </w:tcPr>
          <w:p w14:paraId="34BA867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72C6595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3E5EB9C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53099FF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3349D78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32DE8DB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EEEA0D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39DDE6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1A6AF8E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4DA9E3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082C23FE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145316B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ASP7</w:t>
            </w:r>
          </w:p>
        </w:tc>
        <w:tc>
          <w:tcPr>
            <w:tcW w:w="391" w:type="pct"/>
            <w:vAlign w:val="center"/>
          </w:tcPr>
          <w:p w14:paraId="529A8CA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E136C7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1A33E93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5487C03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76E6163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73EFD93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36D99C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EB05B8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3EB5134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43B1699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7B1949DC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206D76D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ASP8</w:t>
            </w:r>
          </w:p>
        </w:tc>
        <w:tc>
          <w:tcPr>
            <w:tcW w:w="391" w:type="pct"/>
            <w:vAlign w:val="center"/>
          </w:tcPr>
          <w:p w14:paraId="2275702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E5C2B5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00F656C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056D064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4296019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FC9087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E566D5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4AD473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46930EE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2AFBE0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B1A6D8E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143375C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ASP9</w:t>
            </w:r>
          </w:p>
        </w:tc>
        <w:tc>
          <w:tcPr>
            <w:tcW w:w="391" w:type="pct"/>
            <w:vAlign w:val="center"/>
          </w:tcPr>
          <w:p w14:paraId="153A530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7990C19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415F633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036F33F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5C28660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14DF5E0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8272EE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724001A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1C8C4F6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4DCF772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75824437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2FE9B36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ASP10</w:t>
            </w:r>
          </w:p>
        </w:tc>
        <w:tc>
          <w:tcPr>
            <w:tcW w:w="391" w:type="pct"/>
            <w:vAlign w:val="center"/>
          </w:tcPr>
          <w:p w14:paraId="3393856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3D7283B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6D3494A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1538480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2B2F06C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46241E3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72A9067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969EA2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4F49D6B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5EBF8C9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6ADE9B59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217FE26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ASP11</w:t>
            </w:r>
          </w:p>
        </w:tc>
        <w:tc>
          <w:tcPr>
            <w:tcW w:w="391" w:type="pct"/>
            <w:vAlign w:val="center"/>
          </w:tcPr>
          <w:p w14:paraId="421C420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511E1FD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0BB893B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43086D3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3552894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3A687E3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5C0057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29F54A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757EF54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2295E0D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61E36685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78FA94F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ASP12</w:t>
            </w:r>
          </w:p>
        </w:tc>
        <w:tc>
          <w:tcPr>
            <w:tcW w:w="391" w:type="pct"/>
            <w:vAlign w:val="center"/>
          </w:tcPr>
          <w:p w14:paraId="4032072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5A4A006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63FEF61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4734B04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4B5C0D7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257CFDA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71C83D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BFB304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5E77740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27AAE36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00EC9AD5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6BE0F6A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ASP13</w:t>
            </w:r>
          </w:p>
        </w:tc>
        <w:tc>
          <w:tcPr>
            <w:tcW w:w="391" w:type="pct"/>
            <w:vAlign w:val="center"/>
          </w:tcPr>
          <w:p w14:paraId="3064161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AAFBED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1338A26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7EBA5B7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4E55056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2EBE353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20B3F5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488C7D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5E674C8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3BEFFDE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0FD3982E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0FFC7FE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ASP14</w:t>
            </w:r>
          </w:p>
        </w:tc>
        <w:tc>
          <w:tcPr>
            <w:tcW w:w="391" w:type="pct"/>
            <w:vAlign w:val="center"/>
          </w:tcPr>
          <w:p w14:paraId="64C4507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5A4F880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3822963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21EA7B4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3B871EF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49BBC5F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3A6859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665F210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6A8223F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DA9A2B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34E1172C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4381C67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ASP15</w:t>
            </w:r>
          </w:p>
        </w:tc>
        <w:tc>
          <w:tcPr>
            <w:tcW w:w="391" w:type="pct"/>
            <w:vAlign w:val="center"/>
          </w:tcPr>
          <w:p w14:paraId="64A6E3E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7182ACC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3D2B122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3865381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1E24B75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19A9CA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377E1B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91C2FA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595C37A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41CEC82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8120B3E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3A42C3C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ASP16</w:t>
            </w:r>
          </w:p>
        </w:tc>
        <w:tc>
          <w:tcPr>
            <w:tcW w:w="391" w:type="pct"/>
            <w:vAlign w:val="center"/>
          </w:tcPr>
          <w:p w14:paraId="2E5CBBF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36A418C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50572B3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3B20A05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6DB2E8A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0394A62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78B75C0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2D51FF96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3DC6FA5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57E446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B81EFA1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5746005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ASP17</w:t>
            </w:r>
          </w:p>
        </w:tc>
        <w:tc>
          <w:tcPr>
            <w:tcW w:w="391" w:type="pct"/>
            <w:vAlign w:val="center"/>
          </w:tcPr>
          <w:p w14:paraId="338914D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2CF1CEF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539D45B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5388B74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3EECF0C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22DE843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D8253F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BDB465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4625CF1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3385B51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495E15C9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32D2C20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ASP18</w:t>
            </w:r>
          </w:p>
        </w:tc>
        <w:tc>
          <w:tcPr>
            <w:tcW w:w="391" w:type="pct"/>
            <w:vAlign w:val="center"/>
          </w:tcPr>
          <w:p w14:paraId="5A69D4B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2912525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3EED8FA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3AABB38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681444E5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6CA3FE2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6A58F1E8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71453AD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07EFBAC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12DD2842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02A80A27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3976A77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ASP19</w:t>
            </w:r>
          </w:p>
        </w:tc>
        <w:tc>
          <w:tcPr>
            <w:tcW w:w="391" w:type="pct"/>
            <w:vAlign w:val="center"/>
          </w:tcPr>
          <w:p w14:paraId="1804870F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00BE0EB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164721C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41E88C7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11619227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6730A6F3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081AEB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1A19692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5BE46EA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657633A4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  <w:tr w:rsidR="00B718A8" w:rsidRPr="00A279A7" w14:paraId="2EFB272B" w14:textId="77777777" w:rsidTr="00FA2351">
        <w:trPr>
          <w:trHeight w:val="33"/>
        </w:trPr>
        <w:tc>
          <w:tcPr>
            <w:tcW w:w="359" w:type="pct"/>
            <w:vAlign w:val="center"/>
            <w:hideMark/>
          </w:tcPr>
          <w:p w14:paraId="039A190B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ASP20</w:t>
            </w:r>
          </w:p>
        </w:tc>
        <w:tc>
          <w:tcPr>
            <w:tcW w:w="391" w:type="pct"/>
            <w:vAlign w:val="center"/>
          </w:tcPr>
          <w:p w14:paraId="49BF682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99" w:type="pct"/>
            <w:vAlign w:val="center"/>
          </w:tcPr>
          <w:p w14:paraId="4F0C8B7C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280" w:type="pct"/>
            <w:vAlign w:val="center"/>
          </w:tcPr>
          <w:p w14:paraId="2F4FFC59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612" w:type="pct"/>
            <w:vAlign w:val="center"/>
          </w:tcPr>
          <w:p w14:paraId="2A90B62E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3" w:type="pct"/>
            <w:vAlign w:val="center"/>
          </w:tcPr>
          <w:p w14:paraId="0CA9C001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55" w:type="pct"/>
            <w:vAlign w:val="center"/>
          </w:tcPr>
          <w:p w14:paraId="6737B02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5E6E383D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4" w:type="pct"/>
            <w:vAlign w:val="center"/>
          </w:tcPr>
          <w:p w14:paraId="4570551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472" w:type="pct"/>
            <w:vAlign w:val="center"/>
          </w:tcPr>
          <w:p w14:paraId="017D913A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  <w:tc>
          <w:tcPr>
            <w:tcW w:w="591" w:type="pct"/>
            <w:vAlign w:val="center"/>
          </w:tcPr>
          <w:p w14:paraId="49391C30" w14:textId="77777777" w:rsidR="00B718A8" w:rsidRPr="00A279A7" w:rsidRDefault="00B718A8" w:rsidP="00FA2351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+</w:t>
            </w:r>
            <w:proofErr w:type="spellStart"/>
            <w:r w:rsidRPr="00A279A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</w:t>
            </w:r>
            <w:proofErr w:type="spellEnd"/>
          </w:p>
        </w:tc>
      </w:tr>
    </w:tbl>
    <w:p w14:paraId="741A77BB" w14:textId="77777777" w:rsidR="00B718A8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90FED">
        <w:rPr>
          <w:rFonts w:ascii="Times New Roman" w:hAnsi="Times New Roman" w:cs="Times New Roman"/>
          <w:sz w:val="17"/>
          <w:szCs w:val="17"/>
        </w:rPr>
        <w:t>‘+</w:t>
      </w:r>
      <w:proofErr w:type="spellStart"/>
      <w:r w:rsidRPr="00090FED">
        <w:rPr>
          <w:rFonts w:ascii="Times New Roman" w:hAnsi="Times New Roman" w:cs="Times New Roman"/>
          <w:sz w:val="17"/>
          <w:szCs w:val="17"/>
        </w:rPr>
        <w:t>ve</w:t>
      </w:r>
      <w:proofErr w:type="spellEnd"/>
      <w:r w:rsidRPr="00090FED">
        <w:rPr>
          <w:rFonts w:ascii="Times New Roman" w:hAnsi="Times New Roman" w:cs="Times New Roman"/>
          <w:sz w:val="17"/>
          <w:szCs w:val="17"/>
        </w:rPr>
        <w:t>’ positive; ‘-</w:t>
      </w:r>
      <w:proofErr w:type="spellStart"/>
      <w:r w:rsidRPr="00090FED">
        <w:rPr>
          <w:rFonts w:ascii="Times New Roman" w:hAnsi="Times New Roman" w:cs="Times New Roman"/>
          <w:sz w:val="17"/>
          <w:szCs w:val="17"/>
        </w:rPr>
        <w:t>ve</w:t>
      </w:r>
      <w:proofErr w:type="spellEnd"/>
      <w:r w:rsidRPr="00090FED">
        <w:rPr>
          <w:rFonts w:ascii="Times New Roman" w:hAnsi="Times New Roman" w:cs="Times New Roman"/>
          <w:sz w:val="17"/>
          <w:szCs w:val="17"/>
        </w:rPr>
        <w:t>’ negative</w:t>
      </w:r>
    </w:p>
    <w:p w14:paraId="36703C57" w14:textId="77777777" w:rsidR="00B718A8" w:rsidRPr="00A279A7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0AC7B5BE" w14:textId="45D5D61D" w:rsidR="00B718A8" w:rsidRPr="00A279A7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18A8">
        <w:rPr>
          <w:rFonts w:ascii="Times New Roman" w:hAnsi="Times New Roman" w:cs="Times New Roman"/>
          <w:b/>
          <w:bCs/>
          <w:sz w:val="17"/>
          <w:szCs w:val="17"/>
        </w:rPr>
        <w:t>Supplementary</w:t>
      </w:r>
      <w:r w:rsidRPr="00B718A8">
        <w:rPr>
          <w:rFonts w:ascii="Times New Roman" w:hAnsi="Times New Roman" w:cs="Times New Roman"/>
          <w:sz w:val="17"/>
          <w:szCs w:val="17"/>
        </w:rPr>
        <w:t xml:space="preserve"> </w:t>
      </w:r>
      <w:r w:rsidRPr="00B718A8">
        <w:rPr>
          <w:rFonts w:ascii="Times New Roman" w:hAnsi="Times New Roman" w:cs="Times New Roman"/>
          <w:b/>
          <w:bCs/>
          <w:sz w:val="17"/>
          <w:szCs w:val="17"/>
        </w:rPr>
        <w:t>table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EA400B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Pr="00A279A7">
        <w:rPr>
          <w:rFonts w:ascii="Times New Roman" w:hAnsi="Times New Roman" w:cs="Times New Roman"/>
          <w:b/>
          <w:bCs/>
          <w:sz w:val="17"/>
          <w:szCs w:val="17"/>
        </w:rPr>
        <w:t xml:space="preserve">: </w:t>
      </w:r>
      <w:r w:rsidRPr="00A279A7">
        <w:rPr>
          <w:rFonts w:ascii="Times New Roman" w:hAnsi="Times New Roman" w:cs="Times New Roman"/>
          <w:sz w:val="17"/>
          <w:szCs w:val="17"/>
        </w:rPr>
        <w:t>Result of sugar fermentation by the isolates utilizing given sugars.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156"/>
        <w:gridCol w:w="1147"/>
        <w:gridCol w:w="1183"/>
        <w:gridCol w:w="1180"/>
        <w:gridCol w:w="1152"/>
        <w:gridCol w:w="1071"/>
        <w:gridCol w:w="983"/>
        <w:gridCol w:w="1144"/>
      </w:tblGrid>
      <w:tr w:rsidR="00B718A8" w:rsidRPr="00A279A7" w14:paraId="3596312A" w14:textId="77777777" w:rsidTr="00FA2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2A93EF39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Name</w:t>
            </w:r>
          </w:p>
        </w:tc>
        <w:tc>
          <w:tcPr>
            <w:tcW w:w="1147" w:type="dxa"/>
            <w:shd w:val="clear" w:color="auto" w:fill="auto"/>
          </w:tcPr>
          <w:p w14:paraId="084D3633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Sucrose</w:t>
            </w:r>
          </w:p>
        </w:tc>
        <w:tc>
          <w:tcPr>
            <w:tcW w:w="1183" w:type="dxa"/>
            <w:shd w:val="clear" w:color="auto" w:fill="auto"/>
          </w:tcPr>
          <w:p w14:paraId="152509DD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Dextrose</w:t>
            </w:r>
          </w:p>
        </w:tc>
        <w:tc>
          <w:tcPr>
            <w:tcW w:w="1180" w:type="dxa"/>
            <w:shd w:val="clear" w:color="auto" w:fill="auto"/>
          </w:tcPr>
          <w:p w14:paraId="48F813C3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Fructose</w:t>
            </w:r>
          </w:p>
        </w:tc>
        <w:tc>
          <w:tcPr>
            <w:tcW w:w="1152" w:type="dxa"/>
            <w:shd w:val="clear" w:color="auto" w:fill="auto"/>
          </w:tcPr>
          <w:p w14:paraId="701B0DAF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Maltose</w:t>
            </w:r>
          </w:p>
        </w:tc>
        <w:tc>
          <w:tcPr>
            <w:tcW w:w="1071" w:type="dxa"/>
            <w:shd w:val="clear" w:color="auto" w:fill="auto"/>
          </w:tcPr>
          <w:p w14:paraId="58E8D75A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Mannitol</w:t>
            </w:r>
          </w:p>
        </w:tc>
        <w:tc>
          <w:tcPr>
            <w:tcW w:w="983" w:type="dxa"/>
            <w:shd w:val="clear" w:color="auto" w:fill="auto"/>
          </w:tcPr>
          <w:p w14:paraId="779A7D5F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Starch</w:t>
            </w:r>
          </w:p>
        </w:tc>
        <w:tc>
          <w:tcPr>
            <w:tcW w:w="1144" w:type="dxa"/>
            <w:shd w:val="clear" w:color="auto" w:fill="auto"/>
          </w:tcPr>
          <w:p w14:paraId="7CC89201" w14:textId="77777777" w:rsidR="00B718A8" w:rsidRPr="00A279A7" w:rsidRDefault="00B718A8" w:rsidP="00FA235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Lactose</w:t>
            </w:r>
          </w:p>
        </w:tc>
      </w:tr>
      <w:tr w:rsidR="00B718A8" w:rsidRPr="00A279A7" w14:paraId="0BCCBD5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5DE8FB63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</w:t>
            </w:r>
          </w:p>
        </w:tc>
        <w:tc>
          <w:tcPr>
            <w:tcW w:w="1147" w:type="dxa"/>
            <w:shd w:val="clear" w:color="auto" w:fill="auto"/>
          </w:tcPr>
          <w:p w14:paraId="4E00EAB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143961F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786F573A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627255D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5754DA9F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6D53EFB5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481FECD0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</w:tr>
      <w:tr w:rsidR="00B718A8" w:rsidRPr="00A279A7" w14:paraId="2D843430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48892513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lastRenderedPageBreak/>
              <w:t>ASP2</w:t>
            </w:r>
          </w:p>
        </w:tc>
        <w:tc>
          <w:tcPr>
            <w:tcW w:w="1147" w:type="dxa"/>
            <w:shd w:val="clear" w:color="auto" w:fill="auto"/>
          </w:tcPr>
          <w:p w14:paraId="50601BA6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12118FA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46C136DD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7D628869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481812F7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5E9C5A1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2F38B4FE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650C141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43D2ECF4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ASP3</w:t>
            </w:r>
          </w:p>
        </w:tc>
        <w:tc>
          <w:tcPr>
            <w:tcW w:w="1147" w:type="dxa"/>
            <w:shd w:val="clear" w:color="auto" w:fill="auto"/>
          </w:tcPr>
          <w:p w14:paraId="0DD92C7A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5F8C0402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1982A9B4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44B52439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743B83A2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2A35D165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6DAEC6C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5EF08B0D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1B6B638A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ASP4</w:t>
            </w:r>
          </w:p>
        </w:tc>
        <w:tc>
          <w:tcPr>
            <w:tcW w:w="1147" w:type="dxa"/>
            <w:shd w:val="clear" w:color="auto" w:fill="auto"/>
          </w:tcPr>
          <w:p w14:paraId="01D66CEB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1A1D274D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6B7963B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2AF3D49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672FDF8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329E1D3F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76D4DB5E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2079D38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4D134CC3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ASP5</w:t>
            </w:r>
          </w:p>
        </w:tc>
        <w:tc>
          <w:tcPr>
            <w:tcW w:w="1147" w:type="dxa"/>
            <w:shd w:val="clear" w:color="auto" w:fill="auto"/>
          </w:tcPr>
          <w:p w14:paraId="7874A2E9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2D9ACF30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270B38BC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748C450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444141B6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1682BC0F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3075563B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76E4A0D8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7CB591F3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ASP6</w:t>
            </w:r>
          </w:p>
        </w:tc>
        <w:tc>
          <w:tcPr>
            <w:tcW w:w="1147" w:type="dxa"/>
            <w:shd w:val="clear" w:color="auto" w:fill="auto"/>
          </w:tcPr>
          <w:p w14:paraId="5CAD0D4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75E3AD04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3A716A3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2C039778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20D69CE1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644D25C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7EAE118F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3777859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3BFB6F16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ASP7</w:t>
            </w:r>
          </w:p>
        </w:tc>
        <w:tc>
          <w:tcPr>
            <w:tcW w:w="1147" w:type="dxa"/>
            <w:shd w:val="clear" w:color="auto" w:fill="auto"/>
          </w:tcPr>
          <w:p w14:paraId="37E17922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5FF0D48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351654A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34BB409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0EA90512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053449D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4200E5AA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22A95065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7F4C1192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ASP8</w:t>
            </w:r>
          </w:p>
        </w:tc>
        <w:tc>
          <w:tcPr>
            <w:tcW w:w="1147" w:type="dxa"/>
            <w:shd w:val="clear" w:color="auto" w:fill="auto"/>
          </w:tcPr>
          <w:p w14:paraId="244AFE9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6C156D5F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0D11CE26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7F1E4C5C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48646D57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4FC38FA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1C69D1FB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</w:tr>
      <w:tr w:rsidR="00B718A8" w:rsidRPr="00A279A7" w14:paraId="32D2FCD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547DEDBC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color w:val="auto"/>
                <w:sz w:val="17"/>
                <w:szCs w:val="17"/>
                <w:lang w:val="en-US"/>
              </w:rPr>
              <w:t>ASP9</w:t>
            </w:r>
          </w:p>
        </w:tc>
        <w:tc>
          <w:tcPr>
            <w:tcW w:w="1147" w:type="dxa"/>
            <w:shd w:val="clear" w:color="auto" w:fill="auto"/>
          </w:tcPr>
          <w:p w14:paraId="7E16243A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3278CA9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5F00F71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43133CD0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5410D825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2540E274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453C3BE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00A1148F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633B6BFF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ASP10</w:t>
            </w:r>
          </w:p>
        </w:tc>
        <w:tc>
          <w:tcPr>
            <w:tcW w:w="1147" w:type="dxa"/>
            <w:shd w:val="clear" w:color="auto" w:fill="auto"/>
          </w:tcPr>
          <w:p w14:paraId="79AAFAF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2F69B93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05F2EF0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53C807E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3BE308A6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0FCF8DD7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28813A2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7A988BB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3E9E6760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ASP11</w:t>
            </w:r>
          </w:p>
        </w:tc>
        <w:tc>
          <w:tcPr>
            <w:tcW w:w="1147" w:type="dxa"/>
            <w:shd w:val="clear" w:color="auto" w:fill="auto"/>
          </w:tcPr>
          <w:p w14:paraId="5DF094E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718D751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5AD15036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2AFF20A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1893816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6DD72540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71BCFF3C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</w:tr>
      <w:tr w:rsidR="00B718A8" w:rsidRPr="00A279A7" w14:paraId="777384E5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4934F37A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ASP12</w:t>
            </w:r>
          </w:p>
        </w:tc>
        <w:tc>
          <w:tcPr>
            <w:tcW w:w="1147" w:type="dxa"/>
            <w:shd w:val="clear" w:color="auto" w:fill="auto"/>
          </w:tcPr>
          <w:p w14:paraId="0F6D5CE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7190B0C6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56DA8CFF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195FF03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14:paraId="108F8F87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6E81F932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0B41D42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53A2753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25BE4B04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ASP13</w:t>
            </w:r>
          </w:p>
        </w:tc>
        <w:tc>
          <w:tcPr>
            <w:tcW w:w="1147" w:type="dxa"/>
            <w:shd w:val="clear" w:color="auto" w:fill="auto"/>
          </w:tcPr>
          <w:p w14:paraId="10509BD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7F765FB6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7B42D18F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4D6E524F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1C58882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0B6CFA45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6EC9ED5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36F674D3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1A76FCAC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ASP14</w:t>
            </w:r>
          </w:p>
        </w:tc>
        <w:tc>
          <w:tcPr>
            <w:tcW w:w="1147" w:type="dxa"/>
            <w:shd w:val="clear" w:color="auto" w:fill="auto"/>
          </w:tcPr>
          <w:p w14:paraId="61C80F79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53068F9D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3DC0612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185B5329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0291FE66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35D952DE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6D4CD0E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0C36C9B9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27EC8CE8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ASP15</w:t>
            </w:r>
          </w:p>
        </w:tc>
        <w:tc>
          <w:tcPr>
            <w:tcW w:w="1147" w:type="dxa"/>
            <w:shd w:val="clear" w:color="auto" w:fill="auto"/>
          </w:tcPr>
          <w:p w14:paraId="38E67A59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7CF0688B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2DE78FE3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2787C6D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1EE3011E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05AE906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14E765B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</w:tr>
      <w:tr w:rsidR="00B718A8" w:rsidRPr="00A279A7" w14:paraId="62419EAA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2CE56B51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ASP16</w:t>
            </w:r>
          </w:p>
        </w:tc>
        <w:tc>
          <w:tcPr>
            <w:tcW w:w="1147" w:type="dxa"/>
            <w:shd w:val="clear" w:color="auto" w:fill="auto"/>
          </w:tcPr>
          <w:p w14:paraId="7852C33C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1A18D99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465F8AC8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5A5C0534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174080F9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20A0853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4923174C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3C6AA87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0A70DAB8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ASP17</w:t>
            </w:r>
          </w:p>
        </w:tc>
        <w:tc>
          <w:tcPr>
            <w:tcW w:w="1147" w:type="dxa"/>
            <w:shd w:val="clear" w:color="auto" w:fill="auto"/>
          </w:tcPr>
          <w:p w14:paraId="26837B18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1D160EAE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723DDD35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4A5C3CB4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071" w:type="dxa"/>
            <w:shd w:val="clear" w:color="auto" w:fill="auto"/>
          </w:tcPr>
          <w:p w14:paraId="4F91A85F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21F51C54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534C97DC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727BD0A9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62CEADE2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ASP18</w:t>
            </w:r>
          </w:p>
        </w:tc>
        <w:tc>
          <w:tcPr>
            <w:tcW w:w="1147" w:type="dxa"/>
            <w:shd w:val="clear" w:color="auto" w:fill="auto"/>
          </w:tcPr>
          <w:p w14:paraId="2DF19537" w14:textId="779D22CF" w:rsidR="00B718A8" w:rsidRPr="00A279A7" w:rsidRDefault="000356F5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27F617D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26FDDADE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73C233DD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14:paraId="7C4C8E7B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200305C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2F01C8A9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4D7506E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1300D85C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ASP19</w:t>
            </w:r>
          </w:p>
        </w:tc>
        <w:tc>
          <w:tcPr>
            <w:tcW w:w="1147" w:type="dxa"/>
            <w:shd w:val="clear" w:color="auto" w:fill="auto"/>
          </w:tcPr>
          <w:p w14:paraId="227909BB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14:paraId="18770947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80" w:type="dxa"/>
            <w:shd w:val="clear" w:color="auto" w:fill="auto"/>
          </w:tcPr>
          <w:p w14:paraId="29ABA111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384ECC76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14:paraId="4206A90D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14:paraId="14903DEE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14:paraId="7CA47DA4" w14:textId="77777777" w:rsidR="00B718A8" w:rsidRPr="00A279A7" w:rsidRDefault="00B718A8" w:rsidP="00FA23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B718A8" w:rsidRPr="00A279A7" w14:paraId="0A9201FB" w14:textId="77777777" w:rsidTr="00FA2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  <w:shd w:val="clear" w:color="auto" w:fill="auto"/>
          </w:tcPr>
          <w:p w14:paraId="1D966505" w14:textId="77777777" w:rsidR="00B718A8" w:rsidRPr="00A279A7" w:rsidRDefault="00B718A8" w:rsidP="00FA235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  <w:lang w:val="en-US"/>
              </w:rPr>
              <w:t>ASP20</w:t>
            </w:r>
          </w:p>
        </w:tc>
        <w:tc>
          <w:tcPr>
            <w:tcW w:w="1147" w:type="dxa"/>
            <w:shd w:val="clear" w:color="auto" w:fill="auto"/>
          </w:tcPr>
          <w:p w14:paraId="2DAE44E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14:paraId="11958AAA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14:paraId="30F55933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52" w:type="dxa"/>
            <w:shd w:val="clear" w:color="auto" w:fill="auto"/>
          </w:tcPr>
          <w:p w14:paraId="4F6BD14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14:paraId="76481270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983" w:type="dxa"/>
            <w:shd w:val="clear" w:color="auto" w:fill="auto"/>
          </w:tcPr>
          <w:p w14:paraId="45F852BD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+</w:t>
            </w:r>
          </w:p>
        </w:tc>
        <w:tc>
          <w:tcPr>
            <w:tcW w:w="1144" w:type="dxa"/>
            <w:shd w:val="clear" w:color="auto" w:fill="auto"/>
          </w:tcPr>
          <w:p w14:paraId="628B06D5" w14:textId="77777777" w:rsidR="00B718A8" w:rsidRPr="00A279A7" w:rsidRDefault="00B718A8" w:rsidP="00FA23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A279A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</w:tbl>
    <w:p w14:paraId="1E62C38A" w14:textId="77777777" w:rsidR="00B718A8" w:rsidRPr="00090FED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90FED">
        <w:rPr>
          <w:rFonts w:ascii="Times New Roman" w:hAnsi="Times New Roman" w:cs="Times New Roman"/>
          <w:sz w:val="17"/>
          <w:szCs w:val="17"/>
        </w:rPr>
        <w:t>‘+’ positive; ‘-’ negative</w:t>
      </w:r>
    </w:p>
    <w:p w14:paraId="4DF4584D" w14:textId="77777777" w:rsidR="00B718A8" w:rsidRPr="00A279A7" w:rsidRDefault="00B718A8" w:rsidP="00B718A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757BBC" w14:textId="1B24D194" w:rsidR="00B718A8" w:rsidRPr="000B553D" w:rsidRDefault="00B718A8" w:rsidP="00B71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B718A8">
        <w:rPr>
          <w:rFonts w:ascii="Times New Roman" w:hAnsi="Times New Roman" w:cs="Times New Roman"/>
          <w:b/>
          <w:bCs/>
          <w:sz w:val="17"/>
          <w:szCs w:val="17"/>
        </w:rPr>
        <w:t>Supplementary</w:t>
      </w:r>
      <w:r w:rsidRPr="00B718A8">
        <w:rPr>
          <w:rFonts w:ascii="Times New Roman" w:hAnsi="Times New Roman" w:cs="Times New Roman"/>
          <w:sz w:val="17"/>
          <w:szCs w:val="17"/>
        </w:rPr>
        <w:t xml:space="preserve"> </w:t>
      </w:r>
      <w:r w:rsidRPr="00B718A8">
        <w:rPr>
          <w:rFonts w:ascii="Times New Roman" w:hAnsi="Times New Roman" w:cs="Times New Roman"/>
          <w:b/>
          <w:bCs/>
          <w:sz w:val="17"/>
          <w:szCs w:val="17"/>
        </w:rPr>
        <w:t>table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4: </w:t>
      </w:r>
      <w:r w:rsidRPr="00BF2F17">
        <w:rPr>
          <w:rFonts w:ascii="Times New Roman" w:hAnsi="Times New Roman" w:cs="Times New Roman"/>
          <w:sz w:val="17"/>
          <w:szCs w:val="17"/>
        </w:rPr>
        <w:t>Annotation of most common intestinal species</w:t>
      </w:r>
    </w:p>
    <w:tbl>
      <w:tblPr>
        <w:tblStyle w:val="LightShading1"/>
        <w:tblW w:w="5000" w:type="pct"/>
        <w:tblLook w:val="04A0" w:firstRow="1" w:lastRow="0" w:firstColumn="1" w:lastColumn="0" w:noHBand="0" w:noVBand="1"/>
      </w:tblPr>
      <w:tblGrid>
        <w:gridCol w:w="2804"/>
        <w:gridCol w:w="1480"/>
        <w:gridCol w:w="3262"/>
        <w:gridCol w:w="1480"/>
      </w:tblGrid>
      <w:tr w:rsidR="00B718A8" w:rsidRPr="00F27FEA" w14:paraId="37FBA97E" w14:textId="77777777" w:rsidTr="00FA2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E189AF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7"/>
                <w:szCs w:val="17"/>
                <w:lang w:eastAsia="en-IN"/>
              </w:rPr>
            </w:pPr>
            <w:r w:rsidRPr="00FD2424">
              <w:rPr>
                <w:rFonts w:ascii="Times New Roman" w:hAnsi="Times New Roman" w:cs="Times New Roman"/>
                <w:sz w:val="17"/>
                <w:szCs w:val="17"/>
              </w:rPr>
              <w:t>Species name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0FE9E85" w14:textId="77777777" w:rsidR="00B718A8" w:rsidRPr="00F27FEA" w:rsidRDefault="00B718A8" w:rsidP="00FA2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7"/>
                <w:szCs w:val="17"/>
                <w:lang w:eastAsia="en-IN"/>
              </w:rPr>
            </w:pPr>
            <w:r w:rsidRPr="00FD2424">
              <w:rPr>
                <w:rFonts w:ascii="Times New Roman" w:hAnsi="Times New Roman" w:cs="Times New Roman"/>
                <w:sz w:val="17"/>
                <w:szCs w:val="17"/>
              </w:rPr>
              <w:t>Sequence length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3144083" w14:textId="77777777" w:rsidR="00B718A8" w:rsidRPr="00F27FEA" w:rsidRDefault="00B718A8" w:rsidP="00FA2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7"/>
                <w:szCs w:val="17"/>
                <w:lang w:eastAsia="en-IN"/>
              </w:rPr>
            </w:pPr>
            <w:r w:rsidRPr="00FD2424">
              <w:rPr>
                <w:rFonts w:ascii="Times New Roman" w:hAnsi="Times New Roman" w:cs="Times New Roman"/>
                <w:sz w:val="17"/>
                <w:szCs w:val="17"/>
              </w:rPr>
              <w:t>Species name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AFBC685" w14:textId="77777777" w:rsidR="00B718A8" w:rsidRPr="00F27FEA" w:rsidRDefault="00B718A8" w:rsidP="00FA23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7"/>
                <w:szCs w:val="17"/>
                <w:lang w:eastAsia="en-IN"/>
              </w:rPr>
            </w:pPr>
            <w:r w:rsidRPr="00FD2424">
              <w:rPr>
                <w:rFonts w:ascii="Times New Roman" w:hAnsi="Times New Roman" w:cs="Times New Roman"/>
                <w:sz w:val="17"/>
                <w:szCs w:val="17"/>
              </w:rPr>
              <w:t>Sequence length</w:t>
            </w:r>
          </w:p>
        </w:tc>
      </w:tr>
      <w:tr w:rsidR="00B718A8" w:rsidRPr="00F27FEA" w14:paraId="36D6E3D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CA2240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Atopobium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vaginae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034E32C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9FE181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melaninogenica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3EFEFF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ED2474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CEFF05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Trueperella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bonasi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BE44B1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0228E2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nanceiensis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8B40FE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38CC68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7404C05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Bifidobacterium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catenulatum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5538BC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125C70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nigrescens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15135E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DA7841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2AA87E4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Gardnerella vaginalis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D008EA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96E87D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timonensis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05E531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9DD2B8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E82FFD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imitans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29D5EE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A4F8E0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Flavobacterium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pedocola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9096E6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97140B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04DC9AA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appendicis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E26287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8EAA29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Vibrionimonas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magnilacihabitans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C6B3F8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2DD724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8CC6D1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stationis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0581150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411281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Chitinophaga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ginsengisegetis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13C56D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A6A6E8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476737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accolens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2F37D23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B87DD0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Hydrobacter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penzbergensis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637EC2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36FE54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01E0D7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lipophiloflavum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5BF7C72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BA0081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asahii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563744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533853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56BB1AA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Corynebacterium glaucum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2FA2DF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2C1560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Bacillus cereus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E0D744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F324AD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4896CC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minutissimum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71E450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F4A6B9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Bacillus mycoides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50D6D9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02B43F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276E062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Corynebacterium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jeikeium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2EEDD2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0A7435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coagulans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BCE309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D6DC1F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16DA065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Dietzia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cinnamea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530E06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F1E10E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bataviensis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F7CAFB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2C0D32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6B618C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Mycobacterium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aubagnense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2E2AA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CAECAE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sinesaloumensis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8AC3D8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C7C0C88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1A7290F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Mycobacterium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confluentis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382EF90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D13E04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timonensis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E8FC4C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ACDEE2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DF9B75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Gordonia terrae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FFA664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432B97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jeotgali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902C86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FA604A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593641D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Lawsonella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clevelandensis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18959C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D4624B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Bacillus licheniformis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6FBA99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0AA717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7F0CA19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Blastococcus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aggregatus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229F85B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CDA1E3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luciferensis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6C50DA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EB3C2B8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5CF2D2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Geodermatophilus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obscurus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580526D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8AFB38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niacini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786854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229AADB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141E31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Jatrophihabitans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endophyticus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7B19F7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43F048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Bacillus pumilus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09D6B4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6D2894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538C7D8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Angustibacter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speluncae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FB7B7E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617AE7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litoralis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58C6A2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E1F09B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5EA555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Labedella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gwakjiensis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9D7F86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D61DB3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Bacillus subtilis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E24A01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AA5F45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7C3BBF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Kocuria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turfanensis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B0FE04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B1CF2C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Gracilibacillus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bigeumensis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09B234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1E3639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2B9CD19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Chryseoglobus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frigidaquae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3A2103B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F9955D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Brevibacillus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levickii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87F977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357B51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7B704EC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Cellulomonas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massiliensis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E8B079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6AF7A9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Paenibacillus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zeae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4FE859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B9912CA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66CA246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Agromyces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mediolanus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3E2FAA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5B6A8D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decisifrondis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B7827B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9464D4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7A72B1C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Rothia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dentocariosa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D1A72A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AACA72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Psychrobacillus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soli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C95C8D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C4C92F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2910462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Arthrobacter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pascens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061504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052113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Kurthia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zopfii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76AEE8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C3CFF1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50AE1DB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Nocardioides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ginkgobilobae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2B6BA3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711B2E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bookmarkStart w:id="0" w:name="_Hlk192986241"/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Lysinibacillus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sphaericus</w:t>
            </w:r>
            <w:bookmarkEnd w:id="0"/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D0A391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C244E4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1B13308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lastRenderedPageBreak/>
              <w:t>Nocardioides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kribbensis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A39B21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270F5C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Rummeliibacillus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pycnus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292286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7B94EA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7DC04B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Streptomyces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bobili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0EAD8AD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2B33F7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Staphylococcus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haemolyticus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196229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CF3062C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B0B09B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Streptomyces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guanduensis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317FF83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562F85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Macrococcus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caseolyticus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0DD82E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2A13D9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240994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Streptomyces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roseolilacinus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3461E9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40FD40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Staphylococcus epidermidis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E46F13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45C898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EC4F64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Microbispora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hainanensis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52866D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FD512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Staphylococcus capitis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61EBD9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9FA956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D14A5B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xylanisolvens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5C26DEC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A3D956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Staphylococcus saprophyticus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799FFE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D4CFD2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5D41BC5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acidifaciens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3DE383D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C44A87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Staphylococcus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xylosus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0FFB84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27CDBA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0D98324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caccae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22CCE24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11582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Staphylococcus hominis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970411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0F6952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0B04660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vulgatus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2CAB66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5C5073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Staphylococcus aureus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2B2D08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281AFE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EC49EE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coprocola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811FF4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57B397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Aerococcus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christensenii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3572DB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C606E3D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44521E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uniformis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5B31981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8A4A50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Aerococcus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viridans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F5B4B3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5F97766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A72197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Porphyromonas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uenonis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647B51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7FAD21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Dolosicoccus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paucivorans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C5A0EE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E4D9C0D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E665D9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Porphyromonas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bennonis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8216C6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547AF1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Facklamia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ignava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A15B85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B16B3B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12686C4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bivia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4B0E933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931AFD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Enterococcus faecium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234B52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417B505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0FA75A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buccalis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6380B4F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BABB9D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Enterococcus faecalis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604E02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C7FC1F6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7C8868E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colorans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182CD82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B6C5A0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pseudoavium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6C5C76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AE5DAC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4C40EAC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copri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717AFFF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6BBCC9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mundtii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DA415D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A6555F8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F06D4B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corporis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041A605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2EDF15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Streptococcus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anginosus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D50A8B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C069DA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  <w:hideMark/>
          </w:tcPr>
          <w:p w14:paraId="3C9FBB4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Prevotella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disiens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14:paraId="56E03E6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3C6C45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Streptococcus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equinus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B663B8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58A56F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4DB1A4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agilis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48C3DB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32824D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Streptococcus pneumoniae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61A2F0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EBE2F9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360EA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buchneri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FDCF1D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A3772E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Streptococcus thermophilus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C406DB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C80573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133B41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caviae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7912EE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7C1054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amazonense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2F502F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B49822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29F82E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coleohominis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C6D6CD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CF4A82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beijerinckii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0E2E3C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A16794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E127D0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gasseri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653BA1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5167C1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botulinum_E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AA43F2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F3AA12A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B36892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johnsonii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638958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3CC44C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butyricum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E76D0F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BFE5BA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745AC9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hominis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6FAD8A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056303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carnis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583CA8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578E59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80E62F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helveticus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AF6928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05F990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celatum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E7FBCC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2FE0B49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A0CDBE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iners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A5BEA2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333BD5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chartatabidum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2F3187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578704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703ADA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psittaci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3290FF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955869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chromiireducens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1181F6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0320AC4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8783BC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jensenii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79AC49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774649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huakuii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743D43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7DF42E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AD3DC8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fornicalis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CC0841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097ED5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punense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F785EF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4B9422B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B1781AC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mucosae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FD67BD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2592D6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Clostridium magnum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22FF43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1D37D72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22C311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casei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463B4B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018B26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nitrophenolicum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E814F7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80F8F6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980752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Lactobacillus plantarum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01C157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06F5E9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paraputrificum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B8C150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48239D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FD1E7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reuteri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485751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EEAF63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Clostridium perfringens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6F4483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F6909C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2F2F11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Lactobacillus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ruminis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D17A10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E8845D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quinii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CEBDC2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367BFEB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BA9C43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Pediococcus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acidilactici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AD8EAB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EB1309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sardiniense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EA10C7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8F01D7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E3A64EC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Leuconostoc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citreum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13EA7A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BB347B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subterminale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7D3870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CD8B22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EA6423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Leuconostoc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lactis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B47A4A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685797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tarantellae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9924E7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4078D3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036446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Weissella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confusa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CE9ED0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537947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chauvoei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04862E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F1C937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0C23C0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bookmarkStart w:id="1" w:name="_Hlk192983278"/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Weissella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paramesenteroides</w:t>
            </w:r>
            <w:bookmarkEnd w:id="1"/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685640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65A728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Clostridium ventriculi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6E94C3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5880D7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653429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Weissella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ghanensis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32F1B7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13E427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Clostridium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moniliforme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C88574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B02BE9C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F785DB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Lactococcus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formosensis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7AF77F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19A13B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Agathobacter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rectalis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EF2931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87AA796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357694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bookmarkStart w:id="2" w:name="_Hlk192983341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Lactococcus lactis</w:t>
            </w:r>
            <w:bookmarkEnd w:id="2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B6E6CF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657CF1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Blautia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wexlerae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1B1AE5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C57137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47BE6C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Peptostreptococcus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stomatis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0505BF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5E51B7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Dorea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longicatena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15BDDC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EBFAB5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391F08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Romboutsia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lituseburensis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0C63FE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08DF28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Intestinibacter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bartlettii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09E2A0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4D9283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A1DA73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Romboutsia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sedimentorum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EA4A4B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D4F37F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Eubacterium tenue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32245B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F2B9FC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9E7A7C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Romboutsia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timonensis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71D790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0B8F0A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Paraclostridium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benzoelyticum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1F56B8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D31409C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79D0E1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lastRenderedPageBreak/>
              <w:t>Terrisporobacter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petrolearius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F32C48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A9402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Peptoniphilus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grossensis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D0F40A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D134C7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5885BA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Terrisporobacter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mayombei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B307A8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DDA09C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Peptoniphilus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lacrimalis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0B5E4B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0B89AEE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86A50B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Paraclostridium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benzoelyticum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1A77F9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1D7323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bookmarkStart w:id="3" w:name="_Hlk192983490"/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Cetobacterium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somerae</w:t>
            </w:r>
            <w:bookmarkEnd w:id="3"/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7ADC70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991D899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51C51F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Gemmiger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formicilis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A81185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590AB5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Fusobacterium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nucleatum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A0AC0C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7E94D9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B2F44A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Eubacterium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saphenum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6A1AD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495090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Leptotrichia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amnionii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487C6F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1AB15D8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C51B15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Faecalibaculum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rodentium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50CD4C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84CD54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Sneathia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sanguinegens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69DE01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4AB70BE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B71D59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Holdemanella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biformis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91AC3D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2D7D05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Victivallis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vadensis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C61880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573687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01115D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Turicibacter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sanguinis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A7EE93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1C69BB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Singulisphaera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rosea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B51353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D7A4D3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7C1DF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Propionispira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arcuata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F953F3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BA67E8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Brevundimonas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naejangsanensis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D50528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ADA321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7F1512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Dialister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propionicifaciens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FC44AD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8791BD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Brevundimonas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lenta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92DBDE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C6B568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FC1403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Megasphaera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indica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3C8D14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A104D3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Brevundimonas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aurantiaca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E6FA72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C0A029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CE38C6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Megasphaera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massiliensis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08F167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C5D265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Brevundimonas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vesicularis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C9505B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ADC91B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12607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Veillonella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dispar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70B16E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F79C6A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Brevundimonas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viscosa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DC6B36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2391B07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ACEEE8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Veillonella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montpellierensis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FA16AB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E88A94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Caulobacter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vibrioides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BD1FF3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2B6B55D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3CEB5E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Anaerococcus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murdochii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C2561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115360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Rhodoblastus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acidophilus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5C787E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FDDEFC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6588CF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Anaerococcus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tetradius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E2409C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798571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Afipia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broomeae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A52A70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17317B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043E53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Bacteroides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coagulans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7BDD6B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8E3BD0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Bradyrhizobium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liaoningense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3D730A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FD7C574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762A50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Fenollaria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massiliensis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E61983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119694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Bradyrhizobium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cytisi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6E9511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78BF1A4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3BEC98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Finegoldia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magna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94650C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96C5F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Bradyrhizobium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japonicum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835EB2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6D0FF2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EC207A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Murdochiella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asaccharolytica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4AD75A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D87609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Rhodopseudomonas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pentothenatexigens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D920B8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67AF02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AD85A9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Peptoniphilus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coxii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9186F9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7E66D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Burkholderia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cepacia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13C6EF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685813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55BAE9C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Brucella abortus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946511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A2B97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Achromobacter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pulmonis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2B14A8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CC4F19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ABA5F0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Pedomicrobium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americanum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ADCD07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436F45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Ralstonia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insidiosa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B47CE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F02DF0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A75416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Methylobacterium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mesophilicum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5A65C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9FE817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Achromobacter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xylosoxidans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3B8AE4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82C8CD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C3274A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Methylobacterium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dankookense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6B1AFC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B0B32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Achromobacter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denitrificans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AD63E9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B34E43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022CC9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Methylobacterium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hispanicum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20EE20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002942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Curvibacter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lanceolatus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DFA023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FF87FC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7239D5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Methylobacterium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extorquens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C5910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FD5AB3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Pandoraea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sputorum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316E26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CC612B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B4BDB6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Methylobacterium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gregans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82BE50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6FE917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Ralstonia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pickettii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F1E699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90060EA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5C89AF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Mesorhizobium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huakuii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BEE078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5A4251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Achromobacter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ruhlandii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5304CD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B2AAAA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E92F38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Rhizobium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leguminosarum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695926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31F60A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Achromobacter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marplatensis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5CAABB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F3FBA6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EE0B4D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Rhizobium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radiobacter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D86411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27D11C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Comamonas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testosteroni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31F34F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D51706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ADDF32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Rhizobium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pusense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FC5154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6CEFC6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Aquabacterium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parvum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DB67FC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6AAD562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85106C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Rhizobium alvei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77E4D2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362758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Limnobacter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thiooxidans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342D9D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B9CBFE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2C8DBC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Shinella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fusca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EA35C1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C0FFA0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Burkholderia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multivorans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BF7C71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BA0C81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77BBE6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Shinella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granuli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143CD4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126290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Cupriavidus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metallidurans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000D96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B38E1B4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228F06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Xanthobacter flavus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79A5A6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78C19B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Comamonas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aquatica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4C3163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DF784D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0376B1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Alsobacter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metallidurans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913394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188306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Cupriavidus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pauculus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0B6C02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ECF9DA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BB02E0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Bosea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lathyri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0E2C16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6222D6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Variovorax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guangxiensis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83405C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3238E6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DE100F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Bosea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minatitlanensis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BEFCF9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9FB99F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Pelomonas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saccharophila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44F595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414B46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61A4AB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Bosea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thiooxidans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9B278F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ED7BE6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Acidovorax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radicis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5B0360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A3602F4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958DC4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Phreatobacter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oligotrophus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107975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B45AEA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Ideonella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dechloratans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B49686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DC9905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51C252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Prosthecomicrobium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hirschii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3CA333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F1AB98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Oligella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ureolytica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F4CBBB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0D809E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8B2B93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Polymorphum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gilvum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B79210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0F477B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Vogesella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perlucida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DA1521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2551F68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B02149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Paracoccus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aminovorans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9DD3EA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7BA277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Neisseria elongata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B882DE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6E50D8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6A2864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Rubellimicrobium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aerolatum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4059BF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63E667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Dechloromonas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denitrificans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2ECF0F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578290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C438BF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Rubellimicrobium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roseum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65E545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BD7130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Zoogloea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resiniphila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501E9E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7F4FB8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DC9C12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Acetobacter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orientalis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0042BC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B0FF1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Campylobacter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ureolyticus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DAB840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C959E6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C613A1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Acetobacter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pasteurianus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8FF317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11A892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Campylobacter hominis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20BDFC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5A6081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2E9C01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lastRenderedPageBreak/>
              <w:t>Gluconobacter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frateurii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C7AE57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1C18EB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Aeromonas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taiwanensis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98C47A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3C6482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D924C0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Azospirillum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melinis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07C70C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1005FC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Aeromonas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caviae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66675E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B9AC16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8CBF31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Azospirillum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picis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3388B4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B44BE5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Aeromonas hydrophila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746363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5C302E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AFB96E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Novispirillum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itersonii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0D975C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189682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Aeromonas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veronii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F6CA35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87AD7A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553C1B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Reyranella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aquatilis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93A98B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801702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Haemophilus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piscium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A389A0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1EDFE2D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BB060A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Reyranella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graminifolii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8790D6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703483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Buttiauxella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gaviniae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3F610C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75EFB0D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23CEF6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Reyranella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massiliensis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6B9CB5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0BB936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Citrobacter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portucalensis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713382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B2F76E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1D2005C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Blastomonas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natatoria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0648CB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C76D9E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Citrobacter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murliniae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693B26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7C79FC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6F05368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Novosphingobium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bradum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CBC831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6FCE52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Citrobacter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werkmanii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EF13D4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592C71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049AC3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Novosphingobium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capsulatum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55FF39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D12058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Citrobacter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freundii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76B2C6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004B67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AEC206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Novosphingobium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flavum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A517D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B8F908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Phytobacter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ursingii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DA78E2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EBD8A8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FDA018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Altererythrobacter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deserti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97A48C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346C9D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Kluyvera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georgiana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DBB1FB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36541D3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879047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Novosphingobium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sediminicola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5ADEAF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C1C623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Cronobacter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dublinensis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7F1D42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648062A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E9B0B1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Novosphingobium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subterraneum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D04C66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B3CF41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kobei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C6C6AB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6DD216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4215EE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amiense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F43E35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A749B3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tabaci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673E32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335F2F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C578A5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olei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5640E1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A7D6F4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Shigella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dysenteriae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923F33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23DDF0D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7B80A1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lactosutens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A66D11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57051E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Klebsiella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singaporensis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1039A2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B00352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AA2CC7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naphthae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28BBE4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60FDF6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Kluyvera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ascorbata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9FAF11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3DA4E5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203262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xenophagum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DDB86F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9D5F25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Escherichia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hermannii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FC0005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C9E3109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8FD458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Sphingobium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yanoikuyae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7618D5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478CE2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Kosakonia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arachidis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98A605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0CFEE6F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BCBFAC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daechungensis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B60ED0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071F09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Kosakonia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cowanii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E28DDC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9754F5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3FAF07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aquatilis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CE6E9E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1A82E5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Kosakonia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pseudosacchari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C0791E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68DE777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470AEB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desiccabilis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1EA951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F66768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Phytobacter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diazotrophicus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8DF38A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7F2AEA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CF5971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Sphingomonas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leidyi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4B17B6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7D7436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Plesiomonas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shigelloides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840C5D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9734C74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4225B6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Cedecea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neteri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519ADD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52E59F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Rahnella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woolbedingensis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E3DF1D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0CE130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48A9F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Shimwellia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pseudoproteus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9AD994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03DD771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Serratia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proteamaculans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22E2F0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42C96655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CBDC3D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Yokenella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regensburgei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70E30E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6779B3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Serratia marcescens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58A396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1DFB506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367A80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Erwinia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aphidicola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AA572D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832EC8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Serratia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ureilytica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4A8FC3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8D7BB6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E307D1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eucrina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53CF53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E9808A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Erwinia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aphidicola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9901DE5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1D91D5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73C1BE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deleyi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807587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CD8B3A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hormaechei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06FF36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9A1974A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1468C0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Curtobacterium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plantarum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A77066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33E1CD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Enterobacter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cancerogenus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0E5595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5D55315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735A36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dispersa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CACF7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2858CF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Brenneria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populi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87D3132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0C2AD68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3E139A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ananatis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26D7A3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CF71CF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stewartii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F1F59B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7A2BF8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783516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stewartii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3D61E4D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85559EB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Pantoea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vagans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D67869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211408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9993BF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Edwardsiella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tarda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69F0C0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E9CA44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Chromohalobacter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israelensis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A574C2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C1F99B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AE50BA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Morganella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morganii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FDD21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772ED2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Halomonas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smyrnensis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F005DE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529EAC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3582AA4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Proteus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hauseri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8689B7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021CFF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Aggregatibacter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aphrophilus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C333FF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C8F987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41FC9E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Pectobacterium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carotovorum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29169F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F9A709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guillouiae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2DEE8A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72A9B40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BDA0D7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Rahnella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aquatilis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743531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CD7706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kookii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000BB9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24EC2AA1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6892D40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plecoglossicida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3DCA1A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23160D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nosocomialis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5B5D49F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3733E72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32C336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hunanensis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1BD239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00AB5D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schindleri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5EEC11C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6659FC3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72F44C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Pseudomonas fluorescens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B6E43F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031FAA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calcoaceticus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8699AD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A683655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3AEF97F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fluvialis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AA6482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82A601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Acinetobacter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vivianii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CB582D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51AABA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AF953BD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yamanorum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A0E52FA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6292081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Alkanindiges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illinoisensis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174CB72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47CBF15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B39169E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migulae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8256E2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4EFFEEAA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Psychrobacter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fulvigenes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B73CC9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1A90E5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0BB56A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Pseudomonas helleri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DF73BB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0BA1A5E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composti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E9267E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64A96CB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D98F2F5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oryzihabitans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FAD6D6E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B4C04C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monteilii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E5F3A4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78EA06E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687D92B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fragi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24A2FDE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BF3FC29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benzenivorans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7A1D77E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5662C534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15AD7401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lastRenderedPageBreak/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sihuiensis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A480E4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957767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Silanimonas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algicola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2B682BBD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3B6665C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26344A0A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stutzeri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3F09158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A8CE411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Stenotrophomonas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bentonitica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A16473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0CC65E07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781DAC6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extremorientalis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BB2A172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EE838C7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Stenotrophomonas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maltophilia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DD7042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6D80F90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111E59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xiamenensis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6A0E044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34C85C7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geniculata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058FC07C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703ED256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59DA0232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synxantha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B930DC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3858946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Vulcaniibacterium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thermophilum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64F042C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22CAD06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5182BB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panacis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7B52230F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917E1E6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Xanthomonas campestris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441FA5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EBB36AA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6F6907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Pseudomonas alcaligenes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C11753B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4CB3B43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Jonquetella</w:t>
            </w:r>
            <w:proofErr w:type="spellEnd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anthropi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33AD69A9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EF2F8FB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0F2CC910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mendocina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442A323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1D56C28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Ureaplasma parvum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3A2FDE5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15E9CCC9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7A469743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brenneri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125DCB4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2490A681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Mycoplasma hominis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C5076C8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3FBFB372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4561E907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oleovorans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58357940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16795F93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 xml:space="preserve">Ureaplasma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  <w:t>urealyticum</w:t>
            </w:r>
            <w:proofErr w:type="spellEnd"/>
          </w:p>
        </w:tc>
        <w:tc>
          <w:tcPr>
            <w:tcW w:w="820" w:type="pct"/>
            <w:shd w:val="clear" w:color="auto" w:fill="auto"/>
            <w:vAlign w:val="center"/>
          </w:tcPr>
          <w:p w14:paraId="49543D47" w14:textId="77777777" w:rsidR="00B718A8" w:rsidRPr="00F27FEA" w:rsidRDefault="00B718A8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</w:tr>
      <w:tr w:rsidR="00B718A8" w:rsidRPr="00F27FEA" w14:paraId="6092E221" w14:textId="77777777" w:rsidTr="00FA23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pct"/>
            <w:shd w:val="clear" w:color="auto" w:fill="auto"/>
            <w:noWrap/>
            <w:vAlign w:val="center"/>
          </w:tcPr>
          <w:p w14:paraId="3853F069" w14:textId="77777777" w:rsidR="00B718A8" w:rsidRPr="00F27FEA" w:rsidRDefault="00B718A8" w:rsidP="00FA235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 xml:space="preserve">Pseudomonas </w:t>
            </w:r>
            <w:proofErr w:type="spellStart"/>
            <w:r w:rsidRPr="00F27FE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7"/>
                <w:szCs w:val="17"/>
                <w:lang w:eastAsia="en-IN"/>
              </w:rPr>
              <w:t>alcaliphila</w:t>
            </w:r>
            <w:proofErr w:type="spellEnd"/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073AB760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F27F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301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72999F6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A86630F" w14:textId="77777777" w:rsidR="00B718A8" w:rsidRPr="00F27FEA" w:rsidRDefault="00B718A8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</w:tr>
    </w:tbl>
    <w:p w14:paraId="7B511B54" w14:textId="77777777" w:rsidR="000356F5" w:rsidRPr="00576847" w:rsidRDefault="000356F5" w:rsidP="000356F5">
      <w:pPr>
        <w:spacing w:after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7192590D" w14:textId="16853779" w:rsidR="000356F5" w:rsidRPr="00576847" w:rsidRDefault="000356F5" w:rsidP="000356F5">
      <w:pPr>
        <w:spacing w:after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46B11AA3" w14:textId="77777777" w:rsidR="000356F5" w:rsidRDefault="000356F5" w:rsidP="000356F5">
      <w:pPr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6804" wp14:editId="4EC255D1">
                <wp:simplePos x="0" y="0"/>
                <wp:positionH relativeFrom="margin">
                  <wp:posOffset>5362233</wp:posOffset>
                </wp:positionH>
                <wp:positionV relativeFrom="paragraph">
                  <wp:posOffset>1377902</wp:posOffset>
                </wp:positionV>
                <wp:extent cx="457203" cy="214646"/>
                <wp:effectExtent l="0" t="0" r="0" b="0"/>
                <wp:wrapNone/>
                <wp:docPr id="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3" cy="214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6D7B1" w14:textId="77777777" w:rsidR="000356F5" w:rsidRPr="00C33CDC" w:rsidRDefault="000356F5" w:rsidP="000356F5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B680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22.2pt;margin-top:108.5pt;width:36pt;height:16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" filled="f" stroked="f" strokeweight=".5pt">
                <v:textbox>
                  <w:txbxContent>
                    <w:p w14:paraId="6E76D7B1" w14:textId="77777777" w:rsidR="000356F5" w:rsidRPr="00C33CDC" w:rsidRDefault="000356F5" w:rsidP="000356F5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7"/>
                          <w:szCs w:val="1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17"/>
                          <w:szCs w:val="17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563C1" w:themeColor="hyperlink"/>
          <w:sz w:val="20"/>
          <w:szCs w:val="20"/>
          <w:u w:val="single"/>
        </w:rPr>
        <w:drawing>
          <wp:inline distT="0" distB="0" distL="0" distR="0" wp14:anchorId="10631024" wp14:editId="436EE70E">
            <wp:extent cx="5731510" cy="1539875"/>
            <wp:effectExtent l="19050" t="19050" r="21590" b="22225"/>
            <wp:docPr id="81397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792" name="Picture 81397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9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57B995" w14:textId="77777777" w:rsidR="000356F5" w:rsidRDefault="000356F5" w:rsidP="000356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2E3D9" wp14:editId="540BB48D">
                <wp:simplePos x="0" y="0"/>
                <wp:positionH relativeFrom="margin">
                  <wp:posOffset>5363210</wp:posOffset>
                </wp:positionH>
                <wp:positionV relativeFrom="paragraph">
                  <wp:posOffset>1377852</wp:posOffset>
                </wp:positionV>
                <wp:extent cx="457203" cy="214646"/>
                <wp:effectExtent l="0" t="0" r="0" b="0"/>
                <wp:wrapNone/>
                <wp:docPr id="176304851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3" cy="214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0878C" w14:textId="77777777" w:rsidR="000356F5" w:rsidRPr="00C33CDC" w:rsidRDefault="000356F5" w:rsidP="000356F5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E3D9" id="_x0000_s1027" type="#_x0000_t202" style="position:absolute;left:0;text-align:left;margin-left:422.3pt;margin-top:108.5pt;width:36pt;height:16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" filled="f" stroked="f" strokeweight=".5pt">
                <v:textbox>
                  <w:txbxContent>
                    <w:p w14:paraId="3710878C" w14:textId="77777777" w:rsidR="000356F5" w:rsidRPr="00C33CDC" w:rsidRDefault="000356F5" w:rsidP="000356F5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7"/>
                          <w:szCs w:val="1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17"/>
                          <w:szCs w:val="17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1A7251" wp14:editId="4B3028EC">
            <wp:extent cx="5731510" cy="1539875"/>
            <wp:effectExtent l="19050" t="19050" r="21590" b="22225"/>
            <wp:docPr id="8865052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05266" name="Picture 8865052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9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773EDB" w14:textId="1D919C6D" w:rsidR="000356F5" w:rsidRDefault="000356F5" w:rsidP="000356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7"/>
          <w:szCs w:val="17"/>
        </w:rPr>
      </w:pPr>
      <w:r w:rsidRPr="00AA039D">
        <w:rPr>
          <w:rFonts w:ascii="Times New Roman" w:hAnsi="Times New Roman" w:cs="Times New Roman"/>
          <w:b/>
          <w:bCs/>
          <w:sz w:val="17"/>
          <w:szCs w:val="17"/>
        </w:rPr>
        <w:t xml:space="preserve">Supplementary fig. </w:t>
      </w:r>
      <w:r w:rsidR="00330FF2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Pr="00AA039D">
        <w:rPr>
          <w:rFonts w:ascii="Times New Roman" w:hAnsi="Times New Roman" w:cs="Times New Roman"/>
          <w:b/>
          <w:bCs/>
          <w:sz w:val="17"/>
          <w:szCs w:val="17"/>
        </w:rPr>
        <w:t>:</w:t>
      </w:r>
      <w:r w:rsidRPr="00FE5120">
        <w:rPr>
          <w:rFonts w:ascii="Times New Roman" w:hAnsi="Times New Roman" w:cs="Times New Roman"/>
          <w:sz w:val="17"/>
          <w:szCs w:val="17"/>
        </w:rPr>
        <w:t xml:space="preserve"> Refraction plot (A) and rank abundance plot (B) help to analyse ecological community of gut flora of </w:t>
      </w:r>
      <w:r w:rsidRPr="00FE5120">
        <w:rPr>
          <w:rFonts w:ascii="Times New Roman" w:hAnsi="Times New Roman" w:cs="Times New Roman"/>
          <w:i/>
          <w:iCs/>
          <w:sz w:val="17"/>
          <w:szCs w:val="17"/>
        </w:rPr>
        <w:t>Heteropneustes fossilis</w:t>
      </w:r>
    </w:p>
    <w:p w14:paraId="24B3141A" w14:textId="77777777" w:rsidR="000356F5" w:rsidRDefault="000356F5" w:rsidP="000356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7"/>
          <w:szCs w:val="17"/>
        </w:rPr>
      </w:pPr>
    </w:p>
    <w:p w14:paraId="09187B67" w14:textId="77777777" w:rsidR="00E10066" w:rsidRDefault="00670582" w:rsidP="00E1006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252EFD">
        <w:rPr>
          <w:rFonts w:ascii="Times New Roman" w:hAnsi="Times New Roman" w:cs="Times New Roman"/>
          <w:noProof/>
        </w:rPr>
        <w:drawing>
          <wp:inline distT="0" distB="0" distL="0" distR="0" wp14:anchorId="2EDB62E8" wp14:editId="530953ED">
            <wp:extent cx="3422073" cy="2750128"/>
            <wp:effectExtent l="0" t="0" r="6985" b="0"/>
            <wp:docPr id="271906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7436C7-452C-34F6-A8A1-061A9239D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B6BD68" w14:textId="025490A9" w:rsidR="00664320" w:rsidRPr="00E10066" w:rsidRDefault="00330FF2" w:rsidP="006643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Supplementary fig. 2: </w:t>
      </w:r>
      <w:r w:rsidR="00E10066" w:rsidRPr="00E10066">
        <w:rPr>
          <w:rFonts w:ascii="Times New Roman" w:hAnsi="Times New Roman" w:cs="Times New Roman"/>
          <w:sz w:val="17"/>
          <w:szCs w:val="17"/>
        </w:rPr>
        <w:t xml:space="preserve">Relative abundance of antibiotic resistance genes in the gut flora of </w:t>
      </w:r>
      <w:r w:rsidR="00E10066" w:rsidRPr="00E10066">
        <w:rPr>
          <w:rFonts w:ascii="Times New Roman" w:hAnsi="Times New Roman" w:cs="Times New Roman"/>
          <w:i/>
          <w:iCs/>
          <w:sz w:val="17"/>
          <w:szCs w:val="17"/>
        </w:rPr>
        <w:t>H. fossilis</w:t>
      </w:r>
    </w:p>
    <w:sectPr w:rsidR="00664320" w:rsidRPr="00E10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1BE4" w14:textId="77777777" w:rsidR="00C81723" w:rsidRDefault="00C81723" w:rsidP="00664320">
      <w:pPr>
        <w:spacing w:after="0" w:line="240" w:lineRule="auto"/>
      </w:pPr>
      <w:r>
        <w:separator/>
      </w:r>
    </w:p>
  </w:endnote>
  <w:endnote w:type="continuationSeparator" w:id="0">
    <w:p w14:paraId="0DC54BCB" w14:textId="77777777" w:rsidR="00C81723" w:rsidRDefault="00C81723" w:rsidP="0066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D511" w14:textId="77777777" w:rsidR="00C81723" w:rsidRDefault="00C81723" w:rsidP="00664320">
      <w:pPr>
        <w:spacing w:after="0" w:line="240" w:lineRule="auto"/>
      </w:pPr>
      <w:r>
        <w:separator/>
      </w:r>
    </w:p>
  </w:footnote>
  <w:footnote w:type="continuationSeparator" w:id="0">
    <w:p w14:paraId="5D2BB949" w14:textId="77777777" w:rsidR="00C81723" w:rsidRDefault="00C81723" w:rsidP="0066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3A56"/>
    <w:multiLevelType w:val="hybridMultilevel"/>
    <w:tmpl w:val="5CB88B6A"/>
    <w:lvl w:ilvl="0" w:tplc="E8AC8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CB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86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A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EA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4B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6B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ED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CC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F5DA1"/>
    <w:multiLevelType w:val="hybridMultilevel"/>
    <w:tmpl w:val="74D21E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0FFB"/>
    <w:multiLevelType w:val="hybridMultilevel"/>
    <w:tmpl w:val="6714CA50"/>
    <w:lvl w:ilvl="0" w:tplc="04A69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617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EEB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49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E3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E0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E7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6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40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333182">
    <w:abstractNumId w:val="2"/>
  </w:num>
  <w:num w:numId="2" w16cid:durableId="1927687048">
    <w:abstractNumId w:val="0"/>
  </w:num>
  <w:num w:numId="3" w16cid:durableId="91477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C3"/>
    <w:rsid w:val="000356F5"/>
    <w:rsid w:val="00051278"/>
    <w:rsid w:val="0007615D"/>
    <w:rsid w:val="000A3FE5"/>
    <w:rsid w:val="00155DB2"/>
    <w:rsid w:val="00330FF2"/>
    <w:rsid w:val="003C6E46"/>
    <w:rsid w:val="004E39AC"/>
    <w:rsid w:val="005317EC"/>
    <w:rsid w:val="00547ED9"/>
    <w:rsid w:val="00664320"/>
    <w:rsid w:val="00670582"/>
    <w:rsid w:val="006857D0"/>
    <w:rsid w:val="008270C3"/>
    <w:rsid w:val="00A272F6"/>
    <w:rsid w:val="00AA40C3"/>
    <w:rsid w:val="00AD265F"/>
    <w:rsid w:val="00B6450D"/>
    <w:rsid w:val="00B718A8"/>
    <w:rsid w:val="00C81723"/>
    <w:rsid w:val="00CE0B31"/>
    <w:rsid w:val="00DC4F7D"/>
    <w:rsid w:val="00E10066"/>
    <w:rsid w:val="00E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B4DE"/>
  <w15:chartTrackingRefBased/>
  <w15:docId w15:val="{BB0FCFCD-1425-446E-9BFF-C5ECA426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A8"/>
  </w:style>
  <w:style w:type="paragraph" w:styleId="Heading1">
    <w:name w:val="heading 1"/>
    <w:basedOn w:val="Normal"/>
    <w:next w:val="Normal"/>
    <w:link w:val="Heading1Char"/>
    <w:uiPriority w:val="9"/>
    <w:qFormat/>
    <w:rsid w:val="00AA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0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C3"/>
    <w:rPr>
      <w:b/>
      <w:bCs/>
      <w:smallCaps/>
      <w:color w:val="2F5496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B718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B718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71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A8"/>
    <w:rPr>
      <w:color w:val="605E5C"/>
      <w:shd w:val="clear" w:color="auto" w:fill="E1DFDD"/>
    </w:rPr>
  </w:style>
  <w:style w:type="table" w:customStyle="1" w:styleId="LightShading1">
    <w:name w:val="Light Shading1"/>
    <w:basedOn w:val="TableNormal"/>
    <w:uiPriority w:val="60"/>
    <w:rsid w:val="00B718A8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B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B718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A8"/>
  </w:style>
  <w:style w:type="paragraph" w:styleId="Footer">
    <w:name w:val="footer"/>
    <w:basedOn w:val="Normal"/>
    <w:link w:val="FooterChar"/>
    <w:uiPriority w:val="99"/>
    <w:unhideWhenUsed/>
    <w:rsid w:val="00B71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A8"/>
  </w:style>
  <w:style w:type="table" w:styleId="GridTable4">
    <w:name w:val="Grid Table 4"/>
    <w:basedOn w:val="TableNormal"/>
    <w:uiPriority w:val="49"/>
    <w:rsid w:val="00B718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B718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B718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18A8"/>
    <w:rPr>
      <w:color w:val="954F72"/>
      <w:u w:val="single"/>
    </w:rPr>
  </w:style>
  <w:style w:type="paragraph" w:customStyle="1" w:styleId="msonormal0">
    <w:name w:val="msonormal"/>
    <w:basedOn w:val="Normal"/>
    <w:rsid w:val="00B7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PlainTable4">
    <w:name w:val="Plain Table 4"/>
    <w:basedOn w:val="TableNormal"/>
    <w:uiPriority w:val="44"/>
    <w:rsid w:val="00B718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solation%20of%20bacteria%20from%20singhi\Data%20fi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03738303898453"/>
          <c:y val="2.2534611368887649E-2"/>
          <c:w val="0.6042820555021382"/>
          <c:h val="0.8929816097066370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Sheet3!$F$14</c:f>
              <c:strCache>
                <c:ptCount val="1"/>
                <c:pt idx="0">
                  <c:v>rrsB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0"/>
                    <a:lumOff val="100000"/>
                  </a:schemeClr>
                </a:gs>
                <a:gs pos="35000">
                  <a:schemeClr val="accent5">
                    <a:lumMod val="0"/>
                    <a:lumOff val="100000"/>
                  </a:schemeClr>
                </a:gs>
                <a:gs pos="100000">
                  <a:schemeClr val="accent5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Sheet3!$G$14</c:f>
              <c:numCache>
                <c:formatCode>General</c:formatCode>
                <c:ptCount val="1"/>
                <c:pt idx="0">
                  <c:v>53.044709690471372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04-432A-91CB-84750157877B}"/>
            </c:ext>
          </c:extLst>
        </c:ser>
        <c:ser>
          <c:idx val="1"/>
          <c:order val="1"/>
          <c:tx>
            <c:strRef>
              <c:f>Sheet3!$F$15</c:f>
              <c:strCache>
                <c:ptCount val="1"/>
                <c:pt idx="0">
                  <c:v>rrsA</c:v>
                </c:pt>
              </c:strCache>
            </c:strRef>
          </c:tx>
          <c:spPr>
            <a:gradFill flip="none" rotWithShape="1">
              <a:gsLst>
                <a:gs pos="78000">
                  <a:schemeClr val="accent2">
                    <a:lumMod val="60000"/>
                    <a:lumOff val="40000"/>
                  </a:schemeClr>
                </a:gs>
                <a:gs pos="12000">
                  <a:schemeClr val="accent4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Sheet3!$G$15</c:f>
              <c:numCache>
                <c:formatCode>General</c:formatCode>
                <c:ptCount val="1"/>
                <c:pt idx="0">
                  <c:v>17.479263605098119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04-432A-91CB-84750157877B}"/>
            </c:ext>
          </c:extLst>
        </c:ser>
        <c:ser>
          <c:idx val="2"/>
          <c:order val="2"/>
          <c:tx>
            <c:strRef>
              <c:f>Sheet3!$F$16</c:f>
              <c:strCache>
                <c:ptCount val="1"/>
                <c:pt idx="0">
                  <c:v>rrnS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0"/>
                    <a:lumOff val="100000"/>
                  </a:schemeClr>
                </a:gs>
                <a:gs pos="35000">
                  <a:schemeClr val="accent3">
                    <a:lumMod val="0"/>
                    <a:lumOff val="100000"/>
                  </a:schemeClr>
                </a:gs>
                <a:gs pos="100000">
                  <a:schemeClr val="accent3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Sheet3!$G$16</c:f>
              <c:numCache>
                <c:formatCode>General</c:formatCode>
                <c:ptCount val="1"/>
                <c:pt idx="0">
                  <c:v>8.8407849484118941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04-432A-91CB-84750157877B}"/>
            </c:ext>
          </c:extLst>
        </c:ser>
        <c:ser>
          <c:idx val="3"/>
          <c:order val="3"/>
          <c:tx>
            <c:strRef>
              <c:f>Sheet3!$F$17</c:f>
              <c:strCache>
                <c:ptCount val="1"/>
                <c:pt idx="0">
                  <c:v>rrsH</c:v>
                </c:pt>
              </c:strCache>
            </c:strRef>
          </c:tx>
          <c:spPr>
            <a:gradFill flip="none" rotWithShape="1">
              <a:gsLst>
                <a:gs pos="0">
                  <a:schemeClr val="accent4">
                    <a:lumMod val="0"/>
                    <a:lumOff val="100000"/>
                  </a:schemeClr>
                </a:gs>
                <a:gs pos="35000">
                  <a:schemeClr val="accent4">
                    <a:lumMod val="0"/>
                    <a:lumOff val="100000"/>
                  </a:schemeClr>
                </a:gs>
                <a:gs pos="100000">
                  <a:schemeClr val="accent4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Sheet3!$G$17</c:f>
              <c:numCache>
                <c:formatCode>General</c:formatCode>
                <c:ptCount val="1"/>
                <c:pt idx="0">
                  <c:v>3.5605907343718388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04-432A-91CB-84750157877B}"/>
            </c:ext>
          </c:extLst>
        </c:ser>
        <c:ser>
          <c:idx val="4"/>
          <c:order val="4"/>
          <c:tx>
            <c:strRef>
              <c:f>Sheet3!$F$18</c:f>
              <c:strCache>
                <c:ptCount val="1"/>
                <c:pt idx="0">
                  <c:v>rrnB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0"/>
                    <a:lumOff val="100000"/>
                  </a:schemeClr>
                </a:gs>
                <a:gs pos="35000">
                  <a:schemeClr val="accent2">
                    <a:lumMod val="0"/>
                    <a:lumOff val="100000"/>
                  </a:schemeClr>
                </a:gs>
                <a:gs pos="100000">
                  <a:schemeClr val="accent2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Sheet3!$G$18</c:f>
              <c:numCache>
                <c:formatCode>General</c:formatCode>
                <c:ptCount val="1"/>
                <c:pt idx="0">
                  <c:v>9.9534695529030959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4-432A-91CB-84750157877B}"/>
            </c:ext>
          </c:extLst>
        </c:ser>
        <c:ser>
          <c:idx val="5"/>
          <c:order val="5"/>
          <c:tx>
            <c:strRef>
              <c:f>Sheet3!$F$19</c:f>
              <c:strCache>
                <c:ptCount val="1"/>
                <c:pt idx="0">
                  <c:v>rrsC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0"/>
                    <a:lumOff val="100000"/>
                  </a:schemeClr>
                </a:gs>
                <a:gs pos="35000">
                  <a:schemeClr val="accent6">
                    <a:lumMod val="0"/>
                    <a:lumOff val="100000"/>
                  </a:schemeClr>
                </a:gs>
                <a:gs pos="100000">
                  <a:schemeClr val="accent6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Sheet3!$G$19</c:f>
              <c:numCache>
                <c:formatCode>General</c:formatCode>
                <c:ptCount val="1"/>
                <c:pt idx="0">
                  <c:v>3.5605907343718388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604-432A-91CB-84750157877B}"/>
            </c:ext>
          </c:extLst>
        </c:ser>
        <c:ser>
          <c:idx val="6"/>
          <c:order val="6"/>
          <c:tx>
            <c:strRef>
              <c:f>Sheet3!$F$20</c:f>
              <c:strCache>
                <c:ptCount val="1"/>
                <c:pt idx="0">
                  <c:v>rrsD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0"/>
                    <a:lumOff val="100000"/>
                  </a:schemeClr>
                </a:gs>
                <a:gs pos="35000">
                  <a:schemeClr val="accent1">
                    <a:lumMod val="0"/>
                    <a:lumOff val="100000"/>
                  </a:schemeClr>
                </a:gs>
                <a:gs pos="100000">
                  <a:schemeClr val="accent1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Sheet3!$G$20</c:f>
              <c:numCache>
                <c:formatCode>General</c:formatCode>
                <c:ptCount val="1"/>
                <c:pt idx="0">
                  <c:v>3.5605907343718388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04-432A-91CB-8475015787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51919903"/>
        <c:axId val="751917983"/>
      </c:barChart>
      <c:catAx>
        <c:axId val="751919903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ARGs</a:t>
                </a:r>
              </a:p>
            </c:rich>
          </c:tx>
          <c:layout>
            <c:manualLayout>
              <c:xMode val="edge"/>
              <c:yMode val="edge"/>
              <c:x val="0.39919951659523573"/>
              <c:y val="0.898800752046939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751917983"/>
        <c:crosses val="autoZero"/>
        <c:auto val="1"/>
        <c:lblAlgn val="ctr"/>
        <c:lblOffset val="100"/>
        <c:noMultiLvlLbl val="0"/>
      </c:catAx>
      <c:valAx>
        <c:axId val="7519179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Relative abundance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1919903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60559485149102"/>
          <c:y val="0.94867914843977841"/>
          <c:w val="0.51942797102893778"/>
          <c:h val="4.5556905743606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pritish mitra</dc:creator>
  <cp:keywords/>
  <dc:description/>
  <cp:lastModifiedBy>pritish mitra</cp:lastModifiedBy>
  <cp:revision>14</cp:revision>
  <dcterms:created xsi:type="dcterms:W3CDTF">2025-03-23T19:56:00Z</dcterms:created>
  <dcterms:modified xsi:type="dcterms:W3CDTF">2025-04-13T20:25:00Z</dcterms:modified>
</cp:coreProperties>
</file>