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79D" w:rsidRDefault="0062379D" w:rsidP="0062379D">
      <w:pPr>
        <w:widowControl w:val="0"/>
        <w:spacing w:line="480" w:lineRule="auto"/>
        <w:ind w:left="709" w:hanging="709"/>
        <w:rPr>
          <w:b/>
          <w:sz w:val="22"/>
          <w:szCs w:val="22"/>
        </w:rPr>
      </w:pPr>
      <w:r w:rsidRPr="00B943C5">
        <w:rPr>
          <w:b/>
          <w:sz w:val="22"/>
          <w:szCs w:val="22"/>
        </w:rPr>
        <w:t>Supporting Information</w:t>
      </w:r>
    </w:p>
    <w:p w:rsidR="0062379D" w:rsidRDefault="0062379D" w:rsidP="0062379D">
      <w:pPr>
        <w:widowControl w:val="0"/>
        <w:spacing w:line="480" w:lineRule="auto"/>
        <w:ind w:left="709" w:hanging="709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7057642" wp14:editId="2796C601">
            <wp:extent cx="5612130" cy="6069965"/>
            <wp:effectExtent l="0" t="0" r="0" b="0"/>
            <wp:docPr id="2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6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379D" w:rsidRPr="001D4D20" w:rsidRDefault="0062379D" w:rsidP="0062379D">
      <w:pPr>
        <w:widowControl w:val="0"/>
        <w:spacing w:line="480" w:lineRule="auto"/>
        <w:rPr>
          <w:b/>
          <w:sz w:val="22"/>
          <w:szCs w:val="22"/>
          <w:lang w:val="en-US"/>
        </w:rPr>
      </w:pPr>
      <w:r w:rsidRPr="001D4D20">
        <w:rPr>
          <w:b/>
          <w:sz w:val="22"/>
          <w:szCs w:val="22"/>
          <w:lang w:val="en-US"/>
        </w:rPr>
        <w:t>Fi</w:t>
      </w:r>
      <w:r w:rsidR="00434028">
        <w:rPr>
          <w:b/>
          <w:sz w:val="22"/>
          <w:szCs w:val="22"/>
          <w:lang w:val="en-US"/>
        </w:rPr>
        <w:t>g.</w:t>
      </w:r>
      <w:r w:rsidRPr="001D4D20">
        <w:rPr>
          <w:b/>
          <w:sz w:val="22"/>
          <w:szCs w:val="22"/>
          <w:lang w:val="en-US"/>
        </w:rPr>
        <w:t xml:space="preserve"> S1 </w:t>
      </w:r>
      <w:r w:rsidRPr="001D4D20">
        <w:rPr>
          <w:sz w:val="22"/>
          <w:szCs w:val="22"/>
          <w:lang w:val="en-US"/>
        </w:rPr>
        <w:t>Correlation Matrix of Morphological Descriptors</w:t>
      </w:r>
    </w:p>
    <w:p w:rsidR="0062379D" w:rsidRPr="001D4D20" w:rsidRDefault="0062379D" w:rsidP="0062379D">
      <w:pPr>
        <w:widowControl w:val="0"/>
        <w:spacing w:line="480" w:lineRule="auto"/>
        <w:rPr>
          <w:b/>
          <w:sz w:val="22"/>
          <w:szCs w:val="22"/>
          <w:lang w:val="en-US"/>
        </w:rPr>
      </w:pPr>
    </w:p>
    <w:p w:rsidR="0062379D" w:rsidRPr="001D4D20" w:rsidRDefault="0062379D" w:rsidP="0062379D">
      <w:pPr>
        <w:widowControl w:val="0"/>
        <w:spacing w:line="480" w:lineRule="auto"/>
        <w:rPr>
          <w:b/>
          <w:sz w:val="22"/>
          <w:szCs w:val="22"/>
          <w:lang w:val="en-US"/>
        </w:rPr>
      </w:pPr>
    </w:p>
    <w:p w:rsidR="0062379D" w:rsidRPr="001D4D20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Pr="00367B1E" w:rsidRDefault="0062379D" w:rsidP="0062379D">
      <w:pPr>
        <w:widowControl w:val="0"/>
        <w:spacing w:line="480" w:lineRule="auto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 wp14:anchorId="5E36C9EF" wp14:editId="76EDD127">
            <wp:extent cx="5436868" cy="4799951"/>
            <wp:effectExtent l="0" t="0" r="0" b="0"/>
            <wp:docPr id="2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6868" cy="4799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D4D20">
        <w:rPr>
          <w:b/>
          <w:sz w:val="22"/>
          <w:szCs w:val="22"/>
          <w:lang w:val="en-US"/>
        </w:rPr>
        <w:t>Fig</w:t>
      </w:r>
      <w:r w:rsidR="00434028">
        <w:rPr>
          <w:b/>
          <w:sz w:val="22"/>
          <w:szCs w:val="22"/>
          <w:lang w:val="en-US"/>
        </w:rPr>
        <w:t>.</w:t>
      </w:r>
      <w:r w:rsidRPr="001D4D20">
        <w:rPr>
          <w:b/>
          <w:sz w:val="22"/>
          <w:szCs w:val="22"/>
          <w:lang w:val="en-US"/>
        </w:rPr>
        <w:t xml:space="preserve"> S2 </w:t>
      </w:r>
      <w:proofErr w:type="gramStart"/>
      <w:r w:rsidRPr="00367B1E">
        <w:rPr>
          <w:sz w:val="22"/>
          <w:szCs w:val="22"/>
          <w:lang w:val="en-US"/>
        </w:rPr>
        <w:t>The</w:t>
      </w:r>
      <w:proofErr w:type="gramEnd"/>
      <w:r w:rsidRPr="00367B1E">
        <w:rPr>
          <w:sz w:val="22"/>
          <w:szCs w:val="22"/>
          <w:lang w:val="en-US"/>
        </w:rPr>
        <w:t xml:space="preserve"> five most error-prone fish segmentation cases, identified by the lowest Dice and </w:t>
      </w:r>
      <w:proofErr w:type="spellStart"/>
      <w:r w:rsidRPr="00367B1E">
        <w:rPr>
          <w:sz w:val="22"/>
          <w:szCs w:val="22"/>
          <w:lang w:val="en-US"/>
        </w:rPr>
        <w:t>IoU</w:t>
      </w:r>
      <w:proofErr w:type="spellEnd"/>
      <w:r w:rsidRPr="00367B1E">
        <w:rPr>
          <w:sz w:val="22"/>
          <w:szCs w:val="22"/>
          <w:lang w:val="en-US"/>
        </w:rPr>
        <w:t>. Each row (A–E) shows the original image, ground-truth mask, predicted mask, and an error map (green = intersection, red = false positives, blue = false negatives).</w:t>
      </w:r>
      <w:r>
        <w:rPr>
          <w:b/>
          <w:noProof/>
          <w:sz w:val="22"/>
          <w:szCs w:val="22"/>
        </w:rPr>
        <w:lastRenderedPageBreak/>
        <w:drawing>
          <wp:inline distT="0" distB="0" distL="0" distR="0" wp14:anchorId="1C7DC4A0" wp14:editId="1FECE08E">
            <wp:extent cx="5471160" cy="3492625"/>
            <wp:effectExtent l="0" t="0" r="0" b="0"/>
            <wp:docPr id="2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49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379D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  <w:r w:rsidRPr="001D4D20">
        <w:rPr>
          <w:b/>
          <w:sz w:val="22"/>
          <w:szCs w:val="22"/>
          <w:lang w:val="en-US"/>
        </w:rPr>
        <w:t>Fig</w:t>
      </w:r>
      <w:r w:rsidR="00434028">
        <w:rPr>
          <w:b/>
          <w:sz w:val="22"/>
          <w:szCs w:val="22"/>
          <w:lang w:val="en-US"/>
        </w:rPr>
        <w:t xml:space="preserve">. </w:t>
      </w:r>
      <w:r w:rsidRPr="001D4D20">
        <w:rPr>
          <w:b/>
          <w:sz w:val="22"/>
          <w:szCs w:val="22"/>
          <w:lang w:val="en-US"/>
        </w:rPr>
        <w:t xml:space="preserve">S3 </w:t>
      </w:r>
      <w:proofErr w:type="gramStart"/>
      <w:r w:rsidRPr="00367B1E">
        <w:rPr>
          <w:sz w:val="22"/>
          <w:szCs w:val="22"/>
          <w:lang w:val="en-US"/>
        </w:rPr>
        <w:t>The</w:t>
      </w:r>
      <w:proofErr w:type="gramEnd"/>
      <w:r w:rsidRPr="00367B1E">
        <w:rPr>
          <w:sz w:val="22"/>
          <w:szCs w:val="22"/>
          <w:lang w:val="en-US"/>
        </w:rPr>
        <w:t xml:space="preserve"> five largest perimeter segmentation errors, identified by R² and RMSE in observed vs. predicted perimeter analysis. Each row (A–E) shows the original image, ground truth mask, predicted mask, and error map (green = intersection, red = false positives, blue = false negatives).</w:t>
      </w:r>
    </w:p>
    <w:p w:rsidR="0062379D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Pr="00367B1E" w:rsidRDefault="0062379D" w:rsidP="0062379D">
      <w:pPr>
        <w:widowControl w:val="0"/>
        <w:spacing w:line="480" w:lineRule="auto"/>
        <w:jc w:val="center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 wp14:anchorId="5D6F646D" wp14:editId="156C9652">
            <wp:extent cx="3063117" cy="3063117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117" cy="3063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379D" w:rsidRPr="001D4D20" w:rsidRDefault="0062379D" w:rsidP="0062379D">
      <w:pPr>
        <w:widowControl w:val="0"/>
        <w:spacing w:line="480" w:lineRule="auto"/>
        <w:rPr>
          <w:b/>
          <w:sz w:val="22"/>
          <w:szCs w:val="22"/>
          <w:lang w:val="en-US"/>
        </w:rPr>
      </w:pPr>
      <w:r w:rsidRPr="001D4D20">
        <w:rPr>
          <w:b/>
          <w:sz w:val="22"/>
          <w:szCs w:val="22"/>
          <w:lang w:val="en-US"/>
        </w:rPr>
        <w:t>Fig</w:t>
      </w:r>
      <w:r w:rsidR="00434028">
        <w:rPr>
          <w:b/>
          <w:sz w:val="22"/>
          <w:szCs w:val="22"/>
          <w:lang w:val="en-US"/>
        </w:rPr>
        <w:t xml:space="preserve">. </w:t>
      </w:r>
      <w:r w:rsidRPr="001D4D20">
        <w:rPr>
          <w:b/>
          <w:sz w:val="22"/>
          <w:szCs w:val="22"/>
          <w:lang w:val="en-US"/>
        </w:rPr>
        <w:t>S</w:t>
      </w:r>
      <w:r w:rsidR="00434028">
        <w:rPr>
          <w:b/>
          <w:sz w:val="22"/>
          <w:szCs w:val="22"/>
          <w:lang w:val="en-US"/>
        </w:rPr>
        <w:t>4</w:t>
      </w:r>
      <w:r w:rsidRPr="001D4D20">
        <w:rPr>
          <w:sz w:val="22"/>
          <w:szCs w:val="22"/>
          <w:lang w:val="en-US"/>
        </w:rPr>
        <w:t xml:space="preserve"> Scree plot showing significant Principal Components based on Eigenvalues of morphological characterization of Colombia</w:t>
      </w:r>
      <w:r>
        <w:rPr>
          <w:sz w:val="22"/>
          <w:szCs w:val="22"/>
          <w:lang w:val="en-US"/>
        </w:rPr>
        <w:t>n</w:t>
      </w:r>
      <w:r w:rsidRPr="001D4D20">
        <w:rPr>
          <w:sz w:val="22"/>
          <w:szCs w:val="22"/>
          <w:lang w:val="en-US"/>
        </w:rPr>
        <w:t xml:space="preserve"> freshwater fish</w:t>
      </w:r>
    </w:p>
    <w:p w:rsidR="0062379D" w:rsidRPr="001D4D20" w:rsidRDefault="0062379D" w:rsidP="0062379D">
      <w:pPr>
        <w:widowControl w:val="0"/>
        <w:spacing w:line="480" w:lineRule="auto"/>
        <w:ind w:left="709" w:hanging="709"/>
        <w:rPr>
          <w:sz w:val="22"/>
          <w:szCs w:val="22"/>
          <w:lang w:val="en-US"/>
        </w:rPr>
      </w:pPr>
    </w:p>
    <w:p w:rsidR="0062379D" w:rsidRDefault="0062379D" w:rsidP="0062379D">
      <w:pPr>
        <w:widowControl w:val="0"/>
        <w:spacing w:line="480" w:lineRule="auto"/>
        <w:ind w:left="709" w:hanging="709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1CF90C6" wp14:editId="12F1AC43">
            <wp:extent cx="5612130" cy="6240780"/>
            <wp:effectExtent l="0" t="0" r="0" b="0"/>
            <wp:docPr id="2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40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379D" w:rsidRPr="001D4D20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  <w:r w:rsidRPr="001D4D20">
        <w:rPr>
          <w:b/>
          <w:sz w:val="22"/>
          <w:szCs w:val="22"/>
          <w:lang w:val="en-US"/>
        </w:rPr>
        <w:t>Fig</w:t>
      </w:r>
      <w:r w:rsidR="00434028">
        <w:rPr>
          <w:b/>
          <w:sz w:val="22"/>
          <w:szCs w:val="22"/>
          <w:lang w:val="en-US"/>
        </w:rPr>
        <w:t xml:space="preserve">. </w:t>
      </w:r>
      <w:r w:rsidRPr="001D4D20">
        <w:rPr>
          <w:b/>
          <w:sz w:val="22"/>
          <w:szCs w:val="22"/>
          <w:lang w:val="en-US"/>
        </w:rPr>
        <w:t xml:space="preserve">S5 </w:t>
      </w:r>
      <w:r w:rsidRPr="001D4D20">
        <w:rPr>
          <w:sz w:val="22"/>
          <w:szCs w:val="22"/>
          <w:lang w:val="en-US"/>
        </w:rPr>
        <w:t>Morphological space distribution across taxonomic Orders of Colombia</w:t>
      </w:r>
      <w:r>
        <w:rPr>
          <w:sz w:val="22"/>
          <w:szCs w:val="22"/>
          <w:lang w:val="en-US"/>
        </w:rPr>
        <w:t>n</w:t>
      </w:r>
      <w:r w:rsidRPr="001D4D20">
        <w:rPr>
          <w:sz w:val="22"/>
          <w:szCs w:val="22"/>
          <w:lang w:val="en-US"/>
        </w:rPr>
        <w:t xml:space="preserve"> Freshwater Fish based on Principal Components</w:t>
      </w:r>
    </w:p>
    <w:p w:rsidR="0062379D" w:rsidRPr="001D4D20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Pr="001D4D20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Pr="001D4D20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Pr="001D4D20" w:rsidRDefault="0062379D" w:rsidP="0062379D">
      <w:pPr>
        <w:widowControl w:val="0"/>
        <w:spacing w:line="480" w:lineRule="auto"/>
        <w:rPr>
          <w:sz w:val="22"/>
          <w:szCs w:val="22"/>
          <w:lang w:val="en-US"/>
        </w:rPr>
      </w:pPr>
    </w:p>
    <w:p w:rsidR="0062379D" w:rsidRPr="001D4D20" w:rsidRDefault="0062379D" w:rsidP="0062379D">
      <w:pPr>
        <w:spacing w:line="480" w:lineRule="auto"/>
        <w:rPr>
          <w:sz w:val="22"/>
          <w:szCs w:val="22"/>
          <w:lang w:val="en-US"/>
        </w:rPr>
      </w:pPr>
      <w:bookmarkStart w:id="0" w:name="_heading=h.30j0zll" w:colFirst="0" w:colLast="0"/>
      <w:bookmarkEnd w:id="0"/>
      <w:r w:rsidRPr="001D4D20">
        <w:rPr>
          <w:b/>
          <w:sz w:val="22"/>
          <w:szCs w:val="22"/>
          <w:lang w:val="en-US"/>
        </w:rPr>
        <w:lastRenderedPageBreak/>
        <w:t>Table S1</w:t>
      </w:r>
      <w:bookmarkStart w:id="1" w:name="_GoBack"/>
      <w:bookmarkEnd w:id="1"/>
      <w:r w:rsidRPr="001D4D20">
        <w:rPr>
          <w:sz w:val="22"/>
          <w:szCs w:val="22"/>
          <w:lang w:val="en-US"/>
        </w:rPr>
        <w:t xml:space="preserve"> Principal component analysis (PCAs) of global spectrum of morphological characterization of Colombia</w:t>
      </w:r>
      <w:r>
        <w:rPr>
          <w:sz w:val="22"/>
          <w:szCs w:val="22"/>
          <w:lang w:val="en-US"/>
        </w:rPr>
        <w:t>n</w:t>
      </w:r>
      <w:r w:rsidRPr="001D4D20">
        <w:rPr>
          <w:sz w:val="22"/>
          <w:szCs w:val="22"/>
          <w:lang w:val="en-US"/>
        </w:rPr>
        <w:t xml:space="preserve"> freshwater fish</w:t>
      </w:r>
    </w:p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578"/>
        <w:gridCol w:w="863"/>
        <w:gridCol w:w="863"/>
        <w:gridCol w:w="864"/>
        <w:gridCol w:w="864"/>
        <w:gridCol w:w="864"/>
        <w:gridCol w:w="864"/>
        <w:gridCol w:w="864"/>
        <w:gridCol w:w="864"/>
      </w:tblGrid>
      <w:tr w:rsidR="0062379D" w:rsidTr="00E220D2">
        <w:trPr>
          <w:trHeight w:val="326"/>
        </w:trPr>
        <w:tc>
          <w:tcPr>
            <w:tcW w:w="25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Importance of components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Comp.3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Comp.4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Comp.5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Comp.6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Comp.7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2379D" w:rsidRDefault="0062379D" w:rsidP="00E220D2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Comp.8</w:t>
            </w: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Standard deviation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0,003</w:t>
            </w: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Proportion of Variance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Cumulative Proportion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Loadings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Hu.Moment.1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Hu.Moment.2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-0,629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-0,163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Zernike.Moment.1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-0,116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Zernike.Moment.3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-0,113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-0,962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Area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-0,488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-0,371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0,707</w:t>
            </w: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Perimeter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-0,336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-0,192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-0,186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Diameter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-0,488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-0,370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-0,708</w:t>
            </w:r>
          </w:p>
        </w:tc>
      </w:tr>
      <w:tr w:rsidR="0062379D" w:rsidTr="00E220D2">
        <w:trPr>
          <w:trHeight w:val="326"/>
        </w:trPr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Compatibility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-0,305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-0,413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2379D" w:rsidRDefault="0062379D" w:rsidP="00E220D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2379D" w:rsidRDefault="0062379D" w:rsidP="0062379D">
      <w:pPr>
        <w:spacing w:line="480" w:lineRule="auto"/>
        <w:rPr>
          <w:sz w:val="22"/>
          <w:szCs w:val="22"/>
        </w:rPr>
      </w:pPr>
      <w:r w:rsidRPr="0073083D">
        <w:rPr>
          <w:sz w:val="22"/>
          <w:szCs w:val="22"/>
          <w:lang w:val="en-US"/>
        </w:rPr>
        <w:t>Principal components (PCs) display variance (via standard deviations), and their proportion and cumulative proportion indicate explained variance. Trait loadings show each morphological variable’s impact on the PCs; higher absolute values imply stronger influence. Blank cells represent minimal contributions.</w:t>
      </w:r>
    </w:p>
    <w:p w:rsidR="0062379D" w:rsidRDefault="0062379D" w:rsidP="0062379D">
      <w:pPr>
        <w:spacing w:line="480" w:lineRule="auto"/>
        <w:rPr>
          <w:sz w:val="22"/>
          <w:szCs w:val="22"/>
        </w:rPr>
      </w:pPr>
    </w:p>
    <w:p w:rsidR="00C15C3E" w:rsidRDefault="00C15C3E"/>
    <w:sectPr w:rsidR="00C15C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9D"/>
    <w:rsid w:val="00000BBA"/>
    <w:rsid w:val="00004F7A"/>
    <w:rsid w:val="000072C7"/>
    <w:rsid w:val="000135A9"/>
    <w:rsid w:val="000231C1"/>
    <w:rsid w:val="00035EB6"/>
    <w:rsid w:val="00036767"/>
    <w:rsid w:val="000540C0"/>
    <w:rsid w:val="0005473A"/>
    <w:rsid w:val="0005529E"/>
    <w:rsid w:val="00055BCC"/>
    <w:rsid w:val="00061A72"/>
    <w:rsid w:val="00071921"/>
    <w:rsid w:val="00071CDA"/>
    <w:rsid w:val="0007200B"/>
    <w:rsid w:val="000753A6"/>
    <w:rsid w:val="00077643"/>
    <w:rsid w:val="0008466C"/>
    <w:rsid w:val="00087FCF"/>
    <w:rsid w:val="00091D72"/>
    <w:rsid w:val="000931E6"/>
    <w:rsid w:val="00095EF3"/>
    <w:rsid w:val="000A3B79"/>
    <w:rsid w:val="000A4D19"/>
    <w:rsid w:val="000B3D25"/>
    <w:rsid w:val="000B6FA0"/>
    <w:rsid w:val="000C2868"/>
    <w:rsid w:val="000C5F22"/>
    <w:rsid w:val="000D3714"/>
    <w:rsid w:val="000D5EFF"/>
    <w:rsid w:val="000F2268"/>
    <w:rsid w:val="000F47BF"/>
    <w:rsid w:val="000F5909"/>
    <w:rsid w:val="000F5EAE"/>
    <w:rsid w:val="00101CC6"/>
    <w:rsid w:val="00104DA6"/>
    <w:rsid w:val="00111398"/>
    <w:rsid w:val="00111905"/>
    <w:rsid w:val="001129E0"/>
    <w:rsid w:val="00117561"/>
    <w:rsid w:val="00120521"/>
    <w:rsid w:val="00122440"/>
    <w:rsid w:val="00122C1A"/>
    <w:rsid w:val="001243AB"/>
    <w:rsid w:val="00124B07"/>
    <w:rsid w:val="00125A08"/>
    <w:rsid w:val="001326B8"/>
    <w:rsid w:val="001330FE"/>
    <w:rsid w:val="00134809"/>
    <w:rsid w:val="001360B9"/>
    <w:rsid w:val="00153656"/>
    <w:rsid w:val="00154AFF"/>
    <w:rsid w:val="001619E1"/>
    <w:rsid w:val="0016557D"/>
    <w:rsid w:val="00176146"/>
    <w:rsid w:val="00176EF9"/>
    <w:rsid w:val="00190CD5"/>
    <w:rsid w:val="00196A4A"/>
    <w:rsid w:val="00197407"/>
    <w:rsid w:val="001A1924"/>
    <w:rsid w:val="001A6523"/>
    <w:rsid w:val="001B1502"/>
    <w:rsid w:val="001B6B59"/>
    <w:rsid w:val="001C377C"/>
    <w:rsid w:val="001E1AE5"/>
    <w:rsid w:val="001E2A3A"/>
    <w:rsid w:val="001F1103"/>
    <w:rsid w:val="001F3E83"/>
    <w:rsid w:val="001F4891"/>
    <w:rsid w:val="00202FBC"/>
    <w:rsid w:val="002050CD"/>
    <w:rsid w:val="00206086"/>
    <w:rsid w:val="00206D40"/>
    <w:rsid w:val="002154CA"/>
    <w:rsid w:val="00223AF9"/>
    <w:rsid w:val="00224654"/>
    <w:rsid w:val="002266DB"/>
    <w:rsid w:val="00230C5E"/>
    <w:rsid w:val="002334C2"/>
    <w:rsid w:val="0023382C"/>
    <w:rsid w:val="00234161"/>
    <w:rsid w:val="00237DD3"/>
    <w:rsid w:val="0024124F"/>
    <w:rsid w:val="002554A0"/>
    <w:rsid w:val="002559AA"/>
    <w:rsid w:val="00257CC7"/>
    <w:rsid w:val="002611FE"/>
    <w:rsid w:val="0026657C"/>
    <w:rsid w:val="0026708C"/>
    <w:rsid w:val="00272E3A"/>
    <w:rsid w:val="00276BE4"/>
    <w:rsid w:val="00283519"/>
    <w:rsid w:val="0029313B"/>
    <w:rsid w:val="0029385A"/>
    <w:rsid w:val="002A1E40"/>
    <w:rsid w:val="002A4093"/>
    <w:rsid w:val="002A45AC"/>
    <w:rsid w:val="002A6F1E"/>
    <w:rsid w:val="002B43C7"/>
    <w:rsid w:val="002C40EF"/>
    <w:rsid w:val="002C6BBB"/>
    <w:rsid w:val="002D061B"/>
    <w:rsid w:val="002D0EC7"/>
    <w:rsid w:val="002D7468"/>
    <w:rsid w:val="002F221F"/>
    <w:rsid w:val="002F6E19"/>
    <w:rsid w:val="0030182E"/>
    <w:rsid w:val="00302B70"/>
    <w:rsid w:val="00305099"/>
    <w:rsid w:val="00312656"/>
    <w:rsid w:val="00313825"/>
    <w:rsid w:val="003158C4"/>
    <w:rsid w:val="003167C1"/>
    <w:rsid w:val="00316FDE"/>
    <w:rsid w:val="00321F41"/>
    <w:rsid w:val="003270AD"/>
    <w:rsid w:val="003271A0"/>
    <w:rsid w:val="0033013C"/>
    <w:rsid w:val="003418FF"/>
    <w:rsid w:val="00341CD6"/>
    <w:rsid w:val="0034407E"/>
    <w:rsid w:val="003450A6"/>
    <w:rsid w:val="00350D10"/>
    <w:rsid w:val="00357113"/>
    <w:rsid w:val="00362D63"/>
    <w:rsid w:val="00365401"/>
    <w:rsid w:val="00366D21"/>
    <w:rsid w:val="00371836"/>
    <w:rsid w:val="00377847"/>
    <w:rsid w:val="00394D3B"/>
    <w:rsid w:val="003A090E"/>
    <w:rsid w:val="003A13BC"/>
    <w:rsid w:val="003A2075"/>
    <w:rsid w:val="003C6B78"/>
    <w:rsid w:val="003D0E5D"/>
    <w:rsid w:val="003D347B"/>
    <w:rsid w:val="003D444E"/>
    <w:rsid w:val="003D7908"/>
    <w:rsid w:val="003E07A9"/>
    <w:rsid w:val="003F5753"/>
    <w:rsid w:val="00407E27"/>
    <w:rsid w:val="00414E33"/>
    <w:rsid w:val="00416AAB"/>
    <w:rsid w:val="004264A0"/>
    <w:rsid w:val="004266B2"/>
    <w:rsid w:val="0042798F"/>
    <w:rsid w:val="00427C18"/>
    <w:rsid w:val="0043079E"/>
    <w:rsid w:val="00432FAC"/>
    <w:rsid w:val="00434028"/>
    <w:rsid w:val="00436A36"/>
    <w:rsid w:val="00437F34"/>
    <w:rsid w:val="00441AD1"/>
    <w:rsid w:val="0044786D"/>
    <w:rsid w:val="004626D2"/>
    <w:rsid w:val="00466AA6"/>
    <w:rsid w:val="00477FEF"/>
    <w:rsid w:val="004808F6"/>
    <w:rsid w:val="0048416D"/>
    <w:rsid w:val="00484ADA"/>
    <w:rsid w:val="00487C34"/>
    <w:rsid w:val="004933D8"/>
    <w:rsid w:val="00496752"/>
    <w:rsid w:val="004A402B"/>
    <w:rsid w:val="004A5A89"/>
    <w:rsid w:val="004B4B6C"/>
    <w:rsid w:val="004C1C6C"/>
    <w:rsid w:val="004C6D6F"/>
    <w:rsid w:val="004D2C04"/>
    <w:rsid w:val="004D2DD9"/>
    <w:rsid w:val="004D361D"/>
    <w:rsid w:val="004D495D"/>
    <w:rsid w:val="004D5C71"/>
    <w:rsid w:val="004E0182"/>
    <w:rsid w:val="004F75C6"/>
    <w:rsid w:val="00500A00"/>
    <w:rsid w:val="0051363F"/>
    <w:rsid w:val="0051420B"/>
    <w:rsid w:val="005163FE"/>
    <w:rsid w:val="00516E54"/>
    <w:rsid w:val="00523E14"/>
    <w:rsid w:val="005324E7"/>
    <w:rsid w:val="0053330A"/>
    <w:rsid w:val="00544AED"/>
    <w:rsid w:val="00546565"/>
    <w:rsid w:val="00553554"/>
    <w:rsid w:val="00556778"/>
    <w:rsid w:val="005623DD"/>
    <w:rsid w:val="00565462"/>
    <w:rsid w:val="00572926"/>
    <w:rsid w:val="00574BF9"/>
    <w:rsid w:val="005757F6"/>
    <w:rsid w:val="0058496E"/>
    <w:rsid w:val="005908F6"/>
    <w:rsid w:val="00596581"/>
    <w:rsid w:val="005A00FF"/>
    <w:rsid w:val="005A1285"/>
    <w:rsid w:val="005A6024"/>
    <w:rsid w:val="005B017F"/>
    <w:rsid w:val="005C7805"/>
    <w:rsid w:val="005C7BFD"/>
    <w:rsid w:val="005D06FF"/>
    <w:rsid w:val="005D3143"/>
    <w:rsid w:val="005D3524"/>
    <w:rsid w:val="005D7C39"/>
    <w:rsid w:val="005E586B"/>
    <w:rsid w:val="005E5F0D"/>
    <w:rsid w:val="005F68B8"/>
    <w:rsid w:val="005F69DC"/>
    <w:rsid w:val="006010BB"/>
    <w:rsid w:val="006034EB"/>
    <w:rsid w:val="006109F5"/>
    <w:rsid w:val="00616246"/>
    <w:rsid w:val="0062379D"/>
    <w:rsid w:val="00624CD0"/>
    <w:rsid w:val="006341EF"/>
    <w:rsid w:val="006415E1"/>
    <w:rsid w:val="00642B80"/>
    <w:rsid w:val="0064392E"/>
    <w:rsid w:val="0064653C"/>
    <w:rsid w:val="006561BF"/>
    <w:rsid w:val="00657FC6"/>
    <w:rsid w:val="006619E6"/>
    <w:rsid w:val="00664F36"/>
    <w:rsid w:val="00665468"/>
    <w:rsid w:val="00670888"/>
    <w:rsid w:val="00673519"/>
    <w:rsid w:val="0067434E"/>
    <w:rsid w:val="0067460E"/>
    <w:rsid w:val="00687584"/>
    <w:rsid w:val="0069214A"/>
    <w:rsid w:val="00692A75"/>
    <w:rsid w:val="00693615"/>
    <w:rsid w:val="00693E55"/>
    <w:rsid w:val="006A3275"/>
    <w:rsid w:val="006A34CD"/>
    <w:rsid w:val="006A68E7"/>
    <w:rsid w:val="006B15DF"/>
    <w:rsid w:val="006B741E"/>
    <w:rsid w:val="006D6047"/>
    <w:rsid w:val="006E39C2"/>
    <w:rsid w:val="006E741E"/>
    <w:rsid w:val="006F41C5"/>
    <w:rsid w:val="00700040"/>
    <w:rsid w:val="00701BB5"/>
    <w:rsid w:val="00703AB1"/>
    <w:rsid w:val="007047FE"/>
    <w:rsid w:val="00704F44"/>
    <w:rsid w:val="00706D70"/>
    <w:rsid w:val="007149BE"/>
    <w:rsid w:val="0071685C"/>
    <w:rsid w:val="00717530"/>
    <w:rsid w:val="00722E6A"/>
    <w:rsid w:val="0072625B"/>
    <w:rsid w:val="00751C70"/>
    <w:rsid w:val="00757219"/>
    <w:rsid w:val="00764DD6"/>
    <w:rsid w:val="00776287"/>
    <w:rsid w:val="0078313A"/>
    <w:rsid w:val="00794725"/>
    <w:rsid w:val="00797217"/>
    <w:rsid w:val="007A5157"/>
    <w:rsid w:val="007A716B"/>
    <w:rsid w:val="007B712B"/>
    <w:rsid w:val="007B763E"/>
    <w:rsid w:val="007C41B3"/>
    <w:rsid w:val="007D08B6"/>
    <w:rsid w:val="007D0D89"/>
    <w:rsid w:val="007D275E"/>
    <w:rsid w:val="007F1CE2"/>
    <w:rsid w:val="007F460F"/>
    <w:rsid w:val="007F69F9"/>
    <w:rsid w:val="0080227F"/>
    <w:rsid w:val="00802F59"/>
    <w:rsid w:val="0080740E"/>
    <w:rsid w:val="00807BB5"/>
    <w:rsid w:val="00815500"/>
    <w:rsid w:val="0081664A"/>
    <w:rsid w:val="00833533"/>
    <w:rsid w:val="00834C69"/>
    <w:rsid w:val="00841B42"/>
    <w:rsid w:val="00844656"/>
    <w:rsid w:val="00845133"/>
    <w:rsid w:val="0084549A"/>
    <w:rsid w:val="0085209B"/>
    <w:rsid w:val="008534B8"/>
    <w:rsid w:val="0087500E"/>
    <w:rsid w:val="00876281"/>
    <w:rsid w:val="00883151"/>
    <w:rsid w:val="008915C0"/>
    <w:rsid w:val="00891D63"/>
    <w:rsid w:val="00891EBB"/>
    <w:rsid w:val="00893D77"/>
    <w:rsid w:val="008A058F"/>
    <w:rsid w:val="008A075E"/>
    <w:rsid w:val="008A26F4"/>
    <w:rsid w:val="008A47E4"/>
    <w:rsid w:val="008A4FF8"/>
    <w:rsid w:val="008B337A"/>
    <w:rsid w:val="008B4B01"/>
    <w:rsid w:val="008C5804"/>
    <w:rsid w:val="008C5B8B"/>
    <w:rsid w:val="008C5BC0"/>
    <w:rsid w:val="008C79CE"/>
    <w:rsid w:val="008D00D0"/>
    <w:rsid w:val="008D4DD6"/>
    <w:rsid w:val="008D5BC2"/>
    <w:rsid w:val="008F414B"/>
    <w:rsid w:val="0090304C"/>
    <w:rsid w:val="00907694"/>
    <w:rsid w:val="00912032"/>
    <w:rsid w:val="0091771B"/>
    <w:rsid w:val="009203CF"/>
    <w:rsid w:val="0092616C"/>
    <w:rsid w:val="00930DCF"/>
    <w:rsid w:val="00935516"/>
    <w:rsid w:val="00941153"/>
    <w:rsid w:val="00942D52"/>
    <w:rsid w:val="00943A49"/>
    <w:rsid w:val="0095613E"/>
    <w:rsid w:val="00961AED"/>
    <w:rsid w:val="0096269C"/>
    <w:rsid w:val="00965A81"/>
    <w:rsid w:val="00966251"/>
    <w:rsid w:val="00976A8C"/>
    <w:rsid w:val="00983BAE"/>
    <w:rsid w:val="009842AB"/>
    <w:rsid w:val="00985289"/>
    <w:rsid w:val="009853F8"/>
    <w:rsid w:val="00986E3E"/>
    <w:rsid w:val="00987EF3"/>
    <w:rsid w:val="00990BF3"/>
    <w:rsid w:val="00993F23"/>
    <w:rsid w:val="00995952"/>
    <w:rsid w:val="009A4333"/>
    <w:rsid w:val="009A4964"/>
    <w:rsid w:val="009B7448"/>
    <w:rsid w:val="009C3989"/>
    <w:rsid w:val="009C40E6"/>
    <w:rsid w:val="009C6EED"/>
    <w:rsid w:val="009D2E0A"/>
    <w:rsid w:val="009E02F7"/>
    <w:rsid w:val="009E5099"/>
    <w:rsid w:val="009F1DAA"/>
    <w:rsid w:val="009F2045"/>
    <w:rsid w:val="009F3586"/>
    <w:rsid w:val="009F6C07"/>
    <w:rsid w:val="00A11CA0"/>
    <w:rsid w:val="00A15B94"/>
    <w:rsid w:val="00A16817"/>
    <w:rsid w:val="00A17A07"/>
    <w:rsid w:val="00A26CB0"/>
    <w:rsid w:val="00A36223"/>
    <w:rsid w:val="00A36E66"/>
    <w:rsid w:val="00A3784F"/>
    <w:rsid w:val="00A418D0"/>
    <w:rsid w:val="00A42DE8"/>
    <w:rsid w:val="00A450C7"/>
    <w:rsid w:val="00A5682B"/>
    <w:rsid w:val="00A61C42"/>
    <w:rsid w:val="00A61C47"/>
    <w:rsid w:val="00A62515"/>
    <w:rsid w:val="00A64027"/>
    <w:rsid w:val="00A858EB"/>
    <w:rsid w:val="00A91D0B"/>
    <w:rsid w:val="00A93EAF"/>
    <w:rsid w:val="00AA1B11"/>
    <w:rsid w:val="00AA420A"/>
    <w:rsid w:val="00AA5651"/>
    <w:rsid w:val="00AA6514"/>
    <w:rsid w:val="00AB09F4"/>
    <w:rsid w:val="00AB0FEE"/>
    <w:rsid w:val="00AC1C1B"/>
    <w:rsid w:val="00AC3E55"/>
    <w:rsid w:val="00AC3EB5"/>
    <w:rsid w:val="00AC4C64"/>
    <w:rsid w:val="00AC73F9"/>
    <w:rsid w:val="00AD1D1A"/>
    <w:rsid w:val="00AD3063"/>
    <w:rsid w:val="00AD5659"/>
    <w:rsid w:val="00AD7C9F"/>
    <w:rsid w:val="00AE03E4"/>
    <w:rsid w:val="00AE26D5"/>
    <w:rsid w:val="00AE6BCC"/>
    <w:rsid w:val="00AF032C"/>
    <w:rsid w:val="00B03D0B"/>
    <w:rsid w:val="00B1269C"/>
    <w:rsid w:val="00B13325"/>
    <w:rsid w:val="00B24673"/>
    <w:rsid w:val="00B24C55"/>
    <w:rsid w:val="00B26652"/>
    <w:rsid w:val="00B27B71"/>
    <w:rsid w:val="00B27F9A"/>
    <w:rsid w:val="00B37583"/>
    <w:rsid w:val="00B37A37"/>
    <w:rsid w:val="00B47A8A"/>
    <w:rsid w:val="00B539FE"/>
    <w:rsid w:val="00B572E1"/>
    <w:rsid w:val="00B60B83"/>
    <w:rsid w:val="00B62435"/>
    <w:rsid w:val="00B64172"/>
    <w:rsid w:val="00B66B27"/>
    <w:rsid w:val="00B67EDF"/>
    <w:rsid w:val="00B72DF2"/>
    <w:rsid w:val="00B75268"/>
    <w:rsid w:val="00B77CFE"/>
    <w:rsid w:val="00B82894"/>
    <w:rsid w:val="00B958FF"/>
    <w:rsid w:val="00BB1B9E"/>
    <w:rsid w:val="00BB2173"/>
    <w:rsid w:val="00BC0BD8"/>
    <w:rsid w:val="00BC5E92"/>
    <w:rsid w:val="00BC6CF8"/>
    <w:rsid w:val="00BD5E76"/>
    <w:rsid w:val="00BE234E"/>
    <w:rsid w:val="00BE41AC"/>
    <w:rsid w:val="00BE7B7F"/>
    <w:rsid w:val="00C025C1"/>
    <w:rsid w:val="00C15C3E"/>
    <w:rsid w:val="00C177F8"/>
    <w:rsid w:val="00C21079"/>
    <w:rsid w:val="00C231DD"/>
    <w:rsid w:val="00C272BF"/>
    <w:rsid w:val="00C31500"/>
    <w:rsid w:val="00C32255"/>
    <w:rsid w:val="00C34900"/>
    <w:rsid w:val="00C353A7"/>
    <w:rsid w:val="00C35E48"/>
    <w:rsid w:val="00C377A5"/>
    <w:rsid w:val="00C4603F"/>
    <w:rsid w:val="00C514E6"/>
    <w:rsid w:val="00C51C21"/>
    <w:rsid w:val="00C542D5"/>
    <w:rsid w:val="00C66A89"/>
    <w:rsid w:val="00C708FD"/>
    <w:rsid w:val="00C71612"/>
    <w:rsid w:val="00C73C21"/>
    <w:rsid w:val="00C81969"/>
    <w:rsid w:val="00C845D0"/>
    <w:rsid w:val="00C85D7F"/>
    <w:rsid w:val="00C90050"/>
    <w:rsid w:val="00C9105D"/>
    <w:rsid w:val="00C97613"/>
    <w:rsid w:val="00C97790"/>
    <w:rsid w:val="00C977C1"/>
    <w:rsid w:val="00CA314B"/>
    <w:rsid w:val="00CA323D"/>
    <w:rsid w:val="00CA73A8"/>
    <w:rsid w:val="00CB11DD"/>
    <w:rsid w:val="00CB4C7A"/>
    <w:rsid w:val="00CC2488"/>
    <w:rsid w:val="00CC3406"/>
    <w:rsid w:val="00CD0F7C"/>
    <w:rsid w:val="00CD3767"/>
    <w:rsid w:val="00CD6582"/>
    <w:rsid w:val="00CE034D"/>
    <w:rsid w:val="00CE21F3"/>
    <w:rsid w:val="00CE2D08"/>
    <w:rsid w:val="00CE37A5"/>
    <w:rsid w:val="00CE3FFA"/>
    <w:rsid w:val="00CF535A"/>
    <w:rsid w:val="00CF65DD"/>
    <w:rsid w:val="00D02F42"/>
    <w:rsid w:val="00D03BA3"/>
    <w:rsid w:val="00D04DDC"/>
    <w:rsid w:val="00D052C4"/>
    <w:rsid w:val="00D07727"/>
    <w:rsid w:val="00D11215"/>
    <w:rsid w:val="00D13DB5"/>
    <w:rsid w:val="00D17E94"/>
    <w:rsid w:val="00D23FB4"/>
    <w:rsid w:val="00D32A63"/>
    <w:rsid w:val="00D3353B"/>
    <w:rsid w:val="00D46815"/>
    <w:rsid w:val="00D474D6"/>
    <w:rsid w:val="00D54088"/>
    <w:rsid w:val="00D5589E"/>
    <w:rsid w:val="00D673F6"/>
    <w:rsid w:val="00D7027C"/>
    <w:rsid w:val="00D81865"/>
    <w:rsid w:val="00D87146"/>
    <w:rsid w:val="00D90F0D"/>
    <w:rsid w:val="00D91FE4"/>
    <w:rsid w:val="00D92ED4"/>
    <w:rsid w:val="00D93D12"/>
    <w:rsid w:val="00D94715"/>
    <w:rsid w:val="00D94CEB"/>
    <w:rsid w:val="00DA128A"/>
    <w:rsid w:val="00DA3198"/>
    <w:rsid w:val="00DA48FE"/>
    <w:rsid w:val="00DC0AD2"/>
    <w:rsid w:val="00DC4B81"/>
    <w:rsid w:val="00DC71E9"/>
    <w:rsid w:val="00DD0709"/>
    <w:rsid w:val="00DD6CD8"/>
    <w:rsid w:val="00DD6DAE"/>
    <w:rsid w:val="00DD7A6D"/>
    <w:rsid w:val="00DE422E"/>
    <w:rsid w:val="00DE64B9"/>
    <w:rsid w:val="00DE7B69"/>
    <w:rsid w:val="00DF0ACE"/>
    <w:rsid w:val="00DF0C75"/>
    <w:rsid w:val="00DF15BC"/>
    <w:rsid w:val="00DF4696"/>
    <w:rsid w:val="00E02560"/>
    <w:rsid w:val="00E02D9D"/>
    <w:rsid w:val="00E04E51"/>
    <w:rsid w:val="00E11247"/>
    <w:rsid w:val="00E11D0C"/>
    <w:rsid w:val="00E17D48"/>
    <w:rsid w:val="00E2047E"/>
    <w:rsid w:val="00E223C7"/>
    <w:rsid w:val="00E22B03"/>
    <w:rsid w:val="00E45C0D"/>
    <w:rsid w:val="00E47EC7"/>
    <w:rsid w:val="00E5067C"/>
    <w:rsid w:val="00E509D0"/>
    <w:rsid w:val="00E54C38"/>
    <w:rsid w:val="00E660F7"/>
    <w:rsid w:val="00E705D5"/>
    <w:rsid w:val="00E7783C"/>
    <w:rsid w:val="00E77EA9"/>
    <w:rsid w:val="00E81911"/>
    <w:rsid w:val="00E8642E"/>
    <w:rsid w:val="00E872E5"/>
    <w:rsid w:val="00E87B97"/>
    <w:rsid w:val="00E96412"/>
    <w:rsid w:val="00EA5EFF"/>
    <w:rsid w:val="00EB05BD"/>
    <w:rsid w:val="00EB0F86"/>
    <w:rsid w:val="00EB10E0"/>
    <w:rsid w:val="00EB31EE"/>
    <w:rsid w:val="00EB7ACB"/>
    <w:rsid w:val="00EC2F2A"/>
    <w:rsid w:val="00EC57C2"/>
    <w:rsid w:val="00EC6076"/>
    <w:rsid w:val="00EC7FFD"/>
    <w:rsid w:val="00ED0485"/>
    <w:rsid w:val="00ED2A47"/>
    <w:rsid w:val="00ED320F"/>
    <w:rsid w:val="00ED3AEE"/>
    <w:rsid w:val="00ED5B0B"/>
    <w:rsid w:val="00ED606C"/>
    <w:rsid w:val="00ED7B17"/>
    <w:rsid w:val="00EE21CD"/>
    <w:rsid w:val="00EE31F3"/>
    <w:rsid w:val="00EE3CCB"/>
    <w:rsid w:val="00EE3FA3"/>
    <w:rsid w:val="00EF053A"/>
    <w:rsid w:val="00EF0582"/>
    <w:rsid w:val="00EF2545"/>
    <w:rsid w:val="00F016CD"/>
    <w:rsid w:val="00F059A9"/>
    <w:rsid w:val="00F2581D"/>
    <w:rsid w:val="00F425A8"/>
    <w:rsid w:val="00F509C0"/>
    <w:rsid w:val="00F50D45"/>
    <w:rsid w:val="00F548BD"/>
    <w:rsid w:val="00F57BFB"/>
    <w:rsid w:val="00F62C9A"/>
    <w:rsid w:val="00F646D5"/>
    <w:rsid w:val="00F64FC6"/>
    <w:rsid w:val="00F65837"/>
    <w:rsid w:val="00F75D1B"/>
    <w:rsid w:val="00F75DF6"/>
    <w:rsid w:val="00F77208"/>
    <w:rsid w:val="00F906AE"/>
    <w:rsid w:val="00F90AE5"/>
    <w:rsid w:val="00F93952"/>
    <w:rsid w:val="00F9544A"/>
    <w:rsid w:val="00FA27AC"/>
    <w:rsid w:val="00FA611B"/>
    <w:rsid w:val="00FB14AF"/>
    <w:rsid w:val="00FB786C"/>
    <w:rsid w:val="00FC4E46"/>
    <w:rsid w:val="00FC782F"/>
    <w:rsid w:val="00FD2C66"/>
    <w:rsid w:val="00FD41A1"/>
    <w:rsid w:val="00FD4F8D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2A0343"/>
  <w15:chartTrackingRefBased/>
  <w15:docId w15:val="{215D5376-17F0-0E45-B37F-FCDFD2E2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9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Poveda Cuellar</dc:creator>
  <cp:keywords/>
  <dc:description/>
  <cp:lastModifiedBy>Jose Luis Poveda Cuellar</cp:lastModifiedBy>
  <cp:revision>2</cp:revision>
  <dcterms:created xsi:type="dcterms:W3CDTF">2025-03-31T14:53:00Z</dcterms:created>
  <dcterms:modified xsi:type="dcterms:W3CDTF">2025-04-29T03:23:00Z</dcterms:modified>
</cp:coreProperties>
</file>