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767" w:rsidRDefault="00895767" w:rsidP="00895767">
      <w:pPr>
        <w:autoSpaceDE w:val="0"/>
        <w:autoSpaceDN w:val="0"/>
        <w:adjustRightInd w:val="0"/>
        <w:spacing w:line="480" w:lineRule="auto"/>
        <w:ind w:left="1416" w:hanging="1416"/>
        <w:outlineLvl w:val="0"/>
        <w:rPr>
          <w:rFonts w:cstheme="minorHAnsi"/>
          <w:b/>
          <w:bCs/>
          <w:color w:val="000000"/>
          <w:sz w:val="24"/>
          <w:szCs w:val="24"/>
          <w:shd w:val="clear" w:color="auto" w:fill="FFFFFF"/>
          <w:lang w:val="en-US"/>
        </w:rPr>
      </w:pPr>
      <w:r w:rsidRPr="00A16CB5">
        <w:rPr>
          <w:rFonts w:cstheme="minorHAnsi"/>
          <w:b/>
          <w:bCs/>
          <w:color w:val="000000"/>
          <w:sz w:val="24"/>
          <w:szCs w:val="24"/>
          <w:shd w:val="clear" w:color="auto" w:fill="FFFFFF"/>
          <w:lang w:val="en-US"/>
        </w:rPr>
        <w:t>Supplementary Information</w:t>
      </w:r>
      <w:bookmarkStart w:id="0" w:name="_GoBack"/>
      <w:bookmarkEnd w:id="0"/>
    </w:p>
    <w:p w:rsidR="00895767" w:rsidRPr="00C968E1" w:rsidRDefault="00895767" w:rsidP="00895767">
      <w:pPr>
        <w:autoSpaceDE w:val="0"/>
        <w:autoSpaceDN w:val="0"/>
        <w:adjustRightInd w:val="0"/>
        <w:spacing w:line="480" w:lineRule="auto"/>
        <w:ind w:left="1416" w:hanging="1416"/>
        <w:outlineLvl w:val="0"/>
        <w:rPr>
          <w:rFonts w:cstheme="minorHAnsi"/>
          <w:sz w:val="24"/>
          <w:szCs w:val="24"/>
          <w:lang w:val="en-US"/>
        </w:rPr>
      </w:pPr>
      <w:r w:rsidRPr="00A16CB5">
        <w:rPr>
          <w:rFonts w:cstheme="minorHAnsi"/>
          <w:b/>
          <w:sz w:val="24"/>
          <w:szCs w:val="24"/>
          <w:lang w:val="en-US"/>
        </w:rPr>
        <w:t>Additional file 1</w:t>
      </w:r>
      <w:r w:rsidRPr="00C968E1">
        <w:rPr>
          <w:rFonts w:cstheme="minorHAnsi"/>
          <w:b/>
          <w:sz w:val="24"/>
          <w:szCs w:val="24"/>
          <w:lang w:val="en-US"/>
        </w:rPr>
        <w:t>.</w:t>
      </w:r>
      <w:r w:rsidRPr="00C968E1">
        <w:rPr>
          <w:rFonts w:cstheme="minorHAnsi"/>
          <w:sz w:val="24"/>
          <w:szCs w:val="24"/>
          <w:lang w:val="en-US"/>
        </w:rPr>
        <w:tab/>
        <w:t xml:space="preserve">Nutritional composition of the </w:t>
      </w:r>
      <w:proofErr w:type="spellStart"/>
      <w:r w:rsidRPr="00C968E1">
        <w:rPr>
          <w:rFonts w:cstheme="minorHAnsi"/>
          <w:sz w:val="24"/>
          <w:szCs w:val="24"/>
          <w:lang w:val="en-US"/>
        </w:rPr>
        <w:t>Nuvilab</w:t>
      </w:r>
      <w:proofErr w:type="spellEnd"/>
      <w:r w:rsidRPr="00C968E1">
        <w:rPr>
          <w:rFonts w:cstheme="minorHAnsi"/>
          <w:sz w:val="24"/>
          <w:szCs w:val="24"/>
          <w:lang w:val="en-US"/>
        </w:rPr>
        <w:t xml:space="preserve"> CR-1 </w:t>
      </w:r>
      <w:proofErr w:type="spellStart"/>
      <w:r w:rsidRPr="00C968E1">
        <w:rPr>
          <w:rFonts w:cstheme="minorHAnsi"/>
          <w:sz w:val="24"/>
          <w:szCs w:val="24"/>
          <w:lang w:val="en-US"/>
        </w:rPr>
        <w:t>Autoclavable</w:t>
      </w:r>
      <w:proofErr w:type="spellEnd"/>
      <w:r w:rsidRPr="00C968E1">
        <w:rPr>
          <w:rFonts w:cstheme="minorHAnsi"/>
          <w:sz w:val="24"/>
          <w:szCs w:val="24"/>
          <w:lang w:val="en-US"/>
        </w:rPr>
        <w:t xml:space="preserve"> animal feed (</w:t>
      </w:r>
      <w:proofErr w:type="spellStart"/>
      <w:r w:rsidRPr="00C968E1">
        <w:rPr>
          <w:rFonts w:cstheme="minorHAnsi"/>
          <w:sz w:val="24"/>
          <w:szCs w:val="24"/>
          <w:lang w:val="en-US"/>
        </w:rPr>
        <w:t>Nuvital</w:t>
      </w:r>
      <w:proofErr w:type="spellEnd"/>
      <w:r w:rsidRPr="00C968E1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C968E1">
        <w:rPr>
          <w:rFonts w:cstheme="minorHAnsi"/>
          <w:sz w:val="24"/>
          <w:szCs w:val="24"/>
          <w:lang w:val="en-US"/>
        </w:rPr>
        <w:t>Nutrientes</w:t>
      </w:r>
      <w:proofErr w:type="spellEnd"/>
      <w:r w:rsidRPr="00C968E1">
        <w:rPr>
          <w:rFonts w:cstheme="minorHAnsi"/>
          <w:sz w:val="24"/>
          <w:szCs w:val="24"/>
          <w:lang w:val="en-US"/>
        </w:rPr>
        <w:t xml:space="preserve"> S/A, Colombo, Brazil).</w:t>
      </w:r>
    </w:p>
    <w:tbl>
      <w:tblPr>
        <w:tblStyle w:val="TabeladeLista6Colorida"/>
        <w:tblpPr w:leftFromText="141" w:rightFromText="141" w:vertAnchor="page" w:horzAnchor="page" w:tblpX="2651" w:tblpY="3431"/>
        <w:tblW w:w="0" w:type="auto"/>
        <w:tblLook w:val="04A0" w:firstRow="1" w:lastRow="0" w:firstColumn="1" w:lastColumn="0" w:noHBand="0" w:noVBand="1"/>
      </w:tblPr>
      <w:tblGrid>
        <w:gridCol w:w="3794"/>
        <w:gridCol w:w="3421"/>
      </w:tblGrid>
      <w:tr w:rsidR="00895767" w:rsidRPr="00C968E1" w:rsidTr="00CB32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before="160" w:line="260" w:lineRule="exact"/>
              <w:jc w:val="center"/>
              <w:rPr>
                <w:rFonts w:cstheme="minorHAnsi"/>
                <w:sz w:val="20"/>
                <w:szCs w:val="20"/>
              </w:rPr>
            </w:pPr>
            <w:r w:rsidRPr="00C968E1">
              <w:rPr>
                <w:rFonts w:cstheme="minorHAnsi"/>
                <w:sz w:val="20"/>
                <w:szCs w:val="20"/>
              </w:rPr>
              <w:t>NUTRIENTS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before="120" w:after="120" w:line="2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C968E1">
              <w:rPr>
                <w:rFonts w:cstheme="minorHAnsi"/>
                <w:sz w:val="20"/>
                <w:szCs w:val="20"/>
              </w:rPr>
              <w:t>CONCENTRATION/ KG OF PRODUCT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Protein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(min.)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220 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Ethereal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Extract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(min.)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40 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Mineral Material (</w:t>
            </w: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max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.)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tabs>
                <w:tab w:val="center" w:pos="1167"/>
              </w:tabs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90 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Fibrous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Matter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(</w:t>
            </w: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max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.)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70 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Calcium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(mín.- </w:t>
            </w: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max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.)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10 - 14 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Phosphor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(min.)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8.000 mg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Vitamin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A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25.200.00 UI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Vitamin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D3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2.100.00 UI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Vitamin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E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60.00 mg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Vitamin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K3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12.50 mg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Vitamin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B1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14.40 mg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Vitamin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B2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11.00 mg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Vitamin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B6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12.00 mg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Vitamin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B12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 xml:space="preserve">60.00 </w:t>
            </w:r>
            <w:proofErr w:type="spellStart"/>
            <w:r w:rsidRPr="00C968E1">
              <w:rPr>
                <w:rFonts w:cstheme="minorHAnsi"/>
                <w:sz w:val="18"/>
                <w:szCs w:val="18"/>
              </w:rPr>
              <w:t>mcg</w:t>
            </w:r>
            <w:proofErr w:type="spellEnd"/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Niacin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60.00 mg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Pantothenic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acid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112.00 mg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Folic</w:t>
            </w:r>
            <w:proofErr w:type="spellEnd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acid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6.00 mg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Biotin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0.26 mg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Coline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1.100.00 mg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Iron</w:t>
            </w:r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50.00 mg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Zinc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60.00 mg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Copper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10.00 mg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Iodine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2.00 mg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Manganese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60.00 mg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lastRenderedPageBreak/>
              <w:t>Selenium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0.05 mg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Cobalt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1.50 mg</w:t>
            </w:r>
          </w:p>
        </w:tc>
      </w:tr>
      <w:tr w:rsidR="00895767" w:rsidRPr="00C968E1" w:rsidTr="00CB3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Lysine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100.00 mg</w:t>
            </w:r>
          </w:p>
        </w:tc>
      </w:tr>
      <w:tr w:rsidR="00895767" w:rsidRPr="00C968E1" w:rsidTr="00CB32E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auto"/>
          </w:tcPr>
          <w:p w:rsidR="00895767" w:rsidRPr="00C968E1" w:rsidRDefault="00895767" w:rsidP="00CB32E9">
            <w:pPr>
              <w:spacing w:after="120" w:line="260" w:lineRule="exact"/>
              <w:rPr>
                <w:rFonts w:cstheme="minorHAnsi"/>
                <w:b w:val="0"/>
                <w:bCs w:val="0"/>
                <w:sz w:val="18"/>
                <w:szCs w:val="18"/>
              </w:rPr>
            </w:pPr>
            <w:proofErr w:type="spellStart"/>
            <w:r w:rsidRPr="00C968E1">
              <w:rPr>
                <w:rFonts w:cstheme="minorHAnsi"/>
                <w:b w:val="0"/>
                <w:bCs w:val="0"/>
                <w:sz w:val="18"/>
                <w:szCs w:val="18"/>
              </w:rPr>
              <w:t>Methionine</w:t>
            </w:r>
            <w:proofErr w:type="spellEnd"/>
          </w:p>
        </w:tc>
        <w:tc>
          <w:tcPr>
            <w:tcW w:w="3421" w:type="dxa"/>
            <w:shd w:val="clear" w:color="auto" w:fill="auto"/>
          </w:tcPr>
          <w:p w:rsidR="00895767" w:rsidRPr="00C968E1" w:rsidRDefault="00895767" w:rsidP="00CB32E9">
            <w:pPr>
              <w:spacing w:line="2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C968E1">
              <w:rPr>
                <w:rFonts w:cstheme="minorHAnsi"/>
                <w:sz w:val="18"/>
                <w:szCs w:val="18"/>
              </w:rPr>
              <w:t>300.00 mg</w:t>
            </w:r>
          </w:p>
        </w:tc>
      </w:tr>
    </w:tbl>
    <w:p w:rsidR="00895767" w:rsidRDefault="00895767" w:rsidP="00895767">
      <w:pPr>
        <w:autoSpaceDE w:val="0"/>
        <w:autoSpaceDN w:val="0"/>
        <w:adjustRightInd w:val="0"/>
        <w:spacing w:line="480" w:lineRule="auto"/>
        <w:ind w:left="1416" w:hanging="1416"/>
        <w:outlineLvl w:val="0"/>
        <w:rPr>
          <w:rFonts w:ascii="Times New Roman" w:hAnsi="Times New Roman" w:cs="Times New Roman"/>
          <w:szCs w:val="24"/>
          <w:lang w:val="en-US"/>
        </w:rPr>
      </w:pPr>
    </w:p>
    <w:p w:rsidR="00895767" w:rsidRPr="00280DC8" w:rsidRDefault="00895767" w:rsidP="00895767">
      <w:pPr>
        <w:autoSpaceDE w:val="0"/>
        <w:autoSpaceDN w:val="0"/>
        <w:adjustRightInd w:val="0"/>
        <w:spacing w:line="480" w:lineRule="auto"/>
        <w:ind w:left="1416" w:hanging="1416"/>
        <w:outlineLvl w:val="0"/>
        <w:rPr>
          <w:rFonts w:ascii="Times New Roman" w:hAnsi="Times New Roman" w:cs="Times New Roman"/>
          <w:szCs w:val="24"/>
          <w:lang w:val="en-US"/>
        </w:rPr>
      </w:pPr>
    </w:p>
    <w:p w:rsidR="00895767" w:rsidRDefault="00895767" w:rsidP="00895767">
      <w:pPr>
        <w:rPr>
          <w:lang w:val="en-US"/>
        </w:rPr>
      </w:pPr>
    </w:p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/>
    <w:p w:rsidR="00895767" w:rsidRDefault="00895767" w:rsidP="00895767">
      <w:pPr>
        <w:spacing w:line="480" w:lineRule="auto"/>
        <w:ind w:left="1416" w:hanging="1416"/>
        <w:jc w:val="center"/>
        <w:rPr>
          <w:rFonts w:cstheme="minorHAnsi"/>
          <w:b/>
          <w:sz w:val="24"/>
          <w:szCs w:val="24"/>
          <w:lang w:val="en-US"/>
        </w:rPr>
      </w:pPr>
    </w:p>
    <w:p w:rsidR="00363259" w:rsidRPr="00895767" w:rsidRDefault="00A22F8C">
      <w:pPr>
        <w:rPr>
          <w:lang w:val="en-US"/>
        </w:rPr>
      </w:pPr>
    </w:p>
    <w:sectPr w:rsidR="00363259" w:rsidRPr="00895767" w:rsidSect="00895767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767"/>
    <w:rsid w:val="00895767"/>
    <w:rsid w:val="00A22F8C"/>
    <w:rsid w:val="00B246AD"/>
    <w:rsid w:val="00BF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1574FA-1FE7-4033-B6AC-47E9B1603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5767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deLista6Colorida">
    <w:name w:val="List Table 6 Colorful"/>
    <w:basedOn w:val="Tabelanormal"/>
    <w:uiPriority w:val="51"/>
    <w:rsid w:val="0089576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FMUSP</dc:creator>
  <cp:keywords/>
  <dc:description/>
  <cp:lastModifiedBy>FMUSP</cp:lastModifiedBy>
  <cp:revision>2</cp:revision>
  <dcterms:created xsi:type="dcterms:W3CDTF">2021-06-22T14:31:00Z</dcterms:created>
  <dcterms:modified xsi:type="dcterms:W3CDTF">2021-06-22T14:37:00Z</dcterms:modified>
</cp:coreProperties>
</file>