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E7F" w:rsidRPr="005F42B4" w:rsidRDefault="008A7E7F" w:rsidP="008A7E7F">
      <w:pPr>
        <w:pStyle w:val="MDPI12title"/>
        <w:rPr>
          <w:rFonts w:eastAsiaTheme="minorEastAsia"/>
          <w:lang w:eastAsia="zh-CN"/>
        </w:rPr>
      </w:pPr>
      <w:r w:rsidRPr="005F42B4">
        <w:t xml:space="preserve">Dynamic landscape of mitochondrial Cytidine-to-Uridine RNA editing in </w:t>
      </w:r>
      <w:r>
        <w:rPr>
          <w:rFonts w:eastAsiaTheme="minorEastAsia"/>
          <w:lang w:eastAsia="zh-CN"/>
        </w:rPr>
        <w:t>tobacco</w:t>
      </w:r>
      <w:r>
        <w:rPr>
          <w:rFonts w:eastAsiaTheme="minorEastAsia" w:hint="eastAsia"/>
          <w:lang w:eastAsia="zh-CN"/>
        </w:rPr>
        <w:t xml:space="preserve"> (</w:t>
      </w:r>
      <w:r w:rsidRPr="005F42B4">
        <w:rPr>
          <w:i/>
        </w:rPr>
        <w:t>Nicotiana tabacum</w:t>
      </w:r>
      <w:r>
        <w:rPr>
          <w:rFonts w:eastAsiaTheme="minorEastAsia" w:hint="eastAsia"/>
          <w:lang w:eastAsia="zh-CN"/>
        </w:rPr>
        <w:t>) s</w:t>
      </w:r>
      <w:r w:rsidRPr="005F42B4">
        <w:t>hows its tissue spec</w:t>
      </w:r>
      <w:r w:rsidRPr="005F42B4">
        <w:t>i</w:t>
      </w:r>
      <w:r w:rsidRPr="005F42B4">
        <w:t>ficity</w:t>
      </w:r>
    </w:p>
    <w:p w:rsidR="008A7E7F" w:rsidRPr="0076426F" w:rsidRDefault="008A7E7F" w:rsidP="008A7E7F">
      <w:pPr>
        <w:pStyle w:val="MDPI13authornames"/>
        <w:rPr>
          <w:rFonts w:eastAsiaTheme="minorEastAsia"/>
          <w:lang w:eastAsia="zh-CN"/>
        </w:rPr>
      </w:pPr>
      <w:r w:rsidRPr="005F42B4">
        <w:t>Jing Fang</w:t>
      </w:r>
      <w:r w:rsidRPr="00D945EC">
        <w:t xml:space="preserve"> </w:t>
      </w:r>
      <w:r w:rsidRPr="001F31D1">
        <w:rPr>
          <w:vertAlign w:val="superscript"/>
        </w:rPr>
        <w:t>1</w:t>
      </w:r>
      <w:r>
        <w:rPr>
          <w:rFonts w:eastAsiaTheme="minorEastAsia"/>
          <w:vertAlign w:val="superscript"/>
          <w:lang w:eastAsia="zh-CN"/>
        </w:rPr>
        <w:t>,2,3</w:t>
      </w:r>
      <w:r w:rsidRPr="00D945EC">
        <w:t xml:space="preserve">, </w:t>
      </w:r>
      <w:r w:rsidRPr="005F42B4">
        <w:t>Xiaohan Jiang</w:t>
      </w:r>
      <w:r>
        <w:rPr>
          <w:rFonts w:eastAsiaTheme="minorEastAsia" w:hint="eastAsia"/>
          <w:lang w:eastAsia="zh-CN"/>
        </w:rPr>
        <w:t xml:space="preserve"> </w:t>
      </w:r>
      <w:r w:rsidRPr="001F31D1">
        <w:rPr>
          <w:vertAlign w:val="superscript"/>
        </w:rPr>
        <w:t>1</w:t>
      </w:r>
      <w:r>
        <w:rPr>
          <w:rFonts w:eastAsiaTheme="minorEastAsia" w:hint="eastAsia"/>
          <w:vertAlign w:val="superscript"/>
          <w:lang w:eastAsia="zh-CN"/>
        </w:rPr>
        <w:t>,2,3</w:t>
      </w:r>
      <w:r w:rsidRPr="00D945EC">
        <w:t xml:space="preserve">, </w:t>
      </w:r>
      <w:r>
        <w:rPr>
          <w:rFonts w:eastAsiaTheme="minorEastAsia" w:hint="eastAsia"/>
          <w:lang w:eastAsia="zh-CN"/>
        </w:rPr>
        <w:t xml:space="preserve">Tengfei Wang </w:t>
      </w:r>
      <w:r w:rsidRPr="001F31D1">
        <w:rPr>
          <w:vertAlign w:val="superscript"/>
        </w:rPr>
        <w:t>1</w:t>
      </w:r>
      <w:r>
        <w:rPr>
          <w:rFonts w:eastAsiaTheme="minorEastAsia" w:hint="eastAsia"/>
          <w:vertAlign w:val="superscript"/>
          <w:lang w:eastAsia="zh-CN"/>
        </w:rPr>
        <w:t>,2,3</w:t>
      </w:r>
      <w:r w:rsidRPr="00D945EC">
        <w:t>,</w:t>
      </w:r>
      <w:r>
        <w:rPr>
          <w:rFonts w:eastAsiaTheme="minorEastAsia" w:hint="eastAsia"/>
          <w:lang w:eastAsia="zh-CN"/>
        </w:rPr>
        <w:t xml:space="preserve"> Zhiyu Deng </w:t>
      </w:r>
      <w:r w:rsidRPr="001F31D1">
        <w:rPr>
          <w:vertAlign w:val="superscript"/>
        </w:rPr>
        <w:t>1</w:t>
      </w:r>
      <w:r>
        <w:rPr>
          <w:rFonts w:eastAsiaTheme="minorEastAsia" w:hint="eastAsia"/>
          <w:vertAlign w:val="superscript"/>
          <w:lang w:eastAsia="zh-CN"/>
        </w:rPr>
        <w:t>,2,3</w:t>
      </w:r>
      <w:r>
        <w:rPr>
          <w:rFonts w:eastAsiaTheme="minorEastAsia" w:hint="eastAsia"/>
          <w:lang w:eastAsia="zh-CN"/>
        </w:rPr>
        <w:t xml:space="preserve">, Aidi Zhang </w:t>
      </w:r>
      <w:r w:rsidRPr="001F31D1">
        <w:rPr>
          <w:vertAlign w:val="superscript"/>
        </w:rPr>
        <w:t>1</w:t>
      </w:r>
      <w:r>
        <w:rPr>
          <w:rFonts w:eastAsiaTheme="minorEastAsia" w:hint="eastAsia"/>
          <w:vertAlign w:val="superscript"/>
          <w:lang w:eastAsia="zh-CN"/>
        </w:rPr>
        <w:t>,2,</w:t>
      </w:r>
      <w:r w:rsidRPr="00331633">
        <w:t>*</w:t>
      </w:r>
      <w:r>
        <w:rPr>
          <w:rFonts w:eastAsiaTheme="minorEastAsia" w:hint="eastAsia"/>
          <w:lang w:eastAsia="zh-CN"/>
        </w:rPr>
        <w:t xml:space="preserve"> </w:t>
      </w:r>
      <w:r w:rsidRPr="00D945EC">
        <w:t xml:space="preserve">and </w:t>
      </w:r>
      <w:r w:rsidRPr="005F42B4">
        <w:t xml:space="preserve">Xiujun Zhang </w:t>
      </w:r>
      <w:r w:rsidRPr="001F31D1">
        <w:rPr>
          <w:vertAlign w:val="superscript"/>
        </w:rPr>
        <w:t>1</w:t>
      </w:r>
      <w:r>
        <w:rPr>
          <w:rFonts w:eastAsiaTheme="minorEastAsia" w:hint="eastAsia"/>
          <w:vertAlign w:val="superscript"/>
          <w:lang w:eastAsia="zh-CN"/>
        </w:rPr>
        <w:t>,2,</w:t>
      </w:r>
      <w:r w:rsidRPr="00331633">
        <w:t>*</w:t>
      </w:r>
      <w:r>
        <w:rPr>
          <w:rFonts w:eastAsiaTheme="minorEastAsia" w:hint="eastAsia"/>
          <w:lang w:eastAsia="zh-CN"/>
        </w:rPr>
        <w:t xml:space="preserve"> </w:t>
      </w:r>
    </w:p>
    <w:p w:rsidR="008A7E7F" w:rsidRPr="008A7E7F" w:rsidRDefault="008A7E7F" w:rsidP="008A7E7F">
      <w:pPr>
        <w:pStyle w:val="MDPI16affiliation"/>
        <w:ind w:left="0" w:firstLine="0"/>
        <w:rPr>
          <w:rFonts w:eastAsiaTheme="minorEastAsia"/>
          <w:sz w:val="18"/>
          <w:lang w:eastAsia="zh-CN"/>
        </w:rPr>
      </w:pPr>
      <w:r w:rsidRPr="008A7E7F">
        <w:rPr>
          <w:sz w:val="18"/>
          <w:vertAlign w:val="superscript"/>
        </w:rPr>
        <w:t>1</w:t>
      </w:r>
      <w:r w:rsidRPr="008A7E7F">
        <w:rPr>
          <w:rFonts w:eastAsiaTheme="minorEastAsia" w:hint="eastAsia"/>
          <w:sz w:val="18"/>
          <w:vertAlign w:val="superscript"/>
          <w:lang w:eastAsia="zh-CN"/>
        </w:rPr>
        <w:t xml:space="preserve"> </w:t>
      </w:r>
      <w:r w:rsidRPr="008A7E7F">
        <w:rPr>
          <w:sz w:val="18"/>
        </w:rPr>
        <w:t>Key Laboratory of Plant Germplasm Enhancement and Specialty Agriculture, Wuhan Botanical Garden, Ch</w:t>
      </w:r>
      <w:r w:rsidRPr="008A7E7F">
        <w:rPr>
          <w:sz w:val="18"/>
        </w:rPr>
        <w:t>i</w:t>
      </w:r>
      <w:r w:rsidRPr="008A7E7F">
        <w:rPr>
          <w:sz w:val="18"/>
        </w:rPr>
        <w:t>nese Academy of Sciences, Wuhan, Hubei, China;</w:t>
      </w:r>
      <w:r w:rsidRPr="008A7E7F">
        <w:rPr>
          <w:rFonts w:eastAsiaTheme="minorEastAsia" w:hint="eastAsia"/>
          <w:sz w:val="18"/>
          <w:lang w:eastAsia="zh-CN"/>
        </w:rPr>
        <w:t xml:space="preserve"> </w:t>
      </w:r>
      <w:r w:rsidRPr="008A7E7F">
        <w:rPr>
          <w:sz w:val="18"/>
        </w:rPr>
        <w:t>fangjing17@mails.ucas.ac.cn</w:t>
      </w:r>
      <w:r w:rsidRPr="008A7E7F">
        <w:rPr>
          <w:rFonts w:eastAsiaTheme="minorEastAsia" w:hint="eastAsia"/>
          <w:sz w:val="18"/>
        </w:rPr>
        <w:t xml:space="preserve"> </w:t>
      </w:r>
      <w:r w:rsidRPr="008A7E7F">
        <w:rPr>
          <w:rFonts w:eastAsiaTheme="minorEastAsia" w:hint="eastAsia"/>
          <w:sz w:val="18"/>
          <w:lang w:eastAsia="zh-CN"/>
        </w:rPr>
        <w:t xml:space="preserve">(J.F.); </w:t>
      </w:r>
      <w:r w:rsidRPr="008A7E7F">
        <w:rPr>
          <w:rFonts w:eastAsiaTheme="minorEastAsia"/>
          <w:sz w:val="18"/>
          <w:lang w:eastAsia="zh-CN"/>
        </w:rPr>
        <w:t>jiangxia</w:t>
      </w:r>
      <w:r w:rsidRPr="008A7E7F">
        <w:rPr>
          <w:rFonts w:eastAsiaTheme="minorEastAsia"/>
          <w:sz w:val="18"/>
          <w:lang w:eastAsia="zh-CN"/>
        </w:rPr>
        <w:t>o</w:t>
      </w:r>
      <w:r w:rsidRPr="008A7E7F">
        <w:rPr>
          <w:rFonts w:eastAsiaTheme="minorEastAsia"/>
          <w:sz w:val="18"/>
          <w:lang w:eastAsia="zh-CN"/>
        </w:rPr>
        <w:t>han16@mails.ucas.ac.cn</w:t>
      </w:r>
      <w:r w:rsidRPr="008A7E7F">
        <w:rPr>
          <w:rFonts w:eastAsiaTheme="minorEastAsia" w:hint="eastAsia"/>
          <w:sz w:val="18"/>
          <w:lang w:eastAsia="zh-CN"/>
        </w:rPr>
        <w:t xml:space="preserve"> (X.J.); </w:t>
      </w:r>
      <w:r w:rsidRPr="008A7E7F">
        <w:rPr>
          <w:rFonts w:eastAsiaTheme="minorEastAsia"/>
          <w:sz w:val="18"/>
          <w:lang w:eastAsia="zh-CN"/>
        </w:rPr>
        <w:t>wangtengfei17@mails.ucas.ac.cn</w:t>
      </w:r>
      <w:r w:rsidRPr="008A7E7F">
        <w:rPr>
          <w:rFonts w:eastAsiaTheme="minorEastAsia" w:hint="eastAsia"/>
          <w:sz w:val="18"/>
          <w:lang w:eastAsia="zh-CN"/>
        </w:rPr>
        <w:t xml:space="preserve"> (T.W.); </w:t>
      </w:r>
      <w:r w:rsidRPr="008A7E7F">
        <w:rPr>
          <w:rFonts w:eastAsiaTheme="minorEastAsia"/>
          <w:sz w:val="18"/>
          <w:lang w:eastAsia="zh-CN"/>
        </w:rPr>
        <w:t>dengzhiyu18@mails.ucas.ac.cn</w:t>
      </w:r>
      <w:r w:rsidRPr="008A7E7F">
        <w:rPr>
          <w:rFonts w:eastAsiaTheme="minorEastAsia" w:hint="eastAsia"/>
          <w:sz w:val="18"/>
          <w:lang w:eastAsia="zh-CN"/>
        </w:rPr>
        <w:t xml:space="preserve"> (Z.D.)   </w:t>
      </w:r>
    </w:p>
    <w:p w:rsidR="008A7E7F" w:rsidRPr="008A7E7F" w:rsidRDefault="008A7E7F" w:rsidP="008A7E7F">
      <w:pPr>
        <w:pStyle w:val="MDPI16affiliation"/>
        <w:ind w:left="0" w:firstLine="0"/>
        <w:rPr>
          <w:rFonts w:eastAsiaTheme="minorEastAsia"/>
          <w:sz w:val="18"/>
          <w:lang w:eastAsia="zh-CN"/>
        </w:rPr>
      </w:pPr>
      <w:r w:rsidRPr="008A7E7F">
        <w:rPr>
          <w:sz w:val="18"/>
          <w:vertAlign w:val="superscript"/>
        </w:rPr>
        <w:t>2</w:t>
      </w:r>
      <w:r w:rsidRPr="008A7E7F">
        <w:rPr>
          <w:rFonts w:eastAsiaTheme="minorEastAsia" w:hint="eastAsia"/>
          <w:sz w:val="18"/>
          <w:lang w:eastAsia="zh-CN"/>
        </w:rPr>
        <w:t xml:space="preserve"> </w:t>
      </w:r>
      <w:r w:rsidRPr="008A7E7F">
        <w:rPr>
          <w:rFonts w:eastAsiaTheme="minorEastAsia"/>
          <w:sz w:val="18"/>
          <w:lang w:eastAsia="zh-CN"/>
        </w:rPr>
        <w:t>Center of Economic Botany, Core Botanical Gardens, Wuhan Botanical Garden, Chinese Academy of Sciences, Wuhan, Hubei, China</w:t>
      </w:r>
      <w:r w:rsidRPr="008A7E7F">
        <w:rPr>
          <w:sz w:val="18"/>
        </w:rPr>
        <w:t>;</w:t>
      </w:r>
      <w:r w:rsidRPr="008A7E7F">
        <w:rPr>
          <w:rFonts w:eastAsiaTheme="minorEastAsia" w:hint="eastAsia"/>
          <w:sz w:val="18"/>
          <w:lang w:eastAsia="zh-CN"/>
        </w:rPr>
        <w:t xml:space="preserve"> </w:t>
      </w:r>
    </w:p>
    <w:p w:rsidR="008A7E7F" w:rsidRPr="008A7E7F" w:rsidRDefault="008A7E7F" w:rsidP="008A7E7F">
      <w:pPr>
        <w:pStyle w:val="MDPI16affiliation"/>
        <w:ind w:left="0" w:firstLine="0"/>
        <w:rPr>
          <w:rFonts w:eastAsiaTheme="minorEastAsia"/>
          <w:sz w:val="18"/>
          <w:lang w:eastAsia="zh-CN"/>
        </w:rPr>
      </w:pPr>
      <w:r w:rsidRPr="008A7E7F">
        <w:rPr>
          <w:rFonts w:eastAsiaTheme="minorEastAsia" w:hint="eastAsia"/>
          <w:sz w:val="18"/>
          <w:vertAlign w:val="superscript"/>
          <w:lang w:eastAsia="zh-CN"/>
        </w:rPr>
        <w:t xml:space="preserve">3 </w:t>
      </w:r>
      <w:r w:rsidRPr="008A7E7F">
        <w:rPr>
          <w:rFonts w:eastAsiaTheme="minorEastAsia"/>
          <w:sz w:val="18"/>
          <w:lang w:eastAsia="zh-CN"/>
        </w:rPr>
        <w:t>University of Chinese Academy of Sciences, Beijing, China</w:t>
      </w:r>
      <w:r w:rsidRPr="008A7E7F">
        <w:rPr>
          <w:sz w:val="18"/>
        </w:rPr>
        <w:t>;</w:t>
      </w:r>
      <w:r w:rsidRPr="008A7E7F">
        <w:rPr>
          <w:rFonts w:eastAsiaTheme="minorEastAsia" w:hint="eastAsia"/>
          <w:sz w:val="18"/>
          <w:lang w:eastAsia="zh-CN"/>
        </w:rPr>
        <w:t xml:space="preserve"> </w:t>
      </w:r>
    </w:p>
    <w:p w:rsidR="008A7E7F" w:rsidRPr="008A7E7F" w:rsidRDefault="008A7E7F" w:rsidP="008A7E7F">
      <w:pPr>
        <w:pStyle w:val="MDPI16affiliation"/>
        <w:ind w:left="0" w:firstLine="0"/>
        <w:rPr>
          <w:rFonts w:eastAsiaTheme="minorEastAsia"/>
          <w:sz w:val="18"/>
          <w:lang w:eastAsia="zh-CN"/>
        </w:rPr>
      </w:pPr>
      <w:r w:rsidRPr="008A7E7F">
        <w:rPr>
          <w:sz w:val="18"/>
        </w:rPr>
        <w:t>*</w:t>
      </w:r>
      <w:r w:rsidRPr="008A7E7F">
        <w:rPr>
          <w:rFonts w:eastAsiaTheme="minorEastAsia" w:hint="eastAsia"/>
          <w:sz w:val="18"/>
          <w:lang w:eastAsia="zh-CN"/>
        </w:rPr>
        <w:t xml:space="preserve"> </w:t>
      </w:r>
      <w:r w:rsidRPr="008A7E7F">
        <w:rPr>
          <w:sz w:val="18"/>
        </w:rPr>
        <w:t xml:space="preserve">Correspondence: </w:t>
      </w:r>
      <w:r w:rsidRPr="008A7E7F">
        <w:rPr>
          <w:rFonts w:eastAsiaTheme="minorEastAsia"/>
          <w:sz w:val="18"/>
          <w:lang w:eastAsia="zh-CN"/>
        </w:rPr>
        <w:t>zhangaidi@wbgcas.cn</w:t>
      </w:r>
      <w:r w:rsidRPr="008A7E7F">
        <w:rPr>
          <w:rFonts w:eastAsiaTheme="minorEastAsia" w:hint="eastAsia"/>
          <w:sz w:val="18"/>
          <w:lang w:eastAsia="zh-CN"/>
        </w:rPr>
        <w:t>;</w:t>
      </w:r>
      <w:r w:rsidRPr="008A7E7F">
        <w:rPr>
          <w:sz w:val="18"/>
        </w:rPr>
        <w:t xml:space="preserve"> Tel.: </w:t>
      </w:r>
      <w:r w:rsidRPr="008A7E7F">
        <w:rPr>
          <w:rFonts w:eastAsiaTheme="minorEastAsia" w:hint="eastAsia"/>
          <w:sz w:val="18"/>
          <w:lang w:eastAsia="zh-CN"/>
        </w:rPr>
        <w:t xml:space="preserve">+86-27-8700845; </w:t>
      </w:r>
      <w:r w:rsidRPr="008A7E7F">
        <w:rPr>
          <w:sz w:val="18"/>
        </w:rPr>
        <w:t xml:space="preserve">zhangxj@wbgcas.cn; Tel.: </w:t>
      </w:r>
      <w:r w:rsidRPr="008A7E7F">
        <w:rPr>
          <w:rFonts w:eastAsiaTheme="minorEastAsia" w:hint="eastAsia"/>
          <w:sz w:val="18"/>
          <w:lang w:eastAsia="zh-CN"/>
        </w:rPr>
        <w:t>+86-27-8700844.</w:t>
      </w:r>
    </w:p>
    <w:p w:rsidR="0061586E" w:rsidRDefault="0061586E" w:rsidP="007C736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3583D" w:rsidRPr="008C5B14" w:rsidRDefault="005C6714" w:rsidP="007C736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5B14">
        <w:rPr>
          <w:rFonts w:ascii="Times New Roman" w:hAnsi="Times New Roman" w:cs="Times New Roman"/>
          <w:sz w:val="28"/>
          <w:szCs w:val="28"/>
        </w:rPr>
        <w:t>Figures</w:t>
      </w:r>
    </w:p>
    <w:p w:rsidR="00423CF4" w:rsidRDefault="008A7E7F" w:rsidP="007C736E">
      <w:pPr>
        <w:spacing w:line="360" w:lineRule="auto"/>
        <w:rPr>
          <w:rFonts w:ascii="Times New Roman" w:hAnsi="Times New Roman" w:cs="Times New Roman"/>
          <w:szCs w:val="21"/>
        </w:rPr>
      </w:pPr>
      <w:r w:rsidRPr="008A7E7F">
        <w:rPr>
          <w:rFonts w:ascii="Times New Roman" w:hAnsi="Times New Roman" w:cs="Times New Roman" w:hint="eastAsia"/>
          <w:b/>
          <w:szCs w:val="21"/>
        </w:rPr>
        <w:t xml:space="preserve">Figure </w:t>
      </w:r>
      <w:r w:rsidR="00423CF4" w:rsidRPr="008A7E7F">
        <w:rPr>
          <w:rFonts w:ascii="Times New Roman" w:hAnsi="Times New Roman" w:cs="Times New Roman"/>
          <w:b/>
          <w:szCs w:val="21"/>
        </w:rPr>
        <w:t>S1</w:t>
      </w:r>
      <w:r>
        <w:rPr>
          <w:rFonts w:ascii="Times New Roman" w:hAnsi="Times New Roman" w:cs="Times New Roman" w:hint="eastAsia"/>
          <w:b/>
          <w:szCs w:val="21"/>
        </w:rPr>
        <w:t>.</w:t>
      </w:r>
      <w:r w:rsidR="00423CF4">
        <w:rPr>
          <w:rFonts w:ascii="Times New Roman" w:hAnsi="Times New Roman" w:cs="Times New Roman"/>
          <w:szCs w:val="21"/>
        </w:rPr>
        <w:t xml:space="preserve"> The changes of amino acid types in </w:t>
      </w:r>
      <w:r w:rsidR="00423CF4" w:rsidRPr="00423CF4">
        <w:rPr>
          <w:rFonts w:ascii="Times New Roman" w:hAnsi="Times New Roman" w:cs="Times New Roman"/>
          <w:szCs w:val="21"/>
        </w:rPr>
        <w:t xml:space="preserve">four tissues of </w:t>
      </w:r>
      <w:r w:rsidR="00423CF4" w:rsidRPr="008A7E7F">
        <w:rPr>
          <w:rFonts w:ascii="Times New Roman" w:hAnsi="Times New Roman" w:cs="Times New Roman"/>
          <w:i/>
          <w:szCs w:val="21"/>
        </w:rPr>
        <w:t>Nicotiana tabacum.</w:t>
      </w:r>
    </w:p>
    <w:p w:rsidR="00423CF4" w:rsidRDefault="00423CF4" w:rsidP="008A7E7F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4276162" cy="4276162"/>
            <wp:effectExtent l="1905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4123" cy="4274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CF4" w:rsidRDefault="00423CF4" w:rsidP="007C736E">
      <w:pPr>
        <w:spacing w:line="360" w:lineRule="auto"/>
        <w:rPr>
          <w:rFonts w:ascii="Times New Roman" w:hAnsi="Times New Roman" w:cs="Times New Roman"/>
          <w:szCs w:val="21"/>
        </w:rPr>
      </w:pPr>
    </w:p>
    <w:p w:rsidR="00423CF4" w:rsidRDefault="00423CF4" w:rsidP="007C736E">
      <w:pPr>
        <w:spacing w:line="360" w:lineRule="auto"/>
        <w:rPr>
          <w:rFonts w:ascii="Times New Roman" w:hAnsi="Times New Roman" w:cs="Times New Roman" w:hint="eastAsia"/>
          <w:szCs w:val="21"/>
        </w:rPr>
      </w:pPr>
    </w:p>
    <w:p w:rsidR="008A7E7F" w:rsidRDefault="008A7E7F" w:rsidP="007C736E">
      <w:pPr>
        <w:spacing w:line="360" w:lineRule="auto"/>
        <w:rPr>
          <w:rFonts w:ascii="Times New Roman" w:hAnsi="Times New Roman" w:cs="Times New Roman"/>
          <w:szCs w:val="21"/>
        </w:rPr>
      </w:pPr>
    </w:p>
    <w:p w:rsidR="007C736E" w:rsidRDefault="008A7E7F" w:rsidP="007C736E">
      <w:pPr>
        <w:spacing w:line="360" w:lineRule="auto"/>
        <w:rPr>
          <w:rFonts w:ascii="Times New Roman" w:hAnsi="Times New Roman" w:cs="Times New Roman" w:hint="eastAsia"/>
          <w:szCs w:val="21"/>
        </w:rPr>
      </w:pPr>
      <w:r w:rsidRPr="008A7E7F">
        <w:rPr>
          <w:rFonts w:ascii="Times New Roman" w:hAnsi="Times New Roman" w:cs="Times New Roman"/>
          <w:b/>
          <w:szCs w:val="21"/>
        </w:rPr>
        <w:lastRenderedPageBreak/>
        <w:t xml:space="preserve">Figure </w:t>
      </w:r>
      <w:r w:rsidR="0043583D" w:rsidRPr="008A7E7F">
        <w:rPr>
          <w:rFonts w:ascii="Times New Roman" w:hAnsi="Times New Roman" w:cs="Times New Roman"/>
          <w:b/>
          <w:szCs w:val="21"/>
        </w:rPr>
        <w:t>S</w:t>
      </w:r>
      <w:r w:rsidR="00423CF4" w:rsidRPr="008A7E7F">
        <w:rPr>
          <w:rFonts w:ascii="Times New Roman" w:hAnsi="Times New Roman" w:cs="Times New Roman"/>
          <w:b/>
          <w:szCs w:val="21"/>
        </w:rPr>
        <w:t>2</w:t>
      </w:r>
      <w:r>
        <w:rPr>
          <w:rFonts w:ascii="Times New Roman" w:hAnsi="Times New Roman" w:cs="Times New Roman" w:hint="eastAsia"/>
          <w:b/>
          <w:szCs w:val="21"/>
        </w:rPr>
        <w:t>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7C736E" w:rsidRPr="008C5B14">
        <w:rPr>
          <w:rFonts w:ascii="Times New Roman" w:hAnsi="Times New Roman" w:cs="Times New Roman"/>
          <w:szCs w:val="21"/>
        </w:rPr>
        <w:t xml:space="preserve">RNA efficiency patterns of RNA editing sites in four tissues of </w:t>
      </w:r>
      <w:r w:rsidR="007C736E" w:rsidRPr="008C5B14">
        <w:rPr>
          <w:rFonts w:ascii="Times New Roman" w:hAnsi="Times New Roman" w:cs="Times New Roman"/>
          <w:i/>
          <w:szCs w:val="21"/>
        </w:rPr>
        <w:t>Nicotiana tabacum</w:t>
      </w:r>
      <w:r w:rsidR="007C736E" w:rsidRPr="008C5B14">
        <w:rPr>
          <w:rFonts w:ascii="Times New Roman" w:hAnsi="Times New Roman" w:cs="Times New Roman"/>
          <w:szCs w:val="21"/>
        </w:rPr>
        <w:t>. The number of RNA editing efficiency is indicated inside the box. The name of editing sites is concatenated by gene symbol, site of position.</w:t>
      </w:r>
    </w:p>
    <w:p w:rsidR="008A7E7F" w:rsidRPr="008C5B14" w:rsidRDefault="008A7E7F" w:rsidP="008A7E7F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:rsidR="0043583D" w:rsidRPr="008C5B14" w:rsidRDefault="007C736E" w:rsidP="007C736E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8C5B14"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473554" cy="6911163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554298" cy="7013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7E7F" w:rsidRDefault="008A7E7F" w:rsidP="00422554">
      <w:pPr>
        <w:spacing w:line="360" w:lineRule="auto"/>
        <w:rPr>
          <w:rFonts w:ascii="Times New Roman" w:hAnsi="Times New Roman" w:cs="Times New Roman" w:hint="eastAsia"/>
          <w:b/>
          <w:szCs w:val="21"/>
        </w:rPr>
      </w:pPr>
    </w:p>
    <w:p w:rsidR="008A7E7F" w:rsidRDefault="008A7E7F" w:rsidP="00422554">
      <w:pPr>
        <w:spacing w:line="360" w:lineRule="auto"/>
        <w:rPr>
          <w:rFonts w:ascii="Times New Roman" w:hAnsi="Times New Roman" w:cs="Times New Roman" w:hint="eastAsia"/>
          <w:b/>
          <w:szCs w:val="21"/>
        </w:rPr>
      </w:pPr>
    </w:p>
    <w:p w:rsidR="00422554" w:rsidRPr="008C5B14" w:rsidRDefault="008A7E7F" w:rsidP="00422554">
      <w:pPr>
        <w:spacing w:line="360" w:lineRule="auto"/>
        <w:rPr>
          <w:rFonts w:ascii="Times New Roman" w:hAnsi="Times New Roman" w:cs="Times New Roman"/>
          <w:szCs w:val="21"/>
        </w:rPr>
      </w:pPr>
      <w:r w:rsidRPr="008A7E7F">
        <w:rPr>
          <w:rFonts w:ascii="Times New Roman" w:hAnsi="Times New Roman" w:cs="Times New Roman"/>
          <w:b/>
          <w:szCs w:val="21"/>
        </w:rPr>
        <w:lastRenderedPageBreak/>
        <w:t xml:space="preserve">Figure </w:t>
      </w:r>
      <w:r w:rsidR="00422554" w:rsidRPr="008A7E7F">
        <w:rPr>
          <w:rFonts w:ascii="Times New Roman" w:hAnsi="Times New Roman" w:cs="Times New Roman"/>
          <w:b/>
          <w:szCs w:val="21"/>
        </w:rPr>
        <w:t>S</w:t>
      </w:r>
      <w:r w:rsidR="00423CF4" w:rsidRPr="008A7E7F">
        <w:rPr>
          <w:rFonts w:ascii="Times New Roman" w:hAnsi="Times New Roman" w:cs="Times New Roman"/>
          <w:b/>
          <w:szCs w:val="21"/>
        </w:rPr>
        <w:t>3</w:t>
      </w:r>
      <w:r>
        <w:rPr>
          <w:rFonts w:ascii="Times New Roman" w:hAnsi="Times New Roman" w:cs="Times New Roman" w:hint="eastAsia"/>
          <w:b/>
          <w:szCs w:val="21"/>
        </w:rPr>
        <w:t>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84727C" w:rsidRPr="008C5B14">
        <w:rPr>
          <w:rFonts w:ascii="Times New Roman" w:hAnsi="Times New Roman" w:cs="Times New Roman"/>
          <w:szCs w:val="21"/>
        </w:rPr>
        <w:t>Expression</w:t>
      </w:r>
      <w:r w:rsidR="00422554" w:rsidRPr="008C5B14">
        <w:rPr>
          <w:rFonts w:ascii="Times New Roman" w:hAnsi="Times New Roman" w:cs="Times New Roman"/>
          <w:szCs w:val="21"/>
        </w:rPr>
        <w:t xml:space="preserve"> patterns of RNA editing sites in in four tissues of </w:t>
      </w:r>
      <w:r w:rsidR="00422554" w:rsidRPr="008C5B14">
        <w:rPr>
          <w:rFonts w:ascii="Times New Roman" w:hAnsi="Times New Roman" w:cs="Times New Roman"/>
          <w:i/>
          <w:szCs w:val="21"/>
        </w:rPr>
        <w:t>Nicotiana tabacum</w:t>
      </w:r>
      <w:r w:rsidR="00422554" w:rsidRPr="008C5B14">
        <w:rPr>
          <w:rFonts w:ascii="Times New Roman" w:hAnsi="Times New Roman" w:cs="Times New Roman"/>
          <w:szCs w:val="21"/>
        </w:rPr>
        <w:t xml:space="preserve">. The </w:t>
      </w:r>
      <w:r w:rsidR="0084727C" w:rsidRPr="008C5B14">
        <w:rPr>
          <w:rFonts w:ascii="Times New Roman" w:hAnsi="Times New Roman" w:cs="Times New Roman"/>
          <w:szCs w:val="21"/>
        </w:rPr>
        <w:t>normalized expression values</w:t>
      </w:r>
      <w:r w:rsidR="00422554" w:rsidRPr="008C5B14">
        <w:rPr>
          <w:rFonts w:ascii="Times New Roman" w:hAnsi="Times New Roman" w:cs="Times New Roman"/>
          <w:szCs w:val="21"/>
        </w:rPr>
        <w:t xml:space="preserve"> is indicated inside the box. </w:t>
      </w:r>
      <w:r w:rsidR="0084727C" w:rsidRPr="008C5B14">
        <w:rPr>
          <w:rFonts w:ascii="Times New Roman" w:hAnsi="Times New Roman" w:cs="Times New Roman"/>
          <w:szCs w:val="21"/>
        </w:rPr>
        <w:t>The x axis represents different tissues, and the y axis represents PPR proteins.</w:t>
      </w:r>
    </w:p>
    <w:p w:rsidR="00E91ED3" w:rsidRPr="008C5B14" w:rsidRDefault="00E91ED3" w:rsidP="00E91ED3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8C5B14"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6062774" cy="7630403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3132" cy="774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83D" w:rsidRPr="008C5B14" w:rsidRDefault="007C736E" w:rsidP="007C736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5B14">
        <w:rPr>
          <w:rFonts w:ascii="Times New Roman" w:hAnsi="Times New Roman" w:cs="Times New Roman"/>
          <w:sz w:val="28"/>
          <w:szCs w:val="28"/>
        </w:rPr>
        <w:lastRenderedPageBreak/>
        <w:t>Tables</w:t>
      </w:r>
    </w:p>
    <w:p w:rsidR="00EF2E0E" w:rsidRPr="008C5B14" w:rsidRDefault="000A5CC5" w:rsidP="007C736E">
      <w:pPr>
        <w:spacing w:line="360" w:lineRule="auto"/>
        <w:rPr>
          <w:rFonts w:ascii="Times New Roman" w:hAnsi="Times New Roman" w:cs="Times New Roman"/>
          <w:szCs w:val="21"/>
        </w:rPr>
      </w:pPr>
      <w:r w:rsidRPr="000A5CC5">
        <w:rPr>
          <w:rFonts w:ascii="Times New Roman" w:hAnsi="Times New Roman" w:cs="Times New Roman"/>
          <w:b/>
          <w:szCs w:val="21"/>
        </w:rPr>
        <w:t>Table</w:t>
      </w:r>
      <w:r w:rsidR="008A7E7F">
        <w:rPr>
          <w:rFonts w:ascii="Times New Roman" w:hAnsi="Times New Roman" w:cs="Times New Roman" w:hint="eastAsia"/>
          <w:b/>
          <w:szCs w:val="21"/>
        </w:rPr>
        <w:t xml:space="preserve"> </w:t>
      </w:r>
      <w:r w:rsidR="00EF2E0E" w:rsidRPr="000A5CC5">
        <w:rPr>
          <w:rFonts w:ascii="Times New Roman" w:hAnsi="Times New Roman" w:cs="Times New Roman"/>
          <w:b/>
          <w:szCs w:val="21"/>
        </w:rPr>
        <w:t>S</w:t>
      </w:r>
      <w:r w:rsidR="00564DB3">
        <w:rPr>
          <w:rFonts w:ascii="Times New Roman" w:hAnsi="Times New Roman" w:cs="Times New Roman"/>
          <w:b/>
          <w:szCs w:val="21"/>
        </w:rPr>
        <w:t>1</w:t>
      </w:r>
      <w:r w:rsidR="008A7E7F">
        <w:rPr>
          <w:rFonts w:ascii="Times New Roman" w:hAnsi="Times New Roman" w:cs="Times New Roman" w:hint="eastAsia"/>
          <w:b/>
          <w:szCs w:val="21"/>
        </w:rPr>
        <w:t>.</w:t>
      </w:r>
      <w:r w:rsidR="00EF2E0E" w:rsidRPr="008C5B14">
        <w:rPr>
          <w:rFonts w:ascii="Times New Roman" w:hAnsi="Times New Roman" w:cs="Times New Roman"/>
          <w:szCs w:val="21"/>
        </w:rPr>
        <w:t xml:space="preserve"> The distribution of editing types in four tissues of Nicotiana tabacum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02"/>
        <w:gridCol w:w="1984"/>
        <w:gridCol w:w="2268"/>
        <w:gridCol w:w="2427"/>
      </w:tblGrid>
      <w:tr w:rsidR="00EF2E0E" w:rsidRPr="008C5B14" w:rsidTr="008A7E7F">
        <w:trPr>
          <w:trHeight w:val="348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F2E0E" w:rsidRPr="008C5B14" w:rsidRDefault="00EF2E0E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root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F2E0E" w:rsidRPr="008C5B14" w:rsidRDefault="00EF2E0E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leaf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F2E0E" w:rsidRPr="008C5B14" w:rsidRDefault="00EF2E0E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stem</w:t>
            </w:r>
          </w:p>
        </w:tc>
        <w:tc>
          <w:tcPr>
            <w:tcW w:w="24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F2E0E" w:rsidRPr="008C5B14" w:rsidRDefault="00EF2E0E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flower</w:t>
            </w:r>
          </w:p>
        </w:tc>
      </w:tr>
      <w:tr w:rsidR="00EF2E0E" w:rsidRPr="008C5B14" w:rsidTr="008A7E7F">
        <w:trPr>
          <w:trHeight w:val="312"/>
        </w:trPr>
        <w:tc>
          <w:tcPr>
            <w:tcW w:w="2802" w:type="dxa"/>
            <w:tcBorders>
              <w:top w:val="single" w:sz="4" w:space="0" w:color="auto"/>
            </w:tcBorders>
            <w:noWrap/>
            <w:hideMark/>
          </w:tcPr>
          <w:p w:rsidR="00EF2E0E" w:rsidRPr="008C5B14" w:rsidRDefault="00EF2E0E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SRR1199121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hideMark/>
          </w:tcPr>
          <w:p w:rsidR="00EF2E0E" w:rsidRPr="008C5B14" w:rsidRDefault="00EF2E0E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SRR1199072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:rsidR="00EF2E0E" w:rsidRPr="008C5B14" w:rsidRDefault="00EF2E0E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SRR1199130</w:t>
            </w:r>
          </w:p>
        </w:tc>
        <w:tc>
          <w:tcPr>
            <w:tcW w:w="2427" w:type="dxa"/>
            <w:tcBorders>
              <w:top w:val="single" w:sz="4" w:space="0" w:color="auto"/>
            </w:tcBorders>
            <w:noWrap/>
            <w:hideMark/>
          </w:tcPr>
          <w:p w:rsidR="00EF2E0E" w:rsidRPr="008C5B14" w:rsidRDefault="00EF2E0E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SRR1199069</w:t>
            </w:r>
          </w:p>
        </w:tc>
      </w:tr>
      <w:tr w:rsidR="00EF2E0E" w:rsidRPr="008C5B14" w:rsidTr="008A7E7F">
        <w:trPr>
          <w:trHeight w:val="312"/>
        </w:trPr>
        <w:tc>
          <w:tcPr>
            <w:tcW w:w="2802" w:type="dxa"/>
            <w:noWrap/>
            <w:hideMark/>
          </w:tcPr>
          <w:p w:rsidR="00EF2E0E" w:rsidRPr="008C5B14" w:rsidRDefault="00EF2E0E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SRR1199122</w:t>
            </w:r>
          </w:p>
        </w:tc>
        <w:tc>
          <w:tcPr>
            <w:tcW w:w="1984" w:type="dxa"/>
            <w:noWrap/>
            <w:hideMark/>
          </w:tcPr>
          <w:p w:rsidR="00EF2E0E" w:rsidRPr="008C5B14" w:rsidRDefault="00EF2E0E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SRR1199073</w:t>
            </w:r>
          </w:p>
        </w:tc>
        <w:tc>
          <w:tcPr>
            <w:tcW w:w="2268" w:type="dxa"/>
            <w:noWrap/>
            <w:hideMark/>
          </w:tcPr>
          <w:p w:rsidR="00EF2E0E" w:rsidRPr="008C5B14" w:rsidRDefault="00EF2E0E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SRR1199132</w:t>
            </w:r>
          </w:p>
        </w:tc>
        <w:tc>
          <w:tcPr>
            <w:tcW w:w="2427" w:type="dxa"/>
            <w:noWrap/>
            <w:hideMark/>
          </w:tcPr>
          <w:p w:rsidR="00EF2E0E" w:rsidRPr="008C5B14" w:rsidRDefault="00EF2E0E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SRR1199070</w:t>
            </w:r>
          </w:p>
        </w:tc>
      </w:tr>
      <w:tr w:rsidR="00EF2E0E" w:rsidRPr="008C5B14" w:rsidTr="008A7E7F">
        <w:trPr>
          <w:trHeight w:val="312"/>
        </w:trPr>
        <w:tc>
          <w:tcPr>
            <w:tcW w:w="2802" w:type="dxa"/>
            <w:tcBorders>
              <w:bottom w:val="single" w:sz="4" w:space="0" w:color="auto"/>
            </w:tcBorders>
            <w:noWrap/>
            <w:hideMark/>
          </w:tcPr>
          <w:p w:rsidR="00EF2E0E" w:rsidRPr="008C5B14" w:rsidRDefault="00EF2E0E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SRR1199123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hideMark/>
          </w:tcPr>
          <w:p w:rsidR="00EF2E0E" w:rsidRPr="008C5B14" w:rsidRDefault="00EF2E0E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SRR1199074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noWrap/>
            <w:hideMark/>
          </w:tcPr>
          <w:p w:rsidR="00EF2E0E" w:rsidRPr="008C5B14" w:rsidRDefault="00EF2E0E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SRR1199135</w:t>
            </w:r>
          </w:p>
        </w:tc>
        <w:tc>
          <w:tcPr>
            <w:tcW w:w="2427" w:type="dxa"/>
            <w:tcBorders>
              <w:bottom w:val="single" w:sz="4" w:space="0" w:color="auto"/>
            </w:tcBorders>
            <w:noWrap/>
            <w:hideMark/>
          </w:tcPr>
          <w:p w:rsidR="00EF2E0E" w:rsidRPr="008C5B14" w:rsidRDefault="00EF2E0E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SRR1199071</w:t>
            </w:r>
          </w:p>
        </w:tc>
      </w:tr>
    </w:tbl>
    <w:p w:rsidR="008A7E7F" w:rsidRDefault="008A7E7F" w:rsidP="007C736E">
      <w:pPr>
        <w:spacing w:line="360" w:lineRule="auto"/>
        <w:rPr>
          <w:rFonts w:ascii="Times New Roman" w:hAnsi="Times New Roman" w:cs="Times New Roman" w:hint="eastAsia"/>
          <w:b/>
          <w:szCs w:val="21"/>
        </w:rPr>
      </w:pPr>
      <w:bookmarkStart w:id="0" w:name="OLE_LINK16"/>
      <w:bookmarkStart w:id="1" w:name="OLE_LINK17"/>
    </w:p>
    <w:p w:rsidR="004E7EBF" w:rsidRPr="008C5B14" w:rsidRDefault="004E7EBF" w:rsidP="007C736E">
      <w:pPr>
        <w:spacing w:line="360" w:lineRule="auto"/>
        <w:rPr>
          <w:rFonts w:ascii="Times New Roman" w:hAnsi="Times New Roman" w:cs="Times New Roman"/>
          <w:szCs w:val="21"/>
        </w:rPr>
      </w:pPr>
      <w:r w:rsidRPr="000A5CC5">
        <w:rPr>
          <w:rFonts w:ascii="Times New Roman" w:hAnsi="Times New Roman" w:cs="Times New Roman"/>
          <w:b/>
          <w:szCs w:val="21"/>
        </w:rPr>
        <w:t>Table S</w:t>
      </w:r>
      <w:r w:rsidR="00564DB3">
        <w:rPr>
          <w:rFonts w:ascii="Times New Roman" w:hAnsi="Times New Roman" w:cs="Times New Roman"/>
          <w:b/>
          <w:szCs w:val="21"/>
        </w:rPr>
        <w:t>2</w:t>
      </w:r>
      <w:r w:rsidRPr="008C5B14">
        <w:rPr>
          <w:rFonts w:ascii="Times New Roman" w:hAnsi="Times New Roman" w:cs="Times New Roman"/>
          <w:szCs w:val="21"/>
        </w:rPr>
        <w:t>. The distribution of editing types in four tissues of Nicotiana tabacum</w:t>
      </w:r>
    </w:p>
    <w:tbl>
      <w:tblPr>
        <w:tblStyle w:val="a5"/>
        <w:tblW w:w="961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21"/>
        <w:gridCol w:w="710"/>
        <w:gridCol w:w="709"/>
        <w:gridCol w:w="708"/>
        <w:gridCol w:w="709"/>
        <w:gridCol w:w="851"/>
        <w:gridCol w:w="708"/>
        <w:gridCol w:w="709"/>
        <w:gridCol w:w="709"/>
        <w:gridCol w:w="709"/>
        <w:gridCol w:w="709"/>
        <w:gridCol w:w="709"/>
        <w:gridCol w:w="850"/>
      </w:tblGrid>
      <w:tr w:rsidR="008A7E7F" w:rsidRPr="008C5B14" w:rsidTr="008A7E7F">
        <w:trPr>
          <w:trHeight w:val="288"/>
        </w:trPr>
        <w:tc>
          <w:tcPr>
            <w:tcW w:w="9611" w:type="dxa"/>
            <w:gridSpan w:val="13"/>
            <w:tcBorders>
              <w:top w:val="single" w:sz="4" w:space="0" w:color="auto"/>
              <w:bottom w:val="single" w:sz="4" w:space="0" w:color="auto"/>
            </w:tcBorders>
            <w:noWrap/>
          </w:tcPr>
          <w:bookmarkEnd w:id="0"/>
          <w:bookmarkEnd w:id="1"/>
          <w:p w:rsidR="008A7E7F" w:rsidRPr="008C5B14" w:rsidRDefault="008A7E7F" w:rsidP="007C736E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RNA editing types</w:t>
            </w:r>
          </w:p>
        </w:tc>
      </w:tr>
      <w:tr w:rsidR="008A7E7F" w:rsidRPr="008C5B14" w:rsidTr="008A7E7F">
        <w:trPr>
          <w:trHeight w:val="549"/>
        </w:trPr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A7E7F" w:rsidRPr="008A7E7F" w:rsidRDefault="008A7E7F" w:rsidP="007C736E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Tissue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A7E7F" w:rsidRPr="008A7E7F" w:rsidRDefault="008A7E7F" w:rsidP="007C736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 w:rsidRPr="008A7E7F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A-&gt;C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A7E7F" w:rsidRPr="008A7E7F" w:rsidRDefault="008A7E7F" w:rsidP="007C736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 w:rsidRPr="008A7E7F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A-&gt;G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A7E7F" w:rsidRPr="008A7E7F" w:rsidRDefault="008A7E7F" w:rsidP="007C736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 w:rsidRPr="008A7E7F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A-&gt;T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A7E7F" w:rsidRPr="008A7E7F" w:rsidRDefault="008A7E7F" w:rsidP="007C736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 w:rsidRPr="008A7E7F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C-&gt;G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A7E7F" w:rsidRPr="008A7E7F" w:rsidRDefault="008A7E7F" w:rsidP="007C736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 w:rsidRPr="008A7E7F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C-&gt;T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A7E7F" w:rsidRPr="008A7E7F" w:rsidRDefault="008A7E7F" w:rsidP="007C736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 w:rsidRPr="008A7E7F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C-&gt;A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A7E7F" w:rsidRPr="008A7E7F" w:rsidRDefault="008A7E7F" w:rsidP="007C736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 w:rsidRPr="008A7E7F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G-&gt;T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A7E7F" w:rsidRPr="008A7E7F" w:rsidRDefault="008A7E7F" w:rsidP="007C736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 w:rsidRPr="008A7E7F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G-&gt;A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A7E7F" w:rsidRPr="008A7E7F" w:rsidRDefault="008A7E7F" w:rsidP="007C736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 w:rsidRPr="008A7E7F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G-&gt;C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A7E7F" w:rsidRPr="008A7E7F" w:rsidRDefault="008A7E7F" w:rsidP="007C736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 w:rsidRPr="008A7E7F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T-&gt;A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A7E7F" w:rsidRPr="008A7E7F" w:rsidRDefault="008A7E7F" w:rsidP="007C736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 w:rsidRPr="008A7E7F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T-&gt;C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A7E7F" w:rsidRPr="008A7E7F" w:rsidRDefault="008A7E7F" w:rsidP="007C736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 w:rsidRPr="008A7E7F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T-&gt;G</w:t>
            </w:r>
          </w:p>
        </w:tc>
      </w:tr>
      <w:tr w:rsidR="008A7E7F" w:rsidRPr="008C5B14" w:rsidTr="008A7E7F">
        <w:trPr>
          <w:trHeight w:val="288"/>
        </w:trPr>
        <w:tc>
          <w:tcPr>
            <w:tcW w:w="821" w:type="dxa"/>
            <w:tcBorders>
              <w:top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root</w:t>
            </w:r>
          </w:p>
        </w:tc>
        <w:tc>
          <w:tcPr>
            <w:tcW w:w="710" w:type="dxa"/>
            <w:tcBorders>
              <w:top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123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</w:tr>
      <w:tr w:rsidR="008A7E7F" w:rsidRPr="008C5B14" w:rsidTr="008A7E7F">
        <w:trPr>
          <w:trHeight w:val="288"/>
        </w:trPr>
        <w:tc>
          <w:tcPr>
            <w:tcW w:w="821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stem</w:t>
            </w:r>
          </w:p>
        </w:tc>
        <w:tc>
          <w:tcPr>
            <w:tcW w:w="710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708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851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227</w:t>
            </w:r>
          </w:p>
        </w:tc>
        <w:tc>
          <w:tcPr>
            <w:tcW w:w="708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709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4</w:t>
            </w:r>
          </w:p>
        </w:tc>
        <w:tc>
          <w:tcPr>
            <w:tcW w:w="709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850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</w:tr>
      <w:tr w:rsidR="008A7E7F" w:rsidRPr="008C5B14" w:rsidTr="008A7E7F">
        <w:trPr>
          <w:trHeight w:val="288"/>
        </w:trPr>
        <w:tc>
          <w:tcPr>
            <w:tcW w:w="821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leaf</w:t>
            </w:r>
          </w:p>
        </w:tc>
        <w:tc>
          <w:tcPr>
            <w:tcW w:w="710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708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851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194</w:t>
            </w:r>
          </w:p>
        </w:tc>
        <w:tc>
          <w:tcPr>
            <w:tcW w:w="708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4</w:t>
            </w:r>
          </w:p>
        </w:tc>
        <w:tc>
          <w:tcPr>
            <w:tcW w:w="709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850" w:type="dxa"/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</w:tr>
      <w:tr w:rsidR="008A7E7F" w:rsidRPr="008C5B14" w:rsidTr="008A7E7F">
        <w:trPr>
          <w:trHeight w:val="460"/>
        </w:trPr>
        <w:tc>
          <w:tcPr>
            <w:tcW w:w="821" w:type="dxa"/>
            <w:tcBorders>
              <w:bottom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flower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242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:rsidR="008A7E7F" w:rsidRPr="008C5B14" w:rsidRDefault="008A7E7F" w:rsidP="007C7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</w:tr>
    </w:tbl>
    <w:p w:rsidR="008A7E7F" w:rsidRDefault="008A7E7F" w:rsidP="007C736E">
      <w:pPr>
        <w:spacing w:line="360" w:lineRule="auto"/>
        <w:rPr>
          <w:rFonts w:ascii="Times New Roman" w:hAnsi="Times New Roman" w:cs="Times New Roman" w:hint="eastAsia"/>
          <w:b/>
          <w:szCs w:val="21"/>
        </w:rPr>
      </w:pPr>
    </w:p>
    <w:p w:rsidR="008A7E7F" w:rsidRDefault="008A7E7F" w:rsidP="007C736E">
      <w:pPr>
        <w:spacing w:line="360" w:lineRule="auto"/>
        <w:rPr>
          <w:rFonts w:ascii="Times New Roman" w:hAnsi="Times New Roman" w:cs="Times New Roman" w:hint="eastAsia"/>
          <w:b/>
          <w:szCs w:val="21"/>
        </w:rPr>
      </w:pPr>
    </w:p>
    <w:p w:rsidR="00BF748B" w:rsidRPr="008C5B14" w:rsidRDefault="00BF748B" w:rsidP="007C736E">
      <w:pPr>
        <w:spacing w:line="360" w:lineRule="auto"/>
        <w:rPr>
          <w:rFonts w:ascii="Times New Roman" w:hAnsi="Times New Roman" w:cs="Times New Roman"/>
          <w:szCs w:val="21"/>
        </w:rPr>
      </w:pPr>
      <w:r w:rsidRPr="008A7E7F">
        <w:rPr>
          <w:rFonts w:ascii="Times New Roman" w:hAnsi="Times New Roman" w:cs="Times New Roman"/>
          <w:b/>
          <w:szCs w:val="21"/>
        </w:rPr>
        <w:t>Table S</w:t>
      </w:r>
      <w:r w:rsidR="00564DB3" w:rsidRPr="008A7E7F">
        <w:rPr>
          <w:rFonts w:ascii="Times New Roman" w:hAnsi="Times New Roman" w:cs="Times New Roman"/>
          <w:b/>
          <w:szCs w:val="21"/>
        </w:rPr>
        <w:t>3</w:t>
      </w:r>
      <w:r w:rsidRPr="008C5B14">
        <w:rPr>
          <w:rFonts w:ascii="Times New Roman" w:hAnsi="Times New Roman" w:cs="Times New Roman"/>
          <w:szCs w:val="21"/>
        </w:rPr>
        <w:t>. The distribution of silent and non-silent RNA editing sites at different phases in four tissues of Nicotiana tabacum</w:t>
      </w:r>
    </w:p>
    <w:tbl>
      <w:tblPr>
        <w:tblW w:w="8760" w:type="dxa"/>
        <w:tblInd w:w="-5" w:type="dxa"/>
        <w:tblLook w:val="04A0"/>
      </w:tblPr>
      <w:tblGrid>
        <w:gridCol w:w="1418"/>
        <w:gridCol w:w="1672"/>
        <w:gridCol w:w="1276"/>
        <w:gridCol w:w="709"/>
        <w:gridCol w:w="992"/>
        <w:gridCol w:w="2693"/>
      </w:tblGrid>
      <w:tr w:rsidR="00BF748B" w:rsidRPr="008C5B14" w:rsidTr="008A7E7F">
        <w:trPr>
          <w:trHeight w:val="288"/>
        </w:trPr>
        <w:tc>
          <w:tcPr>
            <w:tcW w:w="30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Phase1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Phase2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Phase3</w:t>
            </w:r>
          </w:p>
        </w:tc>
      </w:tr>
      <w:tr w:rsidR="00BF748B" w:rsidRPr="008C5B14" w:rsidTr="008A7E7F">
        <w:trPr>
          <w:trHeight w:val="288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bookmarkStart w:id="2" w:name="OLE_LINK18"/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Silent</w:t>
            </w:r>
            <w:bookmarkEnd w:id="2"/>
          </w:p>
        </w:tc>
        <w:tc>
          <w:tcPr>
            <w:tcW w:w="16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Nic_root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8</w:t>
            </w:r>
          </w:p>
        </w:tc>
      </w:tr>
      <w:tr w:rsidR="00BF748B" w:rsidRPr="008C5B14" w:rsidTr="008A7E7F">
        <w:trPr>
          <w:trHeight w:val="288"/>
        </w:trPr>
        <w:tc>
          <w:tcPr>
            <w:tcW w:w="1418" w:type="dxa"/>
            <w:vMerge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Nic_stem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1</w:t>
            </w:r>
          </w:p>
        </w:tc>
        <w:tc>
          <w:tcPr>
            <w:tcW w:w="709" w:type="dxa"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0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24</w:t>
            </w:r>
          </w:p>
        </w:tc>
      </w:tr>
      <w:tr w:rsidR="00BF748B" w:rsidRPr="008C5B14" w:rsidTr="008A7E7F">
        <w:trPr>
          <w:trHeight w:val="288"/>
        </w:trPr>
        <w:tc>
          <w:tcPr>
            <w:tcW w:w="1418" w:type="dxa"/>
            <w:vMerge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Nic_leaf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3</w:t>
            </w:r>
          </w:p>
        </w:tc>
        <w:tc>
          <w:tcPr>
            <w:tcW w:w="709" w:type="dxa"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0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21</w:t>
            </w:r>
          </w:p>
        </w:tc>
      </w:tr>
      <w:tr w:rsidR="00BF748B" w:rsidRPr="008C5B14" w:rsidTr="008A7E7F">
        <w:trPr>
          <w:trHeight w:val="288"/>
        </w:trPr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67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Nic_flower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0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23</w:t>
            </w:r>
          </w:p>
        </w:tc>
      </w:tr>
      <w:tr w:rsidR="00BF748B" w:rsidRPr="008C5B14" w:rsidTr="008A7E7F">
        <w:trPr>
          <w:trHeight w:val="288"/>
        </w:trPr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Non_Silent</w:t>
            </w:r>
          </w:p>
        </w:tc>
        <w:tc>
          <w:tcPr>
            <w:tcW w:w="16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Nic_root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88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0</w:t>
            </w:r>
          </w:p>
        </w:tc>
      </w:tr>
      <w:tr w:rsidR="00BF748B" w:rsidRPr="008C5B14" w:rsidTr="008A7E7F">
        <w:trPr>
          <w:trHeight w:val="288"/>
        </w:trPr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Nic_stem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72</w:t>
            </w:r>
          </w:p>
        </w:tc>
        <w:tc>
          <w:tcPr>
            <w:tcW w:w="709" w:type="dxa"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147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0</w:t>
            </w:r>
          </w:p>
        </w:tc>
      </w:tr>
      <w:tr w:rsidR="00BF748B" w:rsidRPr="008C5B14" w:rsidTr="008A7E7F">
        <w:trPr>
          <w:trHeight w:val="288"/>
        </w:trPr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Nic_leaf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55</w:t>
            </w:r>
          </w:p>
        </w:tc>
        <w:tc>
          <w:tcPr>
            <w:tcW w:w="709" w:type="dxa"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130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0</w:t>
            </w:r>
          </w:p>
        </w:tc>
      </w:tr>
      <w:tr w:rsidR="00BF748B" w:rsidRPr="008C5B14" w:rsidTr="008A7E7F">
        <w:trPr>
          <w:trHeight w:val="471"/>
        </w:trPr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67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Nic_flower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72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159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48B" w:rsidRPr="008C5B14" w:rsidRDefault="00BF748B" w:rsidP="007C736E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8C5B14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0</w:t>
            </w:r>
          </w:p>
        </w:tc>
      </w:tr>
    </w:tbl>
    <w:p w:rsidR="008A7E7F" w:rsidRDefault="008A7E7F" w:rsidP="009E6A2E">
      <w:pPr>
        <w:spacing w:line="360" w:lineRule="auto"/>
        <w:rPr>
          <w:rFonts w:ascii="Times New Roman" w:hAnsi="Times New Roman" w:cs="Times New Roman" w:hint="eastAsia"/>
          <w:b/>
          <w:szCs w:val="21"/>
        </w:rPr>
      </w:pPr>
    </w:p>
    <w:p w:rsidR="008A7E7F" w:rsidRDefault="008A7E7F" w:rsidP="009E6A2E">
      <w:pPr>
        <w:spacing w:line="360" w:lineRule="auto"/>
        <w:rPr>
          <w:rFonts w:ascii="Times New Roman" w:hAnsi="Times New Roman" w:cs="Times New Roman" w:hint="eastAsia"/>
          <w:b/>
          <w:szCs w:val="21"/>
        </w:rPr>
      </w:pPr>
    </w:p>
    <w:p w:rsidR="00BF748B" w:rsidRPr="008C5B14" w:rsidRDefault="008F5177" w:rsidP="009E6A2E">
      <w:pPr>
        <w:spacing w:line="360" w:lineRule="auto"/>
        <w:rPr>
          <w:rFonts w:ascii="Times New Roman" w:hAnsi="Times New Roman" w:cs="Times New Roman"/>
          <w:szCs w:val="21"/>
        </w:rPr>
      </w:pPr>
      <w:r w:rsidRPr="008A7E7F">
        <w:rPr>
          <w:rFonts w:ascii="Times New Roman" w:hAnsi="Times New Roman" w:cs="Times New Roman" w:hint="eastAsia"/>
          <w:b/>
          <w:szCs w:val="21"/>
        </w:rPr>
        <w:lastRenderedPageBreak/>
        <w:t>Table S</w:t>
      </w:r>
      <w:r w:rsidR="00564DB3" w:rsidRPr="008A7E7F">
        <w:rPr>
          <w:rFonts w:ascii="Times New Roman" w:hAnsi="Times New Roman" w:cs="Times New Roman"/>
          <w:b/>
          <w:szCs w:val="21"/>
        </w:rPr>
        <w:t>4</w:t>
      </w:r>
      <w:r w:rsidRPr="008A7E7F">
        <w:rPr>
          <w:rFonts w:ascii="Times New Roman" w:hAnsi="Times New Roman" w:cs="Times New Roman" w:hint="eastAsia"/>
          <w:b/>
          <w:szCs w:val="21"/>
        </w:rPr>
        <w:t>.</w:t>
      </w:r>
      <w:bookmarkStart w:id="3" w:name="_GoBack"/>
      <w:bookmarkEnd w:id="3"/>
      <w:r w:rsidR="000258FD" w:rsidRPr="000258FD">
        <w:rPr>
          <w:rFonts w:ascii="Times New Roman" w:hAnsi="Times New Roman" w:cs="Times New Roman"/>
          <w:szCs w:val="21"/>
        </w:rPr>
        <w:t xml:space="preserve"> The information of 78 tissue-specific RNA editing sites in four tissues of </w:t>
      </w:r>
      <w:r w:rsidR="000258FD" w:rsidRPr="008A7E7F">
        <w:rPr>
          <w:rFonts w:ascii="Times New Roman" w:hAnsi="Times New Roman" w:cs="Times New Roman"/>
          <w:i/>
          <w:szCs w:val="21"/>
        </w:rPr>
        <w:t>Nicotiana tabacum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60"/>
        <w:gridCol w:w="960"/>
        <w:gridCol w:w="1056"/>
        <w:gridCol w:w="1420"/>
        <w:gridCol w:w="976"/>
        <w:gridCol w:w="1583"/>
        <w:gridCol w:w="1004"/>
      </w:tblGrid>
      <w:tr w:rsidR="008C5B14" w:rsidRPr="008C5B14" w:rsidTr="00196870">
        <w:trPr>
          <w:trHeight w:val="276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Tissue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 xml:space="preserve">Name 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Gene_pos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Genome_pos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Ref-&gt;Alt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RefAA-&gt;AltAA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C5B14">
              <w:rPr>
                <w:rFonts w:ascii="Times New Roman" w:hAnsi="Times New Roman" w:cs="Times New Roman"/>
                <w:bCs/>
                <w:szCs w:val="21"/>
              </w:rPr>
              <w:t>AltRatio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Root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nad5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4" w:name="OLE_LINK76"/>
            <w:bookmarkStart w:id="5" w:name="OLE_LINK77"/>
            <w:r w:rsidRPr="008C5B14">
              <w:rPr>
                <w:rFonts w:ascii="Times New Roman" w:hAnsi="Times New Roman" w:cs="Times New Roman"/>
                <w:szCs w:val="21"/>
              </w:rPr>
              <w:t>193902</w:t>
            </w:r>
            <w:bookmarkEnd w:id="4"/>
            <w:bookmarkEnd w:id="5"/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Q-&gt;*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0.5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nad5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172834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0.8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nad5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193891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T-&gt;I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0.5485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rps4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314896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P-&gt;L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0.7273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rps4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314872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P-&gt;L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0.8571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Stem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mat-R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5613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Q-&gt;*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0.428571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atp1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261376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I-&gt;I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0.179487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ccmC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19588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A-&gt;V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ccmC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19691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R-&gt;W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ccmC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19583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R-&gt;W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0.833333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ccmFN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124713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R-&gt;C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0.777778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ccmFN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124731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R-&gt;W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0.75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cox2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156486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F-&gt;F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0.35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nad3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288238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0.833333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nad5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193390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S-&gt;F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nad7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378002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H-&gt;Y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0.888889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nad7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377930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R-&gt;C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0.833333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nad7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375453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R-&gt;C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nad7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377995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0.888889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nad7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375422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nad9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336644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F-&gt;F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0.666667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nad9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336478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S-&gt;F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0.75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nad9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336508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0.727273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orf306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6" w:name="OLE_LINK75"/>
            <w:r w:rsidRPr="008C5B14">
              <w:rPr>
                <w:rFonts w:ascii="Times New Roman" w:hAnsi="Times New Roman" w:cs="Times New Roman"/>
                <w:szCs w:val="21"/>
              </w:rPr>
              <w:t>215608</w:t>
            </w:r>
            <w:bookmarkEnd w:id="6"/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0.392157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orfX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351152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R-&gt;C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rps4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314728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A-&gt;V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0.642857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8F5177" w:rsidRPr="00196870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96870">
              <w:rPr>
                <w:rFonts w:ascii="Times New Roman" w:hAnsi="Times New Roman" w:cs="Times New Roman"/>
                <w:szCs w:val="21"/>
              </w:rPr>
              <w:t>Leaf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8F5177" w:rsidRPr="00196870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96870">
              <w:rPr>
                <w:rFonts w:ascii="Times New Roman" w:hAnsi="Times New Roman" w:cs="Times New Roman"/>
                <w:szCs w:val="21"/>
              </w:rPr>
              <w:t>mat-R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noWrap/>
            <w:hideMark/>
          </w:tcPr>
          <w:p w:rsidR="008F5177" w:rsidRPr="00196870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96870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noWrap/>
            <w:hideMark/>
          </w:tcPr>
          <w:p w:rsidR="008F5177" w:rsidRPr="00196870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96870">
              <w:rPr>
                <w:rFonts w:ascii="Times New Roman" w:hAnsi="Times New Roman" w:cs="Times New Roman"/>
                <w:color w:val="FF0000"/>
                <w:szCs w:val="21"/>
              </w:rPr>
              <w:t>5687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8F5177" w:rsidRPr="00196870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96870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tcBorders>
              <w:top w:val="single" w:sz="4" w:space="0" w:color="auto"/>
            </w:tcBorders>
            <w:noWrap/>
            <w:hideMark/>
          </w:tcPr>
          <w:p w:rsidR="008F5177" w:rsidRPr="00196870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96870">
              <w:rPr>
                <w:rFonts w:ascii="Times New Roman" w:hAnsi="Times New Roman" w:cs="Times New Roman"/>
                <w:szCs w:val="21"/>
              </w:rPr>
              <w:t>P-&gt;L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noWrap/>
            <w:hideMark/>
          </w:tcPr>
          <w:p w:rsidR="008F5177" w:rsidRPr="00196870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96870">
              <w:rPr>
                <w:rFonts w:ascii="Times New Roman" w:hAnsi="Times New Roman" w:cs="Times New Roman"/>
                <w:szCs w:val="21"/>
              </w:rPr>
              <w:t>0.470588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mat-R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4334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S-&gt;F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0.727273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rpl5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43746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P-&gt;L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rps12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87084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F-&gt;F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0.172043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orf151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101891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orf151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101870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T-&gt;I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nad4L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114886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R-&gt;W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0.75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nad4L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114689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F-&gt;F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0.538462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rps10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131530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H-&gt;Y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0.291667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rps13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145220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T-&gt;T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0.533333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nad4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187935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P-&gt;L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nad4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188232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A-&gt;V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orf134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188232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A-&gt;V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orf190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255597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0.8125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orf190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255603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0.777778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nad7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380578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nad7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375566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P-&gt;L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Flower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nad1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288662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S-&gt;F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0.857143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nad1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144339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P-&gt;S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0.7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nad1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44748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S-&gt;F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0.9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ccmC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19664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H-&gt;Y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ccmC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19436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R-&gt;W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atp6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25084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atp6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25069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P-&gt;L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0.833333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atp6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24667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S-&gt;F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cob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41995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T-&gt;I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0.8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cob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B136C5" w:rsidRDefault="008F5177" w:rsidP="008F5177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B136C5">
              <w:rPr>
                <w:rFonts w:ascii="Times New Roman" w:hAnsi="Times New Roman" w:cs="Times New Roman"/>
                <w:b/>
                <w:color w:val="FF0000"/>
                <w:szCs w:val="21"/>
              </w:rPr>
              <w:t>41934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F-&gt;F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0.5625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rps14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43397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T-&gt;I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0.769231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rpl5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44098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P-&gt;S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nad2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276664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P-&gt;L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orf25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114235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nad4L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114933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P-&gt;L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ccmFN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125966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ccmFN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125961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R-&gt;C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ccmFN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125952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P-&gt;S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ccmFN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125855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ccmFN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125847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R-&gt;W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ccmFN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125731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F-&gt;F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ccmFN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125490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L-&gt;L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0.666667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rps10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131350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R-&gt;W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rps3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155018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P-&gt;L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0.916667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nad5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193234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P-&gt;L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nad5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193366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P-&gt;L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0.777778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nad4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182446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P-&gt;L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0.857143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orf155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221112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A-&gt;V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cox3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259147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R-&gt;W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0.75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cox3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259157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S-&gt;F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0.875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ccmFc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309170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nad6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312895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S-&gt;F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rps4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314257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0.5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ccmB</w:t>
            </w:r>
          </w:p>
        </w:tc>
        <w:tc>
          <w:tcPr>
            <w:tcW w:w="105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359983</w:t>
            </w:r>
          </w:p>
        </w:tc>
        <w:tc>
          <w:tcPr>
            <w:tcW w:w="976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S-&gt;L</w:t>
            </w:r>
          </w:p>
        </w:tc>
        <w:tc>
          <w:tcPr>
            <w:tcW w:w="1004" w:type="dxa"/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0.888889</w:t>
            </w:r>
          </w:p>
        </w:tc>
      </w:tr>
      <w:tr w:rsidR="008C5B14" w:rsidRPr="008C5B14" w:rsidTr="00196870">
        <w:trPr>
          <w:trHeight w:val="276"/>
        </w:trPr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rpl2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363444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C-&gt;T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L-&gt;F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noWrap/>
            <w:hideMark/>
          </w:tcPr>
          <w:p w:rsidR="008F5177" w:rsidRPr="008C5B14" w:rsidRDefault="008F5177" w:rsidP="008F517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C5B14">
              <w:rPr>
                <w:rFonts w:ascii="Times New Roman" w:hAnsi="Times New Roman" w:cs="Times New Roman"/>
                <w:szCs w:val="21"/>
              </w:rPr>
              <w:t>0.369565</w:t>
            </w:r>
          </w:p>
        </w:tc>
      </w:tr>
    </w:tbl>
    <w:p w:rsidR="00196870" w:rsidRDefault="00196870" w:rsidP="00564DB3">
      <w:pPr>
        <w:spacing w:line="360" w:lineRule="auto"/>
        <w:rPr>
          <w:rFonts w:ascii="Times New Roman" w:hAnsi="Times New Roman" w:cs="Times New Roman" w:hint="eastAsia"/>
          <w:b/>
          <w:szCs w:val="21"/>
        </w:rPr>
      </w:pPr>
    </w:p>
    <w:p w:rsidR="00196870" w:rsidRDefault="00196870" w:rsidP="00564DB3">
      <w:pPr>
        <w:spacing w:line="360" w:lineRule="auto"/>
        <w:rPr>
          <w:rFonts w:ascii="Times New Roman" w:hAnsi="Times New Roman" w:cs="Times New Roman" w:hint="eastAsia"/>
          <w:b/>
          <w:szCs w:val="21"/>
        </w:rPr>
      </w:pPr>
    </w:p>
    <w:p w:rsidR="00564DB3" w:rsidRDefault="00564DB3" w:rsidP="00564DB3">
      <w:pPr>
        <w:spacing w:line="360" w:lineRule="auto"/>
        <w:rPr>
          <w:rFonts w:ascii="Times New Roman" w:hAnsi="Times New Roman" w:cs="Times New Roman" w:hint="eastAsia"/>
          <w:szCs w:val="21"/>
        </w:rPr>
      </w:pPr>
      <w:r w:rsidRPr="000A5CC5">
        <w:rPr>
          <w:rFonts w:ascii="Times New Roman" w:hAnsi="Times New Roman" w:cs="Times New Roman"/>
          <w:b/>
          <w:szCs w:val="21"/>
        </w:rPr>
        <w:t>Table.S</w:t>
      </w:r>
      <w:r>
        <w:rPr>
          <w:rFonts w:ascii="Times New Roman" w:hAnsi="Times New Roman" w:cs="Times New Roman"/>
          <w:b/>
          <w:szCs w:val="21"/>
        </w:rPr>
        <w:t>5</w:t>
      </w:r>
      <w:r w:rsidRPr="008C5B14">
        <w:rPr>
          <w:rFonts w:ascii="Times New Roman" w:hAnsi="Times New Roman" w:cs="Times New Roman"/>
          <w:szCs w:val="21"/>
        </w:rPr>
        <w:t xml:space="preserve"> The information of all identified RNA editing sites in four tissues of Nicotiana tabacum</w:t>
      </w:r>
    </w:p>
    <w:p w:rsidR="00196870" w:rsidRPr="008C5B14" w:rsidRDefault="00196870" w:rsidP="00564DB3">
      <w:pPr>
        <w:spacing w:line="360" w:lineRule="auto"/>
        <w:rPr>
          <w:rFonts w:ascii="Times New Roman" w:hAnsi="Times New Roman" w:cs="Times New Roman"/>
          <w:szCs w:val="21"/>
        </w:rPr>
      </w:pPr>
    </w:p>
    <w:p w:rsidR="00564DB3" w:rsidRPr="008C5B14" w:rsidRDefault="00564DB3" w:rsidP="00564DB3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Table.</w:t>
      </w:r>
      <w:r w:rsidRPr="009A5422">
        <w:rPr>
          <w:rFonts w:ascii="Times New Roman" w:hAnsi="Times New Roman" w:cs="Times New Roman"/>
          <w:b/>
          <w:szCs w:val="21"/>
        </w:rPr>
        <w:t>S</w:t>
      </w:r>
      <w:r w:rsidR="000258FD">
        <w:rPr>
          <w:rFonts w:ascii="Times New Roman" w:hAnsi="Times New Roman" w:cs="Times New Roman"/>
          <w:b/>
          <w:szCs w:val="21"/>
        </w:rPr>
        <w:t>6</w:t>
      </w:r>
      <w:r w:rsidRPr="009A5422">
        <w:rPr>
          <w:rFonts w:ascii="Times New Roman" w:hAnsi="Times New Roman" w:cs="Times New Roman"/>
          <w:szCs w:val="21"/>
        </w:rPr>
        <w:t xml:space="preserve">Pairwise comparison of editing allele proportion in </w:t>
      </w:r>
      <w:r w:rsidRPr="008C5B14">
        <w:rPr>
          <w:rFonts w:ascii="Times New Roman" w:hAnsi="Times New Roman" w:cs="Times New Roman"/>
          <w:szCs w:val="21"/>
        </w:rPr>
        <w:t>in four tissues of Nicotiana tabacum</w:t>
      </w:r>
      <w:r w:rsidRPr="009A5422">
        <w:rPr>
          <w:rFonts w:ascii="Times New Roman" w:hAnsi="Times New Roman" w:cs="Times New Roman"/>
          <w:szCs w:val="21"/>
        </w:rPr>
        <w:t>. (</w:t>
      </w:r>
      <w:r w:rsidRPr="009A5422">
        <w:rPr>
          <w:rFonts w:ascii="Times New Roman" w:hAnsi="Times New Roman" w:cs="Times New Roman"/>
          <w:color w:val="FF0000"/>
          <w:szCs w:val="21"/>
        </w:rPr>
        <w:t>XLSX</w:t>
      </w:r>
      <w:r w:rsidRPr="009A5422">
        <w:rPr>
          <w:rFonts w:ascii="Times New Roman" w:hAnsi="Times New Roman" w:cs="Times New Roman"/>
          <w:szCs w:val="21"/>
        </w:rPr>
        <w:t>)</w:t>
      </w:r>
    </w:p>
    <w:p w:rsidR="008F5177" w:rsidRPr="00564DB3" w:rsidRDefault="008F5177" w:rsidP="009E6A2E">
      <w:pPr>
        <w:spacing w:line="360" w:lineRule="auto"/>
        <w:rPr>
          <w:rFonts w:ascii="Times New Roman" w:hAnsi="Times New Roman" w:cs="Times New Roman"/>
          <w:szCs w:val="21"/>
        </w:rPr>
      </w:pPr>
    </w:p>
    <w:sectPr w:rsidR="008F5177" w:rsidRPr="00564DB3" w:rsidSect="008A7E7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2510" w:rsidRDefault="004B2510" w:rsidP="004E7EBF">
      <w:r>
        <w:separator/>
      </w:r>
    </w:p>
  </w:endnote>
  <w:endnote w:type="continuationSeparator" w:id="1">
    <w:p w:rsidR="004B2510" w:rsidRDefault="004B2510" w:rsidP="004E7E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2510" w:rsidRDefault="004B2510" w:rsidP="004E7EBF">
      <w:r>
        <w:separator/>
      </w:r>
    </w:p>
  </w:footnote>
  <w:footnote w:type="continuationSeparator" w:id="1">
    <w:p w:rsidR="004B2510" w:rsidRDefault="004B2510" w:rsidP="004E7E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7DC3"/>
    <w:rsid w:val="000258FD"/>
    <w:rsid w:val="000A5CC5"/>
    <w:rsid w:val="0012424F"/>
    <w:rsid w:val="00196870"/>
    <w:rsid w:val="003016C5"/>
    <w:rsid w:val="00337DC3"/>
    <w:rsid w:val="00422554"/>
    <w:rsid w:val="00423CF4"/>
    <w:rsid w:val="004246C7"/>
    <w:rsid w:val="0043583D"/>
    <w:rsid w:val="004B2510"/>
    <w:rsid w:val="004E7EBF"/>
    <w:rsid w:val="00564DB3"/>
    <w:rsid w:val="005C6714"/>
    <w:rsid w:val="005D7D6A"/>
    <w:rsid w:val="0061586E"/>
    <w:rsid w:val="006F1F0E"/>
    <w:rsid w:val="007C736E"/>
    <w:rsid w:val="008235C0"/>
    <w:rsid w:val="0084727C"/>
    <w:rsid w:val="00863F9B"/>
    <w:rsid w:val="008A7E7F"/>
    <w:rsid w:val="008C5B14"/>
    <w:rsid w:val="008E65B4"/>
    <w:rsid w:val="008F5177"/>
    <w:rsid w:val="009E6A2E"/>
    <w:rsid w:val="00AE3557"/>
    <w:rsid w:val="00B136C5"/>
    <w:rsid w:val="00BF748B"/>
    <w:rsid w:val="00C81EE7"/>
    <w:rsid w:val="00CC524D"/>
    <w:rsid w:val="00DB35F3"/>
    <w:rsid w:val="00E40D9C"/>
    <w:rsid w:val="00E91ED3"/>
    <w:rsid w:val="00EF2E0E"/>
    <w:rsid w:val="00F67B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5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7E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7E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7E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7EBF"/>
    <w:rPr>
      <w:sz w:val="18"/>
      <w:szCs w:val="18"/>
    </w:rPr>
  </w:style>
  <w:style w:type="table" w:styleId="a5">
    <w:name w:val="Table Grid"/>
    <w:basedOn w:val="a1"/>
    <w:uiPriority w:val="39"/>
    <w:rsid w:val="004E7E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">
    <w:name w:val="List Table 1 Light"/>
    <w:basedOn w:val="a1"/>
    <w:uiPriority w:val="46"/>
    <w:rsid w:val="004E7EBF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2">
    <w:name w:val="Plain Table 2"/>
    <w:basedOn w:val="a1"/>
    <w:uiPriority w:val="42"/>
    <w:rsid w:val="004E7EBF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dTable1Light">
    <w:name w:val="Grid Table 1 Light"/>
    <w:basedOn w:val="a1"/>
    <w:uiPriority w:val="46"/>
    <w:rsid w:val="004E7EBF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6">
    <w:name w:val="List Paragraph"/>
    <w:basedOn w:val="a"/>
    <w:uiPriority w:val="34"/>
    <w:qFormat/>
    <w:rsid w:val="009E6A2E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DB35F3"/>
    <w:rPr>
      <w:rFonts w:ascii="宋体" w:eastAsia="宋体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DB35F3"/>
    <w:rPr>
      <w:rFonts w:ascii="宋体" w:eastAsia="宋体"/>
      <w:sz w:val="16"/>
      <w:szCs w:val="16"/>
    </w:rPr>
  </w:style>
  <w:style w:type="paragraph" w:customStyle="1" w:styleId="MDPI12title">
    <w:name w:val="MDPI_1.2_title"/>
    <w:next w:val="a"/>
    <w:qFormat/>
    <w:rsid w:val="008A7E7F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next w:val="a"/>
    <w:qFormat/>
    <w:rsid w:val="008A7E7F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16affiliation">
    <w:name w:val="MDPI_1.6_affiliation"/>
    <w:qFormat/>
    <w:rsid w:val="008A7E7F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7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4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</TotalTime>
  <Pages>7</Pages>
  <Words>766</Words>
  <Characters>4367</Characters>
  <Application>Microsoft Office Word</Application>
  <DocSecurity>0</DocSecurity>
  <Lines>36</Lines>
  <Paragraphs>10</Paragraphs>
  <ScaleCrop>false</ScaleCrop>
  <Company/>
  <LinksUpToDate>false</LinksUpToDate>
  <CharactersWithSpaces>5123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Dell</cp:lastModifiedBy>
  <cp:revision>19</cp:revision>
  <dcterms:created xsi:type="dcterms:W3CDTF">2020-01-07T03:19:00Z</dcterms:created>
  <dcterms:modified xsi:type="dcterms:W3CDTF">2021-04-23T18:53:00Z</dcterms:modified>
</cp:coreProperties>
</file>