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85310" w:rsidRPr="0013064B" w:rsidRDefault="001C53FE" w:rsidP="00F85310">
      <w:pPr>
        <w:rPr>
          <w:rFonts w:ascii="Times New Roman" w:hAnsi="Times New Roman" w:cs="Times New Roman"/>
          <w:lang w:val="en-US"/>
        </w:rPr>
      </w:pPr>
      <w:r w:rsidRPr="0013064B">
        <w:rPr>
          <w:rFonts w:ascii="Times New Roman" w:hAnsi="Times New Roman" w:cs="Times New Roman"/>
          <w:b/>
          <w:bCs/>
          <w:lang w:val="en-US"/>
        </w:rPr>
        <w:t>Supplementary t</w:t>
      </w:r>
      <w:r w:rsidR="00F85310" w:rsidRPr="0013064B">
        <w:rPr>
          <w:rFonts w:ascii="Times New Roman" w:hAnsi="Times New Roman" w:cs="Times New Roman"/>
          <w:b/>
          <w:bCs/>
          <w:lang w:val="en-US"/>
        </w:rPr>
        <w:t xml:space="preserve">able </w:t>
      </w:r>
      <w:r w:rsidR="00064E76">
        <w:rPr>
          <w:rFonts w:ascii="Times New Roman" w:hAnsi="Times New Roman" w:cs="Times New Roman"/>
          <w:b/>
          <w:bCs/>
          <w:lang w:val="en-US"/>
        </w:rPr>
        <w:t>2</w:t>
      </w:r>
      <w:r w:rsidR="00F85310" w:rsidRPr="0013064B">
        <w:rPr>
          <w:rFonts w:ascii="Times New Roman" w:hAnsi="Times New Roman" w:cs="Times New Roman"/>
          <w:b/>
          <w:bCs/>
          <w:lang w:val="en-US"/>
        </w:rPr>
        <w:t>:</w:t>
      </w:r>
      <w:r w:rsidR="00F85310" w:rsidRPr="0013064B">
        <w:rPr>
          <w:rFonts w:ascii="Times New Roman" w:hAnsi="Times New Roman" w:cs="Times New Roman"/>
          <w:lang w:val="en-US"/>
        </w:rPr>
        <w:t xml:space="preserve"> Characteristics of the 33 relatives who completed the interview at 3 months</w:t>
      </w:r>
    </w:p>
    <w:p w:rsidR="00F85310" w:rsidRPr="0013064B" w:rsidRDefault="00F85310" w:rsidP="00F85310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14"/>
        <w:gridCol w:w="3739"/>
        <w:gridCol w:w="1903"/>
      </w:tblGrid>
      <w:tr w:rsidR="00F85310" w:rsidRPr="0013064B" w:rsidTr="00455235">
        <w:trPr>
          <w:trHeight w:val="288"/>
        </w:trPr>
        <w:tc>
          <w:tcPr>
            <w:tcW w:w="3414" w:type="dxa"/>
            <w:noWrap/>
            <w:hideMark/>
          </w:tcPr>
          <w:p w:rsidR="00F85310" w:rsidRPr="0013064B" w:rsidRDefault="00F85310" w:rsidP="00E054B9">
            <w:pPr>
              <w:ind w:left="708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739" w:type="dxa"/>
            <w:noWrap/>
            <w:hideMark/>
          </w:tcPr>
          <w:p w:rsidR="00F85310" w:rsidRPr="0013064B" w:rsidRDefault="00F85310" w:rsidP="00E054B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3064B">
              <w:rPr>
                <w:rFonts w:ascii="Times New Roman" w:hAnsi="Times New Roman" w:cs="Times New Roman"/>
                <w:b/>
                <w:bCs/>
                <w:lang w:val="en-US"/>
              </w:rPr>
              <w:t>Measurement</w:t>
            </w:r>
          </w:p>
        </w:tc>
        <w:tc>
          <w:tcPr>
            <w:tcW w:w="1903" w:type="dxa"/>
            <w:noWrap/>
            <w:hideMark/>
          </w:tcPr>
          <w:p w:rsidR="00F85310" w:rsidRPr="0013064B" w:rsidRDefault="00F85310" w:rsidP="00F85310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3064B">
              <w:rPr>
                <w:rFonts w:ascii="Times New Roman" w:hAnsi="Times New Roman" w:cs="Times New Roman"/>
                <w:b/>
                <w:bCs/>
                <w:lang w:val="en-US"/>
              </w:rPr>
              <w:t>n=33</w:t>
            </w:r>
          </w:p>
        </w:tc>
      </w:tr>
      <w:tr w:rsidR="00F85310" w:rsidRPr="0013064B" w:rsidTr="00455235">
        <w:trPr>
          <w:trHeight w:val="288"/>
        </w:trPr>
        <w:tc>
          <w:tcPr>
            <w:tcW w:w="3414" w:type="dxa"/>
            <w:noWrap/>
            <w:hideMark/>
          </w:tcPr>
          <w:p w:rsidR="00F85310" w:rsidRPr="0013064B" w:rsidRDefault="00660F8B" w:rsidP="00E054B9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3064B">
              <w:rPr>
                <w:rFonts w:ascii="Times New Roman" w:hAnsi="Times New Roman" w:cs="Times New Roman"/>
                <w:b/>
                <w:bCs/>
                <w:lang w:val="en-US"/>
              </w:rPr>
              <w:t>Mortality rate</w:t>
            </w:r>
          </w:p>
        </w:tc>
        <w:tc>
          <w:tcPr>
            <w:tcW w:w="3739" w:type="dxa"/>
            <w:noWrap/>
            <w:hideMark/>
          </w:tcPr>
          <w:p w:rsidR="00F85310" w:rsidRPr="0013064B" w:rsidRDefault="00F85310" w:rsidP="00E054B9">
            <w:pPr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N (%)</w:t>
            </w:r>
          </w:p>
        </w:tc>
        <w:tc>
          <w:tcPr>
            <w:tcW w:w="1903" w:type="dxa"/>
            <w:noWrap/>
            <w:hideMark/>
          </w:tcPr>
          <w:p w:rsidR="00F85310" w:rsidRPr="0013064B" w:rsidRDefault="00F85310" w:rsidP="00F8531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7</w:t>
            </w:r>
            <w:r w:rsidR="00796DAF" w:rsidRPr="0013064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3064B">
              <w:rPr>
                <w:rFonts w:ascii="Times New Roman" w:hAnsi="Times New Roman" w:cs="Times New Roman"/>
                <w:lang w:val="en-US"/>
              </w:rPr>
              <w:t>(21%)</w:t>
            </w:r>
          </w:p>
        </w:tc>
      </w:tr>
      <w:tr w:rsidR="00F85310" w:rsidRPr="0013064B" w:rsidTr="00455235">
        <w:trPr>
          <w:trHeight w:val="288"/>
        </w:trPr>
        <w:tc>
          <w:tcPr>
            <w:tcW w:w="3414" w:type="dxa"/>
            <w:noWrap/>
            <w:hideMark/>
          </w:tcPr>
          <w:p w:rsidR="00F85310" w:rsidRPr="0013064B" w:rsidRDefault="00F85310" w:rsidP="00E054B9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3064B">
              <w:rPr>
                <w:rFonts w:ascii="Times New Roman" w:hAnsi="Times New Roman" w:cs="Times New Roman"/>
                <w:b/>
                <w:bCs/>
                <w:lang w:val="en-US"/>
              </w:rPr>
              <w:t>COVID</w:t>
            </w:r>
            <w:r w:rsidR="00455235">
              <w:rPr>
                <w:rFonts w:ascii="Times New Roman" w:hAnsi="Times New Roman" w:cs="Times New Roman"/>
                <w:b/>
                <w:bCs/>
                <w:lang w:val="en-US"/>
              </w:rPr>
              <w:t>-19</w:t>
            </w:r>
            <w:r w:rsidRPr="0013064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symptoms in the relative</w:t>
            </w:r>
          </w:p>
        </w:tc>
        <w:tc>
          <w:tcPr>
            <w:tcW w:w="3739" w:type="dxa"/>
            <w:noWrap/>
            <w:hideMark/>
          </w:tcPr>
          <w:p w:rsidR="00F85310" w:rsidRPr="0013064B" w:rsidRDefault="00F85310" w:rsidP="00E054B9">
            <w:pPr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N (%)</w:t>
            </w:r>
          </w:p>
        </w:tc>
        <w:tc>
          <w:tcPr>
            <w:tcW w:w="1903" w:type="dxa"/>
            <w:noWrap/>
            <w:hideMark/>
          </w:tcPr>
          <w:p w:rsidR="00F85310" w:rsidRPr="0013064B" w:rsidRDefault="00F85310" w:rsidP="00F8531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12</w:t>
            </w:r>
            <w:r w:rsidR="00796DAF" w:rsidRPr="0013064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3064B">
              <w:rPr>
                <w:rFonts w:ascii="Times New Roman" w:hAnsi="Times New Roman" w:cs="Times New Roman"/>
                <w:lang w:val="en-US"/>
              </w:rPr>
              <w:t>(37%)</w:t>
            </w:r>
          </w:p>
        </w:tc>
      </w:tr>
      <w:tr w:rsidR="00F85310" w:rsidRPr="0013064B" w:rsidTr="00455235">
        <w:trPr>
          <w:trHeight w:val="288"/>
        </w:trPr>
        <w:tc>
          <w:tcPr>
            <w:tcW w:w="3414" w:type="dxa"/>
            <w:noWrap/>
            <w:hideMark/>
          </w:tcPr>
          <w:p w:rsidR="00F85310" w:rsidRPr="0013064B" w:rsidRDefault="00F85310" w:rsidP="00E054B9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3064B">
              <w:rPr>
                <w:rFonts w:ascii="Times New Roman" w:hAnsi="Times New Roman" w:cs="Times New Roman"/>
                <w:b/>
                <w:bCs/>
                <w:lang w:val="en-US"/>
              </w:rPr>
              <w:t>COVID</w:t>
            </w:r>
            <w:r w:rsidR="00455235">
              <w:rPr>
                <w:rFonts w:ascii="Times New Roman" w:hAnsi="Times New Roman" w:cs="Times New Roman"/>
                <w:b/>
                <w:bCs/>
                <w:lang w:val="en-US"/>
              </w:rPr>
              <w:t>-19</w:t>
            </w:r>
            <w:r w:rsidRPr="0013064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in (other) relative’s family members</w:t>
            </w:r>
          </w:p>
        </w:tc>
        <w:tc>
          <w:tcPr>
            <w:tcW w:w="3739" w:type="dxa"/>
            <w:noWrap/>
            <w:hideMark/>
          </w:tcPr>
          <w:p w:rsidR="00F85310" w:rsidRPr="0013064B" w:rsidRDefault="00F85310" w:rsidP="00E054B9">
            <w:pPr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N (%)</w:t>
            </w:r>
          </w:p>
        </w:tc>
        <w:tc>
          <w:tcPr>
            <w:tcW w:w="1903" w:type="dxa"/>
            <w:noWrap/>
            <w:hideMark/>
          </w:tcPr>
          <w:p w:rsidR="00F85310" w:rsidRPr="0013064B" w:rsidRDefault="00F85310" w:rsidP="00F8531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12</w:t>
            </w:r>
            <w:r w:rsidR="00796DAF" w:rsidRPr="0013064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3064B">
              <w:rPr>
                <w:rFonts w:ascii="Times New Roman" w:hAnsi="Times New Roman" w:cs="Times New Roman"/>
                <w:lang w:val="en-US"/>
              </w:rPr>
              <w:t>(37%)</w:t>
            </w:r>
          </w:p>
        </w:tc>
      </w:tr>
      <w:tr w:rsidR="00F85310" w:rsidRPr="0013064B" w:rsidTr="00455235">
        <w:trPr>
          <w:trHeight w:val="288"/>
        </w:trPr>
        <w:tc>
          <w:tcPr>
            <w:tcW w:w="3414" w:type="dxa"/>
            <w:noWrap/>
            <w:hideMark/>
          </w:tcPr>
          <w:p w:rsidR="00F85310" w:rsidRPr="0013064B" w:rsidRDefault="00F85310" w:rsidP="00E054B9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3064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IES-R </w:t>
            </w:r>
          </w:p>
        </w:tc>
        <w:tc>
          <w:tcPr>
            <w:tcW w:w="3739" w:type="dxa"/>
            <w:noWrap/>
            <w:hideMark/>
          </w:tcPr>
          <w:p w:rsidR="00F85310" w:rsidRPr="0013064B" w:rsidRDefault="00F85310" w:rsidP="00E054B9">
            <w:pPr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Numeric score</w:t>
            </w:r>
          </w:p>
        </w:tc>
        <w:tc>
          <w:tcPr>
            <w:tcW w:w="1903" w:type="dxa"/>
            <w:noWrap/>
            <w:hideMark/>
          </w:tcPr>
          <w:p w:rsidR="00F85310" w:rsidRPr="0013064B" w:rsidRDefault="00F85310" w:rsidP="00F8531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28</w:t>
            </w:r>
            <w:r w:rsidR="00796DAF" w:rsidRPr="0013064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3064B">
              <w:rPr>
                <w:rFonts w:ascii="Times New Roman" w:hAnsi="Times New Roman" w:cs="Times New Roman"/>
                <w:lang w:val="en-US"/>
              </w:rPr>
              <w:t>[19;</w:t>
            </w:r>
            <w:r w:rsidR="00796DAF" w:rsidRPr="0013064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3064B">
              <w:rPr>
                <w:rFonts w:ascii="Times New Roman" w:hAnsi="Times New Roman" w:cs="Times New Roman"/>
                <w:lang w:val="en-US"/>
              </w:rPr>
              <w:t>42]</w:t>
            </w:r>
          </w:p>
        </w:tc>
      </w:tr>
      <w:tr w:rsidR="00F85310" w:rsidRPr="0013064B" w:rsidTr="00455235">
        <w:trPr>
          <w:trHeight w:val="288"/>
        </w:trPr>
        <w:tc>
          <w:tcPr>
            <w:tcW w:w="3414" w:type="dxa"/>
            <w:noWrap/>
          </w:tcPr>
          <w:p w:rsidR="00F85310" w:rsidRPr="0013064B" w:rsidRDefault="00F85310" w:rsidP="00E054B9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3064B">
              <w:rPr>
                <w:rFonts w:ascii="Times New Roman" w:hAnsi="Times New Roman" w:cs="Times New Roman"/>
                <w:b/>
                <w:bCs/>
                <w:lang w:val="en-US"/>
              </w:rPr>
              <w:t>Subjective experience (positive vs. negative)</w:t>
            </w:r>
          </w:p>
        </w:tc>
        <w:tc>
          <w:tcPr>
            <w:tcW w:w="3739" w:type="dxa"/>
            <w:noWrap/>
          </w:tcPr>
          <w:p w:rsidR="00F85310" w:rsidRPr="0013064B" w:rsidRDefault="00F85310" w:rsidP="00E054B9">
            <w:pPr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Count of individual thematic occurrence during interview (positive)</w:t>
            </w:r>
          </w:p>
        </w:tc>
        <w:tc>
          <w:tcPr>
            <w:tcW w:w="1903" w:type="dxa"/>
            <w:noWrap/>
          </w:tcPr>
          <w:p w:rsidR="00F85310" w:rsidRPr="0013064B" w:rsidRDefault="00F85310" w:rsidP="00F8531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9</w:t>
            </w:r>
            <w:r w:rsidR="00796DAF" w:rsidRPr="0013064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3064B">
              <w:rPr>
                <w:rFonts w:ascii="Times New Roman" w:hAnsi="Times New Roman" w:cs="Times New Roman"/>
                <w:lang w:val="en-US"/>
              </w:rPr>
              <w:t>(27%)</w:t>
            </w:r>
          </w:p>
        </w:tc>
      </w:tr>
      <w:tr w:rsidR="00F85310" w:rsidRPr="0013064B" w:rsidTr="00455235">
        <w:trPr>
          <w:trHeight w:val="288"/>
        </w:trPr>
        <w:tc>
          <w:tcPr>
            <w:tcW w:w="3414" w:type="dxa"/>
            <w:noWrap/>
          </w:tcPr>
          <w:p w:rsidR="00F85310" w:rsidRPr="00832090" w:rsidRDefault="00F85310" w:rsidP="00E054B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32090">
              <w:rPr>
                <w:rFonts w:ascii="Times New Roman" w:hAnsi="Times New Roman" w:cs="Times New Roman"/>
                <w:b/>
                <w:bCs/>
              </w:rPr>
              <w:t xml:space="preserve">Diffusion </w:t>
            </w:r>
            <w:proofErr w:type="spellStart"/>
            <w:r w:rsidRPr="00832090">
              <w:rPr>
                <w:rFonts w:ascii="Times New Roman" w:hAnsi="Times New Roman" w:cs="Times New Roman"/>
                <w:b/>
                <w:bCs/>
              </w:rPr>
              <w:t>strategies</w:t>
            </w:r>
            <w:proofErr w:type="spellEnd"/>
            <w:r w:rsidRPr="00832090">
              <w:rPr>
                <w:rFonts w:ascii="Times New Roman" w:hAnsi="Times New Roman" w:cs="Times New Roman"/>
                <w:b/>
                <w:bCs/>
              </w:rPr>
              <w:t xml:space="preserve"> (large vs. </w:t>
            </w:r>
            <w:proofErr w:type="spellStart"/>
            <w:proofErr w:type="gramStart"/>
            <w:r w:rsidRPr="00832090">
              <w:rPr>
                <w:rFonts w:ascii="Times New Roman" w:hAnsi="Times New Roman" w:cs="Times New Roman"/>
                <w:b/>
                <w:bCs/>
              </w:rPr>
              <w:t>narrow</w:t>
            </w:r>
            <w:proofErr w:type="spellEnd"/>
            <w:proofErr w:type="gramEnd"/>
            <w:r w:rsidRPr="00832090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3739" w:type="dxa"/>
            <w:noWrap/>
          </w:tcPr>
          <w:p w:rsidR="00F85310" w:rsidRPr="0013064B" w:rsidRDefault="00F85310" w:rsidP="00E054B9">
            <w:pPr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Count of individual thematic occurrence during interview (large)</w:t>
            </w:r>
          </w:p>
        </w:tc>
        <w:tc>
          <w:tcPr>
            <w:tcW w:w="1903" w:type="dxa"/>
            <w:noWrap/>
          </w:tcPr>
          <w:p w:rsidR="00F85310" w:rsidRPr="0013064B" w:rsidRDefault="00F85310" w:rsidP="00F8531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11</w:t>
            </w:r>
            <w:r w:rsidR="00796DAF" w:rsidRPr="0013064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3064B">
              <w:rPr>
                <w:rFonts w:ascii="Times New Roman" w:hAnsi="Times New Roman" w:cs="Times New Roman"/>
                <w:lang w:val="en-US"/>
              </w:rPr>
              <w:t>(33%)</w:t>
            </w:r>
          </w:p>
        </w:tc>
      </w:tr>
      <w:tr w:rsidR="00F85310" w:rsidRPr="0013064B" w:rsidTr="00455235">
        <w:trPr>
          <w:trHeight w:val="288"/>
        </w:trPr>
        <w:tc>
          <w:tcPr>
            <w:tcW w:w="3414" w:type="dxa"/>
            <w:noWrap/>
          </w:tcPr>
          <w:p w:rsidR="00F85310" w:rsidRPr="0013064B" w:rsidRDefault="00F85310" w:rsidP="00E054B9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3064B">
              <w:rPr>
                <w:rFonts w:ascii="Times New Roman" w:hAnsi="Times New Roman" w:cs="Times New Roman"/>
                <w:b/>
                <w:bCs/>
                <w:lang w:val="en-US"/>
              </w:rPr>
              <w:t>Traumatic experience (presence vs. absence)</w:t>
            </w:r>
          </w:p>
        </w:tc>
        <w:tc>
          <w:tcPr>
            <w:tcW w:w="3739" w:type="dxa"/>
            <w:noWrap/>
          </w:tcPr>
          <w:p w:rsidR="00F85310" w:rsidRPr="0013064B" w:rsidRDefault="00F85310" w:rsidP="00E054B9">
            <w:pPr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Count of individual thematic occurrence during interview</w:t>
            </w:r>
          </w:p>
        </w:tc>
        <w:tc>
          <w:tcPr>
            <w:tcW w:w="1903" w:type="dxa"/>
            <w:noWrap/>
          </w:tcPr>
          <w:p w:rsidR="00F85310" w:rsidRPr="0013064B" w:rsidRDefault="00F85310" w:rsidP="00F8531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3064B">
              <w:rPr>
                <w:rFonts w:ascii="Times New Roman" w:hAnsi="Times New Roman" w:cs="Times New Roman"/>
                <w:lang w:val="en-US"/>
              </w:rPr>
              <w:t>10</w:t>
            </w:r>
            <w:r w:rsidR="00796DAF" w:rsidRPr="0013064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3064B">
              <w:rPr>
                <w:rFonts w:ascii="Times New Roman" w:hAnsi="Times New Roman" w:cs="Times New Roman"/>
                <w:lang w:val="en-US"/>
              </w:rPr>
              <w:t>(30%)</w:t>
            </w:r>
          </w:p>
        </w:tc>
      </w:tr>
    </w:tbl>
    <w:p w:rsidR="00455235" w:rsidRPr="008F48BC" w:rsidRDefault="00455235" w:rsidP="00455235">
      <w:pPr>
        <w:pStyle w:val="Corps"/>
        <w:spacing w:line="480" w:lineRule="auto"/>
        <w:jc w:val="both"/>
        <w:rPr>
          <w:rStyle w:val="Aucun"/>
          <w:rFonts w:ascii="Times New Roman" w:eastAsia="Times New Roman" w:hAnsi="Times New Roman" w:cs="Times New Roman"/>
        </w:rPr>
      </w:pPr>
      <w:r>
        <w:rPr>
          <w:rStyle w:val="Aucun"/>
          <w:rFonts w:ascii="Times New Roman" w:eastAsia="Times New Roman" w:hAnsi="Times New Roman" w:cs="Times New Roman"/>
        </w:rPr>
        <w:t xml:space="preserve">IES-R: </w:t>
      </w:r>
      <w:r w:rsidRPr="008F48BC">
        <w:rPr>
          <w:rStyle w:val="Aucun"/>
          <w:rFonts w:ascii="Times New Roman" w:eastAsia="Times New Roman" w:hAnsi="Times New Roman" w:cs="Times New Roman"/>
        </w:rPr>
        <w:t>Impact of Event Scale – revised</w:t>
      </w:r>
      <w:r>
        <w:rPr>
          <w:rStyle w:val="Aucun"/>
          <w:rFonts w:ascii="Times New Roman" w:eastAsia="Times New Roman" w:hAnsi="Times New Roman" w:cs="Times New Roman"/>
        </w:rPr>
        <w:t>.</w:t>
      </w:r>
    </w:p>
    <w:p w:rsidR="009B1DFA" w:rsidRPr="0013064B" w:rsidRDefault="009B1DFA">
      <w:pPr>
        <w:rPr>
          <w:rFonts w:ascii="Times New Roman" w:hAnsi="Times New Roman" w:cs="Times New Roman"/>
          <w:lang w:val="en-US"/>
        </w:rPr>
      </w:pPr>
    </w:p>
    <w:sectPr w:rsidR="009B1DFA" w:rsidRPr="0013064B" w:rsidSect="00B1647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310"/>
    <w:rsid w:val="00050F3E"/>
    <w:rsid w:val="00064E76"/>
    <w:rsid w:val="0013064B"/>
    <w:rsid w:val="001471F2"/>
    <w:rsid w:val="00184197"/>
    <w:rsid w:val="001B30AE"/>
    <w:rsid w:val="001C53FE"/>
    <w:rsid w:val="001E43B6"/>
    <w:rsid w:val="002161CF"/>
    <w:rsid w:val="00237854"/>
    <w:rsid w:val="00255F36"/>
    <w:rsid w:val="002624B9"/>
    <w:rsid w:val="0027680B"/>
    <w:rsid w:val="002E0EB7"/>
    <w:rsid w:val="002F1647"/>
    <w:rsid w:val="003368D7"/>
    <w:rsid w:val="00385C15"/>
    <w:rsid w:val="003C46A1"/>
    <w:rsid w:val="00413381"/>
    <w:rsid w:val="00417941"/>
    <w:rsid w:val="004312C6"/>
    <w:rsid w:val="00453DAE"/>
    <w:rsid w:val="00455235"/>
    <w:rsid w:val="00472C5E"/>
    <w:rsid w:val="004A61C5"/>
    <w:rsid w:val="004C2813"/>
    <w:rsid w:val="005153C7"/>
    <w:rsid w:val="005A5EBC"/>
    <w:rsid w:val="005A61C9"/>
    <w:rsid w:val="0063496E"/>
    <w:rsid w:val="00660F8B"/>
    <w:rsid w:val="00665D56"/>
    <w:rsid w:val="00672B52"/>
    <w:rsid w:val="00694147"/>
    <w:rsid w:val="006C0D73"/>
    <w:rsid w:val="00740511"/>
    <w:rsid w:val="007622BB"/>
    <w:rsid w:val="00771A15"/>
    <w:rsid w:val="00775560"/>
    <w:rsid w:val="00775591"/>
    <w:rsid w:val="00796DAF"/>
    <w:rsid w:val="007E638B"/>
    <w:rsid w:val="008002BF"/>
    <w:rsid w:val="00824E73"/>
    <w:rsid w:val="00831493"/>
    <w:rsid w:val="00832090"/>
    <w:rsid w:val="00851987"/>
    <w:rsid w:val="008D4429"/>
    <w:rsid w:val="008E0515"/>
    <w:rsid w:val="008E58A7"/>
    <w:rsid w:val="00916D14"/>
    <w:rsid w:val="00976A35"/>
    <w:rsid w:val="009B1DFA"/>
    <w:rsid w:val="009E72FD"/>
    <w:rsid w:val="00A13088"/>
    <w:rsid w:val="00AB4238"/>
    <w:rsid w:val="00AB7EB6"/>
    <w:rsid w:val="00B0094E"/>
    <w:rsid w:val="00B1647B"/>
    <w:rsid w:val="00B2308A"/>
    <w:rsid w:val="00B267B7"/>
    <w:rsid w:val="00C0137E"/>
    <w:rsid w:val="00C30E58"/>
    <w:rsid w:val="00D04B2F"/>
    <w:rsid w:val="00DD44A3"/>
    <w:rsid w:val="00DD5952"/>
    <w:rsid w:val="00E70512"/>
    <w:rsid w:val="00E7130D"/>
    <w:rsid w:val="00E9002F"/>
    <w:rsid w:val="00E917FA"/>
    <w:rsid w:val="00EB5C20"/>
    <w:rsid w:val="00F16B47"/>
    <w:rsid w:val="00F21494"/>
    <w:rsid w:val="00F23C1D"/>
    <w:rsid w:val="00F5061A"/>
    <w:rsid w:val="00F707AC"/>
    <w:rsid w:val="00F85310"/>
    <w:rsid w:val="00F86A1F"/>
    <w:rsid w:val="00FA4C52"/>
    <w:rsid w:val="00FB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6E88A0"/>
  <w15:chartTrackingRefBased/>
  <w15:docId w15:val="{DE0F2048-8152-7348-9D56-3AB240340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310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8531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ucun">
    <w:name w:val="Aucun"/>
    <w:rsid w:val="00455235"/>
    <w:rPr>
      <w:lang w:val="en-US"/>
    </w:rPr>
  </w:style>
  <w:style w:type="paragraph" w:customStyle="1" w:styleId="Corps">
    <w:name w:val="Corps"/>
    <w:rsid w:val="00455235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  <w:lang w:val="en-US" w:eastAsia="fr-FR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580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Helms</dc:creator>
  <cp:keywords/>
  <dc:description/>
  <cp:lastModifiedBy>Julie Helms</cp:lastModifiedBy>
  <cp:revision>10</cp:revision>
  <dcterms:created xsi:type="dcterms:W3CDTF">2020-07-23T14:59:00Z</dcterms:created>
  <dcterms:modified xsi:type="dcterms:W3CDTF">2020-07-25T20:45:00Z</dcterms:modified>
</cp:coreProperties>
</file>