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96689" w14:textId="03658112" w:rsidR="009D70FE" w:rsidRPr="00BB1727" w:rsidRDefault="009D70FE">
      <w:pPr>
        <w:rPr>
          <w:rFonts w:ascii="Arial" w:hAnsi="Arial" w:cs="Arial"/>
          <w:color w:val="000000" w:themeColor="text1"/>
          <w:sz w:val="20"/>
          <w:szCs w:val="20"/>
        </w:rPr>
      </w:pPr>
      <w:r w:rsidRPr="00BB1727">
        <w:rPr>
          <w:rFonts w:ascii="Arial" w:hAnsi="Arial" w:cs="Arial"/>
          <w:b/>
          <w:bCs/>
          <w:color w:val="000000" w:themeColor="text1"/>
          <w:sz w:val="20"/>
          <w:szCs w:val="20"/>
        </w:rPr>
        <w:t xml:space="preserve">Table </w:t>
      </w:r>
      <w:r w:rsidR="007C631C" w:rsidRPr="00BB1727">
        <w:rPr>
          <w:rFonts w:ascii="Arial" w:hAnsi="Arial" w:cs="Arial"/>
          <w:b/>
          <w:bCs/>
          <w:color w:val="000000" w:themeColor="text1"/>
          <w:sz w:val="20"/>
          <w:szCs w:val="20"/>
        </w:rPr>
        <w:t>2.</w:t>
      </w:r>
      <w:r w:rsidRPr="00BB1727">
        <w:rPr>
          <w:rFonts w:ascii="Arial" w:hAnsi="Arial" w:cs="Arial"/>
          <w:color w:val="000000" w:themeColor="text1"/>
          <w:sz w:val="20"/>
          <w:szCs w:val="20"/>
        </w:rPr>
        <w:t xml:space="preserve"> </w:t>
      </w:r>
      <w:r w:rsidR="004A7053" w:rsidRPr="00BB1727">
        <w:rPr>
          <w:rFonts w:ascii="Arial" w:hAnsi="Arial" w:cs="Arial"/>
          <w:color w:val="000000" w:themeColor="text1"/>
          <w:sz w:val="20"/>
          <w:szCs w:val="20"/>
        </w:rPr>
        <w:t xml:space="preserve">Model of Identity: </w:t>
      </w:r>
      <w:r w:rsidR="00E840F9" w:rsidRPr="00BB1727">
        <w:rPr>
          <w:rFonts w:ascii="Arial" w:hAnsi="Arial" w:cs="Arial"/>
          <w:color w:val="000000" w:themeColor="text1"/>
          <w:sz w:val="20"/>
          <w:szCs w:val="20"/>
        </w:rPr>
        <w:t>O</w:t>
      </w:r>
      <w:r w:rsidR="004A7053" w:rsidRPr="00BB1727">
        <w:rPr>
          <w:rFonts w:ascii="Arial" w:hAnsi="Arial" w:cs="Arial"/>
          <w:color w:val="000000" w:themeColor="text1"/>
          <w:sz w:val="20"/>
          <w:szCs w:val="20"/>
        </w:rPr>
        <w:t>utward categories, themes</w:t>
      </w:r>
      <w:r w:rsidR="002D4B52">
        <w:rPr>
          <w:rFonts w:ascii="Arial" w:hAnsi="Arial" w:cs="Arial"/>
          <w:color w:val="000000" w:themeColor="text1"/>
          <w:sz w:val="20"/>
          <w:szCs w:val="20"/>
        </w:rPr>
        <w:t>,</w:t>
      </w:r>
      <w:r w:rsidR="004A7053" w:rsidRPr="00BB1727">
        <w:rPr>
          <w:rFonts w:ascii="Arial" w:hAnsi="Arial" w:cs="Arial"/>
          <w:color w:val="000000" w:themeColor="text1"/>
          <w:sz w:val="20"/>
          <w:szCs w:val="20"/>
        </w:rPr>
        <w:t xml:space="preserve"> and subthemes</w:t>
      </w:r>
    </w:p>
    <w:tbl>
      <w:tblPr>
        <w:tblStyle w:val="TableGrid"/>
        <w:tblW w:w="0" w:type="auto"/>
        <w:tblLook w:val="04A0" w:firstRow="1" w:lastRow="0" w:firstColumn="1" w:lastColumn="0" w:noHBand="0" w:noVBand="1"/>
      </w:tblPr>
      <w:tblGrid>
        <w:gridCol w:w="821"/>
        <w:gridCol w:w="1522"/>
        <w:gridCol w:w="3215"/>
        <w:gridCol w:w="3452"/>
      </w:tblGrid>
      <w:tr w:rsidR="00BB1727" w:rsidRPr="00BB1727" w14:paraId="3DCC2F9F" w14:textId="77777777" w:rsidTr="009D70FE">
        <w:tc>
          <w:tcPr>
            <w:tcW w:w="846" w:type="dxa"/>
          </w:tcPr>
          <w:p w14:paraId="3DAF4979" w14:textId="77777777" w:rsidR="009D70FE" w:rsidRPr="00BB1727" w:rsidRDefault="009D70FE" w:rsidP="00FE465A">
            <w:pPr>
              <w:spacing w:line="240" w:lineRule="auto"/>
              <w:rPr>
                <w:rFonts w:ascii="Arial" w:hAnsi="Arial" w:cs="Arial"/>
                <w:i/>
                <w:iCs/>
                <w:color w:val="000000" w:themeColor="text1"/>
                <w:sz w:val="20"/>
                <w:szCs w:val="20"/>
              </w:rPr>
            </w:pPr>
            <w:r w:rsidRPr="00BB1727">
              <w:rPr>
                <w:rFonts w:ascii="Arial" w:hAnsi="Arial" w:cs="Arial"/>
                <w:i/>
                <w:iCs/>
                <w:color w:val="000000" w:themeColor="text1"/>
                <w:sz w:val="20"/>
                <w:szCs w:val="20"/>
              </w:rPr>
              <w:t>idem</w:t>
            </w:r>
          </w:p>
        </w:tc>
        <w:tc>
          <w:tcPr>
            <w:tcW w:w="1559" w:type="dxa"/>
          </w:tcPr>
          <w:p w14:paraId="08A27E2C" w14:textId="77777777" w:rsidR="009D70FE" w:rsidRPr="00BB1727" w:rsidRDefault="009D70FE"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Origin</w:t>
            </w:r>
          </w:p>
        </w:tc>
        <w:tc>
          <w:tcPr>
            <w:tcW w:w="3260" w:type="dxa"/>
          </w:tcPr>
          <w:p w14:paraId="5CCF1A4D"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Geography</w:t>
            </w:r>
          </w:p>
        </w:tc>
        <w:tc>
          <w:tcPr>
            <w:tcW w:w="3685" w:type="dxa"/>
          </w:tcPr>
          <w:p w14:paraId="1030DE48" w14:textId="77777777" w:rsidR="009D70FE" w:rsidRPr="00BB1727" w:rsidRDefault="009D70FE" w:rsidP="00FE465A">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1789BB04" w14:textId="77777777" w:rsidTr="009D70FE">
        <w:tc>
          <w:tcPr>
            <w:tcW w:w="846" w:type="dxa"/>
          </w:tcPr>
          <w:p w14:paraId="5D4BBAD4"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3D4B4F93" w14:textId="77777777" w:rsidR="00D3408A" w:rsidRPr="00BB1727" w:rsidRDefault="00D3408A" w:rsidP="00FE465A">
            <w:pPr>
              <w:spacing w:line="240" w:lineRule="auto"/>
              <w:rPr>
                <w:rFonts w:ascii="Arial" w:hAnsi="Arial" w:cs="Arial"/>
                <w:color w:val="000000" w:themeColor="text1"/>
                <w:sz w:val="20"/>
                <w:szCs w:val="20"/>
              </w:rPr>
            </w:pPr>
          </w:p>
        </w:tc>
        <w:tc>
          <w:tcPr>
            <w:tcW w:w="3260" w:type="dxa"/>
          </w:tcPr>
          <w:p w14:paraId="0D389E36" w14:textId="77777777" w:rsidR="00D3408A" w:rsidRPr="00BB1727" w:rsidRDefault="00D3408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Values and belief systems</w:t>
            </w:r>
          </w:p>
        </w:tc>
        <w:tc>
          <w:tcPr>
            <w:tcW w:w="3685" w:type="dxa"/>
          </w:tcPr>
          <w:p w14:paraId="501A2EFF" w14:textId="24385F83" w:rsidR="00A753C3" w:rsidRPr="00BB1727" w:rsidRDefault="00A753C3" w:rsidP="00A753C3">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71784F43" w14:textId="77777777" w:rsidTr="009D70FE">
        <w:tc>
          <w:tcPr>
            <w:tcW w:w="846" w:type="dxa"/>
          </w:tcPr>
          <w:p w14:paraId="19D83BC8"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177A2B65" w14:textId="77777777" w:rsidR="00D3408A" w:rsidRPr="00BB1727" w:rsidRDefault="00D3408A" w:rsidP="00FE465A">
            <w:pPr>
              <w:spacing w:line="240" w:lineRule="auto"/>
              <w:rPr>
                <w:rFonts w:ascii="Arial" w:hAnsi="Arial" w:cs="Arial"/>
                <w:color w:val="000000" w:themeColor="text1"/>
                <w:sz w:val="20"/>
                <w:szCs w:val="20"/>
              </w:rPr>
            </w:pPr>
          </w:p>
        </w:tc>
        <w:tc>
          <w:tcPr>
            <w:tcW w:w="3260" w:type="dxa"/>
          </w:tcPr>
          <w:p w14:paraId="44DF7CF6" w14:textId="77777777" w:rsidR="00D3408A" w:rsidRPr="00BB1727" w:rsidRDefault="00D3408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Family history</w:t>
            </w:r>
          </w:p>
        </w:tc>
        <w:tc>
          <w:tcPr>
            <w:tcW w:w="3685" w:type="dxa"/>
          </w:tcPr>
          <w:p w14:paraId="4CC9B6D8" w14:textId="77777777" w:rsidR="00D3408A" w:rsidRPr="00BB1727" w:rsidRDefault="00D3408A" w:rsidP="00A753C3">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5455B674" w14:textId="77777777" w:rsidTr="008F1E16">
        <w:tc>
          <w:tcPr>
            <w:tcW w:w="846" w:type="dxa"/>
          </w:tcPr>
          <w:p w14:paraId="20201772"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0A302431" w14:textId="77777777" w:rsidR="00D3408A" w:rsidRPr="00BB1727" w:rsidRDefault="00D3408A" w:rsidP="00FE465A">
            <w:pPr>
              <w:spacing w:line="240" w:lineRule="auto"/>
              <w:rPr>
                <w:rFonts w:ascii="Arial" w:hAnsi="Arial" w:cs="Arial"/>
                <w:color w:val="000000" w:themeColor="text1"/>
                <w:sz w:val="20"/>
                <w:szCs w:val="20"/>
              </w:rPr>
            </w:pPr>
          </w:p>
        </w:tc>
        <w:tc>
          <w:tcPr>
            <w:tcW w:w="6945" w:type="dxa"/>
            <w:gridSpan w:val="2"/>
          </w:tcPr>
          <w:p w14:paraId="73E932FB" w14:textId="242FB73F" w:rsidR="006672D9" w:rsidRPr="00BB1727" w:rsidRDefault="00FE465A" w:rsidP="00F53CB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0"/>
                <w:szCs w:val="20"/>
                <w:lang w:val="en-US"/>
              </w:rPr>
            </w:pPr>
            <w:r w:rsidRPr="00BB1727">
              <w:rPr>
                <w:color w:val="000000" w:themeColor="text1"/>
                <w:sz w:val="20"/>
                <w:szCs w:val="20"/>
                <w:lang w:val="en-US"/>
              </w:rPr>
              <w:t>Quote:</w:t>
            </w:r>
            <w:r w:rsidR="00220211" w:rsidRPr="00BB1727">
              <w:rPr>
                <w:color w:val="000000" w:themeColor="text1"/>
                <w:sz w:val="20"/>
                <w:szCs w:val="20"/>
                <w:lang w:val="en-US"/>
              </w:rPr>
              <w:t xml:space="preserve"> </w:t>
            </w:r>
            <w:r w:rsidR="006B4326" w:rsidRPr="00BB1727">
              <w:rPr>
                <w:rFonts w:eastAsiaTheme="minorHAnsi"/>
                <w:color w:val="000000" w:themeColor="text1"/>
                <w:sz w:val="20"/>
                <w:szCs w:val="20"/>
                <w:lang w:val="en-US"/>
              </w:rPr>
              <w:t>«</w:t>
            </w:r>
            <w:r w:rsidR="008C1E28" w:rsidRPr="00BB1727">
              <w:rPr>
                <w:rFonts w:eastAsiaTheme="minorHAnsi"/>
                <w:i/>
                <w:iCs/>
                <w:color w:val="000000" w:themeColor="text1"/>
                <w:sz w:val="20"/>
                <w:szCs w:val="20"/>
                <w:lang w:val="en-US"/>
              </w:rPr>
              <w:t xml:space="preserve">I grew up with my grandmother who was a strong woman. </w:t>
            </w:r>
            <w:r w:rsidR="006B4326" w:rsidRPr="00BB1727">
              <w:rPr>
                <w:i/>
                <w:iCs/>
                <w:color w:val="000000" w:themeColor="text1"/>
                <w:sz w:val="20"/>
                <w:szCs w:val="20"/>
                <w:lang w:val="en-US"/>
              </w:rPr>
              <w:t>She taught me that courage is the root of change. She used to say, that we are not what we are made of but who we’re capable of becoming</w:t>
            </w:r>
            <w:r w:rsidR="006B4326" w:rsidRPr="00BB1727">
              <w:rPr>
                <w:rFonts w:eastAsiaTheme="minorHAnsi"/>
                <w:color w:val="000000" w:themeColor="text1"/>
                <w:sz w:val="20"/>
                <w:szCs w:val="20"/>
                <w:lang w:val="en-US"/>
              </w:rPr>
              <w:t>»</w:t>
            </w:r>
            <w:r w:rsidR="00806179" w:rsidRPr="00BB1727">
              <w:rPr>
                <w:rFonts w:eastAsiaTheme="minorHAnsi"/>
                <w:color w:val="000000" w:themeColor="text1"/>
                <w:sz w:val="20"/>
                <w:szCs w:val="20"/>
                <w:lang w:val="en-US"/>
              </w:rPr>
              <w:t xml:space="preserve"> [IDgzt260]</w:t>
            </w:r>
            <w:r w:rsidR="006B4326" w:rsidRPr="00BB1727">
              <w:rPr>
                <w:color w:val="000000" w:themeColor="text1"/>
                <w:sz w:val="20"/>
                <w:szCs w:val="20"/>
                <w:lang w:val="en-US"/>
              </w:rPr>
              <w:t>.</w:t>
            </w:r>
          </w:p>
        </w:tc>
      </w:tr>
      <w:tr w:rsidR="00BB1727" w:rsidRPr="00BB1727" w14:paraId="078358BA" w14:textId="77777777" w:rsidTr="009D70FE">
        <w:tc>
          <w:tcPr>
            <w:tcW w:w="846" w:type="dxa"/>
          </w:tcPr>
          <w:p w14:paraId="77454FF0" w14:textId="77777777" w:rsidR="009D70FE" w:rsidRPr="00BB1727" w:rsidRDefault="009D70FE" w:rsidP="00FE465A">
            <w:pPr>
              <w:spacing w:line="240" w:lineRule="auto"/>
              <w:rPr>
                <w:rFonts w:ascii="Arial" w:hAnsi="Arial" w:cs="Arial"/>
                <w:i/>
                <w:iCs/>
                <w:color w:val="000000" w:themeColor="text1"/>
                <w:sz w:val="20"/>
                <w:szCs w:val="20"/>
              </w:rPr>
            </w:pPr>
          </w:p>
        </w:tc>
        <w:tc>
          <w:tcPr>
            <w:tcW w:w="1559" w:type="dxa"/>
          </w:tcPr>
          <w:p w14:paraId="39189530" w14:textId="77777777" w:rsidR="009D70FE" w:rsidRPr="00BB1727" w:rsidRDefault="009D70FE"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Family</w:t>
            </w:r>
          </w:p>
        </w:tc>
        <w:tc>
          <w:tcPr>
            <w:tcW w:w="3260" w:type="dxa"/>
          </w:tcPr>
          <w:p w14:paraId="7F201498"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Childhood</w:t>
            </w:r>
          </w:p>
        </w:tc>
        <w:tc>
          <w:tcPr>
            <w:tcW w:w="3685" w:type="dxa"/>
          </w:tcPr>
          <w:p w14:paraId="0CC31A56"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Parental influence</w:t>
            </w:r>
          </w:p>
          <w:p w14:paraId="33D60652"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Attachment</w:t>
            </w:r>
          </w:p>
          <w:p w14:paraId="34BD50A8" w14:textId="6271942B"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Self-esteem</w:t>
            </w:r>
          </w:p>
          <w:p w14:paraId="5DCC00D7"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Lifestyle</w:t>
            </w:r>
          </w:p>
          <w:p w14:paraId="764920B4"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Socialization</w:t>
            </w:r>
          </w:p>
          <w:p w14:paraId="6E78891B"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Influential figure</w:t>
            </w:r>
          </w:p>
          <w:p w14:paraId="2130CA6B"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Friction with roots</w:t>
            </w:r>
          </w:p>
          <w:p w14:paraId="2776A8F7" w14:textId="7FE55FC7" w:rsidR="00270BD7" w:rsidRPr="00BB1727" w:rsidRDefault="00270BD7"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w:t>
            </w:r>
            <w:r w:rsidR="00820CF9">
              <w:rPr>
                <w:color w:val="000000" w:themeColor="text1"/>
                <w:sz w:val="20"/>
                <w:szCs w:val="20"/>
                <w:lang w:val="en-US"/>
              </w:rPr>
              <w:t>A</w:t>
            </w:r>
            <w:r w:rsidRPr="00BB1727">
              <w:rPr>
                <w:color w:val="000000" w:themeColor="text1"/>
                <w:sz w:val="20"/>
                <w:szCs w:val="20"/>
                <w:lang w:val="en-US"/>
              </w:rPr>
              <w:t>dverse) childhood experiences</w:t>
            </w:r>
          </w:p>
          <w:p w14:paraId="67D23D37" w14:textId="18B56FF5"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Socioeconomic status</w:t>
            </w:r>
          </w:p>
        </w:tc>
      </w:tr>
      <w:tr w:rsidR="00BB1727" w:rsidRPr="00BB1727" w14:paraId="4DA2A593" w14:textId="77777777" w:rsidTr="009D70FE">
        <w:tc>
          <w:tcPr>
            <w:tcW w:w="846" w:type="dxa"/>
          </w:tcPr>
          <w:p w14:paraId="54EF80B4" w14:textId="77777777" w:rsidR="009D70FE" w:rsidRPr="00BB1727" w:rsidRDefault="009D70FE" w:rsidP="00FE465A">
            <w:pPr>
              <w:spacing w:line="240" w:lineRule="auto"/>
              <w:rPr>
                <w:rFonts w:ascii="Arial" w:hAnsi="Arial" w:cs="Arial"/>
                <w:i/>
                <w:iCs/>
                <w:color w:val="000000" w:themeColor="text1"/>
                <w:sz w:val="20"/>
                <w:szCs w:val="20"/>
              </w:rPr>
            </w:pPr>
          </w:p>
        </w:tc>
        <w:tc>
          <w:tcPr>
            <w:tcW w:w="1559" w:type="dxa"/>
          </w:tcPr>
          <w:p w14:paraId="03296EE2" w14:textId="77777777" w:rsidR="009D70FE" w:rsidRPr="00BB1727" w:rsidRDefault="009D70FE" w:rsidP="00FE465A">
            <w:pPr>
              <w:spacing w:line="240" w:lineRule="auto"/>
              <w:rPr>
                <w:rFonts w:ascii="Arial" w:hAnsi="Arial" w:cs="Arial"/>
                <w:color w:val="000000" w:themeColor="text1"/>
                <w:sz w:val="20"/>
                <w:szCs w:val="20"/>
              </w:rPr>
            </w:pPr>
          </w:p>
        </w:tc>
        <w:tc>
          <w:tcPr>
            <w:tcW w:w="3260" w:type="dxa"/>
          </w:tcPr>
          <w:p w14:paraId="678F8062"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Siblings</w:t>
            </w:r>
            <w:r w:rsidRPr="00BB1727">
              <w:rPr>
                <w:color w:val="000000" w:themeColor="text1"/>
                <w:sz w:val="20"/>
                <w:szCs w:val="20"/>
                <w:highlight w:val="yellow"/>
                <w:lang w:val="en-US"/>
              </w:rPr>
              <w:t xml:space="preserve"> </w:t>
            </w:r>
          </w:p>
        </w:tc>
        <w:tc>
          <w:tcPr>
            <w:tcW w:w="3685" w:type="dxa"/>
          </w:tcPr>
          <w:p w14:paraId="073D16DC" w14:textId="3A4E30F4"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Connection</w:t>
            </w:r>
          </w:p>
        </w:tc>
      </w:tr>
      <w:tr w:rsidR="00BB1727" w:rsidRPr="00BB1727" w14:paraId="75061BB2" w14:textId="77777777" w:rsidTr="009D70FE">
        <w:tc>
          <w:tcPr>
            <w:tcW w:w="846" w:type="dxa"/>
          </w:tcPr>
          <w:p w14:paraId="73B6E652" w14:textId="77777777" w:rsidR="009D70FE" w:rsidRPr="00BB1727" w:rsidRDefault="009D70FE" w:rsidP="00FE465A">
            <w:pPr>
              <w:spacing w:line="240" w:lineRule="auto"/>
              <w:rPr>
                <w:rFonts w:ascii="Arial" w:hAnsi="Arial" w:cs="Arial"/>
                <w:i/>
                <w:iCs/>
                <w:color w:val="000000" w:themeColor="text1"/>
                <w:sz w:val="20"/>
                <w:szCs w:val="20"/>
              </w:rPr>
            </w:pPr>
          </w:p>
        </w:tc>
        <w:tc>
          <w:tcPr>
            <w:tcW w:w="1559" w:type="dxa"/>
          </w:tcPr>
          <w:p w14:paraId="4AAEC389" w14:textId="77777777" w:rsidR="009D70FE" w:rsidRPr="00BB1727" w:rsidRDefault="009D70FE" w:rsidP="00FE465A">
            <w:pPr>
              <w:spacing w:line="240" w:lineRule="auto"/>
              <w:rPr>
                <w:rFonts w:ascii="Arial" w:hAnsi="Arial" w:cs="Arial"/>
                <w:color w:val="000000" w:themeColor="text1"/>
                <w:sz w:val="20"/>
                <w:szCs w:val="20"/>
              </w:rPr>
            </w:pPr>
          </w:p>
        </w:tc>
        <w:tc>
          <w:tcPr>
            <w:tcW w:w="3260" w:type="dxa"/>
          </w:tcPr>
          <w:p w14:paraId="2D904067"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Romantic</w:t>
            </w:r>
          </w:p>
        </w:tc>
        <w:tc>
          <w:tcPr>
            <w:tcW w:w="3685" w:type="dxa"/>
          </w:tcPr>
          <w:p w14:paraId="12037CE6"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Encounter</w:t>
            </w:r>
          </w:p>
          <w:p w14:paraId="2ADB2FFD"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Unity</w:t>
            </w:r>
          </w:p>
          <w:p w14:paraId="35CCCBBC"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Discord</w:t>
            </w:r>
          </w:p>
          <w:p w14:paraId="0CB0C870"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Impact</w:t>
            </w:r>
          </w:p>
        </w:tc>
      </w:tr>
      <w:tr w:rsidR="00BB1727" w:rsidRPr="00BB1727" w14:paraId="796174AB" w14:textId="77777777" w:rsidTr="009D70FE">
        <w:tc>
          <w:tcPr>
            <w:tcW w:w="846" w:type="dxa"/>
          </w:tcPr>
          <w:p w14:paraId="06615F8C" w14:textId="77777777" w:rsidR="009D70FE" w:rsidRPr="00BB1727" w:rsidRDefault="009D70FE" w:rsidP="00FE465A">
            <w:pPr>
              <w:spacing w:line="240" w:lineRule="auto"/>
              <w:rPr>
                <w:rFonts w:ascii="Arial" w:hAnsi="Arial" w:cs="Arial"/>
                <w:i/>
                <w:iCs/>
                <w:color w:val="000000" w:themeColor="text1"/>
                <w:sz w:val="20"/>
                <w:szCs w:val="20"/>
              </w:rPr>
            </w:pPr>
          </w:p>
        </w:tc>
        <w:tc>
          <w:tcPr>
            <w:tcW w:w="1559" w:type="dxa"/>
          </w:tcPr>
          <w:p w14:paraId="609B3647" w14:textId="77777777" w:rsidR="009D70FE" w:rsidRPr="00BB1727" w:rsidRDefault="009D70FE" w:rsidP="00FE465A">
            <w:pPr>
              <w:spacing w:line="240" w:lineRule="auto"/>
              <w:rPr>
                <w:rFonts w:ascii="Arial" w:hAnsi="Arial" w:cs="Arial"/>
                <w:color w:val="000000" w:themeColor="text1"/>
                <w:sz w:val="20"/>
                <w:szCs w:val="20"/>
              </w:rPr>
            </w:pPr>
          </w:p>
        </w:tc>
        <w:tc>
          <w:tcPr>
            <w:tcW w:w="3260" w:type="dxa"/>
          </w:tcPr>
          <w:p w14:paraId="3D7E3961"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Children</w:t>
            </w:r>
          </w:p>
        </w:tc>
        <w:tc>
          <w:tcPr>
            <w:tcW w:w="3685" w:type="dxa"/>
          </w:tcPr>
          <w:p w14:paraId="2E6C142F"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Facts</w:t>
            </w:r>
          </w:p>
          <w:p w14:paraId="034F0FAB"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Accord</w:t>
            </w:r>
          </w:p>
          <w:p w14:paraId="0B18B644" w14:textId="77777777"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Discord</w:t>
            </w:r>
          </w:p>
          <w:p w14:paraId="7E49C38A" w14:textId="77777777" w:rsidR="00A753C3"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 xml:space="preserve">Parental role </w:t>
            </w:r>
          </w:p>
          <w:p w14:paraId="4E150973" w14:textId="28124A02" w:rsidR="009D70FE" w:rsidRPr="00BB1727" w:rsidRDefault="00A753C3"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R</w:t>
            </w:r>
            <w:r w:rsidR="009D70FE" w:rsidRPr="00BB1727">
              <w:rPr>
                <w:color w:val="000000" w:themeColor="text1"/>
                <w:sz w:val="20"/>
                <w:szCs w:val="20"/>
                <w:lang w:val="en-US"/>
              </w:rPr>
              <w:t>esponsibility</w:t>
            </w:r>
          </w:p>
          <w:p w14:paraId="18185AD6" w14:textId="60ADE559"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Meaning and purpose</w:t>
            </w:r>
          </w:p>
        </w:tc>
      </w:tr>
      <w:tr w:rsidR="00BB1727" w:rsidRPr="00BB1727" w14:paraId="053CE619" w14:textId="77777777" w:rsidTr="009D70FE">
        <w:tc>
          <w:tcPr>
            <w:tcW w:w="846" w:type="dxa"/>
          </w:tcPr>
          <w:p w14:paraId="2AC5B56A" w14:textId="77777777" w:rsidR="009D70FE" w:rsidRPr="00BB1727" w:rsidRDefault="009D70FE" w:rsidP="00FE465A">
            <w:pPr>
              <w:spacing w:line="240" w:lineRule="auto"/>
              <w:rPr>
                <w:rFonts w:ascii="Arial" w:hAnsi="Arial" w:cs="Arial"/>
                <w:i/>
                <w:iCs/>
                <w:color w:val="000000" w:themeColor="text1"/>
                <w:sz w:val="20"/>
                <w:szCs w:val="20"/>
              </w:rPr>
            </w:pPr>
          </w:p>
        </w:tc>
        <w:tc>
          <w:tcPr>
            <w:tcW w:w="1559" w:type="dxa"/>
          </w:tcPr>
          <w:p w14:paraId="7DCD6F8E" w14:textId="77777777" w:rsidR="009D70FE" w:rsidRPr="00BB1727" w:rsidRDefault="009D70FE" w:rsidP="00FE465A">
            <w:pPr>
              <w:spacing w:line="240" w:lineRule="auto"/>
              <w:rPr>
                <w:rFonts w:ascii="Arial" w:hAnsi="Arial" w:cs="Arial"/>
                <w:color w:val="000000" w:themeColor="text1"/>
                <w:sz w:val="20"/>
                <w:szCs w:val="20"/>
              </w:rPr>
            </w:pPr>
          </w:p>
        </w:tc>
        <w:tc>
          <w:tcPr>
            <w:tcW w:w="3260" w:type="dxa"/>
          </w:tcPr>
          <w:p w14:paraId="4D3DA8CD" w14:textId="680C47CE"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Close relatives</w:t>
            </w:r>
          </w:p>
        </w:tc>
        <w:tc>
          <w:tcPr>
            <w:tcW w:w="3685" w:type="dxa"/>
          </w:tcPr>
          <w:p w14:paraId="51819105" w14:textId="7DAC6F21"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Connection</w:t>
            </w:r>
          </w:p>
          <w:p w14:paraId="72A550C5" w14:textId="0A447122"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Support</w:t>
            </w:r>
          </w:p>
          <w:p w14:paraId="4B187B3E" w14:textId="7EB4EB1B" w:rsidR="009D70FE" w:rsidRPr="00BB1727" w:rsidRDefault="009D70FE"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Conflicts</w:t>
            </w:r>
          </w:p>
        </w:tc>
      </w:tr>
      <w:tr w:rsidR="00BB1727" w:rsidRPr="00BB1727" w14:paraId="2B399AE0" w14:textId="77777777" w:rsidTr="0043223C">
        <w:tc>
          <w:tcPr>
            <w:tcW w:w="846" w:type="dxa"/>
          </w:tcPr>
          <w:p w14:paraId="0C540821"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0EC89290" w14:textId="77777777" w:rsidR="00D3408A" w:rsidRPr="00BB1727" w:rsidRDefault="00D3408A" w:rsidP="00FE465A">
            <w:pPr>
              <w:spacing w:line="240" w:lineRule="auto"/>
              <w:rPr>
                <w:rFonts w:ascii="Arial" w:hAnsi="Arial" w:cs="Arial"/>
                <w:i/>
                <w:iCs/>
                <w:color w:val="000000" w:themeColor="text1"/>
                <w:sz w:val="20"/>
                <w:szCs w:val="20"/>
              </w:rPr>
            </w:pPr>
          </w:p>
        </w:tc>
        <w:tc>
          <w:tcPr>
            <w:tcW w:w="6945" w:type="dxa"/>
            <w:gridSpan w:val="2"/>
          </w:tcPr>
          <w:p w14:paraId="68C2A118" w14:textId="3A2B9822" w:rsidR="00E70369" w:rsidRPr="00BB1727" w:rsidRDefault="00FE465A" w:rsidP="00F53CB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0"/>
                <w:szCs w:val="20"/>
                <w:lang w:val="en-US"/>
              </w:rPr>
            </w:pPr>
            <w:r w:rsidRPr="00BB1727">
              <w:rPr>
                <w:color w:val="000000" w:themeColor="text1"/>
                <w:sz w:val="20"/>
                <w:szCs w:val="20"/>
                <w:lang w:val="en-US"/>
              </w:rPr>
              <w:t>Quote</w:t>
            </w:r>
            <w:r w:rsidR="008E1768">
              <w:rPr>
                <w:color w:val="000000" w:themeColor="text1"/>
                <w:sz w:val="20"/>
                <w:szCs w:val="20"/>
                <w:lang w:val="en-US"/>
              </w:rPr>
              <w:t>:</w:t>
            </w:r>
            <w:r w:rsidR="006B4326" w:rsidRPr="00BB1727">
              <w:rPr>
                <w:rFonts w:eastAsiaTheme="minorHAnsi"/>
                <w:color w:val="000000" w:themeColor="text1"/>
                <w:sz w:val="20"/>
                <w:szCs w:val="20"/>
                <w:lang w:val="en-US"/>
              </w:rPr>
              <w:t xml:space="preserve"> «</w:t>
            </w:r>
            <w:r w:rsidR="006B4326" w:rsidRPr="00BB1727">
              <w:rPr>
                <w:i/>
                <w:iCs/>
                <w:color w:val="000000" w:themeColor="text1"/>
                <w:sz w:val="20"/>
                <w:szCs w:val="20"/>
                <w:lang w:val="en-US"/>
              </w:rPr>
              <w:t>I like to remember my childhood. I grew up in a house with a garden and spent a lot of time outside. I had a lot of arguments with my mom because she’s just as stubborn as I am. Things got better when I moved out. I also have a younger sister, and when we were kids, I often had to take her with me when I went out, which, especially in my teenage years, wasn’t always something I wanted to do. But I did take her sometimes with me, and the older I got, the closer we became. Now, we have a really good and close relationship, which is wonderful. It’s very hard for her that I am sick. I can tell, and it really hurts me to see her suffering like that…</w:t>
            </w:r>
            <w:r w:rsidR="006B4326" w:rsidRPr="00BB1727">
              <w:rPr>
                <w:rFonts w:eastAsiaTheme="minorHAnsi"/>
                <w:i/>
                <w:iCs/>
                <w:color w:val="000000" w:themeColor="text1"/>
                <w:sz w:val="20"/>
                <w:szCs w:val="20"/>
                <w:lang w:val="en-US"/>
              </w:rPr>
              <w:t>»</w:t>
            </w:r>
            <w:r w:rsidR="00CA4E14" w:rsidRPr="00BB1727">
              <w:rPr>
                <w:rFonts w:eastAsiaTheme="minorHAnsi"/>
                <w:color w:val="000000" w:themeColor="text1"/>
                <w:sz w:val="20"/>
                <w:szCs w:val="20"/>
                <w:lang w:val="en-US"/>
              </w:rPr>
              <w:t xml:space="preserve"> [ID ugr520]</w:t>
            </w:r>
            <w:r w:rsidR="006B4326" w:rsidRPr="00BB1727">
              <w:rPr>
                <w:color w:val="000000" w:themeColor="text1"/>
                <w:sz w:val="20"/>
                <w:szCs w:val="20"/>
                <w:lang w:val="en-US"/>
              </w:rPr>
              <w:t>.</w:t>
            </w:r>
          </w:p>
          <w:p w14:paraId="7774D067" w14:textId="77777777" w:rsidR="00270BD7" w:rsidRPr="00BB1727" w:rsidRDefault="00270BD7" w:rsidP="00F53CB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0"/>
                <w:szCs w:val="20"/>
                <w:lang w:val="en-US"/>
              </w:rPr>
            </w:pPr>
          </w:p>
          <w:p w14:paraId="3FDE76E9" w14:textId="7ED94ACB" w:rsidR="00270BD7" w:rsidRPr="00BB1727" w:rsidRDefault="00270BD7" w:rsidP="00F53CB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0"/>
                <w:szCs w:val="20"/>
                <w:lang w:val="en-US"/>
              </w:rPr>
            </w:pPr>
            <w:r w:rsidRPr="00BB1727">
              <w:rPr>
                <w:rFonts w:eastAsiaTheme="minorHAnsi"/>
                <w:color w:val="000000" w:themeColor="text1"/>
                <w:sz w:val="20"/>
                <w:szCs w:val="20"/>
                <w:lang w:val="en-US"/>
              </w:rPr>
              <w:t>Quote: «</w:t>
            </w:r>
            <w:r w:rsidR="00342A83" w:rsidRPr="00BB1727">
              <w:rPr>
                <w:i/>
                <w:iCs/>
                <w:color w:val="000000" w:themeColor="text1"/>
                <w:sz w:val="20"/>
                <w:szCs w:val="20"/>
                <w:lang w:val="en-US"/>
              </w:rPr>
              <w:t xml:space="preserve">I was married for over 20 years, and at first, I thought it was a good relationship. But the unfulfilled desire for children really overshadowed everything, and it was one of the reasons the relationship fell apart. My husband was very dominant – controlled everything, and I just went along with it. That time isn’t a particular happy memory, but it’s an important one for me. I made me realize I couldn’t keep going like that, so I moved out. By then, I had already met my current partner, who helped me make that decision. I took me a while to fully commit, but once I did, </w:t>
            </w:r>
            <w:r w:rsidR="00342A83" w:rsidRPr="00BB1727">
              <w:rPr>
                <w:i/>
                <w:iCs/>
                <w:color w:val="000000" w:themeColor="text1"/>
                <w:sz w:val="20"/>
                <w:szCs w:val="20"/>
                <w:lang w:val="en-US"/>
              </w:rPr>
              <w:lastRenderedPageBreak/>
              <w:t>there was no turning back, and I stuck to it. From then on, I had mostly good times but our time was short. I just hope we can share many more happy moments together</w:t>
            </w:r>
            <w:r w:rsidRPr="00BB1727">
              <w:rPr>
                <w:color w:val="000000" w:themeColor="text1"/>
                <w:sz w:val="20"/>
                <w:szCs w:val="20"/>
                <w:lang w:val="en-US"/>
              </w:rPr>
              <w:t>…</w:t>
            </w:r>
            <w:r w:rsidRPr="00BB1727">
              <w:rPr>
                <w:rFonts w:eastAsiaTheme="minorHAnsi"/>
                <w:color w:val="000000" w:themeColor="text1"/>
                <w:sz w:val="20"/>
                <w:szCs w:val="20"/>
                <w:lang w:val="en-US"/>
              </w:rPr>
              <w:t>»</w:t>
            </w:r>
            <w:r w:rsidR="00CA4E14" w:rsidRPr="00BB1727">
              <w:rPr>
                <w:rFonts w:eastAsiaTheme="minorHAnsi"/>
                <w:color w:val="000000" w:themeColor="text1"/>
                <w:sz w:val="20"/>
                <w:szCs w:val="20"/>
                <w:lang w:val="en-US"/>
              </w:rPr>
              <w:t xml:space="preserve"> [taa000]</w:t>
            </w:r>
            <w:r w:rsidRPr="00BB1727">
              <w:rPr>
                <w:color w:val="000000" w:themeColor="text1"/>
                <w:sz w:val="20"/>
                <w:szCs w:val="20"/>
                <w:lang w:val="en-US"/>
              </w:rPr>
              <w:t>.</w:t>
            </w:r>
          </w:p>
          <w:p w14:paraId="7D073B7C" w14:textId="77777777" w:rsidR="003A1120" w:rsidRPr="00BB1727" w:rsidRDefault="003A1120" w:rsidP="00F53CB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0"/>
                <w:szCs w:val="20"/>
                <w:lang w:val="en-US"/>
              </w:rPr>
            </w:pPr>
          </w:p>
          <w:p w14:paraId="3FAB571C" w14:textId="6ACECFF1" w:rsidR="003A1120" w:rsidRPr="00442047" w:rsidRDefault="000F3761" w:rsidP="00F53CB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i/>
                <w:iCs/>
                <w:color w:val="000000" w:themeColor="text1"/>
                <w:sz w:val="20"/>
                <w:szCs w:val="20"/>
                <w:lang w:val="en-US"/>
              </w:rPr>
            </w:pPr>
            <w:r w:rsidRPr="00442047">
              <w:rPr>
                <w:color w:val="000000" w:themeColor="text1"/>
                <w:sz w:val="20"/>
                <w:szCs w:val="20"/>
                <w:lang w:val="en-US"/>
              </w:rPr>
              <w:t xml:space="preserve">Quote: </w:t>
            </w:r>
            <w:r w:rsidR="003A1120" w:rsidRPr="001E220B">
              <w:rPr>
                <w:i/>
                <w:iCs/>
                <w:color w:val="000000" w:themeColor="text1"/>
                <w:sz w:val="20"/>
                <w:szCs w:val="20"/>
                <w:lang w:val="en-US"/>
              </w:rPr>
              <w:t>«</w:t>
            </w:r>
            <w:r w:rsidR="00442047" w:rsidRPr="001E220B">
              <w:rPr>
                <w:i/>
                <w:iCs/>
                <w:color w:val="000000" w:themeColor="text1"/>
                <w:sz w:val="20"/>
                <w:szCs w:val="20"/>
                <w:lang w:val="en-US"/>
              </w:rPr>
              <w:t xml:space="preserve">I lost my mom when I was nine and spent a lot of time alone. The losses just kept coming. When I was 38, I lost my 16-year-old son in an accident. I’d stayed in an unhappy marriage for 16 years, just for my son’s sake and after he passed, I went through a terrible divorce. Then, only five months later, my sister died, too. Those were the hardest and most difficult years of my life. I was completely lost, struggling with depression for a long time </w:t>
            </w:r>
            <w:r w:rsidR="002D4B52">
              <w:rPr>
                <w:i/>
                <w:iCs/>
                <w:color w:val="000000" w:themeColor="text1"/>
                <w:sz w:val="20"/>
                <w:szCs w:val="20"/>
                <w:lang w:val="en-US"/>
              </w:rPr>
              <w:t>–</w:t>
            </w:r>
            <w:r w:rsidR="00442047" w:rsidRPr="001E220B">
              <w:rPr>
                <w:i/>
                <w:iCs/>
                <w:color w:val="000000" w:themeColor="text1"/>
                <w:sz w:val="20"/>
                <w:szCs w:val="20"/>
                <w:lang w:val="en-US"/>
              </w:rPr>
              <w:t xml:space="preserve"> until I met my current partner. From then on, my life got better, but our time was short (...).</w:t>
            </w:r>
            <w:r w:rsidR="00442047" w:rsidRPr="001E220B">
              <w:rPr>
                <w:i/>
                <w:iCs/>
                <w:color w:val="000000" w:themeColor="text1"/>
                <w:sz w:val="20"/>
                <w:szCs w:val="20"/>
                <w:lang w:val="en-US"/>
              </w:rPr>
              <w:t xml:space="preserve"> </w:t>
            </w:r>
            <w:r w:rsidR="00442047" w:rsidRPr="001E220B">
              <w:rPr>
                <w:i/>
                <w:iCs/>
                <w:color w:val="000000" w:themeColor="text1"/>
                <w:sz w:val="20"/>
                <w:szCs w:val="20"/>
                <w:lang w:val="en-US"/>
              </w:rPr>
              <w:t>Looking back, it’s just part of my story, part of life. It taught me that we shouldn’t get stuck in the past, and we shouldn’t let the bad things define us. Instead, we can use them as strength. It’s made me stronger and more independent</w:t>
            </w:r>
            <w:r w:rsidR="00DE31A2">
              <w:rPr>
                <w:i/>
                <w:iCs/>
                <w:color w:val="000000" w:themeColor="text1"/>
                <w:sz w:val="20"/>
                <w:szCs w:val="20"/>
                <w:lang w:val="en-US"/>
              </w:rPr>
              <w:t xml:space="preserve"> (</w:t>
            </w:r>
            <w:r w:rsidR="00442047" w:rsidRPr="00442047">
              <w:rPr>
                <w:i/>
                <w:iCs/>
                <w:color w:val="000000" w:themeColor="text1"/>
                <w:sz w:val="20"/>
                <w:szCs w:val="20"/>
                <w:lang w:val="en-US"/>
              </w:rPr>
              <w:t>…</w:t>
            </w:r>
            <w:r w:rsidR="00DE31A2">
              <w:rPr>
                <w:i/>
                <w:iCs/>
                <w:color w:val="000000" w:themeColor="text1"/>
                <w:sz w:val="20"/>
                <w:szCs w:val="20"/>
                <w:lang w:val="en-US"/>
              </w:rPr>
              <w:t>)</w:t>
            </w:r>
            <w:r w:rsidR="005E6B6F">
              <w:rPr>
                <w:i/>
                <w:iCs/>
                <w:color w:val="000000" w:themeColor="text1"/>
                <w:sz w:val="20"/>
                <w:szCs w:val="20"/>
                <w:lang w:val="en-US"/>
              </w:rPr>
              <w:t xml:space="preserve"> </w:t>
            </w:r>
            <w:r w:rsidR="003A1120" w:rsidRPr="00BB1727">
              <w:rPr>
                <w:color w:val="000000" w:themeColor="text1"/>
                <w:sz w:val="20"/>
                <w:szCs w:val="20"/>
                <w:lang w:val="en-US"/>
              </w:rPr>
              <w:t>»</w:t>
            </w:r>
            <w:r w:rsidR="002C7E7B" w:rsidRPr="00BB1727">
              <w:rPr>
                <w:color w:val="000000" w:themeColor="text1"/>
                <w:sz w:val="20"/>
                <w:szCs w:val="20"/>
                <w:lang w:val="en-US"/>
              </w:rPr>
              <w:t xml:space="preserve"> [</w:t>
            </w:r>
            <w:r w:rsidR="002C7E7B" w:rsidRPr="002D4B52">
              <w:rPr>
                <w:color w:val="000000" w:themeColor="text1"/>
                <w:sz w:val="20"/>
                <w:szCs w:val="20"/>
                <w:highlight w:val="yellow"/>
                <w:lang w:val="en-US"/>
              </w:rPr>
              <w:t>ID: aqv063</w:t>
            </w:r>
            <w:r w:rsidR="002C7E7B" w:rsidRPr="00BB1727">
              <w:rPr>
                <w:color w:val="000000" w:themeColor="text1"/>
                <w:sz w:val="20"/>
                <w:szCs w:val="20"/>
                <w:lang w:val="en-US"/>
              </w:rPr>
              <w:t>].</w:t>
            </w:r>
          </w:p>
        </w:tc>
      </w:tr>
      <w:tr w:rsidR="00BB1727" w:rsidRPr="00BB1727" w14:paraId="1B0FCA01" w14:textId="77777777" w:rsidTr="009D70FE">
        <w:tc>
          <w:tcPr>
            <w:tcW w:w="846" w:type="dxa"/>
          </w:tcPr>
          <w:p w14:paraId="5BF744B6" w14:textId="77777777" w:rsidR="009D70FE" w:rsidRPr="00BB1727" w:rsidRDefault="009D70FE" w:rsidP="00FE465A">
            <w:pPr>
              <w:spacing w:line="240" w:lineRule="auto"/>
              <w:rPr>
                <w:rFonts w:ascii="Arial" w:hAnsi="Arial" w:cs="Arial"/>
                <w:i/>
                <w:iCs/>
                <w:color w:val="000000" w:themeColor="text1"/>
                <w:sz w:val="20"/>
                <w:szCs w:val="20"/>
              </w:rPr>
            </w:pPr>
            <w:r w:rsidRPr="00BB1727">
              <w:rPr>
                <w:rFonts w:ascii="Arial" w:hAnsi="Arial" w:cs="Arial"/>
                <w:i/>
                <w:iCs/>
                <w:color w:val="000000" w:themeColor="text1"/>
                <w:sz w:val="20"/>
                <w:szCs w:val="20"/>
              </w:rPr>
              <w:lastRenderedPageBreak/>
              <w:t>ipse</w:t>
            </w:r>
          </w:p>
        </w:tc>
        <w:tc>
          <w:tcPr>
            <w:tcW w:w="1559" w:type="dxa"/>
          </w:tcPr>
          <w:p w14:paraId="3813E2F1" w14:textId="77777777" w:rsidR="009D70FE" w:rsidRPr="00BB1727" w:rsidRDefault="00614DB6"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Movement</w:t>
            </w:r>
          </w:p>
        </w:tc>
        <w:tc>
          <w:tcPr>
            <w:tcW w:w="3260" w:type="dxa"/>
          </w:tcPr>
          <w:p w14:paraId="6DF615CF" w14:textId="77777777" w:rsidR="009D70FE" w:rsidRPr="00BB1727" w:rsidRDefault="00614DB6"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Departure</w:t>
            </w:r>
          </w:p>
          <w:p w14:paraId="14AF935F" w14:textId="77777777" w:rsidR="00614DB6" w:rsidRPr="00BB1727" w:rsidRDefault="00614DB6" w:rsidP="00FE465A">
            <w:pPr>
              <w:pStyle w:val="ListParagraph"/>
              <w:numPr>
                <w:ilvl w:val="0"/>
                <w:numId w:val="14"/>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Interim</w:t>
            </w:r>
          </w:p>
          <w:p w14:paraId="2EB57004" w14:textId="77777777" w:rsidR="00614DB6" w:rsidRPr="00BB1727" w:rsidRDefault="00614DB6" w:rsidP="00FE465A">
            <w:pPr>
              <w:pStyle w:val="ListParagraph"/>
              <w:numPr>
                <w:ilvl w:val="0"/>
                <w:numId w:val="14"/>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Arrival</w:t>
            </w:r>
          </w:p>
        </w:tc>
        <w:tc>
          <w:tcPr>
            <w:tcW w:w="3685" w:type="dxa"/>
          </w:tcPr>
          <w:p w14:paraId="01970E64" w14:textId="77777777" w:rsidR="009D70FE" w:rsidRPr="00BB1727" w:rsidRDefault="009D70FE" w:rsidP="00FE465A">
            <w:pPr>
              <w:spacing w:line="240" w:lineRule="auto"/>
              <w:rPr>
                <w:rFonts w:ascii="Arial" w:hAnsi="Arial" w:cs="Arial"/>
                <w:color w:val="000000" w:themeColor="text1"/>
                <w:sz w:val="20"/>
                <w:szCs w:val="20"/>
              </w:rPr>
            </w:pPr>
          </w:p>
        </w:tc>
      </w:tr>
      <w:tr w:rsidR="00BB1727" w:rsidRPr="00BB1727" w14:paraId="13F3B8B2" w14:textId="77777777" w:rsidTr="004B34AD">
        <w:tc>
          <w:tcPr>
            <w:tcW w:w="846" w:type="dxa"/>
          </w:tcPr>
          <w:p w14:paraId="47C53A44"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745926FE" w14:textId="77777777" w:rsidR="00D3408A" w:rsidRPr="00BB1727" w:rsidRDefault="00D3408A" w:rsidP="00FE465A">
            <w:pPr>
              <w:spacing w:line="240" w:lineRule="auto"/>
              <w:rPr>
                <w:rFonts w:ascii="Arial" w:hAnsi="Arial" w:cs="Arial"/>
                <w:color w:val="000000" w:themeColor="text1"/>
                <w:sz w:val="20"/>
                <w:szCs w:val="20"/>
              </w:rPr>
            </w:pPr>
          </w:p>
        </w:tc>
        <w:tc>
          <w:tcPr>
            <w:tcW w:w="6945" w:type="dxa"/>
            <w:gridSpan w:val="2"/>
          </w:tcPr>
          <w:p w14:paraId="1B39D02B" w14:textId="0E8B80F9" w:rsidR="00D3408A" w:rsidRPr="00BB1727" w:rsidRDefault="00FE465A" w:rsidP="006E54BE">
            <w:pPr>
              <w:spacing w:line="276" w:lineRule="auto"/>
              <w:rPr>
                <w:rFonts w:ascii="Arial" w:eastAsiaTheme="minorHAnsi" w:hAnsi="Arial" w:cs="Arial"/>
                <w:color w:val="000000" w:themeColor="text1"/>
                <w:kern w:val="0"/>
                <w:sz w:val="20"/>
                <w:szCs w:val="20"/>
              </w:rPr>
            </w:pPr>
            <w:r w:rsidRPr="00BB1727">
              <w:rPr>
                <w:rFonts w:ascii="Arial" w:hAnsi="Arial" w:cs="Arial"/>
                <w:i/>
                <w:iCs/>
                <w:color w:val="000000" w:themeColor="text1"/>
                <w:sz w:val="20"/>
                <w:szCs w:val="20"/>
              </w:rPr>
              <w:t>Quote</w:t>
            </w:r>
            <w:r w:rsidRPr="00BB1727">
              <w:rPr>
                <w:rFonts w:ascii="Arial" w:hAnsi="Arial" w:cs="Arial"/>
                <w:color w:val="000000" w:themeColor="text1"/>
                <w:sz w:val="20"/>
                <w:szCs w:val="20"/>
              </w:rPr>
              <w:t>:</w:t>
            </w:r>
            <w:r w:rsidR="00F26FE2" w:rsidRPr="00BB1727">
              <w:rPr>
                <w:rFonts w:ascii="Arial" w:hAnsi="Arial" w:cs="Arial"/>
                <w:color w:val="000000" w:themeColor="text1"/>
                <w:sz w:val="20"/>
                <w:szCs w:val="20"/>
              </w:rPr>
              <w:t xml:space="preserve"> </w:t>
            </w:r>
            <w:r w:rsidR="00A753C3" w:rsidRPr="00BB1727">
              <w:rPr>
                <w:rFonts w:ascii="Arial" w:eastAsiaTheme="minorHAnsi" w:hAnsi="Arial" w:cs="Arial"/>
                <w:color w:val="000000" w:themeColor="text1"/>
                <w:sz w:val="20"/>
                <w:szCs w:val="20"/>
              </w:rPr>
              <w:t>«</w:t>
            </w:r>
            <w:r w:rsidR="00F26FE2" w:rsidRPr="00BB1727">
              <w:rPr>
                <w:rFonts w:ascii="Arial" w:eastAsiaTheme="minorHAnsi" w:hAnsi="Arial" w:cs="Arial"/>
                <w:i/>
                <w:iCs/>
                <w:color w:val="000000" w:themeColor="text1"/>
                <w:kern w:val="0"/>
                <w:sz w:val="20"/>
                <w:szCs w:val="20"/>
              </w:rPr>
              <w:t xml:space="preserve">And then, at some point, I </w:t>
            </w:r>
            <w:r w:rsidR="007F10DA" w:rsidRPr="00BB1727">
              <w:rPr>
                <w:rFonts w:ascii="Arial" w:eastAsiaTheme="minorHAnsi" w:hAnsi="Arial" w:cs="Arial"/>
                <w:i/>
                <w:iCs/>
                <w:color w:val="000000" w:themeColor="text1"/>
                <w:kern w:val="0"/>
                <w:sz w:val="20"/>
                <w:szCs w:val="20"/>
              </w:rPr>
              <w:t>ended up in</w:t>
            </w:r>
            <w:r w:rsidR="00F26FE2" w:rsidRPr="00BB1727">
              <w:rPr>
                <w:rFonts w:ascii="Arial" w:eastAsiaTheme="minorHAnsi" w:hAnsi="Arial" w:cs="Arial"/>
                <w:i/>
                <w:iCs/>
                <w:color w:val="000000" w:themeColor="text1"/>
                <w:kern w:val="0"/>
                <w:sz w:val="20"/>
                <w:szCs w:val="20"/>
              </w:rPr>
              <w:t xml:space="preserve"> Switzerland</w:t>
            </w:r>
            <w:r w:rsidR="00D953B0" w:rsidRPr="00BB1727">
              <w:rPr>
                <w:rFonts w:ascii="Arial" w:eastAsiaTheme="minorHAnsi" w:hAnsi="Arial" w:cs="Arial"/>
                <w:i/>
                <w:iCs/>
                <w:color w:val="000000" w:themeColor="text1"/>
                <w:kern w:val="0"/>
                <w:sz w:val="20"/>
                <w:szCs w:val="20"/>
              </w:rPr>
              <w:t xml:space="preserve"> – all</w:t>
            </w:r>
            <w:r w:rsidR="007F10DA" w:rsidRPr="00BB1727">
              <w:rPr>
                <w:rFonts w:ascii="Arial" w:eastAsiaTheme="minorHAnsi" w:hAnsi="Arial" w:cs="Arial"/>
                <w:i/>
                <w:iCs/>
                <w:color w:val="000000" w:themeColor="text1"/>
                <w:kern w:val="0"/>
                <w:sz w:val="20"/>
                <w:szCs w:val="20"/>
              </w:rPr>
              <w:t xml:space="preserve"> </w:t>
            </w:r>
            <w:r w:rsidR="00F26FE2" w:rsidRPr="00BB1727">
              <w:rPr>
                <w:rFonts w:ascii="Arial" w:eastAsiaTheme="minorHAnsi" w:hAnsi="Arial" w:cs="Arial"/>
                <w:i/>
                <w:iCs/>
                <w:color w:val="000000" w:themeColor="text1"/>
                <w:kern w:val="0"/>
                <w:sz w:val="20"/>
                <w:szCs w:val="20"/>
              </w:rPr>
              <w:t>because of love (laughs</w:t>
            </w:r>
            <w:r w:rsidR="00D953B0" w:rsidRPr="00BB1727">
              <w:rPr>
                <w:rFonts w:ascii="Arial" w:eastAsiaTheme="minorHAnsi" w:hAnsi="Arial" w:cs="Arial"/>
                <w:i/>
                <w:iCs/>
                <w:color w:val="000000" w:themeColor="text1"/>
                <w:kern w:val="0"/>
                <w:sz w:val="20"/>
                <w:szCs w:val="20"/>
              </w:rPr>
              <w:t xml:space="preserve">). </w:t>
            </w:r>
            <w:r w:rsidR="00D953B0" w:rsidRPr="00BB1727">
              <w:rPr>
                <w:rFonts w:ascii="Arial" w:eastAsiaTheme="minorHAnsi" w:hAnsi="Arial" w:cs="Arial"/>
                <w:i/>
                <w:iCs/>
                <w:color w:val="000000" w:themeColor="text1"/>
                <w:sz w:val="20"/>
                <w:szCs w:val="20"/>
              </w:rPr>
              <w:t>It was in 1983, on a beautiful late-July day. I was doing an internship in Switzerland and had the chance to leave work early. I went to a spot by the water, planning to swim. That’s when I noticed her nearby, and that’s when everything changed. Meeting my wife was one of the most significant moments of my life…</w:t>
            </w:r>
            <w:r w:rsidR="00D953B0" w:rsidRPr="00BB1727">
              <w:rPr>
                <w:rFonts w:ascii="Arial" w:eastAsiaTheme="minorHAnsi" w:hAnsi="Arial" w:cs="Arial"/>
                <w:color w:val="000000" w:themeColor="text1"/>
                <w:sz w:val="20"/>
                <w:szCs w:val="20"/>
              </w:rPr>
              <w:t>»</w:t>
            </w:r>
            <w:r w:rsidR="00321816" w:rsidRPr="00BB1727">
              <w:rPr>
                <w:rFonts w:ascii="Arial" w:eastAsiaTheme="minorHAnsi" w:hAnsi="Arial" w:cs="Arial"/>
                <w:color w:val="000000" w:themeColor="text1"/>
                <w:sz w:val="20"/>
                <w:szCs w:val="20"/>
              </w:rPr>
              <w:t xml:space="preserve"> [</w:t>
            </w:r>
            <w:r w:rsidR="00FF33BD" w:rsidRPr="00BB1727">
              <w:rPr>
                <w:rFonts w:ascii="Arial" w:eastAsiaTheme="minorHAnsi" w:hAnsi="Arial" w:cs="Arial"/>
                <w:color w:val="000000" w:themeColor="text1"/>
                <w:sz w:val="20"/>
                <w:szCs w:val="20"/>
              </w:rPr>
              <w:t>hpx197</w:t>
            </w:r>
            <w:r w:rsidR="00321816" w:rsidRPr="00BB1727">
              <w:rPr>
                <w:rFonts w:ascii="Arial" w:eastAsiaTheme="minorHAnsi" w:hAnsi="Arial" w:cs="Arial"/>
                <w:color w:val="000000" w:themeColor="text1"/>
                <w:sz w:val="20"/>
                <w:szCs w:val="20"/>
              </w:rPr>
              <w:t>]</w:t>
            </w:r>
            <w:r w:rsidR="00D953B0" w:rsidRPr="00BB1727">
              <w:rPr>
                <w:rFonts w:ascii="Arial" w:eastAsiaTheme="minorHAnsi" w:hAnsi="Arial" w:cs="Arial"/>
                <w:color w:val="000000" w:themeColor="text1"/>
                <w:sz w:val="20"/>
                <w:szCs w:val="20"/>
              </w:rPr>
              <w:t>.</w:t>
            </w:r>
          </w:p>
        </w:tc>
      </w:tr>
      <w:tr w:rsidR="00BB1727" w:rsidRPr="00BB1727" w14:paraId="522384A8" w14:textId="77777777" w:rsidTr="009D70FE">
        <w:tc>
          <w:tcPr>
            <w:tcW w:w="846" w:type="dxa"/>
          </w:tcPr>
          <w:p w14:paraId="08014B8D"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34BC0D41" w14:textId="77777777" w:rsidR="00D3408A" w:rsidRPr="00BB1727" w:rsidRDefault="00D3408A"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Societal</w:t>
            </w:r>
          </w:p>
        </w:tc>
        <w:tc>
          <w:tcPr>
            <w:tcW w:w="3260" w:type="dxa"/>
          </w:tcPr>
          <w:p w14:paraId="2D5556D3" w14:textId="77777777" w:rsidR="00D3408A" w:rsidRPr="00BB1727" w:rsidRDefault="00D3408A"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Amical</w:t>
            </w:r>
          </w:p>
        </w:tc>
        <w:tc>
          <w:tcPr>
            <w:tcW w:w="3685" w:type="dxa"/>
          </w:tcPr>
          <w:p w14:paraId="3DF098D2" w14:textId="77777777" w:rsidR="00D3408A" w:rsidRPr="00BB1727" w:rsidRDefault="00D3408A" w:rsidP="00FE465A">
            <w:pPr>
              <w:spacing w:line="240" w:lineRule="auto"/>
              <w:rPr>
                <w:rFonts w:ascii="Arial" w:hAnsi="Arial" w:cs="Arial"/>
                <w:color w:val="000000" w:themeColor="text1"/>
                <w:sz w:val="20"/>
                <w:szCs w:val="20"/>
              </w:rPr>
            </w:pPr>
          </w:p>
        </w:tc>
      </w:tr>
      <w:tr w:rsidR="00BB1727" w:rsidRPr="00BB1727" w14:paraId="1FF7FD63" w14:textId="77777777" w:rsidTr="009D70FE">
        <w:tc>
          <w:tcPr>
            <w:tcW w:w="846" w:type="dxa"/>
          </w:tcPr>
          <w:p w14:paraId="37A50F1A"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52412BC4" w14:textId="77777777" w:rsidR="00D3408A" w:rsidRPr="00BB1727" w:rsidRDefault="00D3408A" w:rsidP="00FE465A">
            <w:pPr>
              <w:spacing w:line="240" w:lineRule="auto"/>
              <w:rPr>
                <w:rFonts w:ascii="Arial" w:hAnsi="Arial" w:cs="Arial"/>
                <w:color w:val="000000" w:themeColor="text1"/>
                <w:sz w:val="20"/>
                <w:szCs w:val="20"/>
              </w:rPr>
            </w:pPr>
          </w:p>
        </w:tc>
        <w:tc>
          <w:tcPr>
            <w:tcW w:w="3260" w:type="dxa"/>
          </w:tcPr>
          <w:p w14:paraId="2938D772" w14:textId="77777777" w:rsidR="00D3408A" w:rsidRPr="00BB1727" w:rsidRDefault="00D3408A"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Position</w:t>
            </w:r>
          </w:p>
        </w:tc>
        <w:tc>
          <w:tcPr>
            <w:tcW w:w="3685" w:type="dxa"/>
          </w:tcPr>
          <w:p w14:paraId="04ADF0B5" w14:textId="77777777" w:rsidR="00D3408A" w:rsidRPr="00BB1727" w:rsidRDefault="00D3408A" w:rsidP="00FE465A">
            <w:pPr>
              <w:spacing w:line="240" w:lineRule="auto"/>
              <w:rPr>
                <w:rFonts w:ascii="Arial" w:hAnsi="Arial" w:cs="Arial"/>
                <w:color w:val="000000" w:themeColor="text1"/>
                <w:sz w:val="20"/>
                <w:szCs w:val="20"/>
              </w:rPr>
            </w:pPr>
          </w:p>
        </w:tc>
      </w:tr>
      <w:tr w:rsidR="00BB1727" w:rsidRPr="00BB1727" w14:paraId="3647EF6D" w14:textId="77777777" w:rsidTr="009D70FE">
        <w:tc>
          <w:tcPr>
            <w:tcW w:w="846" w:type="dxa"/>
          </w:tcPr>
          <w:p w14:paraId="07C08A32"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008261BB" w14:textId="77777777" w:rsidR="00D3408A" w:rsidRPr="00BB1727" w:rsidRDefault="00D3408A" w:rsidP="00FE465A">
            <w:pPr>
              <w:spacing w:line="240" w:lineRule="auto"/>
              <w:rPr>
                <w:rFonts w:ascii="Arial" w:hAnsi="Arial" w:cs="Arial"/>
                <w:color w:val="000000" w:themeColor="text1"/>
                <w:sz w:val="20"/>
                <w:szCs w:val="20"/>
              </w:rPr>
            </w:pPr>
          </w:p>
        </w:tc>
        <w:tc>
          <w:tcPr>
            <w:tcW w:w="3260" w:type="dxa"/>
          </w:tcPr>
          <w:p w14:paraId="24EBF3F0" w14:textId="77777777" w:rsidR="00D3408A" w:rsidRPr="00BB1727" w:rsidRDefault="00D3408A"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Social safety/protection</w:t>
            </w:r>
          </w:p>
        </w:tc>
        <w:tc>
          <w:tcPr>
            <w:tcW w:w="3685" w:type="dxa"/>
          </w:tcPr>
          <w:p w14:paraId="0AFA1017" w14:textId="77777777" w:rsidR="00D3408A" w:rsidRPr="00BB1727" w:rsidRDefault="00D3408A" w:rsidP="00FE465A">
            <w:pPr>
              <w:spacing w:line="240" w:lineRule="auto"/>
              <w:rPr>
                <w:rFonts w:ascii="Arial" w:hAnsi="Arial" w:cs="Arial"/>
                <w:color w:val="000000" w:themeColor="text1"/>
                <w:sz w:val="20"/>
                <w:szCs w:val="20"/>
              </w:rPr>
            </w:pPr>
          </w:p>
        </w:tc>
      </w:tr>
      <w:tr w:rsidR="00BB1727" w:rsidRPr="00BB1727" w14:paraId="377F9303" w14:textId="77777777" w:rsidTr="009D70FE">
        <w:tc>
          <w:tcPr>
            <w:tcW w:w="846" w:type="dxa"/>
          </w:tcPr>
          <w:p w14:paraId="00B8F91D"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5339747F" w14:textId="77777777" w:rsidR="00D3408A" w:rsidRPr="00BB1727" w:rsidRDefault="00D3408A" w:rsidP="00FE465A">
            <w:pPr>
              <w:spacing w:line="240" w:lineRule="auto"/>
              <w:rPr>
                <w:rFonts w:ascii="Arial" w:hAnsi="Arial" w:cs="Arial"/>
                <w:color w:val="000000" w:themeColor="text1"/>
                <w:sz w:val="20"/>
                <w:szCs w:val="20"/>
              </w:rPr>
            </w:pPr>
          </w:p>
        </w:tc>
        <w:tc>
          <w:tcPr>
            <w:tcW w:w="3260" w:type="dxa"/>
          </w:tcPr>
          <w:p w14:paraId="5E37175C" w14:textId="77777777" w:rsidR="00D3408A" w:rsidRPr="00BB1727" w:rsidRDefault="00D3408A"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Support</w:t>
            </w:r>
          </w:p>
        </w:tc>
        <w:tc>
          <w:tcPr>
            <w:tcW w:w="3685" w:type="dxa"/>
          </w:tcPr>
          <w:p w14:paraId="028806F5" w14:textId="77777777" w:rsidR="00D3408A" w:rsidRPr="00BB1727" w:rsidRDefault="00D3408A" w:rsidP="00FE465A">
            <w:pPr>
              <w:spacing w:line="240" w:lineRule="auto"/>
              <w:rPr>
                <w:rFonts w:ascii="Arial" w:hAnsi="Arial" w:cs="Arial"/>
                <w:color w:val="000000" w:themeColor="text1"/>
                <w:sz w:val="20"/>
                <w:szCs w:val="20"/>
              </w:rPr>
            </w:pPr>
          </w:p>
        </w:tc>
      </w:tr>
      <w:tr w:rsidR="00BB1727" w:rsidRPr="00BB1727" w14:paraId="754CDA9C" w14:textId="77777777" w:rsidTr="00241B03">
        <w:tc>
          <w:tcPr>
            <w:tcW w:w="846" w:type="dxa"/>
          </w:tcPr>
          <w:p w14:paraId="3437A1CD" w14:textId="77777777" w:rsidR="00DB15C4" w:rsidRPr="00BB1727" w:rsidRDefault="00DB15C4" w:rsidP="00FE465A">
            <w:pPr>
              <w:spacing w:line="240" w:lineRule="auto"/>
              <w:rPr>
                <w:rFonts w:ascii="Arial" w:hAnsi="Arial" w:cs="Arial"/>
                <w:i/>
                <w:iCs/>
                <w:color w:val="000000" w:themeColor="text1"/>
                <w:sz w:val="20"/>
                <w:szCs w:val="20"/>
              </w:rPr>
            </w:pPr>
          </w:p>
        </w:tc>
        <w:tc>
          <w:tcPr>
            <w:tcW w:w="1559" w:type="dxa"/>
          </w:tcPr>
          <w:p w14:paraId="5546F96F" w14:textId="77777777" w:rsidR="00DB15C4" w:rsidRPr="00BB1727" w:rsidRDefault="00DB15C4" w:rsidP="00FE465A">
            <w:pPr>
              <w:spacing w:line="240" w:lineRule="auto"/>
              <w:rPr>
                <w:rFonts w:ascii="Arial" w:hAnsi="Arial" w:cs="Arial"/>
                <w:color w:val="000000" w:themeColor="text1"/>
                <w:sz w:val="20"/>
                <w:szCs w:val="20"/>
              </w:rPr>
            </w:pPr>
          </w:p>
        </w:tc>
        <w:tc>
          <w:tcPr>
            <w:tcW w:w="6945" w:type="dxa"/>
            <w:gridSpan w:val="2"/>
          </w:tcPr>
          <w:p w14:paraId="1EDBE780" w14:textId="5E685A0B" w:rsidR="007F10DA" w:rsidRPr="00BB1727" w:rsidRDefault="00DB15C4" w:rsidP="006E54BE">
            <w:pPr>
              <w:spacing w:line="276" w:lineRule="auto"/>
              <w:rPr>
                <w:rFonts w:ascii="Arial" w:eastAsiaTheme="minorHAnsi" w:hAnsi="Arial" w:cs="Arial"/>
                <w:color w:val="000000" w:themeColor="text1"/>
                <w:kern w:val="0"/>
                <w:sz w:val="20"/>
                <w:szCs w:val="20"/>
              </w:rPr>
            </w:pPr>
            <w:r w:rsidRPr="00BB1727">
              <w:rPr>
                <w:rFonts w:ascii="Arial" w:hAnsi="Arial" w:cs="Arial"/>
                <w:color w:val="000000" w:themeColor="text1"/>
                <w:sz w:val="20"/>
                <w:szCs w:val="20"/>
              </w:rPr>
              <w:t>Quote</w:t>
            </w:r>
            <w:r w:rsidRPr="00BB1727">
              <w:rPr>
                <w:rFonts w:ascii="Arial" w:hAnsi="Arial" w:cs="Arial"/>
                <w:i/>
                <w:iCs/>
                <w:color w:val="000000" w:themeColor="text1"/>
                <w:sz w:val="20"/>
                <w:szCs w:val="20"/>
              </w:rPr>
              <w:t>:</w:t>
            </w:r>
            <w:r w:rsidR="00F26FE2" w:rsidRPr="00BB1727">
              <w:rPr>
                <w:rFonts w:ascii="Arial" w:hAnsi="Arial" w:cs="Arial"/>
                <w:i/>
                <w:iCs/>
                <w:color w:val="000000" w:themeColor="text1"/>
                <w:sz w:val="20"/>
                <w:szCs w:val="20"/>
              </w:rPr>
              <w:t xml:space="preserve"> </w:t>
            </w:r>
            <w:r w:rsidR="006E54BE" w:rsidRPr="00BB1727">
              <w:rPr>
                <w:rFonts w:ascii="Arial" w:eastAsiaTheme="minorHAnsi" w:hAnsi="Arial" w:cs="Arial"/>
                <w:color w:val="000000" w:themeColor="text1"/>
                <w:sz w:val="20"/>
                <w:szCs w:val="20"/>
              </w:rPr>
              <w:t>«</w:t>
            </w:r>
            <w:r w:rsidR="007F10DA" w:rsidRPr="00BB1727">
              <w:rPr>
                <w:rFonts w:ascii="Arial" w:eastAsiaTheme="minorHAnsi" w:hAnsi="Arial" w:cs="Arial"/>
                <w:i/>
                <w:iCs/>
                <w:color w:val="000000" w:themeColor="text1"/>
                <w:kern w:val="0"/>
                <w:sz w:val="20"/>
                <w:szCs w:val="20"/>
              </w:rPr>
              <w:t xml:space="preserve">I have to admit, it’s not always easy. As a </w:t>
            </w:r>
            <w:r w:rsidR="006E54BE" w:rsidRPr="00BB1727">
              <w:rPr>
                <w:rFonts w:ascii="Arial" w:eastAsiaTheme="minorHAnsi" w:hAnsi="Arial" w:cs="Arial"/>
                <w:i/>
                <w:iCs/>
                <w:color w:val="000000" w:themeColor="text1"/>
                <w:kern w:val="0"/>
                <w:sz w:val="20"/>
                <w:szCs w:val="20"/>
              </w:rPr>
              <w:t>retired person</w:t>
            </w:r>
            <w:r w:rsidR="007F10DA" w:rsidRPr="00BB1727">
              <w:rPr>
                <w:rFonts w:ascii="Arial" w:eastAsiaTheme="minorHAnsi" w:hAnsi="Arial" w:cs="Arial"/>
                <w:i/>
                <w:iCs/>
                <w:color w:val="000000" w:themeColor="text1"/>
                <w:kern w:val="0"/>
                <w:sz w:val="20"/>
                <w:szCs w:val="20"/>
              </w:rPr>
              <w:t>, you sometimes feel like you’re no longer wanted. That’s the reality – in the eyes of others, you’re just an old man</w:t>
            </w:r>
            <w:r w:rsidR="006E54BE" w:rsidRPr="00BB1727">
              <w:rPr>
                <w:rFonts w:ascii="Arial" w:eastAsiaTheme="minorHAnsi" w:hAnsi="Arial" w:cs="Arial"/>
                <w:color w:val="000000" w:themeColor="text1"/>
                <w:sz w:val="20"/>
                <w:szCs w:val="20"/>
              </w:rPr>
              <w:t>»</w:t>
            </w:r>
            <w:r w:rsidR="005B4C4A" w:rsidRPr="00BB1727">
              <w:rPr>
                <w:rFonts w:ascii="Arial" w:eastAsiaTheme="minorHAnsi" w:hAnsi="Arial" w:cs="Arial"/>
                <w:color w:val="000000" w:themeColor="text1"/>
                <w:sz w:val="20"/>
                <w:szCs w:val="20"/>
              </w:rPr>
              <w:t xml:space="preserve"> [ID blh566]</w:t>
            </w:r>
            <w:r w:rsidR="007F10DA" w:rsidRPr="00BB1727">
              <w:rPr>
                <w:rFonts w:ascii="Arial" w:eastAsiaTheme="minorHAnsi" w:hAnsi="Arial" w:cs="Arial"/>
                <w:color w:val="000000" w:themeColor="text1"/>
                <w:kern w:val="0"/>
                <w:sz w:val="20"/>
                <w:szCs w:val="20"/>
              </w:rPr>
              <w:t xml:space="preserve">. </w:t>
            </w:r>
          </w:p>
        </w:tc>
      </w:tr>
      <w:tr w:rsidR="00BB1727" w:rsidRPr="00BB1727" w14:paraId="209CE16D" w14:textId="77777777" w:rsidTr="009D70FE">
        <w:tc>
          <w:tcPr>
            <w:tcW w:w="846" w:type="dxa"/>
          </w:tcPr>
          <w:p w14:paraId="206B8CF5"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590B5743" w14:textId="77777777" w:rsidR="00D3408A" w:rsidRPr="00BB1727" w:rsidRDefault="00D3408A"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Work</w:t>
            </w:r>
          </w:p>
        </w:tc>
        <w:tc>
          <w:tcPr>
            <w:tcW w:w="3260" w:type="dxa"/>
          </w:tcPr>
          <w:p w14:paraId="231F9163" w14:textId="77777777" w:rsidR="00D3408A"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Education</w:t>
            </w:r>
          </w:p>
        </w:tc>
        <w:tc>
          <w:tcPr>
            <w:tcW w:w="3685" w:type="dxa"/>
          </w:tcPr>
          <w:p w14:paraId="0D1959F6" w14:textId="77777777" w:rsidR="00D3408A" w:rsidRPr="00BB1727" w:rsidRDefault="00D3408A" w:rsidP="00FE465A">
            <w:pPr>
              <w:spacing w:line="240" w:lineRule="auto"/>
              <w:rPr>
                <w:rFonts w:ascii="Arial" w:hAnsi="Arial" w:cs="Arial"/>
                <w:color w:val="000000" w:themeColor="text1"/>
                <w:sz w:val="20"/>
                <w:szCs w:val="20"/>
              </w:rPr>
            </w:pPr>
          </w:p>
        </w:tc>
      </w:tr>
      <w:tr w:rsidR="00BB1727" w:rsidRPr="00BB1727" w14:paraId="28A5F27F" w14:textId="77777777" w:rsidTr="009D70FE">
        <w:tc>
          <w:tcPr>
            <w:tcW w:w="846" w:type="dxa"/>
          </w:tcPr>
          <w:p w14:paraId="3D80C8C5"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10A313EC" w14:textId="77777777" w:rsidR="00D3408A" w:rsidRPr="00BB1727" w:rsidRDefault="00D3408A" w:rsidP="00B51435">
            <w:pPr>
              <w:spacing w:line="240" w:lineRule="auto"/>
              <w:rPr>
                <w:rFonts w:ascii="Arial" w:hAnsi="Arial" w:cs="Arial"/>
                <w:color w:val="000000" w:themeColor="text1"/>
                <w:sz w:val="20"/>
                <w:szCs w:val="20"/>
              </w:rPr>
            </w:pPr>
          </w:p>
        </w:tc>
        <w:tc>
          <w:tcPr>
            <w:tcW w:w="3260" w:type="dxa"/>
          </w:tcPr>
          <w:p w14:paraId="5B3FFCDB" w14:textId="4EA1704D" w:rsidR="00D3408A" w:rsidRPr="00BB1727" w:rsidRDefault="006E54BE"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T</w:t>
            </w:r>
            <w:r w:rsidR="00C930ED" w:rsidRPr="00BB1727">
              <w:rPr>
                <w:rFonts w:ascii="Arial" w:hAnsi="Arial" w:cs="Arial"/>
                <w:color w:val="000000" w:themeColor="text1"/>
                <w:sz w:val="20"/>
                <w:szCs w:val="20"/>
              </w:rPr>
              <w:t>ransition to working life</w:t>
            </w:r>
          </w:p>
        </w:tc>
        <w:tc>
          <w:tcPr>
            <w:tcW w:w="3685" w:type="dxa"/>
          </w:tcPr>
          <w:p w14:paraId="40D43945" w14:textId="77777777" w:rsidR="00D3408A" w:rsidRPr="00BB1727" w:rsidRDefault="00D3408A" w:rsidP="00FE465A">
            <w:pPr>
              <w:spacing w:line="240" w:lineRule="auto"/>
              <w:rPr>
                <w:rFonts w:ascii="Arial" w:hAnsi="Arial" w:cs="Arial"/>
                <w:color w:val="000000" w:themeColor="text1"/>
                <w:sz w:val="20"/>
                <w:szCs w:val="20"/>
              </w:rPr>
            </w:pPr>
          </w:p>
        </w:tc>
      </w:tr>
      <w:tr w:rsidR="00BB1727" w:rsidRPr="00BB1727" w14:paraId="044D5142" w14:textId="77777777" w:rsidTr="009D70FE">
        <w:tc>
          <w:tcPr>
            <w:tcW w:w="846" w:type="dxa"/>
          </w:tcPr>
          <w:p w14:paraId="0154B13B"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291FD5AA" w14:textId="77777777" w:rsidR="00D3408A" w:rsidRPr="00BB1727" w:rsidRDefault="00D3408A" w:rsidP="00B51435">
            <w:pPr>
              <w:spacing w:line="240" w:lineRule="auto"/>
              <w:rPr>
                <w:rFonts w:ascii="Arial" w:hAnsi="Arial" w:cs="Arial"/>
                <w:color w:val="000000" w:themeColor="text1"/>
                <w:sz w:val="20"/>
                <w:szCs w:val="20"/>
              </w:rPr>
            </w:pPr>
          </w:p>
        </w:tc>
        <w:tc>
          <w:tcPr>
            <w:tcW w:w="3260" w:type="dxa"/>
          </w:tcPr>
          <w:p w14:paraId="45549B33" w14:textId="77777777" w:rsidR="00D3408A"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Activity</w:t>
            </w:r>
          </w:p>
        </w:tc>
        <w:tc>
          <w:tcPr>
            <w:tcW w:w="3685" w:type="dxa"/>
          </w:tcPr>
          <w:p w14:paraId="59D2BA98" w14:textId="77777777" w:rsidR="00D3408A" w:rsidRPr="00BB1727" w:rsidRDefault="00D3408A" w:rsidP="00FE465A">
            <w:pPr>
              <w:spacing w:line="240" w:lineRule="auto"/>
              <w:rPr>
                <w:rFonts w:ascii="Arial" w:hAnsi="Arial" w:cs="Arial"/>
                <w:color w:val="000000" w:themeColor="text1"/>
                <w:sz w:val="20"/>
                <w:szCs w:val="20"/>
              </w:rPr>
            </w:pPr>
          </w:p>
        </w:tc>
      </w:tr>
      <w:tr w:rsidR="00BB1727" w:rsidRPr="00BB1727" w14:paraId="06809131" w14:textId="77777777" w:rsidTr="009D70FE">
        <w:tc>
          <w:tcPr>
            <w:tcW w:w="846" w:type="dxa"/>
          </w:tcPr>
          <w:p w14:paraId="25330401"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312D6897" w14:textId="77777777" w:rsidR="00D3408A" w:rsidRPr="00BB1727" w:rsidRDefault="00D3408A" w:rsidP="00B51435">
            <w:pPr>
              <w:spacing w:line="240" w:lineRule="auto"/>
              <w:rPr>
                <w:rFonts w:ascii="Arial" w:hAnsi="Arial" w:cs="Arial"/>
                <w:color w:val="000000" w:themeColor="text1"/>
                <w:sz w:val="20"/>
                <w:szCs w:val="20"/>
              </w:rPr>
            </w:pPr>
          </w:p>
        </w:tc>
        <w:tc>
          <w:tcPr>
            <w:tcW w:w="3260" w:type="dxa"/>
          </w:tcPr>
          <w:p w14:paraId="3612349C" w14:textId="3112D1C7" w:rsidR="00D3408A" w:rsidRPr="00BB1727" w:rsidRDefault="006E54BE"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D</w:t>
            </w:r>
            <w:r w:rsidR="00C930ED" w:rsidRPr="00BB1727">
              <w:rPr>
                <w:rFonts w:ascii="Arial" w:hAnsi="Arial" w:cs="Arial"/>
                <w:color w:val="000000" w:themeColor="text1"/>
                <w:sz w:val="20"/>
                <w:szCs w:val="20"/>
              </w:rPr>
              <w:t>aily structure</w:t>
            </w:r>
          </w:p>
        </w:tc>
        <w:tc>
          <w:tcPr>
            <w:tcW w:w="3685" w:type="dxa"/>
          </w:tcPr>
          <w:p w14:paraId="737910A5" w14:textId="77777777" w:rsidR="00D3408A" w:rsidRPr="00BB1727" w:rsidRDefault="00D3408A" w:rsidP="00FE465A">
            <w:pPr>
              <w:spacing w:line="240" w:lineRule="auto"/>
              <w:rPr>
                <w:rFonts w:ascii="Arial" w:hAnsi="Arial" w:cs="Arial"/>
                <w:color w:val="000000" w:themeColor="text1"/>
                <w:sz w:val="20"/>
                <w:szCs w:val="20"/>
              </w:rPr>
            </w:pPr>
          </w:p>
        </w:tc>
      </w:tr>
      <w:tr w:rsidR="00BB1727" w:rsidRPr="00BB1727" w14:paraId="2E226DD6" w14:textId="77777777" w:rsidTr="009D70FE">
        <w:tc>
          <w:tcPr>
            <w:tcW w:w="846" w:type="dxa"/>
          </w:tcPr>
          <w:p w14:paraId="0D4EB309" w14:textId="77777777" w:rsidR="00D3408A" w:rsidRPr="00BB1727" w:rsidRDefault="00D3408A" w:rsidP="00FE465A">
            <w:pPr>
              <w:spacing w:line="240" w:lineRule="auto"/>
              <w:rPr>
                <w:rFonts w:ascii="Arial" w:hAnsi="Arial" w:cs="Arial"/>
                <w:i/>
                <w:iCs/>
                <w:color w:val="000000" w:themeColor="text1"/>
                <w:sz w:val="20"/>
                <w:szCs w:val="20"/>
              </w:rPr>
            </w:pPr>
          </w:p>
        </w:tc>
        <w:tc>
          <w:tcPr>
            <w:tcW w:w="1559" w:type="dxa"/>
          </w:tcPr>
          <w:p w14:paraId="1F371685" w14:textId="77777777" w:rsidR="00D3408A" w:rsidRPr="00BB1727" w:rsidRDefault="00D3408A" w:rsidP="00B51435">
            <w:pPr>
              <w:spacing w:line="240" w:lineRule="auto"/>
              <w:rPr>
                <w:rFonts w:ascii="Arial" w:hAnsi="Arial" w:cs="Arial"/>
                <w:color w:val="000000" w:themeColor="text1"/>
                <w:sz w:val="20"/>
                <w:szCs w:val="20"/>
              </w:rPr>
            </w:pPr>
          </w:p>
        </w:tc>
        <w:tc>
          <w:tcPr>
            <w:tcW w:w="3260" w:type="dxa"/>
          </w:tcPr>
          <w:p w14:paraId="1F67B347" w14:textId="77777777" w:rsidR="00D3408A"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Social contact</w:t>
            </w:r>
          </w:p>
        </w:tc>
        <w:tc>
          <w:tcPr>
            <w:tcW w:w="3685" w:type="dxa"/>
          </w:tcPr>
          <w:p w14:paraId="68555ECB" w14:textId="77777777" w:rsidR="00D3408A" w:rsidRPr="00BB1727" w:rsidRDefault="00D3408A" w:rsidP="00FE465A">
            <w:pPr>
              <w:spacing w:line="240" w:lineRule="auto"/>
              <w:rPr>
                <w:rFonts w:ascii="Arial" w:hAnsi="Arial" w:cs="Arial"/>
                <w:color w:val="000000" w:themeColor="text1"/>
                <w:sz w:val="20"/>
                <w:szCs w:val="20"/>
              </w:rPr>
            </w:pPr>
          </w:p>
        </w:tc>
      </w:tr>
      <w:tr w:rsidR="00BB1727" w:rsidRPr="00BB1727" w14:paraId="7A71F7F4" w14:textId="77777777" w:rsidTr="009D70FE">
        <w:tc>
          <w:tcPr>
            <w:tcW w:w="846" w:type="dxa"/>
          </w:tcPr>
          <w:p w14:paraId="79DC6748"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17732C5F" w14:textId="77777777" w:rsidR="00C930ED" w:rsidRPr="00BB1727" w:rsidRDefault="00C930ED" w:rsidP="00B51435">
            <w:pPr>
              <w:spacing w:line="240" w:lineRule="auto"/>
              <w:rPr>
                <w:rFonts w:ascii="Arial" w:hAnsi="Arial" w:cs="Arial"/>
                <w:color w:val="000000" w:themeColor="text1"/>
                <w:sz w:val="20"/>
                <w:szCs w:val="20"/>
              </w:rPr>
            </w:pPr>
          </w:p>
        </w:tc>
        <w:tc>
          <w:tcPr>
            <w:tcW w:w="3260" w:type="dxa"/>
          </w:tcPr>
          <w:p w14:paraId="3879EBB0" w14:textId="77777777" w:rsidR="00C930ED"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Satisfaction/dissatisfaction</w:t>
            </w:r>
          </w:p>
        </w:tc>
        <w:tc>
          <w:tcPr>
            <w:tcW w:w="3685" w:type="dxa"/>
          </w:tcPr>
          <w:p w14:paraId="38539B1A" w14:textId="77777777" w:rsidR="00C930ED" w:rsidRPr="00BB1727" w:rsidRDefault="00C930ED" w:rsidP="00FE465A">
            <w:pPr>
              <w:spacing w:line="240" w:lineRule="auto"/>
              <w:rPr>
                <w:rFonts w:ascii="Arial" w:hAnsi="Arial" w:cs="Arial"/>
                <w:color w:val="000000" w:themeColor="text1"/>
                <w:sz w:val="20"/>
                <w:szCs w:val="20"/>
              </w:rPr>
            </w:pPr>
          </w:p>
        </w:tc>
      </w:tr>
      <w:tr w:rsidR="00BB1727" w:rsidRPr="00BB1727" w14:paraId="74BCB4AD" w14:textId="77777777" w:rsidTr="009D70FE">
        <w:tc>
          <w:tcPr>
            <w:tcW w:w="846" w:type="dxa"/>
          </w:tcPr>
          <w:p w14:paraId="01423EBC"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656D65C5" w14:textId="77777777" w:rsidR="00C930ED" w:rsidRPr="00BB1727" w:rsidRDefault="00C930ED" w:rsidP="00B51435">
            <w:pPr>
              <w:spacing w:line="240" w:lineRule="auto"/>
              <w:rPr>
                <w:rFonts w:ascii="Arial" w:hAnsi="Arial" w:cs="Arial"/>
                <w:color w:val="000000" w:themeColor="text1"/>
                <w:sz w:val="20"/>
                <w:szCs w:val="20"/>
              </w:rPr>
            </w:pPr>
          </w:p>
        </w:tc>
        <w:tc>
          <w:tcPr>
            <w:tcW w:w="3260" w:type="dxa"/>
          </w:tcPr>
          <w:p w14:paraId="30E62E9B" w14:textId="77777777" w:rsidR="00C930ED"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Code of ethics at work</w:t>
            </w:r>
          </w:p>
        </w:tc>
        <w:tc>
          <w:tcPr>
            <w:tcW w:w="3685" w:type="dxa"/>
          </w:tcPr>
          <w:p w14:paraId="0996AECD" w14:textId="77777777" w:rsidR="00C930ED" w:rsidRPr="00BB1727" w:rsidRDefault="00C930ED" w:rsidP="00FE465A">
            <w:pPr>
              <w:spacing w:line="240" w:lineRule="auto"/>
              <w:rPr>
                <w:rFonts w:ascii="Arial" w:hAnsi="Arial" w:cs="Arial"/>
                <w:color w:val="000000" w:themeColor="text1"/>
                <w:sz w:val="20"/>
                <w:szCs w:val="20"/>
              </w:rPr>
            </w:pPr>
          </w:p>
        </w:tc>
      </w:tr>
      <w:tr w:rsidR="00BB1727" w:rsidRPr="00BB1727" w14:paraId="70F3AD94" w14:textId="77777777" w:rsidTr="009D70FE">
        <w:tc>
          <w:tcPr>
            <w:tcW w:w="846" w:type="dxa"/>
          </w:tcPr>
          <w:p w14:paraId="066C589F"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05908456" w14:textId="77777777" w:rsidR="00C930ED" w:rsidRPr="00BB1727" w:rsidRDefault="00C930ED" w:rsidP="00B51435">
            <w:pPr>
              <w:spacing w:line="240" w:lineRule="auto"/>
              <w:rPr>
                <w:rFonts w:ascii="Arial" w:hAnsi="Arial" w:cs="Arial"/>
                <w:color w:val="000000" w:themeColor="text1"/>
                <w:sz w:val="20"/>
                <w:szCs w:val="20"/>
              </w:rPr>
            </w:pPr>
          </w:p>
        </w:tc>
        <w:tc>
          <w:tcPr>
            <w:tcW w:w="3260" w:type="dxa"/>
          </w:tcPr>
          <w:p w14:paraId="1431900A" w14:textId="77777777" w:rsidR="00C930ED"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Meaning and purpose</w:t>
            </w:r>
          </w:p>
        </w:tc>
        <w:tc>
          <w:tcPr>
            <w:tcW w:w="3685" w:type="dxa"/>
          </w:tcPr>
          <w:p w14:paraId="4C6F9D55" w14:textId="77777777" w:rsidR="00C930ED" w:rsidRPr="00BB1727" w:rsidRDefault="00C930ED" w:rsidP="00FE465A">
            <w:pPr>
              <w:spacing w:line="240" w:lineRule="auto"/>
              <w:rPr>
                <w:rFonts w:ascii="Arial" w:hAnsi="Arial" w:cs="Arial"/>
                <w:color w:val="000000" w:themeColor="text1"/>
                <w:sz w:val="20"/>
                <w:szCs w:val="20"/>
              </w:rPr>
            </w:pPr>
          </w:p>
        </w:tc>
      </w:tr>
      <w:tr w:rsidR="00BB1727" w:rsidRPr="00BB1727" w14:paraId="27FEC913" w14:textId="77777777" w:rsidTr="005C4D44">
        <w:tc>
          <w:tcPr>
            <w:tcW w:w="846" w:type="dxa"/>
          </w:tcPr>
          <w:p w14:paraId="4F56EF97"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55325230" w14:textId="77777777" w:rsidR="00C930ED" w:rsidRPr="00BB1727" w:rsidRDefault="00C930ED" w:rsidP="00FE465A">
            <w:pPr>
              <w:spacing w:line="240" w:lineRule="auto"/>
              <w:rPr>
                <w:rFonts w:ascii="Arial" w:hAnsi="Arial" w:cs="Arial"/>
                <w:color w:val="000000" w:themeColor="text1"/>
                <w:sz w:val="20"/>
                <w:szCs w:val="20"/>
              </w:rPr>
            </w:pPr>
          </w:p>
        </w:tc>
        <w:tc>
          <w:tcPr>
            <w:tcW w:w="6945" w:type="dxa"/>
            <w:gridSpan w:val="2"/>
          </w:tcPr>
          <w:p w14:paraId="0687EF95" w14:textId="05E5E913" w:rsidR="007F10DA" w:rsidRPr="00BB1727" w:rsidRDefault="00FE465A" w:rsidP="006E54BE">
            <w:pPr>
              <w:spacing w:line="276" w:lineRule="auto"/>
              <w:rPr>
                <w:rFonts w:ascii="Arial" w:eastAsiaTheme="minorHAnsi" w:hAnsi="Arial" w:cs="Arial"/>
                <w:color w:val="000000" w:themeColor="text1"/>
                <w:kern w:val="0"/>
                <w:sz w:val="20"/>
                <w:szCs w:val="20"/>
              </w:rPr>
            </w:pPr>
            <w:r w:rsidRPr="00BB1727">
              <w:rPr>
                <w:rFonts w:ascii="Arial" w:hAnsi="Arial" w:cs="Arial"/>
                <w:color w:val="000000" w:themeColor="text1"/>
                <w:sz w:val="20"/>
                <w:szCs w:val="20"/>
              </w:rPr>
              <w:t>Quote</w:t>
            </w:r>
            <w:r w:rsidRPr="00BB1727">
              <w:rPr>
                <w:rFonts w:ascii="Arial" w:hAnsi="Arial" w:cs="Arial"/>
                <w:i/>
                <w:iCs/>
                <w:color w:val="000000" w:themeColor="text1"/>
                <w:sz w:val="20"/>
                <w:szCs w:val="20"/>
              </w:rPr>
              <w:t>:</w:t>
            </w:r>
            <w:r w:rsidR="00F26FE2" w:rsidRPr="00BB1727">
              <w:rPr>
                <w:rFonts w:ascii="Arial" w:hAnsi="Arial" w:cs="Arial"/>
                <w:i/>
                <w:iCs/>
                <w:color w:val="000000" w:themeColor="text1"/>
                <w:sz w:val="20"/>
                <w:szCs w:val="20"/>
              </w:rPr>
              <w:t xml:space="preserve"> </w:t>
            </w:r>
            <w:r w:rsidR="007F10DA" w:rsidRPr="00BB1727">
              <w:rPr>
                <w:rFonts w:ascii="Arial" w:eastAsiaTheme="minorHAnsi" w:hAnsi="Arial" w:cs="Arial"/>
                <w:color w:val="000000" w:themeColor="text1"/>
                <w:kern w:val="0"/>
                <w:sz w:val="20"/>
                <w:szCs w:val="20"/>
              </w:rPr>
              <w:t>«</w:t>
            </w:r>
            <w:r w:rsidR="007F10DA" w:rsidRPr="00BB1727">
              <w:rPr>
                <w:rFonts w:ascii="Arial" w:eastAsiaTheme="minorHAnsi" w:hAnsi="Arial" w:cs="Arial"/>
                <w:i/>
                <w:iCs/>
                <w:color w:val="000000" w:themeColor="text1"/>
                <w:kern w:val="0"/>
                <w:sz w:val="20"/>
                <w:szCs w:val="20"/>
              </w:rPr>
              <w:t xml:space="preserve">I’m </w:t>
            </w:r>
            <w:r w:rsidR="006E54BE" w:rsidRPr="00BB1727">
              <w:rPr>
                <w:rFonts w:ascii="Arial" w:eastAsiaTheme="minorHAnsi" w:hAnsi="Arial" w:cs="Arial"/>
                <w:i/>
                <w:iCs/>
                <w:color w:val="000000" w:themeColor="text1"/>
                <w:kern w:val="0"/>
                <w:sz w:val="20"/>
                <w:szCs w:val="20"/>
              </w:rPr>
              <w:t>in a</w:t>
            </w:r>
            <w:r w:rsidR="007F10DA" w:rsidRPr="00BB1727">
              <w:rPr>
                <w:rFonts w:ascii="Arial" w:eastAsiaTheme="minorHAnsi" w:hAnsi="Arial" w:cs="Arial"/>
                <w:i/>
                <w:iCs/>
                <w:color w:val="000000" w:themeColor="text1"/>
                <w:kern w:val="0"/>
                <w:sz w:val="20"/>
                <w:szCs w:val="20"/>
              </w:rPr>
              <w:t xml:space="preserve"> leade</w:t>
            </w:r>
            <w:r w:rsidR="006E54BE" w:rsidRPr="00BB1727">
              <w:rPr>
                <w:rFonts w:ascii="Arial" w:eastAsiaTheme="minorHAnsi" w:hAnsi="Arial" w:cs="Arial"/>
                <w:i/>
                <w:iCs/>
                <w:color w:val="000000" w:themeColor="text1"/>
                <w:kern w:val="0"/>
                <w:sz w:val="20"/>
                <w:szCs w:val="20"/>
              </w:rPr>
              <w:t>rship position and</w:t>
            </w:r>
            <w:r w:rsidR="007F10DA" w:rsidRPr="00BB1727">
              <w:rPr>
                <w:rFonts w:ascii="Arial" w:eastAsiaTheme="minorHAnsi" w:hAnsi="Arial" w:cs="Arial"/>
                <w:i/>
                <w:iCs/>
                <w:color w:val="000000" w:themeColor="text1"/>
                <w:kern w:val="0"/>
                <w:sz w:val="20"/>
                <w:szCs w:val="20"/>
              </w:rPr>
              <w:t xml:space="preserve"> wants every o</w:t>
            </w:r>
            <w:r w:rsidR="006E54BE" w:rsidRPr="00BB1727">
              <w:rPr>
                <w:rFonts w:ascii="Arial" w:eastAsiaTheme="minorHAnsi" w:hAnsi="Arial" w:cs="Arial"/>
                <w:i/>
                <w:iCs/>
                <w:color w:val="000000" w:themeColor="text1"/>
                <w:kern w:val="0"/>
                <w:sz w:val="20"/>
                <w:szCs w:val="20"/>
              </w:rPr>
              <w:t>n</w:t>
            </w:r>
            <w:r w:rsidR="007F10DA" w:rsidRPr="00BB1727">
              <w:rPr>
                <w:rFonts w:ascii="Arial" w:eastAsiaTheme="minorHAnsi" w:hAnsi="Arial" w:cs="Arial"/>
                <w:i/>
                <w:iCs/>
                <w:color w:val="000000" w:themeColor="text1"/>
                <w:kern w:val="0"/>
                <w:sz w:val="20"/>
                <w:szCs w:val="20"/>
              </w:rPr>
              <w:t xml:space="preserve">e of my colleagues to feel valued </w:t>
            </w:r>
            <w:r w:rsidR="006E54BE" w:rsidRPr="00BB1727">
              <w:rPr>
                <w:rFonts w:ascii="Arial" w:eastAsiaTheme="minorHAnsi" w:hAnsi="Arial" w:cs="Arial"/>
                <w:i/>
                <w:iCs/>
                <w:color w:val="000000" w:themeColor="text1"/>
                <w:kern w:val="0"/>
                <w:sz w:val="20"/>
                <w:szCs w:val="20"/>
              </w:rPr>
              <w:t>and</w:t>
            </w:r>
            <w:r w:rsidR="007F10DA" w:rsidRPr="00BB1727">
              <w:rPr>
                <w:rFonts w:ascii="Arial" w:eastAsiaTheme="minorHAnsi" w:hAnsi="Arial" w:cs="Arial"/>
                <w:i/>
                <w:iCs/>
                <w:color w:val="000000" w:themeColor="text1"/>
                <w:kern w:val="0"/>
                <w:sz w:val="20"/>
                <w:szCs w:val="20"/>
              </w:rPr>
              <w:t xml:space="preserve"> treated with respect. I don’t care </w:t>
            </w:r>
            <w:r w:rsidR="006E54BE" w:rsidRPr="00BB1727">
              <w:rPr>
                <w:rFonts w:ascii="Arial" w:eastAsiaTheme="minorHAnsi" w:hAnsi="Arial" w:cs="Arial"/>
                <w:i/>
                <w:iCs/>
                <w:color w:val="000000" w:themeColor="text1"/>
                <w:kern w:val="0"/>
                <w:sz w:val="20"/>
                <w:szCs w:val="20"/>
              </w:rPr>
              <w:t>whether</w:t>
            </w:r>
            <w:r w:rsidR="007F10DA" w:rsidRPr="00BB1727">
              <w:rPr>
                <w:rFonts w:ascii="Arial" w:eastAsiaTheme="minorHAnsi" w:hAnsi="Arial" w:cs="Arial"/>
                <w:i/>
                <w:iCs/>
                <w:color w:val="000000" w:themeColor="text1"/>
                <w:kern w:val="0"/>
                <w:sz w:val="20"/>
                <w:szCs w:val="20"/>
              </w:rPr>
              <w:t xml:space="preserve"> someone is my friend or not; what matters is what’s best for the business. When things run smoothly, there’s less trouble, and it’s easier to support </w:t>
            </w:r>
            <w:r w:rsidR="006E54BE" w:rsidRPr="00BB1727">
              <w:rPr>
                <w:rFonts w:ascii="Arial" w:eastAsiaTheme="minorHAnsi" w:hAnsi="Arial" w:cs="Arial"/>
                <w:i/>
                <w:iCs/>
                <w:color w:val="000000" w:themeColor="text1"/>
                <w:kern w:val="0"/>
                <w:sz w:val="20"/>
                <w:szCs w:val="20"/>
              </w:rPr>
              <w:t>my</w:t>
            </w:r>
            <w:r w:rsidR="007F10DA" w:rsidRPr="00BB1727">
              <w:rPr>
                <w:rFonts w:ascii="Arial" w:eastAsiaTheme="minorHAnsi" w:hAnsi="Arial" w:cs="Arial"/>
                <w:i/>
                <w:iCs/>
                <w:color w:val="000000" w:themeColor="text1"/>
                <w:kern w:val="0"/>
                <w:sz w:val="20"/>
                <w:szCs w:val="20"/>
              </w:rPr>
              <w:t xml:space="preserve"> colleagues. Working together is far more effective than working against each other, and it brings you closer to your goal</w:t>
            </w:r>
            <w:r w:rsidR="006E54BE" w:rsidRPr="00BB1727">
              <w:rPr>
                <w:rFonts w:ascii="Arial" w:eastAsiaTheme="minorHAnsi" w:hAnsi="Arial" w:cs="Arial"/>
                <w:i/>
                <w:iCs/>
                <w:color w:val="000000" w:themeColor="text1"/>
                <w:kern w:val="0"/>
                <w:sz w:val="20"/>
                <w:szCs w:val="20"/>
              </w:rPr>
              <w:t>s</w:t>
            </w:r>
            <w:r w:rsidR="007F10DA" w:rsidRPr="00BB1727">
              <w:rPr>
                <w:rFonts w:ascii="Arial" w:eastAsiaTheme="minorHAnsi" w:hAnsi="Arial" w:cs="Arial"/>
                <w:i/>
                <w:iCs/>
                <w:color w:val="000000" w:themeColor="text1"/>
                <w:kern w:val="0"/>
                <w:sz w:val="20"/>
                <w:szCs w:val="20"/>
              </w:rPr>
              <w:t>. I always say: together</w:t>
            </w:r>
            <w:r w:rsidR="007F10DA" w:rsidRPr="00BB1727">
              <w:rPr>
                <w:rFonts w:ascii="Arial" w:eastAsiaTheme="minorHAnsi" w:hAnsi="Arial" w:cs="Arial"/>
                <w:color w:val="000000" w:themeColor="text1"/>
                <w:kern w:val="0"/>
                <w:sz w:val="20"/>
                <w:szCs w:val="20"/>
              </w:rPr>
              <w:t>»</w:t>
            </w:r>
            <w:r w:rsidR="002F4FDA" w:rsidRPr="00BB1727">
              <w:rPr>
                <w:rFonts w:ascii="Arial" w:eastAsiaTheme="minorHAnsi" w:hAnsi="Arial" w:cs="Arial"/>
                <w:color w:val="000000" w:themeColor="text1"/>
                <w:kern w:val="0"/>
                <w:sz w:val="20"/>
                <w:szCs w:val="20"/>
              </w:rPr>
              <w:t xml:space="preserve"> [ID </w:t>
            </w:r>
            <w:r w:rsidR="00B302EF" w:rsidRPr="00BB1727">
              <w:rPr>
                <w:rFonts w:ascii="Arial" w:eastAsiaTheme="minorHAnsi" w:hAnsi="Arial" w:cs="Arial"/>
                <w:color w:val="000000" w:themeColor="text1"/>
                <w:kern w:val="0"/>
                <w:sz w:val="20"/>
                <w:szCs w:val="20"/>
              </w:rPr>
              <w:t>jwi555</w:t>
            </w:r>
            <w:r w:rsidR="002F4FDA" w:rsidRPr="00BB1727">
              <w:rPr>
                <w:rFonts w:ascii="Arial" w:eastAsiaTheme="minorHAnsi" w:hAnsi="Arial" w:cs="Arial"/>
                <w:color w:val="000000" w:themeColor="text1"/>
                <w:kern w:val="0"/>
                <w:sz w:val="20"/>
                <w:szCs w:val="20"/>
              </w:rPr>
              <w:t>]</w:t>
            </w:r>
            <w:r w:rsidR="007F10DA" w:rsidRPr="00BB1727">
              <w:rPr>
                <w:rFonts w:ascii="Arial" w:eastAsiaTheme="minorHAnsi" w:hAnsi="Arial" w:cs="Arial"/>
                <w:color w:val="000000" w:themeColor="text1"/>
                <w:kern w:val="0"/>
                <w:sz w:val="20"/>
                <w:szCs w:val="20"/>
              </w:rPr>
              <w:t>.</w:t>
            </w:r>
          </w:p>
        </w:tc>
      </w:tr>
      <w:tr w:rsidR="00BB1727" w:rsidRPr="00BB1727" w14:paraId="3DFD6C49" w14:textId="77777777" w:rsidTr="009D70FE">
        <w:tc>
          <w:tcPr>
            <w:tcW w:w="846" w:type="dxa"/>
          </w:tcPr>
          <w:p w14:paraId="74749C3D"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389AD529" w14:textId="77777777" w:rsidR="00C930ED" w:rsidRPr="00BB1727" w:rsidRDefault="00C930ED"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 xml:space="preserve">Recreation </w:t>
            </w:r>
          </w:p>
        </w:tc>
        <w:tc>
          <w:tcPr>
            <w:tcW w:w="3260" w:type="dxa"/>
          </w:tcPr>
          <w:p w14:paraId="26F04942" w14:textId="77777777" w:rsidR="00C930ED"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Social gatherings</w:t>
            </w:r>
          </w:p>
        </w:tc>
        <w:tc>
          <w:tcPr>
            <w:tcW w:w="3685" w:type="dxa"/>
          </w:tcPr>
          <w:p w14:paraId="6B3727C4" w14:textId="6186C8F8" w:rsidR="00C930ED" w:rsidRPr="00BB1727" w:rsidRDefault="00B51435"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Connections</w:t>
            </w:r>
          </w:p>
        </w:tc>
      </w:tr>
      <w:tr w:rsidR="00BB1727" w:rsidRPr="00BB1727" w14:paraId="43753E44" w14:textId="77777777" w:rsidTr="009D70FE">
        <w:tc>
          <w:tcPr>
            <w:tcW w:w="846" w:type="dxa"/>
          </w:tcPr>
          <w:p w14:paraId="3E2FFD84"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521D985A" w14:textId="77777777" w:rsidR="00C930ED" w:rsidRPr="00BB1727" w:rsidRDefault="00C930ED" w:rsidP="00B51435">
            <w:pPr>
              <w:spacing w:line="240" w:lineRule="auto"/>
              <w:rPr>
                <w:rFonts w:ascii="Arial" w:hAnsi="Arial" w:cs="Arial"/>
                <w:color w:val="000000" w:themeColor="text1"/>
                <w:sz w:val="20"/>
                <w:szCs w:val="20"/>
              </w:rPr>
            </w:pPr>
          </w:p>
        </w:tc>
        <w:tc>
          <w:tcPr>
            <w:tcW w:w="3260" w:type="dxa"/>
          </w:tcPr>
          <w:p w14:paraId="546AA802" w14:textId="7CA07E13" w:rsidR="00C930ED"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Travel</w:t>
            </w:r>
            <w:r w:rsidR="00B51435" w:rsidRPr="00BB1727">
              <w:rPr>
                <w:rFonts w:ascii="Arial" w:hAnsi="Arial" w:cs="Arial"/>
                <w:color w:val="000000" w:themeColor="text1"/>
                <w:sz w:val="20"/>
                <w:szCs w:val="20"/>
              </w:rPr>
              <w:t xml:space="preserve"> &amp; sports</w:t>
            </w:r>
          </w:p>
        </w:tc>
        <w:tc>
          <w:tcPr>
            <w:tcW w:w="3685" w:type="dxa"/>
          </w:tcPr>
          <w:p w14:paraId="1ABC4379" w14:textId="77777777" w:rsidR="00C930ED"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Self-esteem</w:t>
            </w:r>
          </w:p>
        </w:tc>
      </w:tr>
      <w:tr w:rsidR="00BB1727" w:rsidRPr="00BB1727" w14:paraId="0EFBCF81" w14:textId="77777777" w:rsidTr="009D70FE">
        <w:tc>
          <w:tcPr>
            <w:tcW w:w="846" w:type="dxa"/>
          </w:tcPr>
          <w:p w14:paraId="03E29138"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25E9D502" w14:textId="77777777" w:rsidR="00C930ED" w:rsidRPr="00BB1727" w:rsidRDefault="00C930ED" w:rsidP="00B51435">
            <w:pPr>
              <w:spacing w:line="240" w:lineRule="auto"/>
              <w:rPr>
                <w:rFonts w:ascii="Arial" w:hAnsi="Arial" w:cs="Arial"/>
                <w:color w:val="000000" w:themeColor="text1"/>
                <w:sz w:val="20"/>
                <w:szCs w:val="20"/>
              </w:rPr>
            </w:pPr>
          </w:p>
        </w:tc>
        <w:tc>
          <w:tcPr>
            <w:tcW w:w="3260" w:type="dxa"/>
          </w:tcPr>
          <w:p w14:paraId="169D6208" w14:textId="34118914" w:rsidR="00C930ED"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 xml:space="preserve">Nature </w:t>
            </w:r>
          </w:p>
        </w:tc>
        <w:tc>
          <w:tcPr>
            <w:tcW w:w="3685" w:type="dxa"/>
          </w:tcPr>
          <w:p w14:paraId="2EC67824" w14:textId="58719AAF" w:rsidR="00C930ED" w:rsidRPr="00BB1727" w:rsidRDefault="00B51435" w:rsidP="00B51435">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Peace</w:t>
            </w:r>
          </w:p>
        </w:tc>
      </w:tr>
      <w:tr w:rsidR="00BB1727" w:rsidRPr="00BB1727" w14:paraId="4A11749B" w14:textId="77777777" w:rsidTr="009D70FE">
        <w:tc>
          <w:tcPr>
            <w:tcW w:w="846" w:type="dxa"/>
          </w:tcPr>
          <w:p w14:paraId="6D5433D8"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5255D736" w14:textId="77777777" w:rsidR="00C930ED" w:rsidRPr="00BB1727" w:rsidRDefault="00C930ED" w:rsidP="00B51435">
            <w:pPr>
              <w:spacing w:line="240" w:lineRule="auto"/>
              <w:rPr>
                <w:rFonts w:ascii="Arial" w:hAnsi="Arial" w:cs="Arial"/>
                <w:color w:val="000000" w:themeColor="text1"/>
                <w:sz w:val="20"/>
                <w:szCs w:val="20"/>
              </w:rPr>
            </w:pPr>
          </w:p>
        </w:tc>
        <w:tc>
          <w:tcPr>
            <w:tcW w:w="3260" w:type="dxa"/>
          </w:tcPr>
          <w:p w14:paraId="422E0244" w14:textId="77777777" w:rsidR="00C930ED"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Art &amp; languages</w:t>
            </w:r>
          </w:p>
        </w:tc>
        <w:tc>
          <w:tcPr>
            <w:tcW w:w="3685" w:type="dxa"/>
          </w:tcPr>
          <w:p w14:paraId="7A19C7C3" w14:textId="5BAD4FC2" w:rsidR="00C930ED" w:rsidRPr="00BB1727" w:rsidRDefault="002D4B52" w:rsidP="00B51435">
            <w:pPr>
              <w:pStyle w:val="ListParagraph"/>
              <w:numPr>
                <w:ilvl w:val="0"/>
                <w:numId w:val="12"/>
              </w:numPr>
              <w:spacing w:line="240" w:lineRule="auto"/>
              <w:rPr>
                <w:rFonts w:ascii="Arial" w:hAnsi="Arial" w:cs="Arial"/>
                <w:color w:val="000000" w:themeColor="text1"/>
                <w:sz w:val="20"/>
                <w:szCs w:val="20"/>
              </w:rPr>
            </w:pPr>
            <w:r>
              <w:rPr>
                <w:rFonts w:ascii="Arial" w:hAnsi="Arial" w:cs="Arial"/>
                <w:color w:val="000000" w:themeColor="text1"/>
                <w:sz w:val="20"/>
                <w:szCs w:val="20"/>
              </w:rPr>
              <w:t>Inspiration</w:t>
            </w:r>
          </w:p>
        </w:tc>
      </w:tr>
      <w:tr w:rsidR="00BB1727" w:rsidRPr="00BB1727" w14:paraId="61808ADE" w14:textId="77777777" w:rsidTr="00615D24">
        <w:tc>
          <w:tcPr>
            <w:tcW w:w="846" w:type="dxa"/>
          </w:tcPr>
          <w:p w14:paraId="1AB34663"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6AA002E7" w14:textId="77777777" w:rsidR="00C930ED" w:rsidRPr="00BB1727" w:rsidRDefault="00C930ED" w:rsidP="00FE465A">
            <w:pPr>
              <w:spacing w:line="240" w:lineRule="auto"/>
              <w:rPr>
                <w:rFonts w:ascii="Arial" w:hAnsi="Arial" w:cs="Arial"/>
                <w:color w:val="000000" w:themeColor="text1"/>
                <w:sz w:val="20"/>
                <w:szCs w:val="20"/>
              </w:rPr>
            </w:pPr>
          </w:p>
        </w:tc>
        <w:tc>
          <w:tcPr>
            <w:tcW w:w="6945" w:type="dxa"/>
            <w:gridSpan w:val="2"/>
          </w:tcPr>
          <w:p w14:paraId="179C47F0" w14:textId="126728AB" w:rsidR="005D6606" w:rsidRPr="00BB1727" w:rsidRDefault="00FE465A" w:rsidP="00B51435">
            <w:pPr>
              <w:spacing w:line="276" w:lineRule="auto"/>
              <w:rPr>
                <w:rFonts w:ascii="Arial" w:eastAsiaTheme="minorHAnsi" w:hAnsi="Arial" w:cs="Arial"/>
                <w:color w:val="000000" w:themeColor="text1"/>
                <w:kern w:val="0"/>
                <w:sz w:val="20"/>
                <w:szCs w:val="20"/>
              </w:rPr>
            </w:pPr>
            <w:r w:rsidRPr="00BB1727">
              <w:rPr>
                <w:rFonts w:ascii="Arial" w:hAnsi="Arial" w:cs="Arial"/>
                <w:color w:val="000000" w:themeColor="text1"/>
                <w:sz w:val="20"/>
                <w:szCs w:val="20"/>
              </w:rPr>
              <w:t>Quote</w:t>
            </w:r>
            <w:r w:rsidRPr="00BB1727">
              <w:rPr>
                <w:rFonts w:ascii="Arial" w:hAnsi="Arial" w:cs="Arial"/>
                <w:i/>
                <w:iCs/>
                <w:color w:val="000000" w:themeColor="text1"/>
                <w:sz w:val="20"/>
                <w:szCs w:val="20"/>
              </w:rPr>
              <w:t>:</w:t>
            </w:r>
            <w:r w:rsidR="00F26FE2" w:rsidRPr="00BB1727">
              <w:rPr>
                <w:rFonts w:ascii="Arial" w:hAnsi="Arial" w:cs="Arial"/>
                <w:i/>
                <w:iCs/>
                <w:color w:val="000000" w:themeColor="text1"/>
                <w:sz w:val="20"/>
                <w:szCs w:val="20"/>
              </w:rPr>
              <w:t xml:space="preserve"> </w:t>
            </w:r>
            <w:r w:rsidR="00B51435" w:rsidRPr="00BB1727">
              <w:rPr>
                <w:rFonts w:ascii="Arial" w:eastAsiaTheme="minorHAnsi" w:hAnsi="Arial" w:cs="Arial"/>
                <w:color w:val="000000" w:themeColor="text1"/>
                <w:kern w:val="0"/>
                <w:sz w:val="20"/>
                <w:szCs w:val="20"/>
              </w:rPr>
              <w:t>«</w:t>
            </w:r>
            <w:r w:rsidR="005D6606" w:rsidRPr="00BB1727">
              <w:rPr>
                <w:rFonts w:ascii="Arial" w:hAnsi="Arial" w:cs="Arial"/>
                <w:i/>
                <w:iCs/>
                <w:color w:val="000000" w:themeColor="text1"/>
                <w:sz w:val="20"/>
                <w:szCs w:val="20"/>
              </w:rPr>
              <w:t xml:space="preserve">I owe a small garden plot, something I had to fight for. It has become my sanctuary – going there, trimming the roses, pulling out the weeds, drinking coffee, and simply sitting in the sun, it’s like </w:t>
            </w:r>
            <w:proofErr w:type="gramStart"/>
            <w:r w:rsidR="00B51435" w:rsidRPr="00BB1727">
              <w:rPr>
                <w:rFonts w:ascii="Arial" w:hAnsi="Arial" w:cs="Arial"/>
                <w:i/>
                <w:iCs/>
                <w:color w:val="000000" w:themeColor="text1"/>
                <w:sz w:val="20"/>
                <w:szCs w:val="20"/>
              </w:rPr>
              <w:t>therapy</w:t>
            </w:r>
            <w:r w:rsidR="00B51435" w:rsidRPr="00BB1727">
              <w:rPr>
                <w:rFonts w:ascii="Arial" w:hAnsi="Arial" w:cs="Arial"/>
                <w:color w:val="000000" w:themeColor="text1"/>
                <w:sz w:val="20"/>
                <w:szCs w:val="20"/>
              </w:rPr>
              <w:t>!</w:t>
            </w:r>
            <w:r w:rsidR="00B51435" w:rsidRPr="00BB1727">
              <w:rPr>
                <w:rFonts w:ascii="Arial" w:eastAsiaTheme="minorHAnsi" w:hAnsi="Arial" w:cs="Arial"/>
                <w:color w:val="000000" w:themeColor="text1"/>
                <w:kern w:val="0"/>
                <w:sz w:val="20"/>
                <w:szCs w:val="20"/>
              </w:rPr>
              <w:t>»</w:t>
            </w:r>
            <w:proofErr w:type="gramEnd"/>
            <w:r w:rsidR="00BE2F3F" w:rsidRPr="00BB1727">
              <w:rPr>
                <w:rFonts w:ascii="Arial" w:eastAsiaTheme="minorHAnsi" w:hAnsi="Arial" w:cs="Arial"/>
                <w:color w:val="000000" w:themeColor="text1"/>
                <w:kern w:val="0"/>
                <w:sz w:val="20"/>
                <w:szCs w:val="20"/>
              </w:rPr>
              <w:t xml:space="preserve"> [egv504]</w:t>
            </w:r>
            <w:r w:rsidR="00BB1727">
              <w:rPr>
                <w:rFonts w:ascii="Arial" w:eastAsiaTheme="minorHAnsi" w:hAnsi="Arial" w:cs="Arial"/>
                <w:color w:val="000000" w:themeColor="text1"/>
                <w:kern w:val="0"/>
                <w:sz w:val="20"/>
                <w:szCs w:val="20"/>
              </w:rPr>
              <w:t>.</w:t>
            </w:r>
          </w:p>
        </w:tc>
      </w:tr>
      <w:tr w:rsidR="00BB1727" w:rsidRPr="00BB1727" w14:paraId="3A4D3D83" w14:textId="77777777" w:rsidTr="009D70FE">
        <w:tc>
          <w:tcPr>
            <w:tcW w:w="846" w:type="dxa"/>
          </w:tcPr>
          <w:p w14:paraId="1B5C47D5"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3E3C8069" w14:textId="77777777" w:rsidR="00C930ED" w:rsidRPr="00BB1727" w:rsidRDefault="00C930ED"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Disruption</w:t>
            </w:r>
          </w:p>
        </w:tc>
        <w:tc>
          <w:tcPr>
            <w:tcW w:w="3260" w:type="dxa"/>
          </w:tcPr>
          <w:p w14:paraId="3217014E" w14:textId="77777777" w:rsidR="00C930ED" w:rsidRPr="00BB1727" w:rsidRDefault="00C930ED"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Illness</w:t>
            </w:r>
          </w:p>
        </w:tc>
        <w:tc>
          <w:tcPr>
            <w:tcW w:w="3685" w:type="dxa"/>
          </w:tcPr>
          <w:p w14:paraId="3799D9EA" w14:textId="77777777" w:rsidR="00C930ED" w:rsidRPr="00BB1727" w:rsidRDefault="00C930ED"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Diagnosis</w:t>
            </w:r>
          </w:p>
          <w:p w14:paraId="2449B1EA" w14:textId="77777777" w:rsidR="00C930ED" w:rsidRPr="00BB1727" w:rsidRDefault="00C930ED"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Illness experience</w:t>
            </w:r>
          </w:p>
          <w:p w14:paraId="3A3B118F" w14:textId="77777777" w:rsidR="00C930ED" w:rsidRPr="00BB1727" w:rsidRDefault="00C930ED"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Suffering and pain</w:t>
            </w:r>
          </w:p>
          <w:p w14:paraId="071D7398" w14:textId="424E8095" w:rsidR="00C930ED" w:rsidRPr="00BB1727" w:rsidRDefault="00C930ED"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Losses (function, autonomy, independence, joy)</w:t>
            </w:r>
          </w:p>
          <w:p w14:paraId="0FE83D21" w14:textId="77777777" w:rsidR="00C930ED" w:rsidRPr="00BB1727" w:rsidRDefault="00C930ED"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Induced change</w:t>
            </w:r>
          </w:p>
          <w:p w14:paraId="5B7DC339" w14:textId="77CDAADF" w:rsidR="00C930ED" w:rsidRPr="00BB1727" w:rsidRDefault="00C930ED"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Uncertainty</w:t>
            </w:r>
          </w:p>
          <w:p w14:paraId="02B7504E" w14:textId="77777777" w:rsidR="00C930ED" w:rsidRPr="00BB1727" w:rsidRDefault="00C930ED"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Limitation</w:t>
            </w:r>
          </w:p>
          <w:p w14:paraId="4D9077B5" w14:textId="77777777" w:rsidR="00C930ED" w:rsidRPr="00BB1727" w:rsidRDefault="00C930ED" w:rsidP="00FE465A">
            <w:pPr>
              <w:pStyle w:val="ListParagraph"/>
              <w:numPr>
                <w:ilvl w:val="0"/>
                <w:numId w:val="15"/>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What’s ahead</w:t>
            </w:r>
          </w:p>
        </w:tc>
      </w:tr>
      <w:tr w:rsidR="00BB1727" w:rsidRPr="00BB1727" w14:paraId="7B30A5DE" w14:textId="77777777" w:rsidTr="009D70FE">
        <w:tc>
          <w:tcPr>
            <w:tcW w:w="846" w:type="dxa"/>
          </w:tcPr>
          <w:p w14:paraId="403DA481"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17DCC182" w14:textId="77777777" w:rsidR="00C930ED" w:rsidRPr="00BB1727" w:rsidRDefault="00C930ED" w:rsidP="00FE465A">
            <w:pPr>
              <w:spacing w:line="240" w:lineRule="auto"/>
              <w:rPr>
                <w:rFonts w:ascii="Arial" w:hAnsi="Arial" w:cs="Arial"/>
                <w:b/>
                <w:bCs/>
                <w:color w:val="000000" w:themeColor="text1"/>
                <w:sz w:val="20"/>
                <w:szCs w:val="20"/>
              </w:rPr>
            </w:pPr>
          </w:p>
        </w:tc>
        <w:tc>
          <w:tcPr>
            <w:tcW w:w="3260" w:type="dxa"/>
          </w:tcPr>
          <w:p w14:paraId="0AF84723" w14:textId="72809AF0" w:rsidR="00C930ED" w:rsidRPr="00BB1727" w:rsidRDefault="0009612E" w:rsidP="0009612E">
            <w:pPr>
              <w:pStyle w:val="ListParagraph"/>
              <w:numPr>
                <w:ilvl w:val="0"/>
                <w:numId w:val="12"/>
              </w:numPr>
              <w:spacing w:line="240" w:lineRule="auto"/>
              <w:jc w:val="left"/>
              <w:rPr>
                <w:rFonts w:ascii="Arial" w:hAnsi="Arial" w:cs="Arial"/>
                <w:color w:val="000000" w:themeColor="text1"/>
                <w:sz w:val="20"/>
                <w:szCs w:val="20"/>
              </w:rPr>
            </w:pPr>
            <w:r w:rsidRPr="00BB1727">
              <w:rPr>
                <w:rFonts w:ascii="Arial" w:hAnsi="Arial" w:cs="Arial"/>
                <w:color w:val="000000" w:themeColor="text1"/>
                <w:sz w:val="20"/>
                <w:szCs w:val="20"/>
              </w:rPr>
              <w:t>Intrusion of the unexpected that changed everything</w:t>
            </w:r>
          </w:p>
        </w:tc>
        <w:tc>
          <w:tcPr>
            <w:tcW w:w="3685" w:type="dxa"/>
          </w:tcPr>
          <w:p w14:paraId="656418C5" w14:textId="77777777" w:rsidR="00C930ED" w:rsidRPr="00BB1727" w:rsidRDefault="00B51435"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Confusion</w:t>
            </w:r>
          </w:p>
          <w:p w14:paraId="5C23706F" w14:textId="77777777" w:rsidR="00B51435" w:rsidRPr="00BB1727" w:rsidRDefault="00B51435"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Loss of meaning and purpose</w:t>
            </w:r>
          </w:p>
          <w:p w14:paraId="5BEF2FA9" w14:textId="34A2A434" w:rsidR="00B51435" w:rsidRPr="00BB1727" w:rsidRDefault="00B51435"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Anxieties</w:t>
            </w:r>
          </w:p>
          <w:p w14:paraId="67DBE50C" w14:textId="2F327E24" w:rsidR="00B42533" w:rsidRDefault="002D4B52"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Pr>
                <w:color w:val="000000" w:themeColor="text1"/>
                <w:sz w:val="20"/>
                <w:szCs w:val="20"/>
                <w:lang w:val="en-US"/>
              </w:rPr>
              <w:t>Death a</w:t>
            </w:r>
            <w:r w:rsidR="00B42533" w:rsidRPr="00BB1727">
              <w:rPr>
                <w:color w:val="000000" w:themeColor="text1"/>
                <w:sz w:val="20"/>
                <w:szCs w:val="20"/>
                <w:lang w:val="en-US"/>
              </w:rPr>
              <w:t>nguis</w:t>
            </w:r>
            <w:r>
              <w:rPr>
                <w:color w:val="000000" w:themeColor="text1"/>
                <w:sz w:val="20"/>
                <w:szCs w:val="20"/>
                <w:lang w:val="en-US"/>
              </w:rPr>
              <w:t>h</w:t>
            </w:r>
          </w:p>
          <w:p w14:paraId="79B30AF3" w14:textId="4046D51E" w:rsidR="002D4B52" w:rsidRPr="00BB1727" w:rsidRDefault="002D4B52"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Pr>
                <w:color w:val="000000" w:themeColor="text1"/>
                <w:sz w:val="20"/>
                <w:szCs w:val="20"/>
                <w:lang w:val="en-US"/>
              </w:rPr>
              <w:t>Distress</w:t>
            </w:r>
          </w:p>
          <w:p w14:paraId="71CDB1F3" w14:textId="5AA78666" w:rsidR="00B51435" w:rsidRPr="00BB1727" w:rsidRDefault="00B51435" w:rsidP="00FE465A">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Suffering</w:t>
            </w:r>
          </w:p>
        </w:tc>
      </w:tr>
      <w:tr w:rsidR="00BB1727" w:rsidRPr="00BB1727" w14:paraId="2E3B0B11" w14:textId="77777777" w:rsidTr="009D70FE">
        <w:tc>
          <w:tcPr>
            <w:tcW w:w="846" w:type="dxa"/>
          </w:tcPr>
          <w:p w14:paraId="145839C0" w14:textId="77777777" w:rsidR="0009612E" w:rsidRPr="00BB1727" w:rsidRDefault="0009612E" w:rsidP="00FE465A">
            <w:pPr>
              <w:spacing w:line="240" w:lineRule="auto"/>
              <w:rPr>
                <w:rFonts w:ascii="Arial" w:hAnsi="Arial" w:cs="Arial"/>
                <w:i/>
                <w:iCs/>
                <w:color w:val="000000" w:themeColor="text1"/>
                <w:sz w:val="20"/>
                <w:szCs w:val="20"/>
              </w:rPr>
            </w:pPr>
          </w:p>
        </w:tc>
        <w:tc>
          <w:tcPr>
            <w:tcW w:w="1559" w:type="dxa"/>
          </w:tcPr>
          <w:p w14:paraId="17AC3738" w14:textId="77777777" w:rsidR="0009612E" w:rsidRPr="00BB1727" w:rsidRDefault="0009612E" w:rsidP="00FE465A">
            <w:pPr>
              <w:spacing w:line="240" w:lineRule="auto"/>
              <w:rPr>
                <w:rFonts w:ascii="Arial" w:hAnsi="Arial" w:cs="Arial"/>
                <w:b/>
                <w:bCs/>
                <w:color w:val="000000" w:themeColor="text1"/>
                <w:sz w:val="20"/>
                <w:szCs w:val="20"/>
              </w:rPr>
            </w:pPr>
          </w:p>
        </w:tc>
        <w:tc>
          <w:tcPr>
            <w:tcW w:w="3260" w:type="dxa"/>
          </w:tcPr>
          <w:p w14:paraId="44CF2939" w14:textId="77777777" w:rsidR="0009612E" w:rsidRPr="00BB1727" w:rsidRDefault="0009612E"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Struggle</w:t>
            </w:r>
          </w:p>
        </w:tc>
        <w:tc>
          <w:tcPr>
            <w:tcW w:w="3685" w:type="dxa"/>
          </w:tcPr>
          <w:p w14:paraId="5A6D4D4B" w14:textId="77777777" w:rsidR="0009612E" w:rsidRPr="00BB1727" w:rsidRDefault="0009612E" w:rsidP="00B51435">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1C0A7EA5" w14:textId="77777777" w:rsidTr="009D70FE">
        <w:tc>
          <w:tcPr>
            <w:tcW w:w="846" w:type="dxa"/>
          </w:tcPr>
          <w:p w14:paraId="2A245655"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4F10B579" w14:textId="77777777" w:rsidR="00C930ED" w:rsidRPr="00BB1727" w:rsidRDefault="00C930ED" w:rsidP="00FE465A">
            <w:pPr>
              <w:spacing w:line="240" w:lineRule="auto"/>
              <w:rPr>
                <w:rFonts w:ascii="Arial" w:hAnsi="Arial" w:cs="Arial"/>
                <w:b/>
                <w:bCs/>
                <w:color w:val="000000" w:themeColor="text1"/>
                <w:sz w:val="20"/>
                <w:szCs w:val="20"/>
              </w:rPr>
            </w:pPr>
          </w:p>
        </w:tc>
        <w:tc>
          <w:tcPr>
            <w:tcW w:w="3260" w:type="dxa"/>
          </w:tcPr>
          <w:p w14:paraId="4F0EBE72" w14:textId="5E822C24" w:rsidR="00C930ED" w:rsidRPr="00BB1727" w:rsidRDefault="00FE465A"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Conflict</w:t>
            </w:r>
            <w:r w:rsidR="00B51435" w:rsidRPr="00BB1727">
              <w:rPr>
                <w:rFonts w:ascii="Arial" w:hAnsi="Arial" w:cs="Arial"/>
                <w:color w:val="000000" w:themeColor="text1"/>
                <w:sz w:val="20"/>
                <w:szCs w:val="20"/>
              </w:rPr>
              <w:t>s</w:t>
            </w:r>
          </w:p>
        </w:tc>
        <w:tc>
          <w:tcPr>
            <w:tcW w:w="3685" w:type="dxa"/>
          </w:tcPr>
          <w:p w14:paraId="03ACECF1" w14:textId="77777777" w:rsidR="00C930ED" w:rsidRPr="00BB1727" w:rsidRDefault="00C930ED" w:rsidP="00B51435">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67C17A72" w14:textId="77777777" w:rsidTr="009D70FE">
        <w:tc>
          <w:tcPr>
            <w:tcW w:w="846" w:type="dxa"/>
          </w:tcPr>
          <w:p w14:paraId="59A9300B"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4AA5075D" w14:textId="77777777" w:rsidR="00C930ED" w:rsidRPr="00BB1727" w:rsidRDefault="00C930ED" w:rsidP="00FE465A">
            <w:pPr>
              <w:spacing w:line="240" w:lineRule="auto"/>
              <w:rPr>
                <w:rFonts w:ascii="Arial" w:hAnsi="Arial" w:cs="Arial"/>
                <w:b/>
                <w:bCs/>
                <w:color w:val="000000" w:themeColor="text1"/>
                <w:sz w:val="20"/>
                <w:szCs w:val="20"/>
              </w:rPr>
            </w:pPr>
          </w:p>
        </w:tc>
        <w:tc>
          <w:tcPr>
            <w:tcW w:w="3260" w:type="dxa"/>
          </w:tcPr>
          <w:p w14:paraId="38184DCE" w14:textId="77777777" w:rsidR="00C930ED" w:rsidRPr="00BB1727" w:rsidRDefault="00FE465A"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Accident</w:t>
            </w:r>
          </w:p>
        </w:tc>
        <w:tc>
          <w:tcPr>
            <w:tcW w:w="3685" w:type="dxa"/>
          </w:tcPr>
          <w:p w14:paraId="176DBB91" w14:textId="77777777" w:rsidR="00C930ED" w:rsidRPr="00BB1727" w:rsidRDefault="00C930ED" w:rsidP="00B51435">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377A0687" w14:textId="77777777" w:rsidTr="009D70FE">
        <w:tc>
          <w:tcPr>
            <w:tcW w:w="846" w:type="dxa"/>
          </w:tcPr>
          <w:p w14:paraId="04836047"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3F1136BF" w14:textId="77777777" w:rsidR="00C930ED" w:rsidRPr="00BB1727" w:rsidRDefault="00C930ED" w:rsidP="00FE465A">
            <w:pPr>
              <w:spacing w:line="240" w:lineRule="auto"/>
              <w:rPr>
                <w:rFonts w:ascii="Arial" w:hAnsi="Arial" w:cs="Arial"/>
                <w:b/>
                <w:bCs/>
                <w:color w:val="000000" w:themeColor="text1"/>
                <w:sz w:val="20"/>
                <w:szCs w:val="20"/>
              </w:rPr>
            </w:pPr>
          </w:p>
        </w:tc>
        <w:tc>
          <w:tcPr>
            <w:tcW w:w="3260" w:type="dxa"/>
          </w:tcPr>
          <w:p w14:paraId="126E04A6" w14:textId="77777777" w:rsidR="00C930ED" w:rsidRPr="00BB1727" w:rsidRDefault="00FE465A" w:rsidP="00FE465A">
            <w:pPr>
              <w:pStyle w:val="ListParagraph"/>
              <w:numPr>
                <w:ilvl w:val="0"/>
                <w:numId w:val="12"/>
              </w:num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Other’s illness &amp; losses</w:t>
            </w:r>
          </w:p>
        </w:tc>
        <w:tc>
          <w:tcPr>
            <w:tcW w:w="3685" w:type="dxa"/>
          </w:tcPr>
          <w:p w14:paraId="21B4FDD1" w14:textId="77777777" w:rsidR="00C930ED" w:rsidRPr="00BB1727" w:rsidRDefault="00C930ED" w:rsidP="00B51435">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787A46C0" w14:textId="77777777" w:rsidTr="00E639F4">
        <w:tc>
          <w:tcPr>
            <w:tcW w:w="846" w:type="dxa"/>
          </w:tcPr>
          <w:p w14:paraId="5F594D72" w14:textId="77777777" w:rsidR="00FE465A" w:rsidRPr="00BB1727" w:rsidRDefault="00FE465A" w:rsidP="00FE465A">
            <w:pPr>
              <w:spacing w:line="240" w:lineRule="auto"/>
              <w:rPr>
                <w:rFonts w:ascii="Arial" w:hAnsi="Arial" w:cs="Arial"/>
                <w:i/>
                <w:iCs/>
                <w:color w:val="000000" w:themeColor="text1"/>
                <w:sz w:val="20"/>
                <w:szCs w:val="20"/>
              </w:rPr>
            </w:pPr>
          </w:p>
        </w:tc>
        <w:tc>
          <w:tcPr>
            <w:tcW w:w="1559" w:type="dxa"/>
          </w:tcPr>
          <w:p w14:paraId="7FFCF789" w14:textId="77777777" w:rsidR="00FE465A" w:rsidRPr="00BB1727" w:rsidRDefault="00FE465A" w:rsidP="00FE465A">
            <w:pPr>
              <w:spacing w:line="240" w:lineRule="auto"/>
              <w:rPr>
                <w:rFonts w:ascii="Arial" w:hAnsi="Arial" w:cs="Arial"/>
                <w:b/>
                <w:bCs/>
                <w:color w:val="000000" w:themeColor="text1"/>
                <w:sz w:val="20"/>
                <w:szCs w:val="20"/>
              </w:rPr>
            </w:pPr>
          </w:p>
        </w:tc>
        <w:tc>
          <w:tcPr>
            <w:tcW w:w="6945" w:type="dxa"/>
            <w:gridSpan w:val="2"/>
          </w:tcPr>
          <w:p w14:paraId="26B13CE8" w14:textId="5E61AB62" w:rsidR="00602C84" w:rsidRPr="00BB1727" w:rsidRDefault="00FE465A" w:rsidP="00F53CB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heme="minorHAnsi"/>
                <w:color w:val="000000" w:themeColor="text1"/>
                <w:sz w:val="20"/>
                <w:szCs w:val="20"/>
                <w:lang w:val="en-US"/>
              </w:rPr>
            </w:pPr>
            <w:r w:rsidRPr="00BB1727">
              <w:rPr>
                <w:color w:val="000000" w:themeColor="text1"/>
                <w:sz w:val="20"/>
                <w:szCs w:val="20"/>
                <w:lang w:val="en-US"/>
              </w:rPr>
              <w:t>Quote</w:t>
            </w:r>
            <w:r w:rsidRPr="00BB1727">
              <w:rPr>
                <w:i/>
                <w:iCs/>
                <w:color w:val="000000" w:themeColor="text1"/>
                <w:sz w:val="20"/>
                <w:szCs w:val="20"/>
                <w:lang w:val="en-US"/>
              </w:rPr>
              <w:t>:</w:t>
            </w:r>
            <w:r w:rsidR="00A118B9" w:rsidRPr="00BB1727">
              <w:rPr>
                <w:i/>
                <w:iCs/>
                <w:color w:val="000000" w:themeColor="text1"/>
                <w:sz w:val="20"/>
                <w:szCs w:val="20"/>
                <w:lang w:val="en-US"/>
              </w:rPr>
              <w:t xml:space="preserve"> </w:t>
            </w:r>
            <w:r w:rsidR="00B51435" w:rsidRPr="00BB1727">
              <w:rPr>
                <w:rFonts w:eastAsiaTheme="minorHAnsi"/>
                <w:color w:val="000000" w:themeColor="text1"/>
                <w:sz w:val="20"/>
                <w:szCs w:val="20"/>
                <w:lang w:val="en-US"/>
              </w:rPr>
              <w:t>«</w:t>
            </w:r>
            <w:r w:rsidR="00A118B9" w:rsidRPr="00BB1727">
              <w:rPr>
                <w:rFonts w:eastAsiaTheme="minorHAnsi"/>
                <w:i/>
                <w:iCs/>
                <w:color w:val="000000" w:themeColor="text1"/>
                <w:sz w:val="20"/>
                <w:szCs w:val="20"/>
                <w:lang w:val="en-US"/>
              </w:rPr>
              <w:t xml:space="preserve">Unfortunately, all </w:t>
            </w:r>
            <w:r w:rsidR="00602C84" w:rsidRPr="00BB1727">
              <w:rPr>
                <w:rFonts w:eastAsiaTheme="minorHAnsi"/>
                <w:i/>
                <w:iCs/>
                <w:color w:val="000000" w:themeColor="text1"/>
                <w:sz w:val="20"/>
                <w:szCs w:val="20"/>
                <w:lang w:val="en-US"/>
              </w:rPr>
              <w:t xml:space="preserve">of my </w:t>
            </w:r>
            <w:r w:rsidR="00A118B9" w:rsidRPr="00BB1727">
              <w:rPr>
                <w:rFonts w:eastAsiaTheme="minorHAnsi"/>
                <w:i/>
                <w:iCs/>
                <w:color w:val="000000" w:themeColor="text1"/>
                <w:sz w:val="20"/>
                <w:szCs w:val="20"/>
                <w:lang w:val="en-US"/>
              </w:rPr>
              <w:t>hobbies require</w:t>
            </w:r>
            <w:r w:rsidR="00602C84" w:rsidRPr="00BB1727">
              <w:rPr>
                <w:rFonts w:eastAsiaTheme="minorHAnsi"/>
                <w:i/>
                <w:iCs/>
                <w:color w:val="000000" w:themeColor="text1"/>
                <w:sz w:val="20"/>
                <w:szCs w:val="20"/>
                <w:lang w:val="en-US"/>
              </w:rPr>
              <w:t>d</w:t>
            </w:r>
            <w:r w:rsidR="00A118B9" w:rsidRPr="00BB1727">
              <w:rPr>
                <w:rFonts w:eastAsiaTheme="minorHAnsi"/>
                <w:i/>
                <w:iCs/>
                <w:color w:val="000000" w:themeColor="text1"/>
                <w:sz w:val="20"/>
                <w:szCs w:val="20"/>
                <w:lang w:val="en-US"/>
              </w:rPr>
              <w:t xml:space="preserve"> good lung capacity, which I no longer have. When I used to have a bad day, I could go for a run and I’d feel better. Or I</w:t>
            </w:r>
            <w:r w:rsidR="00602C84" w:rsidRPr="00BB1727">
              <w:rPr>
                <w:rFonts w:eastAsiaTheme="minorHAnsi"/>
                <w:i/>
                <w:iCs/>
                <w:color w:val="000000" w:themeColor="text1"/>
                <w:sz w:val="20"/>
                <w:szCs w:val="20"/>
                <w:lang w:val="en-US"/>
              </w:rPr>
              <w:t>’d go</w:t>
            </w:r>
            <w:r w:rsidR="00A118B9" w:rsidRPr="00BB1727">
              <w:rPr>
                <w:rFonts w:eastAsiaTheme="minorHAnsi"/>
                <w:i/>
                <w:iCs/>
                <w:color w:val="000000" w:themeColor="text1"/>
                <w:sz w:val="20"/>
                <w:szCs w:val="20"/>
                <w:lang w:val="en-US"/>
              </w:rPr>
              <w:t xml:space="preserve"> biking, into nature </w:t>
            </w:r>
            <w:r w:rsidR="00602C84" w:rsidRPr="00BB1727">
              <w:rPr>
                <w:rFonts w:eastAsiaTheme="minorHAnsi"/>
                <w:i/>
                <w:iCs/>
                <w:color w:val="000000" w:themeColor="text1"/>
                <w:sz w:val="20"/>
                <w:szCs w:val="20"/>
                <w:lang w:val="en-US"/>
              </w:rPr>
              <w:t xml:space="preserve">or </w:t>
            </w:r>
            <w:r w:rsidR="00A118B9" w:rsidRPr="00BB1727">
              <w:rPr>
                <w:rFonts w:eastAsiaTheme="minorHAnsi"/>
                <w:i/>
                <w:iCs/>
                <w:color w:val="000000" w:themeColor="text1"/>
                <w:sz w:val="20"/>
                <w:szCs w:val="20"/>
                <w:lang w:val="en-US"/>
              </w:rPr>
              <w:t xml:space="preserve">the mountains, to clear my mind. It’s hard when </w:t>
            </w:r>
            <w:r w:rsidR="00602C84" w:rsidRPr="00BB1727">
              <w:rPr>
                <w:rFonts w:eastAsiaTheme="minorHAnsi"/>
                <w:i/>
                <w:iCs/>
                <w:color w:val="000000" w:themeColor="text1"/>
                <w:sz w:val="20"/>
                <w:szCs w:val="20"/>
                <w:lang w:val="en-US"/>
              </w:rPr>
              <w:t>all of that</w:t>
            </w:r>
            <w:r w:rsidR="00A118B9" w:rsidRPr="00BB1727">
              <w:rPr>
                <w:rFonts w:eastAsiaTheme="minorHAnsi"/>
                <w:i/>
                <w:iCs/>
                <w:color w:val="000000" w:themeColor="text1"/>
                <w:sz w:val="20"/>
                <w:szCs w:val="20"/>
                <w:lang w:val="en-US"/>
              </w:rPr>
              <w:t xml:space="preserve"> is taken away in an instant</w:t>
            </w:r>
            <w:r w:rsidR="00602C84" w:rsidRPr="00BB1727">
              <w:rPr>
                <w:rFonts w:eastAsiaTheme="minorHAnsi"/>
                <w:i/>
                <w:iCs/>
                <w:color w:val="000000" w:themeColor="text1"/>
                <w:sz w:val="20"/>
                <w:szCs w:val="20"/>
                <w:lang w:val="en-US"/>
              </w:rPr>
              <w:t>,</w:t>
            </w:r>
            <w:r w:rsidR="00A118B9" w:rsidRPr="00BB1727">
              <w:rPr>
                <w:rFonts w:eastAsiaTheme="minorHAnsi"/>
                <w:i/>
                <w:iCs/>
                <w:color w:val="000000" w:themeColor="text1"/>
                <w:sz w:val="20"/>
                <w:szCs w:val="20"/>
                <w:lang w:val="en-US"/>
              </w:rPr>
              <w:t xml:space="preserve"> and you have to </w:t>
            </w:r>
            <w:r w:rsidR="00602C84" w:rsidRPr="00BB1727">
              <w:rPr>
                <w:rFonts w:eastAsiaTheme="minorHAnsi"/>
                <w:i/>
                <w:iCs/>
                <w:color w:val="000000" w:themeColor="text1"/>
                <w:sz w:val="20"/>
                <w:szCs w:val="20"/>
                <w:lang w:val="en-US"/>
              </w:rPr>
              <w:t>discover</w:t>
            </w:r>
            <w:r w:rsidR="00A118B9" w:rsidRPr="00BB1727">
              <w:rPr>
                <w:rFonts w:eastAsiaTheme="minorHAnsi"/>
                <w:i/>
                <w:iCs/>
                <w:color w:val="000000" w:themeColor="text1"/>
                <w:sz w:val="20"/>
                <w:szCs w:val="20"/>
                <w:lang w:val="en-US"/>
              </w:rPr>
              <w:t xml:space="preserve"> what can still be beneficial and </w:t>
            </w:r>
            <w:r w:rsidR="00602C84" w:rsidRPr="00BB1727">
              <w:rPr>
                <w:rFonts w:eastAsiaTheme="minorHAnsi"/>
                <w:i/>
                <w:iCs/>
                <w:color w:val="000000" w:themeColor="text1"/>
                <w:sz w:val="20"/>
                <w:szCs w:val="20"/>
                <w:lang w:val="en-US"/>
              </w:rPr>
              <w:t>bring you comfort</w:t>
            </w:r>
            <w:r w:rsidR="00B51435" w:rsidRPr="00BB1727">
              <w:rPr>
                <w:rFonts w:eastAsiaTheme="minorHAnsi"/>
                <w:color w:val="000000" w:themeColor="text1"/>
                <w:sz w:val="20"/>
                <w:szCs w:val="20"/>
                <w:lang w:val="en-US"/>
              </w:rPr>
              <w:t>»</w:t>
            </w:r>
            <w:r w:rsidR="004B366F" w:rsidRPr="00BB1727">
              <w:rPr>
                <w:rFonts w:eastAsiaTheme="minorHAnsi"/>
                <w:color w:val="000000" w:themeColor="text1"/>
                <w:sz w:val="20"/>
                <w:szCs w:val="20"/>
                <w:lang w:val="en-US"/>
              </w:rPr>
              <w:t xml:space="preserve"> [ID ugr520]</w:t>
            </w:r>
            <w:r w:rsidR="00B51435" w:rsidRPr="00BB1727">
              <w:rPr>
                <w:rFonts w:eastAsiaTheme="minorHAnsi"/>
                <w:color w:val="000000" w:themeColor="text1"/>
                <w:sz w:val="20"/>
                <w:szCs w:val="20"/>
                <w:lang w:val="en-US"/>
              </w:rPr>
              <w:t>.</w:t>
            </w:r>
          </w:p>
        </w:tc>
      </w:tr>
      <w:tr w:rsidR="00BB1727" w:rsidRPr="00BB1727" w14:paraId="0F09EF40" w14:textId="77777777" w:rsidTr="00AD47E2">
        <w:tc>
          <w:tcPr>
            <w:tcW w:w="846" w:type="dxa"/>
          </w:tcPr>
          <w:p w14:paraId="5B1AFB1B" w14:textId="77777777" w:rsidR="00C930ED" w:rsidRPr="00BB1727" w:rsidRDefault="00C930ED" w:rsidP="00FE465A">
            <w:pPr>
              <w:spacing w:line="240" w:lineRule="auto"/>
              <w:rPr>
                <w:rFonts w:ascii="Arial" w:hAnsi="Arial" w:cs="Arial"/>
                <w:i/>
                <w:iCs/>
                <w:color w:val="000000" w:themeColor="text1"/>
                <w:sz w:val="20"/>
                <w:szCs w:val="20"/>
              </w:rPr>
            </w:pPr>
          </w:p>
        </w:tc>
        <w:tc>
          <w:tcPr>
            <w:tcW w:w="1559" w:type="dxa"/>
          </w:tcPr>
          <w:p w14:paraId="3520250F" w14:textId="77777777" w:rsidR="00C930ED" w:rsidRPr="00BB1727" w:rsidRDefault="00FE465A"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Experience of the now</w:t>
            </w:r>
          </w:p>
        </w:tc>
        <w:tc>
          <w:tcPr>
            <w:tcW w:w="3260" w:type="dxa"/>
            <w:vAlign w:val="center"/>
          </w:tcPr>
          <w:p w14:paraId="2D3A79A8" w14:textId="77777777" w:rsidR="00C930ED" w:rsidRPr="00BB1727" w:rsidRDefault="00FE465A" w:rsidP="00AD47E2">
            <w:pPr>
              <w:pStyle w:val="ListParagraph"/>
              <w:numPr>
                <w:ilvl w:val="0"/>
                <w:numId w:val="12"/>
              </w:numPr>
              <w:spacing w:line="240" w:lineRule="auto"/>
              <w:jc w:val="left"/>
              <w:rPr>
                <w:rFonts w:ascii="Arial" w:hAnsi="Arial" w:cs="Arial"/>
                <w:color w:val="000000" w:themeColor="text1"/>
                <w:sz w:val="20"/>
                <w:szCs w:val="20"/>
              </w:rPr>
            </w:pPr>
            <w:r w:rsidRPr="00BB1727">
              <w:rPr>
                <w:rFonts w:ascii="Arial" w:hAnsi="Arial" w:cs="Arial"/>
                <w:color w:val="000000" w:themeColor="text1"/>
                <w:sz w:val="20"/>
                <w:szCs w:val="20"/>
              </w:rPr>
              <w:t>Impermanence of life</w:t>
            </w:r>
          </w:p>
        </w:tc>
        <w:tc>
          <w:tcPr>
            <w:tcW w:w="3685" w:type="dxa"/>
          </w:tcPr>
          <w:p w14:paraId="3759E744" w14:textId="77777777" w:rsidR="00C930ED" w:rsidRPr="00BB1727" w:rsidRDefault="00C930ED" w:rsidP="009A607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07D2668D" w14:textId="77777777" w:rsidTr="00AD47E2">
        <w:tc>
          <w:tcPr>
            <w:tcW w:w="846" w:type="dxa"/>
          </w:tcPr>
          <w:p w14:paraId="0B2C3209" w14:textId="77777777" w:rsidR="00FE465A" w:rsidRPr="00BB1727" w:rsidRDefault="00FE465A" w:rsidP="00FE465A">
            <w:pPr>
              <w:spacing w:line="240" w:lineRule="auto"/>
              <w:rPr>
                <w:rFonts w:ascii="Arial" w:hAnsi="Arial" w:cs="Arial"/>
                <w:i/>
                <w:iCs/>
                <w:color w:val="000000" w:themeColor="text1"/>
                <w:sz w:val="20"/>
                <w:szCs w:val="20"/>
              </w:rPr>
            </w:pPr>
          </w:p>
        </w:tc>
        <w:tc>
          <w:tcPr>
            <w:tcW w:w="1559" w:type="dxa"/>
          </w:tcPr>
          <w:p w14:paraId="39883732" w14:textId="77777777" w:rsidR="00FE465A" w:rsidRPr="00BB1727" w:rsidRDefault="00FE465A" w:rsidP="00FE465A">
            <w:pPr>
              <w:spacing w:line="240" w:lineRule="auto"/>
              <w:rPr>
                <w:rFonts w:ascii="Arial" w:hAnsi="Arial" w:cs="Arial"/>
                <w:b/>
                <w:bCs/>
                <w:color w:val="000000" w:themeColor="text1"/>
                <w:sz w:val="20"/>
                <w:szCs w:val="20"/>
              </w:rPr>
            </w:pPr>
          </w:p>
        </w:tc>
        <w:tc>
          <w:tcPr>
            <w:tcW w:w="3260" w:type="dxa"/>
            <w:vAlign w:val="center"/>
          </w:tcPr>
          <w:p w14:paraId="39BA4E49" w14:textId="48C9D264" w:rsidR="00FE465A" w:rsidRPr="00BB1727" w:rsidRDefault="00FE465A" w:rsidP="00AD47E2">
            <w:pPr>
              <w:pStyle w:val="ListParagraph"/>
              <w:numPr>
                <w:ilvl w:val="0"/>
                <w:numId w:val="12"/>
              </w:numPr>
              <w:spacing w:line="240" w:lineRule="auto"/>
              <w:jc w:val="left"/>
              <w:rPr>
                <w:rFonts w:ascii="Arial" w:hAnsi="Arial" w:cs="Arial"/>
                <w:color w:val="000000" w:themeColor="text1"/>
                <w:sz w:val="20"/>
                <w:szCs w:val="20"/>
              </w:rPr>
            </w:pPr>
            <w:r w:rsidRPr="00BB1727">
              <w:rPr>
                <w:rFonts w:ascii="Arial" w:hAnsi="Arial" w:cs="Arial"/>
                <w:color w:val="000000" w:themeColor="text1"/>
                <w:sz w:val="20"/>
                <w:szCs w:val="20"/>
              </w:rPr>
              <w:t xml:space="preserve">Confrontation with </w:t>
            </w:r>
            <w:r w:rsidR="009A6079" w:rsidRPr="00BB1727">
              <w:rPr>
                <w:rFonts w:ascii="Arial" w:hAnsi="Arial" w:cs="Arial"/>
                <w:color w:val="000000" w:themeColor="text1"/>
                <w:sz w:val="20"/>
                <w:szCs w:val="20"/>
              </w:rPr>
              <w:t>end of life</w:t>
            </w:r>
          </w:p>
        </w:tc>
        <w:tc>
          <w:tcPr>
            <w:tcW w:w="3685" w:type="dxa"/>
          </w:tcPr>
          <w:p w14:paraId="3B5A072F" w14:textId="77777777" w:rsidR="00FE465A" w:rsidRPr="00BB1727" w:rsidRDefault="00FE465A" w:rsidP="009A607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76F26CB3" w14:textId="77777777" w:rsidTr="00AD47E2">
        <w:tc>
          <w:tcPr>
            <w:tcW w:w="846" w:type="dxa"/>
          </w:tcPr>
          <w:p w14:paraId="4CCAC680" w14:textId="77777777" w:rsidR="00E0152F" w:rsidRPr="00BB1727" w:rsidRDefault="00E0152F" w:rsidP="00FE465A">
            <w:pPr>
              <w:spacing w:line="240" w:lineRule="auto"/>
              <w:rPr>
                <w:rFonts w:ascii="Arial" w:hAnsi="Arial" w:cs="Arial"/>
                <w:i/>
                <w:iCs/>
                <w:color w:val="000000" w:themeColor="text1"/>
                <w:sz w:val="20"/>
                <w:szCs w:val="20"/>
              </w:rPr>
            </w:pPr>
          </w:p>
        </w:tc>
        <w:tc>
          <w:tcPr>
            <w:tcW w:w="1559" w:type="dxa"/>
          </w:tcPr>
          <w:p w14:paraId="1A2DF9CA" w14:textId="77777777" w:rsidR="00E0152F" w:rsidRPr="00BB1727" w:rsidRDefault="00E0152F" w:rsidP="00FE465A">
            <w:pPr>
              <w:spacing w:line="240" w:lineRule="auto"/>
              <w:rPr>
                <w:rFonts w:ascii="Arial" w:hAnsi="Arial" w:cs="Arial"/>
                <w:b/>
                <w:bCs/>
                <w:color w:val="000000" w:themeColor="text1"/>
                <w:sz w:val="20"/>
                <w:szCs w:val="20"/>
              </w:rPr>
            </w:pPr>
          </w:p>
        </w:tc>
        <w:tc>
          <w:tcPr>
            <w:tcW w:w="3260" w:type="dxa"/>
            <w:vAlign w:val="center"/>
          </w:tcPr>
          <w:p w14:paraId="70D47353" w14:textId="36BE8F38" w:rsidR="00E0152F" w:rsidRPr="00BB1727" w:rsidRDefault="00E0152F" w:rsidP="00AD47E2">
            <w:pPr>
              <w:pStyle w:val="ListParagraph"/>
              <w:numPr>
                <w:ilvl w:val="0"/>
                <w:numId w:val="12"/>
              </w:numPr>
              <w:spacing w:line="240" w:lineRule="auto"/>
              <w:jc w:val="left"/>
              <w:rPr>
                <w:rFonts w:ascii="Arial" w:hAnsi="Arial" w:cs="Arial"/>
                <w:color w:val="000000" w:themeColor="text1"/>
                <w:sz w:val="20"/>
                <w:szCs w:val="20"/>
              </w:rPr>
            </w:pPr>
            <w:r w:rsidRPr="00BB1727">
              <w:rPr>
                <w:rFonts w:ascii="Arial" w:hAnsi="Arial" w:cs="Arial"/>
                <w:color w:val="000000" w:themeColor="text1"/>
                <w:sz w:val="20"/>
                <w:szCs w:val="20"/>
              </w:rPr>
              <w:t>Managing disease and illness progression</w:t>
            </w:r>
          </w:p>
        </w:tc>
        <w:tc>
          <w:tcPr>
            <w:tcW w:w="3685" w:type="dxa"/>
          </w:tcPr>
          <w:p w14:paraId="21593928" w14:textId="77777777" w:rsidR="00E0152F" w:rsidRPr="00BB1727" w:rsidRDefault="00E0152F" w:rsidP="009A607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661EC9BF" w14:textId="77777777" w:rsidTr="00AD47E2">
        <w:tc>
          <w:tcPr>
            <w:tcW w:w="846" w:type="dxa"/>
          </w:tcPr>
          <w:p w14:paraId="6DC40287" w14:textId="77777777" w:rsidR="00FE465A" w:rsidRPr="00BB1727" w:rsidRDefault="00FE465A" w:rsidP="00FE465A">
            <w:pPr>
              <w:spacing w:line="240" w:lineRule="auto"/>
              <w:rPr>
                <w:rFonts w:ascii="Arial" w:hAnsi="Arial" w:cs="Arial"/>
                <w:i/>
                <w:iCs/>
                <w:color w:val="000000" w:themeColor="text1"/>
                <w:sz w:val="20"/>
                <w:szCs w:val="20"/>
              </w:rPr>
            </w:pPr>
          </w:p>
        </w:tc>
        <w:tc>
          <w:tcPr>
            <w:tcW w:w="1559" w:type="dxa"/>
          </w:tcPr>
          <w:p w14:paraId="13A1F5FF" w14:textId="77777777" w:rsidR="00FE465A" w:rsidRPr="00BB1727" w:rsidRDefault="00FE465A" w:rsidP="00FE465A">
            <w:pPr>
              <w:spacing w:line="240" w:lineRule="auto"/>
              <w:rPr>
                <w:rFonts w:ascii="Arial" w:hAnsi="Arial" w:cs="Arial"/>
                <w:b/>
                <w:bCs/>
                <w:color w:val="000000" w:themeColor="text1"/>
                <w:sz w:val="20"/>
                <w:szCs w:val="20"/>
              </w:rPr>
            </w:pPr>
          </w:p>
        </w:tc>
        <w:tc>
          <w:tcPr>
            <w:tcW w:w="3260" w:type="dxa"/>
            <w:vAlign w:val="center"/>
          </w:tcPr>
          <w:p w14:paraId="47670257" w14:textId="31B61E03" w:rsidR="00FE465A" w:rsidRPr="00BB1727" w:rsidRDefault="00FE465A" w:rsidP="00AD47E2">
            <w:pPr>
              <w:pStyle w:val="ListParagraph"/>
              <w:numPr>
                <w:ilvl w:val="0"/>
                <w:numId w:val="12"/>
              </w:numPr>
              <w:spacing w:line="240" w:lineRule="auto"/>
              <w:jc w:val="left"/>
              <w:rPr>
                <w:rFonts w:ascii="Arial" w:hAnsi="Arial" w:cs="Arial"/>
                <w:color w:val="000000" w:themeColor="text1"/>
                <w:sz w:val="20"/>
                <w:szCs w:val="20"/>
              </w:rPr>
            </w:pPr>
            <w:r w:rsidRPr="00BB1727">
              <w:rPr>
                <w:rFonts w:ascii="Arial" w:hAnsi="Arial" w:cs="Arial"/>
                <w:color w:val="000000" w:themeColor="text1"/>
                <w:sz w:val="20"/>
                <w:szCs w:val="20"/>
              </w:rPr>
              <w:t>Existential loneliness</w:t>
            </w:r>
          </w:p>
        </w:tc>
        <w:tc>
          <w:tcPr>
            <w:tcW w:w="3685" w:type="dxa"/>
          </w:tcPr>
          <w:p w14:paraId="55D1A11D" w14:textId="77777777" w:rsidR="00FE465A" w:rsidRPr="00BB1727" w:rsidRDefault="00FE465A" w:rsidP="009A607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3168A143" w14:textId="77777777" w:rsidTr="00AD47E2">
        <w:tc>
          <w:tcPr>
            <w:tcW w:w="846" w:type="dxa"/>
          </w:tcPr>
          <w:p w14:paraId="64056A40" w14:textId="77777777" w:rsidR="00E0152F" w:rsidRPr="00BB1727" w:rsidRDefault="00E0152F" w:rsidP="00FE465A">
            <w:pPr>
              <w:spacing w:line="240" w:lineRule="auto"/>
              <w:rPr>
                <w:rFonts w:ascii="Arial" w:hAnsi="Arial" w:cs="Arial"/>
                <w:i/>
                <w:iCs/>
                <w:color w:val="000000" w:themeColor="text1"/>
                <w:sz w:val="20"/>
                <w:szCs w:val="20"/>
              </w:rPr>
            </w:pPr>
          </w:p>
        </w:tc>
        <w:tc>
          <w:tcPr>
            <w:tcW w:w="1559" w:type="dxa"/>
          </w:tcPr>
          <w:p w14:paraId="3EC9FE41" w14:textId="77777777" w:rsidR="00E0152F" w:rsidRPr="00BB1727" w:rsidRDefault="00E0152F" w:rsidP="00FE465A">
            <w:pPr>
              <w:spacing w:line="240" w:lineRule="auto"/>
              <w:rPr>
                <w:rFonts w:ascii="Arial" w:hAnsi="Arial" w:cs="Arial"/>
                <w:b/>
                <w:bCs/>
                <w:color w:val="000000" w:themeColor="text1"/>
                <w:sz w:val="20"/>
                <w:szCs w:val="20"/>
              </w:rPr>
            </w:pPr>
          </w:p>
        </w:tc>
        <w:tc>
          <w:tcPr>
            <w:tcW w:w="3260" w:type="dxa"/>
            <w:vAlign w:val="center"/>
          </w:tcPr>
          <w:p w14:paraId="662BD7C1" w14:textId="2D4650C1" w:rsidR="00E0152F" w:rsidRPr="00BB1727" w:rsidRDefault="00E0152F" w:rsidP="00AD47E2">
            <w:pPr>
              <w:pStyle w:val="ListParagraph"/>
              <w:numPr>
                <w:ilvl w:val="0"/>
                <w:numId w:val="12"/>
              </w:numPr>
              <w:spacing w:line="240" w:lineRule="auto"/>
              <w:jc w:val="left"/>
              <w:rPr>
                <w:rFonts w:ascii="Arial" w:hAnsi="Arial" w:cs="Arial"/>
                <w:color w:val="000000" w:themeColor="text1"/>
                <w:sz w:val="20"/>
                <w:szCs w:val="20"/>
              </w:rPr>
            </w:pPr>
            <w:r w:rsidRPr="00BB1727">
              <w:rPr>
                <w:rFonts w:ascii="Arial" w:hAnsi="Arial" w:cs="Arial"/>
                <w:color w:val="000000" w:themeColor="text1"/>
                <w:sz w:val="20"/>
                <w:szCs w:val="20"/>
              </w:rPr>
              <w:t>Double awareness</w:t>
            </w:r>
          </w:p>
        </w:tc>
        <w:tc>
          <w:tcPr>
            <w:tcW w:w="3685" w:type="dxa"/>
          </w:tcPr>
          <w:p w14:paraId="3B0106A4" w14:textId="77777777" w:rsidR="00E0152F" w:rsidRPr="00BB1727" w:rsidRDefault="00E0152F" w:rsidP="009A607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BB1727" w:rsidRPr="00BB1727" w14:paraId="44E85E94" w14:textId="77777777" w:rsidTr="00AD47E2">
        <w:tc>
          <w:tcPr>
            <w:tcW w:w="846" w:type="dxa"/>
          </w:tcPr>
          <w:p w14:paraId="2E32013A" w14:textId="77777777" w:rsidR="00E0152F" w:rsidRPr="00BB1727" w:rsidRDefault="00E0152F" w:rsidP="00FE465A">
            <w:pPr>
              <w:spacing w:line="240" w:lineRule="auto"/>
              <w:rPr>
                <w:rFonts w:ascii="Arial" w:hAnsi="Arial" w:cs="Arial"/>
                <w:i/>
                <w:iCs/>
                <w:color w:val="000000" w:themeColor="text1"/>
                <w:sz w:val="20"/>
                <w:szCs w:val="20"/>
              </w:rPr>
            </w:pPr>
          </w:p>
        </w:tc>
        <w:tc>
          <w:tcPr>
            <w:tcW w:w="1559" w:type="dxa"/>
          </w:tcPr>
          <w:p w14:paraId="4F65E343" w14:textId="77777777" w:rsidR="00E0152F" w:rsidRPr="00BB1727" w:rsidRDefault="00E0152F" w:rsidP="00FE465A">
            <w:pPr>
              <w:spacing w:line="240" w:lineRule="auto"/>
              <w:rPr>
                <w:rFonts w:ascii="Arial" w:hAnsi="Arial" w:cs="Arial"/>
                <w:b/>
                <w:bCs/>
                <w:color w:val="000000" w:themeColor="text1"/>
                <w:sz w:val="20"/>
                <w:szCs w:val="20"/>
              </w:rPr>
            </w:pPr>
          </w:p>
        </w:tc>
        <w:tc>
          <w:tcPr>
            <w:tcW w:w="3260" w:type="dxa"/>
            <w:vAlign w:val="center"/>
          </w:tcPr>
          <w:p w14:paraId="12CC6F56" w14:textId="0F646E86" w:rsidR="00E0152F" w:rsidRPr="00BB1727" w:rsidRDefault="00E0152F" w:rsidP="00AD47E2">
            <w:pPr>
              <w:pStyle w:val="ListParagraph"/>
              <w:numPr>
                <w:ilvl w:val="0"/>
                <w:numId w:val="12"/>
              </w:numPr>
              <w:spacing w:line="240" w:lineRule="auto"/>
              <w:jc w:val="left"/>
              <w:rPr>
                <w:rFonts w:ascii="Arial" w:hAnsi="Arial" w:cs="Arial"/>
                <w:color w:val="000000" w:themeColor="text1"/>
                <w:sz w:val="20"/>
                <w:szCs w:val="20"/>
              </w:rPr>
            </w:pPr>
            <w:r w:rsidRPr="00BB1727">
              <w:rPr>
                <w:rFonts w:ascii="Arial" w:hAnsi="Arial" w:cs="Arial"/>
                <w:color w:val="000000" w:themeColor="text1"/>
                <w:sz w:val="20"/>
                <w:szCs w:val="20"/>
              </w:rPr>
              <w:t>Living and dying with dignity</w:t>
            </w:r>
          </w:p>
        </w:tc>
        <w:tc>
          <w:tcPr>
            <w:tcW w:w="3685" w:type="dxa"/>
          </w:tcPr>
          <w:p w14:paraId="47D80298" w14:textId="77777777" w:rsidR="00E0152F" w:rsidRPr="00BB1727" w:rsidRDefault="00E0152F" w:rsidP="009A607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FE465A" w:rsidRPr="00BB1727" w14:paraId="11193DF6" w14:textId="77777777" w:rsidTr="002E0961">
        <w:tc>
          <w:tcPr>
            <w:tcW w:w="846" w:type="dxa"/>
          </w:tcPr>
          <w:p w14:paraId="462E9A06" w14:textId="77777777" w:rsidR="00FE465A" w:rsidRPr="00BB1727" w:rsidRDefault="00FE465A" w:rsidP="00FE465A">
            <w:pPr>
              <w:spacing w:line="240" w:lineRule="auto"/>
              <w:rPr>
                <w:rFonts w:ascii="Arial" w:hAnsi="Arial" w:cs="Arial"/>
                <w:i/>
                <w:iCs/>
                <w:color w:val="000000" w:themeColor="text1"/>
                <w:sz w:val="20"/>
                <w:szCs w:val="20"/>
              </w:rPr>
            </w:pPr>
          </w:p>
        </w:tc>
        <w:tc>
          <w:tcPr>
            <w:tcW w:w="1559" w:type="dxa"/>
          </w:tcPr>
          <w:p w14:paraId="04D7B8C4" w14:textId="77777777" w:rsidR="00FE465A" w:rsidRPr="00BB1727" w:rsidRDefault="00FE465A" w:rsidP="00FE465A">
            <w:pPr>
              <w:spacing w:line="240" w:lineRule="auto"/>
              <w:rPr>
                <w:rFonts w:ascii="Arial" w:hAnsi="Arial" w:cs="Arial"/>
                <w:b/>
                <w:bCs/>
                <w:color w:val="000000" w:themeColor="text1"/>
                <w:sz w:val="20"/>
                <w:szCs w:val="20"/>
              </w:rPr>
            </w:pPr>
          </w:p>
        </w:tc>
        <w:tc>
          <w:tcPr>
            <w:tcW w:w="6945" w:type="dxa"/>
            <w:gridSpan w:val="2"/>
          </w:tcPr>
          <w:p w14:paraId="006A44B5" w14:textId="5A9E1758" w:rsidR="00EE7C65" w:rsidRPr="00F53CB9" w:rsidRDefault="00FE465A" w:rsidP="00F53CB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heme="minorHAnsi"/>
                <w:color w:val="000000" w:themeColor="text1"/>
                <w:sz w:val="20"/>
                <w:szCs w:val="20"/>
                <w:lang w:val="en-US"/>
              </w:rPr>
            </w:pPr>
            <w:r w:rsidRPr="00F53CB9">
              <w:rPr>
                <w:color w:val="000000" w:themeColor="text1"/>
                <w:sz w:val="20"/>
                <w:szCs w:val="20"/>
                <w:lang w:val="en-US"/>
              </w:rPr>
              <w:t>Quote:</w:t>
            </w:r>
            <w:r w:rsidR="00A118B9" w:rsidRPr="00F53CB9">
              <w:rPr>
                <w:i/>
                <w:iCs/>
                <w:color w:val="000000" w:themeColor="text1"/>
                <w:sz w:val="20"/>
                <w:szCs w:val="20"/>
                <w:lang w:val="en-US"/>
              </w:rPr>
              <w:t xml:space="preserve"> </w:t>
            </w:r>
            <w:r w:rsidR="009A6079" w:rsidRPr="00F53CB9">
              <w:rPr>
                <w:rFonts w:eastAsiaTheme="minorHAnsi"/>
                <w:color w:val="000000" w:themeColor="text1"/>
                <w:sz w:val="20"/>
                <w:szCs w:val="20"/>
                <w:lang w:val="en-US"/>
              </w:rPr>
              <w:t>«</w:t>
            </w:r>
            <w:r w:rsidR="00F53CB9" w:rsidRPr="00F53CB9">
              <w:rPr>
                <w:i/>
                <w:iCs/>
                <w:color w:val="000000" w:themeColor="text1"/>
                <w:sz w:val="20"/>
                <w:szCs w:val="20"/>
                <w:lang w:val="en-US"/>
              </w:rPr>
              <w:t>I had a breakdown, burnout. This was the turning point. That’s when I realized, this isn’t working. If you put all your eggs in one basket, it’s not going to work because the basket falls over, and everything breaks. You end up with nothing. That’s when I started with theater, and then later, with gardening. That’s the best. Finding something that fulfills you (searches for words), I think that’s the way to go. I wish I had figured this out years ago (…). I think a lot of things would have been more stable, calmer, and probably more relaxed if I’d understood this earlier – if I’d approached things differently. But, well, better late than never.</w:t>
            </w:r>
            <w:r w:rsidR="00F53CB9" w:rsidRPr="00F53CB9">
              <w:rPr>
                <w:color w:val="000000" w:themeColor="text1"/>
                <w:sz w:val="20"/>
                <w:szCs w:val="20"/>
                <w:lang w:val="en-US"/>
              </w:rPr>
              <w:t xml:space="preserve"> </w:t>
            </w:r>
            <w:r w:rsidR="00F53CB9" w:rsidRPr="00F53CB9">
              <w:rPr>
                <w:rFonts w:eastAsiaTheme="minorHAnsi"/>
                <w:i/>
                <w:iCs/>
                <w:color w:val="000000" w:themeColor="text1"/>
                <w:sz w:val="20"/>
                <w:szCs w:val="20"/>
                <w:lang w:val="en-US"/>
              </w:rPr>
              <w:t>I just want to live life as normally as I can, the best I can. And I’m proud of the fact that I’ve accepted my illness</w:t>
            </w:r>
            <w:r w:rsidR="009A6079" w:rsidRPr="00F53CB9">
              <w:rPr>
                <w:rFonts w:eastAsiaTheme="minorHAnsi"/>
                <w:color w:val="000000" w:themeColor="text1"/>
                <w:sz w:val="20"/>
                <w:szCs w:val="20"/>
                <w:lang w:val="en-US"/>
              </w:rPr>
              <w:t>»</w:t>
            </w:r>
            <w:r w:rsidR="00D61A72" w:rsidRPr="00F53CB9">
              <w:rPr>
                <w:rFonts w:eastAsiaTheme="minorHAnsi"/>
                <w:color w:val="000000" w:themeColor="text1"/>
                <w:sz w:val="20"/>
                <w:szCs w:val="20"/>
                <w:lang w:val="en-US"/>
              </w:rPr>
              <w:t xml:space="preserve"> [mta814]</w:t>
            </w:r>
            <w:r w:rsidR="00A118B9" w:rsidRPr="00F53CB9">
              <w:rPr>
                <w:rFonts w:eastAsiaTheme="minorHAnsi"/>
                <w:color w:val="000000" w:themeColor="text1"/>
                <w:sz w:val="20"/>
                <w:szCs w:val="20"/>
                <w:lang w:val="en-US"/>
              </w:rPr>
              <w:t>.</w:t>
            </w:r>
          </w:p>
          <w:p w14:paraId="62D7EFD9" w14:textId="16CA61F2" w:rsidR="00DA5EBE" w:rsidRPr="00BB1727" w:rsidRDefault="00DA5EBE" w:rsidP="009A6079">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eastAsiaTheme="minorHAnsi"/>
                <w:i/>
                <w:iCs/>
                <w:color w:val="000000" w:themeColor="text1"/>
                <w:sz w:val="20"/>
                <w:szCs w:val="20"/>
                <w:lang w:val="en-US"/>
              </w:rPr>
            </w:pPr>
          </w:p>
        </w:tc>
      </w:tr>
    </w:tbl>
    <w:p w14:paraId="106ACFF3" w14:textId="77777777" w:rsidR="00CA0D4F" w:rsidRPr="00BB1727" w:rsidRDefault="00CA0D4F">
      <w:pPr>
        <w:rPr>
          <w:rFonts w:ascii="Arial" w:hAnsi="Arial" w:cs="Arial"/>
          <w:color w:val="000000" w:themeColor="text1"/>
          <w:sz w:val="20"/>
          <w:szCs w:val="20"/>
        </w:rPr>
      </w:pPr>
    </w:p>
    <w:p w14:paraId="39ACDA5C" w14:textId="77777777" w:rsidR="00C26822" w:rsidRPr="00BB1727" w:rsidRDefault="00C26822">
      <w:pPr>
        <w:rPr>
          <w:rFonts w:ascii="Arial" w:hAnsi="Arial" w:cs="Arial"/>
          <w:b/>
          <w:bCs/>
          <w:color w:val="000000" w:themeColor="text1"/>
          <w:sz w:val="20"/>
          <w:szCs w:val="20"/>
        </w:rPr>
      </w:pPr>
    </w:p>
    <w:p w14:paraId="72B3879D" w14:textId="77777777" w:rsidR="00C26822" w:rsidRPr="00BB1727" w:rsidRDefault="00C26822">
      <w:pPr>
        <w:rPr>
          <w:rFonts w:ascii="Arial" w:hAnsi="Arial" w:cs="Arial"/>
          <w:b/>
          <w:bCs/>
          <w:color w:val="000000" w:themeColor="text1"/>
          <w:sz w:val="20"/>
          <w:szCs w:val="20"/>
        </w:rPr>
      </w:pPr>
    </w:p>
    <w:p w14:paraId="34DA0D5C" w14:textId="77777777" w:rsidR="00C26822" w:rsidRPr="00BB1727" w:rsidRDefault="00C26822">
      <w:pPr>
        <w:rPr>
          <w:rFonts w:ascii="Arial" w:hAnsi="Arial" w:cs="Arial"/>
          <w:b/>
          <w:bCs/>
          <w:color w:val="000000" w:themeColor="text1"/>
          <w:sz w:val="20"/>
          <w:szCs w:val="20"/>
        </w:rPr>
      </w:pPr>
    </w:p>
    <w:p w14:paraId="6CB85EFD" w14:textId="5D79D8EC" w:rsidR="00FE465A" w:rsidRPr="00BB1727" w:rsidRDefault="00FE465A">
      <w:pPr>
        <w:rPr>
          <w:rFonts w:ascii="Arial" w:hAnsi="Arial" w:cs="Arial"/>
          <w:color w:val="000000" w:themeColor="text1"/>
          <w:sz w:val="20"/>
          <w:szCs w:val="20"/>
        </w:rPr>
      </w:pPr>
      <w:r w:rsidRPr="00BB1727">
        <w:rPr>
          <w:rFonts w:ascii="Arial" w:hAnsi="Arial" w:cs="Arial"/>
          <w:b/>
          <w:bCs/>
          <w:color w:val="000000" w:themeColor="text1"/>
          <w:sz w:val="20"/>
          <w:szCs w:val="20"/>
        </w:rPr>
        <w:t>Table</w:t>
      </w:r>
      <w:r w:rsidR="006E6BE1" w:rsidRPr="00BB1727">
        <w:rPr>
          <w:rFonts w:ascii="Arial" w:hAnsi="Arial" w:cs="Arial"/>
          <w:b/>
          <w:bCs/>
          <w:color w:val="000000" w:themeColor="text1"/>
          <w:sz w:val="20"/>
          <w:szCs w:val="20"/>
        </w:rPr>
        <w:t xml:space="preserve"> 3.</w:t>
      </w:r>
      <w:r w:rsidRPr="00BB1727">
        <w:rPr>
          <w:rFonts w:ascii="Arial" w:hAnsi="Arial" w:cs="Arial"/>
          <w:color w:val="000000" w:themeColor="text1"/>
          <w:sz w:val="20"/>
          <w:szCs w:val="20"/>
        </w:rPr>
        <w:t xml:space="preserve"> </w:t>
      </w:r>
      <w:r w:rsidR="004A7053" w:rsidRPr="00BB1727">
        <w:rPr>
          <w:rFonts w:ascii="Arial" w:hAnsi="Arial" w:cs="Arial"/>
          <w:color w:val="000000" w:themeColor="text1"/>
          <w:sz w:val="20"/>
          <w:szCs w:val="20"/>
        </w:rPr>
        <w:t xml:space="preserve">Model of Identity: </w:t>
      </w:r>
      <w:r w:rsidR="00E840F9" w:rsidRPr="00BB1727">
        <w:rPr>
          <w:rFonts w:ascii="Arial" w:hAnsi="Arial" w:cs="Arial"/>
          <w:color w:val="000000" w:themeColor="text1"/>
          <w:sz w:val="20"/>
          <w:szCs w:val="20"/>
        </w:rPr>
        <w:t>I</w:t>
      </w:r>
      <w:r w:rsidR="004A7053" w:rsidRPr="00BB1727">
        <w:rPr>
          <w:rFonts w:ascii="Arial" w:hAnsi="Arial" w:cs="Arial"/>
          <w:color w:val="000000" w:themeColor="text1"/>
          <w:sz w:val="20"/>
          <w:szCs w:val="20"/>
        </w:rPr>
        <w:t>nward categories, themes</w:t>
      </w:r>
      <w:r w:rsidR="002D4B52">
        <w:rPr>
          <w:rFonts w:ascii="Arial" w:hAnsi="Arial" w:cs="Arial"/>
          <w:color w:val="000000" w:themeColor="text1"/>
          <w:sz w:val="20"/>
          <w:szCs w:val="20"/>
        </w:rPr>
        <w:t xml:space="preserve">, </w:t>
      </w:r>
      <w:r w:rsidR="004A7053" w:rsidRPr="00BB1727">
        <w:rPr>
          <w:rFonts w:ascii="Arial" w:hAnsi="Arial" w:cs="Arial"/>
          <w:color w:val="000000" w:themeColor="text1"/>
          <w:sz w:val="20"/>
          <w:szCs w:val="20"/>
        </w:rPr>
        <w:t>and subthemes</w:t>
      </w:r>
    </w:p>
    <w:tbl>
      <w:tblPr>
        <w:tblStyle w:val="TableGrid"/>
        <w:tblW w:w="0" w:type="auto"/>
        <w:tblLook w:val="04A0" w:firstRow="1" w:lastRow="0" w:firstColumn="1" w:lastColumn="0" w:noHBand="0" w:noVBand="1"/>
      </w:tblPr>
      <w:tblGrid>
        <w:gridCol w:w="1030"/>
        <w:gridCol w:w="1487"/>
        <w:gridCol w:w="3109"/>
        <w:gridCol w:w="3384"/>
      </w:tblGrid>
      <w:tr w:rsidR="00BB1727" w:rsidRPr="00BB1727" w14:paraId="687C107D" w14:textId="77777777" w:rsidTr="00FE465A">
        <w:tc>
          <w:tcPr>
            <w:tcW w:w="1029" w:type="dxa"/>
          </w:tcPr>
          <w:p w14:paraId="7820F536" w14:textId="77777777" w:rsidR="00FE465A" w:rsidRPr="00BB1727" w:rsidRDefault="004A7053" w:rsidP="00FE465A">
            <w:pPr>
              <w:spacing w:line="240" w:lineRule="auto"/>
              <w:rPr>
                <w:rFonts w:ascii="Arial" w:hAnsi="Arial" w:cs="Arial"/>
                <w:i/>
                <w:iCs/>
                <w:color w:val="000000" w:themeColor="text1"/>
                <w:sz w:val="20"/>
                <w:szCs w:val="20"/>
              </w:rPr>
            </w:pPr>
            <w:r w:rsidRPr="00BB1727">
              <w:rPr>
                <w:rFonts w:ascii="Arial" w:hAnsi="Arial" w:cs="Arial"/>
                <w:i/>
                <w:iCs/>
                <w:color w:val="000000" w:themeColor="text1"/>
                <w:sz w:val="20"/>
                <w:szCs w:val="20"/>
              </w:rPr>
              <w:t>Narrative identity</w:t>
            </w:r>
          </w:p>
        </w:tc>
        <w:tc>
          <w:tcPr>
            <w:tcW w:w="1537" w:type="dxa"/>
          </w:tcPr>
          <w:p w14:paraId="236C08A3" w14:textId="77777777" w:rsidR="00FE465A" w:rsidRPr="00BB1727" w:rsidRDefault="00FE465A"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Feelings</w:t>
            </w:r>
          </w:p>
        </w:tc>
        <w:tc>
          <w:tcPr>
            <w:tcW w:w="3233" w:type="dxa"/>
          </w:tcPr>
          <w:p w14:paraId="02941DF9"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Positive</w:t>
            </w:r>
          </w:p>
        </w:tc>
        <w:tc>
          <w:tcPr>
            <w:tcW w:w="3551" w:type="dxa"/>
            <w:vAlign w:val="center"/>
          </w:tcPr>
          <w:p w14:paraId="074E9B3F"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Unified</w:t>
            </w:r>
          </w:p>
          <w:p w14:paraId="6DA685CB"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 xml:space="preserve">Strong </w:t>
            </w:r>
          </w:p>
          <w:p w14:paraId="2867BFA3"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Independent</w:t>
            </w:r>
          </w:p>
          <w:p w14:paraId="2F2FA75C"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Responsible</w:t>
            </w:r>
          </w:p>
          <w:p w14:paraId="5234316A" w14:textId="5D3AAA71"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Proud</w:t>
            </w:r>
          </w:p>
          <w:p w14:paraId="375883CE"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Loving &amp; being loved</w:t>
            </w:r>
          </w:p>
          <w:p w14:paraId="2E3CADD3" w14:textId="77777777" w:rsidR="00CA3A17" w:rsidRPr="00BB1727" w:rsidRDefault="00CA3A17" w:rsidP="00CA3A17">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Feeling cared for, hold and supported</w:t>
            </w:r>
          </w:p>
          <w:p w14:paraId="59C53693"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Happy &amp; satisfied</w:t>
            </w:r>
          </w:p>
          <w:p w14:paraId="322AF673" w14:textId="55CE3F5F" w:rsidR="000A616F" w:rsidRPr="00BB1727" w:rsidRDefault="000A616F"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Hopeful</w:t>
            </w:r>
          </w:p>
          <w:p w14:paraId="7DCB7CD7"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Resilient &amp; optimistic</w:t>
            </w:r>
          </w:p>
          <w:p w14:paraId="02814356"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Grateful &amp; humble</w:t>
            </w:r>
          </w:p>
          <w:p w14:paraId="3400FE34"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Peaceful &amp; relieved</w:t>
            </w:r>
          </w:p>
          <w:p w14:paraId="2524E111"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Carefree</w:t>
            </w:r>
          </w:p>
          <w:p w14:paraId="12DB214B"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Accepting &amp; trusting</w:t>
            </w:r>
          </w:p>
          <w:p w14:paraId="7B990519"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Free</w:t>
            </w:r>
          </w:p>
          <w:p w14:paraId="2840D62B"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Secure &amp; protected</w:t>
            </w:r>
          </w:p>
          <w:p w14:paraId="5A64E737" w14:textId="77777777" w:rsidR="00FE465A" w:rsidRPr="00BB1727" w:rsidRDefault="00FE465A"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Validated</w:t>
            </w:r>
          </w:p>
          <w:p w14:paraId="6C0720A3" w14:textId="4F1AFF0D" w:rsidR="00FE465A" w:rsidRPr="00BB1727" w:rsidRDefault="00CA3A17" w:rsidP="00FE465A">
            <w:pPr>
              <w:pStyle w:val="Corps"/>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Indulging, conciliative</w:t>
            </w:r>
          </w:p>
        </w:tc>
      </w:tr>
      <w:tr w:rsidR="00BB1727" w:rsidRPr="00BB1727" w14:paraId="51A98DEC" w14:textId="77777777" w:rsidTr="00D3617C">
        <w:tc>
          <w:tcPr>
            <w:tcW w:w="1029" w:type="dxa"/>
          </w:tcPr>
          <w:p w14:paraId="7A916E3D"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383F0A67" w14:textId="77777777" w:rsidR="00FE465A" w:rsidRPr="00BB1727" w:rsidRDefault="00FE465A" w:rsidP="00FE465A">
            <w:pPr>
              <w:spacing w:line="240" w:lineRule="auto"/>
              <w:rPr>
                <w:rFonts w:ascii="Arial" w:hAnsi="Arial" w:cs="Arial"/>
                <w:b/>
                <w:bCs/>
                <w:color w:val="000000" w:themeColor="text1"/>
                <w:sz w:val="20"/>
                <w:szCs w:val="20"/>
              </w:rPr>
            </w:pPr>
          </w:p>
        </w:tc>
        <w:tc>
          <w:tcPr>
            <w:tcW w:w="6784" w:type="dxa"/>
            <w:gridSpan w:val="2"/>
          </w:tcPr>
          <w:p w14:paraId="657EEF27" w14:textId="207D2555" w:rsidR="007120AB" w:rsidRPr="00BB1727" w:rsidRDefault="00FE465A" w:rsidP="00EF161C">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eastAsiaTheme="minorHAnsi"/>
                <w:color w:val="000000" w:themeColor="text1"/>
                <w:sz w:val="20"/>
                <w:szCs w:val="20"/>
                <w:lang w:val="en-US"/>
              </w:rPr>
            </w:pPr>
            <w:r w:rsidRPr="00BB1727">
              <w:rPr>
                <w:color w:val="000000" w:themeColor="text1"/>
                <w:sz w:val="20"/>
                <w:szCs w:val="20"/>
                <w:lang w:val="en-US"/>
              </w:rPr>
              <w:t>Quote:</w:t>
            </w:r>
            <w:r w:rsidR="00A118B9" w:rsidRPr="00BB1727">
              <w:rPr>
                <w:color w:val="000000" w:themeColor="text1"/>
                <w:sz w:val="20"/>
                <w:szCs w:val="20"/>
                <w:lang w:val="en-US"/>
              </w:rPr>
              <w:t xml:space="preserve"> </w:t>
            </w:r>
            <w:r w:rsidR="00EF161C" w:rsidRPr="00BB1727">
              <w:rPr>
                <w:rFonts w:eastAsiaTheme="minorHAnsi"/>
                <w:color w:val="000000" w:themeColor="text1"/>
                <w:sz w:val="20"/>
                <w:szCs w:val="20"/>
                <w:lang w:val="en-US"/>
              </w:rPr>
              <w:t>«</w:t>
            </w:r>
            <w:r w:rsidR="004B2DF9" w:rsidRPr="00BB1727">
              <w:rPr>
                <w:rFonts w:eastAsiaTheme="minorHAnsi"/>
                <w:i/>
                <w:iCs/>
                <w:color w:val="000000" w:themeColor="text1"/>
                <w:sz w:val="20"/>
                <w:szCs w:val="20"/>
                <w:lang w:val="en-US"/>
              </w:rPr>
              <w:t xml:space="preserve">I am not giving up now. </w:t>
            </w:r>
            <w:r w:rsidR="00765483" w:rsidRPr="00BB1727">
              <w:rPr>
                <w:i/>
                <w:iCs/>
                <w:color w:val="000000" w:themeColor="text1"/>
                <w:sz w:val="20"/>
                <w:szCs w:val="20"/>
                <w:lang w:val="en-US"/>
              </w:rPr>
              <w:t>O</w:t>
            </w:r>
            <w:r w:rsidR="00765483" w:rsidRPr="00BB1727">
              <w:rPr>
                <w:rFonts w:eastAsiaTheme="minorHAnsi"/>
                <w:i/>
                <w:iCs/>
                <w:color w:val="000000" w:themeColor="text1"/>
                <w:sz w:val="20"/>
                <w:szCs w:val="20"/>
                <w:lang w:val="en-US"/>
              </w:rPr>
              <w:t>ne should never give up. O</w:t>
            </w:r>
            <w:r w:rsidR="004B2DF9" w:rsidRPr="00BB1727">
              <w:rPr>
                <w:rFonts w:eastAsiaTheme="minorHAnsi"/>
                <w:i/>
                <w:iCs/>
                <w:color w:val="000000" w:themeColor="text1"/>
                <w:sz w:val="20"/>
                <w:szCs w:val="20"/>
                <w:lang w:val="en-US"/>
              </w:rPr>
              <w:t xml:space="preserve">ne should always fight and make the best out of </w:t>
            </w:r>
            <w:r w:rsidR="00765483" w:rsidRPr="00BB1727">
              <w:rPr>
                <w:rFonts w:eastAsiaTheme="minorHAnsi"/>
                <w:i/>
                <w:iCs/>
                <w:color w:val="000000" w:themeColor="text1"/>
                <w:sz w:val="20"/>
                <w:szCs w:val="20"/>
                <w:lang w:val="en-US"/>
              </w:rPr>
              <w:t>the situation</w:t>
            </w:r>
            <w:r w:rsidR="004B2DF9" w:rsidRPr="00BB1727">
              <w:rPr>
                <w:rFonts w:eastAsiaTheme="minorHAnsi"/>
                <w:i/>
                <w:iCs/>
                <w:color w:val="000000" w:themeColor="text1"/>
                <w:sz w:val="20"/>
                <w:szCs w:val="20"/>
                <w:lang w:val="en-US"/>
              </w:rPr>
              <w:t xml:space="preserve">. </w:t>
            </w:r>
            <w:r w:rsidR="00765483" w:rsidRPr="00BB1727">
              <w:rPr>
                <w:rFonts w:eastAsiaTheme="minorHAnsi"/>
                <w:i/>
                <w:iCs/>
                <w:color w:val="000000" w:themeColor="text1"/>
                <w:sz w:val="20"/>
                <w:szCs w:val="20"/>
                <w:lang w:val="en-US"/>
              </w:rPr>
              <w:t>It’s important to accept things as they are – whether it’s a tragedy or an illness. Don’t let yourself be beaten down. Keep moving forward and make the best of it</w:t>
            </w:r>
            <w:r w:rsidR="00EF161C" w:rsidRPr="00BB1727">
              <w:rPr>
                <w:rFonts w:eastAsiaTheme="minorHAnsi"/>
                <w:color w:val="000000" w:themeColor="text1"/>
                <w:sz w:val="20"/>
                <w:szCs w:val="20"/>
                <w:lang w:val="en-US"/>
              </w:rPr>
              <w:t>»</w:t>
            </w:r>
            <w:r w:rsidR="00287957" w:rsidRPr="00BB1727">
              <w:rPr>
                <w:rFonts w:eastAsiaTheme="minorHAnsi"/>
                <w:color w:val="000000" w:themeColor="text1"/>
                <w:sz w:val="20"/>
                <w:szCs w:val="20"/>
                <w:lang w:val="en-US"/>
              </w:rPr>
              <w:t xml:space="preserve"> [ID fls605]</w:t>
            </w:r>
            <w:r w:rsidR="00765483" w:rsidRPr="00BB1727">
              <w:rPr>
                <w:rFonts w:eastAsiaTheme="minorHAnsi"/>
                <w:color w:val="000000" w:themeColor="text1"/>
                <w:sz w:val="20"/>
                <w:szCs w:val="20"/>
                <w:lang w:val="en-US"/>
              </w:rPr>
              <w:t>.</w:t>
            </w:r>
          </w:p>
        </w:tc>
      </w:tr>
      <w:tr w:rsidR="00BB1727" w:rsidRPr="00BB1727" w14:paraId="379DD73A" w14:textId="77777777" w:rsidTr="00FE465A">
        <w:tc>
          <w:tcPr>
            <w:tcW w:w="1029" w:type="dxa"/>
          </w:tcPr>
          <w:p w14:paraId="70B68002"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2459AE6F" w14:textId="77777777" w:rsidR="00FE465A" w:rsidRPr="00BB1727" w:rsidRDefault="00FE465A" w:rsidP="00FE465A">
            <w:pPr>
              <w:spacing w:line="240" w:lineRule="auto"/>
              <w:rPr>
                <w:rFonts w:ascii="Arial" w:hAnsi="Arial" w:cs="Arial"/>
                <w:b/>
                <w:bCs/>
                <w:color w:val="000000" w:themeColor="text1"/>
                <w:sz w:val="20"/>
                <w:szCs w:val="20"/>
              </w:rPr>
            </w:pPr>
          </w:p>
        </w:tc>
        <w:tc>
          <w:tcPr>
            <w:tcW w:w="3233" w:type="dxa"/>
          </w:tcPr>
          <w:p w14:paraId="1F85ACC5"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Negative</w:t>
            </w:r>
          </w:p>
        </w:tc>
        <w:tc>
          <w:tcPr>
            <w:tcW w:w="3551" w:type="dxa"/>
            <w:vAlign w:val="center"/>
          </w:tcPr>
          <w:p w14:paraId="6641D03D"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Doubtful &amp; insecure</w:t>
            </w:r>
          </w:p>
          <w:p w14:paraId="05DEA9BA"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Worried &amp; afraid</w:t>
            </w:r>
          </w:p>
          <w:p w14:paraId="4A21F7D2" w14:textId="767E1747" w:rsidR="00FE465A" w:rsidRPr="00BB1727" w:rsidRDefault="00EF161C"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Distressed</w:t>
            </w:r>
          </w:p>
          <w:p w14:paraId="438DE75F" w14:textId="3E2E953F" w:rsidR="000A616F" w:rsidRPr="00BB1727" w:rsidRDefault="000A616F"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Suffering</w:t>
            </w:r>
          </w:p>
          <w:p w14:paraId="307F9DB3" w14:textId="470F16EC" w:rsidR="00F52081" w:rsidRPr="00BB1727" w:rsidRDefault="00F52081" w:rsidP="00F52081">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Sorrow</w:t>
            </w:r>
          </w:p>
          <w:p w14:paraId="142D166C"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Lacking love &amp; affection</w:t>
            </w:r>
          </w:p>
          <w:p w14:paraId="20C1ECA0"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Lonely</w:t>
            </w:r>
          </w:p>
          <w:p w14:paraId="4A9F833A"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Sad &amp; hurt</w:t>
            </w:r>
          </w:p>
          <w:p w14:paraId="647A1E63"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Disappointed</w:t>
            </w:r>
          </w:p>
          <w:p w14:paraId="3BEC9F65"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Regretful</w:t>
            </w:r>
          </w:p>
          <w:p w14:paraId="7FABC0F3"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Frustrated</w:t>
            </w:r>
          </w:p>
          <w:p w14:paraId="7B16339E"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Angry</w:t>
            </w:r>
          </w:p>
          <w:p w14:paraId="1DC732A8"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Unjust</w:t>
            </w:r>
          </w:p>
          <w:p w14:paraId="7DEF0D0D"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Dependent</w:t>
            </w:r>
          </w:p>
          <w:p w14:paraId="56D4AA80"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Guilty &amp; pressured</w:t>
            </w:r>
          </w:p>
        </w:tc>
      </w:tr>
      <w:tr w:rsidR="00BB1727" w:rsidRPr="00BB1727" w14:paraId="17003432" w14:textId="77777777" w:rsidTr="00546DF3">
        <w:tc>
          <w:tcPr>
            <w:tcW w:w="1029" w:type="dxa"/>
          </w:tcPr>
          <w:p w14:paraId="3D56A709"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4052CB60" w14:textId="77777777" w:rsidR="00FE465A" w:rsidRPr="00BB1727" w:rsidRDefault="00FE465A" w:rsidP="00FE465A">
            <w:pPr>
              <w:spacing w:line="240" w:lineRule="auto"/>
              <w:rPr>
                <w:rFonts w:ascii="Arial" w:hAnsi="Arial" w:cs="Arial"/>
                <w:b/>
                <w:bCs/>
                <w:color w:val="000000" w:themeColor="text1"/>
                <w:sz w:val="20"/>
                <w:szCs w:val="20"/>
              </w:rPr>
            </w:pPr>
          </w:p>
        </w:tc>
        <w:tc>
          <w:tcPr>
            <w:tcW w:w="6784" w:type="dxa"/>
            <w:gridSpan w:val="2"/>
          </w:tcPr>
          <w:p w14:paraId="202E0EA3" w14:textId="6B6CC8E4" w:rsidR="00765483" w:rsidRPr="00BB1727" w:rsidRDefault="00FE465A" w:rsidP="008401D4">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heme="minorHAnsi"/>
                <w:color w:val="000000" w:themeColor="text1"/>
                <w:sz w:val="20"/>
                <w:szCs w:val="20"/>
                <w:lang w:val="en-US"/>
              </w:rPr>
            </w:pPr>
            <w:r w:rsidRPr="00BB1727">
              <w:rPr>
                <w:color w:val="000000" w:themeColor="text1"/>
                <w:sz w:val="20"/>
                <w:szCs w:val="20"/>
                <w:lang w:val="en-US"/>
              </w:rPr>
              <w:t>Quote:</w:t>
            </w:r>
            <w:r w:rsidR="004B2DF9" w:rsidRPr="00BB1727">
              <w:rPr>
                <w:color w:val="000000" w:themeColor="text1"/>
                <w:sz w:val="20"/>
                <w:szCs w:val="20"/>
                <w:lang w:val="en-US"/>
              </w:rPr>
              <w:t xml:space="preserve"> </w:t>
            </w:r>
            <w:r w:rsidR="00EF161C" w:rsidRPr="00BB1727">
              <w:rPr>
                <w:rFonts w:eastAsiaTheme="minorHAnsi"/>
                <w:color w:val="000000" w:themeColor="text1"/>
                <w:sz w:val="20"/>
                <w:szCs w:val="20"/>
                <w:lang w:val="en-US"/>
              </w:rPr>
              <w:t>«</w:t>
            </w:r>
            <w:r w:rsidR="004B2DF9" w:rsidRPr="00BB1727">
              <w:rPr>
                <w:rFonts w:eastAsiaTheme="minorHAnsi"/>
                <w:i/>
                <w:iCs/>
                <w:color w:val="000000" w:themeColor="text1"/>
                <w:sz w:val="20"/>
                <w:szCs w:val="20"/>
                <w:lang w:val="en-US"/>
              </w:rPr>
              <w:t>This time, I have more issues to deal with my illness</w:t>
            </w:r>
            <w:r w:rsidR="007442F1" w:rsidRPr="00BB1727">
              <w:rPr>
                <w:rFonts w:eastAsiaTheme="minorHAnsi"/>
                <w:i/>
                <w:iCs/>
                <w:color w:val="000000" w:themeColor="text1"/>
                <w:sz w:val="20"/>
                <w:szCs w:val="20"/>
                <w:lang w:val="en-US"/>
              </w:rPr>
              <w:t xml:space="preserve"> </w:t>
            </w:r>
            <w:r w:rsidR="004B2DF9" w:rsidRPr="00BB1727">
              <w:rPr>
                <w:rFonts w:eastAsiaTheme="minorHAnsi"/>
                <w:i/>
                <w:iCs/>
                <w:color w:val="000000" w:themeColor="text1"/>
                <w:sz w:val="20"/>
                <w:szCs w:val="20"/>
                <w:lang w:val="en-US"/>
              </w:rPr>
              <w:t xml:space="preserve">than </w:t>
            </w:r>
            <w:r w:rsidR="007442F1" w:rsidRPr="00BB1727">
              <w:rPr>
                <w:rFonts w:eastAsiaTheme="minorHAnsi"/>
                <w:i/>
                <w:iCs/>
                <w:color w:val="000000" w:themeColor="text1"/>
                <w:sz w:val="20"/>
                <w:szCs w:val="20"/>
                <w:lang w:val="en-US"/>
              </w:rPr>
              <w:t>before</w:t>
            </w:r>
            <w:r w:rsidR="004B2DF9" w:rsidRPr="00BB1727">
              <w:rPr>
                <w:rFonts w:eastAsiaTheme="minorHAnsi"/>
                <w:i/>
                <w:iCs/>
                <w:color w:val="000000" w:themeColor="text1"/>
                <w:sz w:val="20"/>
                <w:szCs w:val="20"/>
                <w:lang w:val="en-US"/>
              </w:rPr>
              <w:t>. That</w:t>
            </w:r>
            <w:r w:rsidR="007442F1" w:rsidRPr="00BB1727">
              <w:rPr>
                <w:rFonts w:eastAsiaTheme="minorHAnsi"/>
                <w:i/>
                <w:iCs/>
                <w:color w:val="000000" w:themeColor="text1"/>
                <w:sz w:val="20"/>
                <w:szCs w:val="20"/>
                <w:lang w:val="en-US"/>
              </w:rPr>
              <w:t>’s</w:t>
            </w:r>
            <w:r w:rsidR="004B2DF9" w:rsidRPr="00BB1727">
              <w:rPr>
                <w:rFonts w:eastAsiaTheme="minorHAnsi"/>
                <w:i/>
                <w:iCs/>
                <w:color w:val="000000" w:themeColor="text1"/>
                <w:sz w:val="20"/>
                <w:szCs w:val="20"/>
                <w:lang w:val="en-US"/>
              </w:rPr>
              <w:t xml:space="preserve"> probably </w:t>
            </w:r>
            <w:r w:rsidR="007442F1" w:rsidRPr="00BB1727">
              <w:rPr>
                <w:rFonts w:eastAsiaTheme="minorHAnsi"/>
                <w:i/>
                <w:iCs/>
                <w:color w:val="000000" w:themeColor="text1"/>
                <w:sz w:val="20"/>
                <w:szCs w:val="20"/>
                <w:lang w:val="en-US"/>
              </w:rPr>
              <w:t>due</w:t>
            </w:r>
            <w:r w:rsidR="004B2DF9" w:rsidRPr="00BB1727">
              <w:rPr>
                <w:rFonts w:eastAsiaTheme="minorHAnsi"/>
                <w:i/>
                <w:iCs/>
                <w:color w:val="000000" w:themeColor="text1"/>
                <w:sz w:val="20"/>
                <w:szCs w:val="20"/>
                <w:lang w:val="en-US"/>
              </w:rPr>
              <w:t xml:space="preserve"> to </w:t>
            </w:r>
            <w:r w:rsidR="007442F1" w:rsidRPr="00BB1727">
              <w:rPr>
                <w:rFonts w:eastAsiaTheme="minorHAnsi"/>
                <w:i/>
                <w:iCs/>
                <w:color w:val="000000" w:themeColor="text1"/>
                <w:sz w:val="20"/>
                <w:szCs w:val="20"/>
                <w:lang w:val="en-US"/>
              </w:rPr>
              <w:t>my current</w:t>
            </w:r>
            <w:r w:rsidR="004B2DF9" w:rsidRPr="00BB1727">
              <w:rPr>
                <w:rFonts w:eastAsiaTheme="minorHAnsi"/>
                <w:i/>
                <w:iCs/>
                <w:color w:val="000000" w:themeColor="text1"/>
                <w:sz w:val="20"/>
                <w:szCs w:val="20"/>
                <w:lang w:val="en-US"/>
              </w:rPr>
              <w:t xml:space="preserve"> life situation, which is different </w:t>
            </w:r>
            <w:r w:rsidR="007442F1" w:rsidRPr="00BB1727">
              <w:rPr>
                <w:rFonts w:eastAsiaTheme="minorHAnsi"/>
                <w:i/>
                <w:iCs/>
                <w:color w:val="000000" w:themeColor="text1"/>
                <w:sz w:val="20"/>
                <w:szCs w:val="20"/>
                <w:lang w:val="en-US"/>
              </w:rPr>
              <w:t>from</w:t>
            </w:r>
            <w:r w:rsidR="004B2DF9" w:rsidRPr="00BB1727">
              <w:rPr>
                <w:rFonts w:eastAsiaTheme="minorHAnsi"/>
                <w:i/>
                <w:iCs/>
                <w:color w:val="000000" w:themeColor="text1"/>
                <w:sz w:val="20"/>
                <w:szCs w:val="20"/>
                <w:lang w:val="en-US"/>
              </w:rPr>
              <w:t xml:space="preserve"> the past. I have a partner</w:t>
            </w:r>
            <w:r w:rsidR="007442F1" w:rsidRPr="00BB1727">
              <w:rPr>
                <w:rFonts w:eastAsiaTheme="minorHAnsi"/>
                <w:i/>
                <w:iCs/>
                <w:color w:val="000000" w:themeColor="text1"/>
                <w:sz w:val="20"/>
                <w:szCs w:val="20"/>
                <w:lang w:val="en-US"/>
              </w:rPr>
              <w:t xml:space="preserve"> now, who</w:t>
            </w:r>
            <w:r w:rsidR="00342A83" w:rsidRPr="00BB1727">
              <w:rPr>
                <w:rFonts w:eastAsiaTheme="minorHAnsi"/>
                <w:i/>
                <w:iCs/>
                <w:color w:val="000000" w:themeColor="text1"/>
                <w:sz w:val="20"/>
                <w:szCs w:val="20"/>
                <w:lang w:val="en-US"/>
              </w:rPr>
              <w:t>m</w:t>
            </w:r>
            <w:r w:rsidR="007442F1" w:rsidRPr="00BB1727">
              <w:rPr>
                <w:rFonts w:eastAsiaTheme="minorHAnsi"/>
                <w:i/>
                <w:iCs/>
                <w:color w:val="000000" w:themeColor="text1"/>
                <w:sz w:val="20"/>
                <w:szCs w:val="20"/>
                <w:lang w:val="en-US"/>
              </w:rPr>
              <w:t xml:space="preserve"> I love and</w:t>
            </w:r>
            <w:r w:rsidR="004B2DF9" w:rsidRPr="00BB1727">
              <w:rPr>
                <w:rFonts w:eastAsiaTheme="minorHAnsi"/>
                <w:i/>
                <w:iCs/>
                <w:color w:val="000000" w:themeColor="text1"/>
                <w:sz w:val="20"/>
                <w:szCs w:val="20"/>
                <w:lang w:val="en-US"/>
              </w:rPr>
              <w:t xml:space="preserve"> with whom I </w:t>
            </w:r>
            <w:r w:rsidR="00F52081" w:rsidRPr="00BB1727">
              <w:rPr>
                <w:rFonts w:eastAsiaTheme="minorHAnsi"/>
                <w:i/>
                <w:iCs/>
                <w:color w:val="000000" w:themeColor="text1"/>
                <w:sz w:val="20"/>
                <w:szCs w:val="20"/>
                <w:lang w:val="en-US"/>
              </w:rPr>
              <w:t>wish</w:t>
            </w:r>
            <w:r w:rsidR="000B60D2" w:rsidRPr="00BB1727">
              <w:rPr>
                <w:rFonts w:eastAsiaTheme="minorHAnsi"/>
                <w:i/>
                <w:iCs/>
                <w:color w:val="000000" w:themeColor="text1"/>
                <w:sz w:val="20"/>
                <w:szCs w:val="20"/>
                <w:lang w:val="en-US"/>
              </w:rPr>
              <w:t xml:space="preserve"> to</w:t>
            </w:r>
            <w:r w:rsidR="004B2DF9" w:rsidRPr="00BB1727">
              <w:rPr>
                <w:rFonts w:eastAsiaTheme="minorHAnsi"/>
                <w:i/>
                <w:iCs/>
                <w:color w:val="000000" w:themeColor="text1"/>
                <w:sz w:val="20"/>
                <w:szCs w:val="20"/>
                <w:lang w:val="en-US"/>
              </w:rPr>
              <w:t xml:space="preserve"> plan a future, maybe even </w:t>
            </w:r>
            <w:r w:rsidR="000B60D2" w:rsidRPr="00BB1727">
              <w:rPr>
                <w:rFonts w:eastAsiaTheme="minorHAnsi"/>
                <w:i/>
                <w:iCs/>
                <w:color w:val="000000" w:themeColor="text1"/>
                <w:sz w:val="20"/>
                <w:szCs w:val="20"/>
                <w:lang w:val="en-US"/>
              </w:rPr>
              <w:t>start</w:t>
            </w:r>
            <w:r w:rsidR="004B2DF9" w:rsidRPr="00BB1727">
              <w:rPr>
                <w:rFonts w:eastAsiaTheme="minorHAnsi"/>
                <w:i/>
                <w:iCs/>
                <w:color w:val="000000" w:themeColor="text1"/>
                <w:sz w:val="20"/>
                <w:szCs w:val="20"/>
                <w:lang w:val="en-US"/>
              </w:rPr>
              <w:t xml:space="preserve"> a family. On the professional side too, I have graduated, I have a</w:t>
            </w:r>
            <w:r w:rsidR="007442F1" w:rsidRPr="00BB1727">
              <w:rPr>
                <w:rFonts w:eastAsiaTheme="minorHAnsi"/>
                <w:i/>
                <w:iCs/>
                <w:color w:val="000000" w:themeColor="text1"/>
                <w:sz w:val="20"/>
                <w:szCs w:val="20"/>
                <w:lang w:val="en-US"/>
              </w:rPr>
              <w:t xml:space="preserve"> good</w:t>
            </w:r>
            <w:r w:rsidR="004B2DF9" w:rsidRPr="00BB1727">
              <w:rPr>
                <w:rFonts w:eastAsiaTheme="minorHAnsi"/>
                <w:i/>
                <w:iCs/>
                <w:color w:val="000000" w:themeColor="text1"/>
                <w:sz w:val="20"/>
                <w:szCs w:val="20"/>
                <w:lang w:val="en-US"/>
              </w:rPr>
              <w:t xml:space="preserve"> job</w:t>
            </w:r>
            <w:r w:rsidR="007442F1" w:rsidRPr="00BB1727">
              <w:rPr>
                <w:rFonts w:eastAsiaTheme="minorHAnsi"/>
                <w:i/>
                <w:iCs/>
                <w:color w:val="000000" w:themeColor="text1"/>
                <w:sz w:val="20"/>
                <w:szCs w:val="20"/>
                <w:lang w:val="en-US"/>
              </w:rPr>
              <w:t>,</w:t>
            </w:r>
            <w:r w:rsidR="004B2DF9" w:rsidRPr="00BB1727">
              <w:rPr>
                <w:rFonts w:eastAsiaTheme="minorHAnsi"/>
                <w:i/>
                <w:iCs/>
                <w:color w:val="000000" w:themeColor="text1"/>
                <w:sz w:val="20"/>
                <w:szCs w:val="20"/>
                <w:lang w:val="en-US"/>
              </w:rPr>
              <w:t xml:space="preserve"> and </w:t>
            </w:r>
            <w:r w:rsidR="000B60D2" w:rsidRPr="00BB1727">
              <w:rPr>
                <w:rFonts w:eastAsiaTheme="minorHAnsi"/>
                <w:i/>
                <w:iCs/>
                <w:color w:val="000000" w:themeColor="text1"/>
                <w:sz w:val="20"/>
                <w:szCs w:val="20"/>
                <w:lang w:val="en-US"/>
              </w:rPr>
              <w:t xml:space="preserve">I’m ready to take on </w:t>
            </w:r>
            <w:r w:rsidR="004B2DF9" w:rsidRPr="00BB1727">
              <w:rPr>
                <w:rFonts w:eastAsiaTheme="minorHAnsi"/>
                <w:i/>
                <w:iCs/>
                <w:color w:val="000000" w:themeColor="text1"/>
                <w:sz w:val="20"/>
                <w:szCs w:val="20"/>
                <w:lang w:val="en-US"/>
              </w:rPr>
              <w:t>something</w:t>
            </w:r>
            <w:r w:rsidR="007442F1" w:rsidRPr="00BB1727">
              <w:rPr>
                <w:rFonts w:eastAsiaTheme="minorHAnsi"/>
                <w:i/>
                <w:iCs/>
                <w:color w:val="000000" w:themeColor="text1"/>
                <w:sz w:val="20"/>
                <w:szCs w:val="20"/>
                <w:lang w:val="en-US"/>
              </w:rPr>
              <w:t xml:space="preserve"> bigger..</w:t>
            </w:r>
            <w:r w:rsidR="004B2DF9" w:rsidRPr="00BB1727">
              <w:rPr>
                <w:rFonts w:eastAsiaTheme="minorHAnsi"/>
                <w:i/>
                <w:iCs/>
                <w:color w:val="000000" w:themeColor="text1"/>
                <w:sz w:val="20"/>
                <w:szCs w:val="20"/>
                <w:lang w:val="en-US"/>
              </w:rPr>
              <w:t>. This time, I</w:t>
            </w:r>
            <w:r w:rsidR="007442F1" w:rsidRPr="00BB1727">
              <w:rPr>
                <w:rFonts w:eastAsiaTheme="minorHAnsi"/>
                <w:i/>
                <w:iCs/>
                <w:color w:val="000000" w:themeColor="text1"/>
                <w:sz w:val="20"/>
                <w:szCs w:val="20"/>
                <w:lang w:val="en-US"/>
              </w:rPr>
              <w:t xml:space="preserve">’m </w:t>
            </w:r>
            <w:r w:rsidR="004B2DF9" w:rsidRPr="00BB1727">
              <w:rPr>
                <w:rFonts w:eastAsiaTheme="minorHAnsi"/>
                <w:i/>
                <w:iCs/>
                <w:color w:val="000000" w:themeColor="text1"/>
                <w:sz w:val="20"/>
                <w:szCs w:val="20"/>
                <w:lang w:val="en-US"/>
              </w:rPr>
              <w:t>struggl</w:t>
            </w:r>
            <w:r w:rsidR="007442F1" w:rsidRPr="00BB1727">
              <w:rPr>
                <w:rFonts w:eastAsiaTheme="minorHAnsi"/>
                <w:i/>
                <w:iCs/>
                <w:color w:val="000000" w:themeColor="text1"/>
                <w:sz w:val="20"/>
                <w:szCs w:val="20"/>
                <w:lang w:val="en-US"/>
              </w:rPr>
              <w:t>ing</w:t>
            </w:r>
            <w:r w:rsidR="004B2DF9" w:rsidRPr="00BB1727">
              <w:rPr>
                <w:rFonts w:eastAsiaTheme="minorHAnsi"/>
                <w:i/>
                <w:iCs/>
                <w:color w:val="000000" w:themeColor="text1"/>
                <w:sz w:val="20"/>
                <w:szCs w:val="20"/>
                <w:lang w:val="en-US"/>
              </w:rPr>
              <w:t xml:space="preserve"> more </w:t>
            </w:r>
            <w:r w:rsidR="007442F1" w:rsidRPr="00BB1727">
              <w:rPr>
                <w:rFonts w:eastAsiaTheme="minorHAnsi"/>
                <w:i/>
                <w:iCs/>
                <w:color w:val="000000" w:themeColor="text1"/>
                <w:sz w:val="20"/>
                <w:szCs w:val="20"/>
                <w:lang w:val="en-US"/>
              </w:rPr>
              <w:t xml:space="preserve">than eight years ago. I feel more vulnerable because, right now, </w:t>
            </w:r>
            <w:r w:rsidR="004B2DF9" w:rsidRPr="00BB1727">
              <w:rPr>
                <w:rFonts w:eastAsiaTheme="minorHAnsi"/>
                <w:i/>
                <w:iCs/>
                <w:color w:val="000000" w:themeColor="text1"/>
                <w:sz w:val="20"/>
                <w:szCs w:val="20"/>
                <w:lang w:val="en-US"/>
              </w:rPr>
              <w:t xml:space="preserve">I have </w:t>
            </w:r>
            <w:r w:rsidR="007442F1" w:rsidRPr="00BB1727">
              <w:rPr>
                <w:rFonts w:eastAsiaTheme="minorHAnsi"/>
                <w:i/>
                <w:iCs/>
                <w:color w:val="000000" w:themeColor="text1"/>
                <w:sz w:val="20"/>
                <w:szCs w:val="20"/>
                <w:lang w:val="en-US"/>
              </w:rPr>
              <w:t xml:space="preserve">so </w:t>
            </w:r>
            <w:r w:rsidR="004B2DF9" w:rsidRPr="00BB1727">
              <w:rPr>
                <w:rFonts w:eastAsiaTheme="minorHAnsi"/>
                <w:i/>
                <w:iCs/>
                <w:color w:val="000000" w:themeColor="text1"/>
                <w:sz w:val="20"/>
                <w:szCs w:val="20"/>
                <w:lang w:val="en-US"/>
              </w:rPr>
              <w:t>much more to lose</w:t>
            </w:r>
            <w:r w:rsidR="00EF161C" w:rsidRPr="00BB1727">
              <w:rPr>
                <w:rFonts w:eastAsiaTheme="minorHAnsi"/>
                <w:color w:val="000000" w:themeColor="text1"/>
                <w:sz w:val="20"/>
                <w:szCs w:val="20"/>
                <w:lang w:val="en-US"/>
              </w:rPr>
              <w:t>»</w:t>
            </w:r>
            <w:r w:rsidR="00AD7ED8" w:rsidRPr="00BB1727">
              <w:rPr>
                <w:rFonts w:eastAsiaTheme="minorHAnsi"/>
                <w:color w:val="000000" w:themeColor="text1"/>
                <w:sz w:val="20"/>
                <w:szCs w:val="20"/>
                <w:lang w:val="en-US"/>
              </w:rPr>
              <w:t xml:space="preserve"> [coz186]</w:t>
            </w:r>
            <w:r w:rsidR="004B2DF9" w:rsidRPr="00BB1727">
              <w:rPr>
                <w:rFonts w:eastAsiaTheme="minorHAnsi"/>
                <w:color w:val="000000" w:themeColor="text1"/>
                <w:sz w:val="20"/>
                <w:szCs w:val="20"/>
                <w:lang w:val="en-US"/>
              </w:rPr>
              <w:t>.</w:t>
            </w:r>
          </w:p>
          <w:p w14:paraId="5DD09654" w14:textId="77777777" w:rsidR="009E5655" w:rsidRPr="00BB1727" w:rsidRDefault="009E5655" w:rsidP="00C154D1">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eastAsiaTheme="minorHAnsi"/>
                <w:color w:val="000000" w:themeColor="text1"/>
                <w:sz w:val="20"/>
                <w:szCs w:val="20"/>
                <w:lang w:val="en-US"/>
              </w:rPr>
            </w:pPr>
          </w:p>
          <w:p w14:paraId="43510A2D" w14:textId="7D8466FC" w:rsidR="000A616F" w:rsidRPr="001E74E3" w:rsidRDefault="009E5655" w:rsidP="001E74E3">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i/>
                <w:iCs/>
                <w:color w:val="000000" w:themeColor="text1"/>
                <w:sz w:val="20"/>
                <w:szCs w:val="20"/>
                <w:lang w:val="en-US"/>
              </w:rPr>
            </w:pPr>
            <w:r w:rsidRPr="001E74E3">
              <w:rPr>
                <w:rFonts w:eastAsiaTheme="minorHAnsi"/>
                <w:color w:val="000000" w:themeColor="text1"/>
                <w:sz w:val="20"/>
                <w:szCs w:val="20"/>
                <w:lang w:val="en-US"/>
              </w:rPr>
              <w:lastRenderedPageBreak/>
              <w:t>Quote:</w:t>
            </w:r>
            <w:r w:rsidRPr="001E74E3">
              <w:rPr>
                <w:rFonts w:eastAsiaTheme="minorHAnsi"/>
                <w:i/>
                <w:iCs/>
                <w:color w:val="000000" w:themeColor="text1"/>
                <w:sz w:val="20"/>
                <w:szCs w:val="20"/>
                <w:lang w:val="en-US"/>
              </w:rPr>
              <w:t xml:space="preserve"> </w:t>
            </w:r>
            <w:r w:rsidR="00B61779" w:rsidRPr="001E74E3">
              <w:rPr>
                <w:rFonts w:eastAsiaTheme="minorHAnsi"/>
                <w:i/>
                <w:iCs/>
                <w:color w:val="000000" w:themeColor="text1"/>
                <w:sz w:val="20"/>
                <w:szCs w:val="20"/>
                <w:lang w:val="en-US"/>
              </w:rPr>
              <w:t>«</w:t>
            </w:r>
            <w:r w:rsidR="001E74E3" w:rsidRPr="001E74E3">
              <w:rPr>
                <w:i/>
                <w:iCs/>
                <w:color w:val="000000" w:themeColor="text1"/>
                <w:sz w:val="20"/>
                <w:szCs w:val="20"/>
                <w:lang w:val="en-US"/>
              </w:rPr>
              <w:t>My family understands my suffering, but they don’t understand why I want to die (pause). They’re really scared of losing me. They’re not ready to let go (tears in her eyes). It’s really hard, really sad for everyone. I want to die – also for my family. Because my family needs normality. And right now, there’s no normality, it’s like temporary insanity (…). My daughter cried a lot and said, ‘Mom, you’re not doing well, and you’re not going to get better... but we still need you’. My daughter is strong, but my son is in his teenage years. It hurts me too, thinking about leaving them (struggling with inner conflicts) – I’m just not ready to die yet. I’m not ready, and I want to be there for my children as long as I can</w:t>
            </w:r>
            <w:r w:rsidR="00CD771C" w:rsidRPr="001E74E3">
              <w:rPr>
                <w:rFonts w:eastAsiaTheme="minorHAnsi"/>
                <w:i/>
                <w:iCs/>
                <w:color w:val="000000" w:themeColor="text1"/>
                <w:sz w:val="20"/>
                <w:szCs w:val="20"/>
                <w:lang w:val="en-US"/>
              </w:rPr>
              <w:t>»</w:t>
            </w:r>
            <w:r w:rsidR="001F22BE" w:rsidRPr="001E74E3">
              <w:rPr>
                <w:rFonts w:eastAsiaTheme="minorHAnsi"/>
                <w:color w:val="000000" w:themeColor="text1"/>
                <w:sz w:val="20"/>
                <w:szCs w:val="20"/>
                <w:lang w:val="en-US"/>
              </w:rPr>
              <w:t xml:space="preserve"> [ID btl539]</w:t>
            </w:r>
            <w:r w:rsidRPr="001E74E3">
              <w:rPr>
                <w:color w:val="000000" w:themeColor="text1"/>
                <w:sz w:val="20"/>
                <w:szCs w:val="20"/>
                <w:lang w:val="en-US"/>
              </w:rPr>
              <w:t xml:space="preserve">. </w:t>
            </w:r>
          </w:p>
        </w:tc>
      </w:tr>
      <w:tr w:rsidR="00BB1727" w:rsidRPr="00BB1727" w14:paraId="739ECEC2" w14:textId="77777777" w:rsidTr="00FE465A">
        <w:tc>
          <w:tcPr>
            <w:tcW w:w="1029" w:type="dxa"/>
          </w:tcPr>
          <w:p w14:paraId="7DDF1F74"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73C6954E" w14:textId="77777777" w:rsidR="00FE465A" w:rsidRPr="00BB1727" w:rsidRDefault="00FE465A"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Sense of Self</w:t>
            </w:r>
          </w:p>
        </w:tc>
        <w:tc>
          <w:tcPr>
            <w:tcW w:w="3233" w:type="dxa"/>
          </w:tcPr>
          <w:p w14:paraId="245ACE65"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Character</w:t>
            </w:r>
          </w:p>
        </w:tc>
        <w:tc>
          <w:tcPr>
            <w:tcW w:w="3551" w:type="dxa"/>
          </w:tcPr>
          <w:p w14:paraId="4AACB250"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Priorities &amp; longings</w:t>
            </w:r>
          </w:p>
          <w:p w14:paraId="5E4174B0"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Care &amp; protection</w:t>
            </w:r>
          </w:p>
          <w:p w14:paraId="102664AC"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Empathy</w:t>
            </w:r>
          </w:p>
          <w:p w14:paraId="2BF0E112"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Balance &amp; control</w:t>
            </w:r>
          </w:p>
          <w:p w14:paraId="52F7270F"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Limitation</w:t>
            </w:r>
          </w:p>
          <w:p w14:paraId="6EA25B24" w14:textId="101E3524" w:rsidR="00FE465A" w:rsidRPr="00BB1727" w:rsidRDefault="00C154D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w:t>
            </w:r>
            <w:r w:rsidR="00FE465A" w:rsidRPr="00BB1727">
              <w:rPr>
                <w:color w:val="000000" w:themeColor="text1"/>
                <w:sz w:val="20"/>
                <w:szCs w:val="20"/>
                <w:lang w:val="en-US"/>
              </w:rPr>
              <w:t>ontinuity of self</w:t>
            </w:r>
          </w:p>
          <w:p w14:paraId="658F551C" w14:textId="71E9550E"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Authenticity</w:t>
            </w:r>
          </w:p>
          <w:p w14:paraId="7B1987A5" w14:textId="77777777" w:rsidR="00C154D1" w:rsidRPr="00BB1727" w:rsidRDefault="00FE465A" w:rsidP="00C154D1">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Integrity</w:t>
            </w:r>
          </w:p>
          <w:p w14:paraId="46C0F5B4" w14:textId="0665DEF5" w:rsidR="00C154D1" w:rsidRPr="00BB1727" w:rsidRDefault="00C154D1" w:rsidP="00C154D1">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Self-reflection</w:t>
            </w:r>
          </w:p>
        </w:tc>
      </w:tr>
      <w:tr w:rsidR="00BB1727" w:rsidRPr="00BB1727" w14:paraId="48B44D7F" w14:textId="77777777" w:rsidTr="00FE465A">
        <w:tc>
          <w:tcPr>
            <w:tcW w:w="1029" w:type="dxa"/>
          </w:tcPr>
          <w:p w14:paraId="2E6ED68C"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6D298C41" w14:textId="77777777" w:rsidR="00FE465A" w:rsidRPr="00BB1727" w:rsidRDefault="00FE465A" w:rsidP="00FE465A">
            <w:pPr>
              <w:spacing w:line="240" w:lineRule="auto"/>
              <w:rPr>
                <w:rFonts w:ascii="Arial" w:hAnsi="Arial" w:cs="Arial"/>
                <w:color w:val="000000" w:themeColor="text1"/>
                <w:sz w:val="20"/>
                <w:szCs w:val="20"/>
              </w:rPr>
            </w:pPr>
          </w:p>
        </w:tc>
        <w:tc>
          <w:tcPr>
            <w:tcW w:w="3233" w:type="dxa"/>
          </w:tcPr>
          <w:p w14:paraId="6DF679D2"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Resources</w:t>
            </w:r>
          </w:p>
        </w:tc>
        <w:tc>
          <w:tcPr>
            <w:tcW w:w="3551" w:type="dxa"/>
          </w:tcPr>
          <w:p w14:paraId="23AC4FD2"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Presence</w:t>
            </w:r>
          </w:p>
          <w:p w14:paraId="247EFFBC"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Accept change</w:t>
            </w:r>
          </w:p>
          <w:p w14:paraId="0FC8B70F" w14:textId="77777777" w:rsidR="00C154D1"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Take charge</w:t>
            </w:r>
          </w:p>
          <w:p w14:paraId="37259DF9" w14:textId="37932188" w:rsidR="00FE465A" w:rsidRPr="00BB1727" w:rsidRDefault="00C154D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 xml:space="preserve">Be </w:t>
            </w:r>
            <w:r w:rsidR="00FE465A" w:rsidRPr="00BB1727">
              <w:rPr>
                <w:color w:val="000000" w:themeColor="text1"/>
                <w:sz w:val="20"/>
                <w:szCs w:val="20"/>
                <w:lang w:val="en-US"/>
              </w:rPr>
              <w:t>responsib</w:t>
            </w:r>
            <w:r w:rsidRPr="00BB1727">
              <w:rPr>
                <w:color w:val="000000" w:themeColor="text1"/>
                <w:sz w:val="20"/>
                <w:szCs w:val="20"/>
                <w:lang w:val="en-US"/>
              </w:rPr>
              <w:t>le</w:t>
            </w:r>
          </w:p>
          <w:p w14:paraId="75DD52B1" w14:textId="27225352" w:rsidR="00C154D1" w:rsidRPr="00BB1727" w:rsidRDefault="00C154D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Agency and control</w:t>
            </w:r>
          </w:p>
          <w:p w14:paraId="392A28A8" w14:textId="43746512" w:rsidR="00FE465A" w:rsidRPr="00BB1727" w:rsidRDefault="00C154D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Strength</w:t>
            </w:r>
            <w:r w:rsidR="00FE465A" w:rsidRPr="00BB1727">
              <w:rPr>
                <w:color w:val="000000" w:themeColor="text1"/>
                <w:sz w:val="20"/>
                <w:szCs w:val="20"/>
                <w:lang w:val="en-US"/>
              </w:rPr>
              <w:t xml:space="preserve"> &amp; </w:t>
            </w:r>
            <w:r w:rsidRPr="00BB1727">
              <w:rPr>
                <w:color w:val="000000" w:themeColor="text1"/>
                <w:sz w:val="20"/>
                <w:szCs w:val="20"/>
                <w:lang w:val="en-US"/>
              </w:rPr>
              <w:t>perseverance</w:t>
            </w:r>
          </w:p>
          <w:p w14:paraId="21668EA6"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Self-care &amp; preservation</w:t>
            </w:r>
          </w:p>
          <w:p w14:paraId="767B3312"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Luck &amp; bounty</w:t>
            </w:r>
          </w:p>
          <w:p w14:paraId="2A686E8B" w14:textId="589814CA" w:rsidR="00C154D1" w:rsidRPr="00BB1727" w:rsidRDefault="00C154D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Emotional connections</w:t>
            </w:r>
          </w:p>
          <w:p w14:paraId="7DC86C0E" w14:textId="53C686EC" w:rsidR="00C154D1" w:rsidRPr="00BB1727" w:rsidRDefault="00C154D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Build up hope</w:t>
            </w:r>
          </w:p>
          <w:p w14:paraId="6F631F4A"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Spirituality</w:t>
            </w:r>
          </w:p>
        </w:tc>
      </w:tr>
      <w:tr w:rsidR="00BB1727" w:rsidRPr="00BB1727" w14:paraId="26D7DD5B" w14:textId="77777777" w:rsidTr="00FE465A">
        <w:tc>
          <w:tcPr>
            <w:tcW w:w="1029" w:type="dxa"/>
          </w:tcPr>
          <w:p w14:paraId="480DE577"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5828E863" w14:textId="77777777" w:rsidR="00FE465A" w:rsidRPr="00BB1727" w:rsidRDefault="00FE465A" w:rsidP="00FE465A">
            <w:pPr>
              <w:spacing w:line="240" w:lineRule="auto"/>
              <w:rPr>
                <w:rFonts w:ascii="Arial" w:hAnsi="Arial" w:cs="Arial"/>
                <w:color w:val="000000" w:themeColor="text1"/>
                <w:sz w:val="20"/>
                <w:szCs w:val="20"/>
              </w:rPr>
            </w:pPr>
          </w:p>
        </w:tc>
        <w:tc>
          <w:tcPr>
            <w:tcW w:w="3233" w:type="dxa"/>
          </w:tcPr>
          <w:p w14:paraId="3467F5DB"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Pride</w:t>
            </w:r>
          </w:p>
        </w:tc>
        <w:tc>
          <w:tcPr>
            <w:tcW w:w="3551" w:type="dxa"/>
          </w:tcPr>
          <w:p w14:paraId="134FAEE0"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Of self</w:t>
            </w:r>
          </w:p>
          <w:p w14:paraId="72F47275"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Of others</w:t>
            </w:r>
          </w:p>
        </w:tc>
      </w:tr>
      <w:tr w:rsidR="00BB1727" w:rsidRPr="00BB1727" w14:paraId="6AC2EE7A" w14:textId="77777777" w:rsidTr="00FE465A">
        <w:tc>
          <w:tcPr>
            <w:tcW w:w="1029" w:type="dxa"/>
          </w:tcPr>
          <w:p w14:paraId="4253A06F"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1D3E9AE4" w14:textId="77777777" w:rsidR="00FE465A" w:rsidRPr="00BB1727" w:rsidRDefault="00FE465A" w:rsidP="00FE465A">
            <w:pPr>
              <w:spacing w:line="240" w:lineRule="auto"/>
              <w:rPr>
                <w:rFonts w:ascii="Arial" w:hAnsi="Arial" w:cs="Arial"/>
                <w:color w:val="000000" w:themeColor="text1"/>
                <w:sz w:val="20"/>
                <w:szCs w:val="20"/>
              </w:rPr>
            </w:pPr>
          </w:p>
        </w:tc>
        <w:tc>
          <w:tcPr>
            <w:tcW w:w="3233" w:type="dxa"/>
          </w:tcPr>
          <w:p w14:paraId="05C8EB22"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Purpose</w:t>
            </w:r>
          </w:p>
        </w:tc>
        <w:tc>
          <w:tcPr>
            <w:tcW w:w="3551" w:type="dxa"/>
          </w:tcPr>
          <w:p w14:paraId="07F123B6"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Achievements</w:t>
            </w:r>
          </w:p>
          <w:p w14:paraId="48F3C4F9" w14:textId="77777777" w:rsidR="00FE465A"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Be of help</w:t>
            </w:r>
          </w:p>
          <w:p w14:paraId="72C89D17" w14:textId="366425E4" w:rsidR="00BD23AA" w:rsidRPr="00BB1727" w:rsidRDefault="00BD23A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Pr>
                <w:color w:val="000000" w:themeColor="text1"/>
                <w:sz w:val="20"/>
                <w:szCs w:val="20"/>
                <w:lang w:val="en-US"/>
              </w:rPr>
              <w:t>Connections</w:t>
            </w:r>
          </w:p>
          <w:p w14:paraId="1D2F817D"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Meaningful tasks</w:t>
            </w:r>
          </w:p>
          <w:p w14:paraId="4AD865B7" w14:textId="744900B5" w:rsidR="00C154D1" w:rsidRPr="00BB1727" w:rsidRDefault="00C154D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Legacy</w:t>
            </w:r>
          </w:p>
        </w:tc>
      </w:tr>
      <w:tr w:rsidR="00BB1727" w:rsidRPr="00BB1727" w14:paraId="0927D969" w14:textId="77777777" w:rsidTr="00FE465A">
        <w:tc>
          <w:tcPr>
            <w:tcW w:w="1029" w:type="dxa"/>
          </w:tcPr>
          <w:p w14:paraId="5343A5B8"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65397728" w14:textId="77777777" w:rsidR="00FE465A" w:rsidRPr="00BB1727" w:rsidRDefault="00FE465A" w:rsidP="00FE465A">
            <w:pPr>
              <w:spacing w:line="240" w:lineRule="auto"/>
              <w:rPr>
                <w:rFonts w:ascii="Arial" w:hAnsi="Arial" w:cs="Arial"/>
                <w:color w:val="000000" w:themeColor="text1"/>
                <w:sz w:val="20"/>
                <w:szCs w:val="20"/>
              </w:rPr>
            </w:pPr>
          </w:p>
        </w:tc>
        <w:tc>
          <w:tcPr>
            <w:tcW w:w="3233" w:type="dxa"/>
          </w:tcPr>
          <w:p w14:paraId="689D2846"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Lessons learned &amp; principles</w:t>
            </w:r>
          </w:p>
        </w:tc>
        <w:tc>
          <w:tcPr>
            <w:tcW w:w="3551" w:type="dxa"/>
          </w:tcPr>
          <w:p w14:paraId="701EF119" w14:textId="2ECB0F11"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Independence &amp; autonomy</w:t>
            </w:r>
          </w:p>
          <w:p w14:paraId="10CCC5D2" w14:textId="4620DBAA" w:rsidR="00C154D1" w:rsidRPr="00BB1727" w:rsidRDefault="00C154D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Speaking up</w:t>
            </w:r>
          </w:p>
          <w:p w14:paraId="6E144CF5" w14:textId="3ED7F9B9" w:rsidR="00FE465A" w:rsidRPr="00BB1727" w:rsidRDefault="00C154D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Courage</w:t>
            </w:r>
            <w:r w:rsidR="00FE465A" w:rsidRPr="00BB1727">
              <w:rPr>
                <w:color w:val="000000" w:themeColor="text1"/>
                <w:sz w:val="20"/>
                <w:szCs w:val="20"/>
                <w:lang w:val="en-US"/>
              </w:rPr>
              <w:t xml:space="preserve"> &amp; self-realization</w:t>
            </w:r>
          </w:p>
          <w:p w14:paraId="1BD93D08"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Honesty</w:t>
            </w:r>
          </w:p>
          <w:p w14:paraId="78071047"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Solidarity &amp; trust</w:t>
            </w:r>
          </w:p>
          <w:p w14:paraId="420872B9" w14:textId="7E9409B1"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Justice</w:t>
            </w:r>
          </w:p>
          <w:p w14:paraId="5925F1A8"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Respect</w:t>
            </w:r>
          </w:p>
          <w:p w14:paraId="1FB49AB1"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Patience</w:t>
            </w:r>
          </w:p>
          <w:p w14:paraId="6E9F37EA" w14:textId="3FBE369D"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Reciprocity</w:t>
            </w:r>
          </w:p>
          <w:p w14:paraId="20D8F4B0"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Pleasure</w:t>
            </w:r>
          </w:p>
          <w:p w14:paraId="13DFF1AA" w14:textId="77777777" w:rsidR="00C154D1" w:rsidRPr="00BB1727" w:rsidRDefault="00C154D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Love</w:t>
            </w:r>
          </w:p>
          <w:p w14:paraId="6D30EE03" w14:textId="1147CB43" w:rsidR="00E47125" w:rsidRPr="00BB1727" w:rsidRDefault="00E47125"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Friendships</w:t>
            </w:r>
          </w:p>
        </w:tc>
      </w:tr>
      <w:tr w:rsidR="00BB1727" w:rsidRPr="00BB1727" w14:paraId="05C0E7E8" w14:textId="77777777" w:rsidTr="00FE465A">
        <w:tc>
          <w:tcPr>
            <w:tcW w:w="1029" w:type="dxa"/>
          </w:tcPr>
          <w:p w14:paraId="58CC4F69"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310F46D0" w14:textId="77777777" w:rsidR="00FE465A" w:rsidRPr="00BB1727" w:rsidRDefault="00FE465A" w:rsidP="00FE465A">
            <w:pPr>
              <w:spacing w:line="240" w:lineRule="auto"/>
              <w:rPr>
                <w:rFonts w:ascii="Arial" w:hAnsi="Arial" w:cs="Arial"/>
                <w:color w:val="000000" w:themeColor="text1"/>
                <w:sz w:val="20"/>
                <w:szCs w:val="20"/>
              </w:rPr>
            </w:pPr>
          </w:p>
        </w:tc>
        <w:tc>
          <w:tcPr>
            <w:tcW w:w="6784" w:type="dxa"/>
            <w:gridSpan w:val="2"/>
          </w:tcPr>
          <w:p w14:paraId="2406DA6F" w14:textId="0B4CC8D3" w:rsidR="00DE31A2" w:rsidRDefault="00C26822" w:rsidP="00E47125">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eastAsiaTheme="minorHAnsi"/>
                <w:color w:val="000000" w:themeColor="text1"/>
                <w:sz w:val="20"/>
                <w:szCs w:val="20"/>
                <w:lang w:val="en-US"/>
              </w:rPr>
            </w:pPr>
            <w:r w:rsidRPr="00BB1727">
              <w:rPr>
                <w:rFonts w:eastAsiaTheme="minorHAnsi"/>
                <w:color w:val="000000" w:themeColor="text1"/>
                <w:sz w:val="20"/>
                <w:szCs w:val="20"/>
                <w:lang w:val="en-US"/>
              </w:rPr>
              <w:t>Quote: «</w:t>
            </w:r>
            <w:r w:rsidR="00DE31A2" w:rsidRPr="001E220B">
              <w:rPr>
                <w:i/>
                <w:iCs/>
                <w:color w:val="000000" w:themeColor="text1"/>
                <w:sz w:val="20"/>
                <w:szCs w:val="20"/>
                <w:lang w:val="en-US"/>
              </w:rPr>
              <w:t xml:space="preserve"> This illness has opened my eyes to life and made me appreciate things more – things I no longer have or that have changed. It’s made me realize that it could be over in an instant. So now, I live more day by day and enjoy each day a little more than before. It sounds simple, but there’s something deeply true about it: it takes difficult situations to truly appreciate the good and beautiful aspects of life. And this is what has happened with our family – the illness has brought us closer, taught us help each other, care for one another, and enjoy life…</w:t>
            </w:r>
            <w:r w:rsidR="00DE31A2" w:rsidRPr="00BB1727">
              <w:rPr>
                <w:i/>
                <w:iCs/>
                <w:color w:val="000000" w:themeColor="text1"/>
                <w:sz w:val="20"/>
                <w:szCs w:val="20"/>
                <w:lang w:val="en-US"/>
              </w:rPr>
              <w:t xml:space="preserve"> </w:t>
            </w:r>
            <w:r w:rsidR="00DE31A2" w:rsidRPr="00BB1727">
              <w:rPr>
                <w:i/>
                <w:iCs/>
                <w:color w:val="000000" w:themeColor="text1"/>
                <w:sz w:val="20"/>
                <w:szCs w:val="20"/>
                <w:lang w:val="en-US"/>
              </w:rPr>
              <w:t>This illness has really put me on the right path, especially in the way I think</w:t>
            </w:r>
            <w:r w:rsidR="00DE31A2" w:rsidRPr="00BB1727">
              <w:rPr>
                <w:color w:val="000000" w:themeColor="text1"/>
                <w:sz w:val="20"/>
                <w:szCs w:val="20"/>
                <w:lang w:val="en-US"/>
              </w:rPr>
              <w:t>...</w:t>
            </w:r>
            <w:r w:rsidR="00DE31A2" w:rsidRPr="001E220B">
              <w:rPr>
                <w:i/>
                <w:iCs/>
                <w:color w:val="000000" w:themeColor="text1"/>
                <w:sz w:val="20"/>
                <w:szCs w:val="20"/>
                <w:lang w:val="en-US"/>
              </w:rPr>
              <w:t xml:space="preserve"> I just hope we can share many more happy moments together</w:t>
            </w:r>
            <w:r w:rsidR="00DE31A2" w:rsidRPr="00442047">
              <w:rPr>
                <w:i/>
                <w:iCs/>
                <w:color w:val="000000" w:themeColor="text1"/>
                <w:sz w:val="20"/>
                <w:szCs w:val="20"/>
                <w:lang w:val="en-US"/>
              </w:rPr>
              <w:t>…</w:t>
            </w:r>
            <w:r w:rsidR="00DE31A2" w:rsidRPr="00BB1727">
              <w:rPr>
                <w:color w:val="000000" w:themeColor="text1"/>
                <w:sz w:val="20"/>
                <w:szCs w:val="20"/>
                <w:lang w:val="en-US"/>
              </w:rPr>
              <w:t>» [ID: aqv063].</w:t>
            </w:r>
          </w:p>
          <w:p w14:paraId="491E7833" w14:textId="77777777" w:rsidR="00C26822" w:rsidRPr="00BB1727" w:rsidRDefault="00C26822" w:rsidP="00E47125">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i/>
                <w:iCs/>
                <w:color w:val="000000" w:themeColor="text1"/>
                <w:sz w:val="20"/>
                <w:szCs w:val="20"/>
                <w:lang w:val="en-US"/>
              </w:rPr>
            </w:pPr>
          </w:p>
          <w:p w14:paraId="0CD906B8" w14:textId="20B9B7C3" w:rsidR="006A4C2C" w:rsidRPr="001860CF" w:rsidRDefault="00C26822" w:rsidP="007120AB">
            <w:pPr>
              <w:spacing w:line="240" w:lineRule="auto"/>
              <w:rPr>
                <w:rFonts w:ascii="Arial" w:hAnsi="Arial" w:cs="Arial"/>
                <w:color w:val="000000" w:themeColor="text1"/>
                <w:sz w:val="20"/>
                <w:szCs w:val="20"/>
              </w:rPr>
            </w:pPr>
            <w:r w:rsidRPr="001860CF">
              <w:rPr>
                <w:rFonts w:ascii="Arial" w:hAnsi="Arial" w:cs="Arial"/>
                <w:color w:val="000000" w:themeColor="text1"/>
                <w:sz w:val="20"/>
                <w:szCs w:val="20"/>
              </w:rPr>
              <w:t xml:space="preserve">Quote: </w:t>
            </w:r>
            <w:r w:rsidRPr="001860CF">
              <w:rPr>
                <w:rFonts w:ascii="Arial" w:eastAsiaTheme="minorHAnsi" w:hAnsi="Arial" w:cs="Arial"/>
                <w:color w:val="000000" w:themeColor="text1"/>
                <w:sz w:val="20"/>
                <w:szCs w:val="20"/>
              </w:rPr>
              <w:t>«</w:t>
            </w:r>
            <w:r w:rsidR="00342A83" w:rsidRPr="001860CF">
              <w:rPr>
                <w:rFonts w:ascii="Arial" w:hAnsi="Arial" w:cs="Arial"/>
                <w:i/>
                <w:iCs/>
                <w:color w:val="000000" w:themeColor="text1"/>
                <w:sz w:val="20"/>
                <w:szCs w:val="20"/>
              </w:rPr>
              <w:t xml:space="preserve"> </w:t>
            </w:r>
            <w:r w:rsidR="001860CF" w:rsidRPr="001860CF">
              <w:rPr>
                <w:rFonts w:ascii="Arial" w:hAnsi="Arial" w:cs="Arial"/>
                <w:i/>
                <w:iCs/>
                <w:color w:val="000000" w:themeColor="text1"/>
                <w:sz w:val="20"/>
                <w:szCs w:val="20"/>
              </w:rPr>
              <w:t>How do you deal with it when you realize the disease is getting worse, and life is slowly coming to an end? It’s the uncertainty about how the disease and death are going to unfold that really scares me (...). What if I can’t do this or that anymore? What if I become a burden to everyone? I know, in the end, everyone has to go – sooner or later. But that’s something I really don’t want. It would be less frightening if we could just leave whenever we wanted. I’m not really religious, but something has given me the strength to face it. Things that have happened in my life, including my illness, have made me question religion. But I still believe that when someone passes away, something still remains, and you can feel that connection. This belief has given me something to hold onto, helping me get through all of this…</w:t>
            </w:r>
            <w:r w:rsidRPr="001860CF">
              <w:rPr>
                <w:rFonts w:ascii="Arial" w:hAnsi="Arial" w:cs="Arial"/>
                <w:color w:val="000000" w:themeColor="text1"/>
                <w:sz w:val="20"/>
                <w:szCs w:val="20"/>
              </w:rPr>
              <w:t>…</w:t>
            </w:r>
            <w:r w:rsidRPr="001860CF">
              <w:rPr>
                <w:rFonts w:ascii="Arial" w:eastAsiaTheme="minorHAnsi" w:hAnsi="Arial" w:cs="Arial"/>
                <w:color w:val="000000" w:themeColor="text1"/>
                <w:sz w:val="20"/>
                <w:szCs w:val="20"/>
              </w:rPr>
              <w:t>»</w:t>
            </w:r>
            <w:r w:rsidR="00696B57" w:rsidRPr="001860CF">
              <w:rPr>
                <w:rFonts w:ascii="Arial" w:eastAsiaTheme="minorHAnsi" w:hAnsi="Arial" w:cs="Arial"/>
                <w:color w:val="000000" w:themeColor="text1"/>
                <w:sz w:val="20"/>
                <w:szCs w:val="20"/>
              </w:rPr>
              <w:t xml:space="preserve"> [ID mbb616]</w:t>
            </w:r>
            <w:r w:rsidRPr="001860CF">
              <w:rPr>
                <w:rFonts w:ascii="Arial" w:hAnsi="Arial" w:cs="Arial"/>
                <w:color w:val="000000" w:themeColor="text1"/>
                <w:sz w:val="20"/>
                <w:szCs w:val="20"/>
              </w:rPr>
              <w:t>.</w:t>
            </w:r>
          </w:p>
          <w:p w14:paraId="3D459BB6" w14:textId="77777777" w:rsidR="007120AB" w:rsidRPr="00BB1727" w:rsidRDefault="007120AB" w:rsidP="007120AB">
            <w:pPr>
              <w:spacing w:line="240" w:lineRule="auto"/>
              <w:rPr>
                <w:rFonts w:ascii="Arial" w:hAnsi="Arial" w:cs="Arial"/>
                <w:color w:val="000000" w:themeColor="text1"/>
                <w:sz w:val="20"/>
                <w:szCs w:val="20"/>
              </w:rPr>
            </w:pPr>
          </w:p>
          <w:p w14:paraId="321C60F8" w14:textId="1D13BA8C" w:rsidR="007120AB" w:rsidRPr="00BB1727" w:rsidRDefault="007120AB" w:rsidP="007120AB">
            <w:pPr>
              <w:spacing w:line="240" w:lineRule="auto"/>
              <w:rPr>
                <w:rFonts w:ascii="Arial" w:hAnsi="Arial" w:cs="Arial"/>
                <w:color w:val="000000" w:themeColor="text1"/>
                <w:sz w:val="20"/>
                <w:szCs w:val="20"/>
              </w:rPr>
            </w:pPr>
            <w:r w:rsidRPr="00BB1727">
              <w:rPr>
                <w:rFonts w:ascii="Arial" w:hAnsi="Arial" w:cs="Arial"/>
                <w:color w:val="000000" w:themeColor="text1"/>
                <w:sz w:val="20"/>
                <w:szCs w:val="20"/>
              </w:rPr>
              <w:t xml:space="preserve">Quote: </w:t>
            </w:r>
            <w:r w:rsidRPr="00BB1727">
              <w:rPr>
                <w:rFonts w:ascii="Arial" w:eastAsiaTheme="minorHAnsi" w:hAnsi="Arial" w:cs="Arial"/>
                <w:color w:val="000000" w:themeColor="text1"/>
                <w:sz w:val="20"/>
                <w:szCs w:val="20"/>
              </w:rPr>
              <w:t>«</w:t>
            </w:r>
            <w:r w:rsidRPr="00BB1727">
              <w:rPr>
                <w:rFonts w:ascii="Arial" w:eastAsiaTheme="minorHAnsi" w:hAnsi="Arial" w:cs="Arial"/>
                <w:i/>
                <w:iCs/>
                <w:color w:val="000000" w:themeColor="text1"/>
                <w:sz w:val="20"/>
                <w:szCs w:val="20"/>
              </w:rPr>
              <w:t>Life taught me to be patient, to wait for certain things. I have to admit, I was very impatient in my youth, especially in relationships. I think that’s one of the most important lessons I’ve learned in life: to observe carefully and not dismiss things too quickly. When a problem arises, when something blocks me or stands in my way, I’ve learned to stay calm and simply wait and see</w:t>
            </w:r>
            <w:r w:rsidRPr="00BB1727">
              <w:rPr>
                <w:rFonts w:ascii="Arial" w:eastAsiaTheme="minorHAnsi" w:hAnsi="Arial" w:cs="Arial"/>
                <w:color w:val="000000" w:themeColor="text1"/>
                <w:sz w:val="20"/>
                <w:szCs w:val="20"/>
              </w:rPr>
              <w:t>»</w:t>
            </w:r>
            <w:r w:rsidR="00F95018" w:rsidRPr="00BB1727">
              <w:rPr>
                <w:rFonts w:ascii="Arial" w:eastAsiaTheme="minorHAnsi" w:hAnsi="Arial" w:cs="Arial"/>
                <w:color w:val="000000" w:themeColor="text1"/>
                <w:sz w:val="20"/>
                <w:szCs w:val="20"/>
              </w:rPr>
              <w:t xml:space="preserve"> [ID blh566]</w:t>
            </w:r>
            <w:r w:rsidRPr="00BB1727">
              <w:rPr>
                <w:rFonts w:ascii="Arial" w:eastAsiaTheme="minorHAnsi" w:hAnsi="Arial" w:cs="Arial"/>
                <w:color w:val="000000" w:themeColor="text1"/>
                <w:sz w:val="20"/>
                <w:szCs w:val="20"/>
              </w:rPr>
              <w:t>.</w:t>
            </w:r>
          </w:p>
        </w:tc>
      </w:tr>
      <w:tr w:rsidR="00BB1727" w:rsidRPr="00BB1727" w14:paraId="4F3F3C77" w14:textId="77777777" w:rsidTr="00FE465A">
        <w:tc>
          <w:tcPr>
            <w:tcW w:w="1029" w:type="dxa"/>
          </w:tcPr>
          <w:p w14:paraId="548D72A4"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5173E2BB" w14:textId="77777777" w:rsidR="00FE465A" w:rsidRPr="00BB1727" w:rsidRDefault="00FE465A" w:rsidP="00FE465A">
            <w:pPr>
              <w:spacing w:line="240" w:lineRule="auto"/>
              <w:rPr>
                <w:rFonts w:ascii="Arial" w:hAnsi="Arial" w:cs="Arial"/>
                <w:b/>
                <w:bCs/>
                <w:color w:val="000000" w:themeColor="text1"/>
                <w:sz w:val="20"/>
                <w:szCs w:val="20"/>
              </w:rPr>
            </w:pPr>
            <w:r w:rsidRPr="00BB1727">
              <w:rPr>
                <w:rFonts w:ascii="Arial" w:hAnsi="Arial" w:cs="Arial"/>
                <w:b/>
                <w:bCs/>
                <w:color w:val="000000" w:themeColor="text1"/>
                <w:sz w:val="20"/>
                <w:szCs w:val="20"/>
              </w:rPr>
              <w:t>Future</w:t>
            </w:r>
          </w:p>
        </w:tc>
        <w:tc>
          <w:tcPr>
            <w:tcW w:w="3233" w:type="dxa"/>
          </w:tcPr>
          <w:p w14:paraId="65CE0203"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Hopes</w:t>
            </w:r>
          </w:p>
          <w:p w14:paraId="2B302461"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Wishes</w:t>
            </w:r>
          </w:p>
          <w:p w14:paraId="70F0574E" w14:textId="77777777"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Needs</w:t>
            </w:r>
          </w:p>
          <w:p w14:paraId="4F5242C5" w14:textId="0DC20D57" w:rsidR="00FE465A" w:rsidRDefault="002D3B23"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Pr>
                <w:color w:val="000000" w:themeColor="text1"/>
                <w:sz w:val="20"/>
                <w:szCs w:val="20"/>
                <w:lang w:val="en-US"/>
              </w:rPr>
              <w:t>Concerns, w</w:t>
            </w:r>
            <w:r w:rsidR="00FE465A" w:rsidRPr="00BB1727">
              <w:rPr>
                <w:color w:val="000000" w:themeColor="text1"/>
                <w:sz w:val="20"/>
                <w:szCs w:val="20"/>
                <w:lang w:val="en-US"/>
              </w:rPr>
              <w:t>orries</w:t>
            </w:r>
          </w:p>
          <w:p w14:paraId="0A304C83" w14:textId="5D67F766" w:rsidR="002D3B23" w:rsidRPr="00BB1727" w:rsidRDefault="002D3B23"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Pr>
                <w:color w:val="000000" w:themeColor="text1"/>
                <w:sz w:val="20"/>
                <w:szCs w:val="20"/>
                <w:lang w:val="en-US"/>
              </w:rPr>
              <w:t xml:space="preserve">Responsibilities </w:t>
            </w:r>
          </w:p>
          <w:p w14:paraId="4689C3D0" w14:textId="4826806A" w:rsidR="00207256" w:rsidRPr="00BB1727" w:rsidRDefault="00207256"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Pr>
                <w:color w:val="000000" w:themeColor="text1"/>
                <w:sz w:val="20"/>
                <w:szCs w:val="20"/>
                <w:lang w:val="en-US"/>
              </w:rPr>
              <w:t>Forgiveness &amp; reconciliation</w:t>
            </w:r>
          </w:p>
          <w:p w14:paraId="4F433A0E" w14:textId="3A4F4A4C" w:rsidR="00E47125" w:rsidRPr="00BB1727" w:rsidRDefault="00A96541"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Pr>
                <w:color w:val="000000" w:themeColor="text1"/>
                <w:sz w:val="20"/>
                <w:szCs w:val="20"/>
                <w:lang w:val="en-US"/>
              </w:rPr>
              <w:t>Resolution &amp; c</w:t>
            </w:r>
            <w:r w:rsidR="00E47125" w:rsidRPr="00BB1727">
              <w:rPr>
                <w:color w:val="000000" w:themeColor="text1"/>
                <w:sz w:val="20"/>
                <w:szCs w:val="20"/>
                <w:lang w:val="en-US"/>
              </w:rPr>
              <w:t>losure</w:t>
            </w:r>
          </w:p>
          <w:p w14:paraId="070418C3" w14:textId="0069CA7C"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Dignity</w:t>
            </w:r>
          </w:p>
          <w:p w14:paraId="788AE84E" w14:textId="77777777" w:rsidR="002D3B23" w:rsidRDefault="002D3B23" w:rsidP="002D3B23">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Inner growth</w:t>
            </w:r>
            <w:r>
              <w:rPr>
                <w:color w:val="000000" w:themeColor="text1"/>
                <w:sz w:val="20"/>
                <w:szCs w:val="20"/>
                <w:lang w:val="en-US"/>
              </w:rPr>
              <w:t>, transformation</w:t>
            </w:r>
          </w:p>
          <w:p w14:paraId="4336B15A" w14:textId="7589B8AE"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Transcendence</w:t>
            </w:r>
          </w:p>
          <w:p w14:paraId="243EB299" w14:textId="748A8606" w:rsidR="00FE465A" w:rsidRPr="00BB1727" w:rsidRDefault="00FE465A" w:rsidP="00FE465A">
            <w:pPr>
              <w:pStyle w:val="Corp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r w:rsidRPr="00BB1727">
              <w:rPr>
                <w:color w:val="000000" w:themeColor="text1"/>
                <w:sz w:val="20"/>
                <w:szCs w:val="20"/>
                <w:lang w:val="en-US"/>
              </w:rPr>
              <w:t>E</w:t>
            </w:r>
            <w:r w:rsidR="00E47125" w:rsidRPr="00BB1727">
              <w:rPr>
                <w:color w:val="000000" w:themeColor="text1"/>
                <w:sz w:val="20"/>
                <w:szCs w:val="20"/>
                <w:lang w:val="en-US"/>
              </w:rPr>
              <w:t>nd of life &amp; approaching d</w:t>
            </w:r>
            <w:r w:rsidRPr="00BB1727">
              <w:rPr>
                <w:color w:val="000000" w:themeColor="text1"/>
                <w:sz w:val="20"/>
                <w:szCs w:val="20"/>
                <w:lang w:val="en-US"/>
              </w:rPr>
              <w:t>eath</w:t>
            </w:r>
          </w:p>
        </w:tc>
        <w:tc>
          <w:tcPr>
            <w:tcW w:w="3551" w:type="dxa"/>
          </w:tcPr>
          <w:p w14:paraId="14565673" w14:textId="77777777" w:rsidR="00FE465A" w:rsidRPr="00BB1727" w:rsidRDefault="00FE465A" w:rsidP="00BD5974">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color w:val="000000" w:themeColor="text1"/>
                <w:sz w:val="20"/>
                <w:szCs w:val="20"/>
                <w:lang w:val="en-US"/>
              </w:rPr>
            </w:pPr>
          </w:p>
        </w:tc>
      </w:tr>
      <w:tr w:rsidR="00FE465A" w:rsidRPr="00BB1727" w14:paraId="60482FAB" w14:textId="77777777" w:rsidTr="00570DF0">
        <w:trPr>
          <w:trHeight w:val="1207"/>
        </w:trPr>
        <w:tc>
          <w:tcPr>
            <w:tcW w:w="1029" w:type="dxa"/>
          </w:tcPr>
          <w:p w14:paraId="47FF6E08" w14:textId="77777777" w:rsidR="00FE465A" w:rsidRPr="00BB1727" w:rsidRDefault="00FE465A" w:rsidP="00FE465A">
            <w:pPr>
              <w:spacing w:line="240" w:lineRule="auto"/>
              <w:rPr>
                <w:rFonts w:ascii="Arial" w:hAnsi="Arial" w:cs="Arial"/>
                <w:i/>
                <w:iCs/>
                <w:color w:val="000000" w:themeColor="text1"/>
                <w:sz w:val="20"/>
                <w:szCs w:val="20"/>
              </w:rPr>
            </w:pPr>
          </w:p>
        </w:tc>
        <w:tc>
          <w:tcPr>
            <w:tcW w:w="1537" w:type="dxa"/>
          </w:tcPr>
          <w:p w14:paraId="2D2D09B7" w14:textId="77777777" w:rsidR="00FE465A" w:rsidRPr="00BB1727" w:rsidRDefault="00FE465A" w:rsidP="00FE465A">
            <w:pPr>
              <w:spacing w:line="240" w:lineRule="auto"/>
              <w:rPr>
                <w:rFonts w:ascii="Arial" w:hAnsi="Arial" w:cs="Arial"/>
                <w:color w:val="000000" w:themeColor="text1"/>
                <w:sz w:val="20"/>
                <w:szCs w:val="20"/>
              </w:rPr>
            </w:pPr>
          </w:p>
        </w:tc>
        <w:tc>
          <w:tcPr>
            <w:tcW w:w="6784" w:type="dxa"/>
            <w:gridSpan w:val="2"/>
          </w:tcPr>
          <w:p w14:paraId="33DA7F08" w14:textId="77EB52A9" w:rsidR="009B40CF" w:rsidRPr="00BB1727" w:rsidRDefault="00FE465A" w:rsidP="00E47125">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eastAsiaTheme="minorHAnsi"/>
                <w:color w:val="000000" w:themeColor="text1"/>
                <w:sz w:val="20"/>
                <w:szCs w:val="20"/>
                <w:lang w:val="en-US"/>
              </w:rPr>
            </w:pPr>
            <w:r w:rsidRPr="00BB1727">
              <w:rPr>
                <w:color w:val="000000" w:themeColor="text1"/>
                <w:sz w:val="20"/>
                <w:szCs w:val="20"/>
                <w:lang w:val="en-US"/>
              </w:rPr>
              <w:t>Quote:</w:t>
            </w:r>
            <w:r w:rsidR="004D1E8D" w:rsidRPr="00BB1727">
              <w:rPr>
                <w:color w:val="000000" w:themeColor="text1"/>
                <w:sz w:val="20"/>
                <w:szCs w:val="20"/>
                <w:lang w:val="en-US"/>
              </w:rPr>
              <w:t xml:space="preserve"> </w:t>
            </w:r>
            <w:r w:rsidR="00E47125" w:rsidRPr="00BB1727">
              <w:rPr>
                <w:rFonts w:eastAsiaTheme="minorHAnsi"/>
                <w:color w:val="000000" w:themeColor="text1"/>
                <w:sz w:val="20"/>
                <w:szCs w:val="20"/>
                <w:lang w:val="en-US"/>
              </w:rPr>
              <w:t>«</w:t>
            </w:r>
            <w:r w:rsidR="00B5639E" w:rsidRPr="00BB1727">
              <w:rPr>
                <w:rFonts w:eastAsiaTheme="minorHAnsi"/>
                <w:i/>
                <w:iCs/>
                <w:color w:val="000000" w:themeColor="text1"/>
                <w:sz w:val="20"/>
                <w:szCs w:val="20"/>
                <w:lang w:val="en-US"/>
              </w:rPr>
              <w:t>I hope they’ll stay healthy and flourish, somehow – free form life’s hardships as much as possible… I mean in life, you’re never fully protected or unharmed… and they should know that I love them more than anything. That’s the most important thing. I hope I still have enough time to be part of my kids’ lives, watch them grow into their careers, and see them start their own families</w:t>
            </w:r>
            <w:r w:rsidR="006672D9" w:rsidRPr="00BB1727">
              <w:rPr>
                <w:rFonts w:eastAsiaTheme="minorHAnsi"/>
                <w:color w:val="000000" w:themeColor="text1"/>
                <w:sz w:val="20"/>
                <w:szCs w:val="20"/>
                <w:lang w:val="en-US"/>
              </w:rPr>
              <w:t>…</w:t>
            </w:r>
            <w:r w:rsidR="00E47125" w:rsidRPr="00BB1727">
              <w:rPr>
                <w:rFonts w:eastAsiaTheme="minorHAnsi"/>
                <w:color w:val="000000" w:themeColor="text1"/>
                <w:sz w:val="20"/>
                <w:szCs w:val="20"/>
                <w:lang w:val="en-US"/>
              </w:rPr>
              <w:t>»</w:t>
            </w:r>
            <w:r w:rsidR="004C0FDF" w:rsidRPr="00BB1727">
              <w:rPr>
                <w:rFonts w:eastAsiaTheme="minorHAnsi"/>
                <w:color w:val="000000" w:themeColor="text1"/>
                <w:sz w:val="20"/>
                <w:szCs w:val="20"/>
                <w:lang w:val="en-US"/>
              </w:rPr>
              <w:t xml:space="preserve"> [ID gui159]</w:t>
            </w:r>
            <w:r w:rsidR="00E47125" w:rsidRPr="00BB1727">
              <w:rPr>
                <w:rFonts w:eastAsiaTheme="minorHAnsi"/>
                <w:color w:val="000000" w:themeColor="text1"/>
                <w:sz w:val="20"/>
                <w:szCs w:val="20"/>
                <w:lang w:val="en-US"/>
              </w:rPr>
              <w:t>.</w:t>
            </w:r>
          </w:p>
        </w:tc>
      </w:tr>
    </w:tbl>
    <w:p w14:paraId="0315A6D0" w14:textId="77777777" w:rsidR="000B60D2" w:rsidRPr="00BB1727" w:rsidRDefault="000B60D2">
      <w:pPr>
        <w:rPr>
          <w:rFonts w:ascii="Arial" w:hAnsi="Arial" w:cs="Arial"/>
          <w:color w:val="000000" w:themeColor="text1"/>
          <w:sz w:val="20"/>
          <w:szCs w:val="20"/>
        </w:rPr>
      </w:pPr>
    </w:p>
    <w:p w14:paraId="14892300" w14:textId="4AB04B0C" w:rsidR="00587812" w:rsidRPr="00BB1727" w:rsidRDefault="00587812">
      <w:pPr>
        <w:rPr>
          <w:rFonts w:ascii="Arial" w:hAnsi="Arial" w:cs="Arial"/>
          <w:color w:val="000000" w:themeColor="text1"/>
          <w:sz w:val="20"/>
          <w:szCs w:val="20"/>
        </w:rPr>
      </w:pPr>
      <w:r w:rsidRPr="00BB1727">
        <w:rPr>
          <w:rFonts w:ascii="Arial" w:hAnsi="Arial" w:cs="Arial"/>
          <w:color w:val="000000" w:themeColor="text1"/>
          <w:sz w:val="20"/>
          <w:szCs w:val="20"/>
        </w:rPr>
        <w:t xml:space="preserve"> </w:t>
      </w:r>
    </w:p>
    <w:sectPr w:rsidR="00587812" w:rsidRPr="00BB1727" w:rsidSect="00C97859">
      <w:pgSz w:w="11900" w:h="168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744C"/>
    <w:multiLevelType w:val="hybridMultilevel"/>
    <w:tmpl w:val="23FCEBAE"/>
    <w:lvl w:ilvl="0" w:tplc="99A60DC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7F27E8"/>
    <w:multiLevelType w:val="hybridMultilevel"/>
    <w:tmpl w:val="21E24E8A"/>
    <w:lvl w:ilvl="0" w:tplc="99A60DC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DF08C0"/>
    <w:multiLevelType w:val="hybridMultilevel"/>
    <w:tmpl w:val="517448A2"/>
    <w:lvl w:ilvl="0" w:tplc="99A60DC0">
      <w:start w:val="1"/>
      <w:numFmt w:val="bullet"/>
      <w:lvlText w:val="•"/>
      <w:lvlJc w:val="left"/>
      <w:pPr>
        <w:ind w:left="360" w:hanging="360"/>
      </w:pPr>
      <w:rPr>
        <w:rFonts w:hAnsi="Arial Unicode MS"/>
        <w:b w:val="0"/>
        <w:bCs w:val="0"/>
        <w:caps w:val="0"/>
        <w:smallCaps w:val="0"/>
        <w:strike w:val="0"/>
        <w:dstrike w:val="0"/>
        <w:outline w:val="0"/>
        <w:emboss w:val="0"/>
        <w:imprint w:val="0"/>
        <w:spacing w:val="0"/>
        <w:w w:val="100"/>
        <w:kern w:val="0"/>
        <w:position w:val="-2"/>
        <w:highlight w:val="none"/>
        <w:vertAlign w:val="baseline"/>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6995C10"/>
    <w:multiLevelType w:val="hybridMultilevel"/>
    <w:tmpl w:val="9E301ECA"/>
    <w:lvl w:ilvl="0" w:tplc="99A60DC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739E8"/>
    <w:multiLevelType w:val="hybridMultilevel"/>
    <w:tmpl w:val="301CF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92B4E"/>
    <w:multiLevelType w:val="hybridMultilevel"/>
    <w:tmpl w:val="CC8A4CE4"/>
    <w:lvl w:ilvl="0" w:tplc="45F424C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287AB4"/>
    <w:multiLevelType w:val="hybridMultilevel"/>
    <w:tmpl w:val="0C988DFE"/>
    <w:lvl w:ilvl="0" w:tplc="E564BC38">
      <w:start w:val="1"/>
      <w:numFmt w:val="bullet"/>
      <w:pStyle w:val="EndNoteBibliography"/>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3C2FA7"/>
    <w:multiLevelType w:val="hybridMultilevel"/>
    <w:tmpl w:val="A0D4654A"/>
    <w:lvl w:ilvl="0" w:tplc="99A60DC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B7137"/>
    <w:multiLevelType w:val="multilevel"/>
    <w:tmpl w:val="0B7019C2"/>
    <w:lvl w:ilvl="0">
      <w:start w:val="2"/>
      <w:numFmt w:val="decimal"/>
      <w:pStyle w:val="Heading1"/>
      <w:lvlText w:val="%1.¨"/>
      <w:lvlJc w:val="left"/>
      <w:pPr>
        <w:ind w:left="360" w:hanging="360"/>
      </w:pPr>
      <w:rPr>
        <w:rFonts w:cstheme="majorBidi" w:hint="default"/>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E4376F"/>
    <w:multiLevelType w:val="hybridMultilevel"/>
    <w:tmpl w:val="B99877C6"/>
    <w:lvl w:ilvl="0" w:tplc="99A60DC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A53EB"/>
    <w:multiLevelType w:val="hybridMultilevel"/>
    <w:tmpl w:val="67B03F20"/>
    <w:lvl w:ilvl="0" w:tplc="99A60DC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42B2A"/>
    <w:multiLevelType w:val="hybridMultilevel"/>
    <w:tmpl w:val="2BA6E484"/>
    <w:styleLink w:val="Harvard"/>
    <w:lvl w:ilvl="0" w:tplc="5BBE157C">
      <w:start w:val="1"/>
      <w:numFmt w:val="upperRoman"/>
      <w:lvlText w:val="%1."/>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1" w:tplc="7BFC02F0">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6814A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CCAE814">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6016B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905C06">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6EE2842">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96215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F0BB7C">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EA363B7"/>
    <w:multiLevelType w:val="hybridMultilevel"/>
    <w:tmpl w:val="88A0ED48"/>
    <w:lvl w:ilvl="0" w:tplc="99A60DC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661243"/>
    <w:multiLevelType w:val="multilevel"/>
    <w:tmpl w:val="397CCC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09742D4"/>
    <w:multiLevelType w:val="hybridMultilevel"/>
    <w:tmpl w:val="0332F2EA"/>
    <w:lvl w:ilvl="0" w:tplc="99A60DC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B461C3"/>
    <w:multiLevelType w:val="hybridMultilevel"/>
    <w:tmpl w:val="C87A9D24"/>
    <w:lvl w:ilvl="0" w:tplc="99A60DC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A1FE9"/>
    <w:multiLevelType w:val="hybridMultilevel"/>
    <w:tmpl w:val="DFF8D854"/>
    <w:lvl w:ilvl="0" w:tplc="99A60DC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73963"/>
    <w:multiLevelType w:val="hybridMultilevel"/>
    <w:tmpl w:val="E1449F88"/>
    <w:lvl w:ilvl="0" w:tplc="99A60DC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F146A8"/>
    <w:multiLevelType w:val="hybridMultilevel"/>
    <w:tmpl w:val="DE2E4440"/>
    <w:lvl w:ilvl="0" w:tplc="99A60DC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827533"/>
    <w:multiLevelType w:val="hybridMultilevel"/>
    <w:tmpl w:val="0C02295A"/>
    <w:lvl w:ilvl="0" w:tplc="99A60DC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6691706">
    <w:abstractNumId w:val="13"/>
  </w:num>
  <w:num w:numId="2" w16cid:durableId="293142862">
    <w:abstractNumId w:val="8"/>
  </w:num>
  <w:num w:numId="3" w16cid:durableId="601576515">
    <w:abstractNumId w:val="8"/>
  </w:num>
  <w:num w:numId="4" w16cid:durableId="2097556279">
    <w:abstractNumId w:val="12"/>
  </w:num>
  <w:num w:numId="5" w16cid:durableId="352389552">
    <w:abstractNumId w:val="6"/>
  </w:num>
  <w:num w:numId="6" w16cid:durableId="1802726369">
    <w:abstractNumId w:val="5"/>
  </w:num>
  <w:num w:numId="7" w16cid:durableId="1280380736">
    <w:abstractNumId w:val="11"/>
  </w:num>
  <w:num w:numId="8" w16cid:durableId="1638805097">
    <w:abstractNumId w:val="16"/>
  </w:num>
  <w:num w:numId="9" w16cid:durableId="645814797">
    <w:abstractNumId w:val="19"/>
  </w:num>
  <w:num w:numId="10" w16cid:durableId="487130782">
    <w:abstractNumId w:val="18"/>
  </w:num>
  <w:num w:numId="11" w16cid:durableId="1295481215">
    <w:abstractNumId w:val="15"/>
  </w:num>
  <w:num w:numId="12" w16cid:durableId="1452046042">
    <w:abstractNumId w:val="0"/>
  </w:num>
  <w:num w:numId="13" w16cid:durableId="1577283449">
    <w:abstractNumId w:val="14"/>
  </w:num>
  <w:num w:numId="14" w16cid:durableId="1020088044">
    <w:abstractNumId w:val="2"/>
  </w:num>
  <w:num w:numId="15" w16cid:durableId="208958245">
    <w:abstractNumId w:val="1"/>
  </w:num>
  <w:num w:numId="16" w16cid:durableId="1727215021">
    <w:abstractNumId w:val="3"/>
  </w:num>
  <w:num w:numId="17" w16cid:durableId="1621304239">
    <w:abstractNumId w:val="17"/>
  </w:num>
  <w:num w:numId="18" w16cid:durableId="1579510403">
    <w:abstractNumId w:val="9"/>
  </w:num>
  <w:num w:numId="19" w16cid:durableId="1316646713">
    <w:abstractNumId w:val="7"/>
  </w:num>
  <w:num w:numId="20" w16cid:durableId="436755337">
    <w:abstractNumId w:val="10"/>
  </w:num>
  <w:num w:numId="21" w16cid:durableId="373307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FE"/>
    <w:rsid w:val="0001050B"/>
    <w:rsid w:val="00011435"/>
    <w:rsid w:val="000169F1"/>
    <w:rsid w:val="00020B3E"/>
    <w:rsid w:val="00024A5B"/>
    <w:rsid w:val="00033FF9"/>
    <w:rsid w:val="00037240"/>
    <w:rsid w:val="0004332F"/>
    <w:rsid w:val="00044A4A"/>
    <w:rsid w:val="000600CE"/>
    <w:rsid w:val="000615B9"/>
    <w:rsid w:val="0009612E"/>
    <w:rsid w:val="000A1FAA"/>
    <w:rsid w:val="000A616F"/>
    <w:rsid w:val="000B60D2"/>
    <w:rsid w:val="000C327D"/>
    <w:rsid w:val="000C45B9"/>
    <w:rsid w:val="000D2923"/>
    <w:rsid w:val="000D638B"/>
    <w:rsid w:val="000E0B79"/>
    <w:rsid w:val="000F3761"/>
    <w:rsid w:val="000F63FA"/>
    <w:rsid w:val="001076B9"/>
    <w:rsid w:val="00181D8E"/>
    <w:rsid w:val="001860CF"/>
    <w:rsid w:val="0018783E"/>
    <w:rsid w:val="001C0394"/>
    <w:rsid w:val="001C04AD"/>
    <w:rsid w:val="001C4420"/>
    <w:rsid w:val="001C4A9E"/>
    <w:rsid w:val="001D0CB8"/>
    <w:rsid w:val="001D5D64"/>
    <w:rsid w:val="001E220B"/>
    <w:rsid w:val="001E74E3"/>
    <w:rsid w:val="001F22BE"/>
    <w:rsid w:val="001F2E8C"/>
    <w:rsid w:val="00207256"/>
    <w:rsid w:val="00207524"/>
    <w:rsid w:val="00212030"/>
    <w:rsid w:val="00215714"/>
    <w:rsid w:val="00220211"/>
    <w:rsid w:val="002351DF"/>
    <w:rsid w:val="002459E0"/>
    <w:rsid w:val="00270BD7"/>
    <w:rsid w:val="00287957"/>
    <w:rsid w:val="002A2B8B"/>
    <w:rsid w:val="002A55B1"/>
    <w:rsid w:val="002C7E7B"/>
    <w:rsid w:val="002D3B23"/>
    <w:rsid w:val="002D3C21"/>
    <w:rsid w:val="002D4B52"/>
    <w:rsid w:val="002F4FDA"/>
    <w:rsid w:val="00303D17"/>
    <w:rsid w:val="00307097"/>
    <w:rsid w:val="00310CA6"/>
    <w:rsid w:val="00321816"/>
    <w:rsid w:val="00333803"/>
    <w:rsid w:val="003405CD"/>
    <w:rsid w:val="00342A83"/>
    <w:rsid w:val="00360A53"/>
    <w:rsid w:val="003A1120"/>
    <w:rsid w:val="003B2564"/>
    <w:rsid w:val="003C2E13"/>
    <w:rsid w:val="003D50D5"/>
    <w:rsid w:val="003D691E"/>
    <w:rsid w:val="0041009C"/>
    <w:rsid w:val="004315C6"/>
    <w:rsid w:val="00442047"/>
    <w:rsid w:val="004677C6"/>
    <w:rsid w:val="0047309E"/>
    <w:rsid w:val="00490012"/>
    <w:rsid w:val="004A7053"/>
    <w:rsid w:val="004B0AA8"/>
    <w:rsid w:val="004B2DF9"/>
    <w:rsid w:val="004B366F"/>
    <w:rsid w:val="004B4F3C"/>
    <w:rsid w:val="004C0FDF"/>
    <w:rsid w:val="004D1E8D"/>
    <w:rsid w:val="004E03C5"/>
    <w:rsid w:val="005056E7"/>
    <w:rsid w:val="0051369C"/>
    <w:rsid w:val="00516041"/>
    <w:rsid w:val="005207CD"/>
    <w:rsid w:val="00541DA3"/>
    <w:rsid w:val="005442D0"/>
    <w:rsid w:val="0054561D"/>
    <w:rsid w:val="00552445"/>
    <w:rsid w:val="00567EF3"/>
    <w:rsid w:val="00570DF0"/>
    <w:rsid w:val="00587812"/>
    <w:rsid w:val="0059563C"/>
    <w:rsid w:val="005A6595"/>
    <w:rsid w:val="005B4C4A"/>
    <w:rsid w:val="005D4E0A"/>
    <w:rsid w:val="005D6606"/>
    <w:rsid w:val="005E6B6F"/>
    <w:rsid w:val="00602C84"/>
    <w:rsid w:val="00614DB6"/>
    <w:rsid w:val="006228B0"/>
    <w:rsid w:val="00626CD3"/>
    <w:rsid w:val="0065492D"/>
    <w:rsid w:val="00655E77"/>
    <w:rsid w:val="006672D9"/>
    <w:rsid w:val="006841FB"/>
    <w:rsid w:val="00696B57"/>
    <w:rsid w:val="006A4C2C"/>
    <w:rsid w:val="006B4326"/>
    <w:rsid w:val="006B7CA4"/>
    <w:rsid w:val="006C2E7F"/>
    <w:rsid w:val="006D088E"/>
    <w:rsid w:val="006D470D"/>
    <w:rsid w:val="006D5F86"/>
    <w:rsid w:val="006E54BE"/>
    <w:rsid w:val="006E6BE1"/>
    <w:rsid w:val="006F0900"/>
    <w:rsid w:val="006F5544"/>
    <w:rsid w:val="006F6052"/>
    <w:rsid w:val="006F7A15"/>
    <w:rsid w:val="00706A67"/>
    <w:rsid w:val="00707AED"/>
    <w:rsid w:val="007120AB"/>
    <w:rsid w:val="00717505"/>
    <w:rsid w:val="00721843"/>
    <w:rsid w:val="007349F7"/>
    <w:rsid w:val="0073730E"/>
    <w:rsid w:val="0074066B"/>
    <w:rsid w:val="007442F1"/>
    <w:rsid w:val="00746F70"/>
    <w:rsid w:val="00765483"/>
    <w:rsid w:val="00767BAD"/>
    <w:rsid w:val="00770291"/>
    <w:rsid w:val="00776F3C"/>
    <w:rsid w:val="0078413C"/>
    <w:rsid w:val="0079128F"/>
    <w:rsid w:val="00792568"/>
    <w:rsid w:val="00797C6C"/>
    <w:rsid w:val="007B0B33"/>
    <w:rsid w:val="007C5D21"/>
    <w:rsid w:val="007C631C"/>
    <w:rsid w:val="007D159A"/>
    <w:rsid w:val="007D60EF"/>
    <w:rsid w:val="007E04DD"/>
    <w:rsid w:val="007F10DA"/>
    <w:rsid w:val="007F1C85"/>
    <w:rsid w:val="00801135"/>
    <w:rsid w:val="00806179"/>
    <w:rsid w:val="00820CF9"/>
    <w:rsid w:val="008401D4"/>
    <w:rsid w:val="0085126A"/>
    <w:rsid w:val="00874836"/>
    <w:rsid w:val="00874B06"/>
    <w:rsid w:val="00880CFE"/>
    <w:rsid w:val="008840D3"/>
    <w:rsid w:val="008C1E28"/>
    <w:rsid w:val="008D3B1E"/>
    <w:rsid w:val="008E1768"/>
    <w:rsid w:val="008E2645"/>
    <w:rsid w:val="008E3ACB"/>
    <w:rsid w:val="008E5562"/>
    <w:rsid w:val="008F082F"/>
    <w:rsid w:val="008F2801"/>
    <w:rsid w:val="00930BC8"/>
    <w:rsid w:val="009414FF"/>
    <w:rsid w:val="00956F03"/>
    <w:rsid w:val="00967C10"/>
    <w:rsid w:val="0099231D"/>
    <w:rsid w:val="009A6079"/>
    <w:rsid w:val="009B40CF"/>
    <w:rsid w:val="009B5EBB"/>
    <w:rsid w:val="009C5588"/>
    <w:rsid w:val="009D70FE"/>
    <w:rsid w:val="009E5655"/>
    <w:rsid w:val="009F2CBE"/>
    <w:rsid w:val="00A118B9"/>
    <w:rsid w:val="00A418DE"/>
    <w:rsid w:val="00A419DC"/>
    <w:rsid w:val="00A55684"/>
    <w:rsid w:val="00A753C3"/>
    <w:rsid w:val="00A771E4"/>
    <w:rsid w:val="00A776A3"/>
    <w:rsid w:val="00A96541"/>
    <w:rsid w:val="00AD1668"/>
    <w:rsid w:val="00AD47E2"/>
    <w:rsid w:val="00AD61B9"/>
    <w:rsid w:val="00AD7ED8"/>
    <w:rsid w:val="00B00AEE"/>
    <w:rsid w:val="00B073F6"/>
    <w:rsid w:val="00B11E85"/>
    <w:rsid w:val="00B302EF"/>
    <w:rsid w:val="00B3737C"/>
    <w:rsid w:val="00B42533"/>
    <w:rsid w:val="00B4465F"/>
    <w:rsid w:val="00B51435"/>
    <w:rsid w:val="00B55E1B"/>
    <w:rsid w:val="00B5639E"/>
    <w:rsid w:val="00B61779"/>
    <w:rsid w:val="00B65C0F"/>
    <w:rsid w:val="00BA4EA3"/>
    <w:rsid w:val="00BB1727"/>
    <w:rsid w:val="00BB5916"/>
    <w:rsid w:val="00BD23AA"/>
    <w:rsid w:val="00BD5974"/>
    <w:rsid w:val="00BE2F3F"/>
    <w:rsid w:val="00BE67CD"/>
    <w:rsid w:val="00C03AD8"/>
    <w:rsid w:val="00C154D1"/>
    <w:rsid w:val="00C15871"/>
    <w:rsid w:val="00C17554"/>
    <w:rsid w:val="00C26822"/>
    <w:rsid w:val="00C53574"/>
    <w:rsid w:val="00C6160A"/>
    <w:rsid w:val="00C924FC"/>
    <w:rsid w:val="00C930ED"/>
    <w:rsid w:val="00C97859"/>
    <w:rsid w:val="00CA0D4F"/>
    <w:rsid w:val="00CA2C57"/>
    <w:rsid w:val="00CA3A17"/>
    <w:rsid w:val="00CA48BF"/>
    <w:rsid w:val="00CA4E14"/>
    <w:rsid w:val="00CB0C9C"/>
    <w:rsid w:val="00CB4B78"/>
    <w:rsid w:val="00CC27E9"/>
    <w:rsid w:val="00CC4748"/>
    <w:rsid w:val="00CD0D73"/>
    <w:rsid w:val="00CD771C"/>
    <w:rsid w:val="00CE276E"/>
    <w:rsid w:val="00CF60D0"/>
    <w:rsid w:val="00D0290D"/>
    <w:rsid w:val="00D0748B"/>
    <w:rsid w:val="00D33F68"/>
    <w:rsid w:val="00D3408A"/>
    <w:rsid w:val="00D5226F"/>
    <w:rsid w:val="00D61044"/>
    <w:rsid w:val="00D61A72"/>
    <w:rsid w:val="00D953B0"/>
    <w:rsid w:val="00D97ECC"/>
    <w:rsid w:val="00DA5EBE"/>
    <w:rsid w:val="00DB15C4"/>
    <w:rsid w:val="00DB64B1"/>
    <w:rsid w:val="00DE31A2"/>
    <w:rsid w:val="00DE7346"/>
    <w:rsid w:val="00E0152F"/>
    <w:rsid w:val="00E13EA6"/>
    <w:rsid w:val="00E16970"/>
    <w:rsid w:val="00E37770"/>
    <w:rsid w:val="00E45F55"/>
    <w:rsid w:val="00E47125"/>
    <w:rsid w:val="00E519DC"/>
    <w:rsid w:val="00E70369"/>
    <w:rsid w:val="00E75232"/>
    <w:rsid w:val="00E75963"/>
    <w:rsid w:val="00E7632F"/>
    <w:rsid w:val="00E8002D"/>
    <w:rsid w:val="00E840F9"/>
    <w:rsid w:val="00EA22FB"/>
    <w:rsid w:val="00EB1FF7"/>
    <w:rsid w:val="00EE27E3"/>
    <w:rsid w:val="00EE7C65"/>
    <w:rsid w:val="00EF161C"/>
    <w:rsid w:val="00EF2673"/>
    <w:rsid w:val="00F075B9"/>
    <w:rsid w:val="00F110EA"/>
    <w:rsid w:val="00F26FE2"/>
    <w:rsid w:val="00F52081"/>
    <w:rsid w:val="00F53CB9"/>
    <w:rsid w:val="00F7773E"/>
    <w:rsid w:val="00F93B81"/>
    <w:rsid w:val="00F95018"/>
    <w:rsid w:val="00FC3F74"/>
    <w:rsid w:val="00FC67FD"/>
    <w:rsid w:val="00FE465A"/>
    <w:rsid w:val="00FF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384B42"/>
  <w15:chartTrackingRefBased/>
  <w15:docId w15:val="{17DE6BF8-620C-E046-AB4E-48216AAB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FE"/>
    <w:pPr>
      <w:spacing w:line="360" w:lineRule="auto"/>
      <w:jc w:val="both"/>
    </w:pPr>
    <w:rPr>
      <w:rFonts w:ascii="Times New Roman" w:eastAsiaTheme="minorEastAsia" w:hAnsi="Times New Roman"/>
    </w:rPr>
  </w:style>
  <w:style w:type="paragraph" w:styleId="Heading1">
    <w:name w:val="heading 1"/>
    <w:basedOn w:val="Normal"/>
    <w:next w:val="Normal"/>
    <w:link w:val="Heading1Char"/>
    <w:uiPriority w:val="9"/>
    <w:qFormat/>
    <w:rsid w:val="006D088E"/>
    <w:pPr>
      <w:keepNext/>
      <w:keepLines/>
      <w:numPr>
        <w:numId w:val="2"/>
      </w:numPr>
      <w:spacing w:before="240" w:line="480" w:lineRule="auto"/>
      <w:jc w:val="left"/>
      <w:outlineLvl w:val="0"/>
    </w:pPr>
    <w:rPr>
      <w:rFonts w:ascii="Arial" w:eastAsiaTheme="majorEastAsia" w:hAnsi="Arial" w:cstheme="majorBidi"/>
      <w:b/>
      <w:color w:val="000000" w:themeColor="text1"/>
      <w:szCs w:val="32"/>
    </w:rPr>
  </w:style>
  <w:style w:type="paragraph" w:styleId="Heading2">
    <w:name w:val="heading 2"/>
    <w:basedOn w:val="Normal"/>
    <w:next w:val="Normal"/>
    <w:link w:val="Heading2Char"/>
    <w:uiPriority w:val="9"/>
    <w:unhideWhenUsed/>
    <w:qFormat/>
    <w:rsid w:val="00C17554"/>
    <w:pPr>
      <w:keepNext/>
      <w:keepLines/>
      <w:spacing w:before="40"/>
      <w:jc w:val="left"/>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554"/>
    <w:rPr>
      <w:rFonts w:ascii="Times New Roman" w:eastAsiaTheme="majorEastAsia" w:hAnsi="Times New Roman" w:cstheme="majorBidi"/>
      <w:b/>
      <w:color w:val="000000" w:themeColor="text1"/>
      <w:szCs w:val="26"/>
    </w:rPr>
  </w:style>
  <w:style w:type="character" w:customStyle="1" w:styleId="Heading1Char">
    <w:name w:val="Heading 1 Char"/>
    <w:basedOn w:val="DefaultParagraphFont"/>
    <w:link w:val="Heading1"/>
    <w:uiPriority w:val="9"/>
    <w:rsid w:val="006D088E"/>
    <w:rPr>
      <w:rFonts w:ascii="Arial" w:eastAsiaTheme="majorEastAsia" w:hAnsi="Arial" w:cstheme="majorBidi"/>
      <w:b/>
      <w:color w:val="000000" w:themeColor="text1"/>
      <w:szCs w:val="32"/>
    </w:rPr>
  </w:style>
  <w:style w:type="table" w:styleId="TableGrid">
    <w:name w:val="Table Grid"/>
    <w:basedOn w:val="TableNormal"/>
    <w:uiPriority w:val="39"/>
    <w:rsid w:val="009D7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FE"/>
    <w:pPr>
      <w:ind w:left="720"/>
      <w:contextualSpacing/>
    </w:pPr>
  </w:style>
  <w:style w:type="table" w:customStyle="1" w:styleId="TableNormal1">
    <w:name w:val="Table Normal1"/>
    <w:rsid w:val="009D70FE"/>
    <w:pPr>
      <w:pBdr>
        <w:top w:val="nil"/>
        <w:left w:val="nil"/>
        <w:bottom w:val="nil"/>
        <w:right w:val="nil"/>
        <w:between w:val="nil"/>
        <w:bar w:val="nil"/>
      </w:pBdr>
    </w:pPr>
    <w:rPr>
      <w:rFonts w:ascii="Times New Roman" w:eastAsia="Arial Unicode MS" w:hAnsi="Times New Roman" w:cs="Times New Roman"/>
      <w:kern w:val="0"/>
      <w:sz w:val="20"/>
      <w:szCs w:val="20"/>
      <w:bdr w:val="nil"/>
      <w:lang w:val="fr-CH" w:eastAsia="fr-FR"/>
      <w14:ligatures w14:val="none"/>
    </w:rPr>
    <w:tblPr>
      <w:tblInd w:w="0" w:type="dxa"/>
      <w:tblCellMar>
        <w:top w:w="0" w:type="dxa"/>
        <w:left w:w="0" w:type="dxa"/>
        <w:bottom w:w="0" w:type="dxa"/>
        <w:right w:w="0" w:type="dxa"/>
      </w:tblCellMar>
    </w:tblPr>
  </w:style>
  <w:style w:type="paragraph" w:customStyle="1" w:styleId="Corps">
    <w:name w:val="Corps"/>
    <w:link w:val="CorpsChar"/>
    <w:rsid w:val="009D70FE"/>
    <w:pPr>
      <w:pBdr>
        <w:top w:val="nil"/>
        <w:left w:val="nil"/>
        <w:bottom w:val="nil"/>
        <w:right w:val="nil"/>
        <w:between w:val="nil"/>
        <w:bar w:val="nil"/>
      </w:pBdr>
      <w:spacing w:line="360" w:lineRule="auto"/>
      <w:jc w:val="both"/>
    </w:pPr>
    <w:rPr>
      <w:rFonts w:ascii="Arial" w:eastAsia="Arial" w:hAnsi="Arial" w:cs="Arial"/>
      <w:color w:val="000000"/>
      <w:kern w:val="0"/>
      <w:sz w:val="22"/>
      <w:szCs w:val="22"/>
      <w:bdr w:val="nil"/>
      <w:lang w:val="fr-CH" w:eastAsia="fr-FR"/>
      <w14:textOutline w14:w="0" w14:cap="flat" w14:cmpd="sng" w14:algn="ctr">
        <w14:noFill/>
        <w14:prstDash w14:val="solid"/>
        <w14:bevel/>
      </w14:textOutline>
      <w14:ligatures w14:val="none"/>
    </w:rPr>
  </w:style>
  <w:style w:type="character" w:customStyle="1" w:styleId="CorpsChar">
    <w:name w:val="Corps Char"/>
    <w:basedOn w:val="DefaultParagraphFont"/>
    <w:link w:val="Corps"/>
    <w:rsid w:val="009D70FE"/>
    <w:rPr>
      <w:rFonts w:ascii="Arial" w:eastAsia="Arial" w:hAnsi="Arial" w:cs="Arial"/>
      <w:color w:val="000000"/>
      <w:kern w:val="0"/>
      <w:sz w:val="22"/>
      <w:szCs w:val="22"/>
      <w:bdr w:val="nil"/>
      <w:lang w:val="fr-CH" w:eastAsia="fr-FR"/>
      <w14:textOutline w14:w="0" w14:cap="flat" w14:cmpd="sng" w14:algn="ctr">
        <w14:noFill/>
        <w14:prstDash w14:val="solid"/>
        <w14:bevel/>
      </w14:textOutline>
      <w14:ligatures w14:val="none"/>
    </w:rPr>
  </w:style>
  <w:style w:type="paragraph" w:customStyle="1" w:styleId="EndNoteBibliography">
    <w:name w:val="EndNote Bibliography"/>
    <w:basedOn w:val="Normal"/>
    <w:rsid w:val="009D70FE"/>
    <w:pPr>
      <w:framePr w:hSpace="180" w:wrap="around" w:vAnchor="text" w:hAnchor="text" w:y="1"/>
      <w:numPr>
        <w:numId w:val="5"/>
      </w:numPr>
      <w:spacing w:line="240" w:lineRule="auto"/>
      <w:ind w:left="0" w:firstLine="0"/>
      <w:suppressOverlap/>
    </w:pPr>
    <w:rPr>
      <w:rFonts w:cs="Times New Roman"/>
    </w:rPr>
  </w:style>
  <w:style w:type="numbering" w:customStyle="1" w:styleId="Harvard">
    <w:name w:val="Harvard"/>
    <w:rsid w:val="009D70FE"/>
    <w:pPr>
      <w:numPr>
        <w:numId w:val="7"/>
      </w:numPr>
    </w:pPr>
  </w:style>
  <w:style w:type="character" w:styleId="CommentReference">
    <w:name w:val="annotation reference"/>
    <w:basedOn w:val="DefaultParagraphFont"/>
    <w:uiPriority w:val="99"/>
    <w:semiHidden/>
    <w:unhideWhenUsed/>
    <w:rsid w:val="000615B9"/>
    <w:rPr>
      <w:sz w:val="16"/>
      <w:szCs w:val="16"/>
    </w:rPr>
  </w:style>
  <w:style w:type="paragraph" w:styleId="CommentText">
    <w:name w:val="annotation text"/>
    <w:basedOn w:val="Normal"/>
    <w:link w:val="CommentTextChar"/>
    <w:uiPriority w:val="99"/>
    <w:semiHidden/>
    <w:unhideWhenUsed/>
    <w:rsid w:val="000615B9"/>
    <w:pPr>
      <w:spacing w:line="240" w:lineRule="auto"/>
    </w:pPr>
    <w:rPr>
      <w:sz w:val="20"/>
      <w:szCs w:val="20"/>
    </w:rPr>
  </w:style>
  <w:style w:type="character" w:customStyle="1" w:styleId="CommentTextChar">
    <w:name w:val="Comment Text Char"/>
    <w:basedOn w:val="DefaultParagraphFont"/>
    <w:link w:val="CommentText"/>
    <w:uiPriority w:val="99"/>
    <w:semiHidden/>
    <w:rsid w:val="000615B9"/>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0615B9"/>
    <w:rPr>
      <w:b/>
      <w:bCs/>
    </w:rPr>
  </w:style>
  <w:style w:type="character" w:customStyle="1" w:styleId="CommentSubjectChar">
    <w:name w:val="Comment Subject Char"/>
    <w:basedOn w:val="CommentTextChar"/>
    <w:link w:val="CommentSubject"/>
    <w:uiPriority w:val="99"/>
    <w:semiHidden/>
    <w:rsid w:val="000615B9"/>
    <w:rPr>
      <w:rFonts w:ascii="Times New Roman" w:eastAsiaTheme="minorEastAsia"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1770</Words>
  <Characters>10091</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Seiler Annina</dc:creator>
  <cp:keywords/>
  <dc:description/>
  <cp:lastModifiedBy>Seiler Annina</cp:lastModifiedBy>
  <cp:revision>22</cp:revision>
  <cp:lastPrinted>2025-04-25T09:48:00Z</cp:lastPrinted>
  <dcterms:created xsi:type="dcterms:W3CDTF">2025-04-25T09:46:00Z</dcterms:created>
  <dcterms:modified xsi:type="dcterms:W3CDTF">2025-04-25T12:52:00Z</dcterms:modified>
</cp:coreProperties>
</file>