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00BB" w14:textId="6C62FED5" w:rsidR="005F20C3" w:rsidRPr="009D2C44" w:rsidRDefault="005F20C3" w:rsidP="00D52886">
      <w:pPr>
        <w:spacing w:after="360" w:line="240" w:lineRule="auto"/>
        <w:rPr>
          <w:rFonts w:cstheme="minorHAnsi"/>
          <w:b/>
          <w:sz w:val="32"/>
          <w:szCs w:val="32"/>
          <w:u w:val="single"/>
        </w:rPr>
      </w:pPr>
      <w:r w:rsidRPr="009D2C44">
        <w:rPr>
          <w:rFonts w:cstheme="minorHAnsi"/>
          <w:b/>
          <w:sz w:val="32"/>
          <w:szCs w:val="32"/>
          <w:u w:val="single"/>
        </w:rPr>
        <w:t>Supplementary Material A: List of Interview Participants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180"/>
        <w:gridCol w:w="1340"/>
        <w:gridCol w:w="2660"/>
      </w:tblGrid>
      <w:tr w:rsidR="005F20C3" w:rsidRPr="009D2C44" w14:paraId="3F871F99" w14:textId="77777777" w:rsidTr="00C412CE">
        <w:trPr>
          <w:trHeight w:val="7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689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Organisation name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D004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Number of participants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1E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Role</w:t>
            </w:r>
          </w:p>
        </w:tc>
      </w:tr>
      <w:tr w:rsidR="005F20C3" w:rsidRPr="009D2C44" w14:paraId="0A0B3519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3DD4068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United Nations Organisations</w:t>
            </w:r>
          </w:p>
        </w:tc>
      </w:tr>
      <w:tr w:rsidR="005F20C3" w:rsidRPr="009D2C44" w14:paraId="1516EB2F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C19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United Nations High Commissioner for Refugees (UNHCR)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CE7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74C8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Protection staff</w:t>
            </w:r>
          </w:p>
        </w:tc>
      </w:tr>
      <w:tr w:rsidR="005F20C3" w:rsidRPr="009D2C44" w14:paraId="23C19CAA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2B5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641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576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Protection staff</w:t>
            </w:r>
          </w:p>
        </w:tc>
      </w:tr>
      <w:tr w:rsidR="005F20C3" w:rsidRPr="009D2C44" w14:paraId="45D266D3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5B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F35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976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Protection staff</w:t>
            </w:r>
          </w:p>
        </w:tc>
      </w:tr>
      <w:tr w:rsidR="005F20C3" w:rsidRPr="009D2C44" w14:paraId="15AF321C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7CE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United Nations Office for the Coordination of Humanitarian Affairs (UNOCHA)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7200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9CD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Advisory staff</w:t>
            </w:r>
          </w:p>
        </w:tc>
      </w:tr>
      <w:tr w:rsidR="005F20C3" w:rsidRPr="009D2C44" w14:paraId="18566154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1E5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8BA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76E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Humanitarian affairs staff</w:t>
            </w:r>
          </w:p>
        </w:tc>
      </w:tr>
      <w:tr w:rsidR="005F20C3" w:rsidRPr="009D2C44" w14:paraId="125C9AD8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975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A33C0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3C78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Office head</w:t>
            </w:r>
          </w:p>
        </w:tc>
      </w:tr>
      <w:tr w:rsidR="005F20C3" w:rsidRPr="009D2C44" w14:paraId="68FDBAD8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CFC6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D9A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8ED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Office head</w:t>
            </w:r>
          </w:p>
        </w:tc>
      </w:tr>
      <w:tr w:rsidR="005F20C3" w:rsidRPr="009D2C44" w14:paraId="5329F506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CF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United Nations World Food Programme (UNWFP)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EE7E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3B48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Office head</w:t>
            </w:r>
          </w:p>
        </w:tc>
      </w:tr>
      <w:tr w:rsidR="005F20C3" w:rsidRPr="009D2C44" w14:paraId="5F61E648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C60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International Organisation for Migration (IOM)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5D4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8179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Disaster preparedness staff</w:t>
            </w:r>
          </w:p>
        </w:tc>
      </w:tr>
      <w:tr w:rsidR="005F20C3" w:rsidRPr="009D2C44" w14:paraId="3C6CD55E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49CC448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Red Cross Society</w:t>
            </w:r>
          </w:p>
        </w:tc>
      </w:tr>
      <w:tr w:rsidR="005F20C3" w:rsidRPr="009D2C44" w14:paraId="391A0FF8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C1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International Federation of Red Cross and Red Crescent Societies (IFRC)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CFAA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8507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Shelter and settlement staff</w:t>
            </w:r>
          </w:p>
        </w:tc>
      </w:tr>
      <w:tr w:rsidR="005F20C3" w:rsidRPr="009D2C44" w14:paraId="79C96F9C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3804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D05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15DB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Program staff</w:t>
            </w:r>
          </w:p>
        </w:tc>
      </w:tr>
      <w:tr w:rsidR="005F20C3" w:rsidRPr="009D2C44" w14:paraId="06741F67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BB9F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3F9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A8E4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Operations staff</w:t>
            </w:r>
          </w:p>
        </w:tc>
      </w:tr>
      <w:tr w:rsidR="005F20C3" w:rsidRPr="009D2C44" w14:paraId="021DC58E" w14:textId="77777777" w:rsidTr="00C412CE">
        <w:trPr>
          <w:trHeight w:val="30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6D7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Philippine Red Cross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6CE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65A2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Branch head</w:t>
            </w:r>
          </w:p>
        </w:tc>
      </w:tr>
      <w:tr w:rsidR="005F20C3" w:rsidRPr="009D2C44" w14:paraId="5254E5B8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99EC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Philippine Shelter Cluster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DB90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F236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Shelter and settlement staff</w:t>
            </w:r>
          </w:p>
        </w:tc>
      </w:tr>
      <w:tr w:rsidR="005F20C3" w:rsidRPr="009D2C44" w14:paraId="2973E7C2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1DFDB77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Bilateral organisation / government agency</w:t>
            </w:r>
          </w:p>
        </w:tc>
      </w:tr>
      <w:tr w:rsidR="005F20C3" w:rsidRPr="009D2C44" w14:paraId="464F5BD5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8A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United States Agency for International Development (USAID)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DC5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DA82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Liaison staff</w:t>
            </w:r>
          </w:p>
        </w:tc>
      </w:tr>
      <w:tr w:rsidR="005F20C3" w:rsidRPr="009D2C44" w14:paraId="18B3FEAB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D37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Australian Department of Foreign Affairs and Trade (DFAT)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B4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61F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Liaison staff</w:t>
            </w:r>
          </w:p>
        </w:tc>
      </w:tr>
      <w:tr w:rsidR="005F20C3" w:rsidRPr="009D2C44" w14:paraId="5A8C1CD8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AEB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EFC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02C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Program staff</w:t>
            </w:r>
          </w:p>
        </w:tc>
      </w:tr>
      <w:tr w:rsidR="005F20C3" w:rsidRPr="009D2C44" w14:paraId="1D19A129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4C3B618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Non-governmental organisations</w:t>
            </w:r>
          </w:p>
        </w:tc>
      </w:tr>
      <w:tr w:rsidR="005F20C3" w:rsidRPr="009D2C44" w14:paraId="20C951A5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4853F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International</w:t>
            </w:r>
          </w:p>
        </w:tc>
      </w:tr>
      <w:tr w:rsidR="005F20C3" w:rsidRPr="009D2C44" w14:paraId="674C1AEF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DB9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CARE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A79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824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Emergency response staff</w:t>
            </w:r>
          </w:p>
        </w:tc>
      </w:tr>
      <w:tr w:rsidR="005F20C3" w:rsidRPr="009D2C44" w14:paraId="4E3AABB2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2F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Adventist Development and Relief Agency (ADRA)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EC90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4F5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Program staff</w:t>
            </w:r>
          </w:p>
        </w:tc>
      </w:tr>
      <w:tr w:rsidR="005F20C3" w:rsidRPr="009D2C44" w14:paraId="115640B5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9A4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FEAF0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B08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Disaster risk reduction staff</w:t>
            </w:r>
          </w:p>
        </w:tc>
      </w:tr>
      <w:tr w:rsidR="005F20C3" w:rsidRPr="009D2C44" w14:paraId="5B2E3D99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22A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B57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AAE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Emergency response staff</w:t>
            </w:r>
          </w:p>
        </w:tc>
      </w:tr>
      <w:tr w:rsidR="005F20C3" w:rsidRPr="009D2C44" w14:paraId="495FF3C6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ECC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Habitat for Humanity International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73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C908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Technical staff</w:t>
            </w:r>
          </w:p>
        </w:tc>
      </w:tr>
      <w:tr w:rsidR="005F20C3" w:rsidRPr="009D2C44" w14:paraId="09D80A94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17D1C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Local</w:t>
            </w:r>
          </w:p>
        </w:tc>
      </w:tr>
      <w:tr w:rsidR="005F20C3" w:rsidRPr="009D2C44" w14:paraId="1FA8A445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7B3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Philippine Disaster Resilience Foundation (PDRF)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C89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5870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Operations staff</w:t>
            </w:r>
          </w:p>
        </w:tc>
      </w:tr>
      <w:tr w:rsidR="005F20C3" w:rsidRPr="009D2C44" w14:paraId="693425E1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ADE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51A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29A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Executive staff</w:t>
            </w:r>
          </w:p>
        </w:tc>
      </w:tr>
      <w:tr w:rsidR="005F20C3" w:rsidRPr="009D2C44" w14:paraId="0A918D0C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1D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Ecosystems Work </w:t>
            </w:r>
            <w:proofErr w:type="gramStart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For</w:t>
            </w:r>
            <w:proofErr w:type="gramEnd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Essential Benefits (ECOWEB)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6383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37B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Executive staff</w:t>
            </w:r>
          </w:p>
        </w:tc>
      </w:tr>
      <w:tr w:rsidR="005F20C3" w:rsidRPr="009D2C44" w14:paraId="3F870CAF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C67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Leyte Centre for Development (LCDE)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3E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F2FF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Executive staff</w:t>
            </w:r>
          </w:p>
        </w:tc>
      </w:tr>
      <w:tr w:rsidR="005F20C3" w:rsidRPr="009D2C44" w14:paraId="133A50F8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6C9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Pakigdait</w:t>
            </w:r>
            <w:proofErr w:type="spellEnd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Incorporation (PI)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CC18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9141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Executive staff</w:t>
            </w:r>
          </w:p>
        </w:tc>
      </w:tr>
      <w:tr w:rsidR="005F20C3" w:rsidRPr="009D2C44" w14:paraId="3FDD5C06" w14:textId="77777777" w:rsidTr="00C412CE">
        <w:trPr>
          <w:trHeight w:val="3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23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proofErr w:type="spellStart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Kutawato</w:t>
            </w:r>
            <w:proofErr w:type="spellEnd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Greenland Initiatives (KGI)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03B2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83BA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Executive staff</w:t>
            </w:r>
          </w:p>
        </w:tc>
      </w:tr>
      <w:tr w:rsidR="005F20C3" w:rsidRPr="009D2C44" w14:paraId="2EEF515F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2A2029C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National government</w:t>
            </w:r>
          </w:p>
        </w:tc>
      </w:tr>
      <w:tr w:rsidR="005F20C3" w:rsidRPr="009D2C44" w14:paraId="31E28A84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11651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Disaster Response Management Bureau (DRMB), Department of Social Welfare and Development (DSWD)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999D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4B6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Social welfare staff</w:t>
            </w:r>
          </w:p>
        </w:tc>
      </w:tr>
      <w:tr w:rsidR="005F20C3" w:rsidRPr="009D2C44" w14:paraId="31CCAC3A" w14:textId="77777777" w:rsidTr="00C412CE">
        <w:trPr>
          <w:trHeight w:val="300"/>
        </w:trPr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E8BFF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97B0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0DD7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Social welfare staff</w:t>
            </w:r>
          </w:p>
        </w:tc>
      </w:tr>
      <w:tr w:rsidR="005F20C3" w:rsidRPr="009D2C44" w14:paraId="293CF7B6" w14:textId="77777777" w:rsidTr="00C412CE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vAlign w:val="center"/>
            <w:hideMark/>
          </w:tcPr>
          <w:p w14:paraId="13F7EC9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Local university</w:t>
            </w:r>
          </w:p>
        </w:tc>
      </w:tr>
      <w:tr w:rsidR="005F20C3" w:rsidRPr="009D2C44" w14:paraId="1635BA8E" w14:textId="77777777" w:rsidTr="00C412CE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CF3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Mindanao State University (MSU)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EFC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6767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Academic staff</w:t>
            </w:r>
          </w:p>
        </w:tc>
      </w:tr>
      <w:tr w:rsidR="005F20C3" w:rsidRPr="009D2C44" w14:paraId="63B9B193" w14:textId="77777777" w:rsidTr="00C412CE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8EC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C8D8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A1EB" w14:textId="77777777" w:rsidR="005F20C3" w:rsidRPr="009D2C44" w:rsidRDefault="005F20C3" w:rsidP="00C41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Faculty staff</w:t>
            </w:r>
          </w:p>
        </w:tc>
      </w:tr>
    </w:tbl>
    <w:p w14:paraId="6DCE35A2" w14:textId="5B9D7F68" w:rsidR="00F469B6" w:rsidRPr="009D2C44" w:rsidRDefault="005F20C3" w:rsidP="00F469B6">
      <w:pPr>
        <w:spacing w:after="0" w:line="240" w:lineRule="auto"/>
        <w:rPr>
          <w:rFonts w:cstheme="minorHAnsi"/>
          <w:b/>
          <w:sz w:val="32"/>
          <w:szCs w:val="32"/>
          <w:u w:val="single"/>
        </w:rPr>
      </w:pPr>
      <w:r w:rsidRPr="009D2C44">
        <w:rPr>
          <w:rFonts w:cstheme="minorHAnsi"/>
          <w:b/>
          <w:sz w:val="32"/>
          <w:szCs w:val="32"/>
          <w:u w:val="single"/>
        </w:rPr>
        <w:lastRenderedPageBreak/>
        <w:t xml:space="preserve">Supplementary Material B: </w:t>
      </w:r>
      <w:r w:rsidR="00F469B6" w:rsidRPr="009D2C44">
        <w:rPr>
          <w:rFonts w:cstheme="minorHAnsi"/>
          <w:b/>
          <w:sz w:val="32"/>
          <w:szCs w:val="32"/>
          <w:u w:val="single"/>
        </w:rPr>
        <w:t xml:space="preserve">Interview Guide </w:t>
      </w:r>
    </w:p>
    <w:p w14:paraId="061B9D3D" w14:textId="76FC7767" w:rsidR="004812B7" w:rsidRPr="009D2C44" w:rsidRDefault="004812B7" w:rsidP="009D2C44">
      <w:pPr>
        <w:pStyle w:val="Heading1"/>
        <w:spacing w:before="360"/>
        <w:rPr>
          <w:sz w:val="20"/>
          <w:szCs w:val="20"/>
        </w:rPr>
      </w:pPr>
      <w:r w:rsidRPr="009D2C44">
        <w:rPr>
          <w:sz w:val="20"/>
          <w:szCs w:val="20"/>
        </w:rPr>
        <w:t>Introductory</w:t>
      </w:r>
      <w:r w:rsidR="00AE612F" w:rsidRPr="009D2C44">
        <w:rPr>
          <w:sz w:val="20"/>
          <w:szCs w:val="20"/>
        </w:rPr>
        <w:t xml:space="preserve"> Questions</w:t>
      </w:r>
    </w:p>
    <w:p w14:paraId="3B9D79BA" w14:textId="2575796E" w:rsidR="004812B7" w:rsidRPr="009D2C44" w:rsidRDefault="004812B7" w:rsidP="00DE4172">
      <w:pPr>
        <w:pStyle w:val="ListParagraph"/>
        <w:rPr>
          <w:sz w:val="20"/>
          <w:szCs w:val="20"/>
        </w:rPr>
      </w:pPr>
      <w:r w:rsidRPr="009D2C44">
        <w:rPr>
          <w:sz w:val="20"/>
          <w:szCs w:val="20"/>
        </w:rPr>
        <w:t>Could you explain your role, and how you came to work in [organisation’s name]?</w:t>
      </w:r>
    </w:p>
    <w:p w14:paraId="2F07F4CD" w14:textId="215441EF" w:rsidR="008247AF" w:rsidRPr="009D2C44" w:rsidRDefault="004812B7" w:rsidP="008247AF">
      <w:pPr>
        <w:pStyle w:val="ListParagraph"/>
        <w:numPr>
          <w:ilvl w:val="1"/>
          <w:numId w:val="1"/>
        </w:numPr>
        <w:ind w:left="567" w:hanging="283"/>
        <w:rPr>
          <w:sz w:val="20"/>
          <w:szCs w:val="20"/>
        </w:rPr>
      </w:pPr>
      <w:r w:rsidRPr="009D2C44">
        <w:rPr>
          <w:sz w:val="20"/>
          <w:szCs w:val="20"/>
        </w:rPr>
        <w:t>How many years have you worked in [organisation’s name / displacement context]?</w:t>
      </w:r>
    </w:p>
    <w:p w14:paraId="7F2E5ABB" w14:textId="77777777" w:rsidR="008247AF" w:rsidRPr="009D2C44" w:rsidRDefault="008247AF" w:rsidP="009D2C44">
      <w:pPr>
        <w:pStyle w:val="Heading1"/>
        <w:spacing w:before="360"/>
        <w:rPr>
          <w:b/>
          <w:bCs/>
          <w:sz w:val="20"/>
          <w:szCs w:val="20"/>
        </w:rPr>
      </w:pPr>
      <w:r w:rsidRPr="009D2C44">
        <w:rPr>
          <w:bCs/>
          <w:sz w:val="20"/>
          <w:szCs w:val="20"/>
        </w:rPr>
        <w:t>Perspectives on displacement trends</w:t>
      </w:r>
    </w:p>
    <w:p w14:paraId="305BAEC5" w14:textId="77777777" w:rsidR="008247AF" w:rsidRPr="009D2C44" w:rsidRDefault="008247AF" w:rsidP="008247AF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sz w:val="20"/>
          <w:szCs w:val="20"/>
        </w:rPr>
      </w:pPr>
      <w:r w:rsidRPr="009D2C44">
        <w:rPr>
          <w:sz w:val="20"/>
          <w:szCs w:val="20"/>
        </w:rPr>
        <w:t>How have you observed displacement situations changing over the last 10 years? Are there any trends that stand out?</w:t>
      </w:r>
    </w:p>
    <w:p w14:paraId="484C98B4" w14:textId="77777777" w:rsidR="008247AF" w:rsidRPr="009D2C44" w:rsidRDefault="008247AF" w:rsidP="008247AF">
      <w:pPr>
        <w:pStyle w:val="ListParagraph"/>
        <w:numPr>
          <w:ilvl w:val="0"/>
          <w:numId w:val="0"/>
        </w:numPr>
        <w:spacing w:line="240" w:lineRule="auto"/>
        <w:ind w:left="284"/>
        <w:rPr>
          <w:sz w:val="20"/>
          <w:szCs w:val="20"/>
        </w:rPr>
      </w:pPr>
    </w:p>
    <w:p w14:paraId="3D8B02C3" w14:textId="77777777" w:rsidR="008247AF" w:rsidRPr="009D2C44" w:rsidRDefault="008247AF" w:rsidP="008247AF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sz w:val="20"/>
          <w:szCs w:val="20"/>
        </w:rPr>
      </w:pPr>
      <w:r w:rsidRPr="009D2C44">
        <w:rPr>
          <w:sz w:val="20"/>
          <w:szCs w:val="20"/>
        </w:rPr>
        <w:t>Over time, have the effects of climate change created displacement contexts of greater complexity?</w:t>
      </w:r>
    </w:p>
    <w:p w14:paraId="18F5D6B9" w14:textId="77777777" w:rsidR="008247AF" w:rsidRPr="009D2C44" w:rsidRDefault="008247AF" w:rsidP="008247AF">
      <w:pPr>
        <w:pStyle w:val="ListParagraph"/>
        <w:numPr>
          <w:ilvl w:val="0"/>
          <w:numId w:val="0"/>
        </w:numPr>
        <w:spacing w:line="240" w:lineRule="auto"/>
        <w:ind w:left="284"/>
        <w:rPr>
          <w:sz w:val="20"/>
          <w:szCs w:val="20"/>
        </w:rPr>
      </w:pPr>
    </w:p>
    <w:p w14:paraId="574EF9C5" w14:textId="11F5AECE" w:rsidR="001B021C" w:rsidRPr="009D2C44" w:rsidRDefault="008247AF" w:rsidP="001B021C">
      <w:pPr>
        <w:pStyle w:val="ListParagraph"/>
        <w:numPr>
          <w:ilvl w:val="0"/>
          <w:numId w:val="2"/>
        </w:numPr>
        <w:spacing w:line="240" w:lineRule="auto"/>
        <w:ind w:left="284" w:hanging="284"/>
        <w:rPr>
          <w:sz w:val="20"/>
          <w:szCs w:val="20"/>
        </w:rPr>
      </w:pPr>
      <w:r w:rsidRPr="009D2C44">
        <w:rPr>
          <w:sz w:val="20"/>
          <w:szCs w:val="20"/>
        </w:rPr>
        <w:t xml:space="preserve">In your experience, is it difficult to attribute movements of people to specific triggers? </w:t>
      </w:r>
    </w:p>
    <w:p w14:paraId="3DEC02A2" w14:textId="72927F7D" w:rsidR="001B021C" w:rsidRPr="009D2C44" w:rsidRDefault="00F469B6" w:rsidP="009D2C44">
      <w:pPr>
        <w:pStyle w:val="Heading1"/>
        <w:spacing w:before="360"/>
        <w:rPr>
          <w:b/>
          <w:bCs/>
          <w:sz w:val="20"/>
          <w:szCs w:val="20"/>
        </w:rPr>
      </w:pPr>
      <w:r w:rsidRPr="009D2C44">
        <w:rPr>
          <w:bCs/>
          <w:sz w:val="20"/>
          <w:szCs w:val="20"/>
        </w:rPr>
        <w:t>Defining Displacement Contexts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1B021C" w:rsidRPr="009D2C44" w14:paraId="6603E335" w14:textId="77777777" w:rsidTr="001B021C">
        <w:tc>
          <w:tcPr>
            <w:tcW w:w="7933" w:type="dxa"/>
            <w:vAlign w:val="center"/>
          </w:tcPr>
          <w:p w14:paraId="6E96B8A3" w14:textId="335C3F5B" w:rsidR="001B021C" w:rsidRPr="009D2C44" w:rsidRDefault="001B021C" w:rsidP="001B021C">
            <w:pPr>
              <w:tabs>
                <w:tab w:val="right" w:pos="4292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D2C44">
              <w:rPr>
                <w:b/>
                <w:bCs/>
                <w:sz w:val="20"/>
                <w:szCs w:val="20"/>
              </w:rPr>
              <w:t>Interview question</w:t>
            </w:r>
          </w:p>
        </w:tc>
        <w:tc>
          <w:tcPr>
            <w:tcW w:w="1083" w:type="dxa"/>
            <w:vAlign w:val="center"/>
          </w:tcPr>
          <w:p w14:paraId="273637B5" w14:textId="4D0D9B6E" w:rsidR="001B021C" w:rsidRPr="009D2C44" w:rsidRDefault="001B021C" w:rsidP="001B021C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D2C44">
              <w:rPr>
                <w:b/>
                <w:bCs/>
                <w:sz w:val="20"/>
                <w:szCs w:val="20"/>
              </w:rPr>
              <w:t>Research question</w:t>
            </w:r>
          </w:p>
        </w:tc>
      </w:tr>
      <w:tr w:rsidR="001B021C" w:rsidRPr="009D2C44" w14:paraId="27771387" w14:textId="77777777" w:rsidTr="001B021C">
        <w:tc>
          <w:tcPr>
            <w:tcW w:w="7933" w:type="dxa"/>
          </w:tcPr>
          <w:p w14:paraId="3E305AE5" w14:textId="16A60702" w:rsidR="001B021C" w:rsidRPr="009D2C44" w:rsidRDefault="001B021C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How does your organisation define/characterise various forms of displacement? </w:t>
            </w:r>
          </w:p>
        </w:tc>
        <w:tc>
          <w:tcPr>
            <w:tcW w:w="1083" w:type="dxa"/>
          </w:tcPr>
          <w:p w14:paraId="601BD995" w14:textId="65E1A616" w:rsidR="001B021C" w:rsidRPr="009D2C44" w:rsidRDefault="00012893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RQ1</w:t>
            </w:r>
          </w:p>
        </w:tc>
      </w:tr>
      <w:tr w:rsidR="001B021C" w:rsidRPr="009D2C44" w14:paraId="011B4742" w14:textId="77777777" w:rsidTr="001B021C">
        <w:tc>
          <w:tcPr>
            <w:tcW w:w="7933" w:type="dxa"/>
          </w:tcPr>
          <w:p w14:paraId="1E34F930" w14:textId="688B00C6" w:rsidR="001B021C" w:rsidRPr="009D2C44" w:rsidRDefault="001B021C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Does your organisation categorise or label displacement based on associated triggers such as “climate displacement” or “conflict displacement”?</w:t>
            </w:r>
          </w:p>
        </w:tc>
        <w:tc>
          <w:tcPr>
            <w:tcW w:w="1083" w:type="dxa"/>
          </w:tcPr>
          <w:p w14:paraId="7148636D" w14:textId="4C14C5E9" w:rsidR="001B021C" w:rsidRPr="009D2C44" w:rsidRDefault="00012893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RQ1</w:t>
            </w:r>
          </w:p>
        </w:tc>
      </w:tr>
      <w:tr w:rsidR="001B021C" w:rsidRPr="009D2C44" w14:paraId="12E429FF" w14:textId="77777777" w:rsidTr="001B021C">
        <w:tc>
          <w:tcPr>
            <w:tcW w:w="7933" w:type="dxa"/>
          </w:tcPr>
          <w:p w14:paraId="560D1A10" w14:textId="0C25D54B" w:rsidR="00D50516" w:rsidRPr="009D2C44" w:rsidRDefault="001B021C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Does the &lt;classification</w:t>
            </w:r>
            <w:r w:rsidR="00D50516" w:rsidRPr="009D2C44">
              <w:rPr>
                <w:sz w:val="20"/>
                <w:szCs w:val="20"/>
              </w:rPr>
              <w:t xml:space="preserve"> mentioned by interviewee</w:t>
            </w:r>
            <w:r w:rsidRPr="009D2C44">
              <w:rPr>
                <w:sz w:val="20"/>
                <w:szCs w:val="20"/>
              </w:rPr>
              <w:t xml:space="preserve">&gt; apply to </w:t>
            </w:r>
            <w:r w:rsidR="00D50516" w:rsidRPr="009D2C44">
              <w:rPr>
                <w:sz w:val="20"/>
                <w:szCs w:val="20"/>
              </w:rPr>
              <w:t xml:space="preserve">both climate-induced and </w:t>
            </w:r>
            <w:r w:rsidRPr="009D2C44">
              <w:rPr>
                <w:sz w:val="20"/>
                <w:szCs w:val="20"/>
              </w:rPr>
              <w:t>conflict-induced displacement context?</w:t>
            </w:r>
          </w:p>
          <w:p w14:paraId="0E896FCB" w14:textId="6F216ABE" w:rsidR="00D50516" w:rsidRPr="009D2C44" w:rsidRDefault="00D50516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E.g., Does the </w:t>
            </w:r>
            <w:r w:rsidRPr="009D2C44">
              <w:rPr>
                <w:i/>
                <w:iCs/>
                <w:sz w:val="20"/>
                <w:szCs w:val="20"/>
              </w:rPr>
              <w:t>classification by population size</w:t>
            </w:r>
            <w:r w:rsidRPr="009D2C44">
              <w:rPr>
                <w:sz w:val="20"/>
                <w:szCs w:val="20"/>
              </w:rPr>
              <w:t xml:space="preserve"> apply to both climate-induced and conflict-induced displacement context?</w:t>
            </w:r>
          </w:p>
        </w:tc>
        <w:tc>
          <w:tcPr>
            <w:tcW w:w="1083" w:type="dxa"/>
          </w:tcPr>
          <w:p w14:paraId="499276CB" w14:textId="50BC372E" w:rsidR="001B021C" w:rsidRPr="009D2C44" w:rsidRDefault="00012893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RQ1</w:t>
            </w:r>
          </w:p>
        </w:tc>
      </w:tr>
      <w:tr w:rsidR="001B021C" w:rsidRPr="009D2C44" w14:paraId="5E311BCF" w14:textId="77777777" w:rsidTr="001B021C">
        <w:tc>
          <w:tcPr>
            <w:tcW w:w="7933" w:type="dxa"/>
          </w:tcPr>
          <w:p w14:paraId="002843B8" w14:textId="2E55499B" w:rsidR="003C4664" w:rsidRPr="009D2C44" w:rsidRDefault="001B021C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Are there other characteristics of movements employed by your organisation in categorising or labelling displacement? </w:t>
            </w:r>
          </w:p>
          <w:p w14:paraId="4E087A23" w14:textId="058BE1E9" w:rsidR="001D04F2" w:rsidRPr="009D2C44" w:rsidRDefault="001D04F2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Only provide examples if participant requests clarification:</w:t>
            </w:r>
          </w:p>
          <w:p w14:paraId="0F618F35" w14:textId="77777777" w:rsidR="001D04F2" w:rsidRPr="009D2C44" w:rsidRDefault="001D04F2" w:rsidP="00AE1CD1">
            <w:pPr>
              <w:pStyle w:val="ListParagraph"/>
              <w:numPr>
                <w:ilvl w:val="0"/>
                <w:numId w:val="15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</w:t>
            </w:r>
            <w:r w:rsidR="001B021C" w:rsidRPr="009D2C44">
              <w:rPr>
                <w:sz w:val="20"/>
                <w:szCs w:val="20"/>
              </w:rPr>
              <w:t>uration of displacement</w:t>
            </w:r>
          </w:p>
          <w:p w14:paraId="1A5C77AD" w14:textId="516A53A8" w:rsidR="001D04F2" w:rsidRPr="009D2C44" w:rsidRDefault="001D04F2" w:rsidP="00AE1CD1">
            <w:pPr>
              <w:pStyle w:val="ListParagraph"/>
              <w:numPr>
                <w:ilvl w:val="0"/>
                <w:numId w:val="15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</w:t>
            </w:r>
            <w:r w:rsidR="001B021C" w:rsidRPr="009D2C44">
              <w:rPr>
                <w:sz w:val="20"/>
                <w:szCs w:val="20"/>
              </w:rPr>
              <w:t>isplaced population size</w:t>
            </w:r>
          </w:p>
          <w:p w14:paraId="23B1A399" w14:textId="792B2D12" w:rsidR="001D04F2" w:rsidRPr="009D2C44" w:rsidRDefault="001D04F2" w:rsidP="00AE1CD1">
            <w:pPr>
              <w:pStyle w:val="ListParagraph"/>
              <w:numPr>
                <w:ilvl w:val="0"/>
                <w:numId w:val="15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</w:t>
            </w:r>
            <w:r w:rsidR="001B021C" w:rsidRPr="009D2C44">
              <w:rPr>
                <w:sz w:val="20"/>
                <w:szCs w:val="20"/>
              </w:rPr>
              <w:t>ace/ethnicity</w:t>
            </w:r>
          </w:p>
          <w:p w14:paraId="007BD0B1" w14:textId="5BE3B8B3" w:rsidR="001D04F2" w:rsidRPr="009D2C44" w:rsidRDefault="001D04F2" w:rsidP="00AE1CD1">
            <w:pPr>
              <w:pStyle w:val="ListParagraph"/>
              <w:numPr>
                <w:ilvl w:val="0"/>
                <w:numId w:val="15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G</w:t>
            </w:r>
            <w:r w:rsidR="001B021C" w:rsidRPr="009D2C44">
              <w:rPr>
                <w:sz w:val="20"/>
                <w:szCs w:val="20"/>
              </w:rPr>
              <w:t>eographical location</w:t>
            </w:r>
          </w:p>
          <w:p w14:paraId="562BC825" w14:textId="68B4AAF7" w:rsidR="001B021C" w:rsidRPr="009D2C44" w:rsidRDefault="001D04F2" w:rsidP="00AE1CD1">
            <w:pPr>
              <w:pStyle w:val="ListParagraph"/>
              <w:numPr>
                <w:ilvl w:val="0"/>
                <w:numId w:val="15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N</w:t>
            </w:r>
            <w:r w:rsidR="001B021C" w:rsidRPr="009D2C44">
              <w:rPr>
                <w:sz w:val="20"/>
                <w:szCs w:val="20"/>
              </w:rPr>
              <w:t>eeds of displaced community</w:t>
            </w:r>
          </w:p>
        </w:tc>
        <w:tc>
          <w:tcPr>
            <w:tcW w:w="1083" w:type="dxa"/>
          </w:tcPr>
          <w:p w14:paraId="68AA093B" w14:textId="0420A839" w:rsidR="001B021C" w:rsidRPr="009D2C44" w:rsidRDefault="00012893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RQ1</w:t>
            </w:r>
          </w:p>
        </w:tc>
      </w:tr>
      <w:tr w:rsidR="00066612" w:rsidRPr="009D2C44" w14:paraId="21EA10E3" w14:textId="77777777" w:rsidTr="001B021C">
        <w:tc>
          <w:tcPr>
            <w:tcW w:w="7933" w:type="dxa"/>
          </w:tcPr>
          <w:p w14:paraId="67206779" w14:textId="77777777" w:rsidR="00066612" w:rsidRPr="009D2C44" w:rsidRDefault="00066612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(Briefly state definitions of displacement drivers and triggers)</w:t>
            </w:r>
          </w:p>
          <w:p w14:paraId="664CCE8B" w14:textId="77777777" w:rsidR="00D50516" w:rsidRPr="009D2C44" w:rsidRDefault="00066612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How does your organisation contextualise displacement drivers and triggers? </w:t>
            </w:r>
          </w:p>
          <w:p w14:paraId="4F7BD498" w14:textId="427A1545" w:rsidR="00066612" w:rsidRPr="009D2C44" w:rsidRDefault="00066612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Does th</w:t>
            </w:r>
            <w:r w:rsidR="00D50516" w:rsidRPr="009D2C44">
              <w:rPr>
                <w:sz w:val="20"/>
                <w:szCs w:val="20"/>
              </w:rPr>
              <w:t>e difference between displacement drivers and triggers</w:t>
            </w:r>
            <w:r w:rsidRPr="009D2C44">
              <w:rPr>
                <w:sz w:val="20"/>
                <w:szCs w:val="20"/>
              </w:rPr>
              <w:t xml:space="preserve"> influence the way your organisation </w:t>
            </w:r>
            <w:r w:rsidR="006E258B" w:rsidRPr="009D2C44">
              <w:rPr>
                <w:sz w:val="20"/>
                <w:szCs w:val="20"/>
              </w:rPr>
              <w:t>label</w:t>
            </w:r>
            <w:r w:rsidR="00D50516" w:rsidRPr="009D2C44">
              <w:rPr>
                <w:sz w:val="20"/>
                <w:szCs w:val="20"/>
              </w:rPr>
              <w:t xml:space="preserve"> or understand</w:t>
            </w:r>
            <w:r w:rsidR="006E258B" w:rsidRPr="009D2C44">
              <w:rPr>
                <w:sz w:val="20"/>
                <w:szCs w:val="20"/>
              </w:rPr>
              <w:t xml:space="preserve"> displacement contexts</w:t>
            </w:r>
            <w:r w:rsidRPr="009D2C44">
              <w:rPr>
                <w:sz w:val="20"/>
                <w:szCs w:val="20"/>
              </w:rPr>
              <w:t>?</w:t>
            </w:r>
          </w:p>
          <w:p w14:paraId="63AC8261" w14:textId="73C3F445" w:rsidR="00D50516" w:rsidRPr="009D2C44" w:rsidRDefault="00D50516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Does the difference between displacement drivers and triggers influence the way your organisation design responses?</w:t>
            </w:r>
          </w:p>
        </w:tc>
        <w:tc>
          <w:tcPr>
            <w:tcW w:w="1083" w:type="dxa"/>
          </w:tcPr>
          <w:p w14:paraId="6C12A252" w14:textId="469EC8D4" w:rsidR="00066612" w:rsidRPr="009D2C44" w:rsidRDefault="00066612" w:rsidP="001B021C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RQ1</w:t>
            </w:r>
          </w:p>
        </w:tc>
      </w:tr>
    </w:tbl>
    <w:p w14:paraId="70F4B87F" w14:textId="77777777" w:rsidR="001B021C" w:rsidRPr="009D2C44" w:rsidRDefault="001B021C" w:rsidP="001B021C">
      <w:pPr>
        <w:spacing w:after="120"/>
        <w:rPr>
          <w:sz w:val="20"/>
          <w:szCs w:val="20"/>
        </w:rPr>
      </w:pPr>
    </w:p>
    <w:p w14:paraId="50366650" w14:textId="77777777" w:rsidR="009D2C44" w:rsidRDefault="009D2C44" w:rsidP="00C42068">
      <w:pPr>
        <w:pStyle w:val="Heading1"/>
        <w:rPr>
          <w:bCs/>
          <w:sz w:val="20"/>
          <w:szCs w:val="20"/>
        </w:rPr>
      </w:pPr>
    </w:p>
    <w:p w14:paraId="62985118" w14:textId="77777777" w:rsidR="009D2C44" w:rsidRDefault="009D2C44" w:rsidP="00C42068">
      <w:pPr>
        <w:pStyle w:val="Heading1"/>
        <w:rPr>
          <w:bCs/>
          <w:sz w:val="20"/>
          <w:szCs w:val="20"/>
        </w:rPr>
      </w:pPr>
    </w:p>
    <w:p w14:paraId="53216AB3" w14:textId="51FFEF9E" w:rsidR="006639BF" w:rsidRPr="009D2C44" w:rsidRDefault="00F469B6" w:rsidP="00C42068">
      <w:pPr>
        <w:pStyle w:val="Heading1"/>
        <w:rPr>
          <w:b/>
          <w:bCs/>
          <w:sz w:val="20"/>
          <w:szCs w:val="20"/>
        </w:rPr>
      </w:pPr>
      <w:r w:rsidRPr="009D2C44">
        <w:rPr>
          <w:bCs/>
          <w:sz w:val="20"/>
          <w:szCs w:val="20"/>
        </w:rPr>
        <w:lastRenderedPageBreak/>
        <w:t>Understanding humanitarian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6"/>
        <w:gridCol w:w="1340"/>
      </w:tblGrid>
      <w:tr w:rsidR="006639BF" w:rsidRPr="009D2C44" w14:paraId="3DFD1A0C" w14:textId="77777777" w:rsidTr="00A213B2">
        <w:tc>
          <w:tcPr>
            <w:tcW w:w="7676" w:type="dxa"/>
            <w:vAlign w:val="center"/>
          </w:tcPr>
          <w:p w14:paraId="458EA927" w14:textId="77777777" w:rsidR="006639BF" w:rsidRPr="009D2C44" w:rsidRDefault="006639BF" w:rsidP="00DF655D">
            <w:pPr>
              <w:tabs>
                <w:tab w:val="right" w:pos="4292"/>
              </w:tabs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D2C44">
              <w:rPr>
                <w:b/>
                <w:bCs/>
                <w:sz w:val="20"/>
                <w:szCs w:val="20"/>
              </w:rPr>
              <w:t>Interview question</w:t>
            </w:r>
          </w:p>
        </w:tc>
        <w:tc>
          <w:tcPr>
            <w:tcW w:w="1340" w:type="dxa"/>
            <w:vAlign w:val="center"/>
          </w:tcPr>
          <w:p w14:paraId="0CFC16A3" w14:textId="77777777" w:rsidR="006639BF" w:rsidRPr="009D2C44" w:rsidRDefault="006639BF" w:rsidP="00DF655D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9D2C44">
              <w:rPr>
                <w:b/>
                <w:bCs/>
                <w:sz w:val="20"/>
                <w:szCs w:val="20"/>
              </w:rPr>
              <w:t>Research question</w:t>
            </w:r>
          </w:p>
        </w:tc>
      </w:tr>
      <w:tr w:rsidR="006639BF" w:rsidRPr="009D2C44" w14:paraId="1780B07D" w14:textId="77777777" w:rsidTr="00A213B2">
        <w:tc>
          <w:tcPr>
            <w:tcW w:w="7676" w:type="dxa"/>
          </w:tcPr>
          <w:p w14:paraId="31DD05FE" w14:textId="5AE3B23B" w:rsidR="006639BF" w:rsidRPr="009D2C44" w:rsidRDefault="006639BF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What factors does your organisation consider when determining which displacement crises to respond to?</w:t>
            </w:r>
          </w:p>
        </w:tc>
        <w:tc>
          <w:tcPr>
            <w:tcW w:w="1340" w:type="dxa"/>
          </w:tcPr>
          <w:p w14:paraId="073BADA1" w14:textId="4E3C9AA4" w:rsidR="006639BF" w:rsidRPr="009D2C44" w:rsidRDefault="005877E0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RQ2</w:t>
            </w:r>
          </w:p>
        </w:tc>
      </w:tr>
      <w:tr w:rsidR="006639BF" w:rsidRPr="009D2C44" w14:paraId="11694DF5" w14:textId="77777777" w:rsidTr="00A213B2">
        <w:tc>
          <w:tcPr>
            <w:tcW w:w="7676" w:type="dxa"/>
          </w:tcPr>
          <w:p w14:paraId="3EFF6B53" w14:textId="03917849" w:rsidR="006639BF" w:rsidRPr="009D2C44" w:rsidRDefault="00EE6E32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If it is within your organisation’s mandate to respond to every displacement crisis, w</w:t>
            </w:r>
            <w:r w:rsidR="006639BF" w:rsidRPr="009D2C44">
              <w:rPr>
                <w:sz w:val="20"/>
                <w:szCs w:val="20"/>
              </w:rPr>
              <w:t>hat is the extent of your organisation’s response to &lt;</w:t>
            </w:r>
            <w:r w:rsidR="00766CD4" w:rsidRPr="009D2C44">
              <w:rPr>
                <w:sz w:val="20"/>
                <w:szCs w:val="20"/>
              </w:rPr>
              <w:t>each</w:t>
            </w:r>
            <w:r w:rsidR="00077A27" w:rsidRPr="009D2C44">
              <w:rPr>
                <w:sz w:val="20"/>
                <w:szCs w:val="20"/>
              </w:rPr>
              <w:t xml:space="preserve"> </w:t>
            </w:r>
            <w:r w:rsidR="006639BF" w:rsidRPr="009D2C44">
              <w:rPr>
                <w:sz w:val="20"/>
                <w:szCs w:val="20"/>
              </w:rPr>
              <w:t>displacement cris</w:t>
            </w:r>
            <w:r w:rsidR="00766CD4" w:rsidRPr="009D2C44">
              <w:rPr>
                <w:sz w:val="20"/>
                <w:szCs w:val="20"/>
              </w:rPr>
              <w:t>i</w:t>
            </w:r>
            <w:r w:rsidR="006639BF" w:rsidRPr="009D2C44">
              <w:rPr>
                <w:sz w:val="20"/>
                <w:szCs w:val="20"/>
              </w:rPr>
              <w:t>s&gt;?</w:t>
            </w:r>
          </w:p>
        </w:tc>
        <w:tc>
          <w:tcPr>
            <w:tcW w:w="1340" w:type="dxa"/>
          </w:tcPr>
          <w:p w14:paraId="67C526AB" w14:textId="3A2E43B3" w:rsidR="006639BF" w:rsidRPr="009D2C44" w:rsidRDefault="005877E0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RQ2</w:t>
            </w:r>
          </w:p>
        </w:tc>
      </w:tr>
      <w:tr w:rsidR="006639BF" w:rsidRPr="009D2C44" w14:paraId="4D0EE3A0" w14:textId="77777777" w:rsidTr="00A213B2">
        <w:tc>
          <w:tcPr>
            <w:tcW w:w="7676" w:type="dxa"/>
          </w:tcPr>
          <w:p w14:paraId="0FE06FB2" w14:textId="0D24BF0B" w:rsidR="006639BF" w:rsidRPr="009D2C44" w:rsidRDefault="006639BF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Resources and funding within the humanitarian sector are scarce, how does your organisation balance allocating resources to different displacement crises?</w:t>
            </w:r>
          </w:p>
        </w:tc>
        <w:tc>
          <w:tcPr>
            <w:tcW w:w="1340" w:type="dxa"/>
          </w:tcPr>
          <w:p w14:paraId="3029C247" w14:textId="631CD65C" w:rsidR="006639BF" w:rsidRPr="009D2C44" w:rsidRDefault="005877E0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RQ2</w:t>
            </w:r>
          </w:p>
        </w:tc>
      </w:tr>
      <w:tr w:rsidR="006639BF" w:rsidRPr="009D2C44" w14:paraId="4ADCFBA0" w14:textId="77777777" w:rsidTr="00A213B2">
        <w:tc>
          <w:tcPr>
            <w:tcW w:w="7676" w:type="dxa"/>
          </w:tcPr>
          <w:p w14:paraId="4F3F560E" w14:textId="4A57AE24" w:rsidR="006639BF" w:rsidRPr="009D2C44" w:rsidRDefault="006639BF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Can you give an example of when your organisation was </w:t>
            </w:r>
            <w:r w:rsidR="00766CD4" w:rsidRPr="009D2C44">
              <w:rPr>
                <w:sz w:val="20"/>
                <w:szCs w:val="20"/>
              </w:rPr>
              <w:t>NOT</w:t>
            </w:r>
            <w:r w:rsidRPr="009D2C44">
              <w:rPr>
                <w:sz w:val="20"/>
                <w:szCs w:val="20"/>
              </w:rPr>
              <w:t xml:space="preserve"> able to respond to a displacement crisis?</w:t>
            </w:r>
          </w:p>
        </w:tc>
        <w:tc>
          <w:tcPr>
            <w:tcW w:w="1340" w:type="dxa"/>
          </w:tcPr>
          <w:p w14:paraId="4BD52443" w14:textId="48A5F2E8" w:rsidR="006639BF" w:rsidRPr="009D2C44" w:rsidRDefault="005877E0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RQ2</w:t>
            </w:r>
          </w:p>
        </w:tc>
      </w:tr>
      <w:tr w:rsidR="006639BF" w:rsidRPr="009D2C44" w14:paraId="68931498" w14:textId="77777777" w:rsidTr="00A213B2">
        <w:tc>
          <w:tcPr>
            <w:tcW w:w="7676" w:type="dxa"/>
          </w:tcPr>
          <w:p w14:paraId="0CF0585C" w14:textId="601193F3" w:rsidR="001D04F2" w:rsidRPr="009D2C44" w:rsidRDefault="006639BF" w:rsidP="006639BF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Are there additional external factors that influence your organisation’s decision-making process on which displacement crises to respond to?</w:t>
            </w:r>
          </w:p>
          <w:p w14:paraId="58ABE1E2" w14:textId="77777777" w:rsidR="00AE1CD1" w:rsidRPr="009D2C44" w:rsidRDefault="001D04F2" w:rsidP="00AE1CD1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Only provide examples if participant requests clarification:</w:t>
            </w:r>
          </w:p>
          <w:p w14:paraId="7A0AFA34" w14:textId="628D1001" w:rsidR="00AE1CD1" w:rsidRPr="009D2C44" w:rsidRDefault="006639BF" w:rsidP="00AE1CD1">
            <w:pPr>
              <w:pStyle w:val="ListParagraph"/>
              <w:numPr>
                <w:ilvl w:val="0"/>
                <w:numId w:val="18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Timespan – Short vs protracted</w:t>
            </w:r>
          </w:p>
          <w:p w14:paraId="4C7CA7B7" w14:textId="77777777" w:rsidR="00AE1CD1" w:rsidRPr="009D2C44" w:rsidRDefault="006639BF" w:rsidP="00AE1CD1">
            <w:pPr>
              <w:pStyle w:val="ListParagraph"/>
              <w:numPr>
                <w:ilvl w:val="0"/>
                <w:numId w:val="16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Characteristic of hazard event (if it is climate-related) – Rapid-onset vs slow-onset</w:t>
            </w:r>
          </w:p>
          <w:p w14:paraId="3DE29B0C" w14:textId="77777777" w:rsidR="00AE1CD1" w:rsidRPr="009D2C44" w:rsidRDefault="006639BF" w:rsidP="00AE1CD1">
            <w:pPr>
              <w:pStyle w:val="ListParagraph"/>
              <w:numPr>
                <w:ilvl w:val="0"/>
                <w:numId w:val="16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Funding/Resource – Donors, funding, government assistance, resources available etc.</w:t>
            </w:r>
          </w:p>
          <w:p w14:paraId="48BE2D2B" w14:textId="55CD3E79" w:rsidR="006639BF" w:rsidRPr="009D2C44" w:rsidRDefault="006639BF" w:rsidP="00AE1CD1">
            <w:pPr>
              <w:pStyle w:val="ListParagraph"/>
              <w:numPr>
                <w:ilvl w:val="0"/>
                <w:numId w:val="16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Associated trigger – Conflict-driven vs Climate-driven</w:t>
            </w:r>
          </w:p>
        </w:tc>
        <w:tc>
          <w:tcPr>
            <w:tcW w:w="1340" w:type="dxa"/>
          </w:tcPr>
          <w:p w14:paraId="42D7B6F8" w14:textId="4F154246" w:rsidR="006639BF" w:rsidRPr="009D2C44" w:rsidRDefault="005877E0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RQ2</w:t>
            </w:r>
          </w:p>
        </w:tc>
      </w:tr>
      <w:tr w:rsidR="006639BF" w:rsidRPr="009D2C44" w14:paraId="111BC7D0" w14:textId="77777777" w:rsidTr="00A213B2">
        <w:tc>
          <w:tcPr>
            <w:tcW w:w="7676" w:type="dxa"/>
          </w:tcPr>
          <w:p w14:paraId="347CD940" w14:textId="7F044F8D" w:rsidR="006639BF" w:rsidRPr="009D2C44" w:rsidRDefault="006639BF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What factors does your organisation consider when designing responses to address displacement crises?</w:t>
            </w:r>
          </w:p>
        </w:tc>
        <w:tc>
          <w:tcPr>
            <w:tcW w:w="1340" w:type="dxa"/>
          </w:tcPr>
          <w:p w14:paraId="34A74C02" w14:textId="0D1DAA48" w:rsidR="006639BF" w:rsidRPr="009D2C44" w:rsidRDefault="000053BD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  <w:tr w:rsidR="006639BF" w:rsidRPr="009D2C44" w14:paraId="60BC46BC" w14:textId="77777777" w:rsidTr="00A213B2">
        <w:tc>
          <w:tcPr>
            <w:tcW w:w="7676" w:type="dxa"/>
          </w:tcPr>
          <w:p w14:paraId="52192DDD" w14:textId="7EB4A1AA" w:rsidR="000053BD" w:rsidRPr="009D2C44" w:rsidRDefault="006639BF" w:rsidP="006639BF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Are there additional external factors that influence the design of responses when addressing displacement crises?</w:t>
            </w:r>
          </w:p>
          <w:p w14:paraId="2DEC8A9A" w14:textId="77777777" w:rsidR="00AE1CD1" w:rsidRPr="009D2C44" w:rsidRDefault="00AE1CD1" w:rsidP="00AE1CD1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Only provide examples if participant requests clarification:</w:t>
            </w:r>
          </w:p>
          <w:p w14:paraId="668DF422" w14:textId="77777777" w:rsidR="00AE1CD1" w:rsidRPr="009D2C44" w:rsidRDefault="00AE1CD1" w:rsidP="00AE1CD1">
            <w:pPr>
              <w:pStyle w:val="ListParagraph"/>
              <w:numPr>
                <w:ilvl w:val="0"/>
                <w:numId w:val="18"/>
              </w:numPr>
              <w:spacing w:after="120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Timespan – Short vs protracted</w:t>
            </w:r>
          </w:p>
          <w:p w14:paraId="6EDBB369" w14:textId="77777777" w:rsidR="00AE1CD1" w:rsidRPr="009D2C44" w:rsidRDefault="00AE1CD1" w:rsidP="00AE1CD1">
            <w:pPr>
              <w:pStyle w:val="ListParagraph"/>
              <w:numPr>
                <w:ilvl w:val="0"/>
                <w:numId w:val="16"/>
              </w:numPr>
              <w:spacing w:after="120" w:line="259" w:lineRule="auto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Characteristic of hazard event (if it is climate-related) – Rapid-onset vs slow-onset</w:t>
            </w:r>
          </w:p>
          <w:p w14:paraId="20A55948" w14:textId="77777777" w:rsidR="00AE1CD1" w:rsidRPr="009D2C44" w:rsidRDefault="00AE1CD1" w:rsidP="00AE1CD1">
            <w:pPr>
              <w:pStyle w:val="ListParagraph"/>
              <w:numPr>
                <w:ilvl w:val="0"/>
                <w:numId w:val="16"/>
              </w:numPr>
              <w:spacing w:after="120" w:line="259" w:lineRule="auto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Funding/Resource – Donors, funding, government assistance, resources available etc.</w:t>
            </w:r>
          </w:p>
          <w:p w14:paraId="6C1A3EB3" w14:textId="50DBF07A" w:rsidR="006639BF" w:rsidRPr="009D2C44" w:rsidRDefault="00AE1CD1" w:rsidP="00AE1CD1">
            <w:pPr>
              <w:pStyle w:val="ListParagraph"/>
              <w:numPr>
                <w:ilvl w:val="0"/>
                <w:numId w:val="16"/>
              </w:numPr>
              <w:spacing w:after="120" w:line="259" w:lineRule="auto"/>
              <w:ind w:left="447" w:hanging="283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Associated trigger – Conflict-driven vs Climate-driven</w:t>
            </w:r>
          </w:p>
        </w:tc>
        <w:tc>
          <w:tcPr>
            <w:tcW w:w="1340" w:type="dxa"/>
          </w:tcPr>
          <w:p w14:paraId="45E441C7" w14:textId="27C61BD9" w:rsidR="006639BF" w:rsidRPr="009D2C44" w:rsidRDefault="000053BD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  <w:tr w:rsidR="006639BF" w:rsidRPr="009D2C44" w14:paraId="279B6E9A" w14:textId="77777777" w:rsidTr="00A213B2">
        <w:tc>
          <w:tcPr>
            <w:tcW w:w="7676" w:type="dxa"/>
          </w:tcPr>
          <w:p w14:paraId="09F5E8AE" w14:textId="06F0CF19" w:rsidR="0008384B" w:rsidRPr="009D2C44" w:rsidRDefault="001808D1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If &lt;</w:t>
            </w:r>
            <w:r w:rsidR="00077A27" w:rsidRPr="009D2C44">
              <w:rPr>
                <w:sz w:val="20"/>
                <w:szCs w:val="20"/>
              </w:rPr>
              <w:t>insert issue mentioned by interviewee</w:t>
            </w:r>
            <w:r w:rsidRPr="009D2C44">
              <w:rPr>
                <w:sz w:val="20"/>
                <w:szCs w:val="20"/>
              </w:rPr>
              <w:t>&gt; is an issue in providing humanitarian aid, what d</w:t>
            </w:r>
            <w:r w:rsidR="00077A27" w:rsidRPr="009D2C44">
              <w:rPr>
                <w:sz w:val="20"/>
                <w:szCs w:val="20"/>
              </w:rPr>
              <w:t>id</w:t>
            </w:r>
            <w:r w:rsidRPr="009D2C44">
              <w:rPr>
                <w:sz w:val="20"/>
                <w:szCs w:val="20"/>
              </w:rPr>
              <w:t xml:space="preserve"> your organisation do about it? </w:t>
            </w:r>
          </w:p>
          <w:p w14:paraId="7DEE6CED" w14:textId="0DA1B146" w:rsidR="006639BF" w:rsidRPr="009D2C44" w:rsidRDefault="001808D1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E.g., </w:t>
            </w:r>
            <w:r w:rsidR="00077A27" w:rsidRPr="009D2C44">
              <w:rPr>
                <w:sz w:val="20"/>
                <w:szCs w:val="20"/>
              </w:rPr>
              <w:t xml:space="preserve">If </w:t>
            </w:r>
            <w:r w:rsidR="00077A27" w:rsidRPr="009D2C44">
              <w:rPr>
                <w:i/>
                <w:iCs/>
                <w:sz w:val="20"/>
                <w:szCs w:val="20"/>
              </w:rPr>
              <w:t>accessibility</w:t>
            </w:r>
            <w:r w:rsidR="00077A27" w:rsidRPr="009D2C44">
              <w:rPr>
                <w:sz w:val="20"/>
                <w:szCs w:val="20"/>
              </w:rPr>
              <w:t xml:space="preserve"> is an issue in providing humanitarian aid, what did your organisation do about it? </w:t>
            </w:r>
            <w:r w:rsidR="00C6730E" w:rsidRPr="009D2C44">
              <w:rPr>
                <w:i/>
                <w:iCs/>
                <w:sz w:val="20"/>
                <w:szCs w:val="20"/>
              </w:rPr>
              <w:t>What did you do to gain</w:t>
            </w:r>
            <w:r w:rsidRPr="009D2C44">
              <w:rPr>
                <w:i/>
                <w:iCs/>
                <w:sz w:val="20"/>
                <w:szCs w:val="20"/>
              </w:rPr>
              <w:t xml:space="preserve"> acc</w:t>
            </w:r>
            <w:r w:rsidR="00C6730E" w:rsidRPr="009D2C44">
              <w:rPr>
                <w:i/>
                <w:iCs/>
                <w:sz w:val="20"/>
                <w:szCs w:val="20"/>
              </w:rPr>
              <w:t>ess to</w:t>
            </w:r>
            <w:r w:rsidRPr="009D2C44">
              <w:rPr>
                <w:i/>
                <w:iCs/>
                <w:sz w:val="20"/>
                <w:szCs w:val="20"/>
              </w:rPr>
              <w:t xml:space="preserve"> communities etc.</w:t>
            </w:r>
            <w:r w:rsidR="00077A27" w:rsidRPr="009D2C44"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1340" w:type="dxa"/>
          </w:tcPr>
          <w:p w14:paraId="3ED5B55C" w14:textId="2E604A14" w:rsidR="006639BF" w:rsidRPr="009D2C44" w:rsidRDefault="000053BD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  <w:tr w:rsidR="001808D1" w:rsidRPr="009D2C44" w14:paraId="17FB1923" w14:textId="77777777" w:rsidTr="00A213B2">
        <w:tc>
          <w:tcPr>
            <w:tcW w:w="7676" w:type="dxa"/>
          </w:tcPr>
          <w:p w14:paraId="1237295F" w14:textId="6763A81D" w:rsidR="002E2FE6" w:rsidRPr="009D2C44" w:rsidRDefault="001808D1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Can you walk me through what was different to how you respond to </w:t>
            </w:r>
            <w:r w:rsidR="002E2FE6" w:rsidRPr="009D2C44">
              <w:rPr>
                <w:sz w:val="20"/>
                <w:szCs w:val="20"/>
              </w:rPr>
              <w:t>&lt;a specific displacement crisis&gt;</w:t>
            </w:r>
            <w:r w:rsidRPr="009D2C44">
              <w:rPr>
                <w:sz w:val="20"/>
                <w:szCs w:val="20"/>
              </w:rPr>
              <w:t xml:space="preserve"> versus a typical </w:t>
            </w:r>
            <w:r w:rsidR="002E2FE6" w:rsidRPr="009D2C44">
              <w:rPr>
                <w:sz w:val="20"/>
                <w:szCs w:val="20"/>
              </w:rPr>
              <w:t>situation</w:t>
            </w:r>
            <w:r w:rsidRPr="009D2C44">
              <w:rPr>
                <w:sz w:val="20"/>
                <w:szCs w:val="20"/>
              </w:rPr>
              <w:t xml:space="preserve"> without &lt;</w:t>
            </w:r>
            <w:r w:rsidR="006E258B" w:rsidRPr="009D2C44">
              <w:rPr>
                <w:sz w:val="20"/>
                <w:szCs w:val="20"/>
              </w:rPr>
              <w:t>insert</w:t>
            </w:r>
            <w:r w:rsidRPr="009D2C44">
              <w:rPr>
                <w:sz w:val="20"/>
                <w:szCs w:val="20"/>
              </w:rPr>
              <w:t xml:space="preserve"> issue</w:t>
            </w:r>
            <w:r w:rsidR="006E258B" w:rsidRPr="009D2C44">
              <w:rPr>
                <w:sz w:val="20"/>
                <w:szCs w:val="20"/>
              </w:rPr>
              <w:t xml:space="preserve"> mentioned by interviewee</w:t>
            </w:r>
            <w:r w:rsidRPr="009D2C44">
              <w:rPr>
                <w:sz w:val="20"/>
                <w:szCs w:val="20"/>
              </w:rPr>
              <w:t>&gt;?</w:t>
            </w:r>
          </w:p>
          <w:p w14:paraId="30FFB541" w14:textId="50314215" w:rsidR="002E2FE6" w:rsidRPr="009D2C44" w:rsidRDefault="002E2FE6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E.g., Can you walk me through what was different to how you respond to </w:t>
            </w:r>
            <w:r w:rsidRPr="009D2C44">
              <w:rPr>
                <w:i/>
                <w:iCs/>
                <w:sz w:val="20"/>
                <w:szCs w:val="20"/>
              </w:rPr>
              <w:t>communities displaced by disasters who were previously displaced by conflict</w:t>
            </w:r>
            <w:r w:rsidRPr="009D2C44">
              <w:rPr>
                <w:sz w:val="20"/>
                <w:szCs w:val="20"/>
              </w:rPr>
              <w:t xml:space="preserve"> versus a typical </w:t>
            </w:r>
            <w:r w:rsidRPr="009D2C44">
              <w:rPr>
                <w:i/>
                <w:iCs/>
                <w:sz w:val="20"/>
                <w:szCs w:val="20"/>
              </w:rPr>
              <w:t>disaster-induced displacement situation without any ongoing conflict in the background</w:t>
            </w:r>
            <w:r w:rsidRPr="009D2C44">
              <w:rPr>
                <w:sz w:val="20"/>
                <w:szCs w:val="20"/>
              </w:rPr>
              <w:t xml:space="preserve">? </w:t>
            </w:r>
          </w:p>
        </w:tc>
        <w:tc>
          <w:tcPr>
            <w:tcW w:w="1340" w:type="dxa"/>
          </w:tcPr>
          <w:p w14:paraId="5CD950BC" w14:textId="296FDEBB" w:rsidR="001808D1" w:rsidRPr="009D2C44" w:rsidRDefault="000053BD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  <w:tr w:rsidR="001808D1" w:rsidRPr="009D2C44" w14:paraId="52708070" w14:textId="77777777" w:rsidTr="00A213B2">
        <w:tc>
          <w:tcPr>
            <w:tcW w:w="7676" w:type="dxa"/>
          </w:tcPr>
          <w:p w14:paraId="1B50205A" w14:textId="6C5B5F06" w:rsidR="001808D1" w:rsidRPr="009D2C44" w:rsidRDefault="001808D1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How is your organisation dealing with </w:t>
            </w:r>
            <w:r w:rsidR="00F32A6B" w:rsidRPr="009D2C44">
              <w:rPr>
                <w:sz w:val="20"/>
                <w:szCs w:val="20"/>
              </w:rPr>
              <w:t>increasingly</w:t>
            </w:r>
            <w:r w:rsidRPr="009D2C44">
              <w:rPr>
                <w:sz w:val="20"/>
                <w:szCs w:val="20"/>
              </w:rPr>
              <w:t xml:space="preserve"> protracted cases?</w:t>
            </w:r>
          </w:p>
        </w:tc>
        <w:tc>
          <w:tcPr>
            <w:tcW w:w="1340" w:type="dxa"/>
          </w:tcPr>
          <w:p w14:paraId="6BF5DEC8" w14:textId="6EB4DFB6" w:rsidR="001808D1" w:rsidRPr="009D2C44" w:rsidRDefault="000053BD" w:rsidP="00DF655D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  <w:tr w:rsidR="006E258B" w:rsidRPr="009D2C44" w14:paraId="2380D332" w14:textId="77777777" w:rsidTr="00A213B2">
        <w:tc>
          <w:tcPr>
            <w:tcW w:w="7676" w:type="dxa"/>
          </w:tcPr>
          <w:p w14:paraId="2169CC91" w14:textId="26BC67ED" w:rsidR="006E258B" w:rsidRPr="009D2C44" w:rsidRDefault="006E258B" w:rsidP="006E258B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 xml:space="preserve">At what point, or through what criteria does your organisation determine when to cease providing response or aid to displaced communities?  </w:t>
            </w:r>
          </w:p>
        </w:tc>
        <w:tc>
          <w:tcPr>
            <w:tcW w:w="1340" w:type="dxa"/>
          </w:tcPr>
          <w:p w14:paraId="72D9AAF8" w14:textId="78002B53" w:rsidR="006E258B" w:rsidRPr="009D2C44" w:rsidRDefault="000053BD" w:rsidP="006E258B">
            <w:pPr>
              <w:spacing w:after="120"/>
              <w:rPr>
                <w:sz w:val="20"/>
                <w:szCs w:val="20"/>
              </w:rPr>
            </w:pPr>
            <w:r w:rsidRPr="009D2C44">
              <w:rPr>
                <w:sz w:val="20"/>
                <w:szCs w:val="20"/>
              </w:rPr>
              <w:t>Additional exploratory prompts</w:t>
            </w:r>
          </w:p>
        </w:tc>
      </w:tr>
    </w:tbl>
    <w:p w14:paraId="2321EE71" w14:textId="38FD2A0F" w:rsidR="007762B5" w:rsidRPr="009D2C44" w:rsidRDefault="007762B5" w:rsidP="00B00584">
      <w:pPr>
        <w:rPr>
          <w:sz w:val="20"/>
          <w:szCs w:val="20"/>
        </w:rPr>
      </w:pPr>
    </w:p>
    <w:p w14:paraId="436B9A85" w14:textId="607DE27B" w:rsidR="005F20C3" w:rsidRPr="009D2C44" w:rsidRDefault="005F20C3" w:rsidP="009D2C44">
      <w:pPr>
        <w:rPr>
          <w:sz w:val="20"/>
          <w:szCs w:val="20"/>
        </w:rPr>
        <w:sectPr w:rsidR="005F20C3" w:rsidRPr="009D2C44" w:rsidSect="005F20C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F7BA11D" w14:textId="64B9C04B" w:rsidR="005F20C3" w:rsidRPr="009D2C44" w:rsidRDefault="005F20C3" w:rsidP="005F20C3">
      <w:pPr>
        <w:spacing w:after="480"/>
        <w:rPr>
          <w:rFonts w:ascii="Calibri" w:hAnsi="Calibri" w:cs="Calibri"/>
          <w:b/>
          <w:bCs/>
          <w:sz w:val="32"/>
          <w:szCs w:val="32"/>
          <w:u w:val="single"/>
        </w:rPr>
      </w:pPr>
      <w:r w:rsidRPr="009D2C44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Supplementary Material C: Coding Dictionary</w:t>
      </w:r>
    </w:p>
    <w:tbl>
      <w:tblPr>
        <w:tblW w:w="14761" w:type="dxa"/>
        <w:tblLook w:val="04A0" w:firstRow="1" w:lastRow="0" w:firstColumn="1" w:lastColumn="0" w:noHBand="0" w:noVBand="1"/>
      </w:tblPr>
      <w:tblGrid>
        <w:gridCol w:w="4101"/>
        <w:gridCol w:w="10660"/>
      </w:tblGrid>
      <w:tr w:rsidR="005F20C3" w:rsidRPr="009D2C44" w14:paraId="5CAE5E25" w14:textId="77777777" w:rsidTr="00C412CE">
        <w:trPr>
          <w:trHeight w:val="40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E09CF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Coding themes</w:t>
            </w:r>
          </w:p>
        </w:tc>
        <w:tc>
          <w:tcPr>
            <w:tcW w:w="10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F1A75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Coding description</w:t>
            </w:r>
          </w:p>
        </w:tc>
      </w:tr>
      <w:tr w:rsidR="005F20C3" w:rsidRPr="009D2C44" w14:paraId="332485E5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E969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1. Complex displacement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4274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Past events mentioned by participants involving both climate-related and conflict-induced displacement</w:t>
            </w:r>
          </w:p>
        </w:tc>
      </w:tr>
      <w:tr w:rsidR="005F20C3" w:rsidRPr="009D2C44" w14:paraId="526D3D88" w14:textId="77777777" w:rsidTr="00C412CE">
        <w:trPr>
          <w:trHeight w:val="3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3182A0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2. Defining displacement contexts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D053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Labels and characteristics used by participants when discussing displacement contexts</w:t>
            </w:r>
          </w:p>
        </w:tc>
      </w:tr>
      <w:tr w:rsidR="005F20C3" w:rsidRPr="009D2C44" w14:paraId="19D8A82E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799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2.1     By triggering event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D1B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Defined by the event causing displacement (e.g., disaster, conflict)</w:t>
            </w:r>
          </w:p>
        </w:tc>
      </w:tr>
      <w:tr w:rsidR="005F20C3" w:rsidRPr="009D2C44" w14:paraId="3F8783AA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B29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2.2     By duration of displacement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434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Classified based on length of displacement</w:t>
            </w:r>
          </w:p>
        </w:tc>
      </w:tr>
      <w:tr w:rsidR="005F20C3" w:rsidRPr="009D2C44" w14:paraId="4A163651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EE7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2.3     By evacuation centres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3A8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Based on whether IDPs are residing in centralised formal shelters</w:t>
            </w:r>
          </w:p>
        </w:tc>
      </w:tr>
      <w:tr w:rsidR="005F20C3" w:rsidRPr="009D2C44" w14:paraId="62AB17C8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A32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2.4     By geographic region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23C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Defined by administrative boundary (e.g., Region I, Region II)</w:t>
            </w:r>
          </w:p>
        </w:tc>
      </w:tr>
      <w:tr w:rsidR="005F20C3" w:rsidRPr="009D2C44" w14:paraId="3DB1142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493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2.5     By needs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2F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Categorised according to type or severity of needs</w:t>
            </w:r>
          </w:p>
        </w:tc>
      </w:tr>
      <w:tr w:rsidR="005F20C3" w:rsidRPr="009D2C44" w14:paraId="041A0AF7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421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2.6     By past experiences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D2E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Framed through previous similar displacement events</w:t>
            </w:r>
          </w:p>
        </w:tc>
      </w:tr>
      <w:tr w:rsidR="005F20C3" w:rsidRPr="009D2C44" w14:paraId="6B31AAA4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362C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2.7     By preparedness interventions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75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Based on prior preparedness activities in the area</w:t>
            </w:r>
          </w:p>
        </w:tc>
      </w:tr>
      <w:tr w:rsidR="005F20C3" w:rsidRPr="009D2C44" w14:paraId="025E4B5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6C3B5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3. Factors influencing decision to respond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CF92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Factors mentioned by participants when deciding on which displacement crisis to respond to</w:t>
            </w:r>
          </w:p>
        </w:tc>
      </w:tr>
      <w:tr w:rsidR="005F20C3" w:rsidRPr="009D2C44" w14:paraId="3122132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449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3.1     Depending on gaps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E00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Driven by unmet post-emergency needs or aid gaps</w:t>
            </w:r>
          </w:p>
        </w:tc>
      </w:tr>
      <w:tr w:rsidR="005F20C3" w:rsidRPr="009D2C44" w14:paraId="5DB4E0D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C7BC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3.2     Depending on government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3C9C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Triggered by government request for assistance</w:t>
            </w:r>
          </w:p>
        </w:tc>
      </w:tr>
      <w:tr w:rsidR="005F20C3" w:rsidRPr="009D2C44" w14:paraId="54A85DF1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D94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3.3     Depending on local partner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908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Influence by presence of local implementing partners</w:t>
            </w:r>
          </w:p>
        </w:tc>
      </w:tr>
      <w:tr w:rsidR="005F20C3" w:rsidRPr="009D2C44" w14:paraId="556A260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8D5E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3.4     Depending on mandate areas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8E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Based on pre-defined mandated geographic areas</w:t>
            </w:r>
          </w:p>
        </w:tc>
      </w:tr>
      <w:tr w:rsidR="005F20C3" w:rsidRPr="009D2C44" w14:paraId="14FC83BC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07B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3.5     Depending on operational presence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0F3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Influence by existing presence in the affected area</w:t>
            </w:r>
          </w:p>
        </w:tc>
      </w:tr>
      <w:tr w:rsidR="005F20C3" w:rsidRPr="009D2C44" w14:paraId="52E9C34A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7E5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3.6     Depending on organisation's capacity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AE8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Dependent on available resources, staff, and logistics</w:t>
            </w:r>
          </w:p>
        </w:tc>
      </w:tr>
      <w:tr w:rsidR="005F20C3" w:rsidRPr="009D2C44" w14:paraId="3B8DB7DC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E1F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3.7     Depending on scale and severity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E89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Dependent on crisis magnitude and urgency</w:t>
            </w:r>
          </w:p>
        </w:tc>
      </w:tr>
      <w:tr w:rsidR="005F20C3" w:rsidRPr="009D2C44" w14:paraId="701F3087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3512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3.8     Depending on trigger events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3EE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Dependent on preceding disaster or conflict event</w:t>
            </w:r>
          </w:p>
        </w:tc>
      </w:tr>
      <w:tr w:rsidR="005F20C3" w:rsidRPr="009D2C44" w14:paraId="7A7784F4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8F5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3.9     Mandate/policy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11BE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Guided by organisational mandate or internal policy</w:t>
            </w:r>
          </w:p>
        </w:tc>
      </w:tr>
      <w:tr w:rsidR="005F20C3" w:rsidRPr="009D2C44" w14:paraId="35D9707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48A2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3.10     Security risk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3B1C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Influence by safety risks or access limitations</w:t>
            </w:r>
          </w:p>
        </w:tc>
      </w:tr>
    </w:tbl>
    <w:p w14:paraId="47BB2878" w14:textId="77777777" w:rsidR="00346F44" w:rsidRDefault="00346F44">
      <w:r>
        <w:br w:type="page"/>
      </w:r>
    </w:p>
    <w:tbl>
      <w:tblPr>
        <w:tblW w:w="14761" w:type="dxa"/>
        <w:tblLook w:val="04A0" w:firstRow="1" w:lastRow="0" w:firstColumn="1" w:lastColumn="0" w:noHBand="0" w:noVBand="1"/>
      </w:tblPr>
      <w:tblGrid>
        <w:gridCol w:w="4101"/>
        <w:gridCol w:w="10660"/>
      </w:tblGrid>
      <w:tr w:rsidR="005F20C3" w:rsidRPr="009D2C44" w14:paraId="01F7CE1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BA5FE" w14:textId="74C86AEE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lastRenderedPageBreak/>
              <w:t>4. Displacement trends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DC06A5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When participants discuss how displacement trends have evolved based on their experiences</w:t>
            </w:r>
          </w:p>
        </w:tc>
      </w:tr>
      <w:tr w:rsidR="005F20C3" w:rsidRPr="009D2C44" w14:paraId="2423BCC4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21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4.1     Climate-induced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030F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Displacement linked to disasters or climate-related events</w:t>
            </w:r>
          </w:p>
        </w:tc>
      </w:tr>
      <w:tr w:rsidR="005F20C3" w:rsidRPr="009D2C44" w14:paraId="7375263F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6BD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4.2     Conflict-induced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FF41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Displacement resulting from armed conflict or violence</w:t>
            </w:r>
          </w:p>
        </w:tc>
      </w:tr>
      <w:tr w:rsidR="005F20C3" w:rsidRPr="009D2C44" w14:paraId="4BD663B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28A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4.3     Climate vs conflict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AADB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Comparison between climate- and conflict-induced displacement</w:t>
            </w:r>
          </w:p>
        </w:tc>
      </w:tr>
      <w:tr w:rsidR="005F20C3" w:rsidRPr="009D2C44" w14:paraId="47FE6C8D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A24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4.4     Development displacement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F00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Displacement caused by development or infrastructure projects</w:t>
            </w:r>
          </w:p>
        </w:tc>
      </w:tr>
      <w:tr w:rsidR="005F20C3" w:rsidRPr="009D2C44" w14:paraId="1B3684B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2A8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4.5     Evacuation centres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8281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Trends in IDP movement within and outside evacuation facilities</w:t>
            </w:r>
          </w:p>
        </w:tc>
      </w:tr>
      <w:tr w:rsidR="005F20C3" w:rsidRPr="009D2C44" w14:paraId="2280DD3A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D3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4.6     Protracted displacement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8F3E0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Long-term displacement situations</w:t>
            </w:r>
          </w:p>
        </w:tc>
      </w:tr>
      <w:tr w:rsidR="005F20C3" w:rsidRPr="009D2C44" w14:paraId="58A2ECF4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3AF7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4.7     Sporadic displacement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0622B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Recurring displacement events</w:t>
            </w:r>
          </w:p>
        </w:tc>
      </w:tr>
      <w:tr w:rsidR="005F20C3" w:rsidRPr="009D2C44" w14:paraId="46B13B4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249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4.8     Getting worse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E319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Perceived increase in frequency or severity of displacement</w:t>
            </w:r>
          </w:p>
        </w:tc>
      </w:tr>
      <w:tr w:rsidR="005F20C3" w:rsidRPr="009D2C44" w14:paraId="03E0B06C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1EC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4.9     Seasonal/timing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997C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Displacement patterns linked to seasonal or cyclical timing</w:t>
            </w:r>
          </w:p>
        </w:tc>
      </w:tr>
      <w:tr w:rsidR="005F20C3" w:rsidRPr="009D2C44" w14:paraId="65690EFD" w14:textId="77777777" w:rsidTr="00C412CE">
        <w:trPr>
          <w:trHeight w:val="3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DCCDC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5 Humanitarian response trends</w:t>
            </w:r>
          </w:p>
        </w:tc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CEAA5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When participants discuss how humanitarian response have evolved over time</w:t>
            </w:r>
          </w:p>
        </w:tc>
      </w:tr>
      <w:tr w:rsidR="005F20C3" w:rsidRPr="009D2C44" w14:paraId="1F25D991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DBDA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5.1     Bureaucracy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E8C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Administrative delays impacting timely response efforts</w:t>
            </w:r>
          </w:p>
        </w:tc>
      </w:tr>
      <w:tr w:rsidR="005F20C3" w:rsidRPr="009D2C44" w14:paraId="136DDD2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4208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5.2     DRR-focussed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2C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Emphasis on disaster risk reduction in response planning</w:t>
            </w:r>
          </w:p>
        </w:tc>
      </w:tr>
      <w:tr w:rsidR="005F20C3" w:rsidRPr="009D2C44" w14:paraId="54A6D883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5051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5.3     Generally improving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3400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Perceived progress in humanitarian response system</w:t>
            </w:r>
          </w:p>
        </w:tc>
      </w:tr>
      <w:tr w:rsidR="005F20C3" w:rsidRPr="009D2C44" w14:paraId="641370FB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04B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5.4     Inefficiency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96C3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Descriptions of poor coordination within or among organisations</w:t>
            </w:r>
          </w:p>
        </w:tc>
      </w:tr>
      <w:tr w:rsidR="005F20C3" w:rsidRPr="009D2C44" w14:paraId="07E8793B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4B9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5.5     Media attention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3B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Influence of media coverage on response priorities</w:t>
            </w:r>
          </w:p>
        </w:tc>
      </w:tr>
      <w:tr w:rsidR="005F20C3" w:rsidRPr="009D2C44" w14:paraId="38AC71CB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91BD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5.6     Political motivations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08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Political factors shaping selection of beneficiaries</w:t>
            </w:r>
          </w:p>
        </w:tc>
      </w:tr>
      <w:tr w:rsidR="005F20C3" w:rsidRPr="009D2C44" w14:paraId="29C4AF72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536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5.7     </w:t>
            </w:r>
            <w:proofErr w:type="gramStart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Pre-planned</w:t>
            </w:r>
            <w:proofErr w:type="gramEnd"/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approaches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B4BF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Overreliance on pre-defined plans or templates for response</w:t>
            </w:r>
          </w:p>
        </w:tc>
      </w:tr>
      <w:tr w:rsidR="005F20C3" w:rsidRPr="009D2C44" w14:paraId="238571FF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7AC2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5.8     Saturated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637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Overserved areas with concentrated humanitarian presence</w:t>
            </w:r>
          </w:p>
        </w:tc>
      </w:tr>
      <w:tr w:rsidR="005F20C3" w:rsidRPr="009D2C44" w14:paraId="0D462ED6" w14:textId="77777777" w:rsidTr="00C412CE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2FA69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5.9     Short-term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5F84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 xml:space="preserve">        Emphasis on immediate relief over long-term recovery efforts</w:t>
            </w:r>
          </w:p>
        </w:tc>
      </w:tr>
      <w:tr w:rsidR="005F20C3" w:rsidRPr="009D2C44" w14:paraId="768D86BC" w14:textId="77777777" w:rsidTr="00C412CE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587F8016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6. Past examples of overlap responses</w:t>
            </w:r>
          </w:p>
        </w:tc>
        <w:tc>
          <w:tcPr>
            <w:tcW w:w="106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61BC9C" w14:textId="77777777" w:rsidR="005F20C3" w:rsidRPr="009D2C44" w:rsidRDefault="005F20C3" w:rsidP="00C412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</w:pPr>
            <w:r w:rsidRPr="009D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AU"/>
                <w14:ligatures w14:val="none"/>
              </w:rPr>
              <w:t>Examples shared by participants of humanitarian response to overlapping climate-induced and conflict-induced displacement</w:t>
            </w:r>
          </w:p>
        </w:tc>
      </w:tr>
    </w:tbl>
    <w:p w14:paraId="2E76C0E0" w14:textId="77777777" w:rsidR="005F20C3" w:rsidRPr="009D2C44" w:rsidRDefault="005F20C3" w:rsidP="005F20C3">
      <w:pPr>
        <w:rPr>
          <w:rFonts w:ascii="Calibri" w:hAnsi="Calibri" w:cs="Calibri"/>
          <w:sz w:val="20"/>
          <w:szCs w:val="20"/>
        </w:rPr>
      </w:pPr>
    </w:p>
    <w:p w14:paraId="4AAA8923" w14:textId="77777777" w:rsidR="006A0F68" w:rsidRPr="009D2C44" w:rsidRDefault="006A0F68" w:rsidP="005F20C3">
      <w:pPr>
        <w:tabs>
          <w:tab w:val="left" w:pos="1761"/>
        </w:tabs>
        <w:rPr>
          <w:sz w:val="20"/>
          <w:szCs w:val="20"/>
        </w:rPr>
      </w:pPr>
    </w:p>
    <w:sectPr w:rsidR="006A0F68" w:rsidRPr="009D2C44" w:rsidSect="005F20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C3A"/>
    <w:multiLevelType w:val="hybridMultilevel"/>
    <w:tmpl w:val="CBDEA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6939"/>
    <w:multiLevelType w:val="hybridMultilevel"/>
    <w:tmpl w:val="F98AB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573D"/>
    <w:multiLevelType w:val="hybridMultilevel"/>
    <w:tmpl w:val="EE1062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1653"/>
    <w:multiLevelType w:val="hybridMultilevel"/>
    <w:tmpl w:val="C00C1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0CB2"/>
    <w:multiLevelType w:val="hybridMultilevel"/>
    <w:tmpl w:val="CA04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F05"/>
    <w:multiLevelType w:val="hybridMultilevel"/>
    <w:tmpl w:val="A704D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D05BB"/>
    <w:multiLevelType w:val="hybridMultilevel"/>
    <w:tmpl w:val="144C1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F1084"/>
    <w:multiLevelType w:val="hybridMultilevel"/>
    <w:tmpl w:val="A864B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12FBD"/>
    <w:multiLevelType w:val="hybridMultilevel"/>
    <w:tmpl w:val="E1762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91945"/>
    <w:multiLevelType w:val="hybridMultilevel"/>
    <w:tmpl w:val="9AC4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6D77"/>
    <w:multiLevelType w:val="hybridMultilevel"/>
    <w:tmpl w:val="EE1062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E73C1"/>
    <w:multiLevelType w:val="hybridMultilevel"/>
    <w:tmpl w:val="F9AAAE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10749"/>
    <w:multiLevelType w:val="hybridMultilevel"/>
    <w:tmpl w:val="38322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B5AEA"/>
    <w:multiLevelType w:val="hybridMultilevel"/>
    <w:tmpl w:val="AB42A0DE"/>
    <w:lvl w:ilvl="0" w:tplc="C8BEAB56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9EEFAA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23370"/>
    <w:multiLevelType w:val="hybridMultilevel"/>
    <w:tmpl w:val="CD3C06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D7395"/>
    <w:multiLevelType w:val="hybridMultilevel"/>
    <w:tmpl w:val="E1D2E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84E45"/>
    <w:multiLevelType w:val="hybridMultilevel"/>
    <w:tmpl w:val="DB3AB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665525">
    <w:abstractNumId w:val="13"/>
  </w:num>
  <w:num w:numId="2" w16cid:durableId="2138133790">
    <w:abstractNumId w:val="2"/>
  </w:num>
  <w:num w:numId="3" w16cid:durableId="393622861">
    <w:abstractNumId w:val="13"/>
    <w:lvlOverride w:ilvl="0">
      <w:startOverride w:val="1"/>
    </w:lvlOverride>
  </w:num>
  <w:num w:numId="4" w16cid:durableId="354043934">
    <w:abstractNumId w:val="14"/>
  </w:num>
  <w:num w:numId="5" w16cid:durableId="887306341">
    <w:abstractNumId w:val="8"/>
  </w:num>
  <w:num w:numId="6" w16cid:durableId="1386637023">
    <w:abstractNumId w:val="7"/>
  </w:num>
  <w:num w:numId="7" w16cid:durableId="792872029">
    <w:abstractNumId w:val="10"/>
  </w:num>
  <w:num w:numId="8" w16cid:durableId="768240221">
    <w:abstractNumId w:val="9"/>
  </w:num>
  <w:num w:numId="9" w16cid:durableId="187450466">
    <w:abstractNumId w:val="11"/>
  </w:num>
  <w:num w:numId="10" w16cid:durableId="2001152261">
    <w:abstractNumId w:val="15"/>
  </w:num>
  <w:num w:numId="11" w16cid:durableId="622350827">
    <w:abstractNumId w:val="3"/>
  </w:num>
  <w:num w:numId="12" w16cid:durableId="842277234">
    <w:abstractNumId w:val="5"/>
  </w:num>
  <w:num w:numId="13" w16cid:durableId="823397458">
    <w:abstractNumId w:val="4"/>
  </w:num>
  <w:num w:numId="14" w16cid:durableId="63769503">
    <w:abstractNumId w:val="0"/>
  </w:num>
  <w:num w:numId="15" w16cid:durableId="1348558524">
    <w:abstractNumId w:val="1"/>
  </w:num>
  <w:num w:numId="16" w16cid:durableId="1282572117">
    <w:abstractNumId w:val="6"/>
  </w:num>
  <w:num w:numId="17" w16cid:durableId="1558660019">
    <w:abstractNumId w:val="16"/>
  </w:num>
  <w:num w:numId="18" w16cid:durableId="1108543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B7"/>
    <w:rsid w:val="000053BD"/>
    <w:rsid w:val="00012893"/>
    <w:rsid w:val="00062316"/>
    <w:rsid w:val="00066612"/>
    <w:rsid w:val="00074A4F"/>
    <w:rsid w:val="00077A27"/>
    <w:rsid w:val="0008384B"/>
    <w:rsid w:val="000B164A"/>
    <w:rsid w:val="000D0959"/>
    <w:rsid w:val="00100319"/>
    <w:rsid w:val="001321B7"/>
    <w:rsid w:val="00155AB2"/>
    <w:rsid w:val="001808D1"/>
    <w:rsid w:val="001B021C"/>
    <w:rsid w:val="001D04F2"/>
    <w:rsid w:val="001F180F"/>
    <w:rsid w:val="001F3817"/>
    <w:rsid w:val="00200A2B"/>
    <w:rsid w:val="0020482E"/>
    <w:rsid w:val="00214ECD"/>
    <w:rsid w:val="00242911"/>
    <w:rsid w:val="00261ADA"/>
    <w:rsid w:val="00281F43"/>
    <w:rsid w:val="002A45D7"/>
    <w:rsid w:val="002B6169"/>
    <w:rsid w:val="002C24B3"/>
    <w:rsid w:val="002D3148"/>
    <w:rsid w:val="002E2FE6"/>
    <w:rsid w:val="00314E5A"/>
    <w:rsid w:val="00336F6C"/>
    <w:rsid w:val="00346F44"/>
    <w:rsid w:val="00356C31"/>
    <w:rsid w:val="00367DBC"/>
    <w:rsid w:val="003C4664"/>
    <w:rsid w:val="003D6E63"/>
    <w:rsid w:val="003F6093"/>
    <w:rsid w:val="00405D9C"/>
    <w:rsid w:val="004150E9"/>
    <w:rsid w:val="00422B25"/>
    <w:rsid w:val="00441796"/>
    <w:rsid w:val="00464CCB"/>
    <w:rsid w:val="004812B7"/>
    <w:rsid w:val="00496CDC"/>
    <w:rsid w:val="004B3C6C"/>
    <w:rsid w:val="004D2B5A"/>
    <w:rsid w:val="004D3193"/>
    <w:rsid w:val="00587206"/>
    <w:rsid w:val="005877E0"/>
    <w:rsid w:val="00593F58"/>
    <w:rsid w:val="005B566D"/>
    <w:rsid w:val="005E0671"/>
    <w:rsid w:val="005F20C3"/>
    <w:rsid w:val="005F5A05"/>
    <w:rsid w:val="00601C5D"/>
    <w:rsid w:val="0062591F"/>
    <w:rsid w:val="00625FB5"/>
    <w:rsid w:val="006639BF"/>
    <w:rsid w:val="006A0F68"/>
    <w:rsid w:val="006A681A"/>
    <w:rsid w:val="006B1586"/>
    <w:rsid w:val="006B2824"/>
    <w:rsid w:val="006C1167"/>
    <w:rsid w:val="006C30BF"/>
    <w:rsid w:val="006E258B"/>
    <w:rsid w:val="007332BB"/>
    <w:rsid w:val="00765F5C"/>
    <w:rsid w:val="00766CD4"/>
    <w:rsid w:val="007762B5"/>
    <w:rsid w:val="007A0185"/>
    <w:rsid w:val="00806588"/>
    <w:rsid w:val="008141B6"/>
    <w:rsid w:val="00823FA5"/>
    <w:rsid w:val="008247AF"/>
    <w:rsid w:val="00826348"/>
    <w:rsid w:val="00845993"/>
    <w:rsid w:val="00862345"/>
    <w:rsid w:val="00866492"/>
    <w:rsid w:val="00887E73"/>
    <w:rsid w:val="008B15FA"/>
    <w:rsid w:val="008D04BC"/>
    <w:rsid w:val="00966AD5"/>
    <w:rsid w:val="009A59F5"/>
    <w:rsid w:val="009B63B1"/>
    <w:rsid w:val="009D2C44"/>
    <w:rsid w:val="009D4129"/>
    <w:rsid w:val="009D7391"/>
    <w:rsid w:val="009F6F3F"/>
    <w:rsid w:val="00A213B2"/>
    <w:rsid w:val="00A63D5C"/>
    <w:rsid w:val="00A81945"/>
    <w:rsid w:val="00AB055E"/>
    <w:rsid w:val="00AB25E2"/>
    <w:rsid w:val="00AD3429"/>
    <w:rsid w:val="00AD4461"/>
    <w:rsid w:val="00AE1CD1"/>
    <w:rsid w:val="00AE612F"/>
    <w:rsid w:val="00AF1AB4"/>
    <w:rsid w:val="00B00584"/>
    <w:rsid w:val="00B10108"/>
    <w:rsid w:val="00B360AF"/>
    <w:rsid w:val="00B57EA3"/>
    <w:rsid w:val="00B81830"/>
    <w:rsid w:val="00B87475"/>
    <w:rsid w:val="00BB5316"/>
    <w:rsid w:val="00BC6F0C"/>
    <w:rsid w:val="00BD0E02"/>
    <w:rsid w:val="00BD791A"/>
    <w:rsid w:val="00BD7A64"/>
    <w:rsid w:val="00C111CD"/>
    <w:rsid w:val="00C42068"/>
    <w:rsid w:val="00C46A8D"/>
    <w:rsid w:val="00C63F67"/>
    <w:rsid w:val="00C6730E"/>
    <w:rsid w:val="00C77889"/>
    <w:rsid w:val="00C9100C"/>
    <w:rsid w:val="00D307A8"/>
    <w:rsid w:val="00D50516"/>
    <w:rsid w:val="00D52886"/>
    <w:rsid w:val="00D604EC"/>
    <w:rsid w:val="00D6374E"/>
    <w:rsid w:val="00D7224B"/>
    <w:rsid w:val="00D81ED4"/>
    <w:rsid w:val="00D94290"/>
    <w:rsid w:val="00DA6031"/>
    <w:rsid w:val="00DB4628"/>
    <w:rsid w:val="00DB79B5"/>
    <w:rsid w:val="00DE4172"/>
    <w:rsid w:val="00DE5F79"/>
    <w:rsid w:val="00DE6AA4"/>
    <w:rsid w:val="00E03782"/>
    <w:rsid w:val="00E1493A"/>
    <w:rsid w:val="00E342B8"/>
    <w:rsid w:val="00E70F01"/>
    <w:rsid w:val="00E74FF6"/>
    <w:rsid w:val="00EC3EC4"/>
    <w:rsid w:val="00EE0402"/>
    <w:rsid w:val="00EE6E32"/>
    <w:rsid w:val="00F24046"/>
    <w:rsid w:val="00F32A6B"/>
    <w:rsid w:val="00F469B6"/>
    <w:rsid w:val="00F55172"/>
    <w:rsid w:val="00F80CF5"/>
    <w:rsid w:val="00F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1B31"/>
  <w15:chartTrackingRefBased/>
  <w15:docId w15:val="{4E5386DC-4CAC-4E8A-9651-53AE2FB9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D1"/>
  </w:style>
  <w:style w:type="paragraph" w:styleId="Heading1">
    <w:name w:val="heading 1"/>
    <w:basedOn w:val="Normal"/>
    <w:next w:val="Normal"/>
    <w:link w:val="Heading1Char"/>
    <w:uiPriority w:val="9"/>
    <w:qFormat/>
    <w:rsid w:val="00441796"/>
    <w:pPr>
      <w:spacing w:before="48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172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1796"/>
    <w:rPr>
      <w:u w:val="single"/>
    </w:rPr>
  </w:style>
  <w:style w:type="paragraph" w:styleId="Revision">
    <w:name w:val="Revision"/>
    <w:hidden/>
    <w:uiPriority w:val="99"/>
    <w:semiHidden/>
    <w:rsid w:val="002C24B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6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3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B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9E76-9253-475F-A709-553AC359D4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Sheryn See</dc:creator>
  <cp:keywords/>
  <dc:description/>
  <cp:lastModifiedBy>Sheryn See</cp:lastModifiedBy>
  <cp:revision>6</cp:revision>
  <dcterms:created xsi:type="dcterms:W3CDTF">2025-04-18T01:58:00Z</dcterms:created>
  <dcterms:modified xsi:type="dcterms:W3CDTF">2025-04-25T07:09:00Z</dcterms:modified>
</cp:coreProperties>
</file>