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9"/>
        <w:gridCol w:w="2601"/>
        <w:gridCol w:w="2060"/>
      </w:tblGrid>
      <w:tr w:rsidR="00B4639A" w:rsidRPr="00B4639A" w:rsidTr="00B4639A">
        <w:trPr>
          <w:trHeight w:val="402"/>
        </w:trPr>
        <w:tc>
          <w:tcPr>
            <w:tcW w:w="52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</w:pPr>
            <w:bookmarkStart w:id="0" w:name="RANGE!A1:B34"/>
            <w:r w:rsidRPr="00B4639A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TABLE 8 - </w:t>
            </w:r>
            <w:r w:rsidRPr="00B4639A">
              <w:rPr>
                <w:rFonts w:ascii="Arial" w:eastAsia="Times New Roman" w:hAnsi="Arial" w:cs="Arial"/>
                <w:sz w:val="24"/>
                <w:szCs w:val="24"/>
                <w:lang w:val="en-GB" w:eastAsia="it-IT"/>
              </w:rPr>
              <w:t>Special regression: marginal effects</w:t>
            </w:r>
            <w:bookmarkEnd w:id="0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 </w:t>
            </w:r>
          </w:p>
        </w:tc>
      </w:tr>
      <w:tr w:rsidR="00B4639A" w:rsidRPr="00B4639A" w:rsidTr="00B4639A">
        <w:trPr>
          <w:trHeight w:val="630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Dependent</w:t>
            </w:r>
            <w:proofErr w:type="spellEnd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variable</w:t>
            </w:r>
            <w:proofErr w:type="spellEnd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: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GROWTH_turnover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GROWTH_employees</w:t>
            </w:r>
            <w:proofErr w:type="spellEnd"/>
          </w:p>
        </w:tc>
      </w:tr>
      <w:tr w:rsidR="00B4639A" w:rsidRPr="00B4639A" w:rsidTr="00B4639A">
        <w:trPr>
          <w:trHeight w:val="139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2</w:t>
            </w:r>
          </w:p>
        </w:tc>
      </w:tr>
      <w:tr w:rsidR="00B4639A" w:rsidRPr="00B4639A" w:rsidTr="00B4639A">
        <w:trPr>
          <w:trHeight w:val="139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DIGITadopt</w:t>
            </w:r>
            <w:proofErr w:type="spellEnd"/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0.0650**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0.0510**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0,0410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0,0303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DIGITstrategy</w:t>
            </w:r>
            <w:proofErr w:type="spellEnd"/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0.1102**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0.0980**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0,0111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0,0401</w:t>
            </w:r>
          </w:p>
        </w:tc>
      </w:tr>
      <w:tr w:rsidR="00B4639A" w:rsidRPr="00B4639A" w:rsidTr="00B4639A">
        <w:trPr>
          <w:trHeight w:val="31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 xml:space="preserve">special </w:t>
            </w:r>
            <w:proofErr w:type="spellStart"/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regressor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 xml:space="preserve">special </w:t>
            </w:r>
            <w:proofErr w:type="spellStart"/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regressor</w:t>
            </w:r>
            <w:proofErr w:type="spellEnd"/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 xml:space="preserve"> 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Size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0.0660***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0.0280**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0,0400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Own</w:t>
            </w:r>
            <w:proofErr w:type="spellEnd"/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0.0471*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0.0620*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0,0610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0,0501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LACK_SKILL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-0.0251**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-0.0452***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0,0401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0,0010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LACK_FIN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-0.0322**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-0.0182**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0,0160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0,0271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BUS_ENVIRON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0.0391**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0.0193**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0,0210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0,0312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SUPPORT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0.0265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0.0938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0,2781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0,7743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COLLABORATION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0.0232*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0.0786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0,0321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0,1023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LEGAL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0.0123*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0.0097*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0,0701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0,0511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INFRASTRUCTURE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0.0097*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0.0214*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0,0701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0,0602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COUNTRY DUMMIES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included</w:t>
            </w:r>
            <w:proofErr w:type="spellEnd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as</w:t>
            </w:r>
            <w:proofErr w:type="spellEnd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IV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included</w:t>
            </w:r>
            <w:proofErr w:type="spellEnd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as</w:t>
            </w:r>
            <w:proofErr w:type="spellEnd"/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IV</w:t>
            </w:r>
          </w:p>
        </w:tc>
      </w:tr>
      <w:tr w:rsidR="00B4639A" w:rsidRPr="00B4639A" w:rsidTr="00B4639A">
        <w:trPr>
          <w:trHeight w:val="139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B4639A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</w:tr>
      <w:tr w:rsidR="00B4639A" w:rsidRPr="00B4639A" w:rsidTr="00B4639A">
        <w:trPr>
          <w:trHeight w:val="139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</w:tr>
      <w:tr w:rsidR="00B4639A" w:rsidRPr="00B4639A" w:rsidTr="00B4639A">
        <w:trPr>
          <w:trHeight w:val="43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Log-</w:t>
            </w:r>
            <w:proofErr w:type="spellStart"/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likelihood</w:t>
            </w:r>
            <w:proofErr w:type="spellEnd"/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-201.32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-198.13</w:t>
            </w:r>
          </w:p>
        </w:tc>
      </w:tr>
      <w:tr w:rsidR="00B4639A" w:rsidRPr="00B4639A" w:rsidTr="00B4639A">
        <w:trPr>
          <w:trHeight w:val="43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Prob</w:t>
            </w:r>
            <w:proofErr w:type="spellEnd"/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&gt;Chi-</w:t>
            </w:r>
            <w:proofErr w:type="spellStart"/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square</w:t>
            </w:r>
            <w:proofErr w:type="spellEnd"/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0.0000</w:t>
            </w:r>
          </w:p>
        </w:tc>
      </w:tr>
      <w:tr w:rsidR="00B4639A" w:rsidRPr="00B4639A" w:rsidTr="00B4639A">
        <w:trPr>
          <w:trHeight w:val="255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Pseudo R2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0.2405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0.1981</w:t>
            </w:r>
          </w:p>
        </w:tc>
      </w:tr>
      <w:tr w:rsidR="00B4639A" w:rsidRPr="00B4639A" w:rsidTr="00B4639A">
        <w:trPr>
          <w:trHeight w:val="270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639A" w:rsidRPr="00B4639A" w:rsidRDefault="00B4639A" w:rsidP="00B463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B4639A" w:rsidRPr="00B4639A" w:rsidTr="00B4639A">
        <w:trPr>
          <w:trHeight w:val="1650"/>
        </w:trPr>
        <w:tc>
          <w:tcPr>
            <w:tcW w:w="72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4639A" w:rsidRPr="00B4639A" w:rsidRDefault="00B4639A" w:rsidP="00B4639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</w:pPr>
            <w:r w:rsidRPr="00B4639A"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  <w:t xml:space="preserve">For the description of the variables see Table 1. The dependent variable is a dummy taking value 1 if the firm grew in terms of turnover (column 1) or employees (column 2) over the years 2016-2019, 0 otherwise. Superscripts ***, ** and * denote statistical significance at the 1, 5 and 10 percent level, respectively. The p-values are given in italics. Standard errors (not reported) are robust. </w:t>
            </w:r>
          </w:p>
        </w:tc>
      </w:tr>
    </w:tbl>
    <w:p w:rsidR="002073F3" w:rsidRPr="00B4639A" w:rsidRDefault="002073F3">
      <w:pPr>
        <w:rPr>
          <w:lang w:val="en-GB"/>
        </w:rPr>
      </w:pPr>
      <w:bookmarkStart w:id="1" w:name="_GoBack"/>
      <w:bookmarkEnd w:id="1"/>
    </w:p>
    <w:sectPr w:rsidR="002073F3" w:rsidRPr="00B463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39A"/>
    <w:rsid w:val="002073F3"/>
    <w:rsid w:val="00B4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E77BD8-054B-4EA9-8201-31F975031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07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2025-04-24T08:15:00Z</dcterms:created>
  <dcterms:modified xsi:type="dcterms:W3CDTF">2025-04-24T08:15:00Z</dcterms:modified>
</cp:coreProperties>
</file>