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Calibri" w:hAnsi="Calibri" w:cs="Calibri"/>
          <w:color w:val="auto"/>
          <w:sz w:val="22"/>
          <w:szCs w:val="22"/>
          <w:lang w:val="en-US" w:eastAsia="zh-CN"/>
        </w:rPr>
      </w:pPr>
      <w:r>
        <w:rPr>
          <w:rFonts w:hint="default" w:ascii="Calibri" w:hAnsi="Calibri" w:cs="Calibri"/>
          <w:color w:val="auto"/>
          <w:sz w:val="22"/>
          <w:szCs w:val="22"/>
        </w:rPr>
        <w:t>Tables S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>1</w:t>
      </w:r>
    </w:p>
    <w:p>
      <w:pPr>
        <w:rPr>
          <w:rFonts w:hint="default" w:ascii="Calibri" w:hAnsi="Calibri" w:cs="Calibri"/>
          <w:color w:val="auto"/>
          <w:sz w:val="22"/>
          <w:szCs w:val="22"/>
          <w:lang w:val="en-US" w:eastAsia="zh-CN"/>
        </w:rPr>
      </w:pPr>
      <w:r>
        <w:rPr>
          <w:rFonts w:hint="default" w:ascii="Calibri" w:hAnsi="Calibri" w:cs="Calibri"/>
          <w:color w:val="auto"/>
          <w:sz w:val="22"/>
          <w:szCs w:val="22"/>
        </w:rPr>
        <w:t xml:space="preserve">The top 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>2</w:t>
      </w:r>
      <w:r>
        <w:rPr>
          <w:rFonts w:hint="default" w:ascii="Calibri" w:hAnsi="Calibri" w:cs="Calibri"/>
          <w:color w:val="auto"/>
          <w:sz w:val="22"/>
          <w:szCs w:val="22"/>
        </w:rPr>
        <w:t>0 upregulated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Calibri" w:hAnsi="Calibri" w:cs="Calibri"/>
          <w:color w:val="auto"/>
          <w:sz w:val="22"/>
          <w:szCs w:val="22"/>
        </w:rPr>
        <w:t>and downregulated lncRNAs</w:t>
      </w:r>
    </w:p>
    <w:tbl>
      <w:tblPr>
        <w:tblStyle w:val="3"/>
        <w:tblpPr w:leftFromText="180" w:rightFromText="180" w:vertAnchor="text" w:horzAnchor="page" w:tblpX="1798" w:tblpY="300"/>
        <w:tblOverlap w:val="never"/>
        <w:tblW w:w="8397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7"/>
        <w:gridCol w:w="2270"/>
        <w:gridCol w:w="1980"/>
        <w:gridCol w:w="159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blHeader/>
        </w:trPr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lncRNA id-upregulated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ENST00000537508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20.43949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5.15E-20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5.70E-17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ENST00000488391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6.03963432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2.30E-08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4.31E-06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ENST00000482254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5.97764337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5.24E-05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0.003779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ENST00000484515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5.34601251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2.83E-08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5.19E-06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ENST00000535093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4.8780769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1.32E-07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2.03E-05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ENST00000544507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4.80940275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9.07E-21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1.08E-17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ENST00000586280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4.50174242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5.43E-05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0.003894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ENST00000639159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4.37851162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3.53E-17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2.67E-14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ENST00000418546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4.28986689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1.37E-05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0.001222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ENST00000494317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3.90003489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1.71E-08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3.30E-06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ENST00000550515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3.78803578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6.85E-18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5.77E-15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ENST00000483500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3.56579304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4.91E-15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2.80E-12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ENST00000559776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3.44637033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4.81E-05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0.003523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ENST00000498644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3.37571118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1.13E-21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1.55E-18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ENST00000503234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3.37130489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2.98E-51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1.96E-47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ENST00000547169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3.29481086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3.17E-11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1.02E-08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ENST00000490885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3.16566621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3.64E-18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3.18E-15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ENST00000575001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2.94094116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3.34E-21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4.27E-18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ENST00000551972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2.87672863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4.10E-22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6.03E-19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ENST00000486054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2.71862126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4.35E-07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5.97E-05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lncRNA id-downregulated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ENST00000475197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-16.358674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1.12E-05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0.001019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ENST00000480865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-5.9949819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1.12E-07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1.77E-05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ENST00000427111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-5.2755544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4.88E-34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2.09E-30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ENST00000528834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-4.0398927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1.18E-23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2.16E-20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ENST00000562946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-3.7879743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1.69E-18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1.56E-15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ENST00000569377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-3.7333306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0.006908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ENST00000515795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-3.3379434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2.06E-14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1.12E-11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ENST00000560639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-3.2285552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3.73E-08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6.65E-06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ENST00000461356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-3.1422163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3.54E-06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0.000382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ENST00000556324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-3.1023852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2.80E-20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3.17E-17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ENST00000460124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-3.0763357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9.35E-09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1.93E-06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ENST00000471872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-3.0398065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8.05E-58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6.11E-54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ENST00000504789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-3.0368635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1.08E-08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2.18E-06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ENST00000605322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-2.946764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9.23E-06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0.000868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ENST00000550557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-2.9063606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2.11E-23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3.63E-20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ENST00000609207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-2.7801532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1.25E-26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3.08E-23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ENST00000463312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-2.3689734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7.38E-05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0.004985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ENST00000521778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-2.2848907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3.77E-06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0.000407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ENST00000468280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-2.2623867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2.77E-17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2.15E-14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ENST00000470036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-2.2621875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0.000173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0.00998</w:t>
            </w:r>
          </w:p>
        </w:tc>
      </w:tr>
    </w:tbl>
    <w:p>
      <w:pPr>
        <w:rPr>
          <w:rFonts w:hint="default" w:ascii="Calibri" w:hAnsi="Calibri" w:cs="Calibri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Calibri" w:hAnsi="Calibri" w:cs="Calibri"/>
          <w:color w:val="auto"/>
          <w:sz w:val="22"/>
          <w:szCs w:val="22"/>
          <w:lang w:val="en-US" w:eastAsia="zh-CN"/>
        </w:rPr>
      </w:pPr>
      <w:r>
        <w:rPr>
          <w:rFonts w:hint="default" w:ascii="Calibri" w:hAnsi="Calibri" w:cs="Calibri"/>
          <w:color w:val="auto"/>
          <w:sz w:val="22"/>
          <w:szCs w:val="22"/>
        </w:rPr>
        <w:t>Tables S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>2</w:t>
      </w:r>
    </w:p>
    <w:p>
      <w:pPr>
        <w:rPr>
          <w:rFonts w:hint="default" w:ascii="Calibri" w:hAnsi="Calibri" w:cs="Calibri"/>
          <w:color w:val="auto"/>
          <w:sz w:val="22"/>
          <w:szCs w:val="22"/>
          <w:lang w:val="en-US" w:eastAsia="zh-CN"/>
        </w:rPr>
      </w:pPr>
      <w:r>
        <w:rPr>
          <w:rFonts w:hint="default" w:ascii="Calibri" w:hAnsi="Calibri" w:cs="Calibri"/>
          <w:color w:val="auto"/>
          <w:sz w:val="22"/>
          <w:szCs w:val="22"/>
        </w:rPr>
        <w:t xml:space="preserve">The top 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>2</w:t>
      </w:r>
      <w:r>
        <w:rPr>
          <w:rFonts w:hint="default" w:ascii="Calibri" w:hAnsi="Calibri" w:cs="Calibri"/>
          <w:color w:val="auto"/>
          <w:sz w:val="22"/>
          <w:szCs w:val="22"/>
        </w:rPr>
        <w:t>0 upregulated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Calibri" w:hAnsi="Calibri" w:cs="Calibri"/>
          <w:color w:val="auto"/>
          <w:sz w:val="22"/>
          <w:szCs w:val="22"/>
        </w:rPr>
        <w:t>and downregulated circRNAs</w:t>
      </w:r>
    </w:p>
    <w:tbl>
      <w:tblPr>
        <w:tblStyle w:val="3"/>
        <w:tblpPr w:leftFromText="180" w:rightFromText="180" w:vertAnchor="text" w:horzAnchor="page" w:tblpX="1798" w:tblpY="300"/>
        <w:tblOverlap w:val="never"/>
        <w:tblW w:w="8397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7"/>
        <w:gridCol w:w="2270"/>
        <w:gridCol w:w="1980"/>
        <w:gridCol w:w="159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 id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  <w:t>upregulated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circRNA05436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24.91351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0.180555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circRNA04307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24.62821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0.040519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circRNA04338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24.09498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0.004917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circRNA05445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23.87456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0.31268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circRNA04505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23.82731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0.008353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circRNA04108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23.80623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0.016314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circRNA04522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23.72021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0.485967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circRNA06050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23.71563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0.278888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circRNA04401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23.69901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0.304037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circRNA04331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23.40584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0.117041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circRNA03908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23.3319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0.328811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circRNA03846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23.29103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0.41403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circRNA05078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23.28447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0.5054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circRNA05624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23.26738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0.450042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circRNA03867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23.25001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0.286022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circRNA03918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23.236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0.269159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circRNA05391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23.23103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0.270147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circRNA04218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23.1872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0.222376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circRNA04252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23.17861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0.158369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circRNA03889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23.11196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0.01244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 id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  <w:t xml:space="preserve">downregulated 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circRNA02887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-24.8335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0.186191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circRNA00333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-24.0538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0.230998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circRNA01984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-23.909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0.205305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circRNA02578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-23.7906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0.165156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circRNA00552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-23.7334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0.141428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circRNA02044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-23.7307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0.212222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circRNA03036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-23.6835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0.083926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circRNA01166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-23.5532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0.240705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circRNA01478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-23.5409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0.003219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circRNA02108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-23.4718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0.262347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circRNA01254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-23.442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0.222769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circRNA00318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-23.4218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0.268819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circRNA02119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-23.3744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0.374988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circRNA00243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-23.3326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0.306993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circRNA02885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-23.3082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0.422028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circRNA02641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-23.2793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0.245538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circRNA01983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-23.2433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0.446264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circRNA03811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-23.2389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0.45277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circRNA03032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-23.2191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0.45277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circRNA02782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-23.199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0.232324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0.866015</w:t>
            </w:r>
          </w:p>
        </w:tc>
      </w:tr>
    </w:tbl>
    <w:p>
      <w:pPr>
        <w:rPr>
          <w:rFonts w:hint="default" w:ascii="Calibri" w:hAnsi="Calibri" w:cs="Calibri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Calibri" w:hAnsi="Calibri" w:cs="Calibri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Calibri" w:hAnsi="Calibri" w:cs="Calibri"/>
          <w:color w:val="auto"/>
          <w:sz w:val="22"/>
          <w:szCs w:val="22"/>
          <w:lang w:val="en-US" w:eastAsia="zh-CN"/>
        </w:rPr>
      </w:pPr>
      <w:r>
        <w:rPr>
          <w:rFonts w:hint="default" w:ascii="Calibri" w:hAnsi="Calibri" w:cs="Calibri"/>
          <w:color w:val="auto"/>
          <w:sz w:val="22"/>
          <w:szCs w:val="22"/>
        </w:rPr>
        <w:t>Tables S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>3</w:t>
      </w:r>
    </w:p>
    <w:p>
      <w:pPr>
        <w:rPr>
          <w:rFonts w:hint="default" w:ascii="Calibri" w:hAnsi="Calibri" w:cs="Calibri"/>
          <w:color w:val="auto"/>
          <w:sz w:val="22"/>
          <w:szCs w:val="22"/>
          <w:lang w:val="en-US" w:eastAsia="zh-CN"/>
        </w:rPr>
      </w:pPr>
      <w:r>
        <w:rPr>
          <w:rFonts w:hint="default" w:ascii="Calibri" w:hAnsi="Calibri" w:cs="Calibri"/>
          <w:color w:val="auto"/>
          <w:sz w:val="22"/>
          <w:szCs w:val="22"/>
        </w:rPr>
        <w:t xml:space="preserve">The top 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>2</w:t>
      </w:r>
      <w:r>
        <w:rPr>
          <w:rFonts w:hint="default" w:ascii="Calibri" w:hAnsi="Calibri" w:cs="Calibri"/>
          <w:color w:val="auto"/>
          <w:sz w:val="22"/>
          <w:szCs w:val="22"/>
        </w:rPr>
        <w:t>0 upregulated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Calibri" w:hAnsi="Calibri" w:cs="Calibri"/>
          <w:color w:val="auto"/>
          <w:sz w:val="22"/>
          <w:szCs w:val="22"/>
        </w:rPr>
        <w:t>and downregulated mRNAs</w:t>
      </w:r>
    </w:p>
    <w:tbl>
      <w:tblPr>
        <w:tblStyle w:val="3"/>
        <w:tblpPr w:leftFromText="180" w:rightFromText="180" w:vertAnchor="text" w:horzAnchor="page" w:tblpX="1798" w:tblpY="300"/>
        <w:tblOverlap w:val="never"/>
        <w:tblW w:w="8397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7"/>
        <w:gridCol w:w="2270"/>
        <w:gridCol w:w="1980"/>
        <w:gridCol w:w="159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mRNA id-</w:t>
            </w:r>
            <w:r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  <w:t xml:space="preserve"> upregulated 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ENST00000396634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19.27784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0.000118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0.0073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ENST00000225474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18.6552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4.68E-24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9.23E-21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ENST00000393888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18.37913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5.71E-26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1.34E-22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ENST00000424880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18.36353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9.89E-14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4.73E-11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ENST00000557843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17.98278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0.000153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0.009072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ENST00000326799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17.73859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0.000168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0.009702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ENST00000542877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17.55325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1.32E-24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2.71E-21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ENST00000323871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17.48673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1.72E-13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7.91E-11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ENST00000424225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17.46828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2.27E-22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3.49E-19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ENST00000533909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17.38785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6.80E-05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0.004675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ENST00000243213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17.35006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4.57E-19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4.42E-16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ENST00000360319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17.3443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0.000103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0.006544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ENST00000299502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17.18205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1.27E-19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1.31E-16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ENST00000529029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17.15693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2.45E-17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1.94E-14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ENST00000628067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17.10055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0.007447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ENST00000572789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17.02287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4.00E-16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2.64E-13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ENST00000508549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16.93388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1.64E-18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1.53E-15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ENST00000230510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16.91181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6.66E-22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9.36E-19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ENST00000558964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16.90595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2.67E-21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3.51E-18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ENST00000538265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16.85939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1.10E-07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1.74E-05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mRNA id-</w:t>
            </w:r>
            <w:r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</w:rPr>
              <w:t>downregulated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ENST00000423833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-19.9274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0.000146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0.008686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ENST00000502949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-18.8331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3.03E-30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1.03E-26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ENST00000526390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-18.8198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4.92E-05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0.003592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ENST00000620121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-18.2566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5.19E-05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0.003755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ENST00000617412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-18.014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2.20E-23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3.67E-20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ENST00000453664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-16.8316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2.78E-16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1.89E-13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ENST00000449224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-16.7419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9.20E-18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7.49E-15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ENST00000389690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-16.3887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1.40E-12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5.68E-10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ENST00000380393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-15.7928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2.49E-10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7.01E-08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ENST00000451903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-13.0399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5.56E-28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1.61E-24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ENST00000620225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-11.545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1.15E-22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1.86E-19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ENST00000618395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-9.66914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4.61E-13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1.98E-10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ENST00000329331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-9.63118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5.11E-08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8.79E-06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ENST00000310483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-8.9571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1.74E-07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2.62E-05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ENST00000334478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-8.91479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1.22E-05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ENST00000502553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-8.78676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0.007454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ENST00000570337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-8.76984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4.13E-10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1.11E-07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ENST00000359337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-8.3634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1.12E-07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1.77E-05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ENST00000618940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-7.97384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7.23E-24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1.37E-20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ENST00000629042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-7.65553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3.29E-06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0.00036</w:t>
            </w:r>
          </w:p>
        </w:tc>
      </w:tr>
    </w:tbl>
    <w:p>
      <w:pPr>
        <w:rPr>
          <w:rFonts w:hint="default" w:ascii="Calibri" w:hAnsi="Calibri" w:cs="Calibri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Calibri" w:hAnsi="Calibri" w:cs="Calibri"/>
          <w:color w:val="auto"/>
          <w:sz w:val="22"/>
          <w:szCs w:val="22"/>
          <w:lang w:val="en-US" w:eastAsia="zh-CN"/>
        </w:rPr>
      </w:pPr>
      <w:r>
        <w:rPr>
          <w:rFonts w:hint="default" w:ascii="Calibri" w:hAnsi="Calibri" w:cs="Calibri"/>
          <w:color w:val="auto"/>
          <w:sz w:val="22"/>
          <w:szCs w:val="22"/>
        </w:rPr>
        <w:t>Tables S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>4</w:t>
      </w:r>
    </w:p>
    <w:p>
      <w:pPr>
        <w:rPr>
          <w:rFonts w:hint="default" w:ascii="Calibri" w:hAnsi="Calibri" w:cs="Calibri"/>
          <w:color w:val="auto"/>
          <w:sz w:val="22"/>
          <w:szCs w:val="22"/>
        </w:rPr>
      </w:pPr>
      <w:r>
        <w:rPr>
          <w:rFonts w:hint="default" w:ascii="Calibri" w:hAnsi="Calibri" w:cs="Calibri"/>
          <w:color w:val="auto"/>
          <w:sz w:val="22"/>
          <w:szCs w:val="22"/>
        </w:rPr>
        <w:t xml:space="preserve">The top </w:t>
      </w:r>
      <w:r>
        <w:rPr>
          <w:rFonts w:hint="default" w:ascii="Calibri" w:hAnsi="Calibri" w:cs="Calibri"/>
          <w:color w:val="auto"/>
          <w:sz w:val="22"/>
          <w:szCs w:val="22"/>
          <w:lang w:val="en-US" w:eastAsia="zh-CN"/>
        </w:rPr>
        <w:t>10</w:t>
      </w:r>
      <w:r>
        <w:rPr>
          <w:rFonts w:hint="default" w:ascii="Calibri" w:hAnsi="Calibri" w:cs="Calibri"/>
          <w:color w:val="auto"/>
          <w:sz w:val="22"/>
          <w:szCs w:val="22"/>
        </w:rPr>
        <w:t xml:space="preserve"> upregulated and downregulated miRNAs</w:t>
      </w:r>
    </w:p>
    <w:tbl>
      <w:tblPr>
        <w:tblStyle w:val="3"/>
        <w:tblpPr w:leftFromText="180" w:rightFromText="180" w:vertAnchor="text" w:horzAnchor="page" w:tblpX="1798" w:tblpY="300"/>
        <w:tblOverlap w:val="never"/>
        <w:tblW w:w="8397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7"/>
        <w:gridCol w:w="2270"/>
        <w:gridCol w:w="1980"/>
        <w:gridCol w:w="159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blHeader/>
        </w:trPr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Id-</w:t>
            </w: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log2CPM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hsa-novel-105-mature</w:t>
            </w:r>
            <w:bookmarkStart w:id="0" w:name="_GoBack"/>
            <w:bookmarkEnd w:id="0"/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13.63586233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8.366113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2.59E-154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hsa-novel-124-mature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6.042755805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1.177667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1.60E-06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hsa-novel-165-mature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5.883068465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1.081149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2.87E-05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hsa-novel-51-mature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5.43663243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0.814388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0.00021381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hsa-novel-153-mature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4.576690441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0.411377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0.02980639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hsa-novel-116-mature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4.567909752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0.410906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0.013766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hsa-novel-145-mature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3.483299059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3.835335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1.46E-21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hsa-miR-3960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3.014472207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1.260917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9.10E-05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hsa-miR-20b-3p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2.929497844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1.217763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0.00016227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hsa-novel-93-mature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2.719137262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1.344837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0.00084316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Id-</w:t>
            </w: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downregulated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log2CPM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hsa-novel-4-mature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-10.15004376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5.010817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8.67E-56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hsa-novel-162-mature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-8.642268546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3.620544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1.64E-26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hsa-novel-157-mature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-8.239079741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3.263474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1.56E-21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hsa-novel-161-mature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-7.305716774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2.460059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4.49E-13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hsa-novel-126-mature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-5.667120939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1.225224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8.50E-06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-5.383734385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1.006888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0.00364359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hsa-novel-125-mature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-5.378461442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1.04585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0.00018125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hsa-novel-175-mature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-5.299169249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0.997594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0.00011541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hsa-novel-58-mature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-5.057457654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0.846413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0.00375344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hsa-novel-67-mature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-5.037102442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0.844854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0.00125788</w:t>
            </w:r>
          </w:p>
        </w:tc>
      </w:tr>
    </w:tbl>
    <w:p>
      <w:pPr>
        <w:rPr>
          <w:rFonts w:hint="default" w:ascii="Calibri" w:hAnsi="Calibri" w:cs="Calibri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Bahnschrift Semi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8309F"/>
    <w:rsid w:val="0EAC05D6"/>
    <w:rsid w:val="142F5349"/>
    <w:rsid w:val="198D3B34"/>
    <w:rsid w:val="267F1A59"/>
    <w:rsid w:val="35671267"/>
    <w:rsid w:val="392B58B4"/>
    <w:rsid w:val="49FC7D9C"/>
    <w:rsid w:val="5CEB18D5"/>
    <w:rsid w:val="611D7CC3"/>
    <w:rsid w:val="61F7524F"/>
    <w:rsid w:val="652352AA"/>
    <w:rsid w:val="668174D9"/>
    <w:rsid w:val="6AF21946"/>
    <w:rsid w:val="7FDE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Frank Wang</dc:creator>
  <cp:lastModifiedBy>Frank Wang</cp:lastModifiedBy>
  <dcterms:modified xsi:type="dcterms:W3CDTF">2021-02-09T03:56:45Z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