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4722C3" w14:textId="23C2BF4C" w:rsidR="0069422E" w:rsidRDefault="0069422E">
      <w:pPr>
        <w:rPr>
          <w:b/>
        </w:rPr>
      </w:pPr>
      <w:r>
        <w:rPr>
          <w:b/>
        </w:rPr>
        <w:t xml:space="preserve">Appendix </w:t>
      </w:r>
      <w:r w:rsidR="00911CAB">
        <w:rPr>
          <w:b/>
        </w:rPr>
        <w:t>A:</w:t>
      </w:r>
      <w:r>
        <w:rPr>
          <w:b/>
        </w:rPr>
        <w:t xml:space="preserve"> Literature Search Strategy</w:t>
      </w:r>
    </w:p>
    <w:p w14:paraId="470D73DF" w14:textId="77777777" w:rsidR="0069422E" w:rsidRDefault="0069422E">
      <w:pPr>
        <w:rPr>
          <w:b/>
        </w:rPr>
      </w:pPr>
    </w:p>
    <w:p w14:paraId="5ED50CFE" w14:textId="5E6DBFCE" w:rsidR="0069422E" w:rsidRDefault="0069422E">
      <w:r>
        <w:t>The following databases were searched:</w:t>
      </w:r>
    </w:p>
    <w:p w14:paraId="2E605E77" w14:textId="77777777" w:rsidR="0069422E" w:rsidRPr="00911CAB" w:rsidRDefault="0069422E">
      <w:pPr>
        <w:rPr>
          <w:b/>
          <w:bCs/>
        </w:rPr>
      </w:pPr>
      <w:r w:rsidRPr="00911CAB">
        <w:rPr>
          <w:b/>
          <w:bCs/>
        </w:rPr>
        <w:t>MEDLINE</w:t>
      </w:r>
    </w:p>
    <w:p w14:paraId="4214CE2D" w14:textId="77777777" w:rsidR="0069422E" w:rsidRPr="00911CAB" w:rsidRDefault="0069422E">
      <w:pPr>
        <w:rPr>
          <w:b/>
          <w:bCs/>
        </w:rPr>
      </w:pPr>
      <w:r w:rsidRPr="00911CAB">
        <w:rPr>
          <w:b/>
          <w:bCs/>
        </w:rPr>
        <w:t>Embase</w:t>
      </w:r>
    </w:p>
    <w:p w14:paraId="3336711C" w14:textId="27D7E24C" w:rsidR="0069422E" w:rsidRPr="00911CAB" w:rsidRDefault="009365E1">
      <w:pPr>
        <w:rPr>
          <w:b/>
          <w:bCs/>
        </w:rPr>
      </w:pPr>
      <w:r w:rsidRPr="00911CAB">
        <w:rPr>
          <w:b/>
          <w:bCs/>
        </w:rPr>
        <w:t>PubMed</w:t>
      </w:r>
    </w:p>
    <w:p w14:paraId="4A9E1411" w14:textId="77777777" w:rsidR="0069422E" w:rsidRPr="00911CAB" w:rsidRDefault="0069422E">
      <w:pPr>
        <w:rPr>
          <w:b/>
          <w:bCs/>
        </w:rPr>
      </w:pPr>
      <w:r w:rsidRPr="00911CAB">
        <w:rPr>
          <w:b/>
          <w:bCs/>
        </w:rPr>
        <w:t>CINAHL</w:t>
      </w:r>
    </w:p>
    <w:p w14:paraId="2D74A24C" w14:textId="77777777" w:rsidR="0069422E" w:rsidRPr="00911CAB" w:rsidRDefault="0069422E">
      <w:pPr>
        <w:rPr>
          <w:b/>
          <w:bCs/>
        </w:rPr>
      </w:pPr>
      <w:r w:rsidRPr="00911CAB">
        <w:rPr>
          <w:b/>
          <w:bCs/>
        </w:rPr>
        <w:t>LILACS</w:t>
      </w:r>
    </w:p>
    <w:p w14:paraId="6E831A71" w14:textId="77777777" w:rsidR="0069422E" w:rsidRPr="00911CAB" w:rsidRDefault="0069422E">
      <w:pPr>
        <w:rPr>
          <w:b/>
          <w:bCs/>
        </w:rPr>
      </w:pPr>
      <w:r w:rsidRPr="00911CAB">
        <w:rPr>
          <w:b/>
          <w:bCs/>
        </w:rPr>
        <w:t>Web of Science</w:t>
      </w:r>
    </w:p>
    <w:p w14:paraId="369A6347" w14:textId="77777777" w:rsidR="0069422E" w:rsidRPr="00911CAB" w:rsidRDefault="0069422E">
      <w:pPr>
        <w:rPr>
          <w:b/>
          <w:bCs/>
        </w:rPr>
      </w:pPr>
      <w:r w:rsidRPr="00911CAB">
        <w:rPr>
          <w:b/>
          <w:bCs/>
        </w:rPr>
        <w:t>PSYCHINFO</w:t>
      </w:r>
    </w:p>
    <w:p w14:paraId="49AF23D0" w14:textId="45180546" w:rsidR="00265073" w:rsidRPr="00911CAB" w:rsidRDefault="00265073">
      <w:pPr>
        <w:rPr>
          <w:b/>
          <w:bCs/>
        </w:rPr>
      </w:pPr>
      <w:r w:rsidRPr="00911CAB">
        <w:rPr>
          <w:b/>
          <w:bCs/>
        </w:rPr>
        <w:t>SCOPUS</w:t>
      </w:r>
    </w:p>
    <w:p w14:paraId="5EFDAE63" w14:textId="4FF11A62" w:rsidR="00265073" w:rsidRPr="00911CAB" w:rsidRDefault="00265073">
      <w:pPr>
        <w:rPr>
          <w:b/>
          <w:bCs/>
        </w:rPr>
      </w:pPr>
      <w:r w:rsidRPr="00911CAB">
        <w:rPr>
          <w:b/>
          <w:bCs/>
        </w:rPr>
        <w:t>Greylit.org</w:t>
      </w:r>
    </w:p>
    <w:p w14:paraId="2908C16C" w14:textId="6F8E0CBF" w:rsidR="00265073" w:rsidRPr="00911CAB" w:rsidRDefault="00265073">
      <w:pPr>
        <w:rPr>
          <w:b/>
          <w:bCs/>
        </w:rPr>
      </w:pPr>
      <w:r w:rsidRPr="00911CAB">
        <w:rPr>
          <w:b/>
          <w:bCs/>
        </w:rPr>
        <w:t>OpenGrey.eu</w:t>
      </w:r>
    </w:p>
    <w:p w14:paraId="5BDF68F1" w14:textId="77777777" w:rsidR="0069422E" w:rsidRDefault="0069422E"/>
    <w:p w14:paraId="24C9D0B3" w14:textId="77777777" w:rsidR="0069422E" w:rsidRDefault="0069422E">
      <w:r>
        <w:t>The search strategy was to combine searches of:</w:t>
      </w:r>
    </w:p>
    <w:p w14:paraId="6D583320" w14:textId="77777777" w:rsidR="0069422E" w:rsidRDefault="0069422E"/>
    <w:p w14:paraId="6BAE3321" w14:textId="53ED1F2B" w:rsidR="0069422E" w:rsidRDefault="0069422E" w:rsidP="0069422E">
      <w:pPr>
        <w:pStyle w:val="ListParagraph"/>
        <w:numPr>
          <w:ilvl w:val="0"/>
          <w:numId w:val="3"/>
        </w:numPr>
      </w:pPr>
      <w:r>
        <w:t>“tranquiliser” and “sedative”</w:t>
      </w:r>
      <w:r w:rsidR="009365E1">
        <w:t xml:space="preserve"> and “antipsychotic” and “benzodiazepine” and “z-drug” and “barbiturate” and “tricyclic antidepressant” and “Mirtazapine” and “Trazadone”</w:t>
      </w:r>
      <w:r>
        <w:t xml:space="preserve"> related terms</w:t>
      </w:r>
      <w:r w:rsidR="009365E1">
        <w:t xml:space="preserve">. Where </w:t>
      </w:r>
      <w:proofErr w:type="spellStart"/>
      <w:r w:rsidR="009365E1">
        <w:t>MeSH</w:t>
      </w:r>
      <w:proofErr w:type="spellEnd"/>
      <w:r w:rsidR="009365E1">
        <w:t xml:space="preserve"> terms did not include specific medication names, these were listed separately.</w:t>
      </w:r>
    </w:p>
    <w:p w14:paraId="14EC7765" w14:textId="77777777" w:rsidR="0069422E" w:rsidRDefault="0069422E" w:rsidP="0069422E">
      <w:pPr>
        <w:pStyle w:val="ListParagraph"/>
        <w:numPr>
          <w:ilvl w:val="0"/>
          <w:numId w:val="3"/>
        </w:numPr>
      </w:pPr>
      <w:r>
        <w:t>“social cognition” related terms</w:t>
      </w:r>
    </w:p>
    <w:p w14:paraId="4EAD21A7" w14:textId="78EEFFD1" w:rsidR="0069422E" w:rsidRDefault="0069422E" w:rsidP="0069422E">
      <w:pPr>
        <w:pStyle w:val="ListParagraph"/>
        <w:numPr>
          <w:ilvl w:val="0"/>
          <w:numId w:val="3"/>
        </w:numPr>
      </w:pPr>
      <w:r>
        <w:t>“psychosis” and “psychiatric disorder”</w:t>
      </w:r>
      <w:r w:rsidR="00911CAB">
        <w:t xml:space="preserve"> and “healthy volunteer” and “animal”</w:t>
      </w:r>
      <w:r>
        <w:t xml:space="preserve"> related terms</w:t>
      </w:r>
      <w:r w:rsidR="00C137FF">
        <w:t xml:space="preserve">. Where </w:t>
      </w:r>
      <w:proofErr w:type="spellStart"/>
      <w:r w:rsidR="00C137FF">
        <w:t>MeSH</w:t>
      </w:r>
      <w:proofErr w:type="spellEnd"/>
      <w:r w:rsidR="00C137FF">
        <w:t xml:space="preserve"> terms did not include specific psychiatric diagnosis, these were listed separately.</w:t>
      </w:r>
    </w:p>
    <w:p w14:paraId="62F0D3D7" w14:textId="77777777" w:rsidR="0069422E" w:rsidRDefault="0069422E" w:rsidP="0069422E"/>
    <w:p w14:paraId="14FE160D" w14:textId="03D8DDC1" w:rsidR="0069422E" w:rsidRPr="00911CAB" w:rsidRDefault="0069422E">
      <w:pPr>
        <w:rPr>
          <w:b/>
        </w:rPr>
      </w:pPr>
      <w:r>
        <w:rPr>
          <w:b/>
        </w:rPr>
        <w:t>Example Search:</w:t>
      </w:r>
    </w:p>
    <w:p w14:paraId="72A0B4FB" w14:textId="3C3CBC3F" w:rsidR="006053F1" w:rsidRPr="0009375D" w:rsidRDefault="0009375D">
      <w:r w:rsidRPr="0009375D">
        <w:t>MEDLINE</w:t>
      </w:r>
      <w:r w:rsidR="00807B64" w:rsidRPr="0009375D">
        <w:t xml:space="preserve"> was searched</w:t>
      </w:r>
      <w:r w:rsidRPr="0009375D">
        <w:t xml:space="preserve"> using the </w:t>
      </w:r>
      <w:proofErr w:type="spellStart"/>
      <w:r w:rsidRPr="0009375D">
        <w:t>OvidSP</w:t>
      </w:r>
      <w:proofErr w:type="spellEnd"/>
      <w:r w:rsidRPr="0009375D">
        <w:t xml:space="preserve"> interface</w:t>
      </w:r>
      <w:r w:rsidR="00807B64" w:rsidRPr="0009375D">
        <w:t xml:space="preserve"> on 09/04/2018 from inception to present dates</w:t>
      </w:r>
      <w:r w:rsidR="00B44812">
        <w:t>. The search was repeated on 30/12/2019 however this search yielded no new results.</w:t>
      </w:r>
    </w:p>
    <w:p w14:paraId="1A4BED3C" w14:textId="77777777" w:rsidR="00807B64" w:rsidRPr="00C137FF" w:rsidRDefault="00807B64" w:rsidP="00807B64">
      <w:pPr>
        <w:rPr>
          <w:rFonts w:ascii="Arial" w:hAnsi="Arial" w:cs="Arial"/>
          <w:sz w:val="20"/>
          <w:szCs w:val="20"/>
        </w:rPr>
      </w:pPr>
    </w:p>
    <w:p w14:paraId="55AA4125" w14:textId="50ED03A2" w:rsidR="009365E1" w:rsidRPr="00C137FF" w:rsidRDefault="0009375D" w:rsidP="009365E1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sz w:val="20"/>
          <w:szCs w:val="20"/>
          <w:lang w:eastAsia="en-GB"/>
        </w:rPr>
      </w:pP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anti-anxiety agents</w:t>
      </w:r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OR antipsychotic agents</w:t>
      </w:r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OR psychotropic</w:t>
      </w:r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OR </w:t>
      </w:r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antipsychotic*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OR</w:t>
      </w:r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Hypnotics</w:t>
      </w:r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OR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Sedatives OR tranquil</w:t>
      </w:r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*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OR neuroleptic* OR psychiatric medication</w:t>
      </w:r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OR depot</w:t>
      </w:r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OR Benzo* OR benzos</w:t>
      </w:r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OR </w:t>
      </w:r>
      <w:proofErr w:type="spellStart"/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benzod</w:t>
      </w:r>
      <w:proofErr w:type="spellEnd"/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* OR non-benzo* OR </w:t>
      </w:r>
      <w:r w:rsidR="009365E1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z-drug* OR barbiturates* OR Tricyclic Anti* OR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Olanzapine</w:t>
      </w:r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OR Ziprasidone</w:t>
      </w:r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OR </w:t>
      </w:r>
      <w:proofErr w:type="spellStart"/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Zopliclone</w:t>
      </w:r>
      <w:proofErr w:type="spellEnd"/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OR </w:t>
      </w:r>
      <w:proofErr w:type="spellStart"/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Zopidem</w:t>
      </w:r>
      <w:proofErr w:type="spellEnd"/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OR Zaleplon</w:t>
      </w:r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OR Allobarbital</w:t>
      </w:r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OR </w:t>
      </w:r>
      <w:proofErr w:type="spellStart"/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Alphenal</w:t>
      </w:r>
      <w:proofErr w:type="spellEnd"/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OR Brallobarbital</w:t>
      </w:r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OR Pipotiazine</w:t>
      </w:r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OR Zuclopenthixol</w:t>
      </w:r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OR Levomepromazine</w:t>
      </w:r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OR Amisulpride</w:t>
      </w:r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OR </w:t>
      </w:r>
      <w:proofErr w:type="spellStart"/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Asenapine</w:t>
      </w:r>
      <w:proofErr w:type="spellEnd"/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OR Valium</w:t>
      </w:r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OR </w:t>
      </w:r>
      <w:proofErr w:type="spellStart"/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Pericyazine</w:t>
      </w:r>
      <w:proofErr w:type="spellEnd"/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OR Clobazam</w:t>
      </w:r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OR Clonazepam</w:t>
      </w:r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OR ketazolam</w:t>
      </w:r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OR </w:t>
      </w:r>
      <w:proofErr w:type="spellStart"/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Halazepam</w:t>
      </w:r>
      <w:proofErr w:type="spellEnd"/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OR loprazolam</w:t>
      </w:r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OR </w:t>
      </w:r>
      <w:proofErr w:type="spellStart"/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Quinalbarb</w:t>
      </w:r>
      <w:proofErr w:type="spellEnd"/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* OR luminal</w:t>
      </w:r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OR </w:t>
      </w:r>
      <w:proofErr w:type="spellStart"/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Librax</w:t>
      </w:r>
      <w:proofErr w:type="spellEnd"/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OR Butobarbitone OR </w:t>
      </w:r>
      <w:proofErr w:type="spellStart"/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Amylobarbitone</w:t>
      </w:r>
      <w:proofErr w:type="spellEnd"/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OR </w:t>
      </w:r>
      <w:proofErr w:type="spellStart"/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Adinazolam</w:t>
      </w:r>
      <w:proofErr w:type="spellEnd"/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OR </w:t>
      </w:r>
      <w:r w:rsidR="009365E1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Mirtazapine OR </w:t>
      </w:r>
      <w:proofErr w:type="spellStart"/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Bretazenil</w:t>
      </w:r>
      <w:proofErr w:type="spellEnd"/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OR </w:t>
      </w:r>
      <w:proofErr w:type="spellStart"/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Brotizaolam</w:t>
      </w:r>
      <w:proofErr w:type="spellEnd"/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OR Camazepam</w:t>
      </w:r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OR Cinolazepam</w:t>
      </w:r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OR Clotiazepam</w:t>
      </w:r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OR Cloxazolam</w:t>
      </w:r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OR </w:t>
      </w:r>
      <w:proofErr w:type="spellStart"/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Deslorazepam</w:t>
      </w:r>
      <w:proofErr w:type="spellEnd"/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OR Etizolam</w:t>
      </w:r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OR Fludiazepam</w:t>
      </w:r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OR Haloxazolam</w:t>
      </w:r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OR Oxazolam</w:t>
      </w:r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OR Nimetazepam</w:t>
      </w:r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OR Nordazepam</w:t>
      </w:r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OR </w:t>
      </w:r>
      <w:proofErr w:type="spellStart"/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Phenazepam</w:t>
      </w:r>
      <w:proofErr w:type="spellEnd"/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OR Pinazepam</w:t>
      </w:r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OR Tetrazepam</w:t>
      </w:r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OR </w:t>
      </w:r>
      <w:proofErr w:type="spellStart"/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Tofisopam</w:t>
      </w:r>
      <w:proofErr w:type="spellEnd"/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OR Quazepam</w:t>
      </w:r>
      <w:r w:rsidR="00B44812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</w:t>
      </w:r>
      <w:r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>OR Lormetazepam</w:t>
      </w:r>
      <w:r w:rsidR="009365E1" w:rsidRPr="00C137FF">
        <w:rPr>
          <w:rFonts w:ascii="Arial" w:eastAsia="Times New Roman" w:hAnsi="Arial" w:cs="Arial"/>
          <w:bCs/>
          <w:color w:val="000000"/>
          <w:sz w:val="20"/>
          <w:szCs w:val="20"/>
          <w:shd w:val="clear" w:color="auto" w:fill="FFFFFF"/>
          <w:lang w:eastAsia="en-GB"/>
        </w:rPr>
        <w:t xml:space="preserve"> OR Trazadone OR pregabalin</w:t>
      </w:r>
      <w:r w:rsidRPr="00C137FF">
        <w:rPr>
          <w:rFonts w:ascii="Arial" w:eastAsia="Times New Roman" w:hAnsi="Arial" w:cs="Arial"/>
          <w:sz w:val="20"/>
          <w:szCs w:val="20"/>
          <w:lang w:eastAsia="en-GB"/>
        </w:rPr>
        <w:t xml:space="preserve"> </w:t>
      </w:r>
      <w:r w:rsidRPr="00C137FF">
        <w:rPr>
          <w:rFonts w:ascii="Arial" w:eastAsia="Times New Roman" w:hAnsi="Arial" w:cs="Arial"/>
          <w:b/>
          <w:sz w:val="20"/>
          <w:szCs w:val="20"/>
          <w:lang w:eastAsia="en-GB"/>
        </w:rPr>
        <w:t>(76276</w:t>
      </w:r>
      <w:r w:rsidR="009365E1" w:rsidRPr="00C137FF">
        <w:rPr>
          <w:rFonts w:ascii="Arial" w:eastAsia="Times New Roman" w:hAnsi="Arial" w:cs="Arial"/>
          <w:b/>
          <w:sz w:val="20"/>
          <w:szCs w:val="20"/>
          <w:lang w:eastAsia="en-GB"/>
        </w:rPr>
        <w:t>)</w:t>
      </w:r>
    </w:p>
    <w:p w14:paraId="306D35C2" w14:textId="278FD394" w:rsidR="0009375D" w:rsidRPr="00C137FF" w:rsidRDefault="009365E1" w:rsidP="00807B64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sz w:val="20"/>
          <w:szCs w:val="20"/>
          <w:lang w:eastAsia="en-GB"/>
        </w:rPr>
      </w:pPr>
      <w:r w:rsidRPr="00C137FF">
        <w:rPr>
          <w:rFonts w:ascii="Arial" w:eastAsia="Times New Roman" w:hAnsi="Arial" w:cs="Arial"/>
          <w:sz w:val="20"/>
          <w:szCs w:val="20"/>
          <w:lang w:eastAsia="en-GB"/>
        </w:rPr>
        <w:t xml:space="preserve">Mental Disorders OR </w:t>
      </w:r>
      <w:proofErr w:type="spellStart"/>
      <w:r w:rsidRPr="00C137FF">
        <w:rPr>
          <w:rFonts w:ascii="Arial" w:eastAsia="Times New Roman" w:hAnsi="Arial" w:cs="Arial"/>
          <w:sz w:val="20"/>
          <w:szCs w:val="20"/>
          <w:lang w:eastAsia="en-GB"/>
        </w:rPr>
        <w:t>schizophren</w:t>
      </w:r>
      <w:proofErr w:type="spellEnd"/>
      <w:r w:rsidRPr="00C137FF">
        <w:rPr>
          <w:rFonts w:ascii="Arial" w:eastAsia="Times New Roman" w:hAnsi="Arial" w:cs="Arial"/>
          <w:sz w:val="20"/>
          <w:szCs w:val="20"/>
          <w:lang w:eastAsia="en-GB"/>
        </w:rPr>
        <w:t xml:space="preserve">* OR psychosis OR psychotic disorders OR </w:t>
      </w:r>
      <w:proofErr w:type="spellStart"/>
      <w:r w:rsidRPr="00C137FF">
        <w:rPr>
          <w:rFonts w:ascii="Arial" w:eastAsia="Times New Roman" w:hAnsi="Arial" w:cs="Arial"/>
          <w:sz w:val="20"/>
          <w:szCs w:val="20"/>
          <w:lang w:eastAsia="en-GB"/>
        </w:rPr>
        <w:t>paranoi</w:t>
      </w:r>
      <w:proofErr w:type="spellEnd"/>
      <w:r w:rsidRPr="00C137FF">
        <w:rPr>
          <w:rFonts w:ascii="Arial" w:eastAsia="Times New Roman" w:hAnsi="Arial" w:cs="Arial"/>
          <w:sz w:val="20"/>
          <w:szCs w:val="20"/>
          <w:lang w:eastAsia="en-GB"/>
        </w:rPr>
        <w:t>*</w:t>
      </w:r>
      <w:r w:rsidR="00C137FF" w:rsidRPr="00C137FF">
        <w:rPr>
          <w:rFonts w:ascii="Arial" w:eastAsia="Times New Roman" w:hAnsi="Arial" w:cs="Arial"/>
          <w:sz w:val="20"/>
          <w:szCs w:val="20"/>
          <w:lang w:eastAsia="en-GB"/>
        </w:rPr>
        <w:t xml:space="preserve"> OR healthy volunteer* OR healthy control* OR OCD OR PTSD </w:t>
      </w:r>
      <w:r w:rsidR="00C137FF" w:rsidRPr="00C137FF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  <w:lang w:eastAsia="en-GB"/>
        </w:rPr>
        <w:t>(254296)</w:t>
      </w:r>
    </w:p>
    <w:p w14:paraId="6A3A6CD3" w14:textId="77777777" w:rsidR="00911CAB" w:rsidRPr="00911CAB" w:rsidRDefault="00C137FF" w:rsidP="00911CAB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sz w:val="20"/>
          <w:szCs w:val="20"/>
          <w:lang w:eastAsia="en-GB"/>
        </w:rPr>
      </w:pPr>
      <w:r>
        <w:rPr>
          <w:rFonts w:ascii="Arial" w:eastAsia="Times New Roman" w:hAnsi="Arial" w:cs="Arial"/>
          <w:sz w:val="20"/>
          <w:szCs w:val="20"/>
          <w:lang w:eastAsia="en-GB"/>
        </w:rPr>
        <w:t xml:space="preserve">Social </w:t>
      </w:r>
      <w:proofErr w:type="spellStart"/>
      <w:r>
        <w:rPr>
          <w:rFonts w:ascii="Arial" w:eastAsia="Times New Roman" w:hAnsi="Arial" w:cs="Arial"/>
          <w:sz w:val="20"/>
          <w:szCs w:val="20"/>
          <w:lang w:eastAsia="en-GB"/>
        </w:rPr>
        <w:t>Cogniti</w:t>
      </w:r>
      <w:proofErr w:type="spellEnd"/>
      <w:r>
        <w:rPr>
          <w:rFonts w:ascii="Arial" w:eastAsia="Times New Roman" w:hAnsi="Arial" w:cs="Arial"/>
          <w:sz w:val="20"/>
          <w:szCs w:val="20"/>
          <w:lang w:eastAsia="en-GB"/>
        </w:rPr>
        <w:t xml:space="preserve">* OR social perception OR social knowledge OR social competence OR emotion recognition OR emotion perception OR affect recognition OR affect perception OR attribution bias OR theory of mind OR </w:t>
      </w:r>
      <w:proofErr w:type="spellStart"/>
      <w:r>
        <w:rPr>
          <w:rFonts w:ascii="Arial" w:eastAsia="Times New Roman" w:hAnsi="Arial" w:cs="Arial"/>
          <w:sz w:val="20"/>
          <w:szCs w:val="20"/>
          <w:lang w:eastAsia="en-GB"/>
        </w:rPr>
        <w:t>mentali</w:t>
      </w:r>
      <w:proofErr w:type="spellEnd"/>
      <w:r>
        <w:rPr>
          <w:rFonts w:ascii="Arial" w:eastAsia="Times New Roman" w:hAnsi="Arial" w:cs="Arial"/>
          <w:sz w:val="20"/>
          <w:szCs w:val="20"/>
          <w:lang w:eastAsia="en-GB"/>
        </w:rPr>
        <w:t xml:space="preserve">* OR </w:t>
      </w:r>
      <w:proofErr w:type="spellStart"/>
      <w:r>
        <w:rPr>
          <w:rFonts w:ascii="Arial" w:eastAsia="Times New Roman" w:hAnsi="Arial" w:cs="Arial"/>
          <w:sz w:val="20"/>
          <w:szCs w:val="20"/>
          <w:lang w:eastAsia="en-GB"/>
        </w:rPr>
        <w:t>mindblindness</w:t>
      </w:r>
      <w:proofErr w:type="spellEnd"/>
      <w:r>
        <w:rPr>
          <w:rFonts w:ascii="Arial" w:eastAsia="Times New Roman" w:hAnsi="Arial" w:cs="Arial"/>
          <w:sz w:val="20"/>
          <w:szCs w:val="20"/>
          <w:lang w:eastAsia="en-GB"/>
        </w:rPr>
        <w:t xml:space="preserve"> OR mind-reading OR social judgment OR empath* OR emotional intelligence OR EI OR facial recognition OR facial affect OR facial expression OR face perception OR FEIT OR FERT OR interpersonal perception OR interpersonal interaction OR </w:t>
      </w:r>
      <w:r w:rsidR="00911CAB">
        <w:rPr>
          <w:rFonts w:ascii="Arial" w:eastAsia="Times New Roman" w:hAnsi="Arial" w:cs="Arial"/>
          <w:sz w:val="20"/>
          <w:szCs w:val="20"/>
          <w:lang w:eastAsia="en-GB"/>
        </w:rPr>
        <w:t xml:space="preserve">hinting task OR SCRT OR MCCB OR sat-mc OR ‘reading in the </w:t>
      </w:r>
      <w:proofErr w:type="spellStart"/>
      <w:r w:rsidR="00911CAB">
        <w:rPr>
          <w:rFonts w:ascii="Arial" w:eastAsia="Times New Roman" w:hAnsi="Arial" w:cs="Arial"/>
          <w:sz w:val="20"/>
          <w:szCs w:val="20"/>
          <w:lang w:eastAsia="en-GB"/>
        </w:rPr>
        <w:t>minds</w:t>
      </w:r>
      <w:proofErr w:type="spellEnd"/>
      <w:r w:rsidR="00911CAB">
        <w:rPr>
          <w:rFonts w:ascii="Arial" w:eastAsia="Times New Roman" w:hAnsi="Arial" w:cs="Arial"/>
          <w:sz w:val="20"/>
          <w:szCs w:val="20"/>
          <w:lang w:eastAsia="en-GB"/>
        </w:rPr>
        <w:t xml:space="preserve"> eye’ OR AIHQ OR BLERT OR CANTAB </w:t>
      </w:r>
      <w:r w:rsidR="00911CAB">
        <w:rPr>
          <w:rFonts w:ascii="Arial" w:eastAsia="Times New Roman" w:hAnsi="Arial" w:cs="Arial"/>
          <w:b/>
          <w:bCs/>
          <w:sz w:val="20"/>
          <w:szCs w:val="20"/>
          <w:lang w:eastAsia="en-GB"/>
        </w:rPr>
        <w:t>(29901)</w:t>
      </w:r>
    </w:p>
    <w:p w14:paraId="1EBC93BB" w14:textId="406EDB2F" w:rsidR="0024648D" w:rsidRPr="00911CAB" w:rsidRDefault="0009375D" w:rsidP="00807B64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sz w:val="20"/>
          <w:szCs w:val="20"/>
          <w:lang w:eastAsia="en-GB"/>
        </w:rPr>
      </w:pPr>
      <w:r w:rsidRPr="00911CAB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en-GB"/>
        </w:rPr>
        <w:t>1 AND 2 AND 3</w:t>
      </w:r>
      <w:r w:rsidRPr="00911CAB">
        <w:rPr>
          <w:rFonts w:ascii="Arial" w:eastAsia="Times New Roman" w:hAnsi="Arial" w:cs="Arial"/>
          <w:b/>
          <w:color w:val="000000"/>
          <w:sz w:val="20"/>
          <w:szCs w:val="20"/>
          <w:shd w:val="clear" w:color="auto" w:fill="FFFFFF"/>
          <w:lang w:eastAsia="en-GB"/>
        </w:rPr>
        <w:t xml:space="preserve"> (41)</w:t>
      </w:r>
    </w:p>
    <w:sectPr w:rsidR="0024648D" w:rsidRPr="00911CAB" w:rsidSect="00E17125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FC422D"/>
    <w:multiLevelType w:val="hybridMultilevel"/>
    <w:tmpl w:val="12F833AE"/>
    <w:lvl w:ilvl="0" w:tplc="75EC4F2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455E18"/>
    <w:multiLevelType w:val="hybridMultilevel"/>
    <w:tmpl w:val="F4BA2C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50731F"/>
    <w:multiLevelType w:val="hybridMultilevel"/>
    <w:tmpl w:val="22DEF0BE"/>
    <w:lvl w:ilvl="0" w:tplc="5234EC3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color w:val="000000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9A736B"/>
    <w:multiLevelType w:val="hybridMultilevel"/>
    <w:tmpl w:val="22DEF0BE"/>
    <w:lvl w:ilvl="0" w:tplc="5234EC3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color w:val="000000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1140A1"/>
    <w:multiLevelType w:val="hybridMultilevel"/>
    <w:tmpl w:val="22DEF0BE"/>
    <w:lvl w:ilvl="0" w:tplc="5234EC3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color w:val="000000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7B64"/>
    <w:rsid w:val="0009375D"/>
    <w:rsid w:val="00235773"/>
    <w:rsid w:val="0024648D"/>
    <w:rsid w:val="00265073"/>
    <w:rsid w:val="00370ED2"/>
    <w:rsid w:val="0048421E"/>
    <w:rsid w:val="005506E2"/>
    <w:rsid w:val="005E29B9"/>
    <w:rsid w:val="006363AD"/>
    <w:rsid w:val="0069422E"/>
    <w:rsid w:val="006D4596"/>
    <w:rsid w:val="00807B64"/>
    <w:rsid w:val="00911CAB"/>
    <w:rsid w:val="009365E1"/>
    <w:rsid w:val="00A3383E"/>
    <w:rsid w:val="00A41846"/>
    <w:rsid w:val="00B44812"/>
    <w:rsid w:val="00BA54E9"/>
    <w:rsid w:val="00C137FF"/>
    <w:rsid w:val="00E17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7558E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7B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22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6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386</Words>
  <Characters>2202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zoe haime</dc:creator>
  <cp:keywords/>
  <dc:description/>
  <cp:lastModifiedBy>Haime, Zoe</cp:lastModifiedBy>
  <cp:revision>6</cp:revision>
  <dcterms:created xsi:type="dcterms:W3CDTF">2019-03-21T23:54:00Z</dcterms:created>
  <dcterms:modified xsi:type="dcterms:W3CDTF">2021-04-26T10:20:00Z</dcterms:modified>
</cp:coreProperties>
</file>