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4D311">
      <w:pPr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Supplementary Materials</w:t>
      </w:r>
    </w:p>
    <w:p w14:paraId="0ED06666">
      <w:pPr>
        <w:rPr>
          <w:b/>
          <w:bCs/>
        </w:rPr>
      </w:pPr>
    </w:p>
    <w:p w14:paraId="549614A6">
      <w:pPr>
        <w:pStyle w:val="13"/>
        <w:tabs>
          <w:tab w:val="right" w:leader="dot" w:pos="9016"/>
        </w:tabs>
        <w:spacing w:after="163"/>
        <w:rPr>
          <w:rFonts w:hint="eastAsia" w:asciiTheme="minorHAnsi" w:hAnsiTheme="minorHAnsi" w:eastAsiaTheme="minorEastAsia"/>
          <w:sz w:val="22"/>
          <w:szCs w:val="24"/>
          <w14:ligatures w14:val="standardContextual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"1-1" \h \z \u </w:instrText>
      </w:r>
      <w:r>
        <w:rPr>
          <w:b/>
          <w:bCs/>
        </w:rPr>
        <w:fldChar w:fldCharType="separate"/>
      </w:r>
      <w:r>
        <w:fldChar w:fldCharType="begin"/>
      </w:r>
      <w:r>
        <w:instrText xml:space="preserve"> HYPERLINK \l "_Toc189656151" </w:instrText>
      </w:r>
      <w:r>
        <w:fldChar w:fldCharType="separate"/>
      </w:r>
      <w:r>
        <w:rPr>
          <w:rStyle w:val="19"/>
          <w:rFonts w:hint="eastAsia"/>
        </w:rPr>
        <w:t>Table S1. Missing counts and proportions of covariates.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_Toc189656151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CA2FE99">
      <w:pPr>
        <w:pStyle w:val="13"/>
        <w:tabs>
          <w:tab w:val="right" w:leader="dot" w:pos="9016"/>
        </w:tabs>
        <w:spacing w:after="163"/>
        <w:rPr>
          <w:rFonts w:hint="eastAsia"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"_Toc189656152" </w:instrText>
      </w:r>
      <w:r>
        <w:fldChar w:fldCharType="separate"/>
      </w:r>
      <w:r>
        <w:rPr>
          <w:rStyle w:val="19"/>
          <w:rFonts w:hint="eastAsia"/>
        </w:rPr>
        <w:t>Table S2. Oxidative balance score assignment scheme.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_Toc189656152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40DE257">
      <w:pPr>
        <w:rPr>
          <w:rFonts w:hint="eastAsia"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"_Toc189656153" </w:instrText>
      </w:r>
      <w:r>
        <w:fldChar w:fldCharType="separate"/>
      </w:r>
      <w:r>
        <w:rPr>
          <w:rStyle w:val="19"/>
          <w:rFonts w:hint="eastAsia"/>
        </w:rPr>
        <w:t xml:space="preserve">Table S3. </w:t>
      </w:r>
      <w:r>
        <w:rPr>
          <w:rFonts w:hint="eastAsia"/>
          <w:b w:val="0"/>
          <w:bCs w:val="0"/>
        </w:rPr>
        <w:t>Baseline characteristics of the selected participants</w:t>
      </w:r>
      <w:r>
        <w:rPr>
          <w:rFonts w:hint="eastAsia"/>
          <w:b w:val="0"/>
          <w:bCs w:val="0"/>
          <w:lang w:val="en-US" w:eastAsia="zh-CN"/>
        </w:rPr>
        <w:t>.................................................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_Toc189656153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3B0E446">
      <w:pPr>
        <w:pStyle w:val="13"/>
        <w:tabs>
          <w:tab w:val="right" w:leader="dot" w:pos="9016"/>
        </w:tabs>
        <w:spacing w:after="163"/>
        <w:rPr>
          <w:rFonts w:hint="eastAsia"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"_Toc189656154" </w:instrText>
      </w:r>
      <w:r>
        <w:fldChar w:fldCharType="separate"/>
      </w:r>
      <w:r>
        <w:rPr>
          <w:rStyle w:val="19"/>
          <w:rFonts w:hint="eastAsia"/>
        </w:rPr>
        <w:t>Table S4. Weighted mean and 95% confidence interval of OBS according to population characteristics.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_Toc189656154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76FFAB2">
      <w:pPr>
        <w:pStyle w:val="13"/>
        <w:tabs>
          <w:tab w:val="right" w:leader="dot" w:pos="9016"/>
        </w:tabs>
        <w:spacing w:after="163"/>
        <w:rPr>
          <w:rFonts w:hint="eastAsia"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"_Toc189656157" </w:instrText>
      </w:r>
      <w:r>
        <w:fldChar w:fldCharType="separate"/>
      </w:r>
      <w:r>
        <w:rPr>
          <w:rStyle w:val="19"/>
          <w:rFonts w:hint="eastAsia"/>
        </w:rPr>
        <w:t>Table S</w:t>
      </w:r>
      <w:r>
        <w:rPr>
          <w:rStyle w:val="19"/>
          <w:rFonts w:hint="eastAsia"/>
          <w:lang w:val="en-US" w:eastAsia="zh-CN"/>
        </w:rPr>
        <w:t>5</w:t>
      </w:r>
      <w:r>
        <w:rPr>
          <w:rStyle w:val="19"/>
          <w:rFonts w:hint="eastAsia"/>
        </w:rPr>
        <w:t>. Association between OBS and mortality in gout and hyperuricemia subjects after excluding outliers of OBS.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fldChar w:fldCharType="end"/>
      </w:r>
    </w:p>
    <w:p w14:paraId="4DF16AC9">
      <w:pPr>
        <w:pStyle w:val="13"/>
        <w:tabs>
          <w:tab w:val="right" w:leader="dot" w:pos="9016"/>
        </w:tabs>
        <w:spacing w:after="163"/>
        <w:rPr>
          <w:rFonts w:hint="eastAsia"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"_Toc189656158" </w:instrText>
      </w:r>
      <w:r>
        <w:fldChar w:fldCharType="separate"/>
      </w:r>
      <w:r>
        <w:rPr>
          <w:rStyle w:val="19"/>
          <w:rFonts w:hint="eastAsia"/>
        </w:rPr>
        <w:t>Table S</w:t>
      </w:r>
      <w:r>
        <w:rPr>
          <w:rStyle w:val="19"/>
          <w:rFonts w:hint="eastAsia"/>
          <w:lang w:val="en-US" w:eastAsia="zh-CN"/>
        </w:rPr>
        <w:t>6</w:t>
      </w:r>
      <w:r>
        <w:rPr>
          <w:rStyle w:val="19"/>
          <w:rFonts w:hint="eastAsia"/>
        </w:rPr>
        <w:t xml:space="preserve">. Association between OBS and mortality in gout and hyperuricemia subjects after excluding </w:t>
      </w:r>
      <w:bookmarkStart w:id="18" w:name="_GoBack"/>
      <w:bookmarkEnd w:id="18"/>
      <w:r>
        <w:rPr>
          <w:rStyle w:val="19"/>
          <w:rFonts w:hint="eastAsia"/>
        </w:rPr>
        <w:t>CVD patients at baseline.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fldChar w:fldCharType="end"/>
      </w:r>
    </w:p>
    <w:p w14:paraId="419A7EFB">
      <w:pPr>
        <w:pStyle w:val="13"/>
        <w:tabs>
          <w:tab w:val="right" w:leader="dot" w:pos="9016"/>
        </w:tabs>
        <w:spacing w:after="163"/>
        <w:rPr>
          <w:rFonts w:hint="eastAsia" w:asciiTheme="minorHAnsi" w:hAnsiTheme="minorHAnsi" w:eastAsiaTheme="minorEastAsia"/>
          <w:sz w:val="22"/>
          <w:szCs w:val="24"/>
          <w14:ligatures w14:val="standardContextual"/>
        </w:rPr>
      </w:pPr>
      <w:r>
        <w:fldChar w:fldCharType="begin"/>
      </w:r>
      <w:r>
        <w:instrText xml:space="preserve"> HYPERLINK \l "_Toc189656159" </w:instrText>
      </w:r>
      <w:r>
        <w:fldChar w:fldCharType="separate"/>
      </w:r>
      <w:r>
        <w:rPr>
          <w:rStyle w:val="19"/>
          <w:rFonts w:hint="eastAsia"/>
        </w:rPr>
        <w:t>Table S</w:t>
      </w:r>
      <w:r>
        <w:rPr>
          <w:rStyle w:val="19"/>
          <w:rFonts w:hint="eastAsia"/>
          <w:lang w:val="en-US" w:eastAsia="zh-CN"/>
        </w:rPr>
        <w:t>7</w:t>
      </w:r>
      <w:r>
        <w:rPr>
          <w:rStyle w:val="19"/>
          <w:rFonts w:hint="eastAsia"/>
        </w:rPr>
        <w:t>. Association between OBS and mortality in gout and hyperuricemia subjects after excluding deaths occurring in the first one year of follow-up.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fldChar w:fldCharType="end"/>
      </w:r>
    </w:p>
    <w:p w14:paraId="5F06347B">
      <w:pPr>
        <w:pStyle w:val="13"/>
        <w:tabs>
          <w:tab w:val="right" w:leader="dot" w:pos="9016"/>
        </w:tabs>
        <w:spacing w:after="163"/>
        <w:rPr>
          <w:rFonts w:hint="eastAsia" w:eastAsia="宋体" w:asciiTheme="minorHAnsi" w:hAnsiTheme="minorHAnsi"/>
          <w:sz w:val="22"/>
          <w:szCs w:val="24"/>
          <w:lang w:val="en-US" w:eastAsia="zh-CN"/>
          <w14:ligatures w14:val="standardContextual"/>
        </w:rPr>
      </w:pPr>
      <w:r>
        <w:fldChar w:fldCharType="begin"/>
      </w:r>
      <w:r>
        <w:instrText xml:space="preserve"> HYPERLINK \l "_Toc189656160" </w:instrText>
      </w:r>
      <w:r>
        <w:fldChar w:fldCharType="separate"/>
      </w:r>
      <w:r>
        <w:rPr>
          <w:rStyle w:val="19"/>
          <w:rFonts w:hint="eastAsia"/>
        </w:rPr>
        <w:t>Table S</w:t>
      </w:r>
      <w:r>
        <w:rPr>
          <w:rStyle w:val="19"/>
          <w:rFonts w:hint="eastAsia"/>
          <w:lang w:val="en-US" w:eastAsia="zh-CN"/>
        </w:rPr>
        <w:t>8</w:t>
      </w:r>
      <w:r>
        <w:rPr>
          <w:rStyle w:val="19"/>
          <w:rFonts w:hint="eastAsia"/>
        </w:rPr>
        <w:t>. Association between OBS and mortality in gout and hyperuricemia subjects after imputing missing covariates with multiple imputation.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>0</w:t>
      </w:r>
    </w:p>
    <w:p w14:paraId="1DED5374">
      <w:pPr>
        <w:pStyle w:val="13"/>
        <w:tabs>
          <w:tab w:val="right" w:leader="dot" w:pos="9016"/>
        </w:tabs>
        <w:spacing w:after="163"/>
        <w:rPr>
          <w:b/>
          <w:bCs/>
        </w:rPr>
      </w:pPr>
      <w:r>
        <w:fldChar w:fldCharType="begin"/>
      </w:r>
      <w:r>
        <w:instrText xml:space="preserve"> HYPERLINK \l "_Toc189656161" </w:instrText>
      </w:r>
      <w:r>
        <w:fldChar w:fldCharType="separate"/>
      </w:r>
      <w:r>
        <w:rPr>
          <w:rStyle w:val="19"/>
          <w:rFonts w:hint="eastAsia"/>
        </w:rPr>
        <w:t>Table S</w:t>
      </w:r>
      <w:r>
        <w:rPr>
          <w:rStyle w:val="19"/>
          <w:rFonts w:hint="eastAsia"/>
          <w:lang w:val="en-US" w:eastAsia="zh-CN"/>
        </w:rPr>
        <w:t>9</w:t>
      </w:r>
      <w:r>
        <w:rPr>
          <w:rStyle w:val="19"/>
          <w:rFonts w:hint="eastAsia"/>
        </w:rPr>
        <w:t>. E-values and lower limit of 95% CIs for the association between OBS and mortality in gout and hyperuricemia subjects.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_Toc189656161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  <w:r>
        <w:rPr>
          <w:b/>
          <w:bCs/>
        </w:rPr>
        <w:fldChar w:fldCharType="end"/>
      </w:r>
      <w:r>
        <w:rPr>
          <w:b/>
          <w:bCs/>
        </w:rPr>
        <w:br w:type="page"/>
      </w:r>
    </w:p>
    <w:p w14:paraId="70380494">
      <w:pPr>
        <w:pStyle w:val="2"/>
        <w:rPr>
          <w:b w:val="0"/>
          <w:bCs/>
        </w:rPr>
      </w:pPr>
      <w:bookmarkStart w:id="0" w:name="_Toc189433408"/>
      <w:bookmarkStart w:id="1" w:name="_Toc189656151"/>
      <w:r>
        <w:rPr>
          <w:rFonts w:hint="eastAsia"/>
        </w:rPr>
        <w:t xml:space="preserve">Table S1 </w:t>
      </w:r>
      <w:r>
        <w:rPr>
          <w:b w:val="0"/>
          <w:bCs/>
        </w:rPr>
        <w:t>Missing counts and proportions of covariates.</w:t>
      </w:r>
      <w:bookmarkEnd w:id="0"/>
      <w:bookmarkEnd w:id="1"/>
    </w:p>
    <w:tbl>
      <w:tblPr>
        <w:tblStyle w:val="1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628"/>
        <w:gridCol w:w="2495"/>
      </w:tblGrid>
      <w:tr w14:paraId="72918F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58685AA3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 xml:space="preserve">Covariates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366A0EA2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No. of missing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1DC03A84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Missing proportion (%)</w:t>
            </w:r>
          </w:p>
        </w:tc>
      </w:tr>
      <w:tr w14:paraId="1A25E7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</w:tcBorders>
          </w:tcPr>
          <w:p w14:paraId="55364345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Age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1DBF8F67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58ED1405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0</w:t>
            </w:r>
          </w:p>
        </w:tc>
      </w:tr>
      <w:tr w14:paraId="4196DD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B1F7769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Sex </w:t>
            </w:r>
          </w:p>
        </w:tc>
        <w:tc>
          <w:tcPr>
            <w:tcW w:w="0" w:type="auto"/>
          </w:tcPr>
          <w:p w14:paraId="4134BC01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0</w:t>
            </w:r>
          </w:p>
        </w:tc>
        <w:tc>
          <w:tcPr>
            <w:tcW w:w="0" w:type="auto"/>
          </w:tcPr>
          <w:p w14:paraId="1F1D496F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0</w:t>
            </w:r>
          </w:p>
        </w:tc>
      </w:tr>
      <w:tr w14:paraId="380205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3B677BF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Race/ethnicity </w:t>
            </w:r>
          </w:p>
        </w:tc>
        <w:tc>
          <w:tcPr>
            <w:tcW w:w="0" w:type="auto"/>
          </w:tcPr>
          <w:p w14:paraId="1A1CC11E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0</w:t>
            </w:r>
          </w:p>
        </w:tc>
        <w:tc>
          <w:tcPr>
            <w:tcW w:w="0" w:type="auto"/>
          </w:tcPr>
          <w:p w14:paraId="5C29507F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0</w:t>
            </w:r>
          </w:p>
        </w:tc>
      </w:tr>
      <w:tr w14:paraId="1722DC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09DF39C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Marital status</w:t>
            </w:r>
          </w:p>
        </w:tc>
        <w:tc>
          <w:tcPr>
            <w:tcW w:w="0" w:type="auto"/>
          </w:tcPr>
          <w:p w14:paraId="06977B85">
            <w:pPr>
              <w:rPr>
                <w:rFonts w:cs="Calibri"/>
                <w:szCs w:val="24"/>
              </w:rPr>
            </w:pPr>
            <w:r>
              <w:rPr>
                <w:rFonts w:cs="宋体"/>
                <w:szCs w:val="24"/>
              </w:rPr>
              <w:t>59</w:t>
            </w:r>
          </w:p>
        </w:tc>
        <w:tc>
          <w:tcPr>
            <w:tcW w:w="0" w:type="auto"/>
          </w:tcPr>
          <w:p w14:paraId="7C6A5A9B">
            <w:pPr>
              <w:rPr>
                <w:rFonts w:cs="Calibri"/>
                <w:szCs w:val="24"/>
              </w:rPr>
            </w:pPr>
            <w:r>
              <w:rPr>
                <w:rFonts w:cs="宋体"/>
                <w:szCs w:val="24"/>
              </w:rPr>
              <w:t>0.88</w:t>
            </w:r>
          </w:p>
        </w:tc>
      </w:tr>
      <w:tr w14:paraId="23B861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F710B04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Education attainment</w:t>
            </w:r>
          </w:p>
        </w:tc>
        <w:tc>
          <w:tcPr>
            <w:tcW w:w="0" w:type="auto"/>
          </w:tcPr>
          <w:p w14:paraId="1EC05200">
            <w:pPr>
              <w:rPr>
                <w:rFonts w:cs="Calibri"/>
                <w:szCs w:val="24"/>
              </w:rPr>
            </w:pPr>
            <w:r>
              <w:rPr>
                <w:rFonts w:cs="宋体"/>
                <w:szCs w:val="24"/>
              </w:rPr>
              <w:t>3</w:t>
            </w:r>
          </w:p>
        </w:tc>
        <w:tc>
          <w:tcPr>
            <w:tcW w:w="0" w:type="auto"/>
          </w:tcPr>
          <w:p w14:paraId="531690A8">
            <w:pPr>
              <w:rPr>
                <w:rFonts w:cs="Calibri"/>
                <w:szCs w:val="24"/>
              </w:rPr>
            </w:pPr>
            <w:r>
              <w:rPr>
                <w:rFonts w:cs="宋体"/>
                <w:szCs w:val="24"/>
              </w:rPr>
              <w:t>0.04</w:t>
            </w:r>
          </w:p>
        </w:tc>
      </w:tr>
      <w:tr w14:paraId="76829F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39007AB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Family PIR</w:t>
            </w:r>
          </w:p>
        </w:tc>
        <w:tc>
          <w:tcPr>
            <w:tcW w:w="0" w:type="auto"/>
          </w:tcPr>
          <w:p w14:paraId="778332E3">
            <w:pPr>
              <w:rPr>
                <w:rFonts w:cs="Calibri"/>
                <w:szCs w:val="24"/>
              </w:rPr>
            </w:pPr>
            <w:r>
              <w:rPr>
                <w:rFonts w:cs="宋体"/>
                <w:szCs w:val="24"/>
              </w:rPr>
              <w:t>495</w:t>
            </w:r>
          </w:p>
        </w:tc>
        <w:tc>
          <w:tcPr>
            <w:tcW w:w="0" w:type="auto"/>
          </w:tcPr>
          <w:p w14:paraId="7F4433C2">
            <w:pPr>
              <w:rPr>
                <w:rFonts w:cs="Calibri"/>
                <w:szCs w:val="24"/>
              </w:rPr>
            </w:pPr>
            <w:r>
              <w:rPr>
                <w:rFonts w:cs="宋体"/>
                <w:szCs w:val="24"/>
              </w:rPr>
              <w:t>7.36</w:t>
            </w:r>
          </w:p>
        </w:tc>
      </w:tr>
      <w:tr w14:paraId="5114B8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4798071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S</w:t>
            </w:r>
            <w:r>
              <w:rPr>
                <w:rFonts w:hint="eastAsia" w:cs="Calibri"/>
                <w:szCs w:val="24"/>
              </w:rPr>
              <w:t>moking</w:t>
            </w:r>
          </w:p>
        </w:tc>
        <w:tc>
          <w:tcPr>
            <w:tcW w:w="0" w:type="auto"/>
          </w:tcPr>
          <w:p w14:paraId="74415387">
            <w:pPr>
              <w:rPr>
                <w:rFonts w:cs="Calibri"/>
                <w:szCs w:val="24"/>
              </w:rPr>
            </w:pPr>
            <w:r>
              <w:rPr>
                <w:rFonts w:cs="宋体"/>
                <w:szCs w:val="24"/>
              </w:rPr>
              <w:t>2</w:t>
            </w:r>
          </w:p>
        </w:tc>
        <w:tc>
          <w:tcPr>
            <w:tcW w:w="0" w:type="auto"/>
          </w:tcPr>
          <w:p w14:paraId="092E5237">
            <w:pPr>
              <w:rPr>
                <w:rFonts w:cs="Calibri"/>
                <w:szCs w:val="24"/>
              </w:rPr>
            </w:pPr>
            <w:r>
              <w:rPr>
                <w:rFonts w:cs="宋体"/>
                <w:szCs w:val="24"/>
              </w:rPr>
              <w:t>0.03</w:t>
            </w:r>
          </w:p>
        </w:tc>
      </w:tr>
      <w:tr w14:paraId="4B3B41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09A4BD4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</w:t>
            </w:r>
            <w:r>
              <w:rPr>
                <w:rFonts w:hint="eastAsia" w:cs="Calibri"/>
                <w:szCs w:val="24"/>
              </w:rPr>
              <w:t>lcohol drinking</w:t>
            </w:r>
          </w:p>
        </w:tc>
        <w:tc>
          <w:tcPr>
            <w:tcW w:w="0" w:type="auto"/>
          </w:tcPr>
          <w:p w14:paraId="1A5BEC52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0</w:t>
            </w:r>
          </w:p>
        </w:tc>
        <w:tc>
          <w:tcPr>
            <w:tcW w:w="0" w:type="auto"/>
          </w:tcPr>
          <w:p w14:paraId="5385B345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0</w:t>
            </w:r>
          </w:p>
        </w:tc>
      </w:tr>
      <w:tr w14:paraId="185814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C1D70A6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Hypertension </w:t>
            </w:r>
          </w:p>
        </w:tc>
        <w:tc>
          <w:tcPr>
            <w:tcW w:w="0" w:type="auto"/>
          </w:tcPr>
          <w:p w14:paraId="60775490">
            <w:pPr>
              <w:rPr>
                <w:rFonts w:cs="Calibri"/>
                <w:szCs w:val="24"/>
              </w:rPr>
            </w:pPr>
            <w:r>
              <w:rPr>
                <w:rFonts w:cs="宋体"/>
                <w:szCs w:val="24"/>
              </w:rPr>
              <w:t>1</w:t>
            </w:r>
          </w:p>
        </w:tc>
        <w:tc>
          <w:tcPr>
            <w:tcW w:w="0" w:type="auto"/>
          </w:tcPr>
          <w:p w14:paraId="5CF4045C">
            <w:pPr>
              <w:rPr>
                <w:rFonts w:cs="Calibri"/>
                <w:szCs w:val="24"/>
              </w:rPr>
            </w:pPr>
            <w:r>
              <w:rPr>
                <w:rFonts w:cs="宋体"/>
                <w:szCs w:val="24"/>
              </w:rPr>
              <w:t>0.01</w:t>
            </w:r>
          </w:p>
        </w:tc>
      </w:tr>
      <w:tr w14:paraId="409F57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2687AFE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D</w:t>
            </w:r>
            <w:r>
              <w:rPr>
                <w:rFonts w:hint="eastAsia" w:cs="Calibri"/>
                <w:szCs w:val="24"/>
              </w:rPr>
              <w:t>iabetes</w:t>
            </w:r>
          </w:p>
        </w:tc>
        <w:tc>
          <w:tcPr>
            <w:tcW w:w="0" w:type="auto"/>
          </w:tcPr>
          <w:p w14:paraId="1D432723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0</w:t>
            </w:r>
          </w:p>
        </w:tc>
        <w:tc>
          <w:tcPr>
            <w:tcW w:w="0" w:type="auto"/>
          </w:tcPr>
          <w:p w14:paraId="34411A6B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0</w:t>
            </w:r>
          </w:p>
        </w:tc>
      </w:tr>
    </w:tbl>
    <w:p w14:paraId="0A3E17B5">
      <w:r>
        <w:t>A</w:t>
      </w:r>
      <w:r>
        <w:rPr>
          <w:rFonts w:hint="eastAsia"/>
        </w:rPr>
        <w:t xml:space="preserve">bbreviations: PIR, </w:t>
      </w:r>
      <w:r>
        <w:rPr>
          <w:rFonts w:cs="Calibri"/>
        </w:rPr>
        <w:t>poverty-income ratio.</w:t>
      </w:r>
      <w:r>
        <w:br w:type="page"/>
      </w:r>
    </w:p>
    <w:p w14:paraId="5DB46B7A">
      <w:pPr>
        <w:sectPr>
          <w:footerReference r:id="rId3" w:type="default"/>
          <w:pgSz w:w="11906" w:h="16838"/>
          <w:pgMar w:top="1440" w:right="1440" w:bottom="1440" w:left="1440" w:header="851" w:footer="992" w:gutter="0"/>
          <w:cols w:space="425" w:num="1"/>
          <w:docGrid w:type="lines" w:linePitch="326" w:charSpace="0"/>
        </w:sectPr>
      </w:pPr>
    </w:p>
    <w:p w14:paraId="7B925A89">
      <w:pPr>
        <w:pStyle w:val="2"/>
        <w:rPr>
          <w:b w:val="0"/>
          <w:bCs/>
        </w:rPr>
      </w:pPr>
      <w:bookmarkStart w:id="2" w:name="_Toc189433409"/>
      <w:bookmarkStart w:id="3" w:name="_Toc189656152"/>
      <w:r>
        <w:rPr>
          <w:rFonts w:hint="eastAsia"/>
        </w:rPr>
        <w:t xml:space="preserve">Table S2 </w:t>
      </w:r>
      <w:r>
        <w:rPr>
          <w:rFonts w:hint="eastAsia"/>
          <w:b w:val="0"/>
          <w:bCs/>
        </w:rPr>
        <w:t>Oxidative balance score assignment scheme.</w:t>
      </w:r>
      <w:bookmarkEnd w:id="2"/>
      <w:bookmarkEnd w:id="3"/>
    </w:p>
    <w:tbl>
      <w:tblPr>
        <w:tblStyle w:val="1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1087"/>
        <w:gridCol w:w="1005"/>
        <w:gridCol w:w="1869"/>
        <w:gridCol w:w="1126"/>
        <w:gridCol w:w="222"/>
        <w:gridCol w:w="1005"/>
        <w:gridCol w:w="1869"/>
        <w:gridCol w:w="1126"/>
      </w:tblGrid>
      <w:tr w14:paraId="67366A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629965A4">
            <w:pPr>
              <w:jc w:val="left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OBS components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bottom w:val="nil"/>
            </w:tcBorders>
          </w:tcPr>
          <w:p w14:paraId="31DD30DA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Property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0C87D92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Male</w:t>
            </w:r>
          </w:p>
        </w:tc>
        <w:tc>
          <w:tcPr>
            <w:tcW w:w="0" w:type="auto"/>
          </w:tcPr>
          <w:p w14:paraId="4AD3A5D8">
            <w:pPr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5551CED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Female</w:t>
            </w:r>
          </w:p>
        </w:tc>
      </w:tr>
      <w:tr w14:paraId="7BEC51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bottom w:val="single" w:color="auto" w:sz="4" w:space="0"/>
            </w:tcBorders>
          </w:tcPr>
          <w:p w14:paraId="2D9F7CAC">
            <w:pPr>
              <w:jc w:val="left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single" w:color="auto" w:sz="4" w:space="0"/>
            </w:tcBorders>
          </w:tcPr>
          <w:p w14:paraId="5A7EAEB8">
            <w:pPr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4901B9AF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623D5D8B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673A77B5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2</w:t>
            </w:r>
          </w:p>
        </w:tc>
        <w:tc>
          <w:tcPr>
            <w:tcW w:w="0" w:type="auto"/>
          </w:tcPr>
          <w:p w14:paraId="4A7DA845">
            <w:pPr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490F4F44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6B60CED9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30972A50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2</w:t>
            </w:r>
          </w:p>
        </w:tc>
      </w:tr>
      <w:tr w14:paraId="6E9858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</w:tcBorders>
          </w:tcPr>
          <w:p w14:paraId="33F78AD4">
            <w:pPr>
              <w:jc w:val="left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Dietary OBS components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3A95C61A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1EDD9A2E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36709C2C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19240613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7F5597F7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1609C253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0F709F34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377D80AE">
            <w:pPr>
              <w:rPr>
                <w:rFonts w:cs="Calibri"/>
                <w:szCs w:val="24"/>
              </w:rPr>
            </w:pPr>
          </w:p>
        </w:tc>
      </w:tr>
      <w:tr w14:paraId="54920A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585DCFC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Dietary fiber (g/d)</w:t>
            </w:r>
          </w:p>
        </w:tc>
        <w:tc>
          <w:tcPr>
            <w:tcW w:w="0" w:type="auto"/>
          </w:tcPr>
          <w:p w14:paraId="5B7BAC27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</w:t>
            </w:r>
          </w:p>
        </w:tc>
        <w:tc>
          <w:tcPr>
            <w:tcW w:w="0" w:type="auto"/>
          </w:tcPr>
          <w:p w14:paraId="328830A1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&lt;10.60</w:t>
            </w:r>
          </w:p>
        </w:tc>
        <w:tc>
          <w:tcPr>
            <w:tcW w:w="0" w:type="auto"/>
          </w:tcPr>
          <w:p w14:paraId="2DBE6FE0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10.60-&lt;18.60</w:t>
            </w:r>
          </w:p>
        </w:tc>
        <w:tc>
          <w:tcPr>
            <w:tcW w:w="0" w:type="auto"/>
          </w:tcPr>
          <w:p w14:paraId="7DD6A09D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18.60</w:t>
            </w:r>
          </w:p>
        </w:tc>
        <w:tc>
          <w:tcPr>
            <w:tcW w:w="0" w:type="auto"/>
          </w:tcPr>
          <w:p w14:paraId="3AE9DAAD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2DDCA8BD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&lt;9.00</w:t>
            </w:r>
          </w:p>
        </w:tc>
        <w:tc>
          <w:tcPr>
            <w:tcW w:w="0" w:type="auto"/>
          </w:tcPr>
          <w:p w14:paraId="05421E53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9.00-&lt;15.00</w:t>
            </w:r>
          </w:p>
        </w:tc>
        <w:tc>
          <w:tcPr>
            <w:tcW w:w="0" w:type="auto"/>
          </w:tcPr>
          <w:p w14:paraId="776D68C6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15.00</w:t>
            </w:r>
          </w:p>
        </w:tc>
      </w:tr>
      <w:tr w14:paraId="183F23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951BFDE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Carotene (RE/d)</w:t>
            </w:r>
          </w:p>
        </w:tc>
        <w:tc>
          <w:tcPr>
            <w:tcW w:w="0" w:type="auto"/>
          </w:tcPr>
          <w:p w14:paraId="203A6CBC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</w:t>
            </w:r>
          </w:p>
        </w:tc>
        <w:tc>
          <w:tcPr>
            <w:tcW w:w="0" w:type="auto"/>
          </w:tcPr>
          <w:p w14:paraId="7C6A2DE7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&lt;365.00</w:t>
            </w:r>
          </w:p>
        </w:tc>
        <w:tc>
          <w:tcPr>
            <w:tcW w:w="0" w:type="auto"/>
          </w:tcPr>
          <w:p w14:paraId="106FED4F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365.00-&lt;1284.33</w:t>
            </w:r>
          </w:p>
        </w:tc>
        <w:tc>
          <w:tcPr>
            <w:tcW w:w="0" w:type="auto"/>
          </w:tcPr>
          <w:p w14:paraId="30EFA2E0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1284.33</w:t>
            </w:r>
          </w:p>
        </w:tc>
        <w:tc>
          <w:tcPr>
            <w:tcW w:w="0" w:type="auto"/>
          </w:tcPr>
          <w:p w14:paraId="4862DBC5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74484789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&lt;347.00</w:t>
            </w:r>
          </w:p>
        </w:tc>
        <w:tc>
          <w:tcPr>
            <w:tcW w:w="0" w:type="auto"/>
          </w:tcPr>
          <w:p w14:paraId="13ED3CA5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347.00-&lt;1511.00</w:t>
            </w:r>
          </w:p>
        </w:tc>
        <w:tc>
          <w:tcPr>
            <w:tcW w:w="0" w:type="auto"/>
          </w:tcPr>
          <w:p w14:paraId="0F3C52BF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1511.00</w:t>
            </w:r>
          </w:p>
        </w:tc>
      </w:tr>
      <w:tr w14:paraId="0A686B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4D9523B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Riboflavin (mg/d)</w:t>
            </w:r>
          </w:p>
        </w:tc>
        <w:tc>
          <w:tcPr>
            <w:tcW w:w="0" w:type="auto"/>
          </w:tcPr>
          <w:p w14:paraId="5034878F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</w:t>
            </w:r>
          </w:p>
        </w:tc>
        <w:tc>
          <w:tcPr>
            <w:tcW w:w="0" w:type="auto"/>
          </w:tcPr>
          <w:p w14:paraId="0A4168F8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&lt;1.55</w:t>
            </w:r>
          </w:p>
        </w:tc>
        <w:tc>
          <w:tcPr>
            <w:tcW w:w="0" w:type="auto"/>
          </w:tcPr>
          <w:p w14:paraId="0A64BAC7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1.55-&lt;2.43</w:t>
            </w:r>
          </w:p>
        </w:tc>
        <w:tc>
          <w:tcPr>
            <w:tcW w:w="0" w:type="auto"/>
          </w:tcPr>
          <w:p w14:paraId="555E1F1C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2.43</w:t>
            </w:r>
          </w:p>
        </w:tc>
        <w:tc>
          <w:tcPr>
            <w:tcW w:w="0" w:type="auto"/>
          </w:tcPr>
          <w:p w14:paraId="7CBF1CBB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16DC6591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&lt;1.18</w:t>
            </w:r>
          </w:p>
        </w:tc>
        <w:tc>
          <w:tcPr>
            <w:tcW w:w="0" w:type="auto"/>
          </w:tcPr>
          <w:p w14:paraId="203130D6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1.18-&lt;1.83</w:t>
            </w:r>
          </w:p>
        </w:tc>
        <w:tc>
          <w:tcPr>
            <w:tcW w:w="0" w:type="auto"/>
          </w:tcPr>
          <w:p w14:paraId="1A2B4E5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1.83</w:t>
            </w:r>
          </w:p>
        </w:tc>
      </w:tr>
      <w:tr w14:paraId="60E044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8354D6F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Niacin (mg/d)</w:t>
            </w:r>
          </w:p>
        </w:tc>
        <w:tc>
          <w:tcPr>
            <w:tcW w:w="0" w:type="auto"/>
          </w:tcPr>
          <w:p w14:paraId="3FE86893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</w:t>
            </w:r>
          </w:p>
        </w:tc>
        <w:tc>
          <w:tcPr>
            <w:tcW w:w="0" w:type="auto"/>
          </w:tcPr>
          <w:p w14:paraId="5200B3A8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&lt;20.82</w:t>
            </w:r>
          </w:p>
        </w:tc>
        <w:tc>
          <w:tcPr>
            <w:tcW w:w="0" w:type="auto"/>
          </w:tcPr>
          <w:p w14:paraId="7FF90F37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20.82-&lt;32.01</w:t>
            </w:r>
          </w:p>
        </w:tc>
        <w:tc>
          <w:tcPr>
            <w:tcW w:w="0" w:type="auto"/>
          </w:tcPr>
          <w:p w14:paraId="10C9B35C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32.01</w:t>
            </w:r>
          </w:p>
        </w:tc>
        <w:tc>
          <w:tcPr>
            <w:tcW w:w="0" w:type="auto"/>
          </w:tcPr>
          <w:p w14:paraId="7C7F6714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24F285FF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&lt;14.35</w:t>
            </w:r>
          </w:p>
        </w:tc>
        <w:tc>
          <w:tcPr>
            <w:tcW w:w="0" w:type="auto"/>
          </w:tcPr>
          <w:p w14:paraId="070B5C9C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14.35-&lt;22.54</w:t>
            </w:r>
          </w:p>
        </w:tc>
        <w:tc>
          <w:tcPr>
            <w:tcW w:w="0" w:type="auto"/>
          </w:tcPr>
          <w:p w14:paraId="59EC7F66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22.54</w:t>
            </w:r>
          </w:p>
        </w:tc>
      </w:tr>
      <w:tr w14:paraId="153518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E484A73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Vitamin B6 (mg/d)</w:t>
            </w:r>
          </w:p>
        </w:tc>
        <w:tc>
          <w:tcPr>
            <w:tcW w:w="0" w:type="auto"/>
          </w:tcPr>
          <w:p w14:paraId="065CCDF6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</w:t>
            </w:r>
          </w:p>
        </w:tc>
        <w:tc>
          <w:tcPr>
            <w:tcW w:w="0" w:type="auto"/>
          </w:tcPr>
          <w:p w14:paraId="315601FA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&lt;1.55</w:t>
            </w:r>
          </w:p>
        </w:tc>
        <w:tc>
          <w:tcPr>
            <w:tcW w:w="0" w:type="auto"/>
          </w:tcPr>
          <w:p w14:paraId="4B96A2B8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1.55-&lt;2.46</w:t>
            </w:r>
          </w:p>
        </w:tc>
        <w:tc>
          <w:tcPr>
            <w:tcW w:w="0" w:type="auto"/>
          </w:tcPr>
          <w:p w14:paraId="6CED50F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2.46</w:t>
            </w:r>
          </w:p>
        </w:tc>
        <w:tc>
          <w:tcPr>
            <w:tcW w:w="0" w:type="auto"/>
          </w:tcPr>
          <w:p w14:paraId="768AFE8B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67474787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&lt;1.06</w:t>
            </w:r>
          </w:p>
        </w:tc>
        <w:tc>
          <w:tcPr>
            <w:tcW w:w="0" w:type="auto"/>
          </w:tcPr>
          <w:p w14:paraId="348FEA5F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1.06-&lt;1.75</w:t>
            </w:r>
          </w:p>
        </w:tc>
        <w:tc>
          <w:tcPr>
            <w:tcW w:w="0" w:type="auto"/>
          </w:tcPr>
          <w:p w14:paraId="101F20AC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1.75</w:t>
            </w:r>
          </w:p>
        </w:tc>
      </w:tr>
      <w:tr w14:paraId="3ED393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B426CC1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Total folate (mcg/d)</w:t>
            </w:r>
          </w:p>
        </w:tc>
        <w:tc>
          <w:tcPr>
            <w:tcW w:w="0" w:type="auto"/>
          </w:tcPr>
          <w:p w14:paraId="0E52E748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</w:t>
            </w:r>
          </w:p>
        </w:tc>
        <w:tc>
          <w:tcPr>
            <w:tcW w:w="0" w:type="auto"/>
          </w:tcPr>
          <w:p w14:paraId="1D7F6D5B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&lt;282.00</w:t>
            </w:r>
          </w:p>
        </w:tc>
        <w:tc>
          <w:tcPr>
            <w:tcW w:w="0" w:type="auto"/>
          </w:tcPr>
          <w:p w14:paraId="3C92F860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282.00-&lt;458.00</w:t>
            </w:r>
          </w:p>
        </w:tc>
        <w:tc>
          <w:tcPr>
            <w:tcW w:w="0" w:type="auto"/>
          </w:tcPr>
          <w:p w14:paraId="6D4F5D2E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458.00</w:t>
            </w:r>
          </w:p>
        </w:tc>
        <w:tc>
          <w:tcPr>
            <w:tcW w:w="0" w:type="auto"/>
          </w:tcPr>
          <w:p w14:paraId="2E1B3C27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18B6938B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&lt;213.00</w:t>
            </w:r>
          </w:p>
        </w:tc>
        <w:tc>
          <w:tcPr>
            <w:tcW w:w="0" w:type="auto"/>
          </w:tcPr>
          <w:p w14:paraId="2F46E947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213.00-&lt;348.00</w:t>
            </w:r>
          </w:p>
        </w:tc>
        <w:tc>
          <w:tcPr>
            <w:tcW w:w="0" w:type="auto"/>
          </w:tcPr>
          <w:p w14:paraId="4E7021F5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348.00</w:t>
            </w:r>
          </w:p>
        </w:tc>
      </w:tr>
      <w:tr w14:paraId="3AD724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FE044B8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Vitamin B12 (mcg/d)</w:t>
            </w:r>
          </w:p>
        </w:tc>
        <w:tc>
          <w:tcPr>
            <w:tcW w:w="0" w:type="auto"/>
          </w:tcPr>
          <w:p w14:paraId="49B90BB4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</w:t>
            </w:r>
          </w:p>
        </w:tc>
        <w:tc>
          <w:tcPr>
            <w:tcW w:w="0" w:type="auto"/>
          </w:tcPr>
          <w:p w14:paraId="5B02CF75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&lt;2.96</w:t>
            </w:r>
          </w:p>
        </w:tc>
        <w:tc>
          <w:tcPr>
            <w:tcW w:w="0" w:type="auto"/>
          </w:tcPr>
          <w:p w14:paraId="15DD97E5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2.96-&lt;5.68</w:t>
            </w:r>
          </w:p>
        </w:tc>
        <w:tc>
          <w:tcPr>
            <w:tcW w:w="0" w:type="auto"/>
          </w:tcPr>
          <w:p w14:paraId="7118DE3E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5.68</w:t>
            </w:r>
          </w:p>
        </w:tc>
        <w:tc>
          <w:tcPr>
            <w:tcW w:w="0" w:type="auto"/>
          </w:tcPr>
          <w:p w14:paraId="488A9490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6212D740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&lt;1.99</w:t>
            </w:r>
          </w:p>
        </w:tc>
        <w:tc>
          <w:tcPr>
            <w:tcW w:w="0" w:type="auto"/>
          </w:tcPr>
          <w:p w14:paraId="07D88D4B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1.99-&lt;3.98</w:t>
            </w:r>
          </w:p>
        </w:tc>
        <w:tc>
          <w:tcPr>
            <w:tcW w:w="0" w:type="auto"/>
          </w:tcPr>
          <w:p w14:paraId="19B11DF6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3.98</w:t>
            </w:r>
          </w:p>
        </w:tc>
      </w:tr>
      <w:tr w14:paraId="4B689D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2C367F3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Vitamin C (mg/d)</w:t>
            </w:r>
          </w:p>
        </w:tc>
        <w:tc>
          <w:tcPr>
            <w:tcW w:w="0" w:type="auto"/>
          </w:tcPr>
          <w:p w14:paraId="4D77BD21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</w:t>
            </w:r>
          </w:p>
        </w:tc>
        <w:tc>
          <w:tcPr>
            <w:tcW w:w="0" w:type="auto"/>
          </w:tcPr>
          <w:p w14:paraId="059F6B8A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&lt;26.90</w:t>
            </w:r>
          </w:p>
        </w:tc>
        <w:tc>
          <w:tcPr>
            <w:tcW w:w="0" w:type="auto"/>
          </w:tcPr>
          <w:p w14:paraId="4FED4AB9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26.90-&lt;86.70</w:t>
            </w:r>
          </w:p>
        </w:tc>
        <w:tc>
          <w:tcPr>
            <w:tcW w:w="0" w:type="auto"/>
          </w:tcPr>
          <w:p w14:paraId="5D5880E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86.70</w:t>
            </w:r>
          </w:p>
        </w:tc>
        <w:tc>
          <w:tcPr>
            <w:tcW w:w="0" w:type="auto"/>
          </w:tcPr>
          <w:p w14:paraId="455F184B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27554A99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&lt;24.10</w:t>
            </w:r>
          </w:p>
        </w:tc>
        <w:tc>
          <w:tcPr>
            <w:tcW w:w="0" w:type="auto"/>
          </w:tcPr>
          <w:p w14:paraId="0E1BAA06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24.10-&lt;72.90</w:t>
            </w:r>
          </w:p>
        </w:tc>
        <w:tc>
          <w:tcPr>
            <w:tcW w:w="0" w:type="auto"/>
          </w:tcPr>
          <w:p w14:paraId="565664DF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72.90</w:t>
            </w:r>
          </w:p>
        </w:tc>
      </w:tr>
      <w:tr w14:paraId="41688E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364D716">
            <w:pPr>
              <w:ind w:firstLine="480" w:firstLineChars="200"/>
              <w:rPr>
                <w:rFonts w:cs="Calibri"/>
                <w:szCs w:val="24"/>
                <w:lang w:val="de-DE"/>
              </w:rPr>
            </w:pPr>
            <w:r>
              <w:rPr>
                <w:rFonts w:cs="Calibri"/>
                <w:szCs w:val="24"/>
                <w:lang w:val="de-DE"/>
              </w:rPr>
              <w:t>Vitamin E (ATE) (mg/d)</w:t>
            </w:r>
          </w:p>
        </w:tc>
        <w:tc>
          <w:tcPr>
            <w:tcW w:w="0" w:type="auto"/>
          </w:tcPr>
          <w:p w14:paraId="2E9C5D28">
            <w:pPr>
              <w:rPr>
                <w:rFonts w:cs="Calibri"/>
                <w:szCs w:val="24"/>
                <w:lang w:val="de-DE"/>
              </w:rPr>
            </w:pPr>
            <w:r>
              <w:rPr>
                <w:rFonts w:cs="Calibri"/>
                <w:szCs w:val="24"/>
              </w:rPr>
              <w:t>A</w:t>
            </w:r>
          </w:p>
        </w:tc>
        <w:tc>
          <w:tcPr>
            <w:tcW w:w="0" w:type="auto"/>
          </w:tcPr>
          <w:p w14:paraId="3FAE8C2A">
            <w:pPr>
              <w:rPr>
                <w:rFonts w:cs="Calibri"/>
                <w:szCs w:val="24"/>
                <w:lang w:val="de-DE"/>
              </w:rPr>
            </w:pPr>
            <w:r>
              <w:rPr>
                <w:rFonts w:hint="eastAsia" w:cs="Calibri"/>
                <w:szCs w:val="24"/>
              </w:rPr>
              <w:t>&lt;5.10</w:t>
            </w:r>
          </w:p>
        </w:tc>
        <w:tc>
          <w:tcPr>
            <w:tcW w:w="0" w:type="auto"/>
          </w:tcPr>
          <w:p w14:paraId="26440FC9">
            <w:pPr>
              <w:rPr>
                <w:rFonts w:cs="Calibri"/>
                <w:szCs w:val="24"/>
                <w:lang w:val="de-DE"/>
              </w:rPr>
            </w:pPr>
            <w:r>
              <w:rPr>
                <w:rFonts w:hint="eastAsia" w:cs="Calibri"/>
                <w:szCs w:val="24"/>
              </w:rPr>
              <w:t>5.10-&lt;9.10</w:t>
            </w:r>
          </w:p>
        </w:tc>
        <w:tc>
          <w:tcPr>
            <w:tcW w:w="0" w:type="auto"/>
          </w:tcPr>
          <w:p w14:paraId="1C1E5469">
            <w:pPr>
              <w:rPr>
                <w:rFonts w:cs="Calibri"/>
                <w:szCs w:val="24"/>
                <w:lang w:val="de-DE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9.10</w:t>
            </w:r>
          </w:p>
        </w:tc>
        <w:tc>
          <w:tcPr>
            <w:tcW w:w="0" w:type="auto"/>
          </w:tcPr>
          <w:p w14:paraId="1B3A698E">
            <w:pPr>
              <w:rPr>
                <w:rFonts w:cs="Calibri"/>
                <w:szCs w:val="24"/>
                <w:lang w:val="de-DE"/>
              </w:rPr>
            </w:pPr>
          </w:p>
        </w:tc>
        <w:tc>
          <w:tcPr>
            <w:tcW w:w="0" w:type="auto"/>
          </w:tcPr>
          <w:p w14:paraId="5298F112">
            <w:pPr>
              <w:rPr>
                <w:rFonts w:cs="Calibri"/>
                <w:szCs w:val="24"/>
                <w:lang w:val="de-DE"/>
              </w:rPr>
            </w:pPr>
            <w:r>
              <w:rPr>
                <w:rFonts w:hint="eastAsia" w:cs="Calibri"/>
                <w:szCs w:val="24"/>
              </w:rPr>
              <w:t>&lt;4.26</w:t>
            </w:r>
          </w:p>
        </w:tc>
        <w:tc>
          <w:tcPr>
            <w:tcW w:w="0" w:type="auto"/>
          </w:tcPr>
          <w:p w14:paraId="506530D4">
            <w:pPr>
              <w:rPr>
                <w:rFonts w:cs="Calibri"/>
                <w:szCs w:val="24"/>
                <w:lang w:val="de-DE"/>
              </w:rPr>
            </w:pPr>
            <w:r>
              <w:rPr>
                <w:rFonts w:hint="eastAsia" w:cs="Calibri"/>
                <w:szCs w:val="24"/>
              </w:rPr>
              <w:t>4.26-&lt;7.44</w:t>
            </w:r>
          </w:p>
        </w:tc>
        <w:tc>
          <w:tcPr>
            <w:tcW w:w="0" w:type="auto"/>
          </w:tcPr>
          <w:p w14:paraId="550F276E">
            <w:pPr>
              <w:rPr>
                <w:rFonts w:cs="Calibri"/>
                <w:szCs w:val="24"/>
                <w:lang w:val="de-DE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7.44</w:t>
            </w:r>
          </w:p>
        </w:tc>
      </w:tr>
      <w:tr w14:paraId="589809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95D5F0C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Calcium (mg/d)</w:t>
            </w:r>
          </w:p>
        </w:tc>
        <w:tc>
          <w:tcPr>
            <w:tcW w:w="0" w:type="auto"/>
          </w:tcPr>
          <w:p w14:paraId="0E143B2F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</w:t>
            </w:r>
          </w:p>
        </w:tc>
        <w:tc>
          <w:tcPr>
            <w:tcW w:w="0" w:type="auto"/>
          </w:tcPr>
          <w:p w14:paraId="392F3C3D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&lt;591.00</w:t>
            </w:r>
          </w:p>
        </w:tc>
        <w:tc>
          <w:tcPr>
            <w:tcW w:w="0" w:type="auto"/>
          </w:tcPr>
          <w:p w14:paraId="6426B28B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591.00-&lt;1030.32</w:t>
            </w:r>
          </w:p>
        </w:tc>
        <w:tc>
          <w:tcPr>
            <w:tcW w:w="0" w:type="auto"/>
          </w:tcPr>
          <w:p w14:paraId="3B9C7C27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1030.32</w:t>
            </w:r>
          </w:p>
        </w:tc>
        <w:tc>
          <w:tcPr>
            <w:tcW w:w="0" w:type="auto"/>
          </w:tcPr>
          <w:p w14:paraId="5983920D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7D53AF18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&lt;501.00</w:t>
            </w:r>
          </w:p>
        </w:tc>
        <w:tc>
          <w:tcPr>
            <w:tcW w:w="0" w:type="auto"/>
          </w:tcPr>
          <w:p w14:paraId="0E711E23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501.00-&lt;826.00</w:t>
            </w:r>
          </w:p>
        </w:tc>
        <w:tc>
          <w:tcPr>
            <w:tcW w:w="0" w:type="auto"/>
          </w:tcPr>
          <w:p w14:paraId="249DE647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826.00</w:t>
            </w:r>
          </w:p>
        </w:tc>
      </w:tr>
      <w:tr w14:paraId="64FB06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FAED68E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Magnesium (mg/d)</w:t>
            </w:r>
          </w:p>
        </w:tc>
        <w:tc>
          <w:tcPr>
            <w:tcW w:w="0" w:type="auto"/>
          </w:tcPr>
          <w:p w14:paraId="2169EB0B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</w:t>
            </w:r>
          </w:p>
        </w:tc>
        <w:tc>
          <w:tcPr>
            <w:tcW w:w="0" w:type="auto"/>
          </w:tcPr>
          <w:p w14:paraId="776AB65F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&lt;233.00</w:t>
            </w:r>
          </w:p>
        </w:tc>
        <w:tc>
          <w:tcPr>
            <w:tcW w:w="0" w:type="auto"/>
          </w:tcPr>
          <w:p w14:paraId="53E34F40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233.00-&lt;353.08</w:t>
            </w:r>
          </w:p>
        </w:tc>
        <w:tc>
          <w:tcPr>
            <w:tcW w:w="0" w:type="auto"/>
          </w:tcPr>
          <w:p w14:paraId="52642417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353.08</w:t>
            </w:r>
          </w:p>
        </w:tc>
        <w:tc>
          <w:tcPr>
            <w:tcW w:w="0" w:type="auto"/>
          </w:tcPr>
          <w:p w14:paraId="7D9F846D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66C95806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&lt;181.00</w:t>
            </w:r>
          </w:p>
        </w:tc>
        <w:tc>
          <w:tcPr>
            <w:tcW w:w="0" w:type="auto"/>
          </w:tcPr>
          <w:p w14:paraId="5542DDEE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181.00-&lt;268.56</w:t>
            </w:r>
          </w:p>
        </w:tc>
        <w:tc>
          <w:tcPr>
            <w:tcW w:w="0" w:type="auto"/>
          </w:tcPr>
          <w:p w14:paraId="0148E80E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268.56</w:t>
            </w:r>
          </w:p>
        </w:tc>
      </w:tr>
      <w:tr w14:paraId="0DB868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4C4DA4E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Zinc (mg/d)</w:t>
            </w:r>
          </w:p>
        </w:tc>
        <w:tc>
          <w:tcPr>
            <w:tcW w:w="0" w:type="auto"/>
          </w:tcPr>
          <w:p w14:paraId="2EF7BB81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</w:t>
            </w:r>
          </w:p>
        </w:tc>
        <w:tc>
          <w:tcPr>
            <w:tcW w:w="0" w:type="auto"/>
          </w:tcPr>
          <w:p w14:paraId="70E0FD2E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&lt;8.59</w:t>
            </w:r>
          </w:p>
        </w:tc>
        <w:tc>
          <w:tcPr>
            <w:tcW w:w="0" w:type="auto"/>
          </w:tcPr>
          <w:p w14:paraId="025DCC32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8.59-&lt;13.82</w:t>
            </w:r>
          </w:p>
        </w:tc>
        <w:tc>
          <w:tcPr>
            <w:tcW w:w="0" w:type="auto"/>
          </w:tcPr>
          <w:p w14:paraId="636F3EA7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13.82</w:t>
            </w:r>
          </w:p>
        </w:tc>
        <w:tc>
          <w:tcPr>
            <w:tcW w:w="0" w:type="auto"/>
          </w:tcPr>
          <w:p w14:paraId="30DC5DF7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3DC3781E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&lt;6.22</w:t>
            </w:r>
          </w:p>
        </w:tc>
        <w:tc>
          <w:tcPr>
            <w:tcW w:w="0" w:type="auto"/>
          </w:tcPr>
          <w:p w14:paraId="0EE3F383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6.22-&lt;9.80</w:t>
            </w:r>
          </w:p>
        </w:tc>
        <w:tc>
          <w:tcPr>
            <w:tcW w:w="0" w:type="auto"/>
          </w:tcPr>
          <w:p w14:paraId="5A01AF8C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9.80</w:t>
            </w:r>
          </w:p>
        </w:tc>
      </w:tr>
      <w:tr w14:paraId="42FF01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74418EF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Copper (mg/d)</w:t>
            </w:r>
          </w:p>
        </w:tc>
        <w:tc>
          <w:tcPr>
            <w:tcW w:w="0" w:type="auto"/>
          </w:tcPr>
          <w:p w14:paraId="2A7D56D4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</w:t>
            </w:r>
          </w:p>
        </w:tc>
        <w:tc>
          <w:tcPr>
            <w:tcW w:w="0" w:type="auto"/>
          </w:tcPr>
          <w:p w14:paraId="2578B9DD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&lt;0.95</w:t>
            </w:r>
          </w:p>
        </w:tc>
        <w:tc>
          <w:tcPr>
            <w:tcW w:w="0" w:type="auto"/>
          </w:tcPr>
          <w:p w14:paraId="237F2BA1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0.95-&lt;1.44</w:t>
            </w:r>
          </w:p>
        </w:tc>
        <w:tc>
          <w:tcPr>
            <w:tcW w:w="0" w:type="auto"/>
          </w:tcPr>
          <w:p w14:paraId="60B978E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1.44</w:t>
            </w:r>
          </w:p>
        </w:tc>
        <w:tc>
          <w:tcPr>
            <w:tcW w:w="0" w:type="auto"/>
          </w:tcPr>
          <w:p w14:paraId="50636740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465F552F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&lt;0.75</w:t>
            </w:r>
          </w:p>
        </w:tc>
        <w:tc>
          <w:tcPr>
            <w:tcW w:w="0" w:type="auto"/>
          </w:tcPr>
          <w:p w14:paraId="5253D92B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0.75-&lt;1.13</w:t>
            </w:r>
          </w:p>
        </w:tc>
        <w:tc>
          <w:tcPr>
            <w:tcW w:w="0" w:type="auto"/>
          </w:tcPr>
          <w:p w14:paraId="75BF3271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1.13</w:t>
            </w:r>
          </w:p>
        </w:tc>
      </w:tr>
      <w:tr w14:paraId="64F295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2369E09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Selenium (mcg/d)</w:t>
            </w:r>
          </w:p>
        </w:tc>
        <w:tc>
          <w:tcPr>
            <w:tcW w:w="0" w:type="auto"/>
          </w:tcPr>
          <w:p w14:paraId="3459B954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</w:t>
            </w:r>
          </w:p>
        </w:tc>
        <w:tc>
          <w:tcPr>
            <w:tcW w:w="0" w:type="auto"/>
          </w:tcPr>
          <w:p w14:paraId="7127A14E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&lt;91.70</w:t>
            </w:r>
          </w:p>
        </w:tc>
        <w:tc>
          <w:tcPr>
            <w:tcW w:w="0" w:type="auto"/>
          </w:tcPr>
          <w:p w14:paraId="18642CB7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91.70-&lt;142.53</w:t>
            </w:r>
          </w:p>
        </w:tc>
        <w:tc>
          <w:tcPr>
            <w:tcW w:w="0" w:type="auto"/>
          </w:tcPr>
          <w:p w14:paraId="56143A3A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142.53</w:t>
            </w:r>
          </w:p>
        </w:tc>
        <w:tc>
          <w:tcPr>
            <w:tcW w:w="0" w:type="auto"/>
          </w:tcPr>
          <w:p w14:paraId="21143008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610AA36D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&lt;66.80</w:t>
            </w:r>
          </w:p>
        </w:tc>
        <w:tc>
          <w:tcPr>
            <w:tcW w:w="0" w:type="auto"/>
          </w:tcPr>
          <w:p w14:paraId="702C7D10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66.80-&lt;103.70</w:t>
            </w:r>
          </w:p>
        </w:tc>
        <w:tc>
          <w:tcPr>
            <w:tcW w:w="0" w:type="auto"/>
          </w:tcPr>
          <w:p w14:paraId="75C6C14D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103.70</w:t>
            </w:r>
          </w:p>
        </w:tc>
      </w:tr>
      <w:tr w14:paraId="3F3D0D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55523DA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Total fat (g/d)</w:t>
            </w:r>
          </w:p>
        </w:tc>
        <w:tc>
          <w:tcPr>
            <w:tcW w:w="0" w:type="auto"/>
          </w:tcPr>
          <w:p w14:paraId="4E4D2A93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P</w:t>
            </w:r>
          </w:p>
        </w:tc>
        <w:tc>
          <w:tcPr>
            <w:tcW w:w="0" w:type="auto"/>
          </w:tcPr>
          <w:p w14:paraId="01673514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100.50</w:t>
            </w:r>
          </w:p>
        </w:tc>
        <w:tc>
          <w:tcPr>
            <w:tcW w:w="0" w:type="auto"/>
          </w:tcPr>
          <w:p w14:paraId="6F6BF46A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62.51-&lt;100.50</w:t>
            </w:r>
          </w:p>
        </w:tc>
        <w:tc>
          <w:tcPr>
            <w:tcW w:w="0" w:type="auto"/>
          </w:tcPr>
          <w:p w14:paraId="1B8C7089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&lt;62.51</w:t>
            </w:r>
          </w:p>
        </w:tc>
        <w:tc>
          <w:tcPr>
            <w:tcW w:w="0" w:type="auto"/>
          </w:tcPr>
          <w:p w14:paraId="2F84800D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75C5F7AE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76.88</w:t>
            </w:r>
          </w:p>
        </w:tc>
        <w:tc>
          <w:tcPr>
            <w:tcW w:w="0" w:type="auto"/>
          </w:tcPr>
          <w:p w14:paraId="46BBCC17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48.20-&lt;76.88</w:t>
            </w:r>
          </w:p>
        </w:tc>
        <w:tc>
          <w:tcPr>
            <w:tcW w:w="0" w:type="auto"/>
          </w:tcPr>
          <w:p w14:paraId="2D916E31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&lt;48.20</w:t>
            </w:r>
          </w:p>
        </w:tc>
      </w:tr>
      <w:tr w14:paraId="24492C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66C824A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Iron (mg/d)</w:t>
            </w:r>
          </w:p>
        </w:tc>
        <w:tc>
          <w:tcPr>
            <w:tcW w:w="0" w:type="auto"/>
          </w:tcPr>
          <w:p w14:paraId="6BCF44B8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P</w:t>
            </w:r>
          </w:p>
        </w:tc>
        <w:tc>
          <w:tcPr>
            <w:tcW w:w="0" w:type="auto"/>
          </w:tcPr>
          <w:p w14:paraId="098C400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16.95</w:t>
            </w:r>
          </w:p>
        </w:tc>
        <w:tc>
          <w:tcPr>
            <w:tcW w:w="0" w:type="auto"/>
          </w:tcPr>
          <w:p w14:paraId="64803543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10.97-&lt;16.95</w:t>
            </w:r>
          </w:p>
        </w:tc>
        <w:tc>
          <w:tcPr>
            <w:tcW w:w="0" w:type="auto"/>
          </w:tcPr>
          <w:p w14:paraId="25882F72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&lt;10.97</w:t>
            </w:r>
          </w:p>
        </w:tc>
        <w:tc>
          <w:tcPr>
            <w:tcW w:w="0" w:type="auto"/>
          </w:tcPr>
          <w:p w14:paraId="41369A4C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7490F5AA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13.12</w:t>
            </w:r>
          </w:p>
        </w:tc>
        <w:tc>
          <w:tcPr>
            <w:tcW w:w="0" w:type="auto"/>
          </w:tcPr>
          <w:p w14:paraId="782D5F02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8.43-&lt;13.12</w:t>
            </w:r>
          </w:p>
        </w:tc>
        <w:tc>
          <w:tcPr>
            <w:tcW w:w="0" w:type="auto"/>
          </w:tcPr>
          <w:p w14:paraId="7FA2D16D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&lt;8.43</w:t>
            </w:r>
          </w:p>
        </w:tc>
      </w:tr>
      <w:tr w14:paraId="0E02B8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97E8927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Lifestyle OBS components</w:t>
            </w:r>
          </w:p>
        </w:tc>
        <w:tc>
          <w:tcPr>
            <w:tcW w:w="0" w:type="auto"/>
          </w:tcPr>
          <w:p w14:paraId="2660500C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57EB9CA6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04E5604E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6EAC3533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7699544A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5F81CD74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11B3B296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35D6D6FF">
            <w:pPr>
              <w:rPr>
                <w:rFonts w:cs="Calibri"/>
                <w:szCs w:val="24"/>
              </w:rPr>
            </w:pPr>
          </w:p>
        </w:tc>
      </w:tr>
      <w:tr w14:paraId="70CEA9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67D6918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Physical activity (MET-minute/week)</w:t>
            </w:r>
          </w:p>
        </w:tc>
        <w:tc>
          <w:tcPr>
            <w:tcW w:w="0" w:type="auto"/>
          </w:tcPr>
          <w:p w14:paraId="34358B9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</w:t>
            </w:r>
          </w:p>
        </w:tc>
        <w:tc>
          <w:tcPr>
            <w:tcW w:w="0" w:type="auto"/>
          </w:tcPr>
          <w:p w14:paraId="05382F51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&lt;480.00</w:t>
            </w:r>
          </w:p>
        </w:tc>
        <w:tc>
          <w:tcPr>
            <w:tcW w:w="0" w:type="auto"/>
          </w:tcPr>
          <w:p w14:paraId="577BF0A5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480.00-&lt;2880.00</w:t>
            </w:r>
          </w:p>
        </w:tc>
        <w:tc>
          <w:tcPr>
            <w:tcW w:w="0" w:type="auto"/>
          </w:tcPr>
          <w:p w14:paraId="48CBC8F3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2880.00</w:t>
            </w:r>
          </w:p>
        </w:tc>
        <w:tc>
          <w:tcPr>
            <w:tcW w:w="0" w:type="auto"/>
          </w:tcPr>
          <w:p w14:paraId="030073FC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4CE8F867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&lt;40.00</w:t>
            </w:r>
          </w:p>
        </w:tc>
        <w:tc>
          <w:tcPr>
            <w:tcW w:w="0" w:type="auto"/>
          </w:tcPr>
          <w:p w14:paraId="208E775D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40.00-&lt;1260.00</w:t>
            </w:r>
          </w:p>
        </w:tc>
        <w:tc>
          <w:tcPr>
            <w:tcW w:w="0" w:type="auto"/>
          </w:tcPr>
          <w:p w14:paraId="1485EC80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1260.00</w:t>
            </w:r>
          </w:p>
        </w:tc>
      </w:tr>
      <w:tr w14:paraId="6A93A2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1A7D5BE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Alcohol (g/d)</w:t>
            </w:r>
          </w:p>
        </w:tc>
        <w:tc>
          <w:tcPr>
            <w:tcW w:w="0" w:type="auto"/>
          </w:tcPr>
          <w:p w14:paraId="1EBF8615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P</w:t>
            </w:r>
          </w:p>
        </w:tc>
        <w:tc>
          <w:tcPr>
            <w:tcW w:w="0" w:type="auto"/>
          </w:tcPr>
          <w:p w14:paraId="3487A5FA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≥30</w:t>
            </w:r>
          </w:p>
        </w:tc>
        <w:tc>
          <w:tcPr>
            <w:tcW w:w="0" w:type="auto"/>
          </w:tcPr>
          <w:p w14:paraId="52F73EB3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0-</w:t>
            </w:r>
            <w:r>
              <w:rPr>
                <w:rFonts w:hint="eastAsia" w:cs="Calibri"/>
                <w:szCs w:val="24"/>
              </w:rPr>
              <w:t>&lt;</w:t>
            </w:r>
            <w:r>
              <w:rPr>
                <w:rFonts w:cs="Calibri"/>
                <w:szCs w:val="24"/>
              </w:rPr>
              <w:t>30</w:t>
            </w:r>
          </w:p>
        </w:tc>
        <w:tc>
          <w:tcPr>
            <w:tcW w:w="0" w:type="auto"/>
          </w:tcPr>
          <w:p w14:paraId="722D372C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0</w:t>
            </w:r>
          </w:p>
        </w:tc>
        <w:tc>
          <w:tcPr>
            <w:tcW w:w="0" w:type="auto"/>
          </w:tcPr>
          <w:p w14:paraId="7862316F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4BAA88EC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≥15</w:t>
            </w:r>
          </w:p>
        </w:tc>
        <w:tc>
          <w:tcPr>
            <w:tcW w:w="0" w:type="auto"/>
          </w:tcPr>
          <w:p w14:paraId="68539BFA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0-</w:t>
            </w:r>
            <w:r>
              <w:rPr>
                <w:rFonts w:hint="eastAsia" w:cs="Calibri"/>
                <w:szCs w:val="24"/>
              </w:rPr>
              <w:t>&lt;</w:t>
            </w:r>
            <w:r>
              <w:rPr>
                <w:rFonts w:cs="Calibri"/>
                <w:szCs w:val="24"/>
              </w:rPr>
              <w:t>15</w:t>
            </w:r>
          </w:p>
        </w:tc>
        <w:tc>
          <w:tcPr>
            <w:tcW w:w="0" w:type="auto"/>
          </w:tcPr>
          <w:p w14:paraId="6E92F315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0</w:t>
            </w:r>
          </w:p>
        </w:tc>
      </w:tr>
      <w:tr w14:paraId="4A4957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CC5838A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Body mass index (kg/m2)</w:t>
            </w:r>
          </w:p>
        </w:tc>
        <w:tc>
          <w:tcPr>
            <w:tcW w:w="0" w:type="auto"/>
          </w:tcPr>
          <w:p w14:paraId="005427BE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P</w:t>
            </w:r>
          </w:p>
        </w:tc>
        <w:tc>
          <w:tcPr>
            <w:tcW w:w="0" w:type="auto"/>
          </w:tcPr>
          <w:p w14:paraId="37855900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32.90</w:t>
            </w:r>
          </w:p>
        </w:tc>
        <w:tc>
          <w:tcPr>
            <w:tcW w:w="0" w:type="auto"/>
          </w:tcPr>
          <w:p w14:paraId="11B41897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28.09-&lt;32.09</w:t>
            </w:r>
          </w:p>
        </w:tc>
        <w:tc>
          <w:tcPr>
            <w:tcW w:w="0" w:type="auto"/>
          </w:tcPr>
          <w:p w14:paraId="45201493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&lt;28.09</w:t>
            </w:r>
          </w:p>
        </w:tc>
        <w:tc>
          <w:tcPr>
            <w:tcW w:w="0" w:type="auto"/>
          </w:tcPr>
          <w:p w14:paraId="6ECBAD7A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7AC21C5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36.82</w:t>
            </w:r>
          </w:p>
        </w:tc>
        <w:tc>
          <w:tcPr>
            <w:tcW w:w="0" w:type="auto"/>
          </w:tcPr>
          <w:p w14:paraId="03C57C97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30.20-&lt;36.82</w:t>
            </w:r>
          </w:p>
        </w:tc>
        <w:tc>
          <w:tcPr>
            <w:tcW w:w="0" w:type="auto"/>
          </w:tcPr>
          <w:p w14:paraId="70B1E029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&lt;30.20</w:t>
            </w:r>
          </w:p>
        </w:tc>
      </w:tr>
      <w:tr w14:paraId="7D6D5B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DBA9FA8">
            <w:pPr>
              <w:ind w:firstLine="480" w:firstLineChars="20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Cotinine (ng/mL)</w:t>
            </w:r>
          </w:p>
        </w:tc>
        <w:tc>
          <w:tcPr>
            <w:tcW w:w="0" w:type="auto"/>
          </w:tcPr>
          <w:p w14:paraId="3B8BD662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P</w:t>
            </w:r>
          </w:p>
        </w:tc>
        <w:tc>
          <w:tcPr>
            <w:tcW w:w="0" w:type="auto"/>
          </w:tcPr>
          <w:p w14:paraId="7EAC4C15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1.97</w:t>
            </w:r>
          </w:p>
        </w:tc>
        <w:tc>
          <w:tcPr>
            <w:tcW w:w="0" w:type="auto"/>
          </w:tcPr>
          <w:p w14:paraId="32EFC3B5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0.04-&lt;1.97</w:t>
            </w:r>
          </w:p>
        </w:tc>
        <w:tc>
          <w:tcPr>
            <w:tcW w:w="0" w:type="auto"/>
          </w:tcPr>
          <w:p w14:paraId="3333B6D2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&lt;0.04</w:t>
            </w:r>
          </w:p>
        </w:tc>
        <w:tc>
          <w:tcPr>
            <w:tcW w:w="0" w:type="auto"/>
          </w:tcPr>
          <w:p w14:paraId="08E90DFB">
            <w:pPr>
              <w:rPr>
                <w:rFonts w:cs="Calibri"/>
                <w:szCs w:val="24"/>
              </w:rPr>
            </w:pPr>
          </w:p>
        </w:tc>
        <w:tc>
          <w:tcPr>
            <w:tcW w:w="0" w:type="auto"/>
          </w:tcPr>
          <w:p w14:paraId="61F95560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≥</w:t>
            </w:r>
            <w:r>
              <w:rPr>
                <w:rFonts w:hint="eastAsia" w:cs="Calibri"/>
                <w:szCs w:val="24"/>
              </w:rPr>
              <w:t>0.34</w:t>
            </w:r>
          </w:p>
        </w:tc>
        <w:tc>
          <w:tcPr>
            <w:tcW w:w="0" w:type="auto"/>
          </w:tcPr>
          <w:p w14:paraId="354D41D5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0.03-&lt;0.34</w:t>
            </w:r>
          </w:p>
        </w:tc>
        <w:tc>
          <w:tcPr>
            <w:tcW w:w="0" w:type="auto"/>
          </w:tcPr>
          <w:p w14:paraId="6FE348D1">
            <w:pPr>
              <w:rPr>
                <w:rFonts w:cs="Calibri"/>
                <w:szCs w:val="24"/>
              </w:rPr>
            </w:pPr>
            <w:r>
              <w:rPr>
                <w:rFonts w:hint="eastAsia" w:cs="Calibri"/>
                <w:szCs w:val="24"/>
              </w:rPr>
              <w:t>&lt;0.03</w:t>
            </w:r>
          </w:p>
        </w:tc>
      </w:tr>
    </w:tbl>
    <w:p w14:paraId="2DBD5B43">
      <w:pPr>
        <w:jc w:val="left"/>
      </w:pPr>
      <w:r>
        <w:t>A</w:t>
      </w:r>
      <w:r>
        <w:rPr>
          <w:rFonts w:hint="eastAsia"/>
        </w:rPr>
        <w:t xml:space="preserve">bbreviations: </w:t>
      </w:r>
      <w:r>
        <w:t>A</w:t>
      </w:r>
      <w:r>
        <w:rPr>
          <w:rFonts w:hint="eastAsia"/>
        </w:rPr>
        <w:t>,</w:t>
      </w:r>
      <w:r>
        <w:t xml:space="preserve"> antioxidant; ATE</w:t>
      </w:r>
      <w:r>
        <w:rPr>
          <w:rFonts w:hint="eastAsia"/>
        </w:rPr>
        <w:t>,</w:t>
      </w:r>
      <w:r>
        <w:t xml:space="preserve"> alpha-tocopherol equivalent; MET</w:t>
      </w:r>
      <w:r>
        <w:rPr>
          <w:rFonts w:hint="eastAsia"/>
        </w:rPr>
        <w:t>,</w:t>
      </w:r>
      <w:r>
        <w:t xml:space="preserve"> metabolic equivalent</w:t>
      </w:r>
      <w:r>
        <w:rPr>
          <w:rFonts w:hint="eastAsia"/>
        </w:rPr>
        <w:t xml:space="preserve">; </w:t>
      </w:r>
      <w:r>
        <w:t>OBS</w:t>
      </w:r>
      <w:r>
        <w:rPr>
          <w:rFonts w:hint="eastAsia"/>
        </w:rPr>
        <w:t>,</w:t>
      </w:r>
      <w:r>
        <w:t xml:space="preserve"> oxidative balance score; P</w:t>
      </w:r>
      <w:r>
        <w:rPr>
          <w:rFonts w:hint="eastAsia"/>
        </w:rPr>
        <w:t>,</w:t>
      </w:r>
      <w:r>
        <w:t xml:space="preserve"> prooxidant; RE</w:t>
      </w:r>
      <w:r>
        <w:rPr>
          <w:rFonts w:hint="eastAsia"/>
        </w:rPr>
        <w:t>,</w:t>
      </w:r>
      <w:r>
        <w:t xml:space="preserve"> retinol equivalent.</w:t>
      </w:r>
      <w:r>
        <w:br w:type="page"/>
      </w:r>
    </w:p>
    <w:p w14:paraId="5127BAAE">
      <w:pPr>
        <w:rPr>
          <w:b w:val="0"/>
          <w:bCs w:val="0"/>
        </w:rPr>
      </w:pPr>
      <w:bookmarkStart w:id="4" w:name="_Toc189433410"/>
      <w:bookmarkStart w:id="5" w:name="_Toc189656153"/>
      <w:r>
        <w:rPr>
          <w:rFonts w:hint="eastAsia"/>
          <w:b/>
          <w:bCs/>
        </w:rPr>
        <w:t xml:space="preserve">Table S3 </w:t>
      </w:r>
      <w:bookmarkEnd w:id="4"/>
      <w:bookmarkEnd w:id="5"/>
      <w:r>
        <w:rPr>
          <w:rFonts w:hint="eastAsia"/>
          <w:b w:val="0"/>
          <w:bCs w:val="0"/>
        </w:rPr>
        <w:t>Baseline characteristics of the selected participants.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7"/>
        <w:gridCol w:w="1895"/>
      </w:tblGrid>
      <w:tr w14:paraId="2CB392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4EE3DE01">
            <w:pPr>
              <w:rPr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Characteristics</w:t>
            </w:r>
            <w:r>
              <w:rPr>
                <w:rFonts w:cs="Calibri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16C8B424">
            <w:pPr>
              <w:rPr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Overall (N=</w:t>
            </w:r>
            <w:r>
              <w:rPr>
                <w:rFonts w:hint="eastAsia" w:cs="Calibri"/>
                <w:b/>
                <w:bCs/>
                <w:szCs w:val="24"/>
              </w:rPr>
              <w:t>6178</w:t>
            </w:r>
            <w:r>
              <w:rPr>
                <w:rFonts w:cs="Calibri"/>
                <w:b/>
                <w:bCs/>
                <w:szCs w:val="24"/>
              </w:rPr>
              <w:t>)</w:t>
            </w:r>
          </w:p>
        </w:tc>
      </w:tr>
      <w:tr w14:paraId="065F65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</w:tcBorders>
          </w:tcPr>
          <w:p w14:paraId="00085F5F">
            <w:pPr>
              <w:rPr>
                <w:szCs w:val="24"/>
              </w:rPr>
            </w:pPr>
            <w:r>
              <w:rPr>
                <w:rFonts w:cs="Calibri"/>
                <w:szCs w:val="24"/>
              </w:rPr>
              <w:t>Age, years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5C3F6054">
            <w:pPr>
              <w:rPr>
                <w:szCs w:val="24"/>
              </w:rPr>
            </w:pPr>
            <w:r>
              <w:rPr>
                <w:szCs w:val="24"/>
              </w:rPr>
              <w:t>49.21 (0.28)</w:t>
            </w:r>
          </w:p>
        </w:tc>
      </w:tr>
      <w:tr w14:paraId="799519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E4B266E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rFonts w:hint="eastAsia"/>
                <w:szCs w:val="24"/>
              </w:rPr>
              <w:t>ale, n (%)</w:t>
            </w:r>
          </w:p>
        </w:tc>
        <w:tc>
          <w:tcPr>
            <w:tcW w:w="0" w:type="auto"/>
          </w:tcPr>
          <w:p w14:paraId="140E09A7">
            <w:pPr>
              <w:rPr>
                <w:szCs w:val="24"/>
              </w:rPr>
            </w:pPr>
            <w:r>
              <w:rPr>
                <w:szCs w:val="24"/>
              </w:rPr>
              <w:t>3822 (62.47)</w:t>
            </w:r>
          </w:p>
        </w:tc>
      </w:tr>
      <w:tr w14:paraId="7964EF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80AE223">
            <w:pPr>
              <w:rPr>
                <w:szCs w:val="24"/>
              </w:rPr>
            </w:pPr>
            <w:r>
              <w:rPr>
                <w:rFonts w:cs="Calibri"/>
              </w:rPr>
              <w:t>Race/ethnicity, n (%)</w:t>
            </w:r>
          </w:p>
        </w:tc>
        <w:tc>
          <w:tcPr>
            <w:tcW w:w="0" w:type="auto"/>
          </w:tcPr>
          <w:p w14:paraId="04923E19">
            <w:pPr>
              <w:rPr>
                <w:szCs w:val="24"/>
              </w:rPr>
            </w:pPr>
          </w:p>
        </w:tc>
      </w:tr>
      <w:tr w14:paraId="138B25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03EC788">
            <w:pPr>
              <w:ind w:firstLine="480" w:firstLineChars="200"/>
              <w:rPr>
                <w:szCs w:val="24"/>
              </w:rPr>
            </w:pPr>
            <w:r>
              <w:rPr>
                <w:rFonts w:cs="Calibri"/>
              </w:rPr>
              <w:t>Non-Hispanic white</w:t>
            </w:r>
          </w:p>
        </w:tc>
        <w:tc>
          <w:tcPr>
            <w:tcW w:w="0" w:type="auto"/>
          </w:tcPr>
          <w:p w14:paraId="737967AC">
            <w:pPr>
              <w:rPr>
                <w:szCs w:val="24"/>
              </w:rPr>
            </w:pPr>
            <w:r>
              <w:t>2912 (72.45)</w:t>
            </w:r>
          </w:p>
        </w:tc>
      </w:tr>
      <w:tr w14:paraId="086BA3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FBBDBF2">
            <w:pPr>
              <w:ind w:firstLine="480" w:firstLineChars="200"/>
              <w:rPr>
                <w:szCs w:val="24"/>
              </w:rPr>
            </w:pPr>
            <w:r>
              <w:rPr>
                <w:rFonts w:cs="Calibri"/>
              </w:rPr>
              <w:t>Non-Hispanic black</w:t>
            </w:r>
          </w:p>
        </w:tc>
        <w:tc>
          <w:tcPr>
            <w:tcW w:w="0" w:type="auto"/>
          </w:tcPr>
          <w:p w14:paraId="44F1B9A4">
            <w:pPr>
              <w:rPr>
                <w:szCs w:val="24"/>
              </w:rPr>
            </w:pPr>
            <w:r>
              <w:t>1560 (11.33)</w:t>
            </w:r>
          </w:p>
        </w:tc>
      </w:tr>
      <w:tr w14:paraId="473004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8BD97C8">
            <w:pPr>
              <w:ind w:firstLine="480" w:firstLineChars="200"/>
              <w:rPr>
                <w:szCs w:val="24"/>
              </w:rPr>
            </w:pPr>
            <w:r>
              <w:rPr>
                <w:rFonts w:cs="Calibri"/>
              </w:rPr>
              <w:t>Mexican American</w:t>
            </w:r>
          </w:p>
        </w:tc>
        <w:tc>
          <w:tcPr>
            <w:tcW w:w="0" w:type="auto"/>
          </w:tcPr>
          <w:p w14:paraId="1C74C82C">
            <w:pPr>
              <w:rPr>
                <w:szCs w:val="24"/>
              </w:rPr>
            </w:pPr>
            <w:r>
              <w:t>743 (5.75)</w:t>
            </w:r>
          </w:p>
        </w:tc>
      </w:tr>
      <w:tr w14:paraId="02A203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C3DBBD2">
            <w:pPr>
              <w:ind w:firstLine="480" w:firstLineChars="200"/>
              <w:rPr>
                <w:szCs w:val="24"/>
              </w:rPr>
            </w:pPr>
            <w:r>
              <w:rPr>
                <w:rFonts w:cs="Calibri"/>
              </w:rPr>
              <w:t>Others</w:t>
            </w:r>
          </w:p>
        </w:tc>
        <w:tc>
          <w:tcPr>
            <w:tcW w:w="0" w:type="auto"/>
          </w:tcPr>
          <w:p w14:paraId="775B3F8D">
            <w:pPr>
              <w:rPr>
                <w:szCs w:val="24"/>
              </w:rPr>
            </w:pPr>
            <w:r>
              <w:t>963 (10.46)</w:t>
            </w:r>
          </w:p>
        </w:tc>
      </w:tr>
      <w:tr w14:paraId="698D73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4CA3F9A">
            <w:pPr>
              <w:rPr>
                <w:szCs w:val="24"/>
              </w:rPr>
            </w:pPr>
            <w:r>
              <w:rPr>
                <w:rFonts w:cs="Calibri"/>
              </w:rPr>
              <w:t>Marital status, n (%)</w:t>
            </w:r>
          </w:p>
        </w:tc>
        <w:tc>
          <w:tcPr>
            <w:tcW w:w="0" w:type="auto"/>
          </w:tcPr>
          <w:p w14:paraId="2DF6A10E">
            <w:pPr>
              <w:rPr>
                <w:szCs w:val="24"/>
              </w:rPr>
            </w:pPr>
          </w:p>
        </w:tc>
      </w:tr>
      <w:tr w14:paraId="54D898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5CEE95">
            <w:pPr>
              <w:ind w:firstLine="480" w:firstLineChars="200"/>
              <w:rPr>
                <w:szCs w:val="24"/>
              </w:rPr>
            </w:pPr>
            <w:r>
              <w:rPr>
                <w:rFonts w:cs="Calibri"/>
              </w:rPr>
              <w:t>Married</w:t>
            </w:r>
          </w:p>
        </w:tc>
        <w:tc>
          <w:tcPr>
            <w:tcW w:w="0" w:type="auto"/>
          </w:tcPr>
          <w:p w14:paraId="0339A0C0">
            <w:pPr>
              <w:rPr>
                <w:szCs w:val="24"/>
              </w:rPr>
            </w:pPr>
            <w:r>
              <w:t>3313 (57.06)</w:t>
            </w:r>
          </w:p>
        </w:tc>
      </w:tr>
      <w:tr w14:paraId="51D61F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F1282A6">
            <w:pPr>
              <w:ind w:firstLine="480" w:firstLineChars="200"/>
              <w:rPr>
                <w:szCs w:val="24"/>
              </w:rPr>
            </w:pPr>
            <w:r>
              <w:rPr>
                <w:szCs w:val="24"/>
              </w:rPr>
              <w:t>S</w:t>
            </w:r>
            <w:r>
              <w:rPr>
                <w:rFonts w:hint="eastAsia"/>
                <w:szCs w:val="24"/>
              </w:rPr>
              <w:t xml:space="preserve">ingle </w:t>
            </w:r>
          </w:p>
        </w:tc>
        <w:tc>
          <w:tcPr>
            <w:tcW w:w="0" w:type="auto"/>
          </w:tcPr>
          <w:p w14:paraId="142B07C7">
            <w:pPr>
              <w:rPr>
                <w:szCs w:val="24"/>
              </w:rPr>
            </w:pPr>
            <w:r>
              <w:t>2421 (35.55)</w:t>
            </w:r>
          </w:p>
        </w:tc>
      </w:tr>
      <w:tr w14:paraId="613EBB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D9C0E43">
            <w:pPr>
              <w:ind w:firstLine="480" w:firstLineChars="200"/>
              <w:rPr>
                <w:rFonts w:cs="Calibri"/>
              </w:rPr>
            </w:pPr>
            <w:r>
              <w:rPr>
                <w:rFonts w:cs="Calibri"/>
              </w:rPr>
              <w:t>L</w:t>
            </w:r>
            <w:r>
              <w:rPr>
                <w:rFonts w:hint="eastAsia" w:cs="Calibri"/>
              </w:rPr>
              <w:t xml:space="preserve">iving with a </w:t>
            </w:r>
            <w:r>
              <w:rPr>
                <w:rFonts w:cs="Calibri"/>
              </w:rPr>
              <w:t>partner</w:t>
            </w:r>
          </w:p>
        </w:tc>
        <w:tc>
          <w:tcPr>
            <w:tcW w:w="0" w:type="auto"/>
          </w:tcPr>
          <w:p w14:paraId="26DC01D3">
            <w:pPr>
              <w:rPr>
                <w:szCs w:val="24"/>
              </w:rPr>
            </w:pPr>
            <w:r>
              <w:t>444 (7.39)</w:t>
            </w:r>
          </w:p>
        </w:tc>
      </w:tr>
      <w:tr w14:paraId="05AF93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1E15637">
            <w:pPr>
              <w:rPr>
                <w:szCs w:val="24"/>
              </w:rPr>
            </w:pPr>
            <w:r>
              <w:rPr>
                <w:rFonts w:cs="Calibri"/>
              </w:rPr>
              <w:t>Education attainment, n (%)</w:t>
            </w:r>
          </w:p>
        </w:tc>
        <w:tc>
          <w:tcPr>
            <w:tcW w:w="0" w:type="auto"/>
          </w:tcPr>
          <w:p w14:paraId="6CB5634E">
            <w:pPr>
              <w:rPr>
                <w:szCs w:val="24"/>
              </w:rPr>
            </w:pPr>
          </w:p>
        </w:tc>
      </w:tr>
      <w:tr w14:paraId="47C5C9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8A83C75">
            <w:pPr>
              <w:ind w:firstLine="480" w:firstLineChars="200"/>
              <w:rPr>
                <w:szCs w:val="24"/>
              </w:rPr>
            </w:pPr>
            <w:r>
              <w:rPr>
                <w:rFonts w:cs="Calibri"/>
              </w:rPr>
              <w:t>Under high school</w:t>
            </w:r>
          </w:p>
        </w:tc>
        <w:tc>
          <w:tcPr>
            <w:tcW w:w="0" w:type="auto"/>
          </w:tcPr>
          <w:p w14:paraId="092411A6">
            <w:pPr>
              <w:rPr>
                <w:szCs w:val="24"/>
              </w:rPr>
            </w:pPr>
            <w:r>
              <w:t>1376 (14.11)</w:t>
            </w:r>
          </w:p>
        </w:tc>
      </w:tr>
      <w:tr w14:paraId="685F4E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B4EB96F">
            <w:pPr>
              <w:ind w:firstLine="480" w:firstLineChars="200"/>
              <w:rPr>
                <w:szCs w:val="24"/>
              </w:rPr>
            </w:pPr>
            <w:r>
              <w:rPr>
                <w:rFonts w:cs="Calibri"/>
              </w:rPr>
              <w:t>High school</w:t>
            </w:r>
          </w:p>
        </w:tc>
        <w:tc>
          <w:tcPr>
            <w:tcW w:w="0" w:type="auto"/>
          </w:tcPr>
          <w:p w14:paraId="362C9BBC">
            <w:pPr>
              <w:rPr>
                <w:szCs w:val="24"/>
              </w:rPr>
            </w:pPr>
            <w:r>
              <w:t>1522 (25.52)</w:t>
            </w:r>
          </w:p>
        </w:tc>
      </w:tr>
      <w:tr w14:paraId="4BAD10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F89EE12">
            <w:pPr>
              <w:ind w:firstLine="480" w:firstLineChars="200"/>
              <w:rPr>
                <w:rFonts w:cs="Calibri"/>
              </w:rPr>
            </w:pPr>
            <w:r>
              <w:rPr>
                <w:rFonts w:cs="Calibri"/>
              </w:rPr>
              <w:t>Above high school</w:t>
            </w:r>
          </w:p>
        </w:tc>
        <w:tc>
          <w:tcPr>
            <w:tcW w:w="0" w:type="auto"/>
          </w:tcPr>
          <w:p w14:paraId="697F1748">
            <w:pPr>
              <w:rPr>
                <w:szCs w:val="24"/>
              </w:rPr>
            </w:pPr>
            <w:r>
              <w:t>3280 (60.37)</w:t>
            </w:r>
          </w:p>
        </w:tc>
      </w:tr>
      <w:tr w14:paraId="3E8A11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2517C69">
            <w:pPr>
              <w:rPr>
                <w:rFonts w:cs="Calibri"/>
              </w:rPr>
            </w:pPr>
            <w:r>
              <w:rPr>
                <w:rFonts w:cs="Calibri"/>
              </w:rPr>
              <w:t>Family PIR, n (%)</w:t>
            </w:r>
          </w:p>
        </w:tc>
        <w:tc>
          <w:tcPr>
            <w:tcW w:w="0" w:type="auto"/>
          </w:tcPr>
          <w:p w14:paraId="5B1E9013">
            <w:pPr>
              <w:rPr>
                <w:szCs w:val="24"/>
              </w:rPr>
            </w:pPr>
          </w:p>
        </w:tc>
      </w:tr>
      <w:tr w14:paraId="34EC93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A57AB7E">
            <w:pPr>
              <w:ind w:firstLine="480" w:firstLineChars="200"/>
              <w:rPr>
                <w:rFonts w:cs="Calibri"/>
              </w:rPr>
            </w:pPr>
            <w:r>
              <w:rPr>
                <w:rFonts w:cs="Calibri"/>
              </w:rPr>
              <w:t>&lt;1.3</w:t>
            </w:r>
          </w:p>
        </w:tc>
        <w:tc>
          <w:tcPr>
            <w:tcW w:w="0" w:type="auto"/>
          </w:tcPr>
          <w:p w14:paraId="005AC2B7">
            <w:pPr>
              <w:rPr>
                <w:szCs w:val="24"/>
              </w:rPr>
            </w:pPr>
            <w:r>
              <w:t>1794 (19.32)</w:t>
            </w:r>
          </w:p>
        </w:tc>
      </w:tr>
      <w:tr w14:paraId="4BAF55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9611F23">
            <w:pPr>
              <w:ind w:firstLine="480" w:firstLineChars="200"/>
              <w:rPr>
                <w:rFonts w:cs="Calibri"/>
              </w:rPr>
            </w:pPr>
            <w:r>
              <w:rPr>
                <w:rFonts w:cs="Calibri"/>
              </w:rPr>
              <w:t>1.3-&lt;3.5</w:t>
            </w:r>
          </w:p>
        </w:tc>
        <w:tc>
          <w:tcPr>
            <w:tcW w:w="0" w:type="auto"/>
          </w:tcPr>
          <w:p w14:paraId="6DF42EAB">
            <w:pPr>
              <w:rPr>
                <w:szCs w:val="24"/>
              </w:rPr>
            </w:pPr>
            <w:r>
              <w:t>2364 (36.02)</w:t>
            </w:r>
          </w:p>
        </w:tc>
      </w:tr>
      <w:tr w14:paraId="180EB6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789FFA6">
            <w:pPr>
              <w:ind w:firstLine="480" w:firstLineChars="200"/>
              <w:rPr>
                <w:rFonts w:cs="Calibri"/>
              </w:rPr>
            </w:pPr>
            <w:r>
              <w:rPr>
                <w:rFonts w:cs="Calibri"/>
              </w:rPr>
              <w:t>≥3.5</w:t>
            </w:r>
          </w:p>
        </w:tc>
        <w:tc>
          <w:tcPr>
            <w:tcW w:w="0" w:type="auto"/>
          </w:tcPr>
          <w:p w14:paraId="54212ED6">
            <w:pPr>
              <w:rPr>
                <w:szCs w:val="24"/>
              </w:rPr>
            </w:pPr>
            <w:r>
              <w:t>2020 (44.66)</w:t>
            </w:r>
          </w:p>
        </w:tc>
      </w:tr>
      <w:tr w14:paraId="6EDEF9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AA8B829">
            <w:pPr>
              <w:rPr>
                <w:rFonts w:cs="Calibri"/>
              </w:rPr>
            </w:pPr>
            <w:r>
              <w:rPr>
                <w:rFonts w:cs="Calibri"/>
              </w:rPr>
              <w:t>C</w:t>
            </w:r>
            <w:r>
              <w:rPr>
                <w:rFonts w:hint="eastAsia" w:cs="Calibri"/>
              </w:rPr>
              <w:t>urrent smoking</w:t>
            </w:r>
            <w:r>
              <w:rPr>
                <w:rFonts w:cs="Calibri"/>
              </w:rPr>
              <w:t>, n (%)</w:t>
            </w:r>
          </w:p>
        </w:tc>
        <w:tc>
          <w:tcPr>
            <w:tcW w:w="0" w:type="auto"/>
          </w:tcPr>
          <w:p w14:paraId="35ADFD66">
            <w:pPr>
              <w:rPr>
                <w:szCs w:val="24"/>
              </w:rPr>
            </w:pPr>
            <w:r>
              <w:rPr>
                <w:szCs w:val="24"/>
              </w:rPr>
              <w:t>1317 (20.47)</w:t>
            </w:r>
          </w:p>
        </w:tc>
      </w:tr>
      <w:tr w14:paraId="1569A9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28AB195">
            <w:pPr>
              <w:rPr>
                <w:rFonts w:cs="Calibri"/>
              </w:rPr>
            </w:pPr>
            <w:r>
              <w:rPr>
                <w:rFonts w:hint="eastAsia" w:cs="Calibri"/>
              </w:rPr>
              <w:t>Current drinking</w:t>
            </w:r>
            <w:r>
              <w:rPr>
                <w:rFonts w:cs="Calibri"/>
              </w:rPr>
              <w:t>, n (%)</w:t>
            </w:r>
          </w:p>
        </w:tc>
        <w:tc>
          <w:tcPr>
            <w:tcW w:w="0" w:type="auto"/>
          </w:tcPr>
          <w:p w14:paraId="4DCB903F">
            <w:pPr>
              <w:rPr>
                <w:szCs w:val="24"/>
              </w:rPr>
            </w:pPr>
            <w:r>
              <w:rPr>
                <w:szCs w:val="24"/>
              </w:rPr>
              <w:t>4654 (79.87)</w:t>
            </w:r>
          </w:p>
        </w:tc>
      </w:tr>
      <w:tr w14:paraId="1CF347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67E3BB9">
            <w:pPr>
              <w:rPr>
                <w:rFonts w:cs="Calibri"/>
              </w:rPr>
            </w:pPr>
            <w:r>
              <w:rPr>
                <w:rFonts w:cs="Calibri"/>
              </w:rPr>
              <w:t>H</w:t>
            </w:r>
            <w:r>
              <w:rPr>
                <w:rFonts w:hint="eastAsia" w:cs="Calibri"/>
              </w:rPr>
              <w:t>ypertension</w:t>
            </w:r>
            <w:r>
              <w:rPr>
                <w:rFonts w:cs="Calibri"/>
              </w:rPr>
              <w:t>, n (%)</w:t>
            </w:r>
          </w:p>
        </w:tc>
        <w:tc>
          <w:tcPr>
            <w:tcW w:w="0" w:type="auto"/>
          </w:tcPr>
          <w:p w14:paraId="43C5F921">
            <w:pPr>
              <w:rPr>
                <w:szCs w:val="24"/>
              </w:rPr>
            </w:pPr>
            <w:r>
              <w:rPr>
                <w:szCs w:val="24"/>
              </w:rPr>
              <w:t>3764 (55.82)</w:t>
            </w:r>
          </w:p>
        </w:tc>
      </w:tr>
      <w:tr w14:paraId="499F24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F4B6410">
            <w:pPr>
              <w:rPr>
                <w:rFonts w:cs="Calibri"/>
              </w:rPr>
            </w:pPr>
            <w:r>
              <w:rPr>
                <w:rFonts w:cs="Calibri"/>
              </w:rPr>
              <w:t>D</w:t>
            </w:r>
            <w:r>
              <w:rPr>
                <w:rFonts w:hint="eastAsia" w:cs="Calibri"/>
              </w:rPr>
              <w:t>iabetes</w:t>
            </w:r>
            <w:r>
              <w:rPr>
                <w:rFonts w:cs="Calibri"/>
              </w:rPr>
              <w:t>, n (%)</w:t>
            </w:r>
          </w:p>
        </w:tc>
        <w:tc>
          <w:tcPr>
            <w:tcW w:w="0" w:type="auto"/>
          </w:tcPr>
          <w:p w14:paraId="6A4A90BA">
            <w:pPr>
              <w:rPr>
                <w:szCs w:val="24"/>
              </w:rPr>
            </w:pPr>
            <w:r>
              <w:rPr>
                <w:szCs w:val="24"/>
              </w:rPr>
              <w:t>1464 (17.85)</w:t>
            </w:r>
          </w:p>
        </w:tc>
      </w:tr>
      <w:tr w14:paraId="10A0E2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EC198E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OBS</w:t>
            </w:r>
          </w:p>
        </w:tc>
        <w:tc>
          <w:tcPr>
            <w:tcW w:w="0" w:type="auto"/>
          </w:tcPr>
          <w:p w14:paraId="241339E6">
            <w:pPr>
              <w:rPr>
                <w:szCs w:val="24"/>
              </w:rPr>
            </w:pPr>
            <w:r>
              <w:rPr>
                <w:szCs w:val="24"/>
              </w:rPr>
              <w:t>20.90 (0.15)</w:t>
            </w:r>
          </w:p>
        </w:tc>
      </w:tr>
      <w:tr w14:paraId="657AC1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96DA5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OBS components</w:t>
            </w:r>
          </w:p>
        </w:tc>
        <w:tc>
          <w:tcPr>
            <w:tcW w:w="0" w:type="auto"/>
          </w:tcPr>
          <w:p w14:paraId="3142A9D9">
            <w:pPr>
              <w:rPr>
                <w:szCs w:val="24"/>
              </w:rPr>
            </w:pPr>
          </w:p>
        </w:tc>
      </w:tr>
    </w:tbl>
    <w:p w14:paraId="364C1E88">
      <w:pPr>
        <w:jc w:val="left"/>
        <w:rPr>
          <w:rFonts w:hint="eastAsia"/>
          <w:b w:val="0"/>
          <w:bCs w:val="0"/>
          <w:vertAlign w:val="superscript"/>
          <w:lang w:val="en-US" w:eastAsia="zh-CN"/>
        </w:rPr>
      </w:pPr>
      <w:r>
        <w:rPr>
          <w:rFonts w:hint="eastAsia"/>
          <w:b/>
          <w:bCs/>
        </w:rPr>
        <w:t>Table S3</w:t>
      </w:r>
      <w:r>
        <w:rPr>
          <w:rFonts w:hint="eastAsia"/>
          <w:b w:val="0"/>
          <w:bCs w:val="0"/>
          <w:lang w:val="en-US" w:eastAsia="zh-CN"/>
        </w:rPr>
        <w:t xml:space="preserve"> (continued )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9"/>
        <w:gridCol w:w="1895"/>
      </w:tblGrid>
      <w:tr w14:paraId="1E9B03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0" w:type="auto"/>
            <w:shd w:val="clear" w:color="auto" w:fill="auto"/>
            <w:vAlign w:val="top"/>
          </w:tcPr>
          <w:p w14:paraId="52BD318F">
            <w:pPr>
              <w:rPr>
                <w:rFonts w:ascii="Calibri" w:hAnsi="Calibri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bCs/>
                <w:szCs w:val="24"/>
              </w:rPr>
              <w:t>Characteristics</w:t>
            </w:r>
            <w:r>
              <w:rPr>
                <w:rFonts w:cs="Calibri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06A560">
            <w:pPr>
              <w:rPr>
                <w:rFonts w:ascii="Calibri" w:hAnsi="Calibri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Calibri"/>
                <w:b/>
                <w:bCs/>
                <w:szCs w:val="24"/>
              </w:rPr>
              <w:t>Overall (N=</w:t>
            </w:r>
            <w:r>
              <w:rPr>
                <w:rFonts w:hint="eastAsia" w:cs="Calibri"/>
                <w:b/>
                <w:bCs/>
                <w:szCs w:val="24"/>
              </w:rPr>
              <w:t>6178</w:t>
            </w:r>
            <w:r>
              <w:rPr>
                <w:rFonts w:cs="Calibri"/>
                <w:b/>
                <w:bCs/>
                <w:szCs w:val="24"/>
              </w:rPr>
              <w:t>)</w:t>
            </w:r>
          </w:p>
        </w:tc>
      </w:tr>
      <w:tr w14:paraId="4D8326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0" w:type="auto"/>
          </w:tcPr>
          <w:p w14:paraId="7FFAFD9F">
            <w:pPr>
              <w:ind w:firstLine="480" w:firstLineChars="200"/>
              <w:rPr>
                <w:szCs w:val="24"/>
              </w:rPr>
            </w:pPr>
            <w:r>
              <w:rPr>
                <w:szCs w:val="24"/>
              </w:rPr>
              <w:t>D</w:t>
            </w:r>
            <w:r>
              <w:rPr>
                <w:rFonts w:hint="eastAsia"/>
                <w:szCs w:val="24"/>
              </w:rPr>
              <w:t>ietary fiber, g/d</w:t>
            </w:r>
          </w:p>
        </w:tc>
        <w:tc>
          <w:tcPr>
            <w:tcW w:w="0" w:type="auto"/>
          </w:tcPr>
          <w:p w14:paraId="09F3EA4F">
            <w:pPr>
              <w:rPr>
                <w:szCs w:val="24"/>
              </w:rPr>
            </w:pPr>
            <w:r>
              <w:rPr>
                <w:szCs w:val="24"/>
              </w:rPr>
              <w:t>15.52 (0.18)</w:t>
            </w:r>
          </w:p>
        </w:tc>
      </w:tr>
      <w:tr w14:paraId="3D1A35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F3E293F">
            <w:pPr>
              <w:ind w:firstLine="480" w:firstLineChars="200"/>
              <w:rPr>
                <w:szCs w:val="24"/>
              </w:rPr>
            </w:pPr>
            <w:r>
              <w:rPr>
                <w:color w:val="131413"/>
                <w:szCs w:val="24"/>
              </w:rPr>
              <w:t>Carotene</w:t>
            </w:r>
            <w:r>
              <w:rPr>
                <w:rFonts w:hint="eastAsia"/>
                <w:color w:val="131413"/>
                <w:spacing w:val="-2"/>
                <w:szCs w:val="24"/>
              </w:rPr>
              <w:t xml:space="preserve">, </w:t>
            </w:r>
            <w:r>
              <w:rPr>
                <w:color w:val="131413"/>
                <w:spacing w:val="-2"/>
                <w:szCs w:val="24"/>
              </w:rPr>
              <w:t>RE/d</w:t>
            </w:r>
          </w:p>
        </w:tc>
        <w:tc>
          <w:tcPr>
            <w:tcW w:w="0" w:type="auto"/>
          </w:tcPr>
          <w:p w14:paraId="2D7394F2">
            <w:pPr>
              <w:rPr>
                <w:szCs w:val="24"/>
              </w:rPr>
            </w:pPr>
            <w:r>
              <w:rPr>
                <w:szCs w:val="24"/>
              </w:rPr>
              <w:t>2305.05 (71.98)</w:t>
            </w:r>
          </w:p>
        </w:tc>
      </w:tr>
      <w:tr w14:paraId="788A61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7502259">
            <w:pPr>
              <w:ind w:firstLine="480" w:firstLineChars="200"/>
              <w:rPr>
                <w:szCs w:val="24"/>
              </w:rPr>
            </w:pPr>
            <w:r>
              <w:rPr>
                <w:color w:val="131413"/>
                <w:szCs w:val="24"/>
              </w:rPr>
              <w:t>Riboflavin</w:t>
            </w:r>
            <w:r>
              <w:rPr>
                <w:rFonts w:hint="eastAsia"/>
                <w:color w:val="131413"/>
                <w:szCs w:val="24"/>
              </w:rPr>
              <w:t xml:space="preserve">, </w:t>
            </w:r>
            <w:r>
              <w:rPr>
                <w:color w:val="131413"/>
                <w:spacing w:val="-2"/>
                <w:szCs w:val="24"/>
              </w:rPr>
              <w:t>mg/d</w:t>
            </w:r>
          </w:p>
        </w:tc>
        <w:tc>
          <w:tcPr>
            <w:tcW w:w="0" w:type="auto"/>
          </w:tcPr>
          <w:p w14:paraId="605CD8A6">
            <w:pPr>
              <w:rPr>
                <w:szCs w:val="24"/>
              </w:rPr>
            </w:pPr>
            <w:r>
              <w:rPr>
                <w:szCs w:val="24"/>
              </w:rPr>
              <w:t>2.11 (0.02)</w:t>
            </w:r>
          </w:p>
        </w:tc>
      </w:tr>
      <w:tr w14:paraId="3ED673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D9AE5C">
            <w:pPr>
              <w:ind w:firstLine="480" w:firstLineChars="200"/>
              <w:rPr>
                <w:szCs w:val="24"/>
              </w:rPr>
            </w:pPr>
            <w:r>
              <w:rPr>
                <w:color w:val="131413"/>
                <w:szCs w:val="24"/>
              </w:rPr>
              <w:t>Niacin</w:t>
            </w:r>
            <w:r>
              <w:rPr>
                <w:rFonts w:hint="eastAsia"/>
                <w:color w:val="131413"/>
                <w:szCs w:val="24"/>
              </w:rPr>
              <w:t xml:space="preserve">, </w:t>
            </w:r>
            <w:r>
              <w:rPr>
                <w:color w:val="131413"/>
                <w:spacing w:val="-2"/>
                <w:szCs w:val="24"/>
              </w:rPr>
              <w:t>mg/d</w:t>
            </w:r>
          </w:p>
        </w:tc>
        <w:tc>
          <w:tcPr>
            <w:tcW w:w="0" w:type="auto"/>
          </w:tcPr>
          <w:p w14:paraId="6D69F8E6">
            <w:pPr>
              <w:rPr>
                <w:szCs w:val="24"/>
              </w:rPr>
            </w:pPr>
            <w:r>
              <w:rPr>
                <w:szCs w:val="24"/>
              </w:rPr>
              <w:t>26.88 (0.27)</w:t>
            </w:r>
          </w:p>
        </w:tc>
      </w:tr>
      <w:tr w14:paraId="28D615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06C8E9B">
            <w:pPr>
              <w:ind w:firstLine="480" w:firstLineChars="200"/>
              <w:rPr>
                <w:szCs w:val="24"/>
              </w:rPr>
            </w:pPr>
            <w:r>
              <w:rPr>
                <w:color w:val="131413"/>
                <w:szCs w:val="24"/>
              </w:rPr>
              <w:t>Vitamin</w:t>
            </w:r>
            <w:r>
              <w:rPr>
                <w:color w:val="131413"/>
                <w:spacing w:val="2"/>
                <w:szCs w:val="24"/>
              </w:rPr>
              <w:t xml:space="preserve"> </w:t>
            </w:r>
            <w:r>
              <w:rPr>
                <w:color w:val="131413"/>
                <w:szCs w:val="24"/>
              </w:rPr>
              <w:t>B</w:t>
            </w:r>
            <w:r>
              <w:rPr>
                <w:color w:val="131413"/>
                <w:szCs w:val="24"/>
                <w:vertAlign w:val="subscript"/>
              </w:rPr>
              <w:t>6</w:t>
            </w:r>
            <w:r>
              <w:rPr>
                <w:rFonts w:hint="eastAsia"/>
                <w:color w:val="131413"/>
                <w:szCs w:val="24"/>
                <w:vertAlign w:val="subscript"/>
              </w:rPr>
              <w:t xml:space="preserve">, </w:t>
            </w:r>
            <w:r>
              <w:rPr>
                <w:color w:val="131413"/>
                <w:spacing w:val="-2"/>
                <w:szCs w:val="24"/>
              </w:rPr>
              <w:t>mg/d</w:t>
            </w:r>
          </w:p>
        </w:tc>
        <w:tc>
          <w:tcPr>
            <w:tcW w:w="0" w:type="auto"/>
          </w:tcPr>
          <w:p w14:paraId="01ADE290">
            <w:pPr>
              <w:rPr>
                <w:szCs w:val="24"/>
              </w:rPr>
            </w:pPr>
            <w:r>
              <w:rPr>
                <w:szCs w:val="24"/>
              </w:rPr>
              <w:t>2.10 (0.03)</w:t>
            </w:r>
          </w:p>
        </w:tc>
      </w:tr>
      <w:tr w14:paraId="60D56F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8C753AB">
            <w:pPr>
              <w:ind w:firstLine="480" w:firstLineChars="200"/>
              <w:rPr>
                <w:szCs w:val="24"/>
              </w:rPr>
            </w:pPr>
            <w:r>
              <w:rPr>
                <w:color w:val="131413"/>
                <w:szCs w:val="24"/>
              </w:rPr>
              <w:t>Total</w:t>
            </w:r>
            <w:r>
              <w:rPr>
                <w:color w:val="131413"/>
                <w:spacing w:val="-3"/>
                <w:szCs w:val="24"/>
              </w:rPr>
              <w:t xml:space="preserve"> </w:t>
            </w:r>
            <w:r>
              <w:rPr>
                <w:color w:val="131413"/>
                <w:szCs w:val="24"/>
              </w:rPr>
              <w:t>folate</w:t>
            </w:r>
            <w:r>
              <w:rPr>
                <w:rFonts w:hint="eastAsia"/>
                <w:color w:val="131413"/>
                <w:szCs w:val="24"/>
              </w:rPr>
              <w:t xml:space="preserve">, </w:t>
            </w:r>
            <w:r>
              <w:rPr>
                <w:color w:val="131413"/>
                <w:spacing w:val="-2"/>
                <w:szCs w:val="24"/>
              </w:rPr>
              <w:t>mcg/d</w:t>
            </w:r>
          </w:p>
        </w:tc>
        <w:tc>
          <w:tcPr>
            <w:tcW w:w="0" w:type="auto"/>
          </w:tcPr>
          <w:p w14:paraId="0D9BCFB3">
            <w:pPr>
              <w:rPr>
                <w:szCs w:val="24"/>
              </w:rPr>
            </w:pPr>
            <w:r>
              <w:rPr>
                <w:szCs w:val="24"/>
              </w:rPr>
              <w:t>392.28 (4.34)</w:t>
            </w:r>
          </w:p>
        </w:tc>
      </w:tr>
      <w:tr w14:paraId="736ED4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F4FFF1E">
            <w:pPr>
              <w:ind w:firstLine="480" w:firstLineChars="200"/>
              <w:rPr>
                <w:szCs w:val="24"/>
              </w:rPr>
            </w:pPr>
            <w:r>
              <w:rPr>
                <w:color w:val="131413"/>
                <w:szCs w:val="24"/>
              </w:rPr>
              <w:t>Vitamin</w:t>
            </w:r>
            <w:r>
              <w:rPr>
                <w:color w:val="131413"/>
                <w:spacing w:val="4"/>
                <w:szCs w:val="24"/>
              </w:rPr>
              <w:t xml:space="preserve"> </w:t>
            </w:r>
            <w:r>
              <w:rPr>
                <w:color w:val="131413"/>
                <w:szCs w:val="24"/>
              </w:rPr>
              <w:t>B</w:t>
            </w:r>
            <w:r>
              <w:rPr>
                <w:color w:val="131413"/>
                <w:szCs w:val="24"/>
                <w:vertAlign w:val="subscript"/>
              </w:rPr>
              <w:t>1</w:t>
            </w:r>
            <w:r>
              <w:rPr>
                <w:rFonts w:hint="eastAsia"/>
                <w:color w:val="131413"/>
                <w:szCs w:val="24"/>
                <w:vertAlign w:val="subscript"/>
              </w:rPr>
              <w:t xml:space="preserve">2, </w:t>
            </w:r>
            <w:r>
              <w:rPr>
                <w:color w:val="131413"/>
                <w:spacing w:val="-2"/>
                <w:szCs w:val="24"/>
              </w:rPr>
              <w:t>mcg/d</w:t>
            </w:r>
          </w:p>
        </w:tc>
        <w:tc>
          <w:tcPr>
            <w:tcW w:w="0" w:type="auto"/>
          </w:tcPr>
          <w:p w14:paraId="1499FCD8">
            <w:pPr>
              <w:rPr>
                <w:szCs w:val="24"/>
              </w:rPr>
            </w:pPr>
            <w:r>
              <w:rPr>
                <w:szCs w:val="24"/>
              </w:rPr>
              <w:t>5.11 (0.09)</w:t>
            </w:r>
          </w:p>
        </w:tc>
      </w:tr>
      <w:tr w14:paraId="142F04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32C8E21">
            <w:pPr>
              <w:ind w:firstLine="480" w:firstLineChars="200"/>
              <w:rPr>
                <w:szCs w:val="24"/>
              </w:rPr>
            </w:pPr>
            <w:r>
              <w:rPr>
                <w:color w:val="131413"/>
                <w:szCs w:val="24"/>
              </w:rPr>
              <w:t>Vitamin</w:t>
            </w:r>
            <w:r>
              <w:rPr>
                <w:color w:val="131413"/>
                <w:spacing w:val="7"/>
                <w:szCs w:val="24"/>
              </w:rPr>
              <w:t xml:space="preserve"> </w:t>
            </w:r>
            <w:r>
              <w:rPr>
                <w:color w:val="131413"/>
                <w:szCs w:val="24"/>
              </w:rPr>
              <w:t>C</w:t>
            </w:r>
            <w:r>
              <w:rPr>
                <w:rFonts w:hint="eastAsia"/>
                <w:color w:val="131413"/>
                <w:szCs w:val="24"/>
              </w:rPr>
              <w:t xml:space="preserve">, </w:t>
            </w:r>
            <w:r>
              <w:rPr>
                <w:color w:val="131413"/>
                <w:spacing w:val="-2"/>
                <w:szCs w:val="24"/>
              </w:rPr>
              <w:t>mg/d</w:t>
            </w:r>
          </w:p>
        </w:tc>
        <w:tc>
          <w:tcPr>
            <w:tcW w:w="0" w:type="auto"/>
          </w:tcPr>
          <w:p w14:paraId="037D0E89">
            <w:pPr>
              <w:rPr>
                <w:szCs w:val="24"/>
              </w:rPr>
            </w:pPr>
            <w:r>
              <w:rPr>
                <w:szCs w:val="24"/>
              </w:rPr>
              <w:t>75.66 (1.38)</w:t>
            </w:r>
          </w:p>
        </w:tc>
      </w:tr>
      <w:tr w14:paraId="38CC1F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F4DC564">
            <w:pPr>
              <w:ind w:firstLine="480" w:firstLineChars="200"/>
              <w:rPr>
                <w:szCs w:val="24"/>
                <w:lang w:val="de-DE"/>
              </w:rPr>
            </w:pPr>
            <w:r>
              <w:rPr>
                <w:color w:val="131413"/>
                <w:szCs w:val="24"/>
                <w:lang w:val="de-DE"/>
              </w:rPr>
              <w:t>Vitamin</w:t>
            </w:r>
            <w:r>
              <w:rPr>
                <w:color w:val="131413"/>
                <w:spacing w:val="1"/>
                <w:szCs w:val="24"/>
                <w:lang w:val="de-DE"/>
              </w:rPr>
              <w:t xml:space="preserve"> </w:t>
            </w:r>
            <w:r>
              <w:rPr>
                <w:color w:val="131413"/>
                <w:szCs w:val="24"/>
                <w:lang w:val="de-DE"/>
              </w:rPr>
              <w:t>E</w:t>
            </w:r>
            <w:r>
              <w:rPr>
                <w:color w:val="131413"/>
                <w:spacing w:val="1"/>
                <w:szCs w:val="24"/>
                <w:lang w:val="de-DE"/>
              </w:rPr>
              <w:t xml:space="preserve"> </w:t>
            </w:r>
            <w:r>
              <w:rPr>
                <w:color w:val="131413"/>
                <w:szCs w:val="24"/>
                <w:lang w:val="de-DE"/>
              </w:rPr>
              <w:t>(ATE)</w:t>
            </w:r>
            <w:r>
              <w:rPr>
                <w:rFonts w:hint="eastAsia"/>
                <w:color w:val="131413"/>
                <w:szCs w:val="24"/>
                <w:lang w:val="de-DE"/>
              </w:rPr>
              <w:t xml:space="preserve">, </w:t>
            </w:r>
            <w:r>
              <w:rPr>
                <w:color w:val="131413"/>
                <w:spacing w:val="-2"/>
                <w:szCs w:val="24"/>
                <w:lang w:val="de-DE"/>
              </w:rPr>
              <w:t>mg/d</w:t>
            </w:r>
          </w:p>
        </w:tc>
        <w:tc>
          <w:tcPr>
            <w:tcW w:w="0" w:type="auto"/>
          </w:tcPr>
          <w:p w14:paraId="08A2484D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8.28 (0.13)</w:t>
            </w:r>
          </w:p>
        </w:tc>
      </w:tr>
      <w:tr w14:paraId="1DA1A7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C79B21D">
            <w:pPr>
              <w:ind w:firstLine="480" w:firstLineChars="200"/>
              <w:rPr>
                <w:szCs w:val="24"/>
                <w:lang w:val="de-DE"/>
              </w:rPr>
            </w:pPr>
            <w:r>
              <w:rPr>
                <w:color w:val="131413"/>
                <w:szCs w:val="24"/>
              </w:rPr>
              <w:t>Calcium</w:t>
            </w:r>
            <w:r>
              <w:rPr>
                <w:rFonts w:hint="eastAsia"/>
                <w:color w:val="131413"/>
                <w:szCs w:val="24"/>
              </w:rPr>
              <w:t xml:space="preserve">, </w:t>
            </w:r>
            <w:r>
              <w:rPr>
                <w:color w:val="131413"/>
                <w:spacing w:val="-2"/>
                <w:szCs w:val="24"/>
              </w:rPr>
              <w:t>mg/d</w:t>
            </w:r>
          </w:p>
        </w:tc>
        <w:tc>
          <w:tcPr>
            <w:tcW w:w="0" w:type="auto"/>
          </w:tcPr>
          <w:p w14:paraId="1D3BC2D7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890.64 (9.84)</w:t>
            </w:r>
          </w:p>
        </w:tc>
      </w:tr>
      <w:tr w14:paraId="7D4B62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E2F3B41">
            <w:pPr>
              <w:ind w:firstLine="480" w:firstLineChars="200"/>
              <w:rPr>
                <w:szCs w:val="24"/>
                <w:lang w:val="de-DE"/>
              </w:rPr>
            </w:pPr>
            <w:r>
              <w:rPr>
                <w:color w:val="131413"/>
                <w:szCs w:val="24"/>
              </w:rPr>
              <w:t>Magnesium</w:t>
            </w:r>
            <w:r>
              <w:rPr>
                <w:rFonts w:hint="eastAsia"/>
                <w:color w:val="131413"/>
                <w:szCs w:val="24"/>
              </w:rPr>
              <w:t xml:space="preserve">, </w:t>
            </w:r>
            <w:r>
              <w:rPr>
                <w:color w:val="131413"/>
                <w:spacing w:val="-2"/>
                <w:szCs w:val="24"/>
              </w:rPr>
              <w:t>mg/d</w:t>
            </w:r>
          </w:p>
        </w:tc>
        <w:tc>
          <w:tcPr>
            <w:tcW w:w="0" w:type="auto"/>
          </w:tcPr>
          <w:p w14:paraId="35CECC4E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297.45 (2.92)</w:t>
            </w:r>
          </w:p>
        </w:tc>
      </w:tr>
      <w:tr w14:paraId="1D78C9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08381F2">
            <w:pPr>
              <w:ind w:firstLine="480" w:firstLineChars="200"/>
              <w:rPr>
                <w:szCs w:val="24"/>
                <w:lang w:val="de-DE"/>
              </w:rPr>
            </w:pPr>
            <w:r>
              <w:rPr>
                <w:color w:val="131413"/>
                <w:szCs w:val="24"/>
              </w:rPr>
              <w:t>Zinc</w:t>
            </w:r>
            <w:r>
              <w:rPr>
                <w:rFonts w:hint="eastAsia"/>
                <w:color w:val="131413"/>
                <w:szCs w:val="24"/>
              </w:rPr>
              <w:t xml:space="preserve">, </w:t>
            </w:r>
            <w:r>
              <w:rPr>
                <w:color w:val="131413"/>
                <w:spacing w:val="-2"/>
                <w:szCs w:val="24"/>
              </w:rPr>
              <w:t>mg/d</w:t>
            </w:r>
          </w:p>
        </w:tc>
        <w:tc>
          <w:tcPr>
            <w:tcW w:w="0" w:type="auto"/>
          </w:tcPr>
          <w:p w14:paraId="47B5132B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11.76 (0.14)</w:t>
            </w:r>
          </w:p>
        </w:tc>
      </w:tr>
      <w:tr w14:paraId="1017C9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FA518BD">
            <w:pPr>
              <w:ind w:firstLine="480" w:firstLineChars="200"/>
              <w:rPr>
                <w:szCs w:val="24"/>
                <w:lang w:val="de-DE"/>
              </w:rPr>
            </w:pPr>
            <w:r>
              <w:rPr>
                <w:color w:val="131413"/>
                <w:szCs w:val="24"/>
              </w:rPr>
              <w:t>Copper</w:t>
            </w:r>
            <w:r>
              <w:rPr>
                <w:rFonts w:hint="eastAsia"/>
                <w:color w:val="131413"/>
                <w:szCs w:val="24"/>
              </w:rPr>
              <w:t xml:space="preserve">, </w:t>
            </w:r>
            <w:r>
              <w:rPr>
                <w:color w:val="131413"/>
                <w:spacing w:val="-2"/>
                <w:szCs w:val="24"/>
              </w:rPr>
              <w:t>mg/d</w:t>
            </w:r>
          </w:p>
        </w:tc>
        <w:tc>
          <w:tcPr>
            <w:tcW w:w="0" w:type="auto"/>
          </w:tcPr>
          <w:p w14:paraId="01E6A360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1.26 (0.01)</w:t>
            </w:r>
          </w:p>
        </w:tc>
      </w:tr>
      <w:tr w14:paraId="2B318B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E5AD652">
            <w:pPr>
              <w:ind w:firstLine="472" w:firstLineChars="200"/>
              <w:rPr>
                <w:szCs w:val="24"/>
                <w:lang w:val="de-DE"/>
              </w:rPr>
            </w:pPr>
            <w:r>
              <w:rPr>
                <w:color w:val="131413"/>
                <w:spacing w:val="-2"/>
                <w:szCs w:val="24"/>
              </w:rPr>
              <w:t>Selenium</w:t>
            </w:r>
            <w:r>
              <w:rPr>
                <w:rFonts w:hint="eastAsia"/>
                <w:color w:val="131413"/>
                <w:spacing w:val="-2"/>
                <w:szCs w:val="24"/>
              </w:rPr>
              <w:t xml:space="preserve">, </w:t>
            </w:r>
            <w:r>
              <w:rPr>
                <w:color w:val="131413"/>
                <w:spacing w:val="-2"/>
                <w:szCs w:val="24"/>
              </w:rPr>
              <w:t>mcg/d</w:t>
            </w:r>
          </w:p>
        </w:tc>
        <w:tc>
          <w:tcPr>
            <w:tcW w:w="0" w:type="auto"/>
          </w:tcPr>
          <w:p w14:paraId="49C83E42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117.41 (1.11)</w:t>
            </w:r>
          </w:p>
        </w:tc>
      </w:tr>
      <w:tr w14:paraId="7CC3E5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D9A20E0">
            <w:pPr>
              <w:ind w:firstLine="480" w:firstLineChars="200"/>
              <w:rPr>
                <w:szCs w:val="24"/>
                <w:lang w:val="de-DE"/>
              </w:rPr>
            </w:pPr>
            <w:r>
              <w:rPr>
                <w:color w:val="131413"/>
                <w:szCs w:val="24"/>
              </w:rPr>
              <w:t>Total</w:t>
            </w:r>
            <w:r>
              <w:rPr>
                <w:color w:val="131413"/>
                <w:spacing w:val="3"/>
                <w:szCs w:val="24"/>
              </w:rPr>
              <w:t xml:space="preserve"> </w:t>
            </w:r>
            <w:r>
              <w:rPr>
                <w:color w:val="131413"/>
                <w:szCs w:val="24"/>
              </w:rPr>
              <w:t>fat</w:t>
            </w:r>
            <w:r>
              <w:rPr>
                <w:rFonts w:hint="eastAsia"/>
                <w:color w:val="131413"/>
                <w:szCs w:val="24"/>
              </w:rPr>
              <w:t xml:space="preserve">, </w:t>
            </w:r>
            <w:r>
              <w:rPr>
                <w:color w:val="131413"/>
                <w:spacing w:val="-2"/>
                <w:szCs w:val="24"/>
              </w:rPr>
              <w:t>g/d</w:t>
            </w:r>
          </w:p>
        </w:tc>
        <w:tc>
          <w:tcPr>
            <w:tcW w:w="0" w:type="auto"/>
          </w:tcPr>
          <w:p w14:paraId="574823AC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84.88 (0.90)</w:t>
            </w:r>
          </w:p>
        </w:tc>
      </w:tr>
      <w:tr w14:paraId="3E9A19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226F3B4">
            <w:pPr>
              <w:ind w:firstLine="504" w:firstLineChars="200"/>
              <w:rPr>
                <w:szCs w:val="24"/>
                <w:lang w:val="de-DE"/>
              </w:rPr>
            </w:pPr>
            <w:r>
              <w:rPr>
                <w:color w:val="131413"/>
                <w:w w:val="105"/>
                <w:szCs w:val="24"/>
              </w:rPr>
              <w:t>Iron</w:t>
            </w:r>
            <w:r>
              <w:rPr>
                <w:rFonts w:hint="eastAsia"/>
                <w:color w:val="131413"/>
                <w:w w:val="105"/>
                <w:szCs w:val="24"/>
              </w:rPr>
              <w:t xml:space="preserve">, </w:t>
            </w:r>
            <w:r>
              <w:rPr>
                <w:color w:val="131413"/>
                <w:spacing w:val="-2"/>
                <w:w w:val="105"/>
                <w:szCs w:val="24"/>
              </w:rPr>
              <w:t>mg/d</w:t>
            </w:r>
          </w:p>
        </w:tc>
        <w:tc>
          <w:tcPr>
            <w:tcW w:w="0" w:type="auto"/>
          </w:tcPr>
          <w:p w14:paraId="3E5D8FB3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14.58 (0.15)</w:t>
            </w:r>
          </w:p>
        </w:tc>
      </w:tr>
      <w:tr w14:paraId="5C0BDD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E1B2AA9">
            <w:pPr>
              <w:ind w:firstLine="472" w:firstLineChars="200"/>
              <w:rPr>
                <w:szCs w:val="24"/>
              </w:rPr>
            </w:pPr>
            <w:r>
              <w:rPr>
                <w:color w:val="131413"/>
                <w:spacing w:val="-2"/>
                <w:szCs w:val="24"/>
              </w:rPr>
              <w:t>Physical</w:t>
            </w:r>
            <w:r>
              <w:rPr>
                <w:color w:val="131413"/>
                <w:spacing w:val="3"/>
                <w:szCs w:val="24"/>
              </w:rPr>
              <w:t xml:space="preserve"> </w:t>
            </w:r>
            <w:r>
              <w:rPr>
                <w:color w:val="131413"/>
                <w:spacing w:val="-2"/>
                <w:szCs w:val="24"/>
              </w:rPr>
              <w:t>activity</w:t>
            </w:r>
            <w:r>
              <w:rPr>
                <w:rFonts w:hint="eastAsia"/>
                <w:color w:val="131413"/>
                <w:spacing w:val="-2"/>
                <w:szCs w:val="24"/>
              </w:rPr>
              <w:t xml:space="preserve">, </w:t>
            </w:r>
            <w:r>
              <w:rPr>
                <w:color w:val="131413"/>
                <w:spacing w:val="-2"/>
                <w:szCs w:val="24"/>
              </w:rPr>
              <w:t>MET-minute/week</w:t>
            </w:r>
          </w:p>
        </w:tc>
        <w:tc>
          <w:tcPr>
            <w:tcW w:w="0" w:type="auto"/>
          </w:tcPr>
          <w:p w14:paraId="332D7576">
            <w:pPr>
              <w:rPr>
                <w:szCs w:val="24"/>
              </w:rPr>
            </w:pPr>
            <w:r>
              <w:rPr>
                <w:szCs w:val="24"/>
              </w:rPr>
              <w:t>3255.23 (121.63)</w:t>
            </w:r>
          </w:p>
        </w:tc>
      </w:tr>
      <w:tr w14:paraId="58B521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055B437">
            <w:pPr>
              <w:ind w:firstLine="480" w:firstLineChars="200"/>
              <w:rPr>
                <w:szCs w:val="24"/>
                <w:lang w:val="de-DE"/>
              </w:rPr>
            </w:pPr>
            <w:r>
              <w:rPr>
                <w:color w:val="131413"/>
                <w:szCs w:val="24"/>
              </w:rPr>
              <w:t>Alcohol</w:t>
            </w:r>
            <w:r>
              <w:rPr>
                <w:rFonts w:hint="eastAsia"/>
                <w:color w:val="131413"/>
                <w:szCs w:val="24"/>
              </w:rPr>
              <w:t xml:space="preserve">, </w:t>
            </w:r>
            <w:r>
              <w:rPr>
                <w:color w:val="131413"/>
                <w:spacing w:val="-2"/>
                <w:szCs w:val="24"/>
              </w:rPr>
              <w:t>g/d</w:t>
            </w:r>
          </w:p>
        </w:tc>
        <w:tc>
          <w:tcPr>
            <w:tcW w:w="0" w:type="auto"/>
          </w:tcPr>
          <w:p w14:paraId="3CDD6A39">
            <w:pPr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9.95 (0.35)</w:t>
            </w:r>
          </w:p>
        </w:tc>
      </w:tr>
      <w:tr w14:paraId="4B9B36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E019C47">
            <w:pPr>
              <w:ind w:firstLine="480" w:firstLineChars="200"/>
              <w:rPr>
                <w:szCs w:val="24"/>
              </w:rPr>
            </w:pPr>
            <w:r>
              <w:rPr>
                <w:color w:val="131413"/>
                <w:szCs w:val="24"/>
              </w:rPr>
              <w:t>Body</w:t>
            </w:r>
            <w:r>
              <w:rPr>
                <w:color w:val="131413"/>
                <w:spacing w:val="-2"/>
                <w:szCs w:val="24"/>
              </w:rPr>
              <w:t xml:space="preserve"> </w:t>
            </w:r>
            <w:r>
              <w:rPr>
                <w:color w:val="131413"/>
                <w:szCs w:val="24"/>
              </w:rPr>
              <w:t>mass</w:t>
            </w:r>
            <w:r>
              <w:rPr>
                <w:color w:val="131413"/>
                <w:spacing w:val="-2"/>
                <w:szCs w:val="24"/>
              </w:rPr>
              <w:t xml:space="preserve"> </w:t>
            </w:r>
            <w:r>
              <w:rPr>
                <w:color w:val="131413"/>
                <w:szCs w:val="24"/>
              </w:rPr>
              <w:t>index</w:t>
            </w:r>
            <w:r>
              <w:rPr>
                <w:rFonts w:hint="eastAsia"/>
                <w:color w:val="131413"/>
                <w:szCs w:val="24"/>
              </w:rPr>
              <w:t xml:space="preserve">, </w:t>
            </w:r>
            <w:r>
              <w:rPr>
                <w:color w:val="131413"/>
                <w:spacing w:val="-2"/>
                <w:szCs w:val="24"/>
              </w:rPr>
              <w:t>kg/m</w:t>
            </w:r>
            <w:r>
              <w:rPr>
                <w:color w:val="131413"/>
                <w:spacing w:val="-2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232D4A92">
            <w:pPr>
              <w:rPr>
                <w:szCs w:val="24"/>
              </w:rPr>
            </w:pPr>
            <w:r>
              <w:rPr>
                <w:szCs w:val="24"/>
              </w:rPr>
              <w:t>32.53 (0.15)</w:t>
            </w:r>
          </w:p>
        </w:tc>
      </w:tr>
      <w:tr w14:paraId="5B6A99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B4E7331">
            <w:pPr>
              <w:ind w:firstLine="480" w:firstLineChars="200"/>
              <w:rPr>
                <w:szCs w:val="24"/>
              </w:rPr>
            </w:pPr>
            <w:r>
              <w:rPr>
                <w:color w:val="131413"/>
                <w:szCs w:val="24"/>
              </w:rPr>
              <w:t>Cotinine</w:t>
            </w:r>
            <w:r>
              <w:rPr>
                <w:rFonts w:hint="eastAsia"/>
                <w:color w:val="131413"/>
                <w:szCs w:val="24"/>
              </w:rPr>
              <w:t xml:space="preserve">, </w:t>
            </w:r>
            <w:r>
              <w:rPr>
                <w:color w:val="131413"/>
                <w:spacing w:val="-2"/>
                <w:szCs w:val="24"/>
              </w:rPr>
              <w:t>ng/mL</w:t>
            </w:r>
          </w:p>
        </w:tc>
        <w:tc>
          <w:tcPr>
            <w:tcW w:w="0" w:type="auto"/>
          </w:tcPr>
          <w:p w14:paraId="01E4FFF9">
            <w:pPr>
              <w:rPr>
                <w:szCs w:val="24"/>
              </w:rPr>
            </w:pPr>
            <w:r>
              <w:rPr>
                <w:szCs w:val="24"/>
              </w:rPr>
              <w:t>64.89 (2.85)</w:t>
            </w:r>
          </w:p>
        </w:tc>
      </w:tr>
    </w:tbl>
    <w:p w14:paraId="7C7E67E2">
      <w:pPr>
        <w:jc w:val="left"/>
      </w:pPr>
      <w:r>
        <w:rPr>
          <w:vertAlign w:val="superscript"/>
        </w:rPr>
        <w:t xml:space="preserve">a </w:t>
      </w:r>
      <w:r>
        <w:t xml:space="preserve">Continuous variables were expressed as weighted means and standard errors and categorical variables were expressed as numbers and weighted percentages. The sums of percentages may not reach 100%, owing to the rounding of decimals. </w:t>
      </w:r>
    </w:p>
    <w:p w14:paraId="5D042D83">
      <w:pPr>
        <w:jc w:val="left"/>
      </w:pPr>
      <w:r>
        <w:t>A</w:t>
      </w:r>
      <w:r>
        <w:rPr>
          <w:rFonts w:hint="eastAsia"/>
        </w:rPr>
        <w:t xml:space="preserve">bbreviations: </w:t>
      </w:r>
      <w:r>
        <w:t>ATE</w:t>
      </w:r>
      <w:r>
        <w:rPr>
          <w:rFonts w:hint="eastAsia"/>
        </w:rPr>
        <w:t>,</w:t>
      </w:r>
      <w:r>
        <w:t xml:space="preserve"> alpha-tocopherol equivalent; MET</w:t>
      </w:r>
      <w:r>
        <w:rPr>
          <w:rFonts w:hint="eastAsia"/>
        </w:rPr>
        <w:t>,</w:t>
      </w:r>
      <w:r>
        <w:t xml:space="preserve"> metabolic equivalent</w:t>
      </w:r>
      <w:r>
        <w:rPr>
          <w:rFonts w:hint="eastAsia"/>
        </w:rPr>
        <w:t xml:space="preserve">; OBS, oxidative balance score; PIR, </w:t>
      </w:r>
      <w:r>
        <w:rPr>
          <w:rFonts w:cs="Calibri"/>
        </w:rPr>
        <w:t>poverty-income ratio.</w:t>
      </w:r>
    </w:p>
    <w:p w14:paraId="01401751">
      <w:pPr>
        <w:jc w:val="left"/>
      </w:pPr>
      <w:r>
        <w:br w:type="page"/>
      </w:r>
    </w:p>
    <w:p w14:paraId="641B4F45">
      <w:pPr>
        <w:jc w:val="left"/>
        <w:rPr>
          <w:b/>
          <w:bCs/>
        </w:rPr>
        <w:sectPr>
          <w:pgSz w:w="16838" w:h="11906" w:orient="landscape"/>
          <w:pgMar w:top="1440" w:right="1440" w:bottom="1440" w:left="1440" w:header="851" w:footer="992" w:gutter="0"/>
          <w:cols w:space="425" w:num="1"/>
          <w:docGrid w:type="linesAndChars" w:linePitch="326" w:charSpace="0"/>
        </w:sectPr>
      </w:pPr>
    </w:p>
    <w:p w14:paraId="3FA45BA5">
      <w:pPr>
        <w:pStyle w:val="2"/>
        <w:rPr>
          <w:b w:val="0"/>
          <w:bCs/>
        </w:rPr>
      </w:pPr>
      <w:bookmarkStart w:id="6" w:name="_Toc189433411"/>
      <w:bookmarkStart w:id="7" w:name="_Toc189656154"/>
      <w:r>
        <w:rPr>
          <w:rFonts w:hint="eastAsia"/>
        </w:rPr>
        <w:t xml:space="preserve">Table S4 </w:t>
      </w:r>
      <w:r>
        <w:rPr>
          <w:b w:val="0"/>
          <w:bCs/>
        </w:rPr>
        <w:t xml:space="preserve">Weighted mean and 95% confidence interval of </w:t>
      </w:r>
      <w:r>
        <w:rPr>
          <w:rFonts w:hint="eastAsia"/>
          <w:b w:val="0"/>
          <w:bCs/>
        </w:rPr>
        <w:t>OBS</w:t>
      </w:r>
      <w:r>
        <w:rPr>
          <w:b w:val="0"/>
          <w:bCs/>
        </w:rPr>
        <w:t xml:space="preserve"> according to population characteristics.</w:t>
      </w:r>
      <w:bookmarkEnd w:id="6"/>
      <w:bookmarkEnd w:id="7"/>
    </w:p>
    <w:tbl>
      <w:tblPr>
        <w:tblStyle w:val="1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1696"/>
        <w:gridCol w:w="2660"/>
        <w:gridCol w:w="955"/>
      </w:tblGrid>
      <w:tr w14:paraId="5762D0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0F2B8E08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C</w:t>
            </w:r>
            <w:r>
              <w:rPr>
                <w:rFonts w:hint="eastAsia" w:cs="宋体"/>
                <w:b/>
                <w:bCs/>
                <w:szCs w:val="24"/>
              </w:rPr>
              <w:t>haracteristics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14F4909E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No. of subjects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055CAA5C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W</w:t>
            </w:r>
            <w:r>
              <w:rPr>
                <w:rFonts w:hint="eastAsia" w:cs="宋体"/>
                <w:b/>
                <w:bCs/>
                <w:szCs w:val="24"/>
              </w:rPr>
              <w:t>eighted mean (95% CI)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4F003E4C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i/>
                <w:iCs/>
                <w:szCs w:val="24"/>
              </w:rPr>
              <w:t>P</w:t>
            </w:r>
            <w:r>
              <w:rPr>
                <w:rFonts w:hint="eastAsia" w:cs="宋体"/>
                <w:b/>
                <w:bCs/>
                <w:szCs w:val="24"/>
              </w:rPr>
              <w:t>-value</w:t>
            </w:r>
          </w:p>
        </w:tc>
      </w:tr>
      <w:tr w14:paraId="32CC0B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</w:tcBorders>
          </w:tcPr>
          <w:p w14:paraId="04DC6E57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O</w:t>
            </w:r>
            <w:r>
              <w:rPr>
                <w:rFonts w:hint="eastAsia" w:cs="宋体"/>
                <w:b/>
                <w:bCs/>
                <w:szCs w:val="24"/>
              </w:rPr>
              <w:t>verall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1781A479">
            <w:pPr>
              <w:jc w:val="left"/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6178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638F7784">
            <w:pPr>
              <w:jc w:val="left"/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20.90 (20.61-21.19)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11E900B0">
            <w:pPr>
              <w:jc w:val="left"/>
              <w:rPr>
                <w:rFonts w:cs="宋体"/>
                <w:b/>
                <w:bCs/>
                <w:i/>
                <w:iCs/>
                <w:szCs w:val="24"/>
              </w:rPr>
            </w:pPr>
          </w:p>
        </w:tc>
      </w:tr>
      <w:tr w14:paraId="644012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8E0E8E3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A</w:t>
            </w:r>
            <w:r>
              <w:rPr>
                <w:rFonts w:hint="eastAsia" w:cs="宋体"/>
                <w:b/>
                <w:bCs/>
                <w:szCs w:val="24"/>
              </w:rPr>
              <w:t>ge, years</w:t>
            </w:r>
          </w:p>
        </w:tc>
        <w:tc>
          <w:tcPr>
            <w:tcW w:w="0" w:type="auto"/>
          </w:tcPr>
          <w:p w14:paraId="475334B1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5E19372D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0866A121">
            <w:pPr>
              <w:jc w:val="left"/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0.23</w:t>
            </w:r>
          </w:p>
        </w:tc>
      </w:tr>
      <w:tr w14:paraId="7A7204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9017D3A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&lt;50</w:t>
            </w:r>
          </w:p>
        </w:tc>
        <w:tc>
          <w:tcPr>
            <w:tcW w:w="0" w:type="auto"/>
          </w:tcPr>
          <w:p w14:paraId="192DE141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2545</w:t>
            </w:r>
          </w:p>
        </w:tc>
        <w:tc>
          <w:tcPr>
            <w:tcW w:w="0" w:type="auto"/>
          </w:tcPr>
          <w:p w14:paraId="10274386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21.04 (20.65-21.44)</w:t>
            </w:r>
          </w:p>
        </w:tc>
        <w:tc>
          <w:tcPr>
            <w:tcW w:w="0" w:type="auto"/>
          </w:tcPr>
          <w:p w14:paraId="4D56150A">
            <w:pPr>
              <w:jc w:val="left"/>
              <w:rPr>
                <w:rFonts w:cs="宋体"/>
                <w:szCs w:val="24"/>
              </w:rPr>
            </w:pPr>
          </w:p>
        </w:tc>
      </w:tr>
      <w:tr w14:paraId="647136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329B40B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Times New Roman"/>
                <w:szCs w:val="24"/>
              </w:rPr>
              <w:t>≥</w:t>
            </w:r>
            <w:r>
              <w:rPr>
                <w:rFonts w:hint="eastAsia" w:cs="宋体"/>
                <w:szCs w:val="24"/>
              </w:rPr>
              <w:t>50</w:t>
            </w:r>
          </w:p>
        </w:tc>
        <w:tc>
          <w:tcPr>
            <w:tcW w:w="0" w:type="auto"/>
          </w:tcPr>
          <w:p w14:paraId="71ECCC28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3633</w:t>
            </w:r>
          </w:p>
        </w:tc>
        <w:tc>
          <w:tcPr>
            <w:tcW w:w="0" w:type="auto"/>
          </w:tcPr>
          <w:p w14:paraId="24610349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20.77 (20.43-21.10)</w:t>
            </w:r>
          </w:p>
        </w:tc>
        <w:tc>
          <w:tcPr>
            <w:tcW w:w="0" w:type="auto"/>
          </w:tcPr>
          <w:p w14:paraId="38C7CF87">
            <w:pPr>
              <w:jc w:val="left"/>
              <w:rPr>
                <w:rFonts w:cs="宋体"/>
                <w:szCs w:val="24"/>
              </w:rPr>
            </w:pPr>
          </w:p>
        </w:tc>
      </w:tr>
      <w:tr w14:paraId="15F425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652F821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S</w:t>
            </w:r>
            <w:r>
              <w:rPr>
                <w:rFonts w:hint="eastAsia" w:cs="宋体"/>
                <w:b/>
                <w:bCs/>
                <w:szCs w:val="24"/>
              </w:rPr>
              <w:t>ex</w:t>
            </w:r>
          </w:p>
        </w:tc>
        <w:tc>
          <w:tcPr>
            <w:tcW w:w="0" w:type="auto"/>
          </w:tcPr>
          <w:p w14:paraId="1805F224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372714FD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715CF371">
            <w:pPr>
              <w:jc w:val="left"/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0.28</w:t>
            </w:r>
          </w:p>
        </w:tc>
      </w:tr>
      <w:tr w14:paraId="169E37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24E4A54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 xml:space="preserve">ale </w:t>
            </w:r>
          </w:p>
        </w:tc>
        <w:tc>
          <w:tcPr>
            <w:tcW w:w="0" w:type="auto"/>
          </w:tcPr>
          <w:p w14:paraId="20865B46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3822</w:t>
            </w:r>
          </w:p>
        </w:tc>
        <w:tc>
          <w:tcPr>
            <w:tcW w:w="0" w:type="auto"/>
          </w:tcPr>
          <w:p w14:paraId="5D684F57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20.81 (20.50-21.12)</w:t>
            </w:r>
          </w:p>
        </w:tc>
        <w:tc>
          <w:tcPr>
            <w:tcW w:w="0" w:type="auto"/>
          </w:tcPr>
          <w:p w14:paraId="05B89E51">
            <w:pPr>
              <w:jc w:val="left"/>
              <w:rPr>
                <w:rFonts w:cs="宋体"/>
                <w:szCs w:val="24"/>
              </w:rPr>
            </w:pPr>
          </w:p>
        </w:tc>
      </w:tr>
      <w:tr w14:paraId="31D329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EC444E7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F</w:t>
            </w:r>
            <w:r>
              <w:rPr>
                <w:rFonts w:hint="eastAsia" w:cs="宋体"/>
                <w:szCs w:val="24"/>
              </w:rPr>
              <w:t xml:space="preserve">emale </w:t>
            </w:r>
          </w:p>
        </w:tc>
        <w:tc>
          <w:tcPr>
            <w:tcW w:w="0" w:type="auto"/>
          </w:tcPr>
          <w:p w14:paraId="5A94211E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2356</w:t>
            </w:r>
          </w:p>
        </w:tc>
        <w:tc>
          <w:tcPr>
            <w:tcW w:w="0" w:type="auto"/>
          </w:tcPr>
          <w:p w14:paraId="7FC75582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21.06 (20.62-21.49)</w:t>
            </w:r>
          </w:p>
        </w:tc>
        <w:tc>
          <w:tcPr>
            <w:tcW w:w="0" w:type="auto"/>
          </w:tcPr>
          <w:p w14:paraId="1D2865B9">
            <w:pPr>
              <w:jc w:val="left"/>
              <w:rPr>
                <w:rFonts w:cs="宋体"/>
                <w:szCs w:val="24"/>
              </w:rPr>
            </w:pPr>
          </w:p>
        </w:tc>
      </w:tr>
      <w:tr w14:paraId="6376C5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CF27F8F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R</w:t>
            </w:r>
            <w:r>
              <w:rPr>
                <w:rFonts w:hint="eastAsia" w:cs="宋体"/>
                <w:b/>
                <w:bCs/>
                <w:szCs w:val="24"/>
              </w:rPr>
              <w:t>ace/</w:t>
            </w:r>
            <w:r>
              <w:rPr>
                <w:rFonts w:cs="宋体"/>
                <w:b/>
                <w:bCs/>
                <w:szCs w:val="24"/>
              </w:rPr>
              <w:t>ethnicity</w:t>
            </w:r>
            <w:r>
              <w:rPr>
                <w:rFonts w:hint="eastAsia" w:cs="宋体"/>
                <w:b/>
                <w:bCs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4E143CC8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796CA875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58878E9B">
            <w:pPr>
              <w:jc w:val="left"/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</w:tr>
      <w:tr w14:paraId="32CD78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E7516EB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O</w:t>
            </w:r>
            <w:r>
              <w:rPr>
                <w:rFonts w:hint="eastAsia" w:cs="宋体"/>
                <w:szCs w:val="24"/>
              </w:rPr>
              <w:t>thers</w:t>
            </w:r>
          </w:p>
        </w:tc>
        <w:tc>
          <w:tcPr>
            <w:tcW w:w="0" w:type="auto"/>
          </w:tcPr>
          <w:p w14:paraId="4CFD1B59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3822</w:t>
            </w:r>
          </w:p>
        </w:tc>
        <w:tc>
          <w:tcPr>
            <w:tcW w:w="0" w:type="auto"/>
          </w:tcPr>
          <w:p w14:paraId="250F0757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20.81 (20.50-21.12)</w:t>
            </w:r>
          </w:p>
        </w:tc>
        <w:tc>
          <w:tcPr>
            <w:tcW w:w="0" w:type="auto"/>
          </w:tcPr>
          <w:p w14:paraId="4C995E8F">
            <w:pPr>
              <w:jc w:val="left"/>
              <w:rPr>
                <w:rFonts w:cs="宋体"/>
                <w:szCs w:val="24"/>
              </w:rPr>
            </w:pPr>
          </w:p>
        </w:tc>
      </w:tr>
      <w:tr w14:paraId="1C9650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F94BD90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N</w:t>
            </w:r>
            <w:r>
              <w:rPr>
                <w:rFonts w:hint="eastAsia" w:cs="宋体"/>
                <w:szCs w:val="24"/>
              </w:rPr>
              <w:t>on-Hispanic white</w:t>
            </w:r>
          </w:p>
        </w:tc>
        <w:tc>
          <w:tcPr>
            <w:tcW w:w="0" w:type="auto"/>
          </w:tcPr>
          <w:p w14:paraId="583908D7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2356</w:t>
            </w:r>
          </w:p>
        </w:tc>
        <w:tc>
          <w:tcPr>
            <w:tcW w:w="0" w:type="auto"/>
          </w:tcPr>
          <w:p w14:paraId="1F14FD8B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21.06 (20.62-21.49)</w:t>
            </w:r>
          </w:p>
        </w:tc>
        <w:tc>
          <w:tcPr>
            <w:tcW w:w="0" w:type="auto"/>
          </w:tcPr>
          <w:p w14:paraId="034F8462">
            <w:pPr>
              <w:jc w:val="left"/>
              <w:rPr>
                <w:rFonts w:cs="宋体"/>
                <w:szCs w:val="24"/>
              </w:rPr>
            </w:pPr>
          </w:p>
        </w:tc>
      </w:tr>
      <w:tr w14:paraId="2E0BA7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95FD6DB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Marital</w:t>
            </w:r>
            <w:r>
              <w:rPr>
                <w:rFonts w:hint="eastAsia" w:cs="宋体"/>
                <w:b/>
                <w:bCs/>
                <w:szCs w:val="24"/>
              </w:rPr>
              <w:t xml:space="preserve"> status</w:t>
            </w:r>
          </w:p>
        </w:tc>
        <w:tc>
          <w:tcPr>
            <w:tcW w:w="0" w:type="auto"/>
          </w:tcPr>
          <w:p w14:paraId="6CC2821F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7D06D51F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0A2AFBD4">
            <w:pPr>
              <w:jc w:val="left"/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</w:tr>
      <w:tr w14:paraId="0AC4DD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80137DC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O</w:t>
            </w:r>
            <w:r>
              <w:rPr>
                <w:rFonts w:hint="eastAsia" w:cs="宋体"/>
                <w:szCs w:val="24"/>
              </w:rPr>
              <w:t>thers</w:t>
            </w:r>
          </w:p>
        </w:tc>
        <w:tc>
          <w:tcPr>
            <w:tcW w:w="0" w:type="auto"/>
          </w:tcPr>
          <w:p w14:paraId="61C8F020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2600</w:t>
            </w:r>
          </w:p>
        </w:tc>
        <w:tc>
          <w:tcPr>
            <w:tcW w:w="0" w:type="auto"/>
          </w:tcPr>
          <w:p w14:paraId="74B0E98B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20.28 (19.88-20.67)</w:t>
            </w:r>
          </w:p>
        </w:tc>
        <w:tc>
          <w:tcPr>
            <w:tcW w:w="0" w:type="auto"/>
          </w:tcPr>
          <w:p w14:paraId="41FC653E">
            <w:pPr>
              <w:jc w:val="left"/>
              <w:rPr>
                <w:rFonts w:cs="宋体"/>
                <w:szCs w:val="24"/>
              </w:rPr>
            </w:pPr>
          </w:p>
        </w:tc>
      </w:tr>
      <w:tr w14:paraId="2478D0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970BB68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>arried</w:t>
            </w:r>
          </w:p>
        </w:tc>
        <w:tc>
          <w:tcPr>
            <w:tcW w:w="0" w:type="auto"/>
          </w:tcPr>
          <w:p w14:paraId="44D24286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3578</w:t>
            </w:r>
          </w:p>
        </w:tc>
        <w:tc>
          <w:tcPr>
            <w:tcW w:w="0" w:type="auto"/>
          </w:tcPr>
          <w:p w14:paraId="514EDBEE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21.37 (21.01-21.73)</w:t>
            </w:r>
          </w:p>
        </w:tc>
        <w:tc>
          <w:tcPr>
            <w:tcW w:w="0" w:type="auto"/>
          </w:tcPr>
          <w:p w14:paraId="59581DB7">
            <w:pPr>
              <w:jc w:val="left"/>
              <w:rPr>
                <w:rFonts w:cs="宋体"/>
                <w:szCs w:val="24"/>
              </w:rPr>
            </w:pPr>
          </w:p>
        </w:tc>
      </w:tr>
      <w:tr w14:paraId="4F824E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C65BA9B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E</w:t>
            </w:r>
            <w:r>
              <w:rPr>
                <w:rFonts w:hint="eastAsia" w:cs="宋体"/>
                <w:b/>
                <w:bCs/>
                <w:szCs w:val="24"/>
              </w:rPr>
              <w:t>ducation attainment</w:t>
            </w:r>
          </w:p>
        </w:tc>
        <w:tc>
          <w:tcPr>
            <w:tcW w:w="0" w:type="auto"/>
          </w:tcPr>
          <w:p w14:paraId="75B4B3A2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305C3A33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5D31832D">
            <w:pPr>
              <w:jc w:val="left"/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</w:tr>
      <w:tr w14:paraId="55887D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50D7FEC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H</w:t>
            </w:r>
            <w:r>
              <w:rPr>
                <w:rFonts w:hint="eastAsia" w:cs="宋体"/>
                <w:szCs w:val="24"/>
              </w:rPr>
              <w:t>igh school and below</w:t>
            </w:r>
          </w:p>
        </w:tc>
        <w:tc>
          <w:tcPr>
            <w:tcW w:w="0" w:type="auto"/>
          </w:tcPr>
          <w:p w14:paraId="01F159C1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2898</w:t>
            </w:r>
          </w:p>
        </w:tc>
        <w:tc>
          <w:tcPr>
            <w:tcW w:w="0" w:type="auto"/>
          </w:tcPr>
          <w:p w14:paraId="230CEC80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19.58 (19.20-19.97)</w:t>
            </w:r>
          </w:p>
        </w:tc>
        <w:tc>
          <w:tcPr>
            <w:tcW w:w="0" w:type="auto"/>
          </w:tcPr>
          <w:p w14:paraId="41D9A47F">
            <w:pPr>
              <w:jc w:val="left"/>
              <w:rPr>
                <w:rFonts w:cs="宋体"/>
                <w:szCs w:val="24"/>
              </w:rPr>
            </w:pPr>
          </w:p>
        </w:tc>
      </w:tr>
      <w:tr w14:paraId="388FD3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0399CF2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A</w:t>
            </w:r>
            <w:r>
              <w:rPr>
                <w:rFonts w:hint="eastAsia" w:cs="宋体"/>
                <w:szCs w:val="24"/>
              </w:rPr>
              <w:t>bove high school</w:t>
            </w:r>
          </w:p>
        </w:tc>
        <w:tc>
          <w:tcPr>
            <w:tcW w:w="0" w:type="auto"/>
          </w:tcPr>
          <w:p w14:paraId="6D46DF8E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3280</w:t>
            </w:r>
          </w:p>
        </w:tc>
        <w:tc>
          <w:tcPr>
            <w:tcW w:w="0" w:type="auto"/>
          </w:tcPr>
          <w:p w14:paraId="52FB3D4D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21.76 (21.42-22.11)</w:t>
            </w:r>
          </w:p>
        </w:tc>
        <w:tc>
          <w:tcPr>
            <w:tcW w:w="0" w:type="auto"/>
          </w:tcPr>
          <w:p w14:paraId="0B6B9069">
            <w:pPr>
              <w:jc w:val="left"/>
              <w:rPr>
                <w:rFonts w:cs="宋体"/>
                <w:szCs w:val="24"/>
              </w:rPr>
            </w:pPr>
          </w:p>
        </w:tc>
      </w:tr>
      <w:tr w14:paraId="2CE914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4D737EE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Family</w:t>
            </w:r>
            <w:r>
              <w:rPr>
                <w:rFonts w:hint="eastAsia" w:cs="宋体"/>
                <w:b/>
                <w:bCs/>
                <w:szCs w:val="24"/>
              </w:rPr>
              <w:t xml:space="preserve"> PIR</w:t>
            </w:r>
          </w:p>
        </w:tc>
        <w:tc>
          <w:tcPr>
            <w:tcW w:w="0" w:type="auto"/>
          </w:tcPr>
          <w:p w14:paraId="6F89636D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04B82EC2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28E67A28">
            <w:pPr>
              <w:jc w:val="left"/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</w:tr>
      <w:tr w14:paraId="69E855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049CD49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&lt;3.5</w:t>
            </w:r>
          </w:p>
        </w:tc>
        <w:tc>
          <w:tcPr>
            <w:tcW w:w="0" w:type="auto"/>
          </w:tcPr>
          <w:p w14:paraId="6A553AF7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4158</w:t>
            </w:r>
          </w:p>
        </w:tc>
        <w:tc>
          <w:tcPr>
            <w:tcW w:w="0" w:type="auto"/>
          </w:tcPr>
          <w:p w14:paraId="62C40094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19.85 (19.51-20.18)</w:t>
            </w:r>
          </w:p>
        </w:tc>
        <w:tc>
          <w:tcPr>
            <w:tcW w:w="0" w:type="auto"/>
          </w:tcPr>
          <w:p w14:paraId="1457085B">
            <w:pPr>
              <w:jc w:val="left"/>
              <w:rPr>
                <w:rFonts w:cs="宋体"/>
                <w:szCs w:val="24"/>
              </w:rPr>
            </w:pPr>
          </w:p>
        </w:tc>
      </w:tr>
      <w:tr w14:paraId="318E24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B9C3710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≥3.5</w:t>
            </w:r>
          </w:p>
        </w:tc>
        <w:tc>
          <w:tcPr>
            <w:tcW w:w="0" w:type="auto"/>
          </w:tcPr>
          <w:p w14:paraId="42F92D17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2020</w:t>
            </w:r>
          </w:p>
        </w:tc>
        <w:tc>
          <w:tcPr>
            <w:tcW w:w="0" w:type="auto"/>
          </w:tcPr>
          <w:p w14:paraId="6C43A1BF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22.21 (21.82-22.59)</w:t>
            </w:r>
          </w:p>
        </w:tc>
        <w:tc>
          <w:tcPr>
            <w:tcW w:w="0" w:type="auto"/>
          </w:tcPr>
          <w:p w14:paraId="79A106C8">
            <w:pPr>
              <w:jc w:val="left"/>
              <w:rPr>
                <w:rFonts w:cs="宋体"/>
                <w:szCs w:val="24"/>
              </w:rPr>
            </w:pPr>
          </w:p>
        </w:tc>
      </w:tr>
      <w:tr w14:paraId="2969F5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09F86F1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C</w:t>
            </w:r>
            <w:r>
              <w:rPr>
                <w:rFonts w:hint="eastAsia" w:cs="宋体"/>
                <w:b/>
                <w:bCs/>
                <w:szCs w:val="24"/>
              </w:rPr>
              <w:t>urrent smoking</w:t>
            </w:r>
          </w:p>
        </w:tc>
        <w:tc>
          <w:tcPr>
            <w:tcW w:w="0" w:type="auto"/>
          </w:tcPr>
          <w:p w14:paraId="03088566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78F25638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03E2A894">
            <w:pPr>
              <w:jc w:val="left"/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</w:tr>
      <w:tr w14:paraId="01C03C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0F1AC80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N</w:t>
            </w:r>
            <w:r>
              <w:rPr>
                <w:rFonts w:hint="eastAsia" w:cs="宋体"/>
                <w:szCs w:val="24"/>
              </w:rPr>
              <w:t>o</w:t>
            </w:r>
          </w:p>
        </w:tc>
        <w:tc>
          <w:tcPr>
            <w:tcW w:w="0" w:type="auto"/>
          </w:tcPr>
          <w:p w14:paraId="3273A310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4861</w:t>
            </w:r>
          </w:p>
        </w:tc>
        <w:tc>
          <w:tcPr>
            <w:tcW w:w="0" w:type="auto"/>
          </w:tcPr>
          <w:p w14:paraId="19435A42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21.44 (21.16-21.72)</w:t>
            </w:r>
          </w:p>
        </w:tc>
        <w:tc>
          <w:tcPr>
            <w:tcW w:w="0" w:type="auto"/>
          </w:tcPr>
          <w:p w14:paraId="47EA475B">
            <w:pPr>
              <w:jc w:val="left"/>
              <w:rPr>
                <w:rFonts w:cs="宋体"/>
                <w:szCs w:val="24"/>
              </w:rPr>
            </w:pPr>
          </w:p>
        </w:tc>
      </w:tr>
      <w:tr w14:paraId="6ED26C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6DB4803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Y</w:t>
            </w:r>
            <w:r>
              <w:rPr>
                <w:rFonts w:hint="eastAsia" w:cs="宋体"/>
                <w:szCs w:val="24"/>
              </w:rPr>
              <w:t>es</w:t>
            </w:r>
          </w:p>
        </w:tc>
        <w:tc>
          <w:tcPr>
            <w:tcW w:w="0" w:type="auto"/>
          </w:tcPr>
          <w:p w14:paraId="65668530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1317</w:t>
            </w:r>
          </w:p>
        </w:tc>
        <w:tc>
          <w:tcPr>
            <w:tcW w:w="0" w:type="auto"/>
          </w:tcPr>
          <w:p w14:paraId="29107B13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18.80 (18.20-19.40)</w:t>
            </w:r>
          </w:p>
        </w:tc>
        <w:tc>
          <w:tcPr>
            <w:tcW w:w="0" w:type="auto"/>
          </w:tcPr>
          <w:p w14:paraId="784E4C4F">
            <w:pPr>
              <w:jc w:val="left"/>
              <w:rPr>
                <w:rFonts w:cs="宋体"/>
                <w:szCs w:val="24"/>
              </w:rPr>
            </w:pPr>
          </w:p>
        </w:tc>
      </w:tr>
      <w:tr w14:paraId="4CB897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9A04454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C</w:t>
            </w:r>
            <w:r>
              <w:rPr>
                <w:rFonts w:hint="eastAsia" w:cs="宋体"/>
                <w:b/>
                <w:bCs/>
                <w:szCs w:val="24"/>
              </w:rPr>
              <w:t>urrent drinking</w:t>
            </w:r>
          </w:p>
        </w:tc>
        <w:tc>
          <w:tcPr>
            <w:tcW w:w="0" w:type="auto"/>
          </w:tcPr>
          <w:p w14:paraId="3469FA65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60B7D127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06DFA48E">
            <w:pPr>
              <w:jc w:val="left"/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0.02</w:t>
            </w:r>
          </w:p>
        </w:tc>
      </w:tr>
      <w:tr w14:paraId="50E4BA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0A57B5A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N</w:t>
            </w:r>
            <w:r>
              <w:rPr>
                <w:rFonts w:hint="eastAsia" w:cs="宋体"/>
                <w:szCs w:val="24"/>
              </w:rPr>
              <w:t>o</w:t>
            </w:r>
          </w:p>
        </w:tc>
        <w:tc>
          <w:tcPr>
            <w:tcW w:w="0" w:type="auto"/>
          </w:tcPr>
          <w:p w14:paraId="477A15A5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1524</w:t>
            </w:r>
          </w:p>
        </w:tc>
        <w:tc>
          <w:tcPr>
            <w:tcW w:w="0" w:type="auto"/>
          </w:tcPr>
          <w:p w14:paraId="319D2EA3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20.33 (19.76-20.90)</w:t>
            </w:r>
          </w:p>
        </w:tc>
        <w:tc>
          <w:tcPr>
            <w:tcW w:w="0" w:type="auto"/>
          </w:tcPr>
          <w:p w14:paraId="7612F8EE">
            <w:pPr>
              <w:jc w:val="left"/>
              <w:rPr>
                <w:rFonts w:cs="宋体"/>
                <w:szCs w:val="24"/>
              </w:rPr>
            </w:pPr>
          </w:p>
        </w:tc>
      </w:tr>
      <w:tr w14:paraId="334A61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1E1D2F4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Y</w:t>
            </w:r>
            <w:r>
              <w:rPr>
                <w:rFonts w:hint="eastAsia" w:cs="宋体"/>
                <w:szCs w:val="24"/>
              </w:rPr>
              <w:t>es</w:t>
            </w:r>
          </w:p>
        </w:tc>
        <w:tc>
          <w:tcPr>
            <w:tcW w:w="0" w:type="auto"/>
          </w:tcPr>
          <w:p w14:paraId="7F66C197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4654</w:t>
            </w:r>
          </w:p>
        </w:tc>
        <w:tc>
          <w:tcPr>
            <w:tcW w:w="0" w:type="auto"/>
          </w:tcPr>
          <w:p w14:paraId="241DADE0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21.04 (20.73-21.35)</w:t>
            </w:r>
          </w:p>
        </w:tc>
        <w:tc>
          <w:tcPr>
            <w:tcW w:w="0" w:type="auto"/>
          </w:tcPr>
          <w:p w14:paraId="21A43322">
            <w:pPr>
              <w:jc w:val="left"/>
              <w:rPr>
                <w:rFonts w:cs="宋体"/>
                <w:szCs w:val="24"/>
              </w:rPr>
            </w:pPr>
          </w:p>
        </w:tc>
      </w:tr>
      <w:tr w14:paraId="12623E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77D67FC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H</w:t>
            </w:r>
            <w:r>
              <w:rPr>
                <w:rFonts w:hint="eastAsia" w:cs="宋体"/>
                <w:b/>
                <w:bCs/>
                <w:szCs w:val="24"/>
              </w:rPr>
              <w:t>ypertension</w:t>
            </w:r>
          </w:p>
        </w:tc>
        <w:tc>
          <w:tcPr>
            <w:tcW w:w="0" w:type="auto"/>
          </w:tcPr>
          <w:p w14:paraId="310B1A72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12025079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7DD5E940">
            <w:pPr>
              <w:jc w:val="left"/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0.005</w:t>
            </w:r>
          </w:p>
        </w:tc>
      </w:tr>
      <w:tr w14:paraId="728EBF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E00BC86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N</w:t>
            </w:r>
            <w:r>
              <w:rPr>
                <w:rFonts w:hint="eastAsia" w:cs="宋体"/>
                <w:szCs w:val="24"/>
              </w:rPr>
              <w:t>o</w:t>
            </w:r>
          </w:p>
        </w:tc>
        <w:tc>
          <w:tcPr>
            <w:tcW w:w="0" w:type="auto"/>
          </w:tcPr>
          <w:p w14:paraId="5D4D48FA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2414</w:t>
            </w:r>
          </w:p>
        </w:tc>
        <w:tc>
          <w:tcPr>
            <w:tcW w:w="0" w:type="auto"/>
          </w:tcPr>
          <w:p w14:paraId="78F59906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21.25 (20.84-21.67)</w:t>
            </w:r>
          </w:p>
        </w:tc>
        <w:tc>
          <w:tcPr>
            <w:tcW w:w="0" w:type="auto"/>
          </w:tcPr>
          <w:p w14:paraId="00FC8534">
            <w:pPr>
              <w:jc w:val="left"/>
              <w:rPr>
                <w:rFonts w:cs="宋体"/>
                <w:szCs w:val="24"/>
              </w:rPr>
            </w:pPr>
          </w:p>
        </w:tc>
      </w:tr>
      <w:tr w14:paraId="22FD8D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954B63D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Y</w:t>
            </w:r>
            <w:r>
              <w:rPr>
                <w:rFonts w:hint="eastAsia" w:cs="宋体"/>
                <w:szCs w:val="24"/>
              </w:rPr>
              <w:t>es</w:t>
            </w:r>
          </w:p>
        </w:tc>
        <w:tc>
          <w:tcPr>
            <w:tcW w:w="0" w:type="auto"/>
          </w:tcPr>
          <w:p w14:paraId="71E01E65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3764</w:t>
            </w:r>
          </w:p>
        </w:tc>
        <w:tc>
          <w:tcPr>
            <w:tcW w:w="0" w:type="auto"/>
          </w:tcPr>
          <w:p w14:paraId="3DFAF989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20.62 (20.31-20.93)</w:t>
            </w:r>
          </w:p>
        </w:tc>
        <w:tc>
          <w:tcPr>
            <w:tcW w:w="0" w:type="auto"/>
          </w:tcPr>
          <w:p w14:paraId="6043C586">
            <w:pPr>
              <w:jc w:val="left"/>
              <w:rPr>
                <w:rFonts w:cs="宋体"/>
                <w:szCs w:val="24"/>
              </w:rPr>
            </w:pPr>
          </w:p>
        </w:tc>
      </w:tr>
      <w:tr w14:paraId="61657A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436EA49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D</w:t>
            </w:r>
            <w:r>
              <w:rPr>
                <w:rFonts w:hint="eastAsia" w:cs="宋体"/>
                <w:b/>
                <w:bCs/>
                <w:szCs w:val="24"/>
              </w:rPr>
              <w:t>iabetes</w:t>
            </w:r>
          </w:p>
        </w:tc>
        <w:tc>
          <w:tcPr>
            <w:tcW w:w="0" w:type="auto"/>
          </w:tcPr>
          <w:p w14:paraId="79C6DE6A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5D4F77ED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4CB89CD5">
            <w:pPr>
              <w:jc w:val="left"/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</w:tr>
      <w:tr w14:paraId="5B03FF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D0B53A1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N</w:t>
            </w:r>
            <w:r>
              <w:rPr>
                <w:rFonts w:hint="eastAsia" w:cs="宋体"/>
                <w:szCs w:val="24"/>
              </w:rPr>
              <w:t>o</w:t>
            </w:r>
          </w:p>
        </w:tc>
        <w:tc>
          <w:tcPr>
            <w:tcW w:w="0" w:type="auto"/>
          </w:tcPr>
          <w:p w14:paraId="069402D6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4714</w:t>
            </w:r>
          </w:p>
        </w:tc>
        <w:tc>
          <w:tcPr>
            <w:tcW w:w="0" w:type="auto"/>
          </w:tcPr>
          <w:p w14:paraId="773D79D2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21.11 (20.79-21.42)</w:t>
            </w:r>
          </w:p>
        </w:tc>
        <w:tc>
          <w:tcPr>
            <w:tcW w:w="0" w:type="auto"/>
          </w:tcPr>
          <w:p w14:paraId="0C776255">
            <w:pPr>
              <w:jc w:val="left"/>
              <w:rPr>
                <w:rFonts w:cs="宋体"/>
                <w:szCs w:val="24"/>
              </w:rPr>
            </w:pPr>
          </w:p>
        </w:tc>
      </w:tr>
      <w:tr w14:paraId="24A1C8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</w:tcPr>
          <w:p w14:paraId="437BA8D6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Y</w:t>
            </w:r>
            <w:r>
              <w:rPr>
                <w:rFonts w:hint="eastAsia" w:cs="宋体"/>
                <w:szCs w:val="24"/>
              </w:rPr>
              <w:t>es</w:t>
            </w:r>
          </w:p>
        </w:tc>
        <w:tc>
          <w:tcPr>
            <w:tcW w:w="0" w:type="auto"/>
          </w:tcPr>
          <w:p w14:paraId="7A08F4A1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1464</w:t>
            </w:r>
          </w:p>
        </w:tc>
        <w:tc>
          <w:tcPr>
            <w:tcW w:w="0" w:type="auto"/>
          </w:tcPr>
          <w:p w14:paraId="449DAAFD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19.95 (19.42-20.48)</w:t>
            </w:r>
          </w:p>
        </w:tc>
        <w:tc>
          <w:tcPr>
            <w:tcW w:w="0" w:type="auto"/>
          </w:tcPr>
          <w:p w14:paraId="6FB59854">
            <w:pPr>
              <w:jc w:val="left"/>
              <w:rPr>
                <w:rFonts w:cs="宋体"/>
                <w:szCs w:val="24"/>
              </w:rPr>
            </w:pPr>
          </w:p>
        </w:tc>
      </w:tr>
    </w:tbl>
    <w:p w14:paraId="49C4F7DE">
      <w:pPr>
        <w:jc w:val="left"/>
      </w:pPr>
      <w:r>
        <w:t>A</w:t>
      </w:r>
      <w:r>
        <w:rPr>
          <w:rFonts w:hint="eastAsia"/>
        </w:rPr>
        <w:t xml:space="preserve">bbreviations: </w:t>
      </w:r>
      <w:r>
        <w:t>CI, confidence interval; OBS</w:t>
      </w:r>
      <w:r>
        <w:rPr>
          <w:rFonts w:hint="eastAsia"/>
        </w:rPr>
        <w:t>,</w:t>
      </w:r>
      <w:r>
        <w:t xml:space="preserve"> oxidative balance score; </w:t>
      </w:r>
      <w:r>
        <w:rPr>
          <w:rFonts w:hint="eastAsia"/>
        </w:rPr>
        <w:t xml:space="preserve">PIR, </w:t>
      </w:r>
      <w:r>
        <w:rPr>
          <w:rFonts w:cs="Calibri"/>
        </w:rPr>
        <w:t>poverty-income ratio.</w:t>
      </w:r>
      <w:r>
        <w:br w:type="page"/>
      </w:r>
    </w:p>
    <w:p w14:paraId="4A84E769">
      <w:pPr>
        <w:jc w:val="left"/>
        <w:rPr>
          <w:b/>
          <w:bCs/>
        </w:rPr>
        <w:sectPr>
          <w:pgSz w:w="11906" w:h="16838"/>
          <w:pgMar w:top="1440" w:right="1440" w:bottom="1440" w:left="1440" w:header="851" w:footer="992" w:gutter="0"/>
          <w:cols w:space="425" w:num="1"/>
          <w:docGrid w:linePitch="326" w:charSpace="0"/>
        </w:sectPr>
      </w:pPr>
    </w:p>
    <w:p w14:paraId="4AD1BFF9">
      <w:pPr>
        <w:pStyle w:val="2"/>
        <w:rPr>
          <w:b w:val="0"/>
          <w:bCs/>
        </w:rPr>
      </w:pPr>
      <w:bookmarkStart w:id="8" w:name="_Toc189433414"/>
      <w:bookmarkStart w:id="9" w:name="_Toc189656157"/>
      <w:r>
        <w:rPr>
          <w:rFonts w:hint="eastAsia"/>
        </w:rPr>
        <w:t>Table S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 </w:t>
      </w:r>
      <w:r>
        <w:rPr>
          <w:rFonts w:hint="eastAsia"/>
          <w:b w:val="0"/>
          <w:bCs/>
        </w:rPr>
        <w:t xml:space="preserve">Association between </w:t>
      </w:r>
      <w:r>
        <w:rPr>
          <w:b w:val="0"/>
          <w:bCs/>
        </w:rPr>
        <w:t>OBS and mortality in gout and hyperuricemia</w:t>
      </w:r>
      <w:r>
        <w:rPr>
          <w:rFonts w:hint="eastAsia"/>
          <w:b w:val="0"/>
          <w:bCs/>
        </w:rPr>
        <w:t xml:space="preserve"> subjects after excluding outliers of OBS.</w:t>
      </w:r>
      <w:bookmarkEnd w:id="8"/>
      <w:bookmarkEnd w:id="9"/>
    </w:p>
    <w:tbl>
      <w:tblPr>
        <w:tblStyle w:val="1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1773"/>
        <w:gridCol w:w="1766"/>
        <w:gridCol w:w="1766"/>
        <w:gridCol w:w="1766"/>
        <w:gridCol w:w="962"/>
        <w:gridCol w:w="1766"/>
      </w:tblGrid>
      <w:tr w14:paraId="4E5DB5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0DDDC27A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O</w:t>
            </w:r>
            <w:r>
              <w:rPr>
                <w:rFonts w:hint="eastAsia" w:cs="宋体"/>
                <w:b/>
                <w:bCs/>
                <w:szCs w:val="24"/>
              </w:rPr>
              <w:t>utcome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0F7A8084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Q</w:t>
            </w:r>
            <w:r>
              <w:rPr>
                <w:rFonts w:hint="eastAsia" w:cs="宋体"/>
                <w:b/>
                <w:bCs/>
                <w:szCs w:val="24"/>
              </w:rPr>
              <w:t>uartiles of OBS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69A0F249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i/>
                <w:iCs/>
                <w:szCs w:val="24"/>
              </w:rPr>
              <w:t>P</w:t>
            </w:r>
            <w:r>
              <w:rPr>
                <w:rFonts w:hint="eastAsia" w:cs="宋体"/>
                <w:b/>
                <w:bCs/>
                <w:szCs w:val="24"/>
              </w:rPr>
              <w:t>-trend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5E7BCC69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C</w:t>
            </w:r>
            <w:r>
              <w:rPr>
                <w:rFonts w:hint="eastAsia" w:cs="宋体"/>
                <w:b/>
                <w:bCs/>
                <w:szCs w:val="24"/>
              </w:rPr>
              <w:t>ontinuous</w:t>
            </w:r>
          </w:p>
        </w:tc>
      </w:tr>
      <w:tr w14:paraId="0A3284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bottom w:val="single" w:color="auto" w:sz="4" w:space="0"/>
            </w:tcBorders>
          </w:tcPr>
          <w:p w14:paraId="7C0BDC02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6E04327C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Q1 (lowest)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32119F55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Q2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691A4316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Q3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2F8CA093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Q4 (highest)</w:t>
            </w:r>
          </w:p>
        </w:tc>
        <w:tc>
          <w:tcPr>
            <w:tcW w:w="0" w:type="auto"/>
            <w:vMerge w:val="continue"/>
            <w:tcBorders>
              <w:top w:val="nil"/>
              <w:bottom w:val="single" w:color="auto" w:sz="4" w:space="0"/>
            </w:tcBorders>
          </w:tcPr>
          <w:p w14:paraId="40F8EB5D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single" w:color="auto" w:sz="4" w:space="0"/>
            </w:tcBorders>
          </w:tcPr>
          <w:p w14:paraId="286A1EF6">
            <w:pPr>
              <w:rPr>
                <w:rFonts w:cs="宋体"/>
                <w:szCs w:val="24"/>
              </w:rPr>
            </w:pPr>
          </w:p>
        </w:tc>
      </w:tr>
      <w:tr w14:paraId="373401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</w:tcBorders>
          </w:tcPr>
          <w:p w14:paraId="4F11369A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R</w:t>
            </w:r>
            <w:r>
              <w:rPr>
                <w:rFonts w:hint="eastAsia" w:cs="宋体"/>
                <w:szCs w:val="24"/>
              </w:rPr>
              <w:t>ange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62689C91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&lt;16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624B52B8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16-20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7EB15A32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21-26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74DE2BF1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&gt;26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0A48BF74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23E58535">
            <w:pPr>
              <w:rPr>
                <w:rFonts w:cs="宋体"/>
                <w:szCs w:val="24"/>
              </w:rPr>
            </w:pPr>
          </w:p>
        </w:tc>
      </w:tr>
      <w:tr w14:paraId="505039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124648F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A</w:t>
            </w:r>
            <w:r>
              <w:rPr>
                <w:rFonts w:hint="eastAsia" w:cs="宋体"/>
                <w:szCs w:val="24"/>
              </w:rPr>
              <w:t>ll-cause mortality</w:t>
            </w:r>
          </w:p>
        </w:tc>
        <w:tc>
          <w:tcPr>
            <w:tcW w:w="0" w:type="auto"/>
          </w:tcPr>
          <w:p w14:paraId="4C32A8C0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4E80AFAE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39E08F90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76F0499F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7B454F72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2D05BDD4">
            <w:pPr>
              <w:rPr>
                <w:rFonts w:cs="宋体"/>
                <w:szCs w:val="24"/>
              </w:rPr>
            </w:pPr>
          </w:p>
        </w:tc>
      </w:tr>
      <w:tr w14:paraId="4915DB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0C5068C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D</w:t>
            </w:r>
            <w:r>
              <w:rPr>
                <w:rFonts w:hint="eastAsia" w:cs="宋体"/>
                <w:szCs w:val="24"/>
              </w:rPr>
              <w:t>eaths/person-years</w:t>
            </w:r>
          </w:p>
        </w:tc>
        <w:tc>
          <w:tcPr>
            <w:tcW w:w="0" w:type="auto"/>
          </w:tcPr>
          <w:p w14:paraId="1198E362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364/14955</w:t>
            </w:r>
          </w:p>
        </w:tc>
        <w:tc>
          <w:tcPr>
            <w:tcW w:w="0" w:type="auto"/>
          </w:tcPr>
          <w:p w14:paraId="3157D4C2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238/11134</w:t>
            </w:r>
          </w:p>
        </w:tc>
        <w:tc>
          <w:tcPr>
            <w:tcW w:w="0" w:type="auto"/>
          </w:tcPr>
          <w:p w14:paraId="1189EC1F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234/14247</w:t>
            </w:r>
          </w:p>
        </w:tc>
        <w:tc>
          <w:tcPr>
            <w:tcW w:w="0" w:type="auto"/>
          </w:tcPr>
          <w:p w14:paraId="73342C56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118/11187</w:t>
            </w:r>
          </w:p>
        </w:tc>
        <w:tc>
          <w:tcPr>
            <w:tcW w:w="0" w:type="auto"/>
          </w:tcPr>
          <w:p w14:paraId="3395DF98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17AFA9E8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954/51523</w:t>
            </w:r>
          </w:p>
        </w:tc>
      </w:tr>
      <w:tr w14:paraId="6AC87C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680B31F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C</w:t>
            </w:r>
            <w:r>
              <w:rPr>
                <w:rFonts w:hint="eastAsia" w:cs="宋体"/>
                <w:szCs w:val="24"/>
              </w:rPr>
              <w:t>rude model</w:t>
            </w:r>
          </w:p>
        </w:tc>
        <w:tc>
          <w:tcPr>
            <w:tcW w:w="0" w:type="auto"/>
          </w:tcPr>
          <w:p w14:paraId="726497B5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181CE6BA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0.99 (0.81-1.21)</w:t>
            </w:r>
          </w:p>
        </w:tc>
        <w:tc>
          <w:tcPr>
            <w:tcW w:w="0" w:type="auto"/>
          </w:tcPr>
          <w:p w14:paraId="27CC3DA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0.69 (0.54-0.86)</w:t>
            </w:r>
          </w:p>
        </w:tc>
        <w:tc>
          <w:tcPr>
            <w:tcW w:w="0" w:type="auto"/>
          </w:tcPr>
          <w:p w14:paraId="6166A9A1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0.42 (0.32-0.56)</w:t>
            </w:r>
          </w:p>
        </w:tc>
        <w:tc>
          <w:tcPr>
            <w:tcW w:w="0" w:type="auto"/>
          </w:tcPr>
          <w:p w14:paraId="3A865D88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4FBEEE4A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0.96 (0.95-0.97)</w:t>
            </w:r>
          </w:p>
        </w:tc>
      </w:tr>
      <w:tr w14:paraId="634CC8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85B3360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>odel 1</w:t>
            </w:r>
            <w:r>
              <w:rPr>
                <w:rFonts w:hint="eastAsia" w:cs="宋体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4DCEBD6B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0F45A005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0.92 (0.74-1.13)</w:t>
            </w:r>
          </w:p>
        </w:tc>
        <w:tc>
          <w:tcPr>
            <w:tcW w:w="0" w:type="auto"/>
          </w:tcPr>
          <w:p w14:paraId="7D1893BD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0.67 (0.54-0.84)</w:t>
            </w:r>
          </w:p>
        </w:tc>
        <w:tc>
          <w:tcPr>
            <w:tcW w:w="0" w:type="auto"/>
          </w:tcPr>
          <w:p w14:paraId="32E8B525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0.42 (0.32-0.55)</w:t>
            </w:r>
          </w:p>
        </w:tc>
        <w:tc>
          <w:tcPr>
            <w:tcW w:w="0" w:type="auto"/>
          </w:tcPr>
          <w:p w14:paraId="247A0D1B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79559547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0.96 (0.95-0.97)</w:t>
            </w:r>
          </w:p>
        </w:tc>
      </w:tr>
      <w:tr w14:paraId="4F7E31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3A6F6F4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>odel 2</w:t>
            </w:r>
            <w:r>
              <w:rPr>
                <w:rFonts w:hint="eastAsia" w:cs="宋体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</w:tcPr>
          <w:p w14:paraId="075CBB5F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0B8CDEFE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1.10 (0.89-1.35)</w:t>
            </w:r>
          </w:p>
        </w:tc>
        <w:tc>
          <w:tcPr>
            <w:tcW w:w="0" w:type="auto"/>
          </w:tcPr>
          <w:p w14:paraId="36536195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0.89 (0.72-1.10)</w:t>
            </w:r>
          </w:p>
        </w:tc>
        <w:tc>
          <w:tcPr>
            <w:tcW w:w="0" w:type="auto"/>
          </w:tcPr>
          <w:p w14:paraId="37D36A85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0.58 (0.45-0.76)</w:t>
            </w:r>
          </w:p>
        </w:tc>
        <w:tc>
          <w:tcPr>
            <w:tcW w:w="0" w:type="auto"/>
          </w:tcPr>
          <w:p w14:paraId="44AA3E8B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522E263F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0.98 (0.97-0.99)</w:t>
            </w:r>
          </w:p>
        </w:tc>
      </w:tr>
      <w:tr w14:paraId="0E88C9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335EF4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  <w:lang w:eastAsia="zh-CN"/>
              </w:rPr>
              <w:t>cardiovascular</w:t>
            </w:r>
            <w:r>
              <w:rPr>
                <w:rFonts w:hint="eastAsia" w:cs="宋体"/>
                <w:szCs w:val="24"/>
              </w:rPr>
              <w:t xml:space="preserve"> mortality</w:t>
            </w:r>
          </w:p>
        </w:tc>
        <w:tc>
          <w:tcPr>
            <w:tcW w:w="0" w:type="auto"/>
          </w:tcPr>
          <w:p w14:paraId="48CE8B29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36BD798A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1DEC6E37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124CE79C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2B5E04EB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50EF7C85">
            <w:pPr>
              <w:rPr>
                <w:rFonts w:cs="宋体"/>
                <w:szCs w:val="24"/>
              </w:rPr>
            </w:pPr>
          </w:p>
        </w:tc>
      </w:tr>
      <w:tr w14:paraId="5263C8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09F06F5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D</w:t>
            </w:r>
            <w:r>
              <w:rPr>
                <w:rFonts w:hint="eastAsia" w:cs="宋体"/>
                <w:szCs w:val="24"/>
              </w:rPr>
              <w:t>eaths/person-years</w:t>
            </w:r>
          </w:p>
        </w:tc>
        <w:tc>
          <w:tcPr>
            <w:tcW w:w="0" w:type="auto"/>
          </w:tcPr>
          <w:p w14:paraId="5FDAAE22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126/14955</w:t>
            </w:r>
          </w:p>
        </w:tc>
        <w:tc>
          <w:tcPr>
            <w:tcW w:w="0" w:type="auto"/>
          </w:tcPr>
          <w:p w14:paraId="635732FA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91/11134</w:t>
            </w:r>
          </w:p>
        </w:tc>
        <w:tc>
          <w:tcPr>
            <w:tcW w:w="0" w:type="auto"/>
          </w:tcPr>
          <w:p w14:paraId="234B9EDA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71/14247</w:t>
            </w:r>
          </w:p>
        </w:tc>
        <w:tc>
          <w:tcPr>
            <w:tcW w:w="0" w:type="auto"/>
          </w:tcPr>
          <w:p w14:paraId="2719D89B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34/11187</w:t>
            </w:r>
          </w:p>
        </w:tc>
        <w:tc>
          <w:tcPr>
            <w:tcW w:w="0" w:type="auto"/>
          </w:tcPr>
          <w:p w14:paraId="259769C2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3CC0FAD6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322/51523</w:t>
            </w:r>
          </w:p>
        </w:tc>
      </w:tr>
      <w:tr w14:paraId="395342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91EDB45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C</w:t>
            </w:r>
            <w:r>
              <w:rPr>
                <w:rFonts w:hint="eastAsia" w:cs="宋体"/>
                <w:szCs w:val="24"/>
              </w:rPr>
              <w:t>rude model</w:t>
            </w:r>
          </w:p>
        </w:tc>
        <w:tc>
          <w:tcPr>
            <w:tcW w:w="0" w:type="auto"/>
          </w:tcPr>
          <w:p w14:paraId="0FCEDD5B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0E0EA622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1.16 (0.82-1.65)</w:t>
            </w:r>
          </w:p>
        </w:tc>
        <w:tc>
          <w:tcPr>
            <w:tcW w:w="0" w:type="auto"/>
          </w:tcPr>
          <w:p w14:paraId="6308110F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0.71 (0.47-1.05)</w:t>
            </w:r>
          </w:p>
        </w:tc>
        <w:tc>
          <w:tcPr>
            <w:tcW w:w="0" w:type="auto"/>
          </w:tcPr>
          <w:p w14:paraId="47835AD2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0.36 (0.22-0.59)</w:t>
            </w:r>
          </w:p>
        </w:tc>
        <w:tc>
          <w:tcPr>
            <w:tcW w:w="0" w:type="auto"/>
          </w:tcPr>
          <w:p w14:paraId="153FF31F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515EB504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0.96 (0.94-0.98)</w:t>
            </w:r>
          </w:p>
        </w:tc>
      </w:tr>
      <w:tr w14:paraId="1FE062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A2EFA37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>odel 1</w:t>
            </w:r>
            <w:r>
              <w:rPr>
                <w:rFonts w:hint="eastAsia" w:cs="宋体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0741FBE2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0968AFC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1.07 (0.75-1.52)</w:t>
            </w:r>
          </w:p>
        </w:tc>
        <w:tc>
          <w:tcPr>
            <w:tcW w:w="0" w:type="auto"/>
          </w:tcPr>
          <w:p w14:paraId="102CDC69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0.69 (0.47-1.01)</w:t>
            </w:r>
          </w:p>
        </w:tc>
        <w:tc>
          <w:tcPr>
            <w:tcW w:w="0" w:type="auto"/>
          </w:tcPr>
          <w:p w14:paraId="24105D92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0.36 (0.23-0.58)</w:t>
            </w:r>
          </w:p>
        </w:tc>
        <w:tc>
          <w:tcPr>
            <w:tcW w:w="0" w:type="auto"/>
          </w:tcPr>
          <w:p w14:paraId="22E27113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6418A0DE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0.96 (0.94-0.98)</w:t>
            </w:r>
          </w:p>
        </w:tc>
      </w:tr>
      <w:tr w14:paraId="63F9B0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E41F419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>odel 2</w:t>
            </w:r>
            <w:r>
              <w:rPr>
                <w:rFonts w:hint="eastAsia" w:cs="宋体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</w:tcPr>
          <w:p w14:paraId="433E56C5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4993AECA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1.28 (0.91-1.81)</w:t>
            </w:r>
          </w:p>
        </w:tc>
        <w:tc>
          <w:tcPr>
            <w:tcW w:w="0" w:type="auto"/>
          </w:tcPr>
          <w:p w14:paraId="41A55273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0.92 (0.63-1.36)</w:t>
            </w:r>
          </w:p>
        </w:tc>
        <w:tc>
          <w:tcPr>
            <w:tcW w:w="0" w:type="auto"/>
          </w:tcPr>
          <w:p w14:paraId="7E58E229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0.50 (0.31-0.80)</w:t>
            </w:r>
          </w:p>
        </w:tc>
        <w:tc>
          <w:tcPr>
            <w:tcW w:w="0" w:type="auto"/>
          </w:tcPr>
          <w:p w14:paraId="32E93DAD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0.004</w:t>
            </w:r>
          </w:p>
        </w:tc>
        <w:tc>
          <w:tcPr>
            <w:tcW w:w="0" w:type="auto"/>
          </w:tcPr>
          <w:p w14:paraId="38EFD636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0.98 (0.96-1.00)</w:t>
            </w:r>
          </w:p>
        </w:tc>
      </w:tr>
    </w:tbl>
    <w:p w14:paraId="260CD94A">
      <w:r>
        <w:rPr>
          <w:vertAlign w:val="superscript"/>
        </w:rPr>
        <w:t>a</w:t>
      </w:r>
      <w:r>
        <w:t xml:space="preserve"> Model 1 was adjusted for age (</w:t>
      </w:r>
      <w:r>
        <w:rPr>
          <w:rFonts w:hint="eastAsia"/>
        </w:rPr>
        <w:t xml:space="preserve">&lt;50, </w:t>
      </w:r>
      <w:r>
        <w:t>≥</w:t>
      </w:r>
      <w:r>
        <w:rPr>
          <w:rFonts w:hint="eastAsia"/>
        </w:rPr>
        <w:t>50 years</w:t>
      </w:r>
      <w:r>
        <w:t xml:space="preserve">), sex (male, female), and </w:t>
      </w:r>
      <w:r>
        <w:rPr>
          <w:rFonts w:hint="eastAsia"/>
        </w:rPr>
        <w:t>race/</w:t>
      </w:r>
      <w:r>
        <w:t>ethnicity (non-Hispanic</w:t>
      </w:r>
      <w:r>
        <w:rPr>
          <w:rFonts w:hint="eastAsia"/>
        </w:rPr>
        <w:t xml:space="preserve"> white, others</w:t>
      </w:r>
      <w:r>
        <w:t>).</w:t>
      </w:r>
    </w:p>
    <w:p w14:paraId="55F8B3E3">
      <w:r>
        <w:rPr>
          <w:vertAlign w:val="superscript"/>
        </w:rPr>
        <w:t>b</w:t>
      </w:r>
      <w:r>
        <w:t xml:space="preserve"> Model 2 was further adjusted for </w:t>
      </w:r>
      <w:r>
        <w:rPr>
          <w:rFonts w:cs="Calibri"/>
        </w:rPr>
        <w:t>marital status (married, others), family poverty-income ratio (&lt;3.5, ≥3.5)</w:t>
      </w:r>
      <w:r>
        <w:rPr>
          <w:rFonts w:hint="eastAsia"/>
        </w:rPr>
        <w:t xml:space="preserve">, education attainment (above high school, high school and below), </w:t>
      </w:r>
      <w:r>
        <w:t>current</w:t>
      </w:r>
      <w:r>
        <w:rPr>
          <w:rFonts w:hint="eastAsia"/>
        </w:rPr>
        <w:t xml:space="preserve"> smoking</w:t>
      </w:r>
      <w:r>
        <w:t xml:space="preserve"> (yes, no)</w:t>
      </w:r>
      <w:r>
        <w:rPr>
          <w:rFonts w:hint="eastAsia"/>
        </w:rPr>
        <w:t>, current drinking</w:t>
      </w:r>
      <w:r>
        <w:t xml:space="preserve"> (yes, no)</w:t>
      </w:r>
      <w:r>
        <w:rPr>
          <w:rFonts w:hint="eastAsia"/>
        </w:rPr>
        <w:t xml:space="preserve">, </w:t>
      </w:r>
      <w:r>
        <w:t xml:space="preserve">hypertension (yes, no), </w:t>
      </w:r>
      <w:r>
        <w:rPr>
          <w:rFonts w:hint="eastAsia"/>
        </w:rPr>
        <w:t xml:space="preserve">and </w:t>
      </w:r>
      <w:r>
        <w:t>diabetes (yes, no).</w:t>
      </w:r>
    </w:p>
    <w:p w14:paraId="4119FAA9">
      <w:r>
        <w:t xml:space="preserve">Abbreviations: </w:t>
      </w:r>
      <w:r>
        <w:rPr>
          <w:rFonts w:hint="eastAsia"/>
        </w:rPr>
        <w:t>OBS, oxidative balance score</w:t>
      </w:r>
      <w:r>
        <w:t>.</w:t>
      </w:r>
    </w:p>
    <w:p w14:paraId="50D5A6B7">
      <w:pPr>
        <w:jc w:val="left"/>
      </w:pPr>
      <w:r>
        <w:br w:type="page"/>
      </w:r>
    </w:p>
    <w:p w14:paraId="174B72BB">
      <w:pPr>
        <w:pStyle w:val="2"/>
        <w:rPr>
          <w:b w:val="0"/>
          <w:bCs/>
        </w:rPr>
      </w:pPr>
      <w:bookmarkStart w:id="10" w:name="_Toc189433415"/>
      <w:bookmarkStart w:id="11" w:name="_Toc189656158"/>
      <w:r>
        <w:rPr>
          <w:rFonts w:hint="eastAsia"/>
        </w:rPr>
        <w:t>Table S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 </w:t>
      </w:r>
      <w:r>
        <w:rPr>
          <w:rFonts w:hint="eastAsia"/>
          <w:b w:val="0"/>
          <w:bCs/>
        </w:rPr>
        <w:t xml:space="preserve">Association between </w:t>
      </w:r>
      <w:r>
        <w:rPr>
          <w:b w:val="0"/>
          <w:bCs/>
        </w:rPr>
        <w:t>OBS and mortality in gout and hyperuricemia</w:t>
      </w:r>
      <w:r>
        <w:rPr>
          <w:rFonts w:hint="eastAsia"/>
          <w:b w:val="0"/>
          <w:bCs/>
        </w:rPr>
        <w:t xml:space="preserve"> subjects after excluding CVD patients at baseline.</w:t>
      </w:r>
      <w:bookmarkEnd w:id="10"/>
      <w:bookmarkEnd w:id="11"/>
    </w:p>
    <w:tbl>
      <w:tblPr>
        <w:tblStyle w:val="1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1773"/>
        <w:gridCol w:w="1766"/>
        <w:gridCol w:w="1766"/>
        <w:gridCol w:w="1766"/>
        <w:gridCol w:w="962"/>
        <w:gridCol w:w="1766"/>
      </w:tblGrid>
      <w:tr w14:paraId="688F21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447D24FC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O</w:t>
            </w:r>
            <w:r>
              <w:rPr>
                <w:rFonts w:hint="eastAsia" w:cs="宋体"/>
                <w:b/>
                <w:bCs/>
                <w:szCs w:val="24"/>
              </w:rPr>
              <w:t>utcome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1000A21B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Q</w:t>
            </w:r>
            <w:r>
              <w:rPr>
                <w:rFonts w:hint="eastAsia" w:cs="宋体"/>
                <w:b/>
                <w:bCs/>
                <w:szCs w:val="24"/>
              </w:rPr>
              <w:t>uartiles of OBS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03578F06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i/>
                <w:iCs/>
                <w:szCs w:val="24"/>
              </w:rPr>
              <w:t>P</w:t>
            </w:r>
            <w:r>
              <w:rPr>
                <w:rFonts w:hint="eastAsia" w:cs="宋体"/>
                <w:b/>
                <w:bCs/>
                <w:szCs w:val="24"/>
              </w:rPr>
              <w:t>-trend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511688E9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C</w:t>
            </w:r>
            <w:r>
              <w:rPr>
                <w:rFonts w:hint="eastAsia" w:cs="宋体"/>
                <w:b/>
                <w:bCs/>
                <w:szCs w:val="24"/>
              </w:rPr>
              <w:t>ontinuous</w:t>
            </w:r>
          </w:p>
        </w:tc>
      </w:tr>
      <w:tr w14:paraId="19EED2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bottom w:val="single" w:color="auto" w:sz="4" w:space="0"/>
            </w:tcBorders>
          </w:tcPr>
          <w:p w14:paraId="55F8563F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331190BF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Q1 (lowest)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43EAAB68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Q2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1CBE7B37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Q3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5289BCEE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Q4 (highest)</w:t>
            </w:r>
          </w:p>
        </w:tc>
        <w:tc>
          <w:tcPr>
            <w:tcW w:w="0" w:type="auto"/>
            <w:vMerge w:val="continue"/>
            <w:tcBorders>
              <w:top w:val="nil"/>
              <w:bottom w:val="single" w:color="auto" w:sz="4" w:space="0"/>
            </w:tcBorders>
          </w:tcPr>
          <w:p w14:paraId="0921C909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single" w:color="auto" w:sz="4" w:space="0"/>
            </w:tcBorders>
          </w:tcPr>
          <w:p w14:paraId="702A1830">
            <w:pPr>
              <w:rPr>
                <w:rFonts w:cs="宋体"/>
                <w:szCs w:val="24"/>
              </w:rPr>
            </w:pPr>
          </w:p>
        </w:tc>
      </w:tr>
      <w:tr w14:paraId="1193E7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</w:tcBorders>
          </w:tcPr>
          <w:p w14:paraId="7A1F116F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R</w:t>
            </w:r>
            <w:r>
              <w:rPr>
                <w:rFonts w:hint="eastAsia" w:cs="宋体"/>
                <w:szCs w:val="24"/>
              </w:rPr>
              <w:t>ange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14ECBDC6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&lt;15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5938FE84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15-20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7A88E085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21-26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701A54F6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&gt;26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3D3A4AF1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0059D6D9">
            <w:pPr>
              <w:rPr>
                <w:rFonts w:cs="宋体"/>
                <w:szCs w:val="24"/>
              </w:rPr>
            </w:pPr>
          </w:p>
        </w:tc>
      </w:tr>
      <w:tr w14:paraId="6B639B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221001B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A</w:t>
            </w:r>
            <w:r>
              <w:rPr>
                <w:rFonts w:hint="eastAsia" w:cs="宋体"/>
                <w:szCs w:val="24"/>
              </w:rPr>
              <w:t>ll-cause mortality</w:t>
            </w:r>
          </w:p>
        </w:tc>
        <w:tc>
          <w:tcPr>
            <w:tcW w:w="0" w:type="auto"/>
          </w:tcPr>
          <w:p w14:paraId="770E0206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6F709A16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4DD42C36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5FB0F4F3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22B1E63F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1DDABBCE">
            <w:pPr>
              <w:rPr>
                <w:rFonts w:cs="宋体"/>
                <w:szCs w:val="24"/>
              </w:rPr>
            </w:pPr>
          </w:p>
        </w:tc>
      </w:tr>
      <w:tr w14:paraId="651D58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7445F1D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D</w:t>
            </w:r>
            <w:r>
              <w:rPr>
                <w:rFonts w:hint="eastAsia" w:cs="宋体"/>
                <w:szCs w:val="24"/>
              </w:rPr>
              <w:t>eaths/person-years</w:t>
            </w:r>
          </w:p>
        </w:tc>
        <w:tc>
          <w:tcPr>
            <w:tcW w:w="0" w:type="auto"/>
          </w:tcPr>
          <w:p w14:paraId="4501D90A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226/11859</w:t>
            </w:r>
          </w:p>
        </w:tc>
        <w:tc>
          <w:tcPr>
            <w:tcW w:w="0" w:type="auto"/>
          </w:tcPr>
          <w:p w14:paraId="72F037F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179/11721</w:t>
            </w:r>
          </w:p>
        </w:tc>
        <w:tc>
          <w:tcPr>
            <w:tcW w:w="0" w:type="auto"/>
          </w:tcPr>
          <w:p w14:paraId="04A0B935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153/12447</w:t>
            </w:r>
          </w:p>
        </w:tc>
        <w:tc>
          <w:tcPr>
            <w:tcW w:w="0" w:type="auto"/>
          </w:tcPr>
          <w:p w14:paraId="24EDE712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82/9828</w:t>
            </w:r>
          </w:p>
        </w:tc>
        <w:tc>
          <w:tcPr>
            <w:tcW w:w="0" w:type="auto"/>
          </w:tcPr>
          <w:p w14:paraId="55C65596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34CE303D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640/45854</w:t>
            </w:r>
          </w:p>
        </w:tc>
      </w:tr>
      <w:tr w14:paraId="177D86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1D30D0C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C</w:t>
            </w:r>
            <w:r>
              <w:rPr>
                <w:rFonts w:hint="eastAsia" w:cs="宋体"/>
                <w:szCs w:val="24"/>
              </w:rPr>
              <w:t>rude model</w:t>
            </w:r>
          </w:p>
        </w:tc>
        <w:tc>
          <w:tcPr>
            <w:tcW w:w="0" w:type="auto"/>
          </w:tcPr>
          <w:p w14:paraId="08A8607A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3E89D700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0.93 (0.73-1.19)</w:t>
            </w:r>
          </w:p>
        </w:tc>
        <w:tc>
          <w:tcPr>
            <w:tcW w:w="0" w:type="auto"/>
          </w:tcPr>
          <w:p w14:paraId="4909FB0F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0.66 (0.50-0.86)</w:t>
            </w:r>
          </w:p>
        </w:tc>
        <w:tc>
          <w:tcPr>
            <w:tcW w:w="0" w:type="auto"/>
          </w:tcPr>
          <w:p w14:paraId="1EF1430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0.43 (0.30-0.61)</w:t>
            </w:r>
          </w:p>
        </w:tc>
        <w:tc>
          <w:tcPr>
            <w:tcW w:w="0" w:type="auto"/>
          </w:tcPr>
          <w:p w14:paraId="28A5D99C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7D99FCA0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0.96 (0.95-0.97)</w:t>
            </w:r>
          </w:p>
        </w:tc>
      </w:tr>
      <w:tr w14:paraId="3D3681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5AB356F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>odel 1</w:t>
            </w:r>
            <w:r>
              <w:rPr>
                <w:rFonts w:hint="eastAsia" w:cs="宋体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542DADCD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77718070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0.85 (0.66-1.10)</w:t>
            </w:r>
          </w:p>
        </w:tc>
        <w:tc>
          <w:tcPr>
            <w:tcW w:w="0" w:type="auto"/>
          </w:tcPr>
          <w:p w14:paraId="58594943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0.63 (0.48-0.84)</w:t>
            </w:r>
          </w:p>
        </w:tc>
        <w:tc>
          <w:tcPr>
            <w:tcW w:w="0" w:type="auto"/>
          </w:tcPr>
          <w:p w14:paraId="745C83DA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0.41 (0.29-0.58)</w:t>
            </w:r>
          </w:p>
        </w:tc>
        <w:tc>
          <w:tcPr>
            <w:tcW w:w="0" w:type="auto"/>
          </w:tcPr>
          <w:p w14:paraId="1C3B2D58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25475938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0.96 (0.94-0.97)</w:t>
            </w:r>
          </w:p>
        </w:tc>
      </w:tr>
      <w:tr w14:paraId="47E33E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F100265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>odel 2</w:t>
            </w:r>
            <w:r>
              <w:rPr>
                <w:rFonts w:hint="eastAsia" w:cs="宋体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</w:tcPr>
          <w:p w14:paraId="5438C7B0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21519377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1.04 (0.80-1.36)</w:t>
            </w:r>
          </w:p>
        </w:tc>
        <w:tc>
          <w:tcPr>
            <w:tcW w:w="0" w:type="auto"/>
          </w:tcPr>
          <w:p w14:paraId="5192FE9E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0.84 (0.63-1.12)</w:t>
            </w:r>
          </w:p>
        </w:tc>
        <w:tc>
          <w:tcPr>
            <w:tcW w:w="0" w:type="auto"/>
          </w:tcPr>
          <w:p w14:paraId="0F3ECAB1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0.58 (0.41-0.82)</w:t>
            </w:r>
          </w:p>
        </w:tc>
        <w:tc>
          <w:tcPr>
            <w:tcW w:w="0" w:type="auto"/>
          </w:tcPr>
          <w:p w14:paraId="76F2B33A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0.002</w:t>
            </w:r>
          </w:p>
        </w:tc>
        <w:tc>
          <w:tcPr>
            <w:tcW w:w="0" w:type="auto"/>
          </w:tcPr>
          <w:p w14:paraId="57D2AA7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0.98 (0.96-0.99)</w:t>
            </w:r>
          </w:p>
        </w:tc>
      </w:tr>
      <w:tr w14:paraId="6BFC7A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3F3ADD2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  <w:lang w:eastAsia="zh-CN"/>
              </w:rPr>
              <w:t>cardiovascular</w:t>
            </w:r>
            <w:r>
              <w:rPr>
                <w:rFonts w:hint="eastAsia" w:cs="宋体"/>
                <w:szCs w:val="24"/>
              </w:rPr>
              <w:t xml:space="preserve"> mortality</w:t>
            </w:r>
          </w:p>
        </w:tc>
        <w:tc>
          <w:tcPr>
            <w:tcW w:w="0" w:type="auto"/>
          </w:tcPr>
          <w:p w14:paraId="6660498C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16F26E3B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6D7B9643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39407776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7933ABBA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4E4FF1CF">
            <w:pPr>
              <w:rPr>
                <w:rFonts w:cs="宋体"/>
                <w:szCs w:val="24"/>
              </w:rPr>
            </w:pPr>
          </w:p>
        </w:tc>
      </w:tr>
      <w:tr w14:paraId="72CF69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FE5F4FE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D</w:t>
            </w:r>
            <w:r>
              <w:rPr>
                <w:rFonts w:hint="eastAsia" w:cs="宋体"/>
                <w:szCs w:val="24"/>
              </w:rPr>
              <w:t>eaths/person-years</w:t>
            </w:r>
          </w:p>
        </w:tc>
        <w:tc>
          <w:tcPr>
            <w:tcW w:w="0" w:type="auto"/>
          </w:tcPr>
          <w:p w14:paraId="43F48652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69/11859</w:t>
            </w:r>
          </w:p>
        </w:tc>
        <w:tc>
          <w:tcPr>
            <w:tcW w:w="0" w:type="auto"/>
          </w:tcPr>
          <w:p w14:paraId="16D1CDA9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58/11721</w:t>
            </w:r>
          </w:p>
        </w:tc>
        <w:tc>
          <w:tcPr>
            <w:tcW w:w="0" w:type="auto"/>
          </w:tcPr>
          <w:p w14:paraId="09CB8605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47/12447</w:t>
            </w:r>
          </w:p>
        </w:tc>
        <w:tc>
          <w:tcPr>
            <w:tcW w:w="0" w:type="auto"/>
          </w:tcPr>
          <w:p w14:paraId="5FE11514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20/9828</w:t>
            </w:r>
          </w:p>
        </w:tc>
        <w:tc>
          <w:tcPr>
            <w:tcW w:w="0" w:type="auto"/>
          </w:tcPr>
          <w:p w14:paraId="58F280FF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6A4BA395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194/45854</w:t>
            </w:r>
          </w:p>
        </w:tc>
      </w:tr>
      <w:tr w14:paraId="657AFD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9FC88C9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C</w:t>
            </w:r>
            <w:r>
              <w:rPr>
                <w:rFonts w:hint="eastAsia" w:cs="宋体"/>
                <w:szCs w:val="24"/>
              </w:rPr>
              <w:t>rude model</w:t>
            </w:r>
          </w:p>
        </w:tc>
        <w:tc>
          <w:tcPr>
            <w:tcW w:w="0" w:type="auto"/>
          </w:tcPr>
          <w:p w14:paraId="081841B1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259CDF65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0.96 (0.63-1.46)</w:t>
            </w:r>
          </w:p>
        </w:tc>
        <w:tc>
          <w:tcPr>
            <w:tcW w:w="0" w:type="auto"/>
          </w:tcPr>
          <w:p w14:paraId="0E32F318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0.71 (0.46-1.12)</w:t>
            </w:r>
          </w:p>
        </w:tc>
        <w:tc>
          <w:tcPr>
            <w:tcW w:w="0" w:type="auto"/>
          </w:tcPr>
          <w:p w14:paraId="53A4AB8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0.38 (0.22-0.66)</w:t>
            </w:r>
          </w:p>
        </w:tc>
        <w:tc>
          <w:tcPr>
            <w:tcW w:w="0" w:type="auto"/>
          </w:tcPr>
          <w:p w14:paraId="6F55ECCD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4E6A7799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0.96 (0.94-0.99)</w:t>
            </w:r>
          </w:p>
        </w:tc>
      </w:tr>
      <w:tr w14:paraId="3B51CB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A60C32F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>odel 1</w:t>
            </w:r>
            <w:r>
              <w:rPr>
                <w:rFonts w:hint="eastAsia" w:cs="宋体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2D2CB6AB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27689AB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0.88 (0.56-1.36)</w:t>
            </w:r>
          </w:p>
        </w:tc>
        <w:tc>
          <w:tcPr>
            <w:tcW w:w="0" w:type="auto"/>
          </w:tcPr>
          <w:p w14:paraId="7304E540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0.68 (0.44-1.06)</w:t>
            </w:r>
          </w:p>
        </w:tc>
        <w:tc>
          <w:tcPr>
            <w:tcW w:w="0" w:type="auto"/>
          </w:tcPr>
          <w:p w14:paraId="1DDBC8FB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0.37 (0.22-0.62)</w:t>
            </w:r>
          </w:p>
        </w:tc>
        <w:tc>
          <w:tcPr>
            <w:tcW w:w="0" w:type="auto"/>
          </w:tcPr>
          <w:p w14:paraId="13B9FB0F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60E138ED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0.96 (0.94-0.98)</w:t>
            </w:r>
          </w:p>
        </w:tc>
      </w:tr>
      <w:tr w14:paraId="54B5D3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BE82564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>odel 2</w:t>
            </w:r>
            <w:r>
              <w:rPr>
                <w:rFonts w:hint="eastAsia" w:cs="宋体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</w:tcPr>
          <w:p w14:paraId="23EF3B7B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2BC9A278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1.09 (0.70-1.69)</w:t>
            </w:r>
          </w:p>
        </w:tc>
        <w:tc>
          <w:tcPr>
            <w:tcW w:w="0" w:type="auto"/>
          </w:tcPr>
          <w:p w14:paraId="716AA5B0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0.92 (0.58-1.45)</w:t>
            </w:r>
          </w:p>
        </w:tc>
        <w:tc>
          <w:tcPr>
            <w:tcW w:w="0" w:type="auto"/>
          </w:tcPr>
          <w:p w14:paraId="236357CF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0.53 (0.31-0.91)</w:t>
            </w:r>
          </w:p>
        </w:tc>
        <w:tc>
          <w:tcPr>
            <w:tcW w:w="0" w:type="auto"/>
          </w:tcPr>
          <w:p w14:paraId="352C783E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0.04</w:t>
            </w:r>
          </w:p>
        </w:tc>
        <w:tc>
          <w:tcPr>
            <w:tcW w:w="0" w:type="auto"/>
          </w:tcPr>
          <w:p w14:paraId="060DA66A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0.98 (0.95-1.00)</w:t>
            </w:r>
          </w:p>
        </w:tc>
      </w:tr>
    </w:tbl>
    <w:p w14:paraId="508FA879">
      <w:r>
        <w:rPr>
          <w:vertAlign w:val="superscript"/>
        </w:rPr>
        <w:t>a</w:t>
      </w:r>
      <w:r>
        <w:t xml:space="preserve"> Model 1 was adjusted for age (</w:t>
      </w:r>
      <w:r>
        <w:rPr>
          <w:rFonts w:hint="eastAsia"/>
        </w:rPr>
        <w:t xml:space="preserve">&lt;50, </w:t>
      </w:r>
      <w:r>
        <w:t>≥</w:t>
      </w:r>
      <w:r>
        <w:rPr>
          <w:rFonts w:hint="eastAsia"/>
        </w:rPr>
        <w:t>50 years</w:t>
      </w:r>
      <w:r>
        <w:t xml:space="preserve">), sex (male, female), and </w:t>
      </w:r>
      <w:r>
        <w:rPr>
          <w:rFonts w:hint="eastAsia"/>
        </w:rPr>
        <w:t>race/</w:t>
      </w:r>
      <w:r>
        <w:t>ethnicity (non-Hispanic</w:t>
      </w:r>
      <w:r>
        <w:rPr>
          <w:rFonts w:hint="eastAsia"/>
        </w:rPr>
        <w:t xml:space="preserve"> white, others</w:t>
      </w:r>
      <w:r>
        <w:t>).</w:t>
      </w:r>
    </w:p>
    <w:p w14:paraId="323F03F2">
      <w:r>
        <w:rPr>
          <w:vertAlign w:val="superscript"/>
        </w:rPr>
        <w:t>b</w:t>
      </w:r>
      <w:r>
        <w:t xml:space="preserve"> Model 2 was further adjusted for </w:t>
      </w:r>
      <w:r>
        <w:rPr>
          <w:rFonts w:cs="Calibri"/>
        </w:rPr>
        <w:t>marital status (married, others), family poverty-income ratio (&lt;3.5, ≥3.5)</w:t>
      </w:r>
      <w:r>
        <w:rPr>
          <w:rFonts w:hint="eastAsia"/>
        </w:rPr>
        <w:t xml:space="preserve">, education attainment (above high school, high school and below), </w:t>
      </w:r>
      <w:r>
        <w:t>current</w:t>
      </w:r>
      <w:r>
        <w:rPr>
          <w:rFonts w:hint="eastAsia"/>
        </w:rPr>
        <w:t xml:space="preserve"> smoking</w:t>
      </w:r>
      <w:r>
        <w:t xml:space="preserve"> (yes, no)</w:t>
      </w:r>
      <w:r>
        <w:rPr>
          <w:rFonts w:hint="eastAsia"/>
        </w:rPr>
        <w:t>, current drinking</w:t>
      </w:r>
      <w:r>
        <w:t xml:space="preserve"> (yes, no)</w:t>
      </w:r>
      <w:r>
        <w:rPr>
          <w:rFonts w:hint="eastAsia"/>
        </w:rPr>
        <w:t xml:space="preserve">, </w:t>
      </w:r>
      <w:r>
        <w:t xml:space="preserve">hypertension (yes, no), </w:t>
      </w:r>
      <w:r>
        <w:rPr>
          <w:rFonts w:hint="eastAsia"/>
        </w:rPr>
        <w:t xml:space="preserve">and </w:t>
      </w:r>
      <w:r>
        <w:t>diabetes (yes, no).</w:t>
      </w:r>
    </w:p>
    <w:p w14:paraId="36873A86">
      <w:r>
        <w:t xml:space="preserve">Abbreviations: </w:t>
      </w:r>
      <w:r>
        <w:rPr>
          <w:rFonts w:hint="eastAsia"/>
        </w:rPr>
        <w:t>CVD</w:t>
      </w:r>
      <w:r>
        <w:t xml:space="preserve">, </w:t>
      </w:r>
      <w:r>
        <w:rPr>
          <w:rFonts w:hint="eastAsia"/>
        </w:rPr>
        <w:t>cardiovascular disease</w:t>
      </w:r>
      <w:r>
        <w:t xml:space="preserve">; </w:t>
      </w:r>
      <w:r>
        <w:rPr>
          <w:rFonts w:hint="eastAsia"/>
        </w:rPr>
        <w:t>OBS, oxidative balance score</w:t>
      </w:r>
      <w:r>
        <w:t>.</w:t>
      </w:r>
    </w:p>
    <w:p w14:paraId="59725D33">
      <w:pPr>
        <w:jc w:val="left"/>
      </w:pPr>
      <w:r>
        <w:br w:type="page"/>
      </w:r>
    </w:p>
    <w:p w14:paraId="7FF0A93D">
      <w:pPr>
        <w:pStyle w:val="2"/>
        <w:rPr>
          <w:b w:val="0"/>
          <w:bCs/>
        </w:rPr>
      </w:pPr>
      <w:bookmarkStart w:id="12" w:name="_Toc189433416"/>
      <w:bookmarkStart w:id="13" w:name="_Toc189656159"/>
      <w:r>
        <w:rPr>
          <w:rFonts w:hint="eastAsia"/>
        </w:rPr>
        <w:t>Table S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 </w:t>
      </w:r>
      <w:r>
        <w:rPr>
          <w:rFonts w:hint="eastAsia"/>
          <w:b w:val="0"/>
          <w:bCs/>
        </w:rPr>
        <w:t xml:space="preserve">Association between </w:t>
      </w:r>
      <w:r>
        <w:rPr>
          <w:b w:val="0"/>
          <w:bCs/>
        </w:rPr>
        <w:t>OBS and mortality in gout and hyperuricemia</w:t>
      </w:r>
      <w:r>
        <w:rPr>
          <w:rFonts w:hint="eastAsia"/>
          <w:b w:val="0"/>
          <w:bCs/>
        </w:rPr>
        <w:t xml:space="preserve"> subjects after excluding deaths </w:t>
      </w:r>
      <w:r>
        <w:rPr>
          <w:b w:val="0"/>
          <w:bCs/>
        </w:rPr>
        <w:t>occurring</w:t>
      </w:r>
      <w:r>
        <w:rPr>
          <w:rFonts w:hint="eastAsia"/>
          <w:b w:val="0"/>
          <w:bCs/>
        </w:rPr>
        <w:t xml:space="preserve"> in the first one year of follow-up.</w:t>
      </w:r>
      <w:bookmarkEnd w:id="12"/>
      <w:bookmarkEnd w:id="13"/>
    </w:p>
    <w:tbl>
      <w:tblPr>
        <w:tblStyle w:val="1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1773"/>
        <w:gridCol w:w="1766"/>
        <w:gridCol w:w="1766"/>
        <w:gridCol w:w="1766"/>
        <w:gridCol w:w="962"/>
        <w:gridCol w:w="1766"/>
      </w:tblGrid>
      <w:tr w14:paraId="61DD13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4E999427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O</w:t>
            </w:r>
            <w:r>
              <w:rPr>
                <w:rFonts w:hint="eastAsia" w:cs="宋体"/>
                <w:b/>
                <w:bCs/>
                <w:szCs w:val="24"/>
              </w:rPr>
              <w:t>utcome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4D573E8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Q</w:t>
            </w:r>
            <w:r>
              <w:rPr>
                <w:rFonts w:hint="eastAsia" w:cs="宋体"/>
                <w:b/>
                <w:bCs/>
                <w:szCs w:val="24"/>
              </w:rPr>
              <w:t>uartiles of OBS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3BCC8005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i/>
                <w:iCs/>
                <w:szCs w:val="24"/>
              </w:rPr>
              <w:t>P</w:t>
            </w:r>
            <w:r>
              <w:rPr>
                <w:rFonts w:hint="eastAsia" w:cs="宋体"/>
                <w:b/>
                <w:bCs/>
                <w:szCs w:val="24"/>
              </w:rPr>
              <w:t>-trend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2F5819A8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C</w:t>
            </w:r>
            <w:r>
              <w:rPr>
                <w:rFonts w:hint="eastAsia" w:cs="宋体"/>
                <w:b/>
                <w:bCs/>
                <w:szCs w:val="24"/>
              </w:rPr>
              <w:t>ontinuous</w:t>
            </w:r>
          </w:p>
        </w:tc>
      </w:tr>
      <w:tr w14:paraId="1A0798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bottom w:val="single" w:color="auto" w:sz="4" w:space="0"/>
            </w:tcBorders>
          </w:tcPr>
          <w:p w14:paraId="7949B9C7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1C68FBE2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Q1 (lowest)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0293D8DC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Q2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7CF31588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Q3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148E09A8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Q4 (highest)</w:t>
            </w:r>
          </w:p>
        </w:tc>
        <w:tc>
          <w:tcPr>
            <w:tcW w:w="0" w:type="auto"/>
            <w:vMerge w:val="continue"/>
            <w:tcBorders>
              <w:top w:val="nil"/>
              <w:bottom w:val="single" w:color="auto" w:sz="4" w:space="0"/>
            </w:tcBorders>
          </w:tcPr>
          <w:p w14:paraId="28153731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single" w:color="auto" w:sz="4" w:space="0"/>
            </w:tcBorders>
          </w:tcPr>
          <w:p w14:paraId="50F31F60">
            <w:pPr>
              <w:rPr>
                <w:rFonts w:cs="宋体"/>
                <w:szCs w:val="24"/>
              </w:rPr>
            </w:pPr>
          </w:p>
        </w:tc>
      </w:tr>
      <w:tr w14:paraId="367300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</w:tcBorders>
          </w:tcPr>
          <w:p w14:paraId="306476FE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R</w:t>
            </w:r>
            <w:r>
              <w:rPr>
                <w:rFonts w:hint="eastAsia" w:cs="宋体"/>
                <w:szCs w:val="24"/>
              </w:rPr>
              <w:t>ange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1935C6EB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&lt;16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3F1CD447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16-20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50087664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21-26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6FB2C8EB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&gt;26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38D2E378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0D6D556D">
            <w:pPr>
              <w:rPr>
                <w:rFonts w:cs="宋体"/>
                <w:szCs w:val="24"/>
              </w:rPr>
            </w:pPr>
          </w:p>
        </w:tc>
      </w:tr>
      <w:tr w14:paraId="43EB67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4E625E7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A</w:t>
            </w:r>
            <w:r>
              <w:rPr>
                <w:rFonts w:hint="eastAsia" w:cs="宋体"/>
                <w:szCs w:val="24"/>
              </w:rPr>
              <w:t>ll-cause mortality</w:t>
            </w:r>
          </w:p>
        </w:tc>
        <w:tc>
          <w:tcPr>
            <w:tcW w:w="0" w:type="auto"/>
          </w:tcPr>
          <w:p w14:paraId="3C490A1A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59155299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220E988B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24FEC19F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5C56C248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076835FA">
            <w:pPr>
              <w:rPr>
                <w:rFonts w:cs="宋体"/>
                <w:szCs w:val="24"/>
              </w:rPr>
            </w:pPr>
          </w:p>
        </w:tc>
      </w:tr>
      <w:tr w14:paraId="68CE43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8FEBA1A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D</w:t>
            </w:r>
            <w:r>
              <w:rPr>
                <w:rFonts w:hint="eastAsia" w:cs="宋体"/>
                <w:szCs w:val="24"/>
              </w:rPr>
              <w:t>eaths/person-years</w:t>
            </w:r>
          </w:p>
        </w:tc>
        <w:tc>
          <w:tcPr>
            <w:tcW w:w="0" w:type="auto"/>
          </w:tcPr>
          <w:p w14:paraId="1F364A78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305/13349</w:t>
            </w:r>
          </w:p>
        </w:tc>
        <w:tc>
          <w:tcPr>
            <w:tcW w:w="0" w:type="auto"/>
          </w:tcPr>
          <w:p w14:paraId="00D39AF7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268/13245</w:t>
            </w:r>
          </w:p>
        </w:tc>
        <w:tc>
          <w:tcPr>
            <w:tcW w:w="0" w:type="auto"/>
          </w:tcPr>
          <w:p w14:paraId="50ECA024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220/14252</w:t>
            </w:r>
          </w:p>
        </w:tc>
        <w:tc>
          <w:tcPr>
            <w:tcW w:w="0" w:type="auto"/>
          </w:tcPr>
          <w:p w14:paraId="20C85794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112/11611</w:t>
            </w:r>
          </w:p>
        </w:tc>
        <w:tc>
          <w:tcPr>
            <w:tcW w:w="0" w:type="auto"/>
          </w:tcPr>
          <w:p w14:paraId="40D4872E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3452D551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905/52458</w:t>
            </w:r>
          </w:p>
        </w:tc>
      </w:tr>
      <w:tr w14:paraId="17D1DD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C03D66A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C</w:t>
            </w:r>
            <w:r>
              <w:rPr>
                <w:rFonts w:hint="eastAsia" w:cs="宋体"/>
                <w:szCs w:val="24"/>
              </w:rPr>
              <w:t>rude model</w:t>
            </w:r>
          </w:p>
        </w:tc>
        <w:tc>
          <w:tcPr>
            <w:tcW w:w="0" w:type="auto"/>
          </w:tcPr>
          <w:p w14:paraId="4A458330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67C6AABE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0.96 (0.77-1.18)</w:t>
            </w:r>
          </w:p>
        </w:tc>
        <w:tc>
          <w:tcPr>
            <w:tcW w:w="0" w:type="auto"/>
          </w:tcPr>
          <w:p w14:paraId="4B9120DA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0.67 (0.53-0.86)</w:t>
            </w:r>
          </w:p>
        </w:tc>
        <w:tc>
          <w:tcPr>
            <w:tcW w:w="0" w:type="auto"/>
          </w:tcPr>
          <w:p w14:paraId="19A61F44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0.40 (0.30-0.53)</w:t>
            </w:r>
          </w:p>
        </w:tc>
        <w:tc>
          <w:tcPr>
            <w:tcW w:w="0" w:type="auto"/>
          </w:tcPr>
          <w:p w14:paraId="150A45E7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46286C5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0.96 (0.95-0.97)</w:t>
            </w:r>
          </w:p>
        </w:tc>
      </w:tr>
      <w:tr w14:paraId="0E8A93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91E62A1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>odel 1</w:t>
            </w:r>
            <w:r>
              <w:rPr>
                <w:rFonts w:hint="eastAsia" w:cs="宋体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4DBABA8A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0F932A3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0.89 (0.71-1.12)</w:t>
            </w:r>
          </w:p>
        </w:tc>
        <w:tc>
          <w:tcPr>
            <w:tcW w:w="0" w:type="auto"/>
          </w:tcPr>
          <w:p w14:paraId="1BC7FB11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0.65 (0.52-0.83)</w:t>
            </w:r>
          </w:p>
        </w:tc>
        <w:tc>
          <w:tcPr>
            <w:tcW w:w="0" w:type="auto"/>
          </w:tcPr>
          <w:p w14:paraId="61F788A6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0.39 (0.30-0.51)</w:t>
            </w:r>
          </w:p>
        </w:tc>
        <w:tc>
          <w:tcPr>
            <w:tcW w:w="0" w:type="auto"/>
          </w:tcPr>
          <w:p w14:paraId="70424176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38D6410E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0.96 (0.95-0.97)</w:t>
            </w:r>
          </w:p>
        </w:tc>
      </w:tr>
      <w:tr w14:paraId="3167C2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53EC314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>odel 2</w:t>
            </w:r>
            <w:r>
              <w:rPr>
                <w:rFonts w:hint="eastAsia" w:cs="宋体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</w:tcPr>
          <w:p w14:paraId="03CEBA26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2CC7FC3A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1.04 (0.82-1.32)</w:t>
            </w:r>
          </w:p>
        </w:tc>
        <w:tc>
          <w:tcPr>
            <w:tcW w:w="0" w:type="auto"/>
          </w:tcPr>
          <w:p w14:paraId="0F240E4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0.86 (0.68-1.09)</w:t>
            </w:r>
          </w:p>
        </w:tc>
        <w:tc>
          <w:tcPr>
            <w:tcW w:w="0" w:type="auto"/>
          </w:tcPr>
          <w:p w14:paraId="75452930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0.53 (0.40-0.70)</w:t>
            </w:r>
          </w:p>
        </w:tc>
        <w:tc>
          <w:tcPr>
            <w:tcW w:w="0" w:type="auto"/>
          </w:tcPr>
          <w:p w14:paraId="7949FD63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268AAEF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0.98 (0.96-0.99)</w:t>
            </w:r>
          </w:p>
        </w:tc>
      </w:tr>
      <w:tr w14:paraId="2AC6D6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495EC1F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  <w:lang w:eastAsia="zh-CN"/>
              </w:rPr>
              <w:t>cardiovascular</w:t>
            </w:r>
            <w:r>
              <w:rPr>
                <w:rFonts w:hint="eastAsia" w:cs="宋体"/>
                <w:szCs w:val="24"/>
              </w:rPr>
              <w:t xml:space="preserve"> mortality</w:t>
            </w:r>
          </w:p>
        </w:tc>
        <w:tc>
          <w:tcPr>
            <w:tcW w:w="0" w:type="auto"/>
          </w:tcPr>
          <w:p w14:paraId="36904D89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58FB4660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3AC7C743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1D342EE2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75F749E6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2ADAE66E">
            <w:pPr>
              <w:rPr>
                <w:rFonts w:cs="宋体"/>
                <w:szCs w:val="24"/>
              </w:rPr>
            </w:pPr>
          </w:p>
        </w:tc>
      </w:tr>
      <w:tr w14:paraId="1B75CF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929D7A6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D</w:t>
            </w:r>
            <w:r>
              <w:rPr>
                <w:rFonts w:hint="eastAsia" w:cs="宋体"/>
                <w:szCs w:val="24"/>
              </w:rPr>
              <w:t>eaths/person-years</w:t>
            </w:r>
          </w:p>
        </w:tc>
        <w:tc>
          <w:tcPr>
            <w:tcW w:w="0" w:type="auto"/>
          </w:tcPr>
          <w:p w14:paraId="4542C8DB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108/13349</w:t>
            </w:r>
          </w:p>
        </w:tc>
        <w:tc>
          <w:tcPr>
            <w:tcW w:w="0" w:type="auto"/>
          </w:tcPr>
          <w:p w14:paraId="2E205353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98/13245</w:t>
            </w:r>
          </w:p>
        </w:tc>
        <w:tc>
          <w:tcPr>
            <w:tcW w:w="0" w:type="auto"/>
          </w:tcPr>
          <w:p w14:paraId="292961D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67/14252</w:t>
            </w:r>
          </w:p>
        </w:tc>
        <w:tc>
          <w:tcPr>
            <w:tcW w:w="0" w:type="auto"/>
          </w:tcPr>
          <w:p w14:paraId="339BEC12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32/11611</w:t>
            </w:r>
          </w:p>
        </w:tc>
        <w:tc>
          <w:tcPr>
            <w:tcW w:w="0" w:type="auto"/>
          </w:tcPr>
          <w:p w14:paraId="7FBC3C63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73659799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305/52458</w:t>
            </w:r>
          </w:p>
        </w:tc>
      </w:tr>
      <w:tr w14:paraId="45DAE5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1AD0CDF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C</w:t>
            </w:r>
            <w:r>
              <w:rPr>
                <w:rFonts w:hint="eastAsia" w:cs="宋体"/>
                <w:szCs w:val="24"/>
              </w:rPr>
              <w:t>rude model</w:t>
            </w:r>
          </w:p>
        </w:tc>
        <w:tc>
          <w:tcPr>
            <w:tcW w:w="0" w:type="auto"/>
          </w:tcPr>
          <w:p w14:paraId="36D38581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6BB56C12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1.01 (0.72-1.42)</w:t>
            </w:r>
          </w:p>
        </w:tc>
        <w:tc>
          <w:tcPr>
            <w:tcW w:w="0" w:type="auto"/>
          </w:tcPr>
          <w:p w14:paraId="29FFCFF3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0.63 (0.43-0.94)</w:t>
            </w:r>
          </w:p>
        </w:tc>
        <w:tc>
          <w:tcPr>
            <w:tcW w:w="0" w:type="auto"/>
          </w:tcPr>
          <w:p w14:paraId="55D955D9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0.33 (0.20-0.53)</w:t>
            </w:r>
          </w:p>
        </w:tc>
        <w:tc>
          <w:tcPr>
            <w:tcW w:w="0" w:type="auto"/>
          </w:tcPr>
          <w:p w14:paraId="0DBF44FF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7DC691F8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0.95 (0.94-0.97)</w:t>
            </w:r>
          </w:p>
        </w:tc>
      </w:tr>
      <w:tr w14:paraId="3BAEE1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996185A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>odel 1</w:t>
            </w:r>
            <w:r>
              <w:rPr>
                <w:rFonts w:hint="eastAsia" w:cs="宋体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0E313952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1170C5C0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0.94 (0.66-1.34)</w:t>
            </w:r>
          </w:p>
        </w:tc>
        <w:tc>
          <w:tcPr>
            <w:tcW w:w="0" w:type="auto"/>
          </w:tcPr>
          <w:p w14:paraId="2E5F0AC0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0.61 (0.42-0.91)</w:t>
            </w:r>
          </w:p>
        </w:tc>
        <w:tc>
          <w:tcPr>
            <w:tcW w:w="0" w:type="auto"/>
          </w:tcPr>
          <w:p w14:paraId="0F2C43D7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0.32 (0.20-0.52)</w:t>
            </w:r>
          </w:p>
        </w:tc>
        <w:tc>
          <w:tcPr>
            <w:tcW w:w="0" w:type="auto"/>
          </w:tcPr>
          <w:p w14:paraId="30334BA6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3AE9F027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0.95 (0.94-0.97)</w:t>
            </w:r>
          </w:p>
        </w:tc>
      </w:tr>
      <w:tr w14:paraId="6332BB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F12D90C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>odel 2</w:t>
            </w:r>
            <w:r>
              <w:rPr>
                <w:rFonts w:hint="eastAsia" w:cs="宋体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</w:tcPr>
          <w:p w14:paraId="511D68FD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7051A49F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1.09 (0.75-1.59)</w:t>
            </w:r>
          </w:p>
        </w:tc>
        <w:tc>
          <w:tcPr>
            <w:tcW w:w="0" w:type="auto"/>
          </w:tcPr>
          <w:p w14:paraId="07256B7D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0.81 (0.54-1.22)</w:t>
            </w:r>
          </w:p>
        </w:tc>
        <w:tc>
          <w:tcPr>
            <w:tcW w:w="0" w:type="auto"/>
          </w:tcPr>
          <w:p w14:paraId="41995A79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0.44 (0.27-0.72)</w:t>
            </w:r>
          </w:p>
        </w:tc>
        <w:tc>
          <w:tcPr>
            <w:tcW w:w="0" w:type="auto"/>
          </w:tcPr>
          <w:p w14:paraId="3330B969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0.001</w:t>
            </w:r>
          </w:p>
        </w:tc>
        <w:tc>
          <w:tcPr>
            <w:tcW w:w="0" w:type="auto"/>
          </w:tcPr>
          <w:p w14:paraId="6F45C8B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0.97 (0.95-0.99)</w:t>
            </w:r>
          </w:p>
        </w:tc>
      </w:tr>
    </w:tbl>
    <w:p w14:paraId="0D0F2B23">
      <w:r>
        <w:rPr>
          <w:vertAlign w:val="superscript"/>
        </w:rPr>
        <w:t>a</w:t>
      </w:r>
      <w:r>
        <w:t xml:space="preserve"> Model 1 was adjusted for age (</w:t>
      </w:r>
      <w:r>
        <w:rPr>
          <w:rFonts w:hint="eastAsia"/>
        </w:rPr>
        <w:t xml:space="preserve">&lt;50, </w:t>
      </w:r>
      <w:r>
        <w:t>≥</w:t>
      </w:r>
      <w:r>
        <w:rPr>
          <w:rFonts w:hint="eastAsia"/>
        </w:rPr>
        <w:t>50 years</w:t>
      </w:r>
      <w:r>
        <w:t xml:space="preserve">), sex (male, female), and </w:t>
      </w:r>
      <w:r>
        <w:rPr>
          <w:rFonts w:hint="eastAsia"/>
        </w:rPr>
        <w:t>race/</w:t>
      </w:r>
      <w:r>
        <w:t>ethnicity (non-Hispanic</w:t>
      </w:r>
      <w:r>
        <w:rPr>
          <w:rFonts w:hint="eastAsia"/>
        </w:rPr>
        <w:t xml:space="preserve"> white, others</w:t>
      </w:r>
      <w:r>
        <w:t>).</w:t>
      </w:r>
    </w:p>
    <w:p w14:paraId="19F68E6C">
      <w:r>
        <w:rPr>
          <w:vertAlign w:val="superscript"/>
        </w:rPr>
        <w:t>b</w:t>
      </w:r>
      <w:r>
        <w:t xml:space="preserve"> Model 2 was further adjusted for </w:t>
      </w:r>
      <w:r>
        <w:rPr>
          <w:rFonts w:cs="Calibri"/>
        </w:rPr>
        <w:t>marital status (married, others), family poverty-income ratio (&lt;3.5, ≥3.5)</w:t>
      </w:r>
      <w:r>
        <w:rPr>
          <w:rFonts w:hint="eastAsia"/>
        </w:rPr>
        <w:t xml:space="preserve">, education attainment (above high school, high school and below), </w:t>
      </w:r>
      <w:r>
        <w:t>current</w:t>
      </w:r>
      <w:r>
        <w:rPr>
          <w:rFonts w:hint="eastAsia"/>
        </w:rPr>
        <w:t xml:space="preserve"> smoking</w:t>
      </w:r>
      <w:r>
        <w:t xml:space="preserve"> (yes, no)</w:t>
      </w:r>
      <w:r>
        <w:rPr>
          <w:rFonts w:hint="eastAsia"/>
        </w:rPr>
        <w:t>, current drinking</w:t>
      </w:r>
      <w:r>
        <w:t xml:space="preserve"> (yes, no)</w:t>
      </w:r>
      <w:r>
        <w:rPr>
          <w:rFonts w:hint="eastAsia"/>
        </w:rPr>
        <w:t xml:space="preserve">, </w:t>
      </w:r>
      <w:r>
        <w:t xml:space="preserve">hypertension (yes, no), </w:t>
      </w:r>
      <w:r>
        <w:rPr>
          <w:rFonts w:hint="eastAsia"/>
        </w:rPr>
        <w:t xml:space="preserve">and </w:t>
      </w:r>
      <w:r>
        <w:t>diabetes (yes, no).</w:t>
      </w:r>
    </w:p>
    <w:p w14:paraId="22C27B43">
      <w:r>
        <w:t xml:space="preserve">Abbreviations: </w:t>
      </w:r>
      <w:r>
        <w:rPr>
          <w:rFonts w:hint="eastAsia"/>
        </w:rPr>
        <w:t>OBS, oxidative balance score</w:t>
      </w:r>
      <w:r>
        <w:t>.</w:t>
      </w:r>
    </w:p>
    <w:p w14:paraId="512B210E">
      <w:pPr>
        <w:jc w:val="left"/>
      </w:pPr>
      <w:r>
        <w:br w:type="page"/>
      </w:r>
    </w:p>
    <w:p w14:paraId="588E0758">
      <w:pPr>
        <w:pStyle w:val="2"/>
        <w:rPr>
          <w:b w:val="0"/>
          <w:bCs/>
        </w:rPr>
      </w:pPr>
      <w:bookmarkStart w:id="14" w:name="_Toc189656160"/>
      <w:bookmarkStart w:id="15" w:name="_Toc189433417"/>
      <w:r>
        <w:rPr>
          <w:rFonts w:hint="eastAsia"/>
        </w:rPr>
        <w:t>Table S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 </w:t>
      </w:r>
      <w:r>
        <w:rPr>
          <w:rFonts w:hint="eastAsia"/>
          <w:b w:val="0"/>
          <w:bCs/>
        </w:rPr>
        <w:t xml:space="preserve">Association between </w:t>
      </w:r>
      <w:r>
        <w:rPr>
          <w:b w:val="0"/>
          <w:bCs/>
        </w:rPr>
        <w:t>OBS and mortality in gout and hyperuricemia</w:t>
      </w:r>
      <w:r>
        <w:rPr>
          <w:rFonts w:hint="eastAsia"/>
          <w:b w:val="0"/>
          <w:bCs/>
        </w:rPr>
        <w:t xml:space="preserve"> subjects after </w:t>
      </w:r>
      <w:r>
        <w:rPr>
          <w:b w:val="0"/>
          <w:bCs/>
        </w:rPr>
        <w:t>imputing</w:t>
      </w:r>
      <w:r>
        <w:rPr>
          <w:rFonts w:hint="eastAsia"/>
          <w:b w:val="0"/>
          <w:bCs/>
        </w:rPr>
        <w:t xml:space="preserve"> missing covariates with multiple imputation.</w:t>
      </w:r>
      <w:bookmarkEnd w:id="14"/>
      <w:bookmarkEnd w:id="15"/>
    </w:p>
    <w:tbl>
      <w:tblPr>
        <w:tblStyle w:val="1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1773"/>
        <w:gridCol w:w="1766"/>
        <w:gridCol w:w="1766"/>
        <w:gridCol w:w="1766"/>
        <w:gridCol w:w="962"/>
        <w:gridCol w:w="1766"/>
      </w:tblGrid>
      <w:tr w14:paraId="53FE5E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5BBC9EFF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O</w:t>
            </w:r>
            <w:r>
              <w:rPr>
                <w:rFonts w:hint="eastAsia" w:cs="宋体"/>
                <w:b/>
                <w:bCs/>
                <w:szCs w:val="24"/>
              </w:rPr>
              <w:t>utcome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E2C8948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Q</w:t>
            </w:r>
            <w:r>
              <w:rPr>
                <w:rFonts w:hint="eastAsia" w:cs="宋体"/>
                <w:b/>
                <w:bCs/>
                <w:szCs w:val="24"/>
              </w:rPr>
              <w:t>uartiles of OBS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3D9B7788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i/>
                <w:iCs/>
                <w:szCs w:val="24"/>
              </w:rPr>
              <w:t>P</w:t>
            </w:r>
            <w:r>
              <w:rPr>
                <w:rFonts w:hint="eastAsia" w:cs="宋体"/>
                <w:b/>
                <w:bCs/>
                <w:szCs w:val="24"/>
              </w:rPr>
              <w:t>-trend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1045774C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C</w:t>
            </w:r>
            <w:r>
              <w:rPr>
                <w:rFonts w:hint="eastAsia" w:cs="宋体"/>
                <w:b/>
                <w:bCs/>
                <w:szCs w:val="24"/>
              </w:rPr>
              <w:t>ontinuous</w:t>
            </w:r>
          </w:p>
        </w:tc>
      </w:tr>
      <w:tr w14:paraId="1F38A8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bottom w:val="single" w:color="auto" w:sz="4" w:space="0"/>
            </w:tcBorders>
          </w:tcPr>
          <w:p w14:paraId="6085B1CE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040325AC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Q1 (lowest)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07C8F84D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Q2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43EA5A05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Q3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108C4690">
            <w:pPr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Q4 (highest)</w:t>
            </w:r>
          </w:p>
        </w:tc>
        <w:tc>
          <w:tcPr>
            <w:tcW w:w="0" w:type="auto"/>
            <w:vMerge w:val="continue"/>
            <w:tcBorders>
              <w:top w:val="nil"/>
              <w:bottom w:val="single" w:color="auto" w:sz="4" w:space="0"/>
            </w:tcBorders>
          </w:tcPr>
          <w:p w14:paraId="707BC67F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single" w:color="auto" w:sz="4" w:space="0"/>
            </w:tcBorders>
          </w:tcPr>
          <w:p w14:paraId="577ADB37">
            <w:pPr>
              <w:rPr>
                <w:rFonts w:cs="宋体"/>
                <w:szCs w:val="24"/>
              </w:rPr>
            </w:pPr>
          </w:p>
        </w:tc>
      </w:tr>
      <w:tr w14:paraId="0E38B5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</w:tcBorders>
          </w:tcPr>
          <w:p w14:paraId="5B9855A2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R</w:t>
            </w:r>
            <w:r>
              <w:rPr>
                <w:rFonts w:hint="eastAsia" w:cs="宋体"/>
                <w:szCs w:val="24"/>
              </w:rPr>
              <w:t>ange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7E1A03C9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&lt;16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4710315A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16-20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534222EF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21-26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2B43117A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&gt;26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47024951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3DC373A7">
            <w:pPr>
              <w:rPr>
                <w:rFonts w:cs="宋体"/>
                <w:szCs w:val="24"/>
              </w:rPr>
            </w:pPr>
          </w:p>
        </w:tc>
      </w:tr>
      <w:tr w14:paraId="0EB8DF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09B5F96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A</w:t>
            </w:r>
            <w:r>
              <w:rPr>
                <w:rFonts w:hint="eastAsia" w:cs="宋体"/>
                <w:szCs w:val="24"/>
              </w:rPr>
              <w:t>ll-cause mortality</w:t>
            </w:r>
          </w:p>
        </w:tc>
        <w:tc>
          <w:tcPr>
            <w:tcW w:w="0" w:type="auto"/>
          </w:tcPr>
          <w:p w14:paraId="53AECF63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7456F742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47588734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2A47A2D8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193F00DA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21107082">
            <w:pPr>
              <w:rPr>
                <w:rFonts w:cs="宋体"/>
                <w:szCs w:val="24"/>
              </w:rPr>
            </w:pPr>
          </w:p>
        </w:tc>
      </w:tr>
      <w:tr w14:paraId="46AF9F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55E4FE6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D</w:t>
            </w:r>
            <w:r>
              <w:rPr>
                <w:rFonts w:hint="eastAsia" w:cs="宋体"/>
                <w:szCs w:val="24"/>
              </w:rPr>
              <w:t>eaths/person-years</w:t>
            </w:r>
          </w:p>
        </w:tc>
        <w:tc>
          <w:tcPr>
            <w:tcW w:w="0" w:type="auto"/>
          </w:tcPr>
          <w:p w14:paraId="6E2C0537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364/14561</w:t>
            </w:r>
          </w:p>
        </w:tc>
        <w:tc>
          <w:tcPr>
            <w:tcW w:w="0" w:type="auto"/>
          </w:tcPr>
          <w:p w14:paraId="29D106F1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312/14405</w:t>
            </w:r>
          </w:p>
        </w:tc>
        <w:tc>
          <w:tcPr>
            <w:tcW w:w="0" w:type="auto"/>
          </w:tcPr>
          <w:p w14:paraId="53041E0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259/15646</w:t>
            </w:r>
          </w:p>
        </w:tc>
        <w:tc>
          <w:tcPr>
            <w:tcW w:w="0" w:type="auto"/>
          </w:tcPr>
          <w:p w14:paraId="60018BA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135/12828</w:t>
            </w:r>
          </w:p>
        </w:tc>
        <w:tc>
          <w:tcPr>
            <w:tcW w:w="0" w:type="auto"/>
          </w:tcPr>
          <w:p w14:paraId="3658331B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70AD62AE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1070/57440</w:t>
            </w:r>
          </w:p>
        </w:tc>
      </w:tr>
      <w:tr w14:paraId="6115CD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A7A65D3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C</w:t>
            </w:r>
            <w:r>
              <w:rPr>
                <w:rFonts w:hint="eastAsia" w:cs="宋体"/>
                <w:szCs w:val="24"/>
              </w:rPr>
              <w:t>rude model</w:t>
            </w:r>
          </w:p>
        </w:tc>
        <w:tc>
          <w:tcPr>
            <w:tcW w:w="0" w:type="auto"/>
          </w:tcPr>
          <w:p w14:paraId="24A13FBF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59175209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0.98 (0.81-1.19)</w:t>
            </w:r>
          </w:p>
        </w:tc>
        <w:tc>
          <w:tcPr>
            <w:tcW w:w="0" w:type="auto"/>
          </w:tcPr>
          <w:p w14:paraId="6EB30054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0.68 (0.56-0.83)</w:t>
            </w:r>
          </w:p>
        </w:tc>
        <w:tc>
          <w:tcPr>
            <w:tcW w:w="0" w:type="auto"/>
          </w:tcPr>
          <w:p w14:paraId="64208748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0.40 (0.30-0.53)</w:t>
            </w:r>
          </w:p>
        </w:tc>
        <w:tc>
          <w:tcPr>
            <w:tcW w:w="0" w:type="auto"/>
          </w:tcPr>
          <w:p w14:paraId="4EF2BD3B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515265B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0.96 (0.95-0.97)</w:t>
            </w:r>
          </w:p>
        </w:tc>
      </w:tr>
      <w:tr w14:paraId="62CD2D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C72651C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>odel 1</w:t>
            </w:r>
            <w:r>
              <w:rPr>
                <w:rFonts w:hint="eastAsia" w:cs="宋体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6B9D9DFD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18C2E34E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0.91 (0.74-1.11)</w:t>
            </w:r>
          </w:p>
        </w:tc>
        <w:tc>
          <w:tcPr>
            <w:tcW w:w="0" w:type="auto"/>
          </w:tcPr>
          <w:p w14:paraId="0796EC80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0.66 (0.54-0.81)</w:t>
            </w:r>
          </w:p>
        </w:tc>
        <w:tc>
          <w:tcPr>
            <w:tcW w:w="0" w:type="auto"/>
          </w:tcPr>
          <w:p w14:paraId="43FB90B7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0.39 (0.29-0.51)</w:t>
            </w:r>
          </w:p>
        </w:tc>
        <w:tc>
          <w:tcPr>
            <w:tcW w:w="0" w:type="auto"/>
          </w:tcPr>
          <w:p w14:paraId="24EB8863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7ADBF183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0.96 (0.95-0.97)</w:t>
            </w:r>
          </w:p>
        </w:tc>
      </w:tr>
      <w:tr w14:paraId="603150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45AF58F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>odel 2</w:t>
            </w:r>
            <w:r>
              <w:rPr>
                <w:rFonts w:hint="eastAsia" w:cs="宋体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</w:tcPr>
          <w:p w14:paraId="608B6AE1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5F90245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1.06 (0.84-1.35)</w:t>
            </w:r>
          </w:p>
        </w:tc>
        <w:tc>
          <w:tcPr>
            <w:tcW w:w="0" w:type="auto"/>
          </w:tcPr>
          <w:p w14:paraId="37CFC978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0.85 (0.68-1.06)</w:t>
            </w:r>
          </w:p>
        </w:tc>
        <w:tc>
          <w:tcPr>
            <w:tcW w:w="0" w:type="auto"/>
          </w:tcPr>
          <w:p w14:paraId="3970D796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0.53 (0.41-0.70)</w:t>
            </w:r>
          </w:p>
        </w:tc>
        <w:tc>
          <w:tcPr>
            <w:tcW w:w="0" w:type="auto"/>
          </w:tcPr>
          <w:p w14:paraId="390B6AE9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0611492F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0.98 (0.96-0.99)</w:t>
            </w:r>
          </w:p>
        </w:tc>
      </w:tr>
      <w:tr w14:paraId="71A420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ED9544C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  <w:lang w:eastAsia="zh-CN"/>
              </w:rPr>
              <w:t>cardiovascular</w:t>
            </w:r>
            <w:r>
              <w:rPr>
                <w:rFonts w:hint="eastAsia" w:cs="宋体"/>
                <w:szCs w:val="24"/>
              </w:rPr>
              <w:t xml:space="preserve"> mortality</w:t>
            </w:r>
          </w:p>
        </w:tc>
        <w:tc>
          <w:tcPr>
            <w:tcW w:w="0" w:type="auto"/>
          </w:tcPr>
          <w:p w14:paraId="5283C352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23E90738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3DC6AE6F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0A1EAFEB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564F8ACF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448D0921">
            <w:pPr>
              <w:rPr>
                <w:rFonts w:cs="宋体"/>
                <w:szCs w:val="24"/>
              </w:rPr>
            </w:pPr>
          </w:p>
        </w:tc>
      </w:tr>
      <w:tr w14:paraId="0852CA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0796BEB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D</w:t>
            </w:r>
            <w:r>
              <w:rPr>
                <w:rFonts w:hint="eastAsia" w:cs="宋体"/>
                <w:szCs w:val="24"/>
              </w:rPr>
              <w:t>eaths/person-years</w:t>
            </w:r>
          </w:p>
        </w:tc>
        <w:tc>
          <w:tcPr>
            <w:tcW w:w="0" w:type="auto"/>
          </w:tcPr>
          <w:p w14:paraId="0D2DE6C6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128/14561</w:t>
            </w:r>
          </w:p>
        </w:tc>
        <w:tc>
          <w:tcPr>
            <w:tcW w:w="0" w:type="auto"/>
          </w:tcPr>
          <w:p w14:paraId="34FAE996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109/14405</w:t>
            </w:r>
          </w:p>
        </w:tc>
        <w:tc>
          <w:tcPr>
            <w:tcW w:w="0" w:type="auto"/>
          </w:tcPr>
          <w:p w14:paraId="18DFE70D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78/15646</w:t>
            </w:r>
          </w:p>
        </w:tc>
        <w:tc>
          <w:tcPr>
            <w:tcW w:w="0" w:type="auto"/>
          </w:tcPr>
          <w:p w14:paraId="60AFA31B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37/12828</w:t>
            </w:r>
          </w:p>
        </w:tc>
        <w:tc>
          <w:tcPr>
            <w:tcW w:w="0" w:type="auto"/>
          </w:tcPr>
          <w:p w14:paraId="4D11244A">
            <w:pPr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25AA10CA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352/57440</w:t>
            </w:r>
          </w:p>
        </w:tc>
      </w:tr>
      <w:tr w14:paraId="4A4556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B1E6F86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C</w:t>
            </w:r>
            <w:r>
              <w:rPr>
                <w:rFonts w:hint="eastAsia" w:cs="宋体"/>
                <w:szCs w:val="24"/>
              </w:rPr>
              <w:t>rude model</w:t>
            </w:r>
          </w:p>
        </w:tc>
        <w:tc>
          <w:tcPr>
            <w:tcW w:w="0" w:type="auto"/>
          </w:tcPr>
          <w:p w14:paraId="09A94BDD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3ED00B37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0.91 (0.65-1.26)</w:t>
            </w:r>
          </w:p>
        </w:tc>
        <w:tc>
          <w:tcPr>
            <w:tcW w:w="0" w:type="auto"/>
          </w:tcPr>
          <w:p w14:paraId="4E4B2415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0.62 (0.43-0.87)</w:t>
            </w:r>
          </w:p>
        </w:tc>
        <w:tc>
          <w:tcPr>
            <w:tcW w:w="0" w:type="auto"/>
          </w:tcPr>
          <w:p w14:paraId="33B41112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0.28 (0.18-0.46)</w:t>
            </w:r>
          </w:p>
        </w:tc>
        <w:tc>
          <w:tcPr>
            <w:tcW w:w="0" w:type="auto"/>
          </w:tcPr>
          <w:p w14:paraId="1DFFB868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76523197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0.95 (0.93-0.97)</w:t>
            </w:r>
          </w:p>
        </w:tc>
      </w:tr>
      <w:tr w14:paraId="5279E1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1128FDB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>odel 1</w:t>
            </w:r>
            <w:r>
              <w:rPr>
                <w:rFonts w:hint="eastAsia" w:cs="宋体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2025BE18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62FA6A05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0.84 (0.60-1.17)</w:t>
            </w:r>
          </w:p>
        </w:tc>
        <w:tc>
          <w:tcPr>
            <w:tcW w:w="0" w:type="auto"/>
          </w:tcPr>
          <w:p w14:paraId="3BC230B6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0.59 (0.42-0.83)</w:t>
            </w:r>
          </w:p>
        </w:tc>
        <w:tc>
          <w:tcPr>
            <w:tcW w:w="0" w:type="auto"/>
          </w:tcPr>
          <w:p w14:paraId="23D3895D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0.28 (0.17-0.44)</w:t>
            </w:r>
          </w:p>
        </w:tc>
        <w:tc>
          <w:tcPr>
            <w:tcW w:w="0" w:type="auto"/>
          </w:tcPr>
          <w:p w14:paraId="0549870F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70CF0EDB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0.95 (0.93-0.97)</w:t>
            </w:r>
          </w:p>
        </w:tc>
      </w:tr>
      <w:tr w14:paraId="6034F6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8CE603F">
            <w:pPr>
              <w:ind w:firstLine="480" w:firstLineChars="200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M</w:t>
            </w:r>
            <w:r>
              <w:rPr>
                <w:rFonts w:hint="eastAsia" w:cs="宋体"/>
                <w:szCs w:val="24"/>
              </w:rPr>
              <w:t>odel 2</w:t>
            </w:r>
            <w:r>
              <w:rPr>
                <w:rFonts w:hint="eastAsia" w:cs="宋体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</w:tcPr>
          <w:p w14:paraId="104F270F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1.00 (reference)</w:t>
            </w:r>
          </w:p>
        </w:tc>
        <w:tc>
          <w:tcPr>
            <w:tcW w:w="0" w:type="auto"/>
          </w:tcPr>
          <w:p w14:paraId="479A1994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1.01 (0.69-1.48)</w:t>
            </w:r>
          </w:p>
        </w:tc>
        <w:tc>
          <w:tcPr>
            <w:tcW w:w="0" w:type="auto"/>
          </w:tcPr>
          <w:p w14:paraId="7DD42644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0.81 (0.55-1.18)</w:t>
            </w:r>
          </w:p>
        </w:tc>
        <w:tc>
          <w:tcPr>
            <w:tcW w:w="0" w:type="auto"/>
          </w:tcPr>
          <w:p w14:paraId="4ECD074C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0.41 (0.25-0.66)</w:t>
            </w:r>
          </w:p>
        </w:tc>
        <w:tc>
          <w:tcPr>
            <w:tcW w:w="0" w:type="auto"/>
          </w:tcPr>
          <w:p w14:paraId="2A9DCD8C">
            <w:pPr>
              <w:rPr>
                <w:rFonts w:cs="宋体"/>
                <w:szCs w:val="24"/>
              </w:rPr>
            </w:pPr>
            <w:r>
              <w:rPr>
                <w:rFonts w:hint="eastAsia" w:cs="宋体"/>
                <w:szCs w:val="24"/>
              </w:rPr>
              <w:t>&lt;0.001</w:t>
            </w:r>
          </w:p>
        </w:tc>
        <w:tc>
          <w:tcPr>
            <w:tcW w:w="0" w:type="auto"/>
          </w:tcPr>
          <w:p w14:paraId="02E32CA9">
            <w:pPr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0.97 (0.95-0.99)</w:t>
            </w:r>
          </w:p>
        </w:tc>
      </w:tr>
    </w:tbl>
    <w:p w14:paraId="686C6E0C">
      <w:r>
        <w:rPr>
          <w:vertAlign w:val="superscript"/>
        </w:rPr>
        <w:t>a</w:t>
      </w:r>
      <w:r>
        <w:t xml:space="preserve"> Model 1 was adjusted for age (</w:t>
      </w:r>
      <w:r>
        <w:rPr>
          <w:rFonts w:hint="eastAsia"/>
        </w:rPr>
        <w:t xml:space="preserve">&lt;50, </w:t>
      </w:r>
      <w:r>
        <w:t>≥</w:t>
      </w:r>
      <w:r>
        <w:rPr>
          <w:rFonts w:hint="eastAsia"/>
        </w:rPr>
        <w:t>50 years</w:t>
      </w:r>
      <w:r>
        <w:t xml:space="preserve">), sex (male, female), and </w:t>
      </w:r>
      <w:r>
        <w:rPr>
          <w:rFonts w:hint="eastAsia"/>
        </w:rPr>
        <w:t>race/</w:t>
      </w:r>
      <w:r>
        <w:t>ethnicity (non-Hispanic</w:t>
      </w:r>
      <w:r>
        <w:rPr>
          <w:rFonts w:hint="eastAsia"/>
        </w:rPr>
        <w:t xml:space="preserve"> white, others</w:t>
      </w:r>
      <w:r>
        <w:t>).</w:t>
      </w:r>
    </w:p>
    <w:p w14:paraId="22C6AFFB">
      <w:r>
        <w:rPr>
          <w:vertAlign w:val="superscript"/>
        </w:rPr>
        <w:t>b</w:t>
      </w:r>
      <w:r>
        <w:t xml:space="preserve"> Model 2 was further adjusted for </w:t>
      </w:r>
      <w:r>
        <w:rPr>
          <w:rFonts w:cs="Calibri"/>
        </w:rPr>
        <w:t>marital status (married, others), family poverty-income ratio (&lt;3.5, ≥3.5)</w:t>
      </w:r>
      <w:r>
        <w:rPr>
          <w:rFonts w:hint="eastAsia"/>
        </w:rPr>
        <w:t xml:space="preserve">, education attainment (above high school, high school and below), </w:t>
      </w:r>
      <w:r>
        <w:t>current</w:t>
      </w:r>
      <w:r>
        <w:rPr>
          <w:rFonts w:hint="eastAsia"/>
        </w:rPr>
        <w:t xml:space="preserve"> smoking</w:t>
      </w:r>
      <w:r>
        <w:t xml:space="preserve"> (yes, no)</w:t>
      </w:r>
      <w:r>
        <w:rPr>
          <w:rFonts w:hint="eastAsia"/>
        </w:rPr>
        <w:t>, current drinking</w:t>
      </w:r>
      <w:r>
        <w:t xml:space="preserve"> (yes, no)</w:t>
      </w:r>
      <w:r>
        <w:rPr>
          <w:rFonts w:hint="eastAsia"/>
        </w:rPr>
        <w:t xml:space="preserve">, </w:t>
      </w:r>
      <w:r>
        <w:t xml:space="preserve">hypertension (yes, no), </w:t>
      </w:r>
      <w:r>
        <w:rPr>
          <w:rFonts w:hint="eastAsia"/>
        </w:rPr>
        <w:t xml:space="preserve">and </w:t>
      </w:r>
      <w:r>
        <w:t>diabetes (yes, no).</w:t>
      </w:r>
    </w:p>
    <w:p w14:paraId="3B5A000F">
      <w:r>
        <w:t xml:space="preserve">Abbreviations: </w:t>
      </w:r>
      <w:r>
        <w:rPr>
          <w:rFonts w:hint="eastAsia"/>
        </w:rPr>
        <w:t>OBS, oxidative balance score</w:t>
      </w:r>
      <w:r>
        <w:t>.</w:t>
      </w:r>
    </w:p>
    <w:p w14:paraId="23DD180C">
      <w:pPr>
        <w:jc w:val="left"/>
      </w:pPr>
      <w:r>
        <w:br w:type="page"/>
      </w:r>
    </w:p>
    <w:p w14:paraId="1DF86597">
      <w:pPr>
        <w:jc w:val="left"/>
        <w:sectPr>
          <w:pgSz w:w="16838" w:h="11906" w:orient="landscape"/>
          <w:pgMar w:top="1440" w:right="1440" w:bottom="1440" w:left="1440" w:header="851" w:footer="992" w:gutter="0"/>
          <w:cols w:space="425" w:num="1"/>
          <w:docGrid w:linePitch="326" w:charSpace="0"/>
        </w:sectPr>
      </w:pPr>
    </w:p>
    <w:p w14:paraId="7ED204D5">
      <w:pPr>
        <w:pStyle w:val="2"/>
        <w:rPr>
          <w:b w:val="0"/>
          <w:bCs/>
        </w:rPr>
      </w:pPr>
      <w:bookmarkStart w:id="16" w:name="_Toc189656161"/>
      <w:bookmarkStart w:id="17" w:name="_Toc189433418"/>
      <w:r>
        <w:rPr>
          <w:rFonts w:hint="eastAsia"/>
        </w:rPr>
        <w:t>Table S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 xml:space="preserve"> </w:t>
      </w:r>
      <w:r>
        <w:rPr>
          <w:b w:val="0"/>
          <w:bCs/>
        </w:rPr>
        <w:t xml:space="preserve">E-values and lower limit of 95% CIs for the </w:t>
      </w:r>
      <w:r>
        <w:rPr>
          <w:rFonts w:hint="eastAsia"/>
          <w:b w:val="0"/>
          <w:bCs/>
        </w:rPr>
        <w:t>a</w:t>
      </w:r>
      <w:r>
        <w:rPr>
          <w:b w:val="0"/>
          <w:bCs/>
        </w:rPr>
        <w:t>ssociation between OBS and mortality in gout and hyperuricemia subjects.</w:t>
      </w:r>
      <w:bookmarkEnd w:id="16"/>
      <w:bookmarkEnd w:id="17"/>
    </w:p>
    <w:tbl>
      <w:tblPr>
        <w:tblStyle w:val="1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1766"/>
        <w:gridCol w:w="944"/>
      </w:tblGrid>
      <w:tr w14:paraId="3534C4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2052ACB4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Outcome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1EB827BF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bCs/>
                <w:szCs w:val="24"/>
              </w:rPr>
              <w:t>H</w:t>
            </w:r>
            <w:r>
              <w:rPr>
                <w:rFonts w:cs="宋体"/>
                <w:b/>
                <w:bCs/>
                <w:szCs w:val="24"/>
              </w:rPr>
              <w:t>R (95% CI)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19D98043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i/>
                <w:iCs/>
                <w:szCs w:val="24"/>
              </w:rPr>
              <w:t>E</w:t>
            </w:r>
            <w:r>
              <w:rPr>
                <w:rFonts w:cs="宋体"/>
                <w:b/>
                <w:bCs/>
                <w:szCs w:val="24"/>
              </w:rPr>
              <w:t xml:space="preserve">-value </w:t>
            </w:r>
          </w:p>
        </w:tc>
      </w:tr>
      <w:tr w14:paraId="4C1A10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</w:tcBorders>
          </w:tcPr>
          <w:p w14:paraId="44725F68">
            <w:pPr>
              <w:jc w:val="left"/>
              <w:rPr>
                <w:rFonts w:cs="宋体"/>
                <w:b/>
                <w:szCs w:val="24"/>
              </w:rPr>
            </w:pPr>
            <w:r>
              <w:rPr>
                <w:rFonts w:hint="eastAsia" w:cs="宋体"/>
                <w:b/>
                <w:szCs w:val="24"/>
              </w:rPr>
              <w:t>All-cause mortality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72C2E6EE">
            <w:pPr>
              <w:jc w:val="left"/>
              <w:rPr>
                <w:rFonts w:cs="宋体"/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3A22239C">
            <w:pPr>
              <w:jc w:val="left"/>
              <w:rPr>
                <w:rFonts w:cs="宋体"/>
                <w:b/>
                <w:szCs w:val="24"/>
              </w:rPr>
            </w:pPr>
          </w:p>
        </w:tc>
      </w:tr>
      <w:tr w14:paraId="4F32DA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F03F1BA">
            <w:pPr>
              <w:ind w:firstLine="241" w:firstLineChars="1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Quartiles</w:t>
            </w:r>
            <w:r>
              <w:rPr>
                <w:rFonts w:hint="eastAsia" w:cs="宋体"/>
                <w:b/>
                <w:bCs/>
                <w:szCs w:val="24"/>
              </w:rPr>
              <w:t xml:space="preserve"> of OBS</w:t>
            </w:r>
          </w:p>
        </w:tc>
        <w:tc>
          <w:tcPr>
            <w:tcW w:w="0" w:type="auto"/>
          </w:tcPr>
          <w:p w14:paraId="755D3134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1335806B">
            <w:pPr>
              <w:jc w:val="left"/>
              <w:rPr>
                <w:rFonts w:cs="宋体"/>
                <w:szCs w:val="24"/>
              </w:rPr>
            </w:pPr>
          </w:p>
        </w:tc>
      </w:tr>
      <w:tr w14:paraId="2F0072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CE75DE2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Q</w:t>
            </w:r>
            <w:r>
              <w:rPr>
                <w:rFonts w:hint="eastAsia" w:cs="宋体"/>
                <w:szCs w:val="24"/>
              </w:rPr>
              <w:t>1</w:t>
            </w:r>
          </w:p>
        </w:tc>
        <w:tc>
          <w:tcPr>
            <w:tcW w:w="0" w:type="auto"/>
          </w:tcPr>
          <w:p w14:paraId="030999E5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1.00 (ref.)</w:t>
            </w:r>
          </w:p>
        </w:tc>
        <w:tc>
          <w:tcPr>
            <w:tcW w:w="0" w:type="auto"/>
          </w:tcPr>
          <w:p w14:paraId="2261A429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–</w:t>
            </w:r>
          </w:p>
        </w:tc>
      </w:tr>
      <w:tr w14:paraId="62125A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F4228A0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Q</w:t>
            </w:r>
            <w:r>
              <w:rPr>
                <w:rFonts w:hint="eastAsia" w:cs="宋体"/>
                <w:szCs w:val="24"/>
              </w:rPr>
              <w:t>2</w:t>
            </w:r>
          </w:p>
        </w:tc>
        <w:tc>
          <w:tcPr>
            <w:tcW w:w="0" w:type="auto"/>
          </w:tcPr>
          <w:p w14:paraId="681D5465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1.00 (0.79-1.28)</w:t>
            </w:r>
          </w:p>
        </w:tc>
        <w:tc>
          <w:tcPr>
            <w:tcW w:w="0" w:type="auto"/>
          </w:tcPr>
          <w:p w14:paraId="483B9177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1.00</w:t>
            </w:r>
          </w:p>
        </w:tc>
      </w:tr>
      <w:tr w14:paraId="619BA2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537CC14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Q</w:t>
            </w:r>
            <w:r>
              <w:rPr>
                <w:rFonts w:hint="eastAsia" w:cs="宋体"/>
                <w:szCs w:val="24"/>
              </w:rPr>
              <w:t>3</w:t>
            </w:r>
          </w:p>
        </w:tc>
        <w:tc>
          <w:tcPr>
            <w:tcW w:w="0" w:type="auto"/>
          </w:tcPr>
          <w:p w14:paraId="789D171E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0.84 (0.67-1.06)</w:t>
            </w:r>
          </w:p>
        </w:tc>
        <w:tc>
          <w:tcPr>
            <w:tcW w:w="0" w:type="auto"/>
          </w:tcPr>
          <w:p w14:paraId="3D8CE3D8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1.67</w:t>
            </w:r>
          </w:p>
        </w:tc>
      </w:tr>
      <w:tr w14:paraId="621988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1362C76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Q</w:t>
            </w:r>
            <w:r>
              <w:rPr>
                <w:rFonts w:hint="eastAsia" w:cs="宋体"/>
                <w:szCs w:val="24"/>
              </w:rPr>
              <w:t>4</w:t>
            </w:r>
          </w:p>
        </w:tc>
        <w:tc>
          <w:tcPr>
            <w:tcW w:w="0" w:type="auto"/>
          </w:tcPr>
          <w:p w14:paraId="46549B8F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0.53 (0.40-0.69)</w:t>
            </w:r>
          </w:p>
        </w:tc>
        <w:tc>
          <w:tcPr>
            <w:tcW w:w="0" w:type="auto"/>
          </w:tcPr>
          <w:p w14:paraId="36E09DFB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3.18</w:t>
            </w:r>
          </w:p>
        </w:tc>
      </w:tr>
      <w:tr w14:paraId="2DD6A7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AC6F25C">
            <w:pPr>
              <w:ind w:firstLine="241" w:firstLineChars="100"/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C</w:t>
            </w:r>
            <w:r>
              <w:rPr>
                <w:rFonts w:hint="eastAsia" w:cs="宋体"/>
                <w:b/>
                <w:bCs/>
                <w:szCs w:val="24"/>
              </w:rPr>
              <w:t>ontinuous</w:t>
            </w:r>
          </w:p>
        </w:tc>
        <w:tc>
          <w:tcPr>
            <w:tcW w:w="0" w:type="auto"/>
          </w:tcPr>
          <w:p w14:paraId="2D4C8219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0.98 (0.96-0.99)</w:t>
            </w:r>
          </w:p>
        </w:tc>
        <w:tc>
          <w:tcPr>
            <w:tcW w:w="0" w:type="auto"/>
          </w:tcPr>
          <w:p w14:paraId="6B27C847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1.16</w:t>
            </w:r>
          </w:p>
        </w:tc>
      </w:tr>
      <w:tr w14:paraId="143A3B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EEC3D7E">
            <w:pPr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hint="eastAsia" w:cs="宋体"/>
                <w:b/>
                <w:szCs w:val="24"/>
                <w:lang w:eastAsia="zh-CN"/>
              </w:rPr>
              <w:t>cardiovascular</w:t>
            </w:r>
            <w:r>
              <w:rPr>
                <w:rFonts w:hint="eastAsia" w:cs="宋体"/>
                <w:b/>
                <w:szCs w:val="24"/>
              </w:rPr>
              <w:t xml:space="preserve"> mortality</w:t>
            </w:r>
          </w:p>
        </w:tc>
        <w:tc>
          <w:tcPr>
            <w:tcW w:w="0" w:type="auto"/>
          </w:tcPr>
          <w:p w14:paraId="67FFDED7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5E14D6AA">
            <w:pPr>
              <w:jc w:val="left"/>
              <w:rPr>
                <w:rFonts w:cs="宋体"/>
                <w:szCs w:val="24"/>
              </w:rPr>
            </w:pPr>
          </w:p>
        </w:tc>
      </w:tr>
      <w:tr w14:paraId="6881E4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8F85677">
            <w:pPr>
              <w:ind w:firstLine="241" w:firstLineChars="100"/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Quartiles</w:t>
            </w:r>
            <w:r>
              <w:rPr>
                <w:rFonts w:hint="eastAsia" w:cs="宋体"/>
                <w:b/>
                <w:bCs/>
                <w:szCs w:val="24"/>
              </w:rPr>
              <w:t xml:space="preserve"> of OBS</w:t>
            </w:r>
          </w:p>
        </w:tc>
        <w:tc>
          <w:tcPr>
            <w:tcW w:w="0" w:type="auto"/>
          </w:tcPr>
          <w:p w14:paraId="0A19C68F">
            <w:pPr>
              <w:jc w:val="left"/>
              <w:rPr>
                <w:rFonts w:cs="宋体"/>
                <w:szCs w:val="24"/>
              </w:rPr>
            </w:pPr>
          </w:p>
        </w:tc>
        <w:tc>
          <w:tcPr>
            <w:tcW w:w="0" w:type="auto"/>
          </w:tcPr>
          <w:p w14:paraId="19E31FB0">
            <w:pPr>
              <w:jc w:val="left"/>
              <w:rPr>
                <w:rFonts w:cs="宋体"/>
                <w:szCs w:val="24"/>
              </w:rPr>
            </w:pPr>
          </w:p>
        </w:tc>
      </w:tr>
      <w:tr w14:paraId="571CA8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A30ACBA">
            <w:pPr>
              <w:ind w:firstLine="480" w:firstLineChars="200"/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szCs w:val="24"/>
              </w:rPr>
              <w:t>Q</w:t>
            </w:r>
            <w:r>
              <w:rPr>
                <w:rFonts w:hint="eastAsia" w:cs="宋体"/>
                <w:szCs w:val="24"/>
              </w:rPr>
              <w:t>1</w:t>
            </w:r>
          </w:p>
        </w:tc>
        <w:tc>
          <w:tcPr>
            <w:tcW w:w="0" w:type="auto"/>
          </w:tcPr>
          <w:p w14:paraId="185F50C3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1.00 (ref.)</w:t>
            </w:r>
          </w:p>
        </w:tc>
        <w:tc>
          <w:tcPr>
            <w:tcW w:w="0" w:type="auto"/>
          </w:tcPr>
          <w:p w14:paraId="1BA9FF9D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–</w:t>
            </w:r>
          </w:p>
        </w:tc>
      </w:tr>
      <w:tr w14:paraId="1DA9D3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17F3A1C">
            <w:pPr>
              <w:ind w:firstLine="480" w:firstLineChars="200"/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szCs w:val="24"/>
              </w:rPr>
              <w:t>Q</w:t>
            </w:r>
            <w:r>
              <w:rPr>
                <w:rFonts w:hint="eastAsia" w:cs="宋体"/>
                <w:szCs w:val="24"/>
              </w:rPr>
              <w:t>2</w:t>
            </w:r>
          </w:p>
        </w:tc>
        <w:tc>
          <w:tcPr>
            <w:tcW w:w="0" w:type="auto"/>
          </w:tcPr>
          <w:p w14:paraId="08E4E811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1.03 (0.72-1.49)</w:t>
            </w:r>
          </w:p>
        </w:tc>
        <w:tc>
          <w:tcPr>
            <w:tcW w:w="0" w:type="auto"/>
          </w:tcPr>
          <w:p w14:paraId="50A787E0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1.21</w:t>
            </w:r>
          </w:p>
        </w:tc>
      </w:tr>
      <w:tr w14:paraId="0F5E37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73138A0">
            <w:pPr>
              <w:ind w:firstLine="480" w:firstLineChars="200"/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szCs w:val="24"/>
              </w:rPr>
              <w:t>Q</w:t>
            </w:r>
            <w:r>
              <w:rPr>
                <w:rFonts w:hint="eastAsia" w:cs="宋体"/>
                <w:szCs w:val="24"/>
              </w:rPr>
              <w:t>3</w:t>
            </w:r>
          </w:p>
        </w:tc>
        <w:tc>
          <w:tcPr>
            <w:tcW w:w="0" w:type="auto"/>
          </w:tcPr>
          <w:p w14:paraId="56561137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0.80 (0.54-1.19)</w:t>
            </w:r>
          </w:p>
        </w:tc>
        <w:tc>
          <w:tcPr>
            <w:tcW w:w="0" w:type="auto"/>
          </w:tcPr>
          <w:p w14:paraId="3EDF4292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1.81</w:t>
            </w:r>
          </w:p>
        </w:tc>
      </w:tr>
      <w:tr w14:paraId="787AB8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B5AE653">
            <w:pPr>
              <w:ind w:firstLine="480" w:firstLineChars="200"/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Q</w:t>
            </w:r>
            <w:r>
              <w:rPr>
                <w:rFonts w:hint="eastAsia" w:cs="宋体"/>
                <w:szCs w:val="24"/>
              </w:rPr>
              <w:t>4</w:t>
            </w:r>
          </w:p>
        </w:tc>
        <w:tc>
          <w:tcPr>
            <w:tcW w:w="0" w:type="auto"/>
          </w:tcPr>
          <w:p w14:paraId="5942D5BF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0.41 (0.25-0.67)</w:t>
            </w:r>
          </w:p>
        </w:tc>
        <w:tc>
          <w:tcPr>
            <w:tcW w:w="0" w:type="auto"/>
          </w:tcPr>
          <w:p w14:paraId="740ED7D3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4.31</w:t>
            </w:r>
          </w:p>
        </w:tc>
      </w:tr>
      <w:tr w14:paraId="27A75C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C723D9F">
            <w:pPr>
              <w:ind w:firstLine="241" w:firstLineChars="100"/>
              <w:jc w:val="left"/>
              <w:rPr>
                <w:rFonts w:cs="宋体"/>
                <w:b/>
                <w:bCs/>
                <w:szCs w:val="24"/>
              </w:rPr>
            </w:pPr>
            <w:r>
              <w:rPr>
                <w:rFonts w:cs="宋体"/>
                <w:b/>
                <w:bCs/>
                <w:szCs w:val="24"/>
              </w:rPr>
              <w:t>C</w:t>
            </w:r>
            <w:r>
              <w:rPr>
                <w:rFonts w:hint="eastAsia" w:cs="宋体"/>
                <w:b/>
                <w:bCs/>
                <w:szCs w:val="24"/>
              </w:rPr>
              <w:t>ontinuous</w:t>
            </w:r>
          </w:p>
        </w:tc>
        <w:tc>
          <w:tcPr>
            <w:tcW w:w="0" w:type="auto"/>
          </w:tcPr>
          <w:p w14:paraId="35B2BF13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0.97 (0.95-0.99)</w:t>
            </w:r>
          </w:p>
        </w:tc>
        <w:tc>
          <w:tcPr>
            <w:tcW w:w="0" w:type="auto"/>
          </w:tcPr>
          <w:p w14:paraId="25590C3A">
            <w:pPr>
              <w:jc w:val="left"/>
              <w:rPr>
                <w:rFonts w:cs="宋体"/>
                <w:szCs w:val="24"/>
              </w:rPr>
            </w:pPr>
            <w:r>
              <w:rPr>
                <w:rFonts w:cs="宋体"/>
                <w:szCs w:val="24"/>
              </w:rPr>
              <w:t>1.21</w:t>
            </w:r>
          </w:p>
        </w:tc>
      </w:tr>
    </w:tbl>
    <w:p w14:paraId="774A98E7">
      <w:pPr>
        <w:jc w:val="left"/>
      </w:pPr>
      <w:r>
        <w:t>A</w:t>
      </w:r>
      <w:r>
        <w:rPr>
          <w:rFonts w:hint="eastAsia"/>
        </w:rPr>
        <w:t xml:space="preserve">bbreviations: </w:t>
      </w:r>
      <w:r>
        <w:t xml:space="preserve">CI, confidence interval; </w:t>
      </w:r>
      <w:r>
        <w:rPr>
          <w:rFonts w:hint="eastAsia"/>
        </w:rPr>
        <w:t xml:space="preserve">HR, hazard ratio; </w:t>
      </w:r>
      <w:r>
        <w:t>OBS</w:t>
      </w:r>
      <w:r>
        <w:rPr>
          <w:rFonts w:hint="eastAsia"/>
        </w:rPr>
        <w:t>,</w:t>
      </w:r>
      <w:r>
        <w:t xml:space="preserve"> oxidative balance score</w:t>
      </w:r>
      <w:r>
        <w:rPr>
          <w:rFonts w:hint="eastAsia"/>
        </w:rPr>
        <w:t>.</w:t>
      </w:r>
    </w:p>
    <w:sectPr>
      <w:pgSz w:w="11906" w:h="16838"/>
      <w:pgMar w:top="1440" w:right="1440" w:bottom="1440" w:left="1440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D978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28D213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28D213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D2"/>
    <w:rsid w:val="00014C5E"/>
    <w:rsid w:val="0002214F"/>
    <w:rsid w:val="00042B11"/>
    <w:rsid w:val="0004738E"/>
    <w:rsid w:val="00055A71"/>
    <w:rsid w:val="000568BA"/>
    <w:rsid w:val="0007166F"/>
    <w:rsid w:val="000717F5"/>
    <w:rsid w:val="00082876"/>
    <w:rsid w:val="00083944"/>
    <w:rsid w:val="00086AB7"/>
    <w:rsid w:val="00093788"/>
    <w:rsid w:val="00093D88"/>
    <w:rsid w:val="000963B1"/>
    <w:rsid w:val="00096C71"/>
    <w:rsid w:val="00097369"/>
    <w:rsid w:val="000B2900"/>
    <w:rsid w:val="000C31B9"/>
    <w:rsid w:val="000D1277"/>
    <w:rsid w:val="000D7571"/>
    <w:rsid w:val="000E5A7A"/>
    <w:rsid w:val="000F3C1B"/>
    <w:rsid w:val="000F6A34"/>
    <w:rsid w:val="0011085F"/>
    <w:rsid w:val="001115F5"/>
    <w:rsid w:val="0011311B"/>
    <w:rsid w:val="0011322F"/>
    <w:rsid w:val="0012684D"/>
    <w:rsid w:val="001278B0"/>
    <w:rsid w:val="001421D2"/>
    <w:rsid w:val="00153CEF"/>
    <w:rsid w:val="00173B5B"/>
    <w:rsid w:val="00184FDD"/>
    <w:rsid w:val="00187FD2"/>
    <w:rsid w:val="001A272B"/>
    <w:rsid w:val="001B113E"/>
    <w:rsid w:val="001E05C3"/>
    <w:rsid w:val="001E22A9"/>
    <w:rsid w:val="001F663B"/>
    <w:rsid w:val="001F6B4B"/>
    <w:rsid w:val="00210C41"/>
    <w:rsid w:val="002177B7"/>
    <w:rsid w:val="00220AD7"/>
    <w:rsid w:val="00233CAA"/>
    <w:rsid w:val="00234C55"/>
    <w:rsid w:val="0025347A"/>
    <w:rsid w:val="002548D9"/>
    <w:rsid w:val="00255C7A"/>
    <w:rsid w:val="00271D83"/>
    <w:rsid w:val="00276D0C"/>
    <w:rsid w:val="002835D5"/>
    <w:rsid w:val="00284979"/>
    <w:rsid w:val="002C1067"/>
    <w:rsid w:val="002C429A"/>
    <w:rsid w:val="002C493D"/>
    <w:rsid w:val="002D28B4"/>
    <w:rsid w:val="002E0E41"/>
    <w:rsid w:val="002E31D7"/>
    <w:rsid w:val="002E343D"/>
    <w:rsid w:val="00301ED9"/>
    <w:rsid w:val="00312B28"/>
    <w:rsid w:val="00325ACF"/>
    <w:rsid w:val="00333156"/>
    <w:rsid w:val="00337F75"/>
    <w:rsid w:val="00350AE5"/>
    <w:rsid w:val="00356376"/>
    <w:rsid w:val="00373FC7"/>
    <w:rsid w:val="00375361"/>
    <w:rsid w:val="00380FE8"/>
    <w:rsid w:val="00382EBD"/>
    <w:rsid w:val="003A5938"/>
    <w:rsid w:val="003A5E40"/>
    <w:rsid w:val="003A6A14"/>
    <w:rsid w:val="003B1AEA"/>
    <w:rsid w:val="003B2377"/>
    <w:rsid w:val="003B3CFE"/>
    <w:rsid w:val="003B4474"/>
    <w:rsid w:val="003C1159"/>
    <w:rsid w:val="003C4BDE"/>
    <w:rsid w:val="003E0D41"/>
    <w:rsid w:val="003E574A"/>
    <w:rsid w:val="00413524"/>
    <w:rsid w:val="00414F50"/>
    <w:rsid w:val="0041509B"/>
    <w:rsid w:val="00425F49"/>
    <w:rsid w:val="0043769D"/>
    <w:rsid w:val="0044199A"/>
    <w:rsid w:val="00452589"/>
    <w:rsid w:val="00452D5C"/>
    <w:rsid w:val="00463778"/>
    <w:rsid w:val="00470840"/>
    <w:rsid w:val="00477FA1"/>
    <w:rsid w:val="004944C7"/>
    <w:rsid w:val="004A4284"/>
    <w:rsid w:val="004A5BE9"/>
    <w:rsid w:val="004B703C"/>
    <w:rsid w:val="004D306E"/>
    <w:rsid w:val="004D7107"/>
    <w:rsid w:val="004E0667"/>
    <w:rsid w:val="004E0DEB"/>
    <w:rsid w:val="004E7A47"/>
    <w:rsid w:val="00500DE2"/>
    <w:rsid w:val="00501AD8"/>
    <w:rsid w:val="0050222D"/>
    <w:rsid w:val="005062E6"/>
    <w:rsid w:val="00506DCF"/>
    <w:rsid w:val="0051645F"/>
    <w:rsid w:val="0052545C"/>
    <w:rsid w:val="0052610E"/>
    <w:rsid w:val="00530D0E"/>
    <w:rsid w:val="0053636A"/>
    <w:rsid w:val="0054112A"/>
    <w:rsid w:val="00555408"/>
    <w:rsid w:val="005722CA"/>
    <w:rsid w:val="00575663"/>
    <w:rsid w:val="005864D9"/>
    <w:rsid w:val="00586A67"/>
    <w:rsid w:val="00593A0D"/>
    <w:rsid w:val="005A5410"/>
    <w:rsid w:val="005B446F"/>
    <w:rsid w:val="005D0D01"/>
    <w:rsid w:val="005E7BD7"/>
    <w:rsid w:val="00604AAE"/>
    <w:rsid w:val="00605808"/>
    <w:rsid w:val="00624F45"/>
    <w:rsid w:val="0063528C"/>
    <w:rsid w:val="00636AEE"/>
    <w:rsid w:val="00653E6B"/>
    <w:rsid w:val="00660AE1"/>
    <w:rsid w:val="006750E4"/>
    <w:rsid w:val="00690802"/>
    <w:rsid w:val="006B70A3"/>
    <w:rsid w:val="006D44BD"/>
    <w:rsid w:val="006D5FB7"/>
    <w:rsid w:val="00700E73"/>
    <w:rsid w:val="00721BBB"/>
    <w:rsid w:val="007225D1"/>
    <w:rsid w:val="00726C5D"/>
    <w:rsid w:val="0073028B"/>
    <w:rsid w:val="00732525"/>
    <w:rsid w:val="00737C0D"/>
    <w:rsid w:val="0074595F"/>
    <w:rsid w:val="0075622E"/>
    <w:rsid w:val="00763BC7"/>
    <w:rsid w:val="00766EBE"/>
    <w:rsid w:val="0077094F"/>
    <w:rsid w:val="00780423"/>
    <w:rsid w:val="00790AF6"/>
    <w:rsid w:val="007B4BCF"/>
    <w:rsid w:val="007E62E8"/>
    <w:rsid w:val="007E6654"/>
    <w:rsid w:val="007F050A"/>
    <w:rsid w:val="007F3A67"/>
    <w:rsid w:val="008026A2"/>
    <w:rsid w:val="00803E3B"/>
    <w:rsid w:val="00807052"/>
    <w:rsid w:val="00807E21"/>
    <w:rsid w:val="00823349"/>
    <w:rsid w:val="00823F3F"/>
    <w:rsid w:val="00832813"/>
    <w:rsid w:val="00852D6D"/>
    <w:rsid w:val="0086114B"/>
    <w:rsid w:val="00877ACD"/>
    <w:rsid w:val="008818E2"/>
    <w:rsid w:val="008820A4"/>
    <w:rsid w:val="00896225"/>
    <w:rsid w:val="0089669B"/>
    <w:rsid w:val="008A2213"/>
    <w:rsid w:val="008A27F8"/>
    <w:rsid w:val="008A5A01"/>
    <w:rsid w:val="008B20A5"/>
    <w:rsid w:val="008B3EE9"/>
    <w:rsid w:val="008B4E3E"/>
    <w:rsid w:val="008B5DD6"/>
    <w:rsid w:val="008B6AB8"/>
    <w:rsid w:val="008D331E"/>
    <w:rsid w:val="008F181F"/>
    <w:rsid w:val="008F195E"/>
    <w:rsid w:val="008F4BD9"/>
    <w:rsid w:val="009218C1"/>
    <w:rsid w:val="009258C5"/>
    <w:rsid w:val="00940870"/>
    <w:rsid w:val="00941DCD"/>
    <w:rsid w:val="009463B3"/>
    <w:rsid w:val="009476F8"/>
    <w:rsid w:val="00957EDA"/>
    <w:rsid w:val="00961134"/>
    <w:rsid w:val="009744BB"/>
    <w:rsid w:val="00980053"/>
    <w:rsid w:val="00983124"/>
    <w:rsid w:val="00983AB3"/>
    <w:rsid w:val="0098572A"/>
    <w:rsid w:val="00990CDB"/>
    <w:rsid w:val="009A7D1C"/>
    <w:rsid w:val="009B4A31"/>
    <w:rsid w:val="009C0AA5"/>
    <w:rsid w:val="009C4E6E"/>
    <w:rsid w:val="009C56FE"/>
    <w:rsid w:val="009E5715"/>
    <w:rsid w:val="009E6654"/>
    <w:rsid w:val="009F61A5"/>
    <w:rsid w:val="00A010D3"/>
    <w:rsid w:val="00A01481"/>
    <w:rsid w:val="00A028A0"/>
    <w:rsid w:val="00A02F83"/>
    <w:rsid w:val="00A10F9A"/>
    <w:rsid w:val="00A1466E"/>
    <w:rsid w:val="00A252FA"/>
    <w:rsid w:val="00A26EF6"/>
    <w:rsid w:val="00A41FEF"/>
    <w:rsid w:val="00A4294E"/>
    <w:rsid w:val="00A61A86"/>
    <w:rsid w:val="00A77395"/>
    <w:rsid w:val="00A81B4F"/>
    <w:rsid w:val="00A8767B"/>
    <w:rsid w:val="00AA049A"/>
    <w:rsid w:val="00AB7881"/>
    <w:rsid w:val="00AC4D8A"/>
    <w:rsid w:val="00AD0B58"/>
    <w:rsid w:val="00AD2B21"/>
    <w:rsid w:val="00AD5632"/>
    <w:rsid w:val="00AD6ACB"/>
    <w:rsid w:val="00AE4D44"/>
    <w:rsid w:val="00AF0C26"/>
    <w:rsid w:val="00AF2B38"/>
    <w:rsid w:val="00AF4015"/>
    <w:rsid w:val="00AF4C50"/>
    <w:rsid w:val="00B20202"/>
    <w:rsid w:val="00B243B0"/>
    <w:rsid w:val="00B3659B"/>
    <w:rsid w:val="00B429F0"/>
    <w:rsid w:val="00B46117"/>
    <w:rsid w:val="00B54E59"/>
    <w:rsid w:val="00B630D7"/>
    <w:rsid w:val="00B633F2"/>
    <w:rsid w:val="00B65C7B"/>
    <w:rsid w:val="00B70C25"/>
    <w:rsid w:val="00B936BF"/>
    <w:rsid w:val="00B95132"/>
    <w:rsid w:val="00BC5EEC"/>
    <w:rsid w:val="00BE2407"/>
    <w:rsid w:val="00BF02FC"/>
    <w:rsid w:val="00BF313A"/>
    <w:rsid w:val="00C034F3"/>
    <w:rsid w:val="00C108B5"/>
    <w:rsid w:val="00C21EE4"/>
    <w:rsid w:val="00C242BB"/>
    <w:rsid w:val="00C30318"/>
    <w:rsid w:val="00C5634D"/>
    <w:rsid w:val="00C62D77"/>
    <w:rsid w:val="00C64236"/>
    <w:rsid w:val="00C675E7"/>
    <w:rsid w:val="00C73EEC"/>
    <w:rsid w:val="00C93205"/>
    <w:rsid w:val="00CB7927"/>
    <w:rsid w:val="00CC1CF5"/>
    <w:rsid w:val="00CC354F"/>
    <w:rsid w:val="00CD148E"/>
    <w:rsid w:val="00CD2C50"/>
    <w:rsid w:val="00CF0D40"/>
    <w:rsid w:val="00CF367A"/>
    <w:rsid w:val="00CF5119"/>
    <w:rsid w:val="00D17EA2"/>
    <w:rsid w:val="00D20B26"/>
    <w:rsid w:val="00D3015A"/>
    <w:rsid w:val="00D439AD"/>
    <w:rsid w:val="00D52494"/>
    <w:rsid w:val="00D619E7"/>
    <w:rsid w:val="00D61D13"/>
    <w:rsid w:val="00D64614"/>
    <w:rsid w:val="00D67846"/>
    <w:rsid w:val="00D73FCA"/>
    <w:rsid w:val="00D81A2A"/>
    <w:rsid w:val="00D8553D"/>
    <w:rsid w:val="00D86DC9"/>
    <w:rsid w:val="00DB5B78"/>
    <w:rsid w:val="00DC1197"/>
    <w:rsid w:val="00DC2577"/>
    <w:rsid w:val="00DC617E"/>
    <w:rsid w:val="00DC6D82"/>
    <w:rsid w:val="00DD2CAD"/>
    <w:rsid w:val="00DF2B55"/>
    <w:rsid w:val="00DF2D2C"/>
    <w:rsid w:val="00E037BE"/>
    <w:rsid w:val="00E067C3"/>
    <w:rsid w:val="00E11752"/>
    <w:rsid w:val="00E14EAC"/>
    <w:rsid w:val="00E32213"/>
    <w:rsid w:val="00E44DE3"/>
    <w:rsid w:val="00E46B3D"/>
    <w:rsid w:val="00E56123"/>
    <w:rsid w:val="00E61A5F"/>
    <w:rsid w:val="00E63462"/>
    <w:rsid w:val="00E6737B"/>
    <w:rsid w:val="00E85981"/>
    <w:rsid w:val="00E927DF"/>
    <w:rsid w:val="00E969A0"/>
    <w:rsid w:val="00EA343B"/>
    <w:rsid w:val="00EA4201"/>
    <w:rsid w:val="00EA6165"/>
    <w:rsid w:val="00EC4CD5"/>
    <w:rsid w:val="00EC7362"/>
    <w:rsid w:val="00ED4761"/>
    <w:rsid w:val="00EE0F3D"/>
    <w:rsid w:val="00EE10BD"/>
    <w:rsid w:val="00EE6C3E"/>
    <w:rsid w:val="00F150CC"/>
    <w:rsid w:val="00F21287"/>
    <w:rsid w:val="00F42357"/>
    <w:rsid w:val="00F4371E"/>
    <w:rsid w:val="00F45860"/>
    <w:rsid w:val="00F57709"/>
    <w:rsid w:val="00F612D1"/>
    <w:rsid w:val="00F65D94"/>
    <w:rsid w:val="00F71619"/>
    <w:rsid w:val="00F77DB5"/>
    <w:rsid w:val="00F84B77"/>
    <w:rsid w:val="00F95353"/>
    <w:rsid w:val="00FA3785"/>
    <w:rsid w:val="00FB4326"/>
    <w:rsid w:val="00FC7FD1"/>
    <w:rsid w:val="00FD6665"/>
    <w:rsid w:val="00FE7D86"/>
    <w:rsid w:val="0AD41A40"/>
    <w:rsid w:val="50F14D87"/>
    <w:rsid w:val="5AB1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jc w:val="left"/>
      <w:outlineLvl w:val="0"/>
    </w:pPr>
    <w:rPr>
      <w:rFonts w:eastAsiaTheme="majorEastAsia" w:cstheme="majorBidi"/>
      <w:b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unhideWhenUsed/>
    <w:qFormat/>
    <w:uiPriority w:val="39"/>
    <w:pPr>
      <w:spacing w:after="50" w:afterLines="50"/>
      <w:jc w:val="left"/>
    </w:p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autoRedefine/>
    <w:qFormat/>
    <w:uiPriority w:val="39"/>
    <w:rPr>
      <w:rFonts w:cs="宋体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eastAsiaTheme="majorEastAsia" w:cstheme="majorBidi"/>
      <w:b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DBB9EF-0CA2-42BB-AEF0-308160A06E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717</Words>
  <Characters>4346</Characters>
  <Lines>122</Lines>
  <Paragraphs>34</Paragraphs>
  <TotalTime>2</TotalTime>
  <ScaleCrop>false</ScaleCrop>
  <LinksUpToDate>false</LinksUpToDate>
  <CharactersWithSpaces>4749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2025-02-02T08:41:00Z</dcterms:created>
  <dc:creator>磊 金</dc:creator>
  <cp:lastModifiedBy>鼻涕猫</cp:lastModifiedBy>
  <dcterms:modified xsi:type="dcterms:W3CDTF">2025-02-12T13:33:12Z</dcterms:modified>
  <cp:revision>304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eyJoZGlkIjoiOWJlNTMyZDA5ZmFkMWZlZTA4NDc0YzM3N2RjZDc1ZjMiLCJ1c2VySWQiOiIyNjM4NzY0NTIifQ==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90415DF697E24F4F8E9CABBD43455152_12</vt:lpwstr>
  </property>
</Properties>
</file>