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46190D" w14:textId="3BC6EE46" w:rsidR="002C10BB" w:rsidRPr="002815F7" w:rsidRDefault="002C10BB" w:rsidP="002C10BB">
      <w:pPr>
        <w:rPr>
          <w:b/>
          <w:bCs/>
        </w:rPr>
      </w:pPr>
      <w:r w:rsidRPr="002815F7">
        <w:rPr>
          <w:b/>
          <w:bCs/>
        </w:rPr>
        <w:t>Protocol for Phenotyping Maize</w:t>
      </w:r>
      <w:r w:rsidR="00C97ABE">
        <w:rPr>
          <w:b/>
          <w:bCs/>
        </w:rPr>
        <w:t xml:space="preserve">, </w:t>
      </w:r>
      <w:r w:rsidRPr="002815F7">
        <w:rPr>
          <w:b/>
          <w:bCs/>
        </w:rPr>
        <w:t xml:space="preserve">Sorghum </w:t>
      </w:r>
      <w:r w:rsidR="00C97ABE">
        <w:rPr>
          <w:b/>
          <w:bCs/>
        </w:rPr>
        <w:t xml:space="preserve">or Poison Hemlock </w:t>
      </w:r>
      <w:r w:rsidRPr="002815F7">
        <w:rPr>
          <w:b/>
          <w:bCs/>
        </w:rPr>
        <w:t>Stalk</w:t>
      </w:r>
      <w:r w:rsidR="000F2563">
        <w:rPr>
          <w:b/>
          <w:bCs/>
        </w:rPr>
        <w:t xml:space="preserve"> Cross-Sections</w:t>
      </w:r>
    </w:p>
    <w:p w14:paraId="793BAF35" w14:textId="77777777" w:rsidR="002C10BB" w:rsidRPr="00C042C5" w:rsidRDefault="002C10BB" w:rsidP="002C10BB">
      <w:pPr>
        <w:spacing w:line="360" w:lineRule="auto"/>
        <w:rPr>
          <w:rFonts w:cstheme="minorHAnsi"/>
          <w:i/>
          <w:iCs/>
          <w:color w:val="222222"/>
          <w:shd w:val="clear" w:color="auto" w:fill="FFFFFF"/>
        </w:rPr>
      </w:pPr>
      <w:r w:rsidRPr="00C042C5">
        <w:rPr>
          <w:rFonts w:cstheme="minorHAnsi"/>
          <w:i/>
          <w:iCs/>
          <w:color w:val="222222"/>
          <w:shd w:val="clear" w:color="auto" w:fill="FFFFFF"/>
        </w:rPr>
        <w:t>Sectioning</w:t>
      </w:r>
    </w:p>
    <w:p w14:paraId="7FA9473C" w14:textId="62999D87" w:rsidR="002C10BB" w:rsidRPr="008A25ED" w:rsidRDefault="002C10BB" w:rsidP="002C10BB">
      <w:pPr>
        <w:pStyle w:val="ListParagraph"/>
        <w:numPr>
          <w:ilvl w:val="0"/>
          <w:numId w:val="1"/>
        </w:numPr>
        <w:spacing w:line="360" w:lineRule="auto"/>
        <w:rPr>
          <w:rFonts w:cstheme="minorHAnsi"/>
          <w:color w:val="222222"/>
          <w:shd w:val="clear" w:color="auto" w:fill="FFFFFF"/>
        </w:rPr>
      </w:pPr>
      <w:r w:rsidRPr="008A25ED">
        <w:rPr>
          <w:rFonts w:cstheme="minorHAnsi"/>
          <w:color w:val="222222"/>
          <w:shd w:val="clear" w:color="auto" w:fill="FFFFFF"/>
        </w:rPr>
        <w:t xml:space="preserve">Identify stalks to section. Set the trim saw blade speed to a low setting of 2 and if required (for stiffer stalks) increase to 3 or 4. Hold internode segments firmly with saw vise and adjust saw fence according to required section thickness. Best thickness for staining sections is 2-4mm. Push the firmly held internode segments towards the rotating blade to cut sections. </w:t>
      </w:r>
    </w:p>
    <w:p w14:paraId="1C1ED776" w14:textId="77777777" w:rsidR="002C10BB" w:rsidRPr="00C042C5" w:rsidRDefault="002C10BB" w:rsidP="002C10BB">
      <w:pPr>
        <w:spacing w:line="360" w:lineRule="auto"/>
        <w:rPr>
          <w:rFonts w:cstheme="minorHAnsi"/>
          <w:i/>
          <w:iCs/>
          <w:color w:val="222222"/>
          <w:shd w:val="clear" w:color="auto" w:fill="FFFFFF"/>
        </w:rPr>
      </w:pPr>
      <w:r w:rsidRPr="00C042C5">
        <w:rPr>
          <w:rFonts w:cstheme="minorHAnsi"/>
          <w:i/>
          <w:iCs/>
          <w:color w:val="222222"/>
          <w:shd w:val="clear" w:color="auto" w:fill="FFFFFF"/>
        </w:rPr>
        <w:t xml:space="preserve">Staining </w:t>
      </w:r>
    </w:p>
    <w:p w14:paraId="30B82183" w14:textId="77777777" w:rsidR="007D6C15" w:rsidRDefault="007D6C15" w:rsidP="002C10BB">
      <w:pPr>
        <w:pStyle w:val="ListParagraph"/>
        <w:numPr>
          <w:ilvl w:val="0"/>
          <w:numId w:val="2"/>
        </w:numPr>
        <w:spacing w:line="360" w:lineRule="auto"/>
        <w:rPr>
          <w:rFonts w:cstheme="minorHAnsi"/>
          <w:color w:val="222222"/>
          <w:shd w:val="clear" w:color="auto" w:fill="FFFFFF"/>
        </w:rPr>
      </w:pPr>
      <w:r>
        <w:rPr>
          <w:rFonts w:cstheme="minorHAnsi"/>
          <w:color w:val="222222"/>
          <w:shd w:val="clear" w:color="auto" w:fill="FFFFFF"/>
        </w:rPr>
        <w:t>Preparation</w:t>
      </w:r>
    </w:p>
    <w:p w14:paraId="663C9DB6" w14:textId="46FA1F43" w:rsidR="002C10BB" w:rsidRPr="007D6C15" w:rsidRDefault="002C10BB" w:rsidP="007D6C15">
      <w:pPr>
        <w:pStyle w:val="ListParagraph"/>
        <w:numPr>
          <w:ilvl w:val="1"/>
          <w:numId w:val="2"/>
        </w:numPr>
        <w:spacing w:line="360" w:lineRule="auto"/>
        <w:rPr>
          <w:rFonts w:cstheme="minorHAnsi"/>
          <w:color w:val="222222"/>
          <w:shd w:val="clear" w:color="auto" w:fill="FFFFFF"/>
        </w:rPr>
      </w:pPr>
      <w:r w:rsidRPr="00C042C5">
        <w:rPr>
          <w:rFonts w:cstheme="minorHAnsi"/>
          <w:color w:val="222222"/>
          <w:shd w:val="clear" w:color="auto" w:fill="FFFFFF"/>
        </w:rPr>
        <w:t xml:space="preserve">Prepare stain solutions. </w:t>
      </w:r>
      <w:proofErr w:type="spellStart"/>
      <w:r w:rsidRPr="00C042C5">
        <w:rPr>
          <w:rFonts w:cstheme="minorHAnsi"/>
        </w:rPr>
        <w:t>Alcian</w:t>
      </w:r>
      <w:proofErr w:type="spellEnd"/>
      <w:r w:rsidRPr="00C042C5">
        <w:rPr>
          <w:rFonts w:cstheme="minorHAnsi"/>
        </w:rPr>
        <w:t xml:space="preserve"> Blue solution can be made by mixing 3grams of </w:t>
      </w:r>
      <w:proofErr w:type="spellStart"/>
      <w:r w:rsidRPr="00C042C5">
        <w:rPr>
          <w:rFonts w:cstheme="minorHAnsi"/>
        </w:rPr>
        <w:t>Alcian</w:t>
      </w:r>
      <w:proofErr w:type="spellEnd"/>
      <w:r w:rsidRPr="00C042C5">
        <w:rPr>
          <w:rFonts w:cstheme="minorHAnsi"/>
        </w:rPr>
        <w:t xml:space="preserve"> Blue, 250ml of distilled water, 6 drops of glacial acetic acid and 4ml of formaldehyde 40% solution. Safranin O Solution can be made by mixing 3grams of Safranin O, 100ml of Methylated Spirit, 100ml of distilled water and 2ml of formaldehyde 40% solution. Prepare stain solutions and keep for at least a day before use. Stain solutions can be stored and used for up to 6 months.</w:t>
      </w:r>
    </w:p>
    <w:p w14:paraId="048E1DBE" w14:textId="43D299C9" w:rsidR="007D6C15" w:rsidRPr="00C042C5" w:rsidRDefault="007D6C15" w:rsidP="007D6C15">
      <w:pPr>
        <w:pStyle w:val="ListParagraph"/>
        <w:numPr>
          <w:ilvl w:val="1"/>
          <w:numId w:val="2"/>
        </w:numPr>
        <w:spacing w:line="360" w:lineRule="auto"/>
        <w:rPr>
          <w:rFonts w:cstheme="minorHAnsi"/>
          <w:color w:val="222222"/>
          <w:shd w:val="clear" w:color="auto" w:fill="FFFFFF"/>
        </w:rPr>
      </w:pPr>
      <w:r>
        <w:rPr>
          <w:rFonts w:cstheme="minorHAnsi"/>
          <w:color w:val="222222"/>
          <w:shd w:val="clear" w:color="auto" w:fill="FFFFFF"/>
        </w:rPr>
        <w:t xml:space="preserve">When staining sections, the staining solution and section to be stained are placed in a disposal cup.  A second disposable cup with a hole punched in its bottom is then placed on top of the section to prevent it from floating up. Prepare all cups and staining solutions before starting the staining procedure. </w:t>
      </w:r>
    </w:p>
    <w:p w14:paraId="3A0F58FB" w14:textId="5C5919D7" w:rsidR="003D0F50" w:rsidRDefault="003D0F50" w:rsidP="002C10BB">
      <w:pPr>
        <w:pStyle w:val="ListParagraph"/>
        <w:numPr>
          <w:ilvl w:val="0"/>
          <w:numId w:val="2"/>
        </w:numPr>
        <w:spacing w:line="360" w:lineRule="auto"/>
        <w:rPr>
          <w:rFonts w:cstheme="minorHAnsi"/>
          <w:color w:val="222222"/>
          <w:shd w:val="clear" w:color="auto" w:fill="FFFFFF"/>
        </w:rPr>
      </w:pPr>
      <w:r>
        <w:rPr>
          <w:rFonts w:cstheme="minorHAnsi"/>
          <w:color w:val="222222"/>
          <w:shd w:val="clear" w:color="auto" w:fill="FFFFFF"/>
        </w:rPr>
        <w:t>Staining Procedure</w:t>
      </w:r>
    </w:p>
    <w:p w14:paraId="17579FBD" w14:textId="6CCE1BDA" w:rsidR="002C10BB" w:rsidRPr="00C042C5" w:rsidRDefault="002C10BB" w:rsidP="003D0F50">
      <w:pPr>
        <w:pStyle w:val="ListParagraph"/>
        <w:numPr>
          <w:ilvl w:val="1"/>
          <w:numId w:val="2"/>
        </w:numPr>
        <w:spacing w:line="360" w:lineRule="auto"/>
        <w:rPr>
          <w:rFonts w:cstheme="minorHAnsi"/>
          <w:color w:val="222222"/>
          <w:shd w:val="clear" w:color="auto" w:fill="FFFFFF"/>
        </w:rPr>
      </w:pPr>
      <w:r w:rsidRPr="00C042C5">
        <w:rPr>
          <w:rFonts w:cstheme="minorHAnsi"/>
          <w:color w:val="222222"/>
          <w:shd w:val="clear" w:color="auto" w:fill="FFFFFF"/>
        </w:rPr>
        <w:t xml:space="preserve">Hydrate </w:t>
      </w:r>
      <w:r>
        <w:rPr>
          <w:rFonts w:cstheme="minorHAnsi"/>
          <w:color w:val="222222"/>
          <w:shd w:val="clear" w:color="auto" w:fill="FFFFFF"/>
        </w:rPr>
        <w:t>section</w:t>
      </w:r>
      <w:r w:rsidRPr="00C042C5">
        <w:rPr>
          <w:rFonts w:cstheme="minorHAnsi"/>
          <w:color w:val="222222"/>
          <w:shd w:val="clear" w:color="auto" w:fill="FFFFFF"/>
        </w:rPr>
        <w:t>s in distilled water for 5</w:t>
      </w:r>
      <w:r w:rsidR="007D6C15">
        <w:rPr>
          <w:rFonts w:cstheme="minorHAnsi"/>
          <w:color w:val="222222"/>
          <w:shd w:val="clear" w:color="auto" w:fill="FFFFFF"/>
        </w:rPr>
        <w:t xml:space="preserve"> </w:t>
      </w:r>
      <w:r w:rsidRPr="00C042C5">
        <w:rPr>
          <w:rFonts w:cstheme="minorHAnsi"/>
          <w:color w:val="222222"/>
          <w:shd w:val="clear" w:color="auto" w:fill="FFFFFF"/>
        </w:rPr>
        <w:t>minutes.</w:t>
      </w:r>
    </w:p>
    <w:p w14:paraId="1797C5EB" w14:textId="5C4B425C" w:rsidR="002C10BB" w:rsidRPr="00C042C5" w:rsidRDefault="002C10BB" w:rsidP="003D0F50">
      <w:pPr>
        <w:pStyle w:val="ListParagraph"/>
        <w:numPr>
          <w:ilvl w:val="1"/>
          <w:numId w:val="2"/>
        </w:numPr>
        <w:spacing w:line="360" w:lineRule="auto"/>
        <w:rPr>
          <w:rFonts w:cstheme="minorHAnsi"/>
          <w:color w:val="222222"/>
          <w:shd w:val="clear" w:color="auto" w:fill="FFFFFF"/>
        </w:rPr>
      </w:pPr>
      <w:r w:rsidRPr="00C042C5">
        <w:rPr>
          <w:rFonts w:cstheme="minorHAnsi"/>
          <w:color w:val="222222"/>
          <w:shd w:val="clear" w:color="auto" w:fill="FFFFFF"/>
        </w:rPr>
        <w:t xml:space="preserve">Stain samples in </w:t>
      </w:r>
      <w:proofErr w:type="spellStart"/>
      <w:r w:rsidRPr="00C042C5">
        <w:rPr>
          <w:rFonts w:cstheme="minorHAnsi"/>
          <w:color w:val="222222"/>
          <w:shd w:val="clear" w:color="auto" w:fill="FFFFFF"/>
        </w:rPr>
        <w:t>Alcian</w:t>
      </w:r>
      <w:proofErr w:type="spellEnd"/>
      <w:r w:rsidRPr="00C042C5">
        <w:rPr>
          <w:rFonts w:cstheme="minorHAnsi"/>
          <w:color w:val="222222"/>
          <w:shd w:val="clear" w:color="auto" w:fill="FFFFFF"/>
        </w:rPr>
        <w:t xml:space="preserve"> Blue solution for 20</w:t>
      </w:r>
      <w:r w:rsidR="007D6C15">
        <w:rPr>
          <w:rFonts w:cstheme="minorHAnsi"/>
          <w:color w:val="222222"/>
          <w:shd w:val="clear" w:color="auto" w:fill="FFFFFF"/>
        </w:rPr>
        <w:t xml:space="preserve"> </w:t>
      </w:r>
      <w:r w:rsidRPr="00C042C5">
        <w:rPr>
          <w:rFonts w:cstheme="minorHAnsi"/>
          <w:color w:val="222222"/>
          <w:shd w:val="clear" w:color="auto" w:fill="FFFFFF"/>
        </w:rPr>
        <w:t>minutes.</w:t>
      </w:r>
    </w:p>
    <w:p w14:paraId="34907AF3" w14:textId="0BC33EC2" w:rsidR="002C10BB" w:rsidRPr="00C042C5" w:rsidRDefault="002C10BB" w:rsidP="003D0F50">
      <w:pPr>
        <w:pStyle w:val="ListParagraph"/>
        <w:numPr>
          <w:ilvl w:val="1"/>
          <w:numId w:val="2"/>
        </w:numPr>
        <w:spacing w:line="360" w:lineRule="auto"/>
        <w:rPr>
          <w:rFonts w:cstheme="minorHAnsi"/>
          <w:color w:val="222222"/>
          <w:shd w:val="clear" w:color="auto" w:fill="FFFFFF"/>
        </w:rPr>
      </w:pPr>
      <w:r w:rsidRPr="00C042C5">
        <w:rPr>
          <w:rFonts w:cstheme="minorHAnsi"/>
          <w:color w:val="222222"/>
          <w:shd w:val="clear" w:color="auto" w:fill="FFFFFF"/>
        </w:rPr>
        <w:t xml:space="preserve">Rinse </w:t>
      </w:r>
      <w:r>
        <w:rPr>
          <w:rFonts w:cstheme="minorHAnsi"/>
          <w:color w:val="222222"/>
          <w:shd w:val="clear" w:color="auto" w:fill="FFFFFF"/>
        </w:rPr>
        <w:t>section</w:t>
      </w:r>
      <w:r w:rsidRPr="00C042C5">
        <w:rPr>
          <w:rFonts w:cstheme="minorHAnsi"/>
          <w:color w:val="222222"/>
          <w:shd w:val="clear" w:color="auto" w:fill="FFFFFF"/>
        </w:rPr>
        <w:t>s quickly in distilled water for 1</w:t>
      </w:r>
      <w:r w:rsidR="007D6C15">
        <w:rPr>
          <w:rFonts w:cstheme="minorHAnsi"/>
          <w:color w:val="222222"/>
          <w:shd w:val="clear" w:color="auto" w:fill="FFFFFF"/>
        </w:rPr>
        <w:t xml:space="preserve"> </w:t>
      </w:r>
      <w:r w:rsidRPr="00C042C5">
        <w:rPr>
          <w:rFonts w:cstheme="minorHAnsi"/>
          <w:color w:val="222222"/>
          <w:shd w:val="clear" w:color="auto" w:fill="FFFFFF"/>
        </w:rPr>
        <w:t>minute.</w:t>
      </w:r>
    </w:p>
    <w:p w14:paraId="25C9870F" w14:textId="77777777" w:rsidR="002C10BB" w:rsidRPr="00C042C5" w:rsidRDefault="002C10BB" w:rsidP="003D0F50">
      <w:pPr>
        <w:pStyle w:val="ListParagraph"/>
        <w:numPr>
          <w:ilvl w:val="1"/>
          <w:numId w:val="2"/>
        </w:numPr>
        <w:spacing w:line="360" w:lineRule="auto"/>
        <w:rPr>
          <w:rFonts w:cstheme="minorHAnsi"/>
          <w:color w:val="222222"/>
          <w:shd w:val="clear" w:color="auto" w:fill="FFFFFF"/>
        </w:rPr>
      </w:pPr>
      <w:r w:rsidRPr="00C042C5">
        <w:rPr>
          <w:rFonts w:cstheme="minorHAnsi"/>
          <w:color w:val="222222"/>
          <w:shd w:val="clear" w:color="auto" w:fill="FFFFFF"/>
        </w:rPr>
        <w:t>Stain samples in Safranin O for 1 hour.</w:t>
      </w:r>
    </w:p>
    <w:p w14:paraId="3F4F0891" w14:textId="4739B435" w:rsidR="002C10BB" w:rsidRPr="00C042C5" w:rsidRDefault="002C10BB" w:rsidP="003D0F50">
      <w:pPr>
        <w:pStyle w:val="ListParagraph"/>
        <w:numPr>
          <w:ilvl w:val="1"/>
          <w:numId w:val="2"/>
        </w:numPr>
        <w:spacing w:line="360" w:lineRule="auto"/>
        <w:rPr>
          <w:rFonts w:cstheme="minorHAnsi"/>
          <w:color w:val="222222"/>
          <w:shd w:val="clear" w:color="auto" w:fill="FFFFFF"/>
        </w:rPr>
      </w:pPr>
      <w:r w:rsidRPr="00C042C5">
        <w:rPr>
          <w:rFonts w:cstheme="minorHAnsi"/>
          <w:color w:val="222222"/>
          <w:shd w:val="clear" w:color="auto" w:fill="FFFFFF"/>
        </w:rPr>
        <w:t xml:space="preserve">Rinse </w:t>
      </w:r>
      <w:r>
        <w:rPr>
          <w:rFonts w:cstheme="minorHAnsi"/>
          <w:color w:val="222222"/>
          <w:shd w:val="clear" w:color="auto" w:fill="FFFFFF"/>
        </w:rPr>
        <w:t>section</w:t>
      </w:r>
      <w:r w:rsidRPr="00C042C5">
        <w:rPr>
          <w:rFonts w:cstheme="minorHAnsi"/>
          <w:color w:val="222222"/>
          <w:shd w:val="clear" w:color="auto" w:fill="FFFFFF"/>
        </w:rPr>
        <w:t>s quickly in distilled water for 1</w:t>
      </w:r>
      <w:r w:rsidR="007D6C15">
        <w:rPr>
          <w:rFonts w:cstheme="minorHAnsi"/>
          <w:color w:val="222222"/>
          <w:shd w:val="clear" w:color="auto" w:fill="FFFFFF"/>
        </w:rPr>
        <w:t xml:space="preserve"> </w:t>
      </w:r>
      <w:r w:rsidRPr="00C042C5">
        <w:rPr>
          <w:rFonts w:cstheme="minorHAnsi"/>
          <w:color w:val="222222"/>
          <w:shd w:val="clear" w:color="auto" w:fill="FFFFFF"/>
        </w:rPr>
        <w:t>minute.</w:t>
      </w:r>
    </w:p>
    <w:p w14:paraId="56086C67" w14:textId="01627DE7" w:rsidR="002C10BB" w:rsidRPr="00C042C5" w:rsidRDefault="002C10BB" w:rsidP="003D0F50">
      <w:pPr>
        <w:pStyle w:val="ListParagraph"/>
        <w:numPr>
          <w:ilvl w:val="1"/>
          <w:numId w:val="2"/>
        </w:numPr>
        <w:spacing w:line="360" w:lineRule="auto"/>
        <w:rPr>
          <w:rFonts w:cstheme="minorHAnsi"/>
          <w:color w:val="222222"/>
          <w:shd w:val="clear" w:color="auto" w:fill="FFFFFF"/>
        </w:rPr>
      </w:pPr>
      <w:r w:rsidRPr="00C042C5">
        <w:rPr>
          <w:rFonts w:cstheme="minorHAnsi"/>
          <w:color w:val="222222"/>
          <w:shd w:val="clear" w:color="auto" w:fill="FFFFFF"/>
        </w:rPr>
        <w:t xml:space="preserve">Dehydrate </w:t>
      </w:r>
      <w:r>
        <w:rPr>
          <w:rFonts w:cstheme="minorHAnsi"/>
          <w:color w:val="222222"/>
          <w:shd w:val="clear" w:color="auto" w:fill="FFFFFF"/>
        </w:rPr>
        <w:t>section</w:t>
      </w:r>
      <w:r w:rsidRPr="00C042C5">
        <w:rPr>
          <w:rFonts w:cstheme="minorHAnsi"/>
          <w:color w:val="222222"/>
          <w:shd w:val="clear" w:color="auto" w:fill="FFFFFF"/>
        </w:rPr>
        <w:t>s in alcohol for 2</w:t>
      </w:r>
      <w:r w:rsidR="007D6C15">
        <w:rPr>
          <w:rFonts w:cstheme="minorHAnsi"/>
          <w:color w:val="222222"/>
          <w:shd w:val="clear" w:color="auto" w:fill="FFFFFF"/>
        </w:rPr>
        <w:t xml:space="preserve"> </w:t>
      </w:r>
      <w:r w:rsidRPr="00C042C5">
        <w:rPr>
          <w:rFonts w:cstheme="minorHAnsi"/>
          <w:color w:val="222222"/>
          <w:shd w:val="clear" w:color="auto" w:fill="FFFFFF"/>
        </w:rPr>
        <w:t>minutes.</w:t>
      </w:r>
    </w:p>
    <w:p w14:paraId="1C33A16F" w14:textId="77777777" w:rsidR="002C10BB" w:rsidRPr="00C042C5" w:rsidRDefault="002C10BB" w:rsidP="003D0F50">
      <w:pPr>
        <w:pStyle w:val="ListParagraph"/>
        <w:numPr>
          <w:ilvl w:val="1"/>
          <w:numId w:val="2"/>
        </w:numPr>
        <w:spacing w:line="360" w:lineRule="auto"/>
        <w:rPr>
          <w:rFonts w:cstheme="minorHAnsi"/>
          <w:color w:val="222222"/>
          <w:shd w:val="clear" w:color="auto" w:fill="FFFFFF"/>
        </w:rPr>
      </w:pPr>
      <w:r w:rsidRPr="00C042C5">
        <w:rPr>
          <w:rFonts w:cstheme="minorHAnsi"/>
          <w:color w:val="222222"/>
          <w:shd w:val="clear" w:color="auto" w:fill="FFFFFF"/>
        </w:rPr>
        <w:t xml:space="preserve">Mount </w:t>
      </w:r>
      <w:r>
        <w:rPr>
          <w:rFonts w:cstheme="minorHAnsi"/>
          <w:color w:val="222222"/>
          <w:shd w:val="clear" w:color="auto" w:fill="FFFFFF"/>
        </w:rPr>
        <w:t>section</w:t>
      </w:r>
      <w:r w:rsidRPr="00C042C5">
        <w:rPr>
          <w:rFonts w:cstheme="minorHAnsi"/>
          <w:color w:val="222222"/>
          <w:shd w:val="clear" w:color="auto" w:fill="FFFFFF"/>
        </w:rPr>
        <w:t>s for imaging.</w:t>
      </w:r>
    </w:p>
    <w:p w14:paraId="03C4D607" w14:textId="77777777" w:rsidR="002C10BB" w:rsidRDefault="002C10BB" w:rsidP="002C10BB">
      <w:pPr>
        <w:spacing w:line="360" w:lineRule="auto"/>
        <w:rPr>
          <w:rFonts w:cstheme="minorHAnsi"/>
          <w:i/>
          <w:iCs/>
          <w:color w:val="222222"/>
          <w:shd w:val="clear" w:color="auto" w:fill="FFFFFF"/>
        </w:rPr>
      </w:pPr>
    </w:p>
    <w:p w14:paraId="31536E96" w14:textId="77777777" w:rsidR="002C10BB" w:rsidRPr="00C042C5" w:rsidRDefault="002C10BB" w:rsidP="0003537F">
      <w:pPr>
        <w:keepNext/>
        <w:keepLines/>
        <w:spacing w:line="360" w:lineRule="auto"/>
        <w:rPr>
          <w:rFonts w:cstheme="minorHAnsi"/>
          <w:i/>
          <w:iCs/>
          <w:color w:val="222222"/>
          <w:shd w:val="clear" w:color="auto" w:fill="FFFFFF"/>
        </w:rPr>
      </w:pPr>
      <w:r w:rsidRPr="00C042C5">
        <w:rPr>
          <w:rFonts w:cstheme="minorHAnsi"/>
          <w:i/>
          <w:iCs/>
          <w:color w:val="222222"/>
          <w:shd w:val="clear" w:color="auto" w:fill="FFFFFF"/>
        </w:rPr>
        <w:lastRenderedPageBreak/>
        <w:t>Imaging</w:t>
      </w:r>
    </w:p>
    <w:p w14:paraId="68C63221" w14:textId="605DD6BB" w:rsidR="002C10BB" w:rsidRPr="00C042C5" w:rsidRDefault="002C10BB" w:rsidP="0003537F">
      <w:pPr>
        <w:pStyle w:val="ListParagraph"/>
        <w:keepNext/>
        <w:keepLines/>
        <w:numPr>
          <w:ilvl w:val="0"/>
          <w:numId w:val="3"/>
        </w:numPr>
        <w:spacing w:line="360" w:lineRule="auto"/>
        <w:rPr>
          <w:rFonts w:cstheme="minorHAnsi"/>
          <w:color w:val="222222"/>
          <w:shd w:val="clear" w:color="auto" w:fill="FFFFFF"/>
        </w:rPr>
      </w:pPr>
      <w:r w:rsidRPr="00C042C5">
        <w:rPr>
          <w:rFonts w:cstheme="minorHAnsi"/>
          <w:color w:val="222222"/>
          <w:shd w:val="clear" w:color="auto" w:fill="FFFFFF"/>
        </w:rPr>
        <w:t xml:space="preserve">Prepare stereoscope and </w:t>
      </w:r>
      <w:r w:rsidR="003D0F50">
        <w:rPr>
          <w:rFonts w:cstheme="minorHAnsi"/>
          <w:color w:val="222222"/>
          <w:shd w:val="clear" w:color="auto" w:fill="FFFFFF"/>
        </w:rPr>
        <w:t xml:space="preserve">start </w:t>
      </w:r>
      <w:proofErr w:type="spellStart"/>
      <w:r w:rsidR="003D0F50">
        <w:rPr>
          <w:rFonts w:cstheme="minorHAnsi"/>
          <w:color w:val="222222"/>
          <w:shd w:val="clear" w:color="auto" w:fill="FFFFFF"/>
        </w:rPr>
        <w:t>Topview</w:t>
      </w:r>
      <w:proofErr w:type="spellEnd"/>
      <w:r w:rsidRPr="00C042C5">
        <w:rPr>
          <w:rFonts w:cstheme="minorHAnsi"/>
          <w:color w:val="222222"/>
          <w:shd w:val="clear" w:color="auto" w:fill="FFFFFF"/>
        </w:rPr>
        <w:t xml:space="preserve"> </w:t>
      </w:r>
      <w:r w:rsidR="003D0F50">
        <w:rPr>
          <w:rFonts w:cstheme="minorHAnsi"/>
          <w:color w:val="222222"/>
          <w:shd w:val="clear" w:color="auto" w:fill="FFFFFF"/>
        </w:rPr>
        <w:t xml:space="preserve">imaging </w:t>
      </w:r>
      <w:r w:rsidRPr="00C042C5">
        <w:rPr>
          <w:rFonts w:cstheme="minorHAnsi"/>
          <w:color w:val="222222"/>
          <w:shd w:val="clear" w:color="auto" w:fill="FFFFFF"/>
        </w:rPr>
        <w:t>software.</w:t>
      </w:r>
      <w:r>
        <w:rPr>
          <w:rFonts w:cstheme="minorHAnsi"/>
          <w:color w:val="222222"/>
          <w:shd w:val="clear" w:color="auto" w:fill="FFFFFF"/>
        </w:rPr>
        <w:t xml:space="preserve"> </w:t>
      </w:r>
      <w:r w:rsidR="003D0F50">
        <w:rPr>
          <w:rFonts w:cstheme="minorHAnsi"/>
          <w:color w:val="222222"/>
          <w:shd w:val="clear" w:color="auto" w:fill="FFFFFF"/>
        </w:rPr>
        <w:t xml:space="preserve">In the </w:t>
      </w:r>
      <w:proofErr w:type="spellStart"/>
      <w:r w:rsidR="003D0F50">
        <w:rPr>
          <w:rFonts w:cstheme="minorHAnsi"/>
          <w:color w:val="222222"/>
          <w:shd w:val="clear" w:color="auto" w:fill="FFFFFF"/>
        </w:rPr>
        <w:t>Topview</w:t>
      </w:r>
      <w:proofErr w:type="spellEnd"/>
      <w:r w:rsidR="003D0F50">
        <w:rPr>
          <w:rFonts w:cstheme="minorHAnsi"/>
          <w:color w:val="222222"/>
          <w:shd w:val="clear" w:color="auto" w:fill="FFFFFF"/>
        </w:rPr>
        <w:t xml:space="preserve"> imaging software c</w:t>
      </w:r>
      <w:r w:rsidRPr="00C042C5">
        <w:rPr>
          <w:rFonts w:cstheme="minorHAnsi"/>
          <w:color w:val="222222"/>
          <w:shd w:val="clear" w:color="auto" w:fill="FFFFFF"/>
        </w:rPr>
        <w:t xml:space="preserve">lick on </w:t>
      </w:r>
      <w:r w:rsidR="003D0F50">
        <w:rPr>
          <w:rFonts w:cstheme="minorHAnsi"/>
          <w:color w:val="222222"/>
          <w:shd w:val="clear" w:color="auto" w:fill="FFFFFF"/>
        </w:rPr>
        <w:t xml:space="preserve">the </w:t>
      </w:r>
      <w:r w:rsidRPr="00C042C5">
        <w:rPr>
          <w:rFonts w:cstheme="minorHAnsi"/>
          <w:color w:val="222222"/>
          <w:shd w:val="clear" w:color="auto" w:fill="FFFFFF"/>
        </w:rPr>
        <w:t xml:space="preserve">camera </w:t>
      </w:r>
      <w:r w:rsidR="003D0F50">
        <w:rPr>
          <w:rFonts w:cstheme="minorHAnsi"/>
          <w:color w:val="222222"/>
          <w:shd w:val="clear" w:color="auto" w:fill="FFFFFF"/>
        </w:rPr>
        <w:t xml:space="preserve">that is connected to the stereoscope </w:t>
      </w:r>
      <w:r w:rsidRPr="00C042C5">
        <w:rPr>
          <w:rFonts w:cstheme="minorHAnsi"/>
          <w:color w:val="222222"/>
          <w:shd w:val="clear" w:color="auto" w:fill="FFFFFF"/>
        </w:rPr>
        <w:t xml:space="preserve">from </w:t>
      </w:r>
      <w:r w:rsidR="003D0F50">
        <w:rPr>
          <w:rFonts w:cstheme="minorHAnsi"/>
          <w:color w:val="222222"/>
          <w:shd w:val="clear" w:color="auto" w:fill="FFFFFF"/>
        </w:rPr>
        <w:t>‘</w:t>
      </w:r>
      <w:r w:rsidRPr="00C042C5">
        <w:rPr>
          <w:rFonts w:cstheme="minorHAnsi"/>
          <w:color w:val="222222"/>
          <w:shd w:val="clear" w:color="auto" w:fill="FFFFFF"/>
        </w:rPr>
        <w:t>camera list</w:t>
      </w:r>
      <w:r w:rsidR="003D0F50">
        <w:rPr>
          <w:rFonts w:cstheme="minorHAnsi"/>
          <w:color w:val="222222"/>
          <w:shd w:val="clear" w:color="auto" w:fill="FFFFFF"/>
        </w:rPr>
        <w:t>’</w:t>
      </w:r>
      <w:r w:rsidRPr="00C042C5">
        <w:rPr>
          <w:rFonts w:cstheme="minorHAnsi"/>
          <w:color w:val="222222"/>
          <w:shd w:val="clear" w:color="auto" w:fill="FFFFFF"/>
        </w:rPr>
        <w:t xml:space="preserve">. </w:t>
      </w:r>
      <w:r w:rsidR="003D0F50">
        <w:rPr>
          <w:rFonts w:cstheme="minorHAnsi"/>
          <w:color w:val="222222"/>
          <w:shd w:val="clear" w:color="auto" w:fill="FFFFFF"/>
        </w:rPr>
        <w:t xml:space="preserve">In the </w:t>
      </w:r>
      <w:proofErr w:type="spellStart"/>
      <w:r w:rsidR="003D0F50">
        <w:rPr>
          <w:rFonts w:cstheme="minorHAnsi"/>
          <w:color w:val="222222"/>
          <w:shd w:val="clear" w:color="auto" w:fill="FFFFFF"/>
        </w:rPr>
        <w:t>Topview</w:t>
      </w:r>
      <w:proofErr w:type="spellEnd"/>
      <w:r w:rsidR="003D0F50">
        <w:rPr>
          <w:rFonts w:cstheme="minorHAnsi"/>
          <w:color w:val="222222"/>
          <w:shd w:val="clear" w:color="auto" w:fill="FFFFFF"/>
        </w:rPr>
        <w:t xml:space="preserve"> software select options to either save images in batches or to save a single individual image. </w:t>
      </w:r>
      <w:r w:rsidRPr="00C042C5">
        <w:rPr>
          <w:rFonts w:cstheme="minorHAnsi"/>
          <w:color w:val="222222"/>
          <w:shd w:val="clear" w:color="auto" w:fill="FFFFFF"/>
        </w:rPr>
        <w:t xml:space="preserve">Save </w:t>
      </w:r>
      <w:r w:rsidR="003D0F50">
        <w:rPr>
          <w:rFonts w:cstheme="minorHAnsi"/>
          <w:color w:val="222222"/>
          <w:shd w:val="clear" w:color="auto" w:fill="FFFFFF"/>
        </w:rPr>
        <w:t xml:space="preserve">all </w:t>
      </w:r>
      <w:r w:rsidRPr="00C042C5">
        <w:rPr>
          <w:rFonts w:cstheme="minorHAnsi"/>
          <w:color w:val="222222"/>
          <w:shd w:val="clear" w:color="auto" w:fill="FFFFFF"/>
        </w:rPr>
        <w:t>images in tagged image file (</w:t>
      </w:r>
      <w:proofErr w:type="spellStart"/>
      <w:r w:rsidRPr="00C042C5">
        <w:rPr>
          <w:rFonts w:cstheme="minorHAnsi"/>
          <w:color w:val="222222"/>
          <w:shd w:val="clear" w:color="auto" w:fill="FFFFFF"/>
        </w:rPr>
        <w:t>tif</w:t>
      </w:r>
      <w:proofErr w:type="spellEnd"/>
      <w:r w:rsidRPr="00C042C5">
        <w:rPr>
          <w:rFonts w:cstheme="minorHAnsi"/>
          <w:color w:val="222222"/>
          <w:shd w:val="clear" w:color="auto" w:fill="FFFFFF"/>
        </w:rPr>
        <w:t>) format.</w:t>
      </w:r>
      <w:r w:rsidR="003D0F50">
        <w:rPr>
          <w:rFonts w:cstheme="minorHAnsi"/>
          <w:color w:val="222222"/>
          <w:shd w:val="clear" w:color="auto" w:fill="FFFFFF"/>
        </w:rPr>
        <w:t xml:space="preserve"> </w:t>
      </w:r>
    </w:p>
    <w:p w14:paraId="5C7A8B96" w14:textId="77777777" w:rsidR="00C97ABE" w:rsidRDefault="00C97ABE" w:rsidP="002C10BB">
      <w:pPr>
        <w:pStyle w:val="ListParagraph"/>
        <w:numPr>
          <w:ilvl w:val="0"/>
          <w:numId w:val="3"/>
        </w:numPr>
        <w:spacing w:line="360" w:lineRule="auto"/>
        <w:rPr>
          <w:rFonts w:cstheme="minorHAnsi"/>
          <w:color w:val="222222"/>
          <w:shd w:val="clear" w:color="auto" w:fill="FFFFFF"/>
        </w:rPr>
      </w:pPr>
      <w:r>
        <w:rPr>
          <w:rFonts w:cstheme="minorHAnsi"/>
          <w:color w:val="222222"/>
          <w:shd w:val="clear" w:color="auto" w:fill="FFFFFF"/>
        </w:rPr>
        <w:t xml:space="preserve">Attach the 0.5X Barlow </w:t>
      </w:r>
      <w:r w:rsidRPr="00C042C5">
        <w:rPr>
          <w:rFonts w:cstheme="minorHAnsi"/>
          <w:color w:val="222222"/>
          <w:shd w:val="clear" w:color="auto" w:fill="FFFFFF"/>
        </w:rPr>
        <w:t>lens</w:t>
      </w:r>
      <w:r>
        <w:rPr>
          <w:rFonts w:cstheme="minorHAnsi"/>
          <w:color w:val="222222"/>
          <w:shd w:val="clear" w:color="auto" w:fill="FFFFFF"/>
        </w:rPr>
        <w:t xml:space="preserve"> to stereoscope’s objective lens</w:t>
      </w:r>
      <w:r w:rsidRPr="00C042C5">
        <w:rPr>
          <w:rFonts w:cstheme="minorHAnsi"/>
          <w:color w:val="222222"/>
          <w:shd w:val="clear" w:color="auto" w:fill="FFFFFF"/>
        </w:rPr>
        <w:t xml:space="preserve"> and </w:t>
      </w:r>
      <w:r>
        <w:rPr>
          <w:rFonts w:cstheme="minorHAnsi"/>
          <w:color w:val="222222"/>
          <w:shd w:val="clear" w:color="auto" w:fill="FFFFFF"/>
        </w:rPr>
        <w:t>set</w:t>
      </w:r>
      <w:r w:rsidRPr="00C042C5">
        <w:rPr>
          <w:rFonts w:cstheme="minorHAnsi"/>
          <w:color w:val="222222"/>
          <w:shd w:val="clear" w:color="auto" w:fill="FFFFFF"/>
        </w:rPr>
        <w:t xml:space="preserve"> the </w:t>
      </w:r>
      <w:r>
        <w:rPr>
          <w:rFonts w:cstheme="minorHAnsi"/>
          <w:color w:val="222222"/>
          <w:shd w:val="clear" w:color="auto" w:fill="FFFFFF"/>
        </w:rPr>
        <w:t>stereoscope to an adequate height</w:t>
      </w:r>
      <w:r w:rsidRPr="00C042C5">
        <w:rPr>
          <w:rFonts w:cstheme="minorHAnsi"/>
          <w:color w:val="222222"/>
          <w:shd w:val="clear" w:color="auto" w:fill="FFFFFF"/>
        </w:rPr>
        <w:t xml:space="preserve"> </w:t>
      </w:r>
      <w:r>
        <w:rPr>
          <w:rFonts w:cstheme="minorHAnsi"/>
          <w:color w:val="222222"/>
          <w:shd w:val="clear" w:color="auto" w:fill="FFFFFF"/>
        </w:rPr>
        <w:t xml:space="preserve">that ensures </w:t>
      </w:r>
      <w:r w:rsidRPr="00C042C5">
        <w:rPr>
          <w:rFonts w:cstheme="minorHAnsi"/>
          <w:color w:val="222222"/>
          <w:shd w:val="clear" w:color="auto" w:fill="FFFFFF"/>
        </w:rPr>
        <w:t xml:space="preserve">sharp, quality images can be captured. </w:t>
      </w:r>
      <w:r w:rsidR="002C10BB" w:rsidRPr="00C042C5">
        <w:rPr>
          <w:rFonts w:cstheme="minorHAnsi"/>
          <w:color w:val="222222"/>
          <w:shd w:val="clear" w:color="auto" w:fill="FFFFFF"/>
        </w:rPr>
        <w:t xml:space="preserve">Calibrate </w:t>
      </w:r>
      <w:r>
        <w:rPr>
          <w:rFonts w:cstheme="minorHAnsi"/>
          <w:color w:val="222222"/>
          <w:shd w:val="clear" w:color="auto" w:fill="FFFFFF"/>
        </w:rPr>
        <w:t xml:space="preserve">the stereoscope </w:t>
      </w:r>
      <w:r w:rsidR="002C10BB" w:rsidRPr="00C042C5">
        <w:rPr>
          <w:rFonts w:cstheme="minorHAnsi"/>
          <w:color w:val="222222"/>
          <w:shd w:val="clear" w:color="auto" w:fill="FFFFFF"/>
        </w:rPr>
        <w:t xml:space="preserve">according to </w:t>
      </w:r>
      <w:r>
        <w:rPr>
          <w:rFonts w:cstheme="minorHAnsi"/>
          <w:color w:val="222222"/>
          <w:shd w:val="clear" w:color="auto" w:fill="FFFFFF"/>
        </w:rPr>
        <w:t xml:space="preserve">the </w:t>
      </w:r>
      <w:proofErr w:type="spellStart"/>
      <w:r w:rsidR="002C10BB">
        <w:rPr>
          <w:rFonts w:cstheme="minorHAnsi"/>
          <w:color w:val="222222"/>
          <w:shd w:val="clear" w:color="auto" w:fill="FFFFFF"/>
        </w:rPr>
        <w:t>Amscope</w:t>
      </w:r>
      <w:proofErr w:type="spellEnd"/>
      <w:r w:rsidR="002C10BB">
        <w:rPr>
          <w:rFonts w:cstheme="minorHAnsi"/>
          <w:color w:val="222222"/>
          <w:shd w:val="clear" w:color="auto" w:fill="FFFFFF"/>
        </w:rPr>
        <w:t xml:space="preserve"> help</w:t>
      </w:r>
      <w:r w:rsidR="002C10BB" w:rsidRPr="00C042C5">
        <w:rPr>
          <w:rFonts w:cstheme="minorHAnsi"/>
          <w:color w:val="222222"/>
          <w:shd w:val="clear" w:color="auto" w:fill="FFFFFF"/>
        </w:rPr>
        <w:t xml:space="preserve"> manual</w:t>
      </w:r>
      <w:r w:rsidR="002C10BB">
        <w:rPr>
          <w:rFonts w:cstheme="minorHAnsi"/>
          <w:color w:val="222222"/>
          <w:shd w:val="clear" w:color="auto" w:fill="FFFFFF"/>
        </w:rPr>
        <w:t xml:space="preserve"> (download help manual from camera software by clicking help contents in help tab)</w:t>
      </w:r>
      <w:r w:rsidR="002C10BB" w:rsidRPr="00C042C5">
        <w:rPr>
          <w:rFonts w:cstheme="minorHAnsi"/>
          <w:color w:val="222222"/>
          <w:shd w:val="clear" w:color="auto" w:fill="FFFFFF"/>
        </w:rPr>
        <w:t xml:space="preserve">. </w:t>
      </w:r>
      <w:r>
        <w:rPr>
          <w:rFonts w:cstheme="minorHAnsi"/>
          <w:color w:val="222222"/>
          <w:shd w:val="clear" w:color="auto" w:fill="FFFFFF"/>
        </w:rPr>
        <w:t>After calibration write down the</w:t>
      </w:r>
      <w:r w:rsidR="002C10BB" w:rsidRPr="00C042C5">
        <w:rPr>
          <w:rFonts w:cstheme="minorHAnsi"/>
          <w:color w:val="222222"/>
          <w:shd w:val="clear" w:color="auto" w:fill="FFFFFF"/>
        </w:rPr>
        <w:t xml:space="preserve"> calibration</w:t>
      </w:r>
      <w:r>
        <w:rPr>
          <w:rFonts w:cstheme="minorHAnsi"/>
          <w:color w:val="222222"/>
          <w:shd w:val="clear" w:color="auto" w:fill="FFFFFF"/>
        </w:rPr>
        <w:t xml:space="preserve"> factor (number of millimeters per pixel)</w:t>
      </w:r>
      <w:r w:rsidR="002C10BB" w:rsidRPr="00C042C5">
        <w:rPr>
          <w:rFonts w:cstheme="minorHAnsi"/>
          <w:color w:val="222222"/>
          <w:shd w:val="clear" w:color="auto" w:fill="FFFFFF"/>
        </w:rPr>
        <w:t xml:space="preserve"> </w:t>
      </w:r>
      <w:r>
        <w:rPr>
          <w:rFonts w:cstheme="minorHAnsi"/>
          <w:color w:val="222222"/>
          <w:shd w:val="clear" w:color="auto" w:fill="FFFFFF"/>
        </w:rPr>
        <w:t xml:space="preserve">as it will be used as an </w:t>
      </w:r>
      <w:r w:rsidR="002C10BB">
        <w:rPr>
          <w:rFonts w:cstheme="minorHAnsi"/>
          <w:color w:val="222222"/>
          <w:shd w:val="clear" w:color="auto" w:fill="FFFFFF"/>
        </w:rPr>
        <w:t xml:space="preserve">input </w:t>
      </w:r>
      <w:r>
        <w:rPr>
          <w:rFonts w:cstheme="minorHAnsi"/>
          <w:color w:val="222222"/>
          <w:shd w:val="clear" w:color="auto" w:fill="FFFFFF"/>
        </w:rPr>
        <w:t>to the</w:t>
      </w:r>
      <w:r w:rsidR="002C10BB">
        <w:rPr>
          <w:rFonts w:cstheme="minorHAnsi"/>
          <w:color w:val="222222"/>
          <w:shd w:val="clear" w:color="auto" w:fill="FFFFFF"/>
        </w:rPr>
        <w:t xml:space="preserve"> </w:t>
      </w:r>
      <w:r w:rsidR="002C10BB" w:rsidRPr="00C042C5">
        <w:rPr>
          <w:rFonts w:cstheme="minorHAnsi"/>
          <w:color w:val="222222"/>
          <w:shd w:val="clear" w:color="auto" w:fill="FFFFFF"/>
        </w:rPr>
        <w:t>image processing</w:t>
      </w:r>
      <w:r w:rsidR="002C10BB">
        <w:rPr>
          <w:rFonts w:cstheme="minorHAnsi"/>
          <w:color w:val="222222"/>
          <w:shd w:val="clear" w:color="auto" w:fill="FFFFFF"/>
        </w:rPr>
        <w:t xml:space="preserve"> algorithm for measurement conversion</w:t>
      </w:r>
      <w:r w:rsidR="002C10BB" w:rsidRPr="00C042C5">
        <w:rPr>
          <w:rFonts w:cstheme="minorHAnsi"/>
          <w:color w:val="222222"/>
          <w:shd w:val="clear" w:color="auto" w:fill="FFFFFF"/>
        </w:rPr>
        <w:t>.</w:t>
      </w:r>
      <w:r w:rsidRPr="00C97ABE">
        <w:rPr>
          <w:rFonts w:cstheme="minorHAnsi"/>
          <w:color w:val="222222"/>
          <w:shd w:val="clear" w:color="auto" w:fill="FFFFFF"/>
        </w:rPr>
        <w:t xml:space="preserve"> </w:t>
      </w:r>
    </w:p>
    <w:p w14:paraId="167DFA53" w14:textId="528F8A7A" w:rsidR="002C10BB" w:rsidRPr="00C042C5" w:rsidRDefault="00C97ABE" w:rsidP="002C10BB">
      <w:pPr>
        <w:pStyle w:val="ListParagraph"/>
        <w:numPr>
          <w:ilvl w:val="0"/>
          <w:numId w:val="3"/>
        </w:numPr>
        <w:spacing w:line="360" w:lineRule="auto"/>
        <w:rPr>
          <w:rFonts w:cstheme="minorHAnsi"/>
          <w:color w:val="222222"/>
          <w:shd w:val="clear" w:color="auto" w:fill="FFFFFF"/>
        </w:rPr>
      </w:pPr>
      <w:r>
        <w:rPr>
          <w:rFonts w:cstheme="minorHAnsi"/>
          <w:color w:val="222222"/>
          <w:shd w:val="clear" w:color="auto" w:fill="FFFFFF"/>
        </w:rPr>
        <w:t xml:space="preserve">Once calibrated </w:t>
      </w:r>
      <w:r>
        <w:rPr>
          <w:rFonts w:cstheme="minorHAnsi"/>
          <w:color w:val="222222"/>
          <w:shd w:val="clear" w:color="auto" w:fill="FFFFFF"/>
        </w:rPr>
        <w:t>AVOID MOVING CAMERA FROM SET POSITION</w:t>
      </w:r>
      <w:r>
        <w:rPr>
          <w:rFonts w:cstheme="minorHAnsi"/>
          <w:color w:val="222222"/>
          <w:shd w:val="clear" w:color="auto" w:fill="FFFFFF"/>
        </w:rPr>
        <w:t xml:space="preserve">.  Any movement from its set position will require recalibration. </w:t>
      </w:r>
    </w:p>
    <w:p w14:paraId="0DFF8000" w14:textId="77777777" w:rsidR="00C97ABE" w:rsidRPr="00C97ABE" w:rsidRDefault="00C97ABE" w:rsidP="002C10BB">
      <w:pPr>
        <w:pStyle w:val="ListParagraph"/>
        <w:numPr>
          <w:ilvl w:val="0"/>
          <w:numId w:val="3"/>
        </w:numPr>
        <w:spacing w:line="360" w:lineRule="auto"/>
        <w:rPr>
          <w:rFonts w:cstheme="minorHAnsi"/>
          <w:i/>
          <w:iCs/>
          <w:color w:val="222222"/>
          <w:shd w:val="clear" w:color="auto" w:fill="FFFFFF"/>
        </w:rPr>
      </w:pPr>
      <w:r w:rsidRPr="00C97ABE">
        <w:rPr>
          <w:rFonts w:cstheme="minorHAnsi"/>
          <w:color w:val="222222"/>
          <w:shd w:val="clear" w:color="auto" w:fill="FFFFFF"/>
        </w:rPr>
        <w:t>Capture and save</w:t>
      </w:r>
      <w:r w:rsidR="002C10BB" w:rsidRPr="00C97ABE">
        <w:rPr>
          <w:rFonts w:cstheme="minorHAnsi"/>
          <w:color w:val="222222"/>
          <w:shd w:val="clear" w:color="auto" w:fill="FFFFFF"/>
        </w:rPr>
        <w:t xml:space="preserve"> images of stained sections. </w:t>
      </w:r>
    </w:p>
    <w:p w14:paraId="62E4E5C4" w14:textId="0D2D415F" w:rsidR="002C10BB" w:rsidRPr="00C97ABE" w:rsidRDefault="00C97ABE" w:rsidP="00C97ABE">
      <w:pPr>
        <w:spacing w:line="360" w:lineRule="auto"/>
        <w:ind w:left="360" w:hanging="360"/>
        <w:rPr>
          <w:rFonts w:cstheme="minorHAnsi"/>
          <w:i/>
          <w:iCs/>
          <w:color w:val="222222"/>
          <w:shd w:val="clear" w:color="auto" w:fill="FFFFFF"/>
        </w:rPr>
      </w:pPr>
      <w:r>
        <w:rPr>
          <w:rFonts w:cstheme="minorHAnsi"/>
          <w:i/>
          <w:iCs/>
          <w:color w:val="222222"/>
          <w:shd w:val="clear" w:color="auto" w:fill="FFFFFF"/>
        </w:rPr>
        <w:t>Feature Extraction</w:t>
      </w:r>
    </w:p>
    <w:p w14:paraId="3D47A6C9" w14:textId="4CFBA964" w:rsidR="002C10BB" w:rsidRPr="00C97ABE" w:rsidRDefault="002C10BB" w:rsidP="007D6C15">
      <w:pPr>
        <w:pStyle w:val="ListParagraph"/>
        <w:numPr>
          <w:ilvl w:val="0"/>
          <w:numId w:val="4"/>
        </w:numPr>
        <w:spacing w:line="360" w:lineRule="auto"/>
        <w:rPr>
          <w:rFonts w:cstheme="minorHAnsi"/>
          <w:color w:val="222222"/>
          <w:shd w:val="clear" w:color="auto" w:fill="FFFFFF"/>
        </w:rPr>
      </w:pPr>
      <w:r w:rsidRPr="00C97ABE">
        <w:rPr>
          <w:rFonts w:cstheme="minorHAnsi"/>
          <w:color w:val="222222"/>
          <w:shd w:val="clear" w:color="auto" w:fill="FFFFFF"/>
        </w:rPr>
        <w:t xml:space="preserve">Open </w:t>
      </w:r>
      <w:r w:rsidR="007D6C15" w:rsidRPr="00C97ABE">
        <w:rPr>
          <w:rFonts w:cstheme="minorHAnsi"/>
          <w:color w:val="222222"/>
          <w:shd w:val="clear" w:color="auto" w:fill="FFFFFF"/>
        </w:rPr>
        <w:t>image processing algorithm</w:t>
      </w:r>
      <w:r w:rsidR="00C97ABE" w:rsidRPr="00C97ABE">
        <w:rPr>
          <w:rFonts w:cstheme="minorHAnsi"/>
          <w:color w:val="222222"/>
          <w:shd w:val="clear" w:color="auto" w:fill="FFFFFF"/>
        </w:rPr>
        <w:t xml:space="preserve">.  For pith filled sections (i.e., maize and sorghum) open the “pith filled sections” MATLAB script. For hollow sections (i.e., poison hemlock) open the “hollow sections” MATLAB script. </w:t>
      </w:r>
      <w:r w:rsidR="00C97ABE">
        <w:rPr>
          <w:rFonts w:cstheme="minorHAnsi"/>
          <w:color w:val="222222"/>
          <w:shd w:val="clear" w:color="auto" w:fill="FFFFFF"/>
        </w:rPr>
        <w:t xml:space="preserve">After opening the script </w:t>
      </w:r>
      <w:r w:rsidR="007D6C15" w:rsidRPr="00C97ABE">
        <w:rPr>
          <w:rFonts w:cstheme="minorHAnsi"/>
          <w:color w:val="222222"/>
          <w:shd w:val="clear" w:color="auto" w:fill="FFFFFF"/>
        </w:rPr>
        <w:t xml:space="preserve">assign input parameters (note descriptions of each input parameter are provided as comments in the MATLAB script). </w:t>
      </w:r>
    </w:p>
    <w:p w14:paraId="0B84D493" w14:textId="50FEBDB4" w:rsidR="007449AC" w:rsidRPr="00121F22" w:rsidRDefault="002C10BB" w:rsidP="00121F22">
      <w:pPr>
        <w:pStyle w:val="ListParagraph"/>
        <w:numPr>
          <w:ilvl w:val="0"/>
          <w:numId w:val="4"/>
        </w:numPr>
        <w:spacing w:line="360" w:lineRule="auto"/>
        <w:rPr>
          <w:rFonts w:cstheme="minorHAnsi"/>
          <w:color w:val="222222"/>
          <w:shd w:val="clear" w:color="auto" w:fill="FFFFFF"/>
        </w:rPr>
      </w:pPr>
      <w:r w:rsidRPr="007449AC">
        <w:rPr>
          <w:rFonts w:cstheme="minorHAnsi"/>
          <w:color w:val="222222"/>
          <w:shd w:val="clear" w:color="auto" w:fill="FFFFFF"/>
        </w:rPr>
        <w:t xml:space="preserve">Run the </w:t>
      </w:r>
      <w:r w:rsidR="007449AC" w:rsidRPr="007449AC">
        <w:rPr>
          <w:rFonts w:cstheme="minorHAnsi"/>
          <w:color w:val="222222"/>
          <w:shd w:val="clear" w:color="auto" w:fill="FFFFFF"/>
        </w:rPr>
        <w:t>MATLAB script</w:t>
      </w:r>
      <w:r w:rsidRPr="007449AC">
        <w:rPr>
          <w:rFonts w:cstheme="minorHAnsi"/>
          <w:color w:val="222222"/>
          <w:shd w:val="clear" w:color="auto" w:fill="FFFFFF"/>
        </w:rPr>
        <w:t xml:space="preserve">. </w:t>
      </w:r>
      <w:r w:rsidR="00121F22">
        <w:rPr>
          <w:rFonts w:cstheme="minorHAnsi"/>
          <w:color w:val="222222"/>
          <w:shd w:val="clear" w:color="auto" w:fill="FFFFFF"/>
        </w:rPr>
        <w:t xml:space="preserve">The MATLAB script will show the user an image of each section with overlaid vascular bundle boundaries as well as rind and pith boundaries.  The user can then accept, reject or choose to manually select vascular bundles. </w:t>
      </w:r>
      <w:r w:rsidR="007449AC" w:rsidRPr="007449AC">
        <w:rPr>
          <w:rFonts w:cstheme="minorHAnsi"/>
          <w:color w:val="222222"/>
          <w:shd w:val="clear" w:color="auto" w:fill="FFFFFF"/>
        </w:rPr>
        <w:t xml:space="preserve">The MATLAB script will </w:t>
      </w:r>
      <w:r w:rsidR="00121F22">
        <w:rPr>
          <w:rFonts w:cstheme="minorHAnsi"/>
          <w:color w:val="222222"/>
          <w:shd w:val="clear" w:color="auto" w:fill="FFFFFF"/>
        </w:rPr>
        <w:t xml:space="preserve">then </w:t>
      </w:r>
      <w:r w:rsidR="007449AC" w:rsidRPr="007449AC">
        <w:rPr>
          <w:rFonts w:cstheme="minorHAnsi"/>
          <w:color w:val="222222"/>
          <w:shd w:val="clear" w:color="auto" w:fill="FFFFFF"/>
        </w:rPr>
        <w:t xml:space="preserve">create a table which contains morphological measurements of the cross-section including major diameter, minor diameter, rind thickness, and number of vascular bundles. The </w:t>
      </w:r>
      <w:r w:rsidR="007449AC">
        <w:rPr>
          <w:rFonts w:cstheme="minorHAnsi"/>
          <w:color w:val="222222"/>
          <w:shd w:val="clear" w:color="auto" w:fill="FFFFFF"/>
        </w:rPr>
        <w:t xml:space="preserve">MATLAB </w:t>
      </w:r>
      <w:r w:rsidR="007449AC" w:rsidRPr="007449AC">
        <w:rPr>
          <w:rFonts w:cstheme="minorHAnsi"/>
          <w:color w:val="222222"/>
          <w:shd w:val="clear" w:color="auto" w:fill="FFFFFF"/>
        </w:rPr>
        <w:t xml:space="preserve">script will also </w:t>
      </w:r>
      <w:r w:rsidR="007449AC">
        <w:rPr>
          <w:rFonts w:cstheme="minorHAnsi"/>
          <w:color w:val="222222"/>
          <w:shd w:val="clear" w:color="auto" w:fill="FFFFFF"/>
        </w:rPr>
        <w:t>create</w:t>
      </w:r>
      <w:r w:rsidR="007449AC" w:rsidRPr="007449AC">
        <w:rPr>
          <w:rFonts w:cstheme="minorHAnsi"/>
          <w:color w:val="222222"/>
          <w:shd w:val="clear" w:color="auto" w:fill="FFFFFF"/>
        </w:rPr>
        <w:t xml:space="preserve"> three Python script files</w:t>
      </w:r>
      <w:r w:rsidR="007449AC">
        <w:rPr>
          <w:rFonts w:cstheme="minorHAnsi"/>
          <w:color w:val="222222"/>
          <w:shd w:val="clear" w:color="auto" w:fill="FFFFFF"/>
        </w:rPr>
        <w:t xml:space="preserve"> that </w:t>
      </w:r>
      <w:r w:rsidR="00121F22">
        <w:rPr>
          <w:rFonts w:cstheme="minorHAnsi"/>
          <w:color w:val="222222"/>
          <w:shd w:val="clear" w:color="auto" w:fill="FFFFFF"/>
        </w:rPr>
        <w:t xml:space="preserve">will be saved in the current working folder.  These Python script files can </w:t>
      </w:r>
      <w:r w:rsidR="007449AC">
        <w:rPr>
          <w:rFonts w:cstheme="minorHAnsi"/>
          <w:color w:val="222222"/>
          <w:shd w:val="clear" w:color="auto" w:fill="FFFFFF"/>
        </w:rPr>
        <w:t xml:space="preserve">subsequently be executed in </w:t>
      </w:r>
      <w:r w:rsidR="00121F22">
        <w:rPr>
          <w:rFonts w:cstheme="minorHAnsi"/>
          <w:color w:val="222222"/>
          <w:shd w:val="clear" w:color="auto" w:fill="FFFFFF"/>
        </w:rPr>
        <w:t>A</w:t>
      </w:r>
      <w:r w:rsidR="007449AC">
        <w:rPr>
          <w:rFonts w:cstheme="minorHAnsi"/>
          <w:color w:val="222222"/>
          <w:shd w:val="clear" w:color="auto" w:fill="FFFFFF"/>
        </w:rPr>
        <w:t>bacus to import sketches of the rind, pith, and vascular bundle boundaries.</w:t>
      </w:r>
      <w:r w:rsidR="00121F22">
        <w:rPr>
          <w:rFonts w:cstheme="minorHAnsi"/>
          <w:color w:val="222222"/>
          <w:shd w:val="clear" w:color="auto" w:fill="FFFFFF"/>
        </w:rPr>
        <w:t xml:space="preserve">  </w:t>
      </w:r>
    </w:p>
    <w:p w14:paraId="3929BA6C" w14:textId="77777777" w:rsidR="002C10BB" w:rsidRPr="00D57CB6" w:rsidRDefault="002C10BB" w:rsidP="002C10BB">
      <w:pPr>
        <w:spacing w:line="360" w:lineRule="auto"/>
        <w:rPr>
          <w:rFonts w:cstheme="minorHAnsi"/>
          <w:i/>
          <w:iCs/>
          <w:color w:val="222222"/>
          <w:shd w:val="clear" w:color="auto" w:fill="FFFFFF"/>
        </w:rPr>
      </w:pPr>
      <w:r w:rsidRPr="00D57CB6">
        <w:rPr>
          <w:rFonts w:cstheme="minorHAnsi"/>
          <w:i/>
          <w:iCs/>
          <w:color w:val="222222"/>
          <w:shd w:val="clear" w:color="auto" w:fill="FFFFFF"/>
        </w:rPr>
        <w:t xml:space="preserve">Geometry importation </w:t>
      </w:r>
    </w:p>
    <w:p w14:paraId="10E19ADA" w14:textId="2C685AE5" w:rsidR="00121F22" w:rsidRPr="00C042C5" w:rsidRDefault="007D6C15" w:rsidP="00121F22">
      <w:pPr>
        <w:pStyle w:val="ListParagraph"/>
        <w:numPr>
          <w:ilvl w:val="0"/>
          <w:numId w:val="5"/>
        </w:numPr>
        <w:spacing w:line="360" w:lineRule="auto"/>
        <w:rPr>
          <w:rFonts w:cstheme="minorHAnsi"/>
          <w:color w:val="222222"/>
          <w:shd w:val="clear" w:color="auto" w:fill="FFFFFF"/>
        </w:rPr>
      </w:pPr>
      <w:r>
        <w:rPr>
          <w:rFonts w:cstheme="minorHAnsi"/>
          <w:color w:val="222222"/>
          <w:shd w:val="clear" w:color="auto" w:fill="FFFFFF"/>
        </w:rPr>
        <w:t>Start</w:t>
      </w:r>
      <w:r w:rsidR="002C10BB">
        <w:rPr>
          <w:rFonts w:cstheme="minorHAnsi"/>
          <w:color w:val="222222"/>
          <w:shd w:val="clear" w:color="auto" w:fill="FFFFFF"/>
        </w:rPr>
        <w:t xml:space="preserve"> Abaqus</w:t>
      </w:r>
      <w:r>
        <w:rPr>
          <w:rFonts w:cstheme="minorHAnsi"/>
          <w:color w:val="222222"/>
          <w:shd w:val="clear" w:color="auto" w:fill="FFFFFF"/>
        </w:rPr>
        <w:t xml:space="preserve"> software</w:t>
      </w:r>
      <w:r w:rsidR="002C10BB">
        <w:rPr>
          <w:rFonts w:cstheme="minorHAnsi"/>
          <w:color w:val="222222"/>
          <w:shd w:val="clear" w:color="auto" w:fill="FFFFFF"/>
        </w:rPr>
        <w:t xml:space="preserve"> and o</w:t>
      </w:r>
      <w:r w:rsidR="002C10BB" w:rsidRPr="00C042C5">
        <w:rPr>
          <w:rFonts w:cstheme="minorHAnsi"/>
          <w:color w:val="222222"/>
          <w:shd w:val="clear" w:color="auto" w:fill="FFFFFF"/>
        </w:rPr>
        <w:t xml:space="preserve">pen </w:t>
      </w:r>
      <w:r w:rsidR="002C10BB">
        <w:rPr>
          <w:rFonts w:cstheme="minorHAnsi"/>
          <w:color w:val="222222"/>
          <w:shd w:val="clear" w:color="auto" w:fill="FFFFFF"/>
        </w:rPr>
        <w:t xml:space="preserve">a </w:t>
      </w:r>
      <w:r w:rsidR="002C10BB" w:rsidRPr="00C042C5">
        <w:rPr>
          <w:rFonts w:cstheme="minorHAnsi"/>
          <w:color w:val="222222"/>
          <w:shd w:val="clear" w:color="auto" w:fill="FFFFFF"/>
        </w:rPr>
        <w:t xml:space="preserve">new file. </w:t>
      </w:r>
      <w:r w:rsidR="00121F22">
        <w:rPr>
          <w:rFonts w:cstheme="minorHAnsi"/>
          <w:color w:val="222222"/>
          <w:shd w:val="clear" w:color="auto" w:fill="FFFFFF"/>
        </w:rPr>
        <w:t xml:space="preserve">Click on the file menu and select “Run Script”.  Select </w:t>
      </w:r>
      <w:r w:rsidR="00C540B8">
        <w:rPr>
          <w:rFonts w:cstheme="minorHAnsi"/>
          <w:color w:val="222222"/>
          <w:shd w:val="clear" w:color="auto" w:fill="FFFFFF"/>
        </w:rPr>
        <w:t xml:space="preserve">one of </w:t>
      </w:r>
      <w:r w:rsidR="00121F22">
        <w:rPr>
          <w:rFonts w:cstheme="minorHAnsi"/>
          <w:color w:val="222222"/>
          <w:shd w:val="clear" w:color="auto" w:fill="FFFFFF"/>
        </w:rPr>
        <w:t xml:space="preserve">the Python Script files that were created in the previous step. </w:t>
      </w:r>
    </w:p>
    <w:p w14:paraId="39FE656D" w14:textId="1AEC2359" w:rsidR="002C10BB" w:rsidRPr="00C042C5" w:rsidRDefault="00121F22" w:rsidP="002C10BB">
      <w:pPr>
        <w:pStyle w:val="ListParagraph"/>
        <w:numPr>
          <w:ilvl w:val="0"/>
          <w:numId w:val="5"/>
        </w:numPr>
        <w:spacing w:line="360" w:lineRule="auto"/>
        <w:rPr>
          <w:rFonts w:cstheme="minorHAnsi"/>
          <w:color w:val="222222"/>
          <w:shd w:val="clear" w:color="auto" w:fill="FFFFFF"/>
        </w:rPr>
      </w:pPr>
      <w:r>
        <w:rPr>
          <w:rFonts w:cstheme="minorHAnsi"/>
          <w:color w:val="222222"/>
          <w:shd w:val="clear" w:color="auto" w:fill="FFFFFF"/>
        </w:rPr>
        <w:lastRenderedPageBreak/>
        <w:t>The s</w:t>
      </w:r>
      <w:r w:rsidR="002C10BB" w:rsidRPr="00C042C5">
        <w:rPr>
          <w:rFonts w:cstheme="minorHAnsi"/>
          <w:color w:val="222222"/>
          <w:shd w:val="clear" w:color="auto" w:fill="FFFFFF"/>
        </w:rPr>
        <w:t xml:space="preserve">elected file </w:t>
      </w:r>
      <w:r>
        <w:rPr>
          <w:rFonts w:cstheme="minorHAnsi"/>
          <w:color w:val="222222"/>
          <w:shd w:val="clear" w:color="auto" w:fill="FFFFFF"/>
        </w:rPr>
        <w:t>will be</w:t>
      </w:r>
      <w:r w:rsidR="002C10BB" w:rsidRPr="00C042C5">
        <w:rPr>
          <w:rFonts w:cstheme="minorHAnsi"/>
          <w:color w:val="222222"/>
          <w:shd w:val="clear" w:color="auto" w:fill="FFFFFF"/>
        </w:rPr>
        <w:t xml:space="preserve"> executed in Abaqus and </w:t>
      </w:r>
      <w:r w:rsidR="00C540B8">
        <w:rPr>
          <w:rFonts w:cstheme="minorHAnsi"/>
          <w:color w:val="222222"/>
          <w:shd w:val="clear" w:color="auto" w:fill="FFFFFF"/>
        </w:rPr>
        <w:t xml:space="preserve">a </w:t>
      </w:r>
      <w:r w:rsidR="002C10BB" w:rsidRPr="00C042C5">
        <w:rPr>
          <w:rFonts w:cstheme="minorHAnsi"/>
          <w:color w:val="222222"/>
          <w:shd w:val="clear" w:color="auto" w:fill="FFFFFF"/>
        </w:rPr>
        <w:t xml:space="preserve">sketch </w:t>
      </w:r>
      <w:r>
        <w:rPr>
          <w:rFonts w:cstheme="minorHAnsi"/>
          <w:color w:val="222222"/>
          <w:shd w:val="clear" w:color="auto" w:fill="FFFFFF"/>
        </w:rPr>
        <w:t xml:space="preserve">of the </w:t>
      </w:r>
      <w:r w:rsidR="00C540B8">
        <w:rPr>
          <w:rFonts w:cstheme="minorHAnsi"/>
          <w:color w:val="222222"/>
          <w:shd w:val="clear" w:color="auto" w:fill="FFFFFF"/>
        </w:rPr>
        <w:t xml:space="preserve">stalk sample will be </w:t>
      </w:r>
      <w:r w:rsidR="002C10BB" w:rsidRPr="00C042C5">
        <w:rPr>
          <w:rFonts w:cstheme="minorHAnsi"/>
          <w:color w:val="222222"/>
          <w:shd w:val="clear" w:color="auto" w:fill="FFFFFF"/>
        </w:rPr>
        <w:t>created.</w:t>
      </w:r>
      <w:r w:rsidR="00C540B8">
        <w:rPr>
          <w:rFonts w:cstheme="minorHAnsi"/>
          <w:color w:val="222222"/>
          <w:shd w:val="clear" w:color="auto" w:fill="FFFFFF"/>
        </w:rPr>
        <w:t xml:space="preserve"> Repeat as needed to create sketches of the pith, rind, and vascular bundle boundaries. </w:t>
      </w:r>
    </w:p>
    <w:p w14:paraId="4681F747" w14:textId="3797B655" w:rsidR="002C10BB" w:rsidRDefault="00C540B8" w:rsidP="00B05995">
      <w:pPr>
        <w:pStyle w:val="ListParagraph"/>
        <w:numPr>
          <w:ilvl w:val="0"/>
          <w:numId w:val="5"/>
        </w:numPr>
        <w:spacing w:line="360" w:lineRule="auto"/>
      </w:pPr>
      <w:r w:rsidRPr="00C540B8">
        <w:rPr>
          <w:rFonts w:cstheme="minorHAnsi"/>
          <w:color w:val="222222"/>
          <w:shd w:val="clear" w:color="auto" w:fill="FFFFFF"/>
        </w:rPr>
        <w:t xml:space="preserve">Follow standard model creation protocols to develop a finite element model based on the </w:t>
      </w:r>
      <w:r>
        <w:rPr>
          <w:rFonts w:cstheme="minorHAnsi"/>
          <w:color w:val="222222"/>
          <w:shd w:val="clear" w:color="auto" w:fill="FFFFFF"/>
        </w:rPr>
        <w:t xml:space="preserve">imported </w:t>
      </w:r>
      <w:r w:rsidRPr="00C540B8">
        <w:rPr>
          <w:rFonts w:cstheme="minorHAnsi"/>
          <w:color w:val="222222"/>
          <w:shd w:val="clear" w:color="auto" w:fill="FFFFFF"/>
        </w:rPr>
        <w:t xml:space="preserve">specimen specific geometries. </w:t>
      </w:r>
    </w:p>
    <w:p w14:paraId="02F82827" w14:textId="77777777" w:rsidR="002C10BB" w:rsidRDefault="002C10BB" w:rsidP="002C10BB"/>
    <w:p w14:paraId="05290CFB" w14:textId="77777777" w:rsidR="002C10BB" w:rsidRDefault="002C10BB" w:rsidP="002C10BB"/>
    <w:p w14:paraId="0586794A" w14:textId="523ABE88" w:rsidR="002C10BB" w:rsidRPr="002815F7" w:rsidRDefault="0003537F" w:rsidP="002C10BB">
      <w:pPr>
        <w:rPr>
          <w:b/>
          <w:bCs/>
        </w:rPr>
      </w:pPr>
      <w:r>
        <w:rPr>
          <w:b/>
          <w:bCs/>
        </w:rPr>
        <w:br w:type="page"/>
      </w:r>
      <w:r w:rsidR="002C10BB" w:rsidRPr="002815F7">
        <w:rPr>
          <w:b/>
          <w:bCs/>
        </w:rPr>
        <w:lastRenderedPageBreak/>
        <w:t xml:space="preserve">Protocol for Phenotyping </w:t>
      </w:r>
      <w:r w:rsidR="002C10BB">
        <w:rPr>
          <w:b/>
          <w:bCs/>
        </w:rPr>
        <w:t xml:space="preserve">Wheat and Arabidopsis </w:t>
      </w:r>
      <w:r w:rsidR="000F2563">
        <w:rPr>
          <w:b/>
          <w:bCs/>
        </w:rPr>
        <w:t>Stalk Cross-Sections</w:t>
      </w:r>
    </w:p>
    <w:p w14:paraId="12E7AF2D" w14:textId="77777777" w:rsidR="002C10BB" w:rsidRPr="00C042C5" w:rsidRDefault="002C10BB" w:rsidP="002C10BB">
      <w:pPr>
        <w:spacing w:line="360" w:lineRule="auto"/>
        <w:rPr>
          <w:rFonts w:cstheme="minorHAnsi"/>
          <w:i/>
          <w:iCs/>
          <w:color w:val="222222"/>
          <w:shd w:val="clear" w:color="auto" w:fill="FFFFFF"/>
        </w:rPr>
      </w:pPr>
      <w:r w:rsidRPr="00C042C5">
        <w:rPr>
          <w:rFonts w:cstheme="minorHAnsi"/>
          <w:i/>
          <w:iCs/>
          <w:color w:val="222222"/>
          <w:shd w:val="clear" w:color="auto" w:fill="FFFFFF"/>
        </w:rPr>
        <w:t>Sectioning</w:t>
      </w:r>
    </w:p>
    <w:p w14:paraId="75ABFD6E" w14:textId="77777777" w:rsidR="00DA59E9" w:rsidRDefault="00DA59E9" w:rsidP="002C10BB">
      <w:pPr>
        <w:pStyle w:val="ListParagraph"/>
        <w:numPr>
          <w:ilvl w:val="0"/>
          <w:numId w:val="1"/>
        </w:numPr>
        <w:spacing w:line="360" w:lineRule="auto"/>
        <w:rPr>
          <w:rFonts w:cstheme="minorHAnsi"/>
          <w:color w:val="222222"/>
          <w:shd w:val="clear" w:color="auto" w:fill="FFFFFF"/>
        </w:rPr>
      </w:pPr>
      <w:r w:rsidRPr="00DA59E9">
        <w:rPr>
          <w:rFonts w:cstheme="minorHAnsi"/>
          <w:color w:val="222222"/>
          <w:shd w:val="clear" w:color="auto" w:fill="FFFFFF"/>
        </w:rPr>
        <w:t>Identify stalks to section</w:t>
      </w:r>
      <w:r>
        <w:rPr>
          <w:rFonts w:cstheme="minorHAnsi"/>
          <w:color w:val="222222"/>
          <w:shd w:val="clear" w:color="auto" w:fill="FFFFFF"/>
        </w:rPr>
        <w:t xml:space="preserve"> and p</w:t>
      </w:r>
      <w:r w:rsidR="002C10BB">
        <w:rPr>
          <w:rFonts w:cstheme="minorHAnsi"/>
          <w:color w:val="222222"/>
          <w:shd w:val="clear" w:color="auto" w:fill="FFFFFF"/>
        </w:rPr>
        <w:t xml:space="preserve">repare segments for cutting. </w:t>
      </w:r>
    </w:p>
    <w:p w14:paraId="02A42C9B" w14:textId="2620A704" w:rsidR="002C10BB" w:rsidRPr="009A2598" w:rsidRDefault="002C10BB" w:rsidP="002C10BB">
      <w:pPr>
        <w:pStyle w:val="ListParagraph"/>
        <w:numPr>
          <w:ilvl w:val="0"/>
          <w:numId w:val="1"/>
        </w:numPr>
        <w:spacing w:line="360" w:lineRule="auto"/>
        <w:rPr>
          <w:rFonts w:cstheme="minorHAnsi"/>
          <w:color w:val="222222"/>
          <w:shd w:val="clear" w:color="auto" w:fill="FFFFFF"/>
        </w:rPr>
      </w:pPr>
      <w:r>
        <w:rPr>
          <w:rFonts w:cstheme="minorHAnsi"/>
          <w:color w:val="222222"/>
          <w:shd w:val="clear" w:color="auto" w:fill="FFFFFF"/>
        </w:rPr>
        <w:t xml:space="preserve">Hydrate </w:t>
      </w:r>
      <w:r w:rsidR="00DA59E9">
        <w:rPr>
          <w:rFonts w:cstheme="minorHAnsi"/>
          <w:color w:val="222222"/>
          <w:shd w:val="clear" w:color="auto" w:fill="FFFFFF"/>
        </w:rPr>
        <w:t xml:space="preserve">stalk </w:t>
      </w:r>
      <w:r>
        <w:rPr>
          <w:rFonts w:cstheme="minorHAnsi"/>
          <w:color w:val="222222"/>
          <w:shd w:val="clear" w:color="auto" w:fill="FFFFFF"/>
        </w:rPr>
        <w:t xml:space="preserve">segments in distilled water for 10 minutes. </w:t>
      </w:r>
    </w:p>
    <w:p w14:paraId="119C924D" w14:textId="77777777" w:rsidR="00DA59E9" w:rsidRPr="00DA59E9" w:rsidRDefault="00DA59E9" w:rsidP="002C10BB">
      <w:pPr>
        <w:pStyle w:val="ListParagraph"/>
        <w:numPr>
          <w:ilvl w:val="0"/>
          <w:numId w:val="1"/>
        </w:numPr>
        <w:spacing w:line="360" w:lineRule="auto"/>
        <w:rPr>
          <w:rFonts w:cstheme="minorHAnsi"/>
          <w:i/>
          <w:iCs/>
          <w:color w:val="222222"/>
          <w:shd w:val="clear" w:color="auto" w:fill="FFFFFF"/>
        </w:rPr>
      </w:pPr>
      <w:r w:rsidRPr="00DA59E9">
        <w:rPr>
          <w:rFonts w:cstheme="minorHAnsi"/>
          <w:color w:val="222222"/>
          <w:shd w:val="clear" w:color="auto" w:fill="FFFFFF"/>
        </w:rPr>
        <w:t>Remove stalk segments and h</w:t>
      </w:r>
      <w:r w:rsidR="002C10BB" w:rsidRPr="00DA59E9">
        <w:rPr>
          <w:rFonts w:cstheme="minorHAnsi"/>
          <w:color w:val="222222"/>
          <w:shd w:val="clear" w:color="auto" w:fill="FFFFFF"/>
        </w:rPr>
        <w:t xml:space="preserve">old </w:t>
      </w:r>
      <w:r w:rsidRPr="00DA59E9">
        <w:rPr>
          <w:rFonts w:cstheme="minorHAnsi"/>
          <w:color w:val="222222"/>
          <w:shd w:val="clear" w:color="auto" w:fill="FFFFFF"/>
        </w:rPr>
        <w:t xml:space="preserve">the </w:t>
      </w:r>
      <w:r w:rsidR="002C10BB" w:rsidRPr="00DA59E9">
        <w:rPr>
          <w:rFonts w:cstheme="minorHAnsi"/>
          <w:color w:val="222222"/>
          <w:shd w:val="clear" w:color="auto" w:fill="FFFFFF"/>
        </w:rPr>
        <w:t xml:space="preserve">internode firmly in one hand with thumb and index finger and cut with other hand. Hold </w:t>
      </w:r>
      <w:r w:rsidRPr="00DA59E9">
        <w:rPr>
          <w:rFonts w:cstheme="minorHAnsi"/>
          <w:color w:val="222222"/>
          <w:shd w:val="clear" w:color="auto" w:fill="FFFFFF"/>
        </w:rPr>
        <w:t xml:space="preserve">the </w:t>
      </w:r>
      <w:r w:rsidR="002C10BB" w:rsidRPr="00DA59E9">
        <w:rPr>
          <w:rFonts w:cstheme="minorHAnsi"/>
          <w:color w:val="222222"/>
          <w:shd w:val="clear" w:color="auto" w:fill="FFFFFF"/>
        </w:rPr>
        <w:t>blade perpendicular to internode and create sections simultaneously by chopping down in a single smooth motion. AVOID BACK AND FORTH SAWING MOTION</w:t>
      </w:r>
      <w:r w:rsidRPr="00DA59E9">
        <w:rPr>
          <w:rFonts w:cstheme="minorHAnsi"/>
          <w:color w:val="222222"/>
          <w:shd w:val="clear" w:color="auto" w:fill="FFFFFF"/>
        </w:rPr>
        <w:t>S</w:t>
      </w:r>
      <w:r w:rsidR="002C10BB" w:rsidRPr="00DA59E9">
        <w:rPr>
          <w:rFonts w:cstheme="minorHAnsi"/>
          <w:color w:val="222222"/>
          <w:shd w:val="clear" w:color="auto" w:fill="FFFFFF"/>
        </w:rPr>
        <w:t xml:space="preserve">. </w:t>
      </w:r>
      <w:r w:rsidRPr="00DA59E9">
        <w:rPr>
          <w:rFonts w:cstheme="minorHAnsi"/>
          <w:color w:val="222222"/>
          <w:shd w:val="clear" w:color="auto" w:fill="FFFFFF"/>
        </w:rPr>
        <w:t>The b</w:t>
      </w:r>
      <w:r w:rsidR="002C10BB" w:rsidRPr="00DA59E9">
        <w:rPr>
          <w:rFonts w:cstheme="minorHAnsi"/>
          <w:color w:val="222222"/>
          <w:shd w:val="clear" w:color="auto" w:fill="FFFFFF"/>
        </w:rPr>
        <w:t xml:space="preserve">est thickness for sections is 1-2mm. </w:t>
      </w:r>
    </w:p>
    <w:p w14:paraId="64AF3963" w14:textId="73013D60" w:rsidR="002C10BB" w:rsidRPr="00DA59E9" w:rsidRDefault="002C10BB" w:rsidP="00DA59E9">
      <w:pPr>
        <w:spacing w:line="360" w:lineRule="auto"/>
        <w:rPr>
          <w:rFonts w:cstheme="minorHAnsi"/>
          <w:i/>
          <w:iCs/>
          <w:color w:val="222222"/>
          <w:shd w:val="clear" w:color="auto" w:fill="FFFFFF"/>
        </w:rPr>
      </w:pPr>
      <w:r w:rsidRPr="00DA59E9">
        <w:rPr>
          <w:rFonts w:cstheme="minorHAnsi"/>
          <w:i/>
          <w:iCs/>
          <w:color w:val="222222"/>
          <w:shd w:val="clear" w:color="auto" w:fill="FFFFFF"/>
        </w:rPr>
        <w:t xml:space="preserve">Staining </w:t>
      </w:r>
    </w:p>
    <w:p w14:paraId="5E475F52" w14:textId="54702836" w:rsidR="002C10BB" w:rsidRPr="00C540B8" w:rsidRDefault="00C540B8" w:rsidP="002C10BB">
      <w:pPr>
        <w:pStyle w:val="ListParagraph"/>
        <w:numPr>
          <w:ilvl w:val="0"/>
          <w:numId w:val="2"/>
        </w:numPr>
        <w:spacing w:line="360" w:lineRule="auto"/>
        <w:rPr>
          <w:rFonts w:cstheme="minorHAnsi"/>
          <w:color w:val="222222"/>
          <w:shd w:val="clear" w:color="auto" w:fill="FFFFFF"/>
        </w:rPr>
      </w:pPr>
      <w:r>
        <w:rPr>
          <w:rFonts w:cstheme="minorHAnsi"/>
          <w:color w:val="222222"/>
          <w:shd w:val="clear" w:color="auto" w:fill="FFFFFF"/>
        </w:rPr>
        <w:t xml:space="preserve">Follow the same staining procedure as outlined in the protocol for maize, </w:t>
      </w:r>
      <w:r w:rsidR="00E6701F">
        <w:rPr>
          <w:rFonts w:cstheme="minorHAnsi"/>
          <w:color w:val="222222"/>
          <w:shd w:val="clear" w:color="auto" w:fill="FFFFFF"/>
        </w:rPr>
        <w:t>sorghum,</w:t>
      </w:r>
      <w:r>
        <w:rPr>
          <w:rFonts w:cstheme="minorHAnsi"/>
          <w:color w:val="222222"/>
          <w:shd w:val="clear" w:color="auto" w:fill="FFFFFF"/>
        </w:rPr>
        <w:t xml:space="preserve"> and poison hemlock.</w:t>
      </w:r>
    </w:p>
    <w:p w14:paraId="7320A7E6" w14:textId="77777777" w:rsidR="002C10BB" w:rsidRPr="00C042C5" w:rsidRDefault="002C10BB" w:rsidP="002C10BB">
      <w:pPr>
        <w:spacing w:line="360" w:lineRule="auto"/>
        <w:rPr>
          <w:rFonts w:cstheme="minorHAnsi"/>
          <w:i/>
          <w:iCs/>
          <w:color w:val="222222"/>
          <w:shd w:val="clear" w:color="auto" w:fill="FFFFFF"/>
        </w:rPr>
      </w:pPr>
      <w:r w:rsidRPr="00C042C5">
        <w:rPr>
          <w:rFonts w:cstheme="minorHAnsi"/>
          <w:i/>
          <w:iCs/>
          <w:color w:val="222222"/>
          <w:shd w:val="clear" w:color="auto" w:fill="FFFFFF"/>
        </w:rPr>
        <w:t>Imaging</w:t>
      </w:r>
    </w:p>
    <w:p w14:paraId="32C57810" w14:textId="08005D7C" w:rsidR="002C10BB" w:rsidRPr="00C042C5" w:rsidRDefault="00C540B8" w:rsidP="002C10BB">
      <w:pPr>
        <w:pStyle w:val="ListParagraph"/>
        <w:numPr>
          <w:ilvl w:val="0"/>
          <w:numId w:val="3"/>
        </w:numPr>
        <w:spacing w:line="360" w:lineRule="auto"/>
        <w:rPr>
          <w:rFonts w:cstheme="minorHAnsi"/>
          <w:color w:val="222222"/>
          <w:shd w:val="clear" w:color="auto" w:fill="FFFFFF"/>
        </w:rPr>
      </w:pPr>
      <w:r>
        <w:rPr>
          <w:rFonts w:cstheme="minorHAnsi"/>
          <w:color w:val="222222"/>
          <w:shd w:val="clear" w:color="auto" w:fill="FFFFFF"/>
        </w:rPr>
        <w:t xml:space="preserve">Attach the 2.0X Barlow lens to the stereoscope and then follow the same imaging procedure as outline in the protocol for maize sorghum and poison hemlock.  </w:t>
      </w:r>
    </w:p>
    <w:p w14:paraId="5C9BD64D" w14:textId="02732D14" w:rsidR="002C10BB" w:rsidRPr="00C042C5" w:rsidRDefault="00C540B8" w:rsidP="002C10BB">
      <w:pPr>
        <w:spacing w:line="360" w:lineRule="auto"/>
        <w:rPr>
          <w:rFonts w:cstheme="minorHAnsi"/>
          <w:i/>
          <w:iCs/>
          <w:color w:val="222222"/>
          <w:shd w:val="clear" w:color="auto" w:fill="FFFFFF"/>
        </w:rPr>
      </w:pPr>
      <w:r>
        <w:rPr>
          <w:rFonts w:cstheme="minorHAnsi"/>
          <w:i/>
          <w:iCs/>
          <w:color w:val="222222"/>
          <w:shd w:val="clear" w:color="auto" w:fill="FFFFFF"/>
        </w:rPr>
        <w:t>Feature Extraction</w:t>
      </w:r>
    </w:p>
    <w:p w14:paraId="59D76031" w14:textId="435B7A55" w:rsidR="00C540B8" w:rsidRPr="00C042C5" w:rsidRDefault="00C540B8" w:rsidP="00C540B8">
      <w:pPr>
        <w:pStyle w:val="ListParagraph"/>
        <w:numPr>
          <w:ilvl w:val="0"/>
          <w:numId w:val="2"/>
        </w:numPr>
        <w:spacing w:line="360" w:lineRule="auto"/>
        <w:rPr>
          <w:rFonts w:cstheme="minorHAnsi"/>
          <w:color w:val="222222"/>
          <w:shd w:val="clear" w:color="auto" w:fill="FFFFFF"/>
        </w:rPr>
      </w:pPr>
      <w:r>
        <w:rPr>
          <w:rFonts w:cstheme="minorHAnsi"/>
          <w:color w:val="222222"/>
          <w:shd w:val="clear" w:color="auto" w:fill="FFFFFF"/>
        </w:rPr>
        <w:t xml:space="preserve">Follow the </w:t>
      </w:r>
      <w:r>
        <w:rPr>
          <w:rFonts w:cstheme="minorHAnsi"/>
          <w:color w:val="222222"/>
          <w:shd w:val="clear" w:color="auto" w:fill="FFFFFF"/>
        </w:rPr>
        <w:t>feature extraction</w:t>
      </w:r>
      <w:r>
        <w:rPr>
          <w:rFonts w:cstheme="minorHAnsi"/>
          <w:color w:val="222222"/>
          <w:shd w:val="clear" w:color="auto" w:fill="FFFFFF"/>
        </w:rPr>
        <w:t xml:space="preserve"> procedure as outlined in the protocol for maize, </w:t>
      </w:r>
      <w:r w:rsidR="00E6701F">
        <w:rPr>
          <w:rFonts w:cstheme="minorHAnsi"/>
          <w:color w:val="222222"/>
          <w:shd w:val="clear" w:color="auto" w:fill="FFFFFF"/>
        </w:rPr>
        <w:t>sorghum,</w:t>
      </w:r>
      <w:r>
        <w:rPr>
          <w:rFonts w:cstheme="minorHAnsi"/>
          <w:color w:val="222222"/>
          <w:shd w:val="clear" w:color="auto" w:fill="FFFFFF"/>
        </w:rPr>
        <w:t xml:space="preserve"> and poison hemlock.</w:t>
      </w:r>
    </w:p>
    <w:p w14:paraId="68646A65" w14:textId="77777777" w:rsidR="002C10BB" w:rsidRPr="00E64261" w:rsidRDefault="002C10BB" w:rsidP="002C10BB">
      <w:pPr>
        <w:spacing w:line="360" w:lineRule="auto"/>
        <w:rPr>
          <w:rFonts w:cstheme="minorHAnsi"/>
          <w:i/>
          <w:iCs/>
          <w:color w:val="222222"/>
          <w:shd w:val="clear" w:color="auto" w:fill="FFFFFF"/>
        </w:rPr>
      </w:pPr>
      <w:r w:rsidRPr="00E64261">
        <w:rPr>
          <w:rFonts w:cstheme="minorHAnsi"/>
          <w:i/>
          <w:iCs/>
          <w:color w:val="222222"/>
          <w:shd w:val="clear" w:color="auto" w:fill="FFFFFF"/>
        </w:rPr>
        <w:t xml:space="preserve">Geometry importation </w:t>
      </w:r>
    </w:p>
    <w:p w14:paraId="6AF94501" w14:textId="4D3F576F" w:rsidR="004D693C" w:rsidRPr="00C540B8" w:rsidRDefault="00C540B8" w:rsidP="00C540B8">
      <w:pPr>
        <w:pStyle w:val="ListParagraph"/>
        <w:numPr>
          <w:ilvl w:val="0"/>
          <w:numId w:val="2"/>
        </w:numPr>
        <w:spacing w:line="360" w:lineRule="auto"/>
        <w:rPr>
          <w:rFonts w:cstheme="minorHAnsi"/>
          <w:color w:val="222222"/>
          <w:shd w:val="clear" w:color="auto" w:fill="FFFFFF"/>
        </w:rPr>
      </w:pPr>
      <w:r>
        <w:rPr>
          <w:rFonts w:cstheme="minorHAnsi"/>
          <w:color w:val="222222"/>
          <w:shd w:val="clear" w:color="auto" w:fill="FFFFFF"/>
        </w:rPr>
        <w:t xml:space="preserve">Follow the </w:t>
      </w:r>
      <w:r>
        <w:rPr>
          <w:rFonts w:cstheme="minorHAnsi"/>
          <w:color w:val="222222"/>
          <w:shd w:val="clear" w:color="auto" w:fill="FFFFFF"/>
        </w:rPr>
        <w:t xml:space="preserve">geometry importation </w:t>
      </w:r>
      <w:r>
        <w:rPr>
          <w:rFonts w:cstheme="minorHAnsi"/>
          <w:color w:val="222222"/>
          <w:shd w:val="clear" w:color="auto" w:fill="FFFFFF"/>
        </w:rPr>
        <w:t xml:space="preserve">procedure as outlined in the protocol for maize, </w:t>
      </w:r>
      <w:r w:rsidR="00E6701F">
        <w:rPr>
          <w:rFonts w:cstheme="minorHAnsi"/>
          <w:color w:val="222222"/>
          <w:shd w:val="clear" w:color="auto" w:fill="FFFFFF"/>
        </w:rPr>
        <w:t>sorghum,</w:t>
      </w:r>
      <w:r>
        <w:rPr>
          <w:rFonts w:cstheme="minorHAnsi"/>
          <w:color w:val="222222"/>
          <w:shd w:val="clear" w:color="auto" w:fill="FFFFFF"/>
        </w:rPr>
        <w:t xml:space="preserve"> and poison hemlock.</w:t>
      </w:r>
    </w:p>
    <w:sectPr w:rsidR="004D693C" w:rsidRPr="00C540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F761E3"/>
    <w:multiLevelType w:val="hybridMultilevel"/>
    <w:tmpl w:val="37622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CD5901"/>
    <w:multiLevelType w:val="hybridMultilevel"/>
    <w:tmpl w:val="6896A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9A09B4"/>
    <w:multiLevelType w:val="hybridMultilevel"/>
    <w:tmpl w:val="0424282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69FE0A79"/>
    <w:multiLevelType w:val="hybridMultilevel"/>
    <w:tmpl w:val="E6CE0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1F70B1"/>
    <w:multiLevelType w:val="hybridMultilevel"/>
    <w:tmpl w:val="2F068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0BB"/>
    <w:rsid w:val="0003537F"/>
    <w:rsid w:val="000F2563"/>
    <w:rsid w:val="00121F22"/>
    <w:rsid w:val="002C10BB"/>
    <w:rsid w:val="003D0F50"/>
    <w:rsid w:val="004D693C"/>
    <w:rsid w:val="006A60BF"/>
    <w:rsid w:val="007449AC"/>
    <w:rsid w:val="007D6C15"/>
    <w:rsid w:val="008A25ED"/>
    <w:rsid w:val="008A4852"/>
    <w:rsid w:val="00C540B8"/>
    <w:rsid w:val="00C97ABE"/>
    <w:rsid w:val="00DA59E9"/>
    <w:rsid w:val="00E670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58D7F"/>
  <w15:chartTrackingRefBased/>
  <w15:docId w15:val="{15C92B3B-A116-4DFC-A27E-32317A35C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0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0BB"/>
    <w:pPr>
      <w:ind w:left="720"/>
      <w:contextualSpacing/>
    </w:pPr>
  </w:style>
  <w:style w:type="character" w:styleId="CommentReference">
    <w:name w:val="annotation reference"/>
    <w:basedOn w:val="DefaultParagraphFont"/>
    <w:uiPriority w:val="99"/>
    <w:semiHidden/>
    <w:unhideWhenUsed/>
    <w:rsid w:val="007D6C15"/>
    <w:rPr>
      <w:sz w:val="16"/>
      <w:szCs w:val="16"/>
    </w:rPr>
  </w:style>
  <w:style w:type="paragraph" w:styleId="CommentText">
    <w:name w:val="annotation text"/>
    <w:basedOn w:val="Normal"/>
    <w:link w:val="CommentTextChar"/>
    <w:uiPriority w:val="99"/>
    <w:semiHidden/>
    <w:unhideWhenUsed/>
    <w:rsid w:val="007D6C15"/>
    <w:pPr>
      <w:spacing w:line="240" w:lineRule="auto"/>
    </w:pPr>
    <w:rPr>
      <w:sz w:val="20"/>
      <w:szCs w:val="20"/>
    </w:rPr>
  </w:style>
  <w:style w:type="character" w:customStyle="1" w:styleId="CommentTextChar">
    <w:name w:val="Comment Text Char"/>
    <w:basedOn w:val="DefaultParagraphFont"/>
    <w:link w:val="CommentText"/>
    <w:uiPriority w:val="99"/>
    <w:semiHidden/>
    <w:rsid w:val="007D6C15"/>
    <w:rPr>
      <w:sz w:val="20"/>
      <w:szCs w:val="20"/>
    </w:rPr>
  </w:style>
  <w:style w:type="paragraph" w:styleId="CommentSubject">
    <w:name w:val="annotation subject"/>
    <w:basedOn w:val="CommentText"/>
    <w:next w:val="CommentText"/>
    <w:link w:val="CommentSubjectChar"/>
    <w:uiPriority w:val="99"/>
    <w:semiHidden/>
    <w:unhideWhenUsed/>
    <w:rsid w:val="007D6C15"/>
    <w:rPr>
      <w:b/>
      <w:bCs/>
    </w:rPr>
  </w:style>
  <w:style w:type="character" w:customStyle="1" w:styleId="CommentSubjectChar">
    <w:name w:val="Comment Subject Char"/>
    <w:basedOn w:val="CommentTextChar"/>
    <w:link w:val="CommentSubject"/>
    <w:uiPriority w:val="99"/>
    <w:semiHidden/>
    <w:rsid w:val="007D6C15"/>
    <w:rPr>
      <w:b/>
      <w:bCs/>
      <w:sz w:val="20"/>
      <w:szCs w:val="20"/>
    </w:rPr>
  </w:style>
  <w:style w:type="paragraph" w:styleId="BalloonText">
    <w:name w:val="Balloon Text"/>
    <w:basedOn w:val="Normal"/>
    <w:link w:val="BalloonTextChar"/>
    <w:uiPriority w:val="99"/>
    <w:semiHidden/>
    <w:unhideWhenUsed/>
    <w:rsid w:val="007D6C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6C1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4</Pages>
  <Words>779</Words>
  <Characters>4446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Oduntan, Yusuf Abiodun (odun3492@vandals.uidaho.edu)</dc:creator>
  <cp:keywords/>
  <dc:description/>
  <cp:lastModifiedBy>Robertson, Daniel (danieljr@uidaho.edu)</cp:lastModifiedBy>
  <cp:revision>5</cp:revision>
  <dcterms:created xsi:type="dcterms:W3CDTF">2021-06-09T15:37:00Z</dcterms:created>
  <dcterms:modified xsi:type="dcterms:W3CDTF">2021-06-09T18:21:00Z</dcterms:modified>
</cp:coreProperties>
</file>