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1E03D" w14:textId="77777777" w:rsidR="00E74403" w:rsidRPr="00121ECA" w:rsidRDefault="00C81BBD">
      <w:pPr>
        <w:spacing w:after="0" w:line="480" w:lineRule="auto"/>
        <w:ind w:left="720" w:hanging="720"/>
        <w:rPr>
          <w:rFonts w:ascii="Times New Roman" w:hAnsi="Times New Roman" w:cs="Times New Roman"/>
          <w:sz w:val="24"/>
          <w:szCs w:val="24"/>
          <w:lang w:val="en-US"/>
        </w:rPr>
      </w:pPr>
      <w:r w:rsidRPr="00121ECA">
        <w:rPr>
          <w:rFonts w:ascii="Times New Roman" w:hAnsi="Times New Roman" w:cs="Times New Roman"/>
          <w:b/>
          <w:sz w:val="24"/>
          <w:szCs w:val="24"/>
          <w:lang w:val="en-US"/>
        </w:rPr>
        <w:t>Table 1</w:t>
      </w:r>
    </w:p>
    <w:p w14:paraId="46D4457F" w14:textId="2DB6F174" w:rsidR="00E74403" w:rsidRPr="00121ECA" w:rsidRDefault="00C81BBD">
      <w:pPr>
        <w:spacing w:after="0" w:line="480" w:lineRule="auto"/>
        <w:ind w:left="720" w:hanging="720"/>
        <w:rPr>
          <w:rFonts w:ascii="Times New Roman" w:hAnsi="Times New Roman" w:cs="Times New Roman"/>
          <w:sz w:val="24"/>
          <w:szCs w:val="24"/>
          <w:lang w:val="en-US"/>
        </w:rPr>
      </w:pPr>
      <w:r w:rsidRPr="00121ECA">
        <w:rPr>
          <w:rFonts w:ascii="Times New Roman" w:hAnsi="Times New Roman" w:cs="Times New Roman"/>
          <w:sz w:val="24"/>
          <w:szCs w:val="24"/>
          <w:lang w:val="en-US"/>
        </w:rPr>
        <w:t>Overview of the 2</w:t>
      </w:r>
      <w:r w:rsidR="00FF5A86" w:rsidRPr="00121ECA">
        <w:rPr>
          <w:rFonts w:ascii="Times New Roman" w:hAnsi="Times New Roman" w:cs="Times New Roman"/>
          <w:sz w:val="24"/>
          <w:szCs w:val="24"/>
          <w:lang w:val="en-US"/>
        </w:rPr>
        <w:t>5</w:t>
      </w:r>
      <w:r w:rsidRPr="00121ECA">
        <w:rPr>
          <w:rFonts w:ascii="Times New Roman" w:hAnsi="Times New Roman" w:cs="Times New Roman"/>
          <w:sz w:val="24"/>
          <w:szCs w:val="24"/>
          <w:lang w:val="en-US"/>
        </w:rPr>
        <w:t xml:space="preserve"> Included Studies Describing </w:t>
      </w:r>
      <w:r w:rsidR="00FF5A86" w:rsidRPr="00121ECA">
        <w:rPr>
          <w:rFonts w:ascii="Times New Roman" w:hAnsi="Times New Roman" w:cs="Times New Roman"/>
          <w:sz w:val="24"/>
          <w:szCs w:val="24"/>
          <w:lang w:val="en-US"/>
        </w:rPr>
        <w:t>20</w:t>
      </w:r>
      <w:r w:rsidRPr="00121ECA">
        <w:rPr>
          <w:rFonts w:ascii="Times New Roman" w:hAnsi="Times New Roman" w:cs="Times New Roman"/>
          <w:sz w:val="24"/>
          <w:szCs w:val="24"/>
          <w:lang w:val="en-US"/>
        </w:rPr>
        <w:t xml:space="preserve"> Different VR Assessments or </w:t>
      </w:r>
      <w:r w:rsidR="00580275" w:rsidRPr="00121ECA">
        <w:rPr>
          <w:rFonts w:ascii="Times New Roman" w:hAnsi="Times New Roman" w:cs="Times New Roman"/>
          <w:sz w:val="24"/>
          <w:szCs w:val="24"/>
          <w:lang w:val="en-US"/>
        </w:rPr>
        <w:t>Treatment</w:t>
      </w:r>
      <w:r w:rsidRPr="00121ECA">
        <w:rPr>
          <w:rFonts w:ascii="Times New Roman" w:hAnsi="Times New Roman" w:cs="Times New Roman"/>
          <w:sz w:val="24"/>
          <w:szCs w:val="24"/>
          <w:lang w:val="en-US"/>
        </w:rPr>
        <w:t xml:space="preserve">s for the Forensic </w:t>
      </w:r>
      <w:r w:rsidR="00903B8B">
        <w:rPr>
          <w:rFonts w:ascii="Times New Roman" w:hAnsi="Times New Roman" w:cs="Times New Roman"/>
          <w:sz w:val="24"/>
          <w:szCs w:val="24"/>
          <w:lang w:val="en-US"/>
        </w:rPr>
        <w:t>Setting</w:t>
      </w:r>
    </w:p>
    <w:tbl>
      <w:tblPr>
        <w:tblStyle w:val="TableGrid"/>
        <w:tblW w:w="16463" w:type="dxa"/>
        <w:jc w:val="center"/>
        <w:tblLayout w:type="fixed"/>
        <w:tblLook w:val="04A0" w:firstRow="1" w:lastRow="0" w:firstColumn="1" w:lastColumn="0" w:noHBand="0" w:noVBand="1"/>
      </w:tblPr>
      <w:tblGrid>
        <w:gridCol w:w="2405"/>
        <w:gridCol w:w="1844"/>
        <w:gridCol w:w="1418"/>
        <w:gridCol w:w="3875"/>
        <w:gridCol w:w="542"/>
        <w:gridCol w:w="6379"/>
      </w:tblGrid>
      <w:tr w:rsidR="00E74403" w:rsidRPr="00121ECA" w14:paraId="2CC488C9" w14:textId="77777777" w:rsidTr="00F1253A">
        <w:trPr>
          <w:jc w:val="center"/>
        </w:trPr>
        <w:tc>
          <w:tcPr>
            <w:tcW w:w="2405" w:type="dxa"/>
          </w:tcPr>
          <w:p w14:paraId="587B01F6"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Authors</w:t>
            </w:r>
          </w:p>
        </w:tc>
        <w:tc>
          <w:tcPr>
            <w:tcW w:w="1844" w:type="dxa"/>
          </w:tcPr>
          <w:p w14:paraId="020718A2"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Sample</w:t>
            </w:r>
          </w:p>
        </w:tc>
        <w:tc>
          <w:tcPr>
            <w:tcW w:w="1418" w:type="dxa"/>
          </w:tcPr>
          <w:p w14:paraId="65489F4B" w14:textId="7F8AEEA3"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Name </w:t>
            </w:r>
            <w:r w:rsidR="005C6AC7" w:rsidRPr="00121ECA">
              <w:rPr>
                <w:rFonts w:ascii="Times New Roman" w:eastAsia="Calibri" w:hAnsi="Times New Roman" w:cs="Times New Roman"/>
                <w:sz w:val="20"/>
                <w:szCs w:val="20"/>
                <w:lang w:val="en-US"/>
              </w:rPr>
              <w:t>VR application</w:t>
            </w:r>
          </w:p>
        </w:tc>
        <w:tc>
          <w:tcPr>
            <w:tcW w:w="3875" w:type="dxa"/>
          </w:tcPr>
          <w:p w14:paraId="2E13F30A"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Aim</w:t>
            </w:r>
          </w:p>
        </w:tc>
        <w:tc>
          <w:tcPr>
            <w:tcW w:w="542" w:type="dxa"/>
          </w:tcPr>
          <w:p w14:paraId="44E13C09" w14:textId="3E71AB1F" w:rsidR="00E74403" w:rsidRPr="00121ECA" w:rsidRDefault="00C81BBD" w:rsidP="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As/</w:t>
            </w:r>
            <w:r w:rsidR="00844E13" w:rsidRPr="00121ECA">
              <w:rPr>
                <w:rFonts w:ascii="Times New Roman" w:eastAsia="Calibri" w:hAnsi="Times New Roman" w:cs="Times New Roman"/>
                <w:sz w:val="20"/>
                <w:szCs w:val="20"/>
                <w:lang w:val="en-US"/>
              </w:rPr>
              <w:t>Tr</w:t>
            </w:r>
          </w:p>
        </w:tc>
        <w:tc>
          <w:tcPr>
            <w:tcW w:w="6379" w:type="dxa"/>
          </w:tcPr>
          <w:p w14:paraId="0FC8FDFD"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Affordances</w:t>
            </w:r>
          </w:p>
        </w:tc>
      </w:tr>
      <w:tr w:rsidR="00E74403" w:rsidRPr="0024552E" w14:paraId="3B0182A4" w14:textId="77777777" w:rsidTr="00F1253A">
        <w:trPr>
          <w:jc w:val="center"/>
        </w:trPr>
        <w:tc>
          <w:tcPr>
            <w:tcW w:w="2405" w:type="dxa"/>
          </w:tcPr>
          <w:p w14:paraId="0AC05180" w14:textId="1D63B559"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Alshaer</w:t>
            </w:r>
            <w:r w:rsidR="00AA5A00"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2023</w:t>
            </w:r>
            <w:r w:rsidR="00AA5A00" w:rsidRPr="00121ECA">
              <w:rPr>
                <w:rFonts w:ascii="Times New Roman" w:eastAsia="Calibri" w:hAnsi="Times New Roman" w:cs="Times New Roman"/>
                <w:sz w:val="20"/>
                <w:szCs w:val="20"/>
                <w:lang w:val="en-US"/>
              </w:rPr>
              <w:t>)</w:t>
            </w:r>
          </w:p>
        </w:tc>
        <w:tc>
          <w:tcPr>
            <w:tcW w:w="1844" w:type="dxa"/>
          </w:tcPr>
          <w:p w14:paraId="5A97522D" w14:textId="0DF06712" w:rsidR="00B74E81"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M</w:t>
            </w:r>
            <w:r w:rsidR="00C81BBD" w:rsidRPr="00121ECA">
              <w:rPr>
                <w:rFonts w:ascii="Times New Roman" w:eastAsia="Calibri" w:hAnsi="Times New Roman" w:cs="Times New Roman"/>
                <w:sz w:val="20"/>
                <w:szCs w:val="20"/>
                <w:lang w:val="en-US"/>
              </w:rPr>
              <w:t xml:space="preserve">ale inmates from Makkah prison </w:t>
            </w:r>
          </w:p>
          <w:p w14:paraId="0F03641C" w14:textId="7304317F" w:rsidR="00E74403" w:rsidRPr="00121ECA" w:rsidRDefault="00207042">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46; a</w:t>
            </w:r>
            <w:r w:rsidR="00C81BBD" w:rsidRPr="00121ECA">
              <w:rPr>
                <w:rFonts w:ascii="Times New Roman" w:eastAsia="Calibri" w:hAnsi="Times New Roman" w:cs="Times New Roman"/>
                <w:sz w:val="20"/>
                <w:szCs w:val="20"/>
                <w:lang w:val="en-US"/>
              </w:rPr>
              <w:t xml:space="preserve">ge </w:t>
            </w:r>
            <w:r w:rsidR="00C81BBD"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23</w:t>
            </w:r>
            <w:r w:rsidRPr="00121ECA">
              <w:rPr>
                <w:rFonts w:ascii="Times New Roman" w:eastAsia="Calibri" w:hAnsi="Times New Roman" w:cs="Times New Roman"/>
                <w:sz w:val="20"/>
                <w:szCs w:val="20"/>
                <w:lang w:val="en-US"/>
              </w:rPr>
              <w:t xml:space="preserve"> years)</w:t>
            </w:r>
          </w:p>
        </w:tc>
        <w:tc>
          <w:tcPr>
            <w:tcW w:w="1418" w:type="dxa"/>
          </w:tcPr>
          <w:p w14:paraId="10243A07"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VR facilitated Practical Educational and Training Services</w:t>
            </w:r>
          </w:p>
        </w:tc>
        <w:tc>
          <w:tcPr>
            <w:tcW w:w="3875" w:type="dxa"/>
          </w:tcPr>
          <w:p w14:paraId="58D2C654"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Rehabilitation to reduce recidivism and promote prosocial behavior in criminal justice settings</w:t>
            </w:r>
          </w:p>
        </w:tc>
        <w:tc>
          <w:tcPr>
            <w:tcW w:w="542" w:type="dxa"/>
          </w:tcPr>
          <w:p w14:paraId="290F6FAA" w14:textId="4A14F282" w:rsidR="00E74403" w:rsidRPr="00121ECA" w:rsidRDefault="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503B9CDB" w14:textId="448AFCD7" w:rsidR="00E74403" w:rsidRPr="00121ECA" w:rsidRDefault="005655BE">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A </w:t>
            </w:r>
            <w:r w:rsidR="00C81BBD" w:rsidRPr="00121ECA">
              <w:rPr>
                <w:rFonts w:ascii="Times New Roman" w:eastAsia="Calibri" w:hAnsi="Times New Roman" w:cs="Times New Roman"/>
                <w:sz w:val="20"/>
                <w:szCs w:val="20"/>
                <w:lang w:val="en-US"/>
              </w:rPr>
              <w:t>VR environment designed to reassemble engine components using the VR controller. The system provide</w:t>
            </w:r>
            <w:r w:rsidR="005448CD" w:rsidRPr="00121ECA">
              <w:rPr>
                <w:rFonts w:ascii="Times New Roman" w:eastAsia="Calibri" w:hAnsi="Times New Roman" w:cs="Times New Roman"/>
                <w:sz w:val="20"/>
                <w:szCs w:val="20"/>
                <w:lang w:val="en-US"/>
              </w:rPr>
              <w:t>d</w:t>
            </w:r>
            <w:r w:rsidR="00C81BBD" w:rsidRPr="00121ECA">
              <w:rPr>
                <w:rFonts w:ascii="Times New Roman" w:eastAsia="Calibri" w:hAnsi="Times New Roman" w:cs="Times New Roman"/>
                <w:sz w:val="20"/>
                <w:szCs w:val="20"/>
                <w:lang w:val="en-US"/>
              </w:rPr>
              <w:t xml:space="preserve"> visual cues in the form of distinct colors</w:t>
            </w:r>
            <w:r w:rsidR="005448CD" w:rsidRPr="00121ECA">
              <w:rPr>
                <w:rFonts w:ascii="Times New Roman" w:eastAsia="Calibri" w:hAnsi="Times New Roman" w:cs="Times New Roman"/>
                <w:sz w:val="20"/>
                <w:szCs w:val="20"/>
                <w:lang w:val="en-US"/>
              </w:rPr>
              <w:t xml:space="preserve"> of the engine parts</w:t>
            </w:r>
            <w:r w:rsidR="00C81BBD" w:rsidRPr="00121ECA">
              <w:rPr>
                <w:rFonts w:ascii="Times New Roman" w:eastAsia="Calibri" w:hAnsi="Times New Roman" w:cs="Times New Roman"/>
                <w:sz w:val="20"/>
                <w:szCs w:val="20"/>
                <w:lang w:val="en-US"/>
              </w:rPr>
              <w:t>, strategically guiding participants on the appropriate sequence of assembly steps.</w:t>
            </w:r>
          </w:p>
          <w:p w14:paraId="19FD5E12" w14:textId="2BC1026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w:t>
            </w:r>
            <w:r w:rsidR="003E43AF" w:rsidRPr="00121ECA">
              <w:rPr>
                <w:rFonts w:ascii="Times New Roman" w:eastAsia="Calibri" w:hAnsi="Times New Roman" w:cs="Times New Roman"/>
                <w:sz w:val="20"/>
                <w:szCs w:val="20"/>
                <w:lang w:val="en-US"/>
              </w:rPr>
              <w:t xml:space="preserve">a </w:t>
            </w:r>
            <w:r w:rsidR="005448CD" w:rsidRPr="00121ECA">
              <w:rPr>
                <w:rFonts w:ascii="Times New Roman" w:eastAsia="Calibri" w:hAnsi="Times New Roman" w:cs="Times New Roman"/>
                <w:sz w:val="20"/>
                <w:szCs w:val="20"/>
                <w:lang w:val="en-US"/>
              </w:rPr>
              <w:t xml:space="preserve">car </w:t>
            </w:r>
            <w:r w:rsidRPr="00121ECA">
              <w:rPr>
                <w:rFonts w:ascii="Times New Roman" w:eastAsia="Calibri" w:hAnsi="Times New Roman" w:cs="Times New Roman"/>
                <w:sz w:val="20"/>
                <w:szCs w:val="20"/>
                <w:lang w:val="en-US"/>
              </w:rPr>
              <w:t>workshop environment</w:t>
            </w:r>
          </w:p>
          <w:p w14:paraId="280E8A38"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skills by showing real-looking engine parts and highlighting the part needed next</w:t>
            </w:r>
          </w:p>
          <w:p w14:paraId="50D94A3A" w14:textId="77777777" w:rsidR="00E74403" w:rsidRPr="00121ECA" w:rsidRDefault="00E74403">
            <w:pPr>
              <w:spacing w:after="0" w:line="240" w:lineRule="auto"/>
              <w:rPr>
                <w:rFonts w:ascii="Times New Roman" w:hAnsi="Times New Roman" w:cs="Times New Roman"/>
                <w:sz w:val="20"/>
                <w:szCs w:val="20"/>
                <w:lang w:val="en-US"/>
              </w:rPr>
            </w:pPr>
          </w:p>
        </w:tc>
      </w:tr>
      <w:tr w:rsidR="00E74403" w:rsidRPr="0024552E" w14:paraId="02495571" w14:textId="77777777" w:rsidTr="00F1253A">
        <w:trPr>
          <w:jc w:val="center"/>
        </w:trPr>
        <w:tc>
          <w:tcPr>
            <w:tcW w:w="2405" w:type="dxa"/>
          </w:tcPr>
          <w:p w14:paraId="43FD92D0" w14:textId="2C5D1A84"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Barbe, Muller, Siegel, </w:t>
            </w:r>
            <w:r w:rsidR="00AA5A00" w:rsidRPr="00121ECA">
              <w:rPr>
                <w:rFonts w:ascii="Times New Roman" w:eastAsia="Calibri" w:hAnsi="Times New Roman" w:cs="Times New Roman"/>
                <w:sz w:val="20"/>
                <w:szCs w:val="20"/>
                <w:lang w:val="en-US"/>
              </w:rPr>
              <w:t xml:space="preserve">&amp; </w:t>
            </w:r>
            <w:r w:rsidRPr="00121ECA">
              <w:rPr>
                <w:rFonts w:ascii="Times New Roman" w:eastAsia="Calibri" w:hAnsi="Times New Roman" w:cs="Times New Roman"/>
                <w:sz w:val="20"/>
                <w:szCs w:val="20"/>
                <w:lang w:val="en-US"/>
              </w:rPr>
              <w:t>Fromberger</w:t>
            </w:r>
            <w:r w:rsidR="00AA5A00"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2023</w:t>
            </w:r>
            <w:r w:rsidR="00AA5A00" w:rsidRPr="00121ECA">
              <w:rPr>
                <w:rFonts w:ascii="Times New Roman" w:eastAsia="Calibri" w:hAnsi="Times New Roman" w:cs="Times New Roman"/>
                <w:sz w:val="20"/>
                <w:szCs w:val="20"/>
                <w:lang w:val="en-US"/>
              </w:rPr>
              <w:t>)</w:t>
            </w:r>
          </w:p>
        </w:tc>
        <w:tc>
          <w:tcPr>
            <w:tcW w:w="1844" w:type="dxa"/>
          </w:tcPr>
          <w:p w14:paraId="71F6091B" w14:textId="666933B9"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No sample</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 xml:space="preserve">description of the </w:t>
            </w:r>
            <w:r w:rsidR="00207042" w:rsidRPr="00121ECA">
              <w:rPr>
                <w:rFonts w:ascii="Times New Roman" w:eastAsia="Calibri" w:hAnsi="Times New Roman" w:cs="Times New Roman"/>
                <w:sz w:val="20"/>
                <w:szCs w:val="20"/>
                <w:lang w:val="en-US"/>
              </w:rPr>
              <w:t>t</w:t>
            </w:r>
            <w:r w:rsidR="00580275" w:rsidRPr="00121ECA">
              <w:rPr>
                <w:rFonts w:ascii="Times New Roman" w:eastAsia="Calibri" w:hAnsi="Times New Roman" w:cs="Times New Roman"/>
                <w:sz w:val="20"/>
                <w:szCs w:val="20"/>
                <w:lang w:val="en-US"/>
              </w:rPr>
              <w:t>reatment</w:t>
            </w:r>
            <w:r w:rsidR="00207042" w:rsidRPr="00121ECA">
              <w:rPr>
                <w:rFonts w:ascii="Times New Roman" w:eastAsia="Calibri" w:hAnsi="Times New Roman" w:cs="Times New Roman"/>
                <w:sz w:val="20"/>
                <w:szCs w:val="20"/>
                <w:lang w:val="en-US"/>
              </w:rPr>
              <w:t>)</w:t>
            </w:r>
          </w:p>
        </w:tc>
        <w:tc>
          <w:tcPr>
            <w:tcW w:w="1418" w:type="dxa"/>
          </w:tcPr>
          <w:p w14:paraId="06C83EF5" w14:textId="67DA5842"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Open</w:t>
            </w:r>
            <w:r w:rsidR="00FC5985"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source VR training framework</w:t>
            </w:r>
          </w:p>
        </w:tc>
        <w:tc>
          <w:tcPr>
            <w:tcW w:w="3875" w:type="dxa"/>
          </w:tcPr>
          <w:p w14:paraId="4B23F114"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Practice conversation skills in a controlled and immersive VR environment</w:t>
            </w:r>
          </w:p>
        </w:tc>
        <w:tc>
          <w:tcPr>
            <w:tcW w:w="542" w:type="dxa"/>
          </w:tcPr>
          <w:p w14:paraId="3CE46F52" w14:textId="144624A2" w:rsidR="00E74403" w:rsidRPr="00121ECA" w:rsidRDefault="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228F7B93" w14:textId="43329728"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Virtual characters with different biographies were developed with which conversation using natural language </w:t>
            </w:r>
            <w:r w:rsidR="005448CD" w:rsidRPr="00121ECA">
              <w:rPr>
                <w:rFonts w:ascii="Times New Roman" w:eastAsia="Calibri" w:hAnsi="Times New Roman" w:cs="Times New Roman"/>
                <w:sz w:val="20"/>
                <w:szCs w:val="20"/>
                <w:lang w:val="en-US"/>
              </w:rPr>
              <w:t>wa</w:t>
            </w:r>
            <w:r w:rsidRPr="00121ECA">
              <w:rPr>
                <w:rFonts w:ascii="Times New Roman" w:eastAsia="Calibri" w:hAnsi="Times New Roman" w:cs="Times New Roman"/>
                <w:sz w:val="20"/>
                <w:szCs w:val="20"/>
                <w:lang w:val="en-US"/>
              </w:rPr>
              <w:t>s possible.</w:t>
            </w:r>
            <w:r w:rsidR="005448CD" w:rsidRPr="00121ECA">
              <w:rPr>
                <w:rFonts w:ascii="Times New Roman" w:eastAsia="Calibri" w:hAnsi="Times New Roman" w:cs="Times New Roman"/>
                <w:sz w:val="20"/>
                <w:szCs w:val="20"/>
                <w:lang w:val="en-US"/>
              </w:rPr>
              <w:t xml:space="preserve"> Avatars’ emotional expressions could be matched to the conversational situation.</w:t>
            </w:r>
            <w:r w:rsidRPr="00121ECA">
              <w:rPr>
                <w:rFonts w:ascii="Times New Roman" w:eastAsia="Calibri" w:hAnsi="Times New Roman" w:cs="Times New Roman"/>
                <w:sz w:val="20"/>
                <w:szCs w:val="20"/>
                <w:lang w:val="en-US"/>
              </w:rPr>
              <w:t xml:space="preserve"> The framework allow</w:t>
            </w:r>
            <w:r w:rsidR="005448CD"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for interchangeable content that applies within the criminal justice system.</w:t>
            </w:r>
          </w:p>
          <w:p w14:paraId="7584879F"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environment with selected type of virtual character</w:t>
            </w:r>
          </w:p>
          <w:p w14:paraId="7853DB11"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skills by practicing conversation skills through using natural language</w:t>
            </w:r>
          </w:p>
          <w:p w14:paraId="4B416D8D" w14:textId="58A53B8A" w:rsidR="00E74403"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of virtual characters to the needs of the </w:t>
            </w:r>
            <w:r w:rsidR="005448CD" w:rsidRPr="00121ECA">
              <w:rPr>
                <w:rFonts w:ascii="Times New Roman" w:eastAsia="Calibri" w:hAnsi="Times New Roman" w:cs="Times New Roman"/>
                <w:sz w:val="20"/>
                <w:szCs w:val="20"/>
                <w:lang w:val="en-US"/>
              </w:rPr>
              <w:t>participant</w:t>
            </w:r>
          </w:p>
          <w:p w14:paraId="44080234" w14:textId="0FF1D33C" w:rsidR="005C6AC7" w:rsidRPr="00121ECA" w:rsidRDefault="005C6AC7">
            <w:pPr>
              <w:spacing w:after="0" w:line="240" w:lineRule="auto"/>
              <w:rPr>
                <w:rFonts w:ascii="Times New Roman" w:hAnsi="Times New Roman" w:cs="Times New Roman"/>
                <w:sz w:val="20"/>
                <w:szCs w:val="20"/>
                <w:lang w:val="en-US"/>
              </w:rPr>
            </w:pPr>
          </w:p>
        </w:tc>
      </w:tr>
      <w:tr w:rsidR="00E74403" w:rsidRPr="0024552E" w14:paraId="6626B130" w14:textId="77777777" w:rsidTr="00F1253A">
        <w:trPr>
          <w:jc w:val="center"/>
        </w:trPr>
        <w:tc>
          <w:tcPr>
            <w:tcW w:w="2405" w:type="dxa"/>
          </w:tcPr>
          <w:p w14:paraId="525F8DA4" w14:textId="21A1AC8F"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Claborn, Conway, Brinkley, Hill, Kalvakuntia, Nordquist, Nolen,</w:t>
            </w:r>
            <w:r w:rsidR="00AA5A00" w:rsidRPr="00121ECA">
              <w:rPr>
                <w:rFonts w:ascii="Times New Roman" w:eastAsia="Calibri" w:hAnsi="Times New Roman" w:cs="Times New Roman"/>
                <w:sz w:val="20"/>
                <w:szCs w:val="20"/>
                <w:lang w:val="en-US"/>
              </w:rPr>
              <w:t xml:space="preserve"> &amp;</w:t>
            </w:r>
            <w:r w:rsidRPr="00121ECA">
              <w:rPr>
                <w:rFonts w:ascii="Times New Roman" w:eastAsia="Calibri" w:hAnsi="Times New Roman" w:cs="Times New Roman"/>
                <w:sz w:val="20"/>
                <w:szCs w:val="20"/>
                <w:lang w:val="en-US"/>
              </w:rPr>
              <w:t xml:space="preserve"> Nydegger</w:t>
            </w:r>
            <w:r w:rsidR="00AA5A00"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2024</w:t>
            </w:r>
            <w:r w:rsidR="00AA5A00" w:rsidRPr="00121ECA">
              <w:rPr>
                <w:rFonts w:ascii="Times New Roman" w:eastAsia="Calibri" w:hAnsi="Times New Roman" w:cs="Times New Roman"/>
                <w:sz w:val="20"/>
                <w:szCs w:val="20"/>
                <w:lang w:val="en-US"/>
              </w:rPr>
              <w:t>)</w:t>
            </w:r>
          </w:p>
        </w:tc>
        <w:tc>
          <w:tcPr>
            <w:tcW w:w="1844" w:type="dxa"/>
          </w:tcPr>
          <w:p w14:paraId="28F24FB9" w14:textId="77777777" w:rsidR="00207042"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Men and women inmates at a correctional facility who were classified as minimum custody</w:t>
            </w:r>
          </w:p>
          <w:p w14:paraId="0CC36AEC" w14:textId="77777777" w:rsidR="00E74403"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w:t>
            </w:r>
            <w:r w:rsidR="00C81BBD" w:rsidRPr="00121ECA">
              <w:rPr>
                <w:rFonts w:ascii="Times New Roman" w:eastAsia="Calibri" w:hAnsi="Times New Roman" w:cs="Times New Roman"/>
                <w:sz w:val="20"/>
                <w:szCs w:val="20"/>
                <w:lang w:val="en-US"/>
              </w:rPr>
              <w:t>22</w:t>
            </w:r>
            <w:r w:rsidRPr="00121ECA">
              <w:rPr>
                <w:rFonts w:ascii="Times New Roman" w:eastAsia="Calibri" w:hAnsi="Times New Roman" w:cs="Times New Roman"/>
                <w:sz w:val="20"/>
                <w:szCs w:val="20"/>
                <w:lang w:val="en-US"/>
              </w:rPr>
              <w:t>;</w:t>
            </w:r>
            <w:r w:rsidR="00C81BBD"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a</w:t>
            </w:r>
            <w:r w:rsidR="00C81BBD" w:rsidRPr="00121ECA">
              <w:rPr>
                <w:rFonts w:ascii="Times New Roman" w:eastAsia="Calibri" w:hAnsi="Times New Roman" w:cs="Times New Roman"/>
                <w:sz w:val="20"/>
                <w:szCs w:val="20"/>
                <w:lang w:val="en-US"/>
              </w:rPr>
              <w:t xml:space="preserve">ge </w:t>
            </w:r>
            <w:r w:rsidR="00C81BBD"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32.47</w:t>
            </w:r>
            <w:r w:rsidRPr="00121ECA">
              <w:rPr>
                <w:rFonts w:ascii="Times New Roman" w:eastAsia="Calibri" w:hAnsi="Times New Roman" w:cs="Times New Roman"/>
                <w:sz w:val="20"/>
                <w:szCs w:val="20"/>
                <w:lang w:val="en-US"/>
              </w:rPr>
              <w:t xml:space="preserve"> years)</w:t>
            </w:r>
          </w:p>
          <w:p w14:paraId="36C9B242" w14:textId="70587668" w:rsidR="00F1253A" w:rsidRPr="00121ECA" w:rsidRDefault="00F1253A">
            <w:pPr>
              <w:spacing w:after="0" w:line="240" w:lineRule="auto"/>
              <w:rPr>
                <w:rFonts w:ascii="Times New Roman" w:hAnsi="Times New Roman" w:cs="Times New Roman"/>
                <w:sz w:val="20"/>
                <w:szCs w:val="20"/>
                <w:lang w:val="en-US"/>
              </w:rPr>
            </w:pPr>
          </w:p>
        </w:tc>
        <w:tc>
          <w:tcPr>
            <w:tcW w:w="1418" w:type="dxa"/>
          </w:tcPr>
          <w:p w14:paraId="72C86B1C"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Green Meadows scenario from the Nature Treks VR game</w:t>
            </w:r>
          </w:p>
        </w:tc>
        <w:tc>
          <w:tcPr>
            <w:tcW w:w="3875" w:type="dxa"/>
          </w:tcPr>
          <w:p w14:paraId="0DC208E9" w14:textId="09E350EB"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VR tools to deliver substance use </w:t>
            </w:r>
            <w:r w:rsidR="00844E13" w:rsidRPr="00121ECA">
              <w:rPr>
                <w:rFonts w:ascii="Times New Roman" w:eastAsia="Calibri" w:hAnsi="Times New Roman" w:cs="Times New Roman"/>
                <w:sz w:val="20"/>
                <w:szCs w:val="20"/>
                <w:lang w:val="en-US"/>
              </w:rPr>
              <w:t>t</w:t>
            </w:r>
            <w:r w:rsidR="00580275" w:rsidRPr="00121ECA">
              <w:rPr>
                <w:rFonts w:ascii="Times New Roman" w:eastAsia="Calibri" w:hAnsi="Times New Roman" w:cs="Times New Roman"/>
                <w:sz w:val="20"/>
                <w:szCs w:val="20"/>
                <w:lang w:val="en-US"/>
              </w:rPr>
              <w:t>reatment</w:t>
            </w:r>
            <w:r w:rsidRPr="00121ECA">
              <w:rPr>
                <w:rFonts w:ascii="Times New Roman" w:eastAsia="Calibri" w:hAnsi="Times New Roman" w:cs="Times New Roman"/>
                <w:sz w:val="20"/>
                <w:szCs w:val="20"/>
                <w:lang w:val="en-US"/>
              </w:rPr>
              <w:t xml:space="preserve"> among people who use drugs and are incarcerated. The scenario is designed to create a relaxing emotional state.</w:t>
            </w:r>
          </w:p>
        </w:tc>
        <w:tc>
          <w:tcPr>
            <w:tcW w:w="542" w:type="dxa"/>
          </w:tcPr>
          <w:p w14:paraId="67DC904F" w14:textId="458AD476" w:rsidR="00E74403" w:rsidRPr="00121ECA" w:rsidRDefault="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13991359" w14:textId="2D0FC52E"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An immersive 3</w:t>
            </w:r>
            <w:r w:rsidR="001D55F8"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experience in a relaxing green meadow. The </w:t>
            </w:r>
            <w:r w:rsidR="005448CD" w:rsidRPr="00121ECA">
              <w:rPr>
                <w:rFonts w:ascii="Times New Roman" w:eastAsia="Calibri" w:hAnsi="Times New Roman" w:cs="Times New Roman"/>
                <w:sz w:val="20"/>
                <w:szCs w:val="20"/>
                <w:lang w:val="en-US"/>
              </w:rPr>
              <w:t>participant</w:t>
            </w:r>
            <w:r w:rsidRPr="00121ECA">
              <w:rPr>
                <w:rFonts w:ascii="Times New Roman" w:eastAsia="Calibri" w:hAnsi="Times New Roman" w:cs="Times New Roman"/>
                <w:sz w:val="20"/>
                <w:szCs w:val="20"/>
                <w:lang w:val="en-US"/>
              </w:rPr>
              <w:t xml:space="preserve"> c</w:t>
            </w:r>
            <w:r w:rsidR="005448CD"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move through the environment and create different aspects to the experience, such as seeing animals, moving through water, controlling the weather and time of day. Elements within the environments react</w:t>
            </w:r>
            <w:r w:rsidR="005448CD"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procedurally to the audio and visual cues.</w:t>
            </w:r>
          </w:p>
          <w:p w14:paraId="7287FF57"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relaxing environment</w:t>
            </w:r>
          </w:p>
          <w:p w14:paraId="665BADC8" w14:textId="73094EA5"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w:t>
            </w:r>
            <w:r w:rsidR="003E43AF" w:rsidRPr="00121ECA">
              <w:rPr>
                <w:rFonts w:ascii="Times New Roman" w:eastAsia="Calibri" w:hAnsi="Times New Roman" w:cs="Times New Roman"/>
                <w:sz w:val="20"/>
                <w:szCs w:val="20"/>
                <w:lang w:val="en-US"/>
              </w:rPr>
              <w:t xml:space="preserve">of </w:t>
            </w:r>
            <w:r w:rsidRPr="00121ECA">
              <w:rPr>
                <w:rFonts w:ascii="Times New Roman" w:eastAsia="Calibri" w:hAnsi="Times New Roman" w:cs="Times New Roman"/>
                <w:sz w:val="20"/>
                <w:szCs w:val="20"/>
                <w:lang w:val="en-US"/>
              </w:rPr>
              <w:t>the environment by the participant</w:t>
            </w:r>
            <w:r w:rsidR="003E43AF" w:rsidRPr="00121ECA">
              <w:rPr>
                <w:rFonts w:ascii="Times New Roman" w:eastAsia="Calibri" w:hAnsi="Times New Roman" w:cs="Times New Roman"/>
                <w:sz w:val="20"/>
                <w:szCs w:val="20"/>
                <w:lang w:val="en-US"/>
              </w:rPr>
              <w:t xml:space="preserve"> while in VR</w:t>
            </w:r>
          </w:p>
        </w:tc>
      </w:tr>
      <w:tr w:rsidR="00E74403" w:rsidRPr="0024552E" w14:paraId="79C5EC51" w14:textId="77777777" w:rsidTr="00F1253A">
        <w:trPr>
          <w:jc w:val="center"/>
        </w:trPr>
        <w:tc>
          <w:tcPr>
            <w:tcW w:w="2405" w:type="dxa"/>
          </w:tcPr>
          <w:p w14:paraId="75686EFA" w14:textId="22DA156C"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Fromberger, Meyer, Jordan, </w:t>
            </w:r>
            <w:r w:rsidR="00AA5A00" w:rsidRPr="00121ECA">
              <w:rPr>
                <w:rFonts w:ascii="Times New Roman" w:eastAsia="Calibri" w:hAnsi="Times New Roman" w:cs="Times New Roman"/>
                <w:sz w:val="20"/>
                <w:szCs w:val="20"/>
                <w:lang w:val="en-US"/>
              </w:rPr>
              <w:t xml:space="preserve">&amp; </w:t>
            </w:r>
            <w:r w:rsidRPr="00121ECA">
              <w:rPr>
                <w:rFonts w:ascii="Times New Roman" w:eastAsia="Calibri" w:hAnsi="Times New Roman" w:cs="Times New Roman"/>
                <w:sz w:val="20"/>
                <w:szCs w:val="20"/>
                <w:lang w:val="en-US"/>
              </w:rPr>
              <w:t>Muller</w:t>
            </w:r>
            <w:r w:rsidR="00AA5A00"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2018</w:t>
            </w:r>
            <w:r w:rsidR="00AA5A00" w:rsidRPr="00121ECA">
              <w:rPr>
                <w:rFonts w:ascii="Times New Roman" w:eastAsia="Calibri" w:hAnsi="Times New Roman" w:cs="Times New Roman"/>
                <w:sz w:val="20"/>
                <w:szCs w:val="20"/>
                <w:lang w:val="en-US"/>
              </w:rPr>
              <w:t>)</w:t>
            </w:r>
          </w:p>
        </w:tc>
        <w:tc>
          <w:tcPr>
            <w:tcW w:w="1844" w:type="dxa"/>
          </w:tcPr>
          <w:p w14:paraId="34FAB900" w14:textId="77777777" w:rsidR="00207042"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N</w:t>
            </w:r>
            <w:r w:rsidR="00C81BBD" w:rsidRPr="00121ECA">
              <w:rPr>
                <w:rFonts w:ascii="Times New Roman" w:eastAsia="Calibri" w:hAnsi="Times New Roman" w:cs="Times New Roman"/>
                <w:sz w:val="20"/>
                <w:szCs w:val="20"/>
                <w:lang w:val="en-US"/>
              </w:rPr>
              <w:t xml:space="preserve">on-offenders </w:t>
            </w:r>
          </w:p>
          <w:p w14:paraId="123057C3" w14:textId="77777777" w:rsidR="00207042"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i/>
                <w:sz w:val="20"/>
                <w:szCs w:val="20"/>
                <w:lang w:val="en-US"/>
              </w:rPr>
              <w:t>N</w:t>
            </w:r>
            <w:r w:rsidR="00207042" w:rsidRPr="00121ECA">
              <w:rPr>
                <w:rFonts w:ascii="Times New Roman" w:eastAsia="Calibri" w:hAnsi="Times New Roman" w:cs="Times New Roman"/>
                <w:sz w:val="20"/>
                <w:szCs w:val="20"/>
                <w:lang w:val="en-US"/>
              </w:rPr>
              <w:t xml:space="preserve"> = 7; </w:t>
            </w:r>
            <w:r w:rsidRPr="00121ECA">
              <w:rPr>
                <w:rFonts w:ascii="Times New Roman" w:eastAsia="Calibri" w:hAnsi="Times New Roman" w:cs="Times New Roman"/>
                <w:sz w:val="20"/>
                <w:szCs w:val="20"/>
                <w:lang w:val="en-US"/>
              </w:rPr>
              <w:t xml:space="preserve">age </w:t>
            </w:r>
            <w:r w:rsidRPr="00121ECA">
              <w:rPr>
                <w:rFonts w:ascii="Times New Roman" w:eastAsia="Calibri" w:hAnsi="Times New Roman" w:cs="Times New Roman"/>
                <w:i/>
                <w:sz w:val="20"/>
                <w:szCs w:val="20"/>
                <w:lang w:val="en-US"/>
              </w:rPr>
              <w:t>M</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 xml:space="preserve">26.00) </w:t>
            </w:r>
          </w:p>
          <w:p w14:paraId="156DEA60" w14:textId="77777777" w:rsidR="00207042"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and sexual offenders </w:t>
            </w:r>
          </w:p>
          <w:p w14:paraId="42766647" w14:textId="07EDCA40"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w:t>
            </w:r>
            <w:r w:rsidR="00207042" w:rsidRPr="00121ECA">
              <w:rPr>
                <w:rFonts w:ascii="Times New Roman" w:eastAsia="Calibri" w:hAnsi="Times New Roman" w:cs="Times New Roman"/>
                <w:i/>
                <w:sz w:val="20"/>
                <w:szCs w:val="20"/>
                <w:lang w:val="en-US"/>
              </w:rPr>
              <w:t>N</w:t>
            </w:r>
            <w:r w:rsidR="00207042" w:rsidRPr="00121ECA">
              <w:rPr>
                <w:rFonts w:ascii="Times New Roman" w:eastAsia="Calibri" w:hAnsi="Times New Roman" w:cs="Times New Roman"/>
                <w:sz w:val="20"/>
                <w:szCs w:val="20"/>
                <w:lang w:val="en-US"/>
              </w:rPr>
              <w:t xml:space="preserve"> = 6; </w:t>
            </w:r>
            <w:r w:rsidRPr="00121ECA">
              <w:rPr>
                <w:rFonts w:ascii="Times New Roman" w:eastAsia="Calibri" w:hAnsi="Times New Roman" w:cs="Times New Roman"/>
                <w:sz w:val="20"/>
                <w:szCs w:val="20"/>
                <w:lang w:val="en-US"/>
              </w:rPr>
              <w:t xml:space="preserve">age </w:t>
            </w:r>
            <w:r w:rsidRPr="00121ECA">
              <w:rPr>
                <w:rFonts w:ascii="Times New Roman" w:eastAsia="Calibri" w:hAnsi="Times New Roman" w:cs="Times New Roman"/>
                <w:i/>
                <w:sz w:val="20"/>
                <w:szCs w:val="20"/>
                <w:lang w:val="en-US"/>
              </w:rPr>
              <w:t>M</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47.67</w:t>
            </w:r>
            <w:r w:rsidR="00207042" w:rsidRPr="00121ECA">
              <w:rPr>
                <w:rFonts w:ascii="Times New Roman" w:eastAsia="Calibri" w:hAnsi="Times New Roman" w:cs="Times New Roman"/>
                <w:sz w:val="20"/>
                <w:szCs w:val="20"/>
                <w:lang w:val="en-US"/>
              </w:rPr>
              <w:t xml:space="preserve"> years</w:t>
            </w:r>
            <w:r w:rsidRPr="00121ECA">
              <w:rPr>
                <w:rFonts w:ascii="Times New Roman" w:eastAsia="Calibri" w:hAnsi="Times New Roman" w:cs="Times New Roman"/>
                <w:sz w:val="20"/>
                <w:szCs w:val="20"/>
                <w:lang w:val="en-US"/>
              </w:rPr>
              <w:t>)</w:t>
            </w:r>
          </w:p>
        </w:tc>
        <w:tc>
          <w:tcPr>
            <w:tcW w:w="1418" w:type="dxa"/>
          </w:tcPr>
          <w:p w14:paraId="533E9C91"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 xml:space="preserve">VR-tool for the behavioral monitoring of sexual </w:t>
            </w:r>
            <w:r w:rsidRPr="00121ECA">
              <w:rPr>
                <w:rFonts w:ascii="Times New Roman" w:eastAsia="Calibri" w:hAnsi="Times New Roman" w:cs="Times New Roman"/>
                <w:sz w:val="20"/>
                <w:szCs w:val="20"/>
                <w:lang w:val="en-US"/>
              </w:rPr>
              <w:lastRenderedPageBreak/>
              <w:t>offenders in risk situations</w:t>
            </w:r>
          </w:p>
        </w:tc>
        <w:tc>
          <w:tcPr>
            <w:tcW w:w="3875" w:type="dxa"/>
          </w:tcPr>
          <w:p w14:paraId="24093A4C"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 xml:space="preserve">The possibility for practitioners to monitor the behavior of sexual offenders and test their decisions on unsupervised privileges without endangering the community, as high-risk virtual situations require the ability of </w:t>
            </w:r>
            <w:r w:rsidRPr="00121ECA">
              <w:rPr>
                <w:rFonts w:ascii="Times New Roman" w:eastAsia="Calibri" w:hAnsi="Times New Roman" w:cs="Times New Roman"/>
                <w:sz w:val="20"/>
                <w:szCs w:val="20"/>
                <w:lang w:val="en-US"/>
              </w:rPr>
              <w:lastRenderedPageBreak/>
              <w:t>the participants to perform adequate coping strategies.</w:t>
            </w:r>
          </w:p>
        </w:tc>
        <w:tc>
          <w:tcPr>
            <w:tcW w:w="542" w:type="dxa"/>
          </w:tcPr>
          <w:p w14:paraId="110E445D" w14:textId="29BE9376"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As</w:t>
            </w:r>
          </w:p>
        </w:tc>
        <w:tc>
          <w:tcPr>
            <w:tcW w:w="6379" w:type="dxa"/>
          </w:tcPr>
          <w:p w14:paraId="6B615396" w14:textId="02E32272"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Phase 1, participants rated </w:t>
            </w:r>
            <w:r w:rsidR="001D55F8" w:rsidRPr="00121ECA">
              <w:rPr>
                <w:rFonts w:ascii="Times New Roman" w:eastAsia="Calibri" w:hAnsi="Times New Roman" w:cs="Times New Roman"/>
                <w:sz w:val="20"/>
                <w:szCs w:val="20"/>
                <w:lang w:val="en-US"/>
              </w:rPr>
              <w:t>avatars</w:t>
            </w:r>
            <w:r w:rsidRPr="00121ECA">
              <w:rPr>
                <w:rFonts w:ascii="Times New Roman" w:eastAsia="Calibri" w:hAnsi="Times New Roman" w:cs="Times New Roman"/>
                <w:sz w:val="20"/>
                <w:szCs w:val="20"/>
                <w:lang w:val="en-US"/>
              </w:rPr>
              <w:t xml:space="preserve"> (male/female, adult/child) on attractiveness based on ‘viewing time’</w:t>
            </w:r>
            <w:r w:rsidR="005448CD"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 xml:space="preserve">passively collected duration time of looking at </w:t>
            </w:r>
            <w:r w:rsidR="005448CD" w:rsidRPr="00121ECA">
              <w:rPr>
                <w:rFonts w:ascii="Times New Roman" w:eastAsia="Calibri" w:hAnsi="Times New Roman" w:cs="Times New Roman"/>
                <w:sz w:val="20"/>
                <w:szCs w:val="20"/>
                <w:lang w:val="en-US"/>
              </w:rPr>
              <w:t xml:space="preserve">the </w:t>
            </w:r>
            <w:r w:rsidRPr="00121ECA">
              <w:rPr>
                <w:rFonts w:ascii="Times New Roman" w:eastAsia="Calibri" w:hAnsi="Times New Roman" w:cs="Times New Roman"/>
                <w:sz w:val="20"/>
                <w:szCs w:val="20"/>
                <w:lang w:val="en-US"/>
              </w:rPr>
              <w:t>avatar</w:t>
            </w:r>
            <w:r w:rsidR="005448CD"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and filling in the attractiveness rating in VR. </w:t>
            </w:r>
          </w:p>
          <w:p w14:paraId="0FD09D5A" w14:textId="32E11959"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Phase 2 ha</w:t>
            </w:r>
            <w:r w:rsidR="005448CD"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w:t>
            </w:r>
            <w:r w:rsidR="005448CD" w:rsidRPr="00121ECA">
              <w:rPr>
                <w:rFonts w:ascii="Times New Roman" w:eastAsia="Calibri" w:hAnsi="Times New Roman" w:cs="Times New Roman"/>
                <w:sz w:val="20"/>
                <w:szCs w:val="20"/>
                <w:lang w:val="en-US"/>
              </w:rPr>
              <w:t>five</w:t>
            </w:r>
            <w:r w:rsidRPr="00121ECA">
              <w:rPr>
                <w:rFonts w:ascii="Times New Roman" w:eastAsia="Calibri" w:hAnsi="Times New Roman" w:cs="Times New Roman"/>
                <w:sz w:val="20"/>
                <w:szCs w:val="20"/>
                <w:lang w:val="en-US"/>
              </w:rPr>
              <w:t xml:space="preserve"> parts: </w:t>
            </w:r>
            <w:r w:rsidR="005448CD" w:rsidRPr="00121ECA">
              <w:rPr>
                <w:rFonts w:ascii="Times New Roman" w:eastAsia="Calibri" w:hAnsi="Times New Roman" w:cs="Times New Roman"/>
                <w:sz w:val="20"/>
                <w:szCs w:val="20"/>
                <w:lang w:val="en-US"/>
              </w:rPr>
              <w:t xml:space="preserve">1) </w:t>
            </w:r>
            <w:r w:rsidRPr="00121ECA">
              <w:rPr>
                <w:rFonts w:ascii="Times New Roman" w:eastAsia="Calibri" w:hAnsi="Times New Roman" w:cs="Times New Roman"/>
                <w:sz w:val="20"/>
                <w:szCs w:val="20"/>
                <w:lang w:val="en-US"/>
              </w:rPr>
              <w:t xml:space="preserve">tutorial and training (do groceries), </w:t>
            </w:r>
            <w:r w:rsidR="005448CD" w:rsidRPr="00121ECA">
              <w:rPr>
                <w:rFonts w:ascii="Times New Roman" w:eastAsia="Calibri" w:hAnsi="Times New Roman" w:cs="Times New Roman"/>
                <w:sz w:val="20"/>
                <w:szCs w:val="20"/>
                <w:lang w:val="en-US"/>
              </w:rPr>
              <w:t xml:space="preserve">2) </w:t>
            </w:r>
            <w:r w:rsidRPr="00121ECA">
              <w:rPr>
                <w:rFonts w:ascii="Times New Roman" w:eastAsia="Calibri" w:hAnsi="Times New Roman" w:cs="Times New Roman"/>
                <w:sz w:val="20"/>
                <w:szCs w:val="20"/>
                <w:lang w:val="en-US"/>
              </w:rPr>
              <w:t xml:space="preserve">baseline condition (do groceries + unattractive </w:t>
            </w:r>
            <w:r w:rsidR="001D55F8" w:rsidRPr="00121ECA">
              <w:rPr>
                <w:rFonts w:ascii="Times New Roman" w:eastAsia="Calibri" w:hAnsi="Times New Roman" w:cs="Times New Roman"/>
                <w:sz w:val="20"/>
                <w:szCs w:val="20"/>
                <w:lang w:val="en-US"/>
              </w:rPr>
              <w:t>avatar</w:t>
            </w:r>
            <w:r w:rsidRPr="00121ECA">
              <w:rPr>
                <w:rFonts w:ascii="Times New Roman" w:eastAsia="Calibri" w:hAnsi="Times New Roman" w:cs="Times New Roman"/>
                <w:sz w:val="20"/>
                <w:szCs w:val="20"/>
                <w:lang w:val="en-US"/>
              </w:rPr>
              <w:t xml:space="preserve"> that makes contact and reacts to </w:t>
            </w:r>
            <w:r w:rsidRPr="00121ECA">
              <w:rPr>
                <w:rFonts w:ascii="Times New Roman" w:eastAsia="Calibri" w:hAnsi="Times New Roman" w:cs="Times New Roman"/>
                <w:sz w:val="20"/>
                <w:szCs w:val="20"/>
                <w:lang w:val="en-US"/>
              </w:rPr>
              <w:lastRenderedPageBreak/>
              <w:t xml:space="preserve">chosen action of ppt), </w:t>
            </w:r>
            <w:r w:rsidR="001D55F8" w:rsidRPr="00121ECA">
              <w:rPr>
                <w:rFonts w:ascii="Times New Roman" w:eastAsia="Calibri" w:hAnsi="Times New Roman" w:cs="Times New Roman"/>
                <w:sz w:val="20"/>
                <w:szCs w:val="20"/>
                <w:lang w:val="en-US"/>
              </w:rPr>
              <w:t xml:space="preserve">3-5) </w:t>
            </w:r>
            <w:r w:rsidRPr="00121ECA">
              <w:rPr>
                <w:rFonts w:ascii="Times New Roman" w:eastAsia="Calibri" w:hAnsi="Times New Roman" w:cs="Times New Roman"/>
                <w:sz w:val="20"/>
                <w:szCs w:val="20"/>
                <w:lang w:val="en-US"/>
              </w:rPr>
              <w:t xml:space="preserve">three risk scenarios (do groceries + attractive </w:t>
            </w:r>
            <w:r w:rsidR="001D55F8" w:rsidRPr="00121ECA">
              <w:rPr>
                <w:rFonts w:ascii="Times New Roman" w:eastAsia="Calibri" w:hAnsi="Times New Roman" w:cs="Times New Roman"/>
                <w:sz w:val="20"/>
                <w:szCs w:val="20"/>
                <w:lang w:val="en-US"/>
              </w:rPr>
              <w:t>avatar</w:t>
            </w:r>
            <w:r w:rsidRPr="00121ECA">
              <w:rPr>
                <w:rFonts w:ascii="Times New Roman" w:eastAsia="Calibri" w:hAnsi="Times New Roman" w:cs="Times New Roman"/>
                <w:sz w:val="20"/>
                <w:szCs w:val="20"/>
                <w:lang w:val="en-US"/>
              </w:rPr>
              <w:t xml:space="preserve"> with increased difficulty to avoid this </w:t>
            </w:r>
            <w:r w:rsidR="001D55F8" w:rsidRPr="00121ECA">
              <w:rPr>
                <w:rFonts w:ascii="Times New Roman" w:eastAsia="Calibri" w:hAnsi="Times New Roman" w:cs="Times New Roman"/>
                <w:sz w:val="20"/>
                <w:szCs w:val="20"/>
                <w:lang w:val="en-US"/>
              </w:rPr>
              <w:t>avatar</w:t>
            </w:r>
            <w:r w:rsidRPr="00121ECA">
              <w:rPr>
                <w:rFonts w:ascii="Times New Roman" w:eastAsia="Calibri" w:hAnsi="Times New Roman" w:cs="Times New Roman"/>
                <w:sz w:val="20"/>
                <w:szCs w:val="20"/>
                <w:lang w:val="en-US"/>
              </w:rPr>
              <w:t>).</w:t>
            </w:r>
          </w:p>
          <w:p w14:paraId="513142E9" w14:textId="1FA09DE4"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w:t>
            </w:r>
            <w:r w:rsidR="003E43AF" w:rsidRPr="00121ECA">
              <w:rPr>
                <w:rFonts w:ascii="Times New Roman" w:eastAsia="Calibri" w:hAnsi="Times New Roman" w:cs="Times New Roman"/>
                <w:sz w:val="20"/>
                <w:szCs w:val="20"/>
                <w:lang w:val="en-US"/>
              </w:rPr>
              <w:t xml:space="preserve"> a</w:t>
            </w:r>
            <w:r w:rsidRPr="00121ECA">
              <w:rPr>
                <w:rFonts w:ascii="Times New Roman" w:eastAsia="Calibri" w:hAnsi="Times New Roman" w:cs="Times New Roman"/>
                <w:sz w:val="20"/>
                <w:szCs w:val="20"/>
                <w:lang w:val="en-US"/>
              </w:rPr>
              <w:t xml:space="preserve"> supermarket to mimic </w:t>
            </w:r>
            <w:r w:rsidR="001D55F8" w:rsidRPr="00121ECA">
              <w:rPr>
                <w:rFonts w:ascii="Times New Roman" w:eastAsia="Calibri" w:hAnsi="Times New Roman" w:cs="Times New Roman"/>
                <w:sz w:val="20"/>
                <w:szCs w:val="20"/>
                <w:lang w:val="en-US"/>
              </w:rPr>
              <w:t xml:space="preserve">a </w:t>
            </w:r>
            <w:r w:rsidRPr="00121ECA">
              <w:rPr>
                <w:rFonts w:ascii="Times New Roman" w:eastAsia="Calibri" w:hAnsi="Times New Roman" w:cs="Times New Roman"/>
                <w:sz w:val="20"/>
                <w:szCs w:val="20"/>
                <w:lang w:val="en-US"/>
              </w:rPr>
              <w:t>daily situation</w:t>
            </w:r>
          </w:p>
          <w:p w14:paraId="69E0CDD7" w14:textId="7FF72BE3"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the coping skills learned in therapy to </w:t>
            </w:r>
            <w:r w:rsidR="001D55F8" w:rsidRPr="00121ECA">
              <w:rPr>
                <w:rFonts w:ascii="Times New Roman" w:eastAsia="Calibri" w:hAnsi="Times New Roman" w:cs="Times New Roman"/>
                <w:sz w:val="20"/>
                <w:szCs w:val="20"/>
                <w:lang w:val="en-US"/>
              </w:rPr>
              <w:t xml:space="preserve">a </w:t>
            </w:r>
            <w:r w:rsidRPr="00121ECA">
              <w:rPr>
                <w:rFonts w:ascii="Times New Roman" w:eastAsia="Calibri" w:hAnsi="Times New Roman" w:cs="Times New Roman"/>
                <w:sz w:val="20"/>
                <w:szCs w:val="20"/>
                <w:lang w:val="en-US"/>
              </w:rPr>
              <w:t>virtual daily situation</w:t>
            </w:r>
          </w:p>
          <w:p w14:paraId="7045B234" w14:textId="77A36328"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Tracking</w:t>
            </w:r>
            <w:r w:rsidRPr="00121ECA">
              <w:rPr>
                <w:rFonts w:ascii="Times New Roman" w:eastAsia="Calibri" w:hAnsi="Times New Roman" w:cs="Times New Roman"/>
                <w:sz w:val="20"/>
                <w:szCs w:val="20"/>
                <w:lang w:val="en-US"/>
              </w:rPr>
              <w:t xml:space="preserve"> </w:t>
            </w:r>
            <w:r w:rsidR="003E43AF" w:rsidRPr="00121ECA">
              <w:rPr>
                <w:rFonts w:ascii="Times New Roman" w:eastAsia="Calibri" w:hAnsi="Times New Roman" w:cs="Times New Roman"/>
                <w:sz w:val="20"/>
                <w:szCs w:val="20"/>
                <w:lang w:val="en-US"/>
              </w:rPr>
              <w:t xml:space="preserve">through </w:t>
            </w:r>
            <w:r w:rsidRPr="00121ECA">
              <w:rPr>
                <w:rFonts w:ascii="Times New Roman" w:eastAsia="Calibri" w:hAnsi="Times New Roman" w:cs="Times New Roman"/>
                <w:sz w:val="20"/>
                <w:szCs w:val="20"/>
                <w:lang w:val="en-US"/>
              </w:rPr>
              <w:t>usage data to determine the time participants look</w:t>
            </w:r>
            <w:r w:rsidR="001D55F8"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at</w:t>
            </w:r>
            <w:r w:rsidR="001D55F8" w:rsidRPr="00121ECA">
              <w:rPr>
                <w:rFonts w:ascii="Times New Roman" w:eastAsia="Calibri" w:hAnsi="Times New Roman" w:cs="Times New Roman"/>
                <w:sz w:val="20"/>
                <w:szCs w:val="20"/>
                <w:lang w:val="en-US"/>
              </w:rPr>
              <w:t xml:space="preserve"> an avatar</w:t>
            </w:r>
            <w:r w:rsidRPr="00121ECA">
              <w:rPr>
                <w:rFonts w:ascii="Times New Roman" w:eastAsia="Calibri" w:hAnsi="Times New Roman" w:cs="Times New Roman"/>
                <w:sz w:val="20"/>
                <w:szCs w:val="20"/>
                <w:lang w:val="en-US"/>
              </w:rPr>
              <w:t xml:space="preserve"> and rate </w:t>
            </w:r>
            <w:r w:rsidR="001D55F8" w:rsidRPr="00121ECA">
              <w:rPr>
                <w:rFonts w:ascii="Times New Roman" w:eastAsia="Calibri" w:hAnsi="Times New Roman" w:cs="Times New Roman"/>
                <w:sz w:val="20"/>
                <w:szCs w:val="20"/>
                <w:lang w:val="en-US"/>
              </w:rPr>
              <w:t>its</w:t>
            </w:r>
            <w:r w:rsidRPr="00121ECA">
              <w:rPr>
                <w:rFonts w:ascii="Times New Roman" w:eastAsia="Calibri" w:hAnsi="Times New Roman" w:cs="Times New Roman"/>
                <w:sz w:val="20"/>
                <w:szCs w:val="20"/>
                <w:lang w:val="en-US"/>
              </w:rPr>
              <w:t xml:space="preserve"> attractiveness to determine what the most attractive </w:t>
            </w:r>
            <w:r w:rsidR="001D55F8" w:rsidRPr="00121ECA">
              <w:rPr>
                <w:rFonts w:ascii="Times New Roman" w:eastAsia="Calibri" w:hAnsi="Times New Roman" w:cs="Times New Roman"/>
                <w:sz w:val="20"/>
                <w:szCs w:val="20"/>
                <w:lang w:val="en-US"/>
              </w:rPr>
              <w:t>avatar</w:t>
            </w:r>
            <w:r w:rsidRPr="00121ECA">
              <w:rPr>
                <w:rFonts w:ascii="Times New Roman" w:eastAsia="Calibri" w:hAnsi="Times New Roman" w:cs="Times New Roman"/>
                <w:sz w:val="20"/>
                <w:szCs w:val="20"/>
                <w:lang w:val="en-US"/>
              </w:rPr>
              <w:t xml:space="preserve"> is for this participant –objective measure in addition to subjective rating</w:t>
            </w:r>
          </w:p>
          <w:p w14:paraId="3CD273D2"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Tracing</w:t>
            </w:r>
            <w:r w:rsidRPr="00121ECA">
              <w:rPr>
                <w:rFonts w:ascii="Times New Roman" w:eastAsia="Calibri" w:hAnsi="Times New Roman" w:cs="Times New Roman"/>
                <w:sz w:val="20"/>
                <w:szCs w:val="20"/>
                <w:lang w:val="en-US"/>
              </w:rPr>
              <w:t xml:space="preserve"> as the therapist can directly observe the behavior of the participant in the virtual environment (and provide feedback through a screen in the virtual environment if wanted)</w:t>
            </w:r>
          </w:p>
          <w:p w14:paraId="3AA602C9" w14:textId="79B69247" w:rsidR="00E74403"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as the response of the </w:t>
            </w:r>
            <w:r w:rsidR="001D55F8" w:rsidRPr="00121ECA">
              <w:rPr>
                <w:rFonts w:ascii="Times New Roman" w:eastAsia="Calibri" w:hAnsi="Times New Roman" w:cs="Times New Roman"/>
                <w:sz w:val="20"/>
                <w:szCs w:val="20"/>
                <w:lang w:val="en-US"/>
              </w:rPr>
              <w:t xml:space="preserve">avatar </w:t>
            </w:r>
            <w:r w:rsidRPr="00121ECA">
              <w:rPr>
                <w:rFonts w:ascii="Times New Roman" w:eastAsia="Calibri" w:hAnsi="Times New Roman" w:cs="Times New Roman"/>
                <w:sz w:val="20"/>
                <w:szCs w:val="20"/>
                <w:lang w:val="en-US"/>
              </w:rPr>
              <w:t>depend</w:t>
            </w:r>
            <w:r w:rsidR="001D55F8"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on the reaction the participant ch</w:t>
            </w:r>
            <w:r w:rsidR="003E43AF" w:rsidRPr="00121ECA">
              <w:rPr>
                <w:rFonts w:ascii="Times New Roman" w:eastAsia="Calibri" w:hAnsi="Times New Roman" w:cs="Times New Roman"/>
                <w:sz w:val="20"/>
                <w:szCs w:val="20"/>
                <w:lang w:val="en-US"/>
              </w:rPr>
              <w:t>o</w:t>
            </w:r>
            <w:r w:rsidRPr="00121ECA">
              <w:rPr>
                <w:rFonts w:ascii="Times New Roman" w:eastAsia="Calibri" w:hAnsi="Times New Roman" w:cs="Times New Roman"/>
                <w:sz w:val="20"/>
                <w:szCs w:val="20"/>
                <w:lang w:val="en-US"/>
              </w:rPr>
              <w:t xml:space="preserve">se (out of </w:t>
            </w:r>
            <w:r w:rsidR="001D55F8" w:rsidRPr="00121ECA">
              <w:rPr>
                <w:rFonts w:ascii="Times New Roman" w:eastAsia="Calibri" w:hAnsi="Times New Roman" w:cs="Times New Roman"/>
                <w:sz w:val="20"/>
                <w:szCs w:val="20"/>
                <w:lang w:val="en-US"/>
              </w:rPr>
              <w:t xml:space="preserve">five </w:t>
            </w:r>
            <w:r w:rsidRPr="00121ECA">
              <w:rPr>
                <w:rFonts w:ascii="Times New Roman" w:eastAsia="Calibri" w:hAnsi="Times New Roman" w:cs="Times New Roman"/>
                <w:sz w:val="20"/>
                <w:szCs w:val="20"/>
                <w:lang w:val="en-US"/>
              </w:rPr>
              <w:t>possibilities)</w:t>
            </w:r>
          </w:p>
          <w:p w14:paraId="70B20DBD" w14:textId="2814A260" w:rsidR="005C6AC7" w:rsidRPr="00121ECA" w:rsidRDefault="005C6AC7">
            <w:pPr>
              <w:spacing w:after="0" w:line="240" w:lineRule="auto"/>
              <w:rPr>
                <w:rFonts w:ascii="Times New Roman" w:hAnsi="Times New Roman" w:cs="Times New Roman"/>
                <w:sz w:val="20"/>
                <w:szCs w:val="20"/>
                <w:lang w:val="en-US"/>
              </w:rPr>
            </w:pPr>
          </w:p>
        </w:tc>
      </w:tr>
      <w:tr w:rsidR="00E74403" w:rsidRPr="0024552E" w14:paraId="31258EF4" w14:textId="77777777" w:rsidTr="00F1253A">
        <w:trPr>
          <w:jc w:val="center"/>
        </w:trPr>
        <w:tc>
          <w:tcPr>
            <w:tcW w:w="2405" w:type="dxa"/>
          </w:tcPr>
          <w:p w14:paraId="3907C58E" w14:textId="3AA63FFC"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Renaud, Trottier, Rouleau, Goyette, Saumur, Boukhalfi, </w:t>
            </w:r>
            <w:r w:rsidR="00AA5A00" w:rsidRPr="00121ECA">
              <w:rPr>
                <w:rFonts w:ascii="Times New Roman" w:eastAsia="Calibri" w:hAnsi="Times New Roman" w:cs="Times New Roman"/>
                <w:sz w:val="20"/>
                <w:szCs w:val="20"/>
                <w:lang w:val="en-US"/>
              </w:rPr>
              <w:t xml:space="preserve">&amp; </w:t>
            </w:r>
            <w:r w:rsidRPr="00121ECA">
              <w:rPr>
                <w:rFonts w:ascii="Times New Roman" w:eastAsia="Calibri" w:hAnsi="Times New Roman" w:cs="Times New Roman"/>
                <w:sz w:val="20"/>
                <w:szCs w:val="20"/>
                <w:lang w:val="en-US"/>
              </w:rPr>
              <w:t xml:space="preserve">Bouchard </w:t>
            </w:r>
            <w:r w:rsidR="00AA5A00"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2014</w:t>
            </w:r>
            <w:r w:rsidR="00AA5A00" w:rsidRPr="00121ECA">
              <w:rPr>
                <w:rFonts w:ascii="Times New Roman" w:eastAsia="Calibri" w:hAnsi="Times New Roman" w:cs="Times New Roman"/>
                <w:sz w:val="20"/>
                <w:szCs w:val="20"/>
                <w:lang w:val="en-US"/>
              </w:rPr>
              <w:t>)</w:t>
            </w:r>
          </w:p>
        </w:tc>
        <w:tc>
          <w:tcPr>
            <w:tcW w:w="1844" w:type="dxa"/>
          </w:tcPr>
          <w:p w14:paraId="4E7B2242" w14:textId="77777777" w:rsidR="00207042"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22 male participants having admitted to engaging in inappropriate sexual conduct with minors </w:t>
            </w:r>
          </w:p>
          <w:p w14:paraId="39ABA2EC" w14:textId="77777777" w:rsidR="00207042"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N = 22; </w:t>
            </w:r>
            <w:r w:rsidRPr="00121ECA">
              <w:rPr>
                <w:rFonts w:ascii="Times New Roman" w:eastAsia="Calibri" w:hAnsi="Times New Roman" w:cs="Times New Roman"/>
                <w:sz w:val="20"/>
                <w:szCs w:val="20"/>
                <w:lang w:val="en-US"/>
              </w:rPr>
              <w:t>age M</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43.5</w:t>
            </w:r>
            <w:r w:rsidR="00207042" w:rsidRPr="00121ECA">
              <w:rPr>
                <w:rFonts w:ascii="Times New Roman" w:eastAsia="Calibri" w:hAnsi="Times New Roman" w:cs="Times New Roman"/>
                <w:sz w:val="20"/>
                <w:szCs w:val="20"/>
                <w:lang w:val="en-US"/>
              </w:rPr>
              <w:t xml:space="preserve"> years</w:t>
            </w:r>
            <w:r w:rsidRPr="00121ECA">
              <w:rPr>
                <w:rFonts w:ascii="Times New Roman" w:eastAsia="Calibri" w:hAnsi="Times New Roman" w:cs="Times New Roman"/>
                <w:sz w:val="20"/>
                <w:szCs w:val="20"/>
                <w:lang w:val="en-US"/>
              </w:rPr>
              <w:t xml:space="preserve">) </w:t>
            </w:r>
          </w:p>
          <w:p w14:paraId="71175F7D" w14:textId="639CF5C8" w:rsidR="00207042"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and non-deviant male participants as control group </w:t>
            </w:r>
          </w:p>
          <w:p w14:paraId="7A32A23D" w14:textId="5A8BFC92"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i/>
                <w:sz w:val="20"/>
                <w:szCs w:val="20"/>
                <w:lang w:val="en-US"/>
              </w:rPr>
              <w:t>N</w:t>
            </w:r>
            <w:r w:rsidR="00207042" w:rsidRPr="00121ECA">
              <w:rPr>
                <w:rFonts w:ascii="Times New Roman" w:eastAsia="Calibri" w:hAnsi="Times New Roman" w:cs="Times New Roman"/>
                <w:sz w:val="20"/>
                <w:szCs w:val="20"/>
                <w:lang w:val="en-US"/>
              </w:rPr>
              <w:t xml:space="preserve"> = 42; </w:t>
            </w:r>
            <w:r w:rsidRPr="00121ECA">
              <w:rPr>
                <w:rFonts w:ascii="Times New Roman" w:eastAsia="Calibri" w:hAnsi="Times New Roman" w:cs="Times New Roman"/>
                <w:sz w:val="20"/>
                <w:szCs w:val="20"/>
                <w:lang w:val="en-US"/>
              </w:rPr>
              <w:t xml:space="preserve">age </w:t>
            </w:r>
            <w:r w:rsidRPr="00121ECA">
              <w:rPr>
                <w:rFonts w:ascii="Times New Roman" w:eastAsia="Calibri" w:hAnsi="Times New Roman" w:cs="Times New Roman"/>
                <w:i/>
                <w:sz w:val="20"/>
                <w:szCs w:val="20"/>
                <w:lang w:val="en-US"/>
              </w:rPr>
              <w:t>M</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40.7</w:t>
            </w:r>
            <w:r w:rsidR="00207042" w:rsidRPr="00121ECA">
              <w:rPr>
                <w:rFonts w:ascii="Times New Roman" w:eastAsia="Calibri" w:hAnsi="Times New Roman" w:cs="Times New Roman"/>
                <w:sz w:val="20"/>
                <w:szCs w:val="20"/>
                <w:lang w:val="en-US"/>
              </w:rPr>
              <w:t xml:space="preserve"> years</w:t>
            </w:r>
            <w:r w:rsidRPr="00121ECA">
              <w:rPr>
                <w:rFonts w:ascii="Times New Roman" w:eastAsia="Calibri" w:hAnsi="Times New Roman" w:cs="Times New Roman"/>
                <w:sz w:val="20"/>
                <w:szCs w:val="20"/>
                <w:lang w:val="en-US"/>
              </w:rPr>
              <w:t>)</w:t>
            </w:r>
          </w:p>
        </w:tc>
        <w:tc>
          <w:tcPr>
            <w:tcW w:w="1418" w:type="dxa"/>
          </w:tcPr>
          <w:p w14:paraId="0386ED35"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VR modality to assess sexual arousal profiles and deviance differentials indicative of sexual interests</w:t>
            </w:r>
          </w:p>
        </w:tc>
        <w:tc>
          <w:tcPr>
            <w:tcW w:w="3875" w:type="dxa"/>
          </w:tcPr>
          <w:p w14:paraId="6A46C538"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Computer-generated stimuli presented in virtual immersion to generate sexual arousal profiles representative of sexual interests and deviance differentials characteristic of the presence of previous problematic sexual behavior.</w:t>
            </w:r>
          </w:p>
        </w:tc>
        <w:tc>
          <w:tcPr>
            <w:tcW w:w="542" w:type="dxa"/>
          </w:tcPr>
          <w:p w14:paraId="3808F3AC" w14:textId="0F2BEF7C"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As</w:t>
            </w:r>
          </w:p>
        </w:tc>
        <w:tc>
          <w:tcPr>
            <w:tcW w:w="6379" w:type="dxa"/>
          </w:tcPr>
          <w:p w14:paraId="4A78F0C4" w14:textId="2470E444"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Computer-generated stimuli of 3D </w:t>
            </w:r>
            <w:r w:rsidR="001D55F8" w:rsidRPr="00121ECA">
              <w:rPr>
                <w:rFonts w:ascii="Times New Roman" w:eastAsia="Calibri" w:hAnsi="Times New Roman" w:cs="Times New Roman"/>
                <w:sz w:val="20"/>
                <w:szCs w:val="20"/>
                <w:lang w:val="en-US"/>
              </w:rPr>
              <w:t xml:space="preserve">avatars </w:t>
            </w:r>
            <w:r w:rsidRPr="00121ECA">
              <w:rPr>
                <w:rFonts w:ascii="Times New Roman" w:eastAsia="Calibri" w:hAnsi="Times New Roman" w:cs="Times New Roman"/>
                <w:sz w:val="20"/>
                <w:szCs w:val="20"/>
                <w:lang w:val="en-US"/>
              </w:rPr>
              <w:t>depicting realistic naked human beings of which the features c</w:t>
            </w:r>
            <w:r w:rsidR="001D55F8"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be adjusted (both physical body </w:t>
            </w:r>
            <w:r w:rsidR="001D55F8" w:rsidRPr="00121ECA">
              <w:rPr>
                <w:rFonts w:ascii="Times New Roman" w:eastAsia="Calibri" w:hAnsi="Times New Roman" w:cs="Times New Roman"/>
                <w:sz w:val="20"/>
                <w:szCs w:val="20"/>
                <w:lang w:val="en-US"/>
              </w:rPr>
              <w:t>and</w:t>
            </w:r>
            <w:r w:rsidRPr="00121ECA">
              <w:rPr>
                <w:rFonts w:ascii="Times New Roman" w:eastAsia="Calibri" w:hAnsi="Times New Roman" w:cs="Times New Roman"/>
                <w:sz w:val="20"/>
                <w:szCs w:val="20"/>
                <w:lang w:val="en-US"/>
              </w:rPr>
              <w:t xml:space="preserve"> clothing/naked). </w:t>
            </w:r>
            <w:r w:rsidR="001D55F8" w:rsidRPr="00121ECA">
              <w:rPr>
                <w:rFonts w:ascii="Times New Roman" w:eastAsia="Calibri" w:hAnsi="Times New Roman" w:cs="Times New Roman"/>
                <w:sz w:val="20"/>
                <w:szCs w:val="20"/>
                <w:lang w:val="en-US"/>
              </w:rPr>
              <w:t>Five avatars</w:t>
            </w:r>
            <w:r w:rsidRPr="00121ECA">
              <w:rPr>
                <w:rFonts w:ascii="Times New Roman" w:eastAsia="Calibri" w:hAnsi="Times New Roman" w:cs="Times New Roman"/>
                <w:sz w:val="20"/>
                <w:szCs w:val="20"/>
                <w:lang w:val="en-US"/>
              </w:rPr>
              <w:t xml:space="preserve"> were presented: 1) adult male, 2) adult female, 3) prepubescent male, 4) prepubescent female, 5) neutral stimulus. Each presented with a neutral emotional attitude for the duration of 90 seconds.</w:t>
            </w:r>
          </w:p>
          <w:p w14:paraId="1CB95C88" w14:textId="753BFC3C"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The </w:t>
            </w:r>
            <w:r w:rsidR="001D55F8" w:rsidRPr="00121ECA">
              <w:rPr>
                <w:rFonts w:ascii="Times New Roman" w:eastAsia="Calibri" w:hAnsi="Times New Roman" w:cs="Times New Roman"/>
                <w:sz w:val="20"/>
                <w:szCs w:val="20"/>
                <w:lang w:val="en-US"/>
              </w:rPr>
              <w:t>VR hardware</w:t>
            </w:r>
            <w:r w:rsidRPr="00121ECA">
              <w:rPr>
                <w:rFonts w:ascii="Times New Roman" w:eastAsia="Calibri" w:hAnsi="Times New Roman" w:cs="Times New Roman"/>
                <w:sz w:val="20"/>
                <w:szCs w:val="20"/>
                <w:lang w:val="en-US"/>
              </w:rPr>
              <w:t xml:space="preserve"> included an infrared system for pupil recognition and gaze direction analyses providing real-time access to the exact gaze location of a participant while explor</w:t>
            </w:r>
            <w:r w:rsidR="001D55F8" w:rsidRPr="00121ECA">
              <w:rPr>
                <w:rFonts w:ascii="Times New Roman" w:eastAsia="Calibri" w:hAnsi="Times New Roman" w:cs="Times New Roman"/>
                <w:sz w:val="20"/>
                <w:szCs w:val="20"/>
                <w:lang w:val="en-US"/>
              </w:rPr>
              <w:t>ing</w:t>
            </w:r>
            <w:r w:rsidRPr="00121ECA">
              <w:rPr>
                <w:rFonts w:ascii="Times New Roman" w:eastAsia="Calibri" w:hAnsi="Times New Roman" w:cs="Times New Roman"/>
                <w:sz w:val="20"/>
                <w:szCs w:val="20"/>
                <w:lang w:val="en-US"/>
              </w:rPr>
              <w:t xml:space="preserve"> the characteristics of a visual stimulus</w:t>
            </w:r>
          </w:p>
          <w:p w14:paraId="0E1F9245"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virtual environment designed to rate the attractiveness of an avatar</w:t>
            </w:r>
          </w:p>
          <w:p w14:paraId="716076A3" w14:textId="33B8CA79" w:rsidR="00E74403"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Tracking</w:t>
            </w:r>
            <w:r w:rsidRPr="00121ECA">
              <w:rPr>
                <w:rFonts w:ascii="Times New Roman" w:eastAsia="Calibri" w:hAnsi="Times New Roman" w:cs="Times New Roman"/>
                <w:sz w:val="20"/>
                <w:szCs w:val="20"/>
                <w:lang w:val="en-US"/>
              </w:rPr>
              <w:t xml:space="preserve"> </w:t>
            </w:r>
            <w:r w:rsidR="003E43AF" w:rsidRPr="00121ECA">
              <w:rPr>
                <w:rFonts w:ascii="Times New Roman" w:eastAsia="Calibri" w:hAnsi="Times New Roman" w:cs="Times New Roman"/>
                <w:sz w:val="20"/>
                <w:szCs w:val="20"/>
                <w:lang w:val="en-US"/>
              </w:rPr>
              <w:t xml:space="preserve">of </w:t>
            </w:r>
            <w:r w:rsidRPr="00121ECA">
              <w:rPr>
                <w:rFonts w:ascii="Times New Roman" w:eastAsia="Calibri" w:hAnsi="Times New Roman" w:cs="Times New Roman"/>
                <w:sz w:val="20"/>
                <w:szCs w:val="20"/>
                <w:lang w:val="en-US"/>
              </w:rPr>
              <w:t>pupils and gaze direction to assess where the participant is looking at</w:t>
            </w:r>
            <w:r w:rsidR="003E43AF" w:rsidRPr="00121ECA">
              <w:rPr>
                <w:rFonts w:ascii="Times New Roman" w:eastAsia="Calibri" w:hAnsi="Times New Roman" w:cs="Times New Roman"/>
                <w:sz w:val="20"/>
                <w:szCs w:val="20"/>
                <w:lang w:val="en-US"/>
              </w:rPr>
              <w:t xml:space="preserve"> to track</w:t>
            </w:r>
            <w:r w:rsidRPr="00121ECA">
              <w:rPr>
                <w:rFonts w:ascii="Times New Roman" w:eastAsia="Calibri" w:hAnsi="Times New Roman" w:cs="Times New Roman"/>
                <w:sz w:val="20"/>
                <w:szCs w:val="20"/>
                <w:lang w:val="en-US"/>
              </w:rPr>
              <w:t xml:space="preserve"> </w:t>
            </w:r>
            <w:r w:rsidR="003E43AF" w:rsidRPr="00121ECA">
              <w:rPr>
                <w:rFonts w:ascii="Times New Roman" w:eastAsia="Calibri" w:hAnsi="Times New Roman" w:cs="Times New Roman"/>
                <w:sz w:val="20"/>
                <w:szCs w:val="20"/>
                <w:lang w:val="en-US"/>
              </w:rPr>
              <w:t>exploration of</w:t>
            </w:r>
            <w:r w:rsidRPr="00121ECA">
              <w:rPr>
                <w:rFonts w:ascii="Times New Roman" w:eastAsia="Calibri" w:hAnsi="Times New Roman" w:cs="Times New Roman"/>
                <w:sz w:val="20"/>
                <w:szCs w:val="20"/>
                <w:lang w:val="en-US"/>
              </w:rPr>
              <w:t xml:space="preserve"> the avatar </w:t>
            </w:r>
            <w:r w:rsidR="003E43AF" w:rsidRPr="00121ECA">
              <w:rPr>
                <w:rFonts w:ascii="Times New Roman" w:eastAsia="Calibri" w:hAnsi="Times New Roman" w:cs="Times New Roman"/>
                <w:sz w:val="20"/>
                <w:szCs w:val="20"/>
                <w:lang w:val="en-US"/>
              </w:rPr>
              <w:t>as well as</w:t>
            </w:r>
            <w:r w:rsidRPr="00121ECA">
              <w:rPr>
                <w:rFonts w:ascii="Times New Roman" w:eastAsia="Calibri" w:hAnsi="Times New Roman" w:cs="Times New Roman"/>
                <w:sz w:val="20"/>
                <w:szCs w:val="20"/>
                <w:lang w:val="en-US"/>
              </w:rPr>
              <w:t xml:space="preserve"> for ensuring visual attention to the stimulus (i.e., avatar)</w:t>
            </w:r>
          </w:p>
          <w:p w14:paraId="6C3B11C4" w14:textId="0DC59E8E" w:rsidR="005C6AC7" w:rsidRPr="00121ECA" w:rsidRDefault="005C6AC7">
            <w:pPr>
              <w:spacing w:after="0" w:line="240" w:lineRule="auto"/>
              <w:rPr>
                <w:rFonts w:ascii="Times New Roman" w:hAnsi="Times New Roman" w:cs="Times New Roman"/>
                <w:sz w:val="20"/>
                <w:szCs w:val="20"/>
                <w:lang w:val="en-US"/>
              </w:rPr>
            </w:pPr>
          </w:p>
        </w:tc>
      </w:tr>
      <w:tr w:rsidR="00E74403" w:rsidRPr="0024552E" w14:paraId="293D08F5" w14:textId="77777777" w:rsidTr="00F1253A">
        <w:trPr>
          <w:jc w:val="center"/>
        </w:trPr>
        <w:tc>
          <w:tcPr>
            <w:tcW w:w="2405" w:type="dxa"/>
          </w:tcPr>
          <w:p w14:paraId="08E9FF22" w14:textId="1EBD2847" w:rsidR="00E74403" w:rsidRPr="00121ECA" w:rsidRDefault="00C81BB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 xml:space="preserve">Klein Tuente, Bogaerts, Bulten, Keulen-de Vos, Vos, Bokern, </w:t>
            </w:r>
            <w:r w:rsidR="00AA5A00" w:rsidRPr="00121ECA">
              <w:rPr>
                <w:rFonts w:ascii="Times New Roman" w:eastAsia="Calibri" w:hAnsi="Times New Roman" w:cs="Times New Roman"/>
                <w:sz w:val="20"/>
                <w:szCs w:val="20"/>
              </w:rPr>
              <w:t xml:space="preserve">Van </w:t>
            </w:r>
            <w:r w:rsidRPr="00121ECA">
              <w:rPr>
                <w:rFonts w:ascii="Times New Roman" w:eastAsia="Calibri" w:hAnsi="Times New Roman" w:cs="Times New Roman"/>
                <w:sz w:val="20"/>
                <w:szCs w:val="20"/>
              </w:rPr>
              <w:t>I</w:t>
            </w:r>
            <w:r w:rsidR="00AA5A00" w:rsidRPr="00121ECA">
              <w:rPr>
                <w:rFonts w:ascii="Times New Roman" w:eastAsia="Calibri" w:hAnsi="Times New Roman" w:cs="Times New Roman"/>
                <w:sz w:val="20"/>
                <w:szCs w:val="20"/>
              </w:rPr>
              <w:t>J</w:t>
            </w:r>
            <w:r w:rsidRPr="00121ECA">
              <w:rPr>
                <w:rFonts w:ascii="Times New Roman" w:eastAsia="Calibri" w:hAnsi="Times New Roman" w:cs="Times New Roman"/>
                <w:sz w:val="20"/>
                <w:szCs w:val="20"/>
              </w:rPr>
              <w:t xml:space="preserve">zendoorn, Geraets, </w:t>
            </w:r>
            <w:r w:rsidR="00AA5A00" w:rsidRPr="00121ECA">
              <w:rPr>
                <w:rFonts w:ascii="Times New Roman" w:eastAsia="Calibri" w:hAnsi="Times New Roman" w:cs="Times New Roman"/>
                <w:sz w:val="20"/>
                <w:szCs w:val="20"/>
              </w:rPr>
              <w:t xml:space="preserve">&amp; </w:t>
            </w:r>
            <w:r w:rsidRPr="00121ECA">
              <w:rPr>
                <w:rFonts w:ascii="Times New Roman" w:eastAsia="Calibri" w:hAnsi="Times New Roman" w:cs="Times New Roman"/>
                <w:sz w:val="20"/>
                <w:szCs w:val="20"/>
              </w:rPr>
              <w:t>Veling</w:t>
            </w:r>
            <w:r w:rsidR="00AA5A00" w:rsidRPr="00121ECA">
              <w:rPr>
                <w:rFonts w:ascii="Times New Roman" w:eastAsia="Calibri" w:hAnsi="Times New Roman" w:cs="Times New Roman"/>
                <w:sz w:val="20"/>
                <w:szCs w:val="20"/>
              </w:rPr>
              <w:t xml:space="preserve"> (</w:t>
            </w:r>
            <w:r w:rsidRPr="00121ECA">
              <w:rPr>
                <w:rFonts w:ascii="Times New Roman" w:eastAsia="Calibri" w:hAnsi="Times New Roman" w:cs="Times New Roman"/>
                <w:sz w:val="20"/>
                <w:szCs w:val="20"/>
              </w:rPr>
              <w:t>2020</w:t>
            </w:r>
            <w:r w:rsidR="00AA5A00" w:rsidRPr="00121ECA">
              <w:rPr>
                <w:rFonts w:ascii="Times New Roman" w:eastAsia="Calibri" w:hAnsi="Times New Roman" w:cs="Times New Roman"/>
                <w:sz w:val="20"/>
                <w:szCs w:val="20"/>
              </w:rPr>
              <w:t>)</w:t>
            </w:r>
          </w:p>
          <w:p w14:paraId="13ED82B0" w14:textId="77777777" w:rsidR="00E74403" w:rsidRPr="00121ECA" w:rsidRDefault="00E74403">
            <w:pPr>
              <w:spacing w:after="0" w:line="240" w:lineRule="auto"/>
              <w:rPr>
                <w:rFonts w:ascii="Times New Roman" w:hAnsi="Times New Roman" w:cs="Times New Roman"/>
                <w:sz w:val="20"/>
                <w:szCs w:val="20"/>
              </w:rPr>
            </w:pPr>
          </w:p>
          <w:p w14:paraId="72901ACF" w14:textId="77777777" w:rsidR="005C6AC7" w:rsidRPr="00121ECA" w:rsidRDefault="005C6AC7">
            <w:pPr>
              <w:spacing w:after="0" w:line="240" w:lineRule="auto"/>
              <w:rPr>
                <w:rFonts w:ascii="Times New Roman" w:eastAsia="Calibri" w:hAnsi="Times New Roman" w:cs="Times New Roman"/>
                <w:sz w:val="20"/>
                <w:szCs w:val="20"/>
              </w:rPr>
            </w:pPr>
          </w:p>
          <w:p w14:paraId="3F035E08" w14:textId="77777777" w:rsidR="005C6AC7" w:rsidRPr="00121ECA" w:rsidRDefault="005C6AC7">
            <w:pPr>
              <w:spacing w:after="0" w:line="240" w:lineRule="auto"/>
              <w:rPr>
                <w:rFonts w:ascii="Times New Roman" w:eastAsia="Calibri" w:hAnsi="Times New Roman" w:cs="Times New Roman"/>
                <w:sz w:val="20"/>
                <w:szCs w:val="20"/>
              </w:rPr>
            </w:pPr>
          </w:p>
          <w:p w14:paraId="4BE79436" w14:textId="38E49C54" w:rsidR="00AA5A00" w:rsidRPr="00121ECA" w:rsidRDefault="00C81BBD">
            <w:pPr>
              <w:spacing w:after="0" w:line="240" w:lineRule="auto"/>
              <w:rPr>
                <w:rFonts w:ascii="Times New Roman" w:eastAsia="Calibri" w:hAnsi="Times New Roman" w:cs="Times New Roman"/>
                <w:sz w:val="20"/>
                <w:szCs w:val="20"/>
              </w:rPr>
            </w:pPr>
            <w:r w:rsidRPr="00121ECA">
              <w:rPr>
                <w:rFonts w:ascii="Times New Roman" w:eastAsia="Calibri" w:hAnsi="Times New Roman" w:cs="Times New Roman"/>
                <w:sz w:val="20"/>
                <w:szCs w:val="20"/>
              </w:rPr>
              <w:t xml:space="preserve">Klein Tuente, Bogaerts, </w:t>
            </w:r>
            <w:r w:rsidR="00AA5A00" w:rsidRPr="00121ECA">
              <w:rPr>
                <w:rFonts w:ascii="Times New Roman" w:eastAsia="Calibri" w:hAnsi="Times New Roman" w:cs="Times New Roman"/>
                <w:sz w:val="20"/>
                <w:szCs w:val="20"/>
              </w:rPr>
              <w:t>V</w:t>
            </w:r>
            <w:r w:rsidRPr="00121ECA">
              <w:rPr>
                <w:rFonts w:ascii="Times New Roman" w:eastAsia="Calibri" w:hAnsi="Times New Roman" w:cs="Times New Roman"/>
                <w:sz w:val="20"/>
                <w:szCs w:val="20"/>
              </w:rPr>
              <w:t>an I</w:t>
            </w:r>
            <w:r w:rsidR="00AA5A00" w:rsidRPr="00121ECA">
              <w:rPr>
                <w:rFonts w:ascii="Times New Roman" w:eastAsia="Calibri" w:hAnsi="Times New Roman" w:cs="Times New Roman"/>
                <w:sz w:val="20"/>
                <w:szCs w:val="20"/>
              </w:rPr>
              <w:t>J</w:t>
            </w:r>
            <w:r w:rsidRPr="00121ECA">
              <w:rPr>
                <w:rFonts w:ascii="Times New Roman" w:eastAsia="Calibri" w:hAnsi="Times New Roman" w:cs="Times New Roman"/>
                <w:sz w:val="20"/>
                <w:szCs w:val="20"/>
              </w:rPr>
              <w:t xml:space="preserve">zendoorn, </w:t>
            </w:r>
            <w:r w:rsidR="00AA5A00" w:rsidRPr="00121ECA">
              <w:rPr>
                <w:rFonts w:ascii="Times New Roman" w:eastAsia="Calibri" w:hAnsi="Times New Roman" w:cs="Times New Roman"/>
                <w:sz w:val="20"/>
                <w:szCs w:val="20"/>
              </w:rPr>
              <w:t xml:space="preserve">&amp; </w:t>
            </w:r>
            <w:r w:rsidRPr="00121ECA">
              <w:rPr>
                <w:rFonts w:ascii="Times New Roman" w:eastAsia="Calibri" w:hAnsi="Times New Roman" w:cs="Times New Roman"/>
                <w:sz w:val="20"/>
                <w:szCs w:val="20"/>
              </w:rPr>
              <w:t>Veling</w:t>
            </w:r>
            <w:r w:rsidR="00AA5A00" w:rsidRPr="00121ECA">
              <w:rPr>
                <w:rFonts w:ascii="Times New Roman" w:eastAsia="Calibri" w:hAnsi="Times New Roman" w:cs="Times New Roman"/>
                <w:sz w:val="20"/>
                <w:szCs w:val="20"/>
              </w:rPr>
              <w:t xml:space="preserve"> (</w:t>
            </w:r>
            <w:r w:rsidRPr="00121ECA">
              <w:rPr>
                <w:rFonts w:ascii="Times New Roman" w:eastAsia="Calibri" w:hAnsi="Times New Roman" w:cs="Times New Roman"/>
                <w:sz w:val="20"/>
                <w:szCs w:val="20"/>
              </w:rPr>
              <w:t>2018</w:t>
            </w:r>
            <w:r w:rsidR="00AA5A00" w:rsidRPr="00121ECA">
              <w:rPr>
                <w:rFonts w:ascii="Times New Roman" w:eastAsia="Calibri" w:hAnsi="Times New Roman" w:cs="Times New Roman"/>
                <w:sz w:val="20"/>
                <w:szCs w:val="20"/>
              </w:rPr>
              <w:t>)</w:t>
            </w:r>
            <w:r w:rsidRPr="00121ECA">
              <w:rPr>
                <w:rFonts w:ascii="Times New Roman" w:eastAsia="Calibri" w:hAnsi="Times New Roman" w:cs="Times New Roman"/>
                <w:sz w:val="20"/>
                <w:szCs w:val="20"/>
              </w:rPr>
              <w:t xml:space="preserve"> </w:t>
            </w:r>
          </w:p>
          <w:p w14:paraId="19BB4A6B" w14:textId="2E88A9D1" w:rsidR="00E74403" w:rsidRPr="00121ECA" w:rsidRDefault="00C81BB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(Protocol paper)</w:t>
            </w:r>
          </w:p>
          <w:p w14:paraId="4122B25A" w14:textId="77777777" w:rsidR="00E74403" w:rsidRPr="00121ECA" w:rsidRDefault="00E74403">
            <w:pPr>
              <w:spacing w:after="0" w:line="240" w:lineRule="auto"/>
              <w:rPr>
                <w:rFonts w:ascii="Times New Roman" w:hAnsi="Times New Roman" w:cs="Times New Roman"/>
                <w:sz w:val="20"/>
                <w:szCs w:val="20"/>
              </w:rPr>
            </w:pPr>
          </w:p>
          <w:p w14:paraId="6B210B79" w14:textId="79E0983D" w:rsidR="00E74403" w:rsidRPr="00121ECA" w:rsidRDefault="00C81BB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 xml:space="preserve">Woicik, Geraets, Klein Tuente, Masthoff, </w:t>
            </w:r>
            <w:r w:rsidR="00AA5A00" w:rsidRPr="00121ECA">
              <w:rPr>
                <w:rFonts w:ascii="Times New Roman" w:eastAsia="Calibri" w:hAnsi="Times New Roman" w:cs="Times New Roman"/>
                <w:sz w:val="20"/>
                <w:szCs w:val="20"/>
              </w:rPr>
              <w:t xml:space="preserve">&amp; </w:t>
            </w:r>
            <w:r w:rsidRPr="00121ECA">
              <w:rPr>
                <w:rFonts w:ascii="Times New Roman" w:eastAsia="Calibri" w:hAnsi="Times New Roman" w:cs="Times New Roman"/>
                <w:sz w:val="20"/>
                <w:szCs w:val="20"/>
              </w:rPr>
              <w:t xml:space="preserve">Veling </w:t>
            </w:r>
            <w:r w:rsidR="00AA5A00" w:rsidRPr="00121ECA">
              <w:rPr>
                <w:rFonts w:ascii="Times New Roman" w:eastAsia="Calibri" w:hAnsi="Times New Roman" w:cs="Times New Roman"/>
                <w:sz w:val="20"/>
                <w:szCs w:val="20"/>
              </w:rPr>
              <w:t>(</w:t>
            </w:r>
            <w:r w:rsidRPr="00121ECA">
              <w:rPr>
                <w:rFonts w:ascii="Times New Roman" w:eastAsia="Calibri" w:hAnsi="Times New Roman" w:cs="Times New Roman"/>
                <w:sz w:val="20"/>
                <w:szCs w:val="20"/>
              </w:rPr>
              <w:t>2023</w:t>
            </w:r>
            <w:r w:rsidR="00AA5A00" w:rsidRPr="00121ECA">
              <w:rPr>
                <w:rFonts w:ascii="Times New Roman" w:eastAsia="Calibri" w:hAnsi="Times New Roman" w:cs="Times New Roman"/>
                <w:sz w:val="20"/>
                <w:szCs w:val="20"/>
              </w:rPr>
              <w:t>)</w:t>
            </w:r>
          </w:p>
        </w:tc>
        <w:tc>
          <w:tcPr>
            <w:tcW w:w="1844" w:type="dxa"/>
          </w:tcPr>
          <w:p w14:paraId="116F0FA6" w14:textId="77777777" w:rsidR="00207042"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lastRenderedPageBreak/>
              <w:t>F</w:t>
            </w:r>
            <w:r w:rsidR="00C81BBD" w:rsidRPr="00121ECA">
              <w:rPr>
                <w:rFonts w:ascii="Times New Roman" w:eastAsia="Calibri" w:hAnsi="Times New Roman" w:cs="Times New Roman"/>
                <w:sz w:val="20"/>
                <w:szCs w:val="20"/>
                <w:lang w:val="en-US"/>
              </w:rPr>
              <w:t xml:space="preserve">orensic inpatients in VRAPT group </w:t>
            </w:r>
          </w:p>
          <w:p w14:paraId="6BF16C6E" w14:textId="77777777" w:rsidR="00207042"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i/>
                <w:sz w:val="20"/>
                <w:szCs w:val="20"/>
                <w:lang w:val="en-US"/>
              </w:rPr>
              <w:t>N</w:t>
            </w:r>
            <w:r w:rsidR="00207042" w:rsidRPr="00121ECA">
              <w:rPr>
                <w:rFonts w:ascii="Times New Roman" w:eastAsia="Calibri" w:hAnsi="Times New Roman" w:cs="Times New Roman"/>
                <w:sz w:val="20"/>
                <w:szCs w:val="20"/>
                <w:lang w:val="en-US"/>
              </w:rPr>
              <w:t xml:space="preserve"> = 64; </w:t>
            </w:r>
            <w:r w:rsidRPr="00121ECA">
              <w:rPr>
                <w:rFonts w:ascii="Times New Roman" w:eastAsia="Calibri" w:hAnsi="Times New Roman" w:cs="Times New Roman"/>
                <w:sz w:val="20"/>
                <w:szCs w:val="20"/>
                <w:lang w:val="en-US"/>
              </w:rPr>
              <w:t xml:space="preserve">age </w:t>
            </w:r>
            <w:r w:rsidRPr="00121ECA">
              <w:rPr>
                <w:rFonts w:ascii="Times New Roman" w:eastAsia="Calibri" w:hAnsi="Times New Roman" w:cs="Times New Roman"/>
                <w:i/>
                <w:sz w:val="20"/>
                <w:szCs w:val="20"/>
                <w:lang w:val="en-US"/>
              </w:rPr>
              <w:t>M</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39.4</w:t>
            </w:r>
            <w:r w:rsidR="00207042" w:rsidRPr="00121ECA">
              <w:rPr>
                <w:rFonts w:ascii="Times New Roman" w:eastAsia="Calibri" w:hAnsi="Times New Roman" w:cs="Times New Roman"/>
                <w:sz w:val="20"/>
                <w:szCs w:val="20"/>
                <w:lang w:val="en-US"/>
              </w:rPr>
              <w:t xml:space="preserve"> years</w:t>
            </w:r>
            <w:r w:rsidRPr="00121ECA">
              <w:rPr>
                <w:rFonts w:ascii="Times New Roman" w:eastAsia="Calibri" w:hAnsi="Times New Roman" w:cs="Times New Roman"/>
                <w:sz w:val="20"/>
                <w:szCs w:val="20"/>
                <w:lang w:val="en-US"/>
              </w:rPr>
              <w:t xml:space="preserve">) </w:t>
            </w:r>
          </w:p>
          <w:p w14:paraId="6DC2068F" w14:textId="71B0D6CE"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and in waitlist control (</w:t>
            </w:r>
            <w:r w:rsidR="00207042" w:rsidRPr="00121ECA">
              <w:rPr>
                <w:rFonts w:ascii="Times New Roman" w:eastAsia="Calibri" w:hAnsi="Times New Roman" w:cs="Times New Roman"/>
                <w:i/>
                <w:sz w:val="20"/>
                <w:szCs w:val="20"/>
                <w:lang w:val="en-US"/>
              </w:rPr>
              <w:t>N</w:t>
            </w:r>
            <w:r w:rsidR="00207042" w:rsidRPr="00121ECA">
              <w:rPr>
                <w:rFonts w:ascii="Times New Roman" w:eastAsia="Calibri" w:hAnsi="Times New Roman" w:cs="Times New Roman"/>
                <w:sz w:val="20"/>
                <w:szCs w:val="20"/>
                <w:lang w:val="en-US"/>
              </w:rPr>
              <w:t xml:space="preserve"> = 64; </w:t>
            </w:r>
            <w:r w:rsidRPr="00121ECA">
              <w:rPr>
                <w:rFonts w:ascii="Times New Roman" w:eastAsia="Calibri" w:hAnsi="Times New Roman" w:cs="Times New Roman"/>
                <w:sz w:val="20"/>
                <w:szCs w:val="20"/>
                <w:lang w:val="en-US"/>
              </w:rPr>
              <w:t xml:space="preserve">age </w:t>
            </w:r>
            <w:r w:rsidRPr="00121ECA">
              <w:rPr>
                <w:rFonts w:ascii="Times New Roman" w:eastAsia="Calibri" w:hAnsi="Times New Roman" w:cs="Times New Roman"/>
                <w:i/>
                <w:sz w:val="20"/>
                <w:szCs w:val="20"/>
                <w:lang w:val="en-US"/>
              </w:rPr>
              <w:t>M</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38.0</w:t>
            </w:r>
            <w:r w:rsidR="00207042" w:rsidRPr="00121ECA">
              <w:rPr>
                <w:rFonts w:ascii="Times New Roman" w:eastAsia="Calibri" w:hAnsi="Times New Roman" w:cs="Times New Roman"/>
                <w:sz w:val="20"/>
                <w:szCs w:val="20"/>
                <w:lang w:val="en-US"/>
              </w:rPr>
              <w:t xml:space="preserve"> years</w:t>
            </w:r>
            <w:r w:rsidRPr="00121ECA">
              <w:rPr>
                <w:rFonts w:ascii="Times New Roman" w:eastAsia="Calibri" w:hAnsi="Times New Roman" w:cs="Times New Roman"/>
                <w:sz w:val="20"/>
                <w:szCs w:val="20"/>
                <w:lang w:val="en-US"/>
              </w:rPr>
              <w:t>)</w:t>
            </w:r>
          </w:p>
          <w:p w14:paraId="4782817A" w14:textId="77777777" w:rsidR="00E74403" w:rsidRPr="00121ECA" w:rsidRDefault="00E74403">
            <w:pPr>
              <w:spacing w:after="0" w:line="240" w:lineRule="auto"/>
              <w:rPr>
                <w:rFonts w:ascii="Times New Roman" w:hAnsi="Times New Roman" w:cs="Times New Roman"/>
                <w:sz w:val="20"/>
                <w:szCs w:val="20"/>
                <w:lang w:val="en-US"/>
              </w:rPr>
            </w:pPr>
          </w:p>
          <w:p w14:paraId="74AE03F4" w14:textId="3F84BA32"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No sample </w:t>
            </w:r>
            <w:r w:rsidR="00207042"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description of the </w:t>
            </w:r>
            <w:r w:rsidR="00844E13" w:rsidRPr="00121ECA">
              <w:rPr>
                <w:rFonts w:ascii="Times New Roman" w:eastAsia="Calibri" w:hAnsi="Times New Roman" w:cs="Times New Roman"/>
                <w:sz w:val="20"/>
                <w:szCs w:val="20"/>
                <w:lang w:val="en-US"/>
              </w:rPr>
              <w:t>t</w:t>
            </w:r>
            <w:r w:rsidR="00580275" w:rsidRPr="00121ECA">
              <w:rPr>
                <w:rFonts w:ascii="Times New Roman" w:eastAsia="Calibri" w:hAnsi="Times New Roman" w:cs="Times New Roman"/>
                <w:sz w:val="20"/>
                <w:szCs w:val="20"/>
                <w:lang w:val="en-US"/>
              </w:rPr>
              <w:t>reatment</w:t>
            </w:r>
            <w:r w:rsidR="00207042" w:rsidRPr="00121ECA">
              <w:rPr>
                <w:rFonts w:ascii="Times New Roman" w:eastAsia="Calibri" w:hAnsi="Times New Roman" w:cs="Times New Roman"/>
                <w:sz w:val="20"/>
                <w:szCs w:val="20"/>
                <w:lang w:val="en-US"/>
              </w:rPr>
              <w:t>)</w:t>
            </w:r>
          </w:p>
          <w:p w14:paraId="52DA914A" w14:textId="0FED88E2" w:rsidR="00E74403" w:rsidRPr="00121ECA" w:rsidRDefault="00E74403">
            <w:pPr>
              <w:spacing w:after="0" w:line="240" w:lineRule="auto"/>
              <w:rPr>
                <w:rFonts w:ascii="Times New Roman" w:hAnsi="Times New Roman" w:cs="Times New Roman"/>
                <w:sz w:val="20"/>
                <w:szCs w:val="20"/>
                <w:lang w:val="en-US"/>
              </w:rPr>
            </w:pPr>
          </w:p>
          <w:p w14:paraId="26A8F037" w14:textId="77777777" w:rsidR="005C6AC7" w:rsidRPr="00121ECA" w:rsidRDefault="005C6AC7">
            <w:pPr>
              <w:spacing w:after="0" w:line="240" w:lineRule="auto"/>
              <w:rPr>
                <w:rFonts w:ascii="Times New Roman" w:hAnsi="Times New Roman" w:cs="Times New Roman"/>
                <w:sz w:val="20"/>
                <w:szCs w:val="20"/>
                <w:lang w:val="en-US"/>
              </w:rPr>
            </w:pPr>
          </w:p>
          <w:p w14:paraId="18ACC499" w14:textId="6004F1F7" w:rsidR="00207042"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M</w:t>
            </w:r>
            <w:r w:rsidR="00C81BBD" w:rsidRPr="00121ECA">
              <w:rPr>
                <w:rFonts w:ascii="Times New Roman" w:eastAsia="Calibri" w:hAnsi="Times New Roman" w:cs="Times New Roman"/>
                <w:sz w:val="20"/>
                <w:szCs w:val="20"/>
                <w:lang w:val="en-US"/>
              </w:rPr>
              <w:t>ale detainees</w:t>
            </w:r>
          </w:p>
          <w:p w14:paraId="2604A238" w14:textId="52171D81" w:rsidR="00E74403" w:rsidRPr="00121ECA" w:rsidRDefault="00207042">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17; a</w:t>
            </w:r>
            <w:r w:rsidR="00C81BBD" w:rsidRPr="00121ECA">
              <w:rPr>
                <w:rFonts w:ascii="Times New Roman" w:eastAsia="Calibri" w:hAnsi="Times New Roman" w:cs="Times New Roman"/>
                <w:sz w:val="20"/>
                <w:szCs w:val="20"/>
                <w:lang w:val="en-US"/>
              </w:rPr>
              <w:t xml:space="preserve">ge </w:t>
            </w:r>
            <w:r w:rsidR="00C81BBD"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32</w:t>
            </w:r>
            <w:r w:rsidRPr="00121ECA">
              <w:rPr>
                <w:rFonts w:ascii="Times New Roman" w:eastAsia="Calibri" w:hAnsi="Times New Roman" w:cs="Times New Roman"/>
                <w:sz w:val="20"/>
                <w:szCs w:val="20"/>
                <w:lang w:val="en-US"/>
              </w:rPr>
              <w:t xml:space="preserve"> years)</w:t>
            </w:r>
          </w:p>
        </w:tc>
        <w:tc>
          <w:tcPr>
            <w:tcW w:w="1418" w:type="dxa"/>
          </w:tcPr>
          <w:p w14:paraId="1AD00C1F"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VR Aggression Prevention Training (VRAPT)</w:t>
            </w:r>
          </w:p>
        </w:tc>
        <w:tc>
          <w:tcPr>
            <w:tcW w:w="3875" w:type="dxa"/>
          </w:tcPr>
          <w:p w14:paraId="3A6DC991"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Decrease aggression and determinants of aggressive behavior, including anger, impulsivity and hostility</w:t>
            </w:r>
          </w:p>
        </w:tc>
        <w:tc>
          <w:tcPr>
            <w:tcW w:w="542" w:type="dxa"/>
          </w:tcPr>
          <w:p w14:paraId="20DAA462" w14:textId="28AEC788" w:rsidR="00E74403" w:rsidRPr="00121ECA" w:rsidRDefault="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7EE0FBDF" w14:textId="44600691" w:rsidR="00E74403" w:rsidRPr="00121ECA" w:rsidRDefault="001D55F8">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E</w:t>
            </w:r>
            <w:r w:rsidR="00C81BBD" w:rsidRPr="00121ECA">
              <w:rPr>
                <w:rFonts w:ascii="Times New Roman" w:eastAsia="Calibri" w:hAnsi="Times New Roman" w:cs="Times New Roman"/>
                <w:sz w:val="20"/>
                <w:szCs w:val="20"/>
                <w:lang w:val="en-US"/>
              </w:rPr>
              <w:t>ach session</w:t>
            </w:r>
            <w:r w:rsidRPr="00121ECA">
              <w:rPr>
                <w:rFonts w:ascii="Times New Roman" w:eastAsia="Calibri" w:hAnsi="Times New Roman" w:cs="Times New Roman"/>
                <w:sz w:val="20"/>
                <w:szCs w:val="20"/>
                <w:lang w:val="en-US"/>
              </w:rPr>
              <w:t xml:space="preserve"> consisted of</w:t>
            </w:r>
            <w:r w:rsidR="00C81BBD" w:rsidRPr="00121ECA">
              <w:rPr>
                <w:rFonts w:ascii="Times New Roman" w:eastAsia="Calibri" w:hAnsi="Times New Roman" w:cs="Times New Roman"/>
                <w:sz w:val="20"/>
                <w:szCs w:val="20"/>
                <w:lang w:val="en-US"/>
              </w:rPr>
              <w:t xml:space="preserve"> a short review of the previous session, clarification of a step of the SIP model, </w:t>
            </w:r>
            <w:r w:rsidRPr="00121ECA">
              <w:rPr>
                <w:rFonts w:ascii="Times New Roman" w:eastAsia="Calibri" w:hAnsi="Times New Roman" w:cs="Times New Roman"/>
                <w:sz w:val="20"/>
                <w:szCs w:val="20"/>
                <w:lang w:val="en-US"/>
              </w:rPr>
              <w:t xml:space="preserve">a </w:t>
            </w:r>
            <w:r w:rsidR="00C81BBD" w:rsidRPr="00121ECA">
              <w:rPr>
                <w:rFonts w:ascii="Times New Roman" w:eastAsia="Calibri" w:hAnsi="Times New Roman" w:cs="Times New Roman"/>
                <w:sz w:val="20"/>
                <w:szCs w:val="20"/>
                <w:lang w:val="en-US"/>
              </w:rPr>
              <w:t>VR exercise, discussi</w:t>
            </w:r>
            <w:r w:rsidRPr="00121ECA">
              <w:rPr>
                <w:rFonts w:ascii="Times New Roman" w:eastAsia="Calibri" w:hAnsi="Times New Roman" w:cs="Times New Roman"/>
                <w:sz w:val="20"/>
                <w:szCs w:val="20"/>
                <w:lang w:val="en-US"/>
              </w:rPr>
              <w:t>on of</w:t>
            </w:r>
            <w:r w:rsidR="00C81BBD" w:rsidRPr="00121ECA">
              <w:rPr>
                <w:rFonts w:ascii="Times New Roman" w:eastAsia="Calibri" w:hAnsi="Times New Roman" w:cs="Times New Roman"/>
                <w:sz w:val="20"/>
                <w:szCs w:val="20"/>
                <w:lang w:val="en-US"/>
              </w:rPr>
              <w:t xml:space="preserve"> the VR exercise, </w:t>
            </w:r>
            <w:r w:rsidRPr="00121ECA">
              <w:rPr>
                <w:rFonts w:ascii="Times New Roman" w:eastAsia="Calibri" w:hAnsi="Times New Roman" w:cs="Times New Roman"/>
                <w:sz w:val="20"/>
                <w:szCs w:val="20"/>
                <w:lang w:val="en-US"/>
              </w:rPr>
              <w:t>and an</w:t>
            </w:r>
            <w:r w:rsidR="00C81BBD" w:rsidRPr="00121ECA">
              <w:rPr>
                <w:rFonts w:ascii="Times New Roman" w:eastAsia="Calibri" w:hAnsi="Times New Roman" w:cs="Times New Roman"/>
                <w:sz w:val="20"/>
                <w:szCs w:val="20"/>
                <w:lang w:val="en-US"/>
              </w:rPr>
              <w:t xml:space="preserve"> evaluation of the progress in learning goals.</w:t>
            </w:r>
          </w:p>
          <w:p w14:paraId="182B83AA" w14:textId="27BA2546"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Sessions 1-5: </w:t>
            </w:r>
            <w:r w:rsidR="001D55F8" w:rsidRPr="00121ECA">
              <w:rPr>
                <w:rFonts w:ascii="Times New Roman" w:eastAsia="Calibri" w:hAnsi="Times New Roman" w:cs="Times New Roman"/>
                <w:sz w:val="20"/>
                <w:szCs w:val="20"/>
                <w:lang w:val="en-US"/>
              </w:rPr>
              <w:t>E</w:t>
            </w:r>
            <w:r w:rsidRPr="00121ECA">
              <w:rPr>
                <w:rFonts w:ascii="Times New Roman" w:eastAsia="Calibri" w:hAnsi="Times New Roman" w:cs="Times New Roman"/>
                <w:sz w:val="20"/>
                <w:szCs w:val="20"/>
                <w:lang w:val="en-US"/>
              </w:rPr>
              <w:t>xercises on facial emotion recognition and recognizing aggressive behavior of other people.</w:t>
            </w:r>
          </w:p>
          <w:p w14:paraId="5866C8BA" w14:textId="1D92EEB0"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Sessions 6-8: </w:t>
            </w:r>
            <w:r w:rsidR="001D55F8" w:rsidRPr="00121ECA">
              <w:rPr>
                <w:rFonts w:ascii="Times New Roman" w:eastAsia="Calibri" w:hAnsi="Times New Roman" w:cs="Times New Roman"/>
                <w:sz w:val="20"/>
                <w:szCs w:val="20"/>
                <w:lang w:val="en-US"/>
              </w:rPr>
              <w:t>E</w:t>
            </w:r>
            <w:r w:rsidRPr="00121ECA">
              <w:rPr>
                <w:rFonts w:ascii="Times New Roman" w:eastAsia="Calibri" w:hAnsi="Times New Roman" w:cs="Times New Roman"/>
                <w:sz w:val="20"/>
                <w:szCs w:val="20"/>
                <w:lang w:val="en-US"/>
              </w:rPr>
              <w:t>xercises focused on de-escalating aggressive behavior of others (i.e., avatars) and on regulating physical arousal (i.e., heart rate and skin conductance).</w:t>
            </w:r>
          </w:p>
          <w:p w14:paraId="7A2F7BB5" w14:textId="314095BA"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Sessions 9-16: </w:t>
            </w:r>
            <w:r w:rsidR="001D55F8" w:rsidRPr="00121ECA">
              <w:rPr>
                <w:rFonts w:ascii="Times New Roman" w:eastAsia="Calibri" w:hAnsi="Times New Roman" w:cs="Times New Roman"/>
                <w:sz w:val="20"/>
                <w:szCs w:val="20"/>
                <w:lang w:val="en-US"/>
              </w:rPr>
              <w:t>A</w:t>
            </w:r>
            <w:r w:rsidRPr="00121ECA">
              <w:rPr>
                <w:rFonts w:ascii="Times New Roman" w:eastAsia="Calibri" w:hAnsi="Times New Roman" w:cs="Times New Roman"/>
                <w:sz w:val="20"/>
                <w:szCs w:val="20"/>
                <w:lang w:val="en-US"/>
              </w:rPr>
              <w:t>ll SIP steps</w:t>
            </w:r>
            <w:r w:rsidR="001D55F8" w:rsidRPr="00121ECA">
              <w:rPr>
                <w:rFonts w:ascii="Times New Roman" w:eastAsia="Calibri" w:hAnsi="Times New Roman" w:cs="Times New Roman"/>
                <w:sz w:val="20"/>
                <w:szCs w:val="20"/>
                <w:lang w:val="en-US"/>
              </w:rPr>
              <w:t xml:space="preserve"> were</w:t>
            </w:r>
            <w:r w:rsidRPr="00121ECA">
              <w:rPr>
                <w:rFonts w:ascii="Times New Roman" w:eastAsia="Calibri" w:hAnsi="Times New Roman" w:cs="Times New Roman"/>
                <w:sz w:val="20"/>
                <w:szCs w:val="20"/>
                <w:lang w:val="en-US"/>
              </w:rPr>
              <w:t xml:space="preserve"> integrated into challenging interactive virtual role-plays</w:t>
            </w:r>
            <w:r w:rsidR="001D55F8" w:rsidRPr="00121ECA">
              <w:rPr>
                <w:rFonts w:ascii="Times New Roman" w:eastAsia="Calibri" w:hAnsi="Times New Roman" w:cs="Times New Roman"/>
                <w:sz w:val="20"/>
                <w:szCs w:val="20"/>
                <w:lang w:val="en-US"/>
              </w:rPr>
              <w:t>.</w:t>
            </w:r>
          </w:p>
          <w:p w14:paraId="7A89558C" w14:textId="77777777" w:rsidR="001D55F8" w:rsidRPr="00121ECA" w:rsidRDefault="001D55F8">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There were t</w:t>
            </w:r>
            <w:r w:rsidR="00C81BBD" w:rsidRPr="00121ECA">
              <w:rPr>
                <w:rFonts w:ascii="Times New Roman" w:eastAsia="Calibri" w:hAnsi="Times New Roman" w:cs="Times New Roman"/>
                <w:sz w:val="20"/>
                <w:szCs w:val="20"/>
                <w:lang w:val="en-US"/>
              </w:rPr>
              <w:t xml:space="preserve">hree virtual environments where </w:t>
            </w:r>
            <w:r w:rsidRPr="00121ECA">
              <w:rPr>
                <w:rFonts w:ascii="Times New Roman" w:eastAsia="Calibri" w:hAnsi="Times New Roman" w:cs="Times New Roman"/>
                <w:sz w:val="20"/>
                <w:szCs w:val="20"/>
                <w:lang w:val="en-US"/>
              </w:rPr>
              <w:t>participants</w:t>
            </w:r>
            <w:r w:rsidR="00C81BBD" w:rsidRPr="00121ECA">
              <w:rPr>
                <w:rFonts w:ascii="Times New Roman" w:eastAsia="Calibri" w:hAnsi="Times New Roman" w:cs="Times New Roman"/>
                <w:sz w:val="20"/>
                <w:szCs w:val="20"/>
                <w:lang w:val="en-US"/>
              </w:rPr>
              <w:t xml:space="preserve"> could walk around in. Avatars were controlled by the therapist through which they could role-</w:t>
            </w:r>
            <w:r w:rsidR="00C81BBD" w:rsidRPr="00121ECA">
              <w:rPr>
                <w:rFonts w:ascii="Times New Roman" w:eastAsia="Calibri" w:hAnsi="Times New Roman" w:cs="Times New Roman"/>
                <w:sz w:val="20"/>
                <w:szCs w:val="20"/>
                <w:lang w:val="en-US"/>
              </w:rPr>
              <w:lastRenderedPageBreak/>
              <w:t xml:space="preserve">play. </w:t>
            </w:r>
            <w:r w:rsidRPr="00121ECA">
              <w:rPr>
                <w:rFonts w:ascii="Times New Roman" w:eastAsia="Calibri" w:hAnsi="Times New Roman" w:cs="Times New Roman"/>
                <w:sz w:val="20"/>
                <w:szCs w:val="20"/>
                <w:lang w:val="en-US"/>
              </w:rPr>
              <w:t>The VR experience</w:t>
            </w:r>
            <w:r w:rsidR="00C81BBD" w:rsidRPr="00121ECA">
              <w:rPr>
                <w:rFonts w:ascii="Times New Roman" w:eastAsia="Calibri" w:hAnsi="Times New Roman" w:cs="Times New Roman"/>
                <w:sz w:val="20"/>
                <w:szCs w:val="20"/>
                <w:lang w:val="en-US"/>
              </w:rPr>
              <w:t xml:space="preserve"> could be tailored to the specific needs of the participants allowing them to </w:t>
            </w:r>
            <w:r w:rsidRPr="00121ECA">
              <w:rPr>
                <w:rFonts w:ascii="Times New Roman" w:eastAsia="Calibri" w:hAnsi="Times New Roman" w:cs="Times New Roman"/>
                <w:sz w:val="20"/>
                <w:szCs w:val="20"/>
                <w:lang w:val="en-US"/>
              </w:rPr>
              <w:t>work on</w:t>
            </w:r>
            <w:r w:rsidR="00C81BBD" w:rsidRPr="00121ECA">
              <w:rPr>
                <w:rFonts w:ascii="Times New Roman" w:eastAsia="Calibri" w:hAnsi="Times New Roman" w:cs="Times New Roman"/>
                <w:sz w:val="20"/>
                <w:szCs w:val="20"/>
                <w:lang w:val="en-US"/>
              </w:rPr>
              <w:t xml:space="preserve"> their own learning goals and practice with specific triggers. </w:t>
            </w:r>
          </w:p>
          <w:p w14:paraId="0AA9BD6D" w14:textId="76E2B678"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During session 6-15, real-time heart rate and galvanic skin response were measured and displayed at the therapist</w:t>
            </w:r>
            <w:r w:rsidR="001D55F8" w:rsidRPr="00121ECA">
              <w:rPr>
                <w:rFonts w:ascii="Times New Roman" w:eastAsia="Calibri" w:hAnsi="Times New Roman" w:cs="Times New Roman"/>
                <w:sz w:val="20"/>
                <w:szCs w:val="20"/>
                <w:lang w:val="en-US"/>
              </w:rPr>
              <w:t>’s</w:t>
            </w:r>
            <w:r w:rsidRPr="00121ECA">
              <w:rPr>
                <w:rFonts w:ascii="Times New Roman" w:eastAsia="Calibri" w:hAnsi="Times New Roman" w:cs="Times New Roman"/>
                <w:sz w:val="20"/>
                <w:szCs w:val="20"/>
                <w:lang w:val="en-US"/>
              </w:rPr>
              <w:t xml:space="preserve"> interface for feedback on physical arousal.</w:t>
            </w:r>
          </w:p>
          <w:p w14:paraId="2CD4BD04"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different virtual environments resembling (triggering) daily situations</w:t>
            </w:r>
          </w:p>
          <w:p w14:paraId="786401B1"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by practicing skills in ‘real-life’ situations</w:t>
            </w:r>
          </w:p>
          <w:p w14:paraId="2FA1C8D4" w14:textId="320C65A9"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Tracking/tracing</w:t>
            </w:r>
            <w:r w:rsidRPr="00121ECA">
              <w:rPr>
                <w:rFonts w:ascii="Times New Roman" w:eastAsia="Calibri" w:hAnsi="Times New Roman" w:cs="Times New Roman"/>
                <w:sz w:val="20"/>
                <w:szCs w:val="20"/>
                <w:lang w:val="en-US"/>
              </w:rPr>
              <w:t xml:space="preserve"> </w:t>
            </w:r>
            <w:r w:rsidR="003E43AF" w:rsidRPr="00121ECA">
              <w:rPr>
                <w:rFonts w:ascii="Times New Roman" w:eastAsia="Calibri" w:hAnsi="Times New Roman" w:cs="Times New Roman"/>
                <w:sz w:val="20"/>
                <w:szCs w:val="20"/>
                <w:lang w:val="en-US"/>
              </w:rPr>
              <w:t>by u</w:t>
            </w:r>
            <w:r w:rsidRPr="00121ECA">
              <w:rPr>
                <w:rFonts w:ascii="Times New Roman" w:eastAsia="Calibri" w:hAnsi="Times New Roman" w:cs="Times New Roman"/>
                <w:sz w:val="20"/>
                <w:szCs w:val="20"/>
                <w:lang w:val="en-US"/>
              </w:rPr>
              <w:t>sing physiological measures in combination with the VR (</w:t>
            </w:r>
            <w:r w:rsidR="003E43AF" w:rsidRPr="00121ECA">
              <w:rPr>
                <w:rFonts w:ascii="Times New Roman" w:eastAsia="Calibri" w:hAnsi="Times New Roman" w:cs="Times New Roman"/>
                <w:sz w:val="20"/>
                <w:szCs w:val="20"/>
                <w:lang w:val="en-US"/>
              </w:rPr>
              <w:t>m</w:t>
            </w:r>
            <w:r w:rsidRPr="00121ECA">
              <w:rPr>
                <w:rFonts w:ascii="Times New Roman" w:eastAsia="Calibri" w:hAnsi="Times New Roman" w:cs="Times New Roman"/>
                <w:sz w:val="20"/>
                <w:szCs w:val="20"/>
                <w:lang w:val="en-US"/>
              </w:rPr>
              <w:t>ultimethod approach: VR and additional technology)</w:t>
            </w:r>
          </w:p>
          <w:p w14:paraId="4C50B319" w14:textId="77777777" w:rsidR="00E74403"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by selecting environments and role-plays based on treatment needs and specific risks for the participant</w:t>
            </w:r>
          </w:p>
          <w:p w14:paraId="6CA24BA6" w14:textId="1CB44F3E" w:rsidR="005C6AC7" w:rsidRPr="00121ECA" w:rsidRDefault="005C6AC7">
            <w:pPr>
              <w:spacing w:after="0" w:line="240" w:lineRule="auto"/>
              <w:rPr>
                <w:rFonts w:ascii="Times New Roman" w:hAnsi="Times New Roman" w:cs="Times New Roman"/>
                <w:sz w:val="20"/>
                <w:szCs w:val="20"/>
                <w:u w:val="single"/>
                <w:lang w:val="en-US"/>
              </w:rPr>
            </w:pPr>
          </w:p>
        </w:tc>
      </w:tr>
      <w:tr w:rsidR="00E74403" w:rsidRPr="0024552E" w14:paraId="3DF004F3" w14:textId="77777777" w:rsidTr="00F1253A">
        <w:trPr>
          <w:jc w:val="center"/>
        </w:trPr>
        <w:tc>
          <w:tcPr>
            <w:tcW w:w="2405" w:type="dxa"/>
          </w:tcPr>
          <w:p w14:paraId="258D56FA" w14:textId="52461B10" w:rsidR="00E74403" w:rsidRPr="00121ECA" w:rsidRDefault="00C81BB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 xml:space="preserve">Gonzalez Moraga, Klein Tuente, Perrin, Enebrink, Sygel, Veling, </w:t>
            </w:r>
            <w:r w:rsidR="00AA5A00" w:rsidRPr="00121ECA">
              <w:rPr>
                <w:rFonts w:ascii="Times New Roman" w:eastAsia="Calibri" w:hAnsi="Times New Roman" w:cs="Times New Roman"/>
                <w:sz w:val="20"/>
                <w:szCs w:val="20"/>
              </w:rPr>
              <w:t xml:space="preserve">&amp; </w:t>
            </w:r>
            <w:r w:rsidRPr="00121ECA">
              <w:rPr>
                <w:rFonts w:ascii="Times New Roman" w:eastAsia="Calibri" w:hAnsi="Times New Roman" w:cs="Times New Roman"/>
                <w:sz w:val="20"/>
                <w:szCs w:val="20"/>
              </w:rPr>
              <w:t xml:space="preserve">Wallinius </w:t>
            </w:r>
            <w:r w:rsidR="00AA5A00" w:rsidRPr="00121ECA">
              <w:rPr>
                <w:rFonts w:ascii="Times New Roman" w:eastAsia="Calibri" w:hAnsi="Times New Roman" w:cs="Times New Roman"/>
                <w:sz w:val="20"/>
                <w:szCs w:val="20"/>
              </w:rPr>
              <w:t>(</w:t>
            </w:r>
            <w:r w:rsidRPr="00121ECA">
              <w:rPr>
                <w:rFonts w:ascii="Times New Roman" w:eastAsia="Calibri" w:hAnsi="Times New Roman" w:cs="Times New Roman"/>
                <w:sz w:val="20"/>
                <w:szCs w:val="20"/>
              </w:rPr>
              <w:t>2022</w:t>
            </w:r>
            <w:r w:rsidR="00AA5A00" w:rsidRPr="00121ECA">
              <w:rPr>
                <w:rFonts w:ascii="Times New Roman" w:eastAsia="Calibri" w:hAnsi="Times New Roman" w:cs="Times New Roman"/>
                <w:sz w:val="20"/>
                <w:szCs w:val="20"/>
              </w:rPr>
              <w:t>)</w:t>
            </w:r>
          </w:p>
          <w:p w14:paraId="3A4E8299" w14:textId="77777777" w:rsidR="00E74403" w:rsidRPr="00121ECA" w:rsidRDefault="00E74403">
            <w:pPr>
              <w:spacing w:after="0" w:line="240" w:lineRule="auto"/>
              <w:rPr>
                <w:rFonts w:ascii="Times New Roman" w:hAnsi="Times New Roman" w:cs="Times New Roman"/>
                <w:sz w:val="20"/>
                <w:szCs w:val="20"/>
              </w:rPr>
            </w:pPr>
          </w:p>
          <w:p w14:paraId="70F4EFE3" w14:textId="01B5D60F" w:rsidR="00E74403" w:rsidRPr="00121ECA" w:rsidRDefault="00C81BB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lang w:val="en-US"/>
              </w:rPr>
              <w:t xml:space="preserve">Ivarsson, Delfin, Enebrink, </w:t>
            </w:r>
            <w:r w:rsidR="005C6AC7" w:rsidRPr="00121ECA">
              <w:rPr>
                <w:rFonts w:ascii="Times New Roman" w:eastAsia="Calibri" w:hAnsi="Times New Roman" w:cs="Times New Roman"/>
                <w:sz w:val="20"/>
                <w:szCs w:val="20"/>
                <w:lang w:val="en-US"/>
              </w:rPr>
              <w:t xml:space="preserve">&amp; </w:t>
            </w:r>
            <w:r w:rsidRPr="00121ECA">
              <w:rPr>
                <w:rFonts w:ascii="Times New Roman" w:eastAsia="Calibri" w:hAnsi="Times New Roman" w:cs="Times New Roman"/>
                <w:sz w:val="20"/>
                <w:szCs w:val="20"/>
                <w:lang w:val="en-US"/>
              </w:rPr>
              <w:t xml:space="preserve">Wallinius </w:t>
            </w:r>
            <w:r w:rsidR="00AA5A00"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2023</w:t>
            </w:r>
            <w:r w:rsidR="00AA5A00" w:rsidRPr="00121ECA">
              <w:rPr>
                <w:rFonts w:ascii="Times New Roman" w:eastAsia="Calibri" w:hAnsi="Times New Roman" w:cs="Times New Roman"/>
                <w:sz w:val="20"/>
                <w:szCs w:val="20"/>
                <w:lang w:val="en-US"/>
              </w:rPr>
              <w:t>)</w:t>
            </w:r>
          </w:p>
        </w:tc>
        <w:tc>
          <w:tcPr>
            <w:tcW w:w="1844" w:type="dxa"/>
          </w:tcPr>
          <w:p w14:paraId="7FA3BC2A" w14:textId="28D7FB6F"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No sample</w:t>
            </w:r>
            <w:r w:rsidR="00207042" w:rsidRPr="00121ECA">
              <w:rPr>
                <w:rFonts w:ascii="Times New Roman" w:eastAsia="Calibri" w:hAnsi="Times New Roman" w:cs="Times New Roman"/>
                <w:sz w:val="20"/>
                <w:szCs w:val="20"/>
                <w:lang w:val="en-US"/>
              </w:rPr>
              <w:t xml:space="preserve"> (description of the treatment)</w:t>
            </w:r>
          </w:p>
          <w:p w14:paraId="47769C41" w14:textId="232E9226" w:rsidR="00E74403" w:rsidRPr="00121ECA" w:rsidRDefault="00E74403">
            <w:pPr>
              <w:spacing w:after="0" w:line="240" w:lineRule="auto"/>
              <w:rPr>
                <w:rFonts w:ascii="Times New Roman" w:hAnsi="Times New Roman" w:cs="Times New Roman"/>
                <w:sz w:val="20"/>
                <w:szCs w:val="20"/>
                <w:lang w:val="en-US"/>
              </w:rPr>
            </w:pPr>
          </w:p>
          <w:p w14:paraId="4CA97367" w14:textId="77777777" w:rsidR="005C6AC7" w:rsidRPr="00121ECA" w:rsidRDefault="005C6AC7">
            <w:pPr>
              <w:spacing w:after="0" w:line="240" w:lineRule="auto"/>
              <w:rPr>
                <w:rFonts w:ascii="Times New Roman" w:hAnsi="Times New Roman" w:cs="Times New Roman"/>
                <w:sz w:val="20"/>
                <w:szCs w:val="20"/>
                <w:lang w:val="en-US"/>
              </w:rPr>
            </w:pPr>
          </w:p>
          <w:p w14:paraId="5BE677C6" w14:textId="77777777" w:rsidR="00207042"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M</w:t>
            </w:r>
            <w:r w:rsidR="00C81BBD" w:rsidRPr="00121ECA">
              <w:rPr>
                <w:rFonts w:ascii="Times New Roman" w:eastAsia="Calibri" w:hAnsi="Times New Roman" w:cs="Times New Roman"/>
                <w:sz w:val="20"/>
                <w:szCs w:val="20"/>
                <w:lang w:val="en-US"/>
              </w:rPr>
              <w:t xml:space="preserve">ale violent offenders from medium- and high-security prisons </w:t>
            </w:r>
          </w:p>
          <w:p w14:paraId="2C555357" w14:textId="405A1BBA" w:rsidR="00E74403" w:rsidRPr="00121ECA" w:rsidRDefault="00207042">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18; a</w:t>
            </w:r>
            <w:r w:rsidR="00C81BBD" w:rsidRPr="00121ECA">
              <w:rPr>
                <w:rFonts w:ascii="Times New Roman" w:eastAsia="Calibri" w:hAnsi="Times New Roman" w:cs="Times New Roman"/>
                <w:sz w:val="20"/>
                <w:szCs w:val="20"/>
                <w:lang w:val="en-US"/>
              </w:rPr>
              <w:t xml:space="preserve">ge </w:t>
            </w:r>
            <w:r w:rsidR="00C81BBD"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w:t>
            </w:r>
            <w:r w:rsidR="00C81BBD" w:rsidRPr="00121ECA">
              <w:rPr>
                <w:rFonts w:ascii="Times New Roman" w:eastAsia="Calibri" w:hAnsi="Times New Roman" w:cs="Times New Roman"/>
                <w:sz w:val="20"/>
                <w:szCs w:val="20"/>
                <w:lang w:val="en-US"/>
              </w:rPr>
              <w:t>29</w:t>
            </w:r>
            <w:r w:rsidRPr="00121ECA">
              <w:rPr>
                <w:rFonts w:ascii="Times New Roman" w:eastAsia="Calibri" w:hAnsi="Times New Roman" w:cs="Times New Roman"/>
                <w:sz w:val="20"/>
                <w:szCs w:val="20"/>
                <w:lang w:val="en-US"/>
              </w:rPr>
              <w:t xml:space="preserve"> years)</w:t>
            </w:r>
          </w:p>
        </w:tc>
        <w:tc>
          <w:tcPr>
            <w:tcW w:w="1418" w:type="dxa"/>
          </w:tcPr>
          <w:p w14:paraId="606AEF65"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Revised - VR Aggression Prevention Training (VRAPT)</w:t>
            </w:r>
          </w:p>
        </w:tc>
        <w:tc>
          <w:tcPr>
            <w:tcW w:w="3875" w:type="dxa"/>
          </w:tcPr>
          <w:p w14:paraId="016ED7C7"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To provide realistic and safe environments for participants to practice aggression management. Its purpose is to increase awareness of, and improve control over, one’s own aggression and that of others through social interactions in individually tailored virtual environments. The aim of VRAPT is to increase the participant’s understanding and management of his/her dysfunctional aggressive behaviors through identifying triggers and risk scenarios in a conceptualization with assistance of the VRAPT model</w:t>
            </w:r>
          </w:p>
        </w:tc>
        <w:tc>
          <w:tcPr>
            <w:tcW w:w="542" w:type="dxa"/>
          </w:tcPr>
          <w:p w14:paraId="145897DB" w14:textId="2D3C5361" w:rsidR="00E74403" w:rsidRPr="00121ECA" w:rsidRDefault="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25C666A2"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Four modules: </w:t>
            </w:r>
          </w:p>
          <w:p w14:paraId="475C0B10" w14:textId="34D6D42F" w:rsidR="00E74403" w:rsidRPr="00121ECA" w:rsidRDefault="00A630F6">
            <w:pPr>
              <w:pStyle w:val="ListParagraph"/>
              <w:numPr>
                <w:ilvl w:val="0"/>
                <w:numId w:val="8"/>
              </w:num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I</w:t>
            </w:r>
            <w:r w:rsidR="00C81BBD" w:rsidRPr="00121ECA">
              <w:rPr>
                <w:rFonts w:ascii="Times New Roman" w:eastAsia="Calibri" w:hAnsi="Times New Roman" w:cs="Times New Roman"/>
                <w:sz w:val="20"/>
                <w:szCs w:val="20"/>
                <w:lang w:val="en-US"/>
              </w:rPr>
              <w:t xml:space="preserve">ntroducing </w:t>
            </w:r>
            <w:r w:rsidRPr="00121ECA">
              <w:rPr>
                <w:rFonts w:ascii="Times New Roman" w:eastAsia="Calibri" w:hAnsi="Times New Roman" w:cs="Times New Roman"/>
                <w:sz w:val="20"/>
                <w:szCs w:val="20"/>
                <w:lang w:val="en-US"/>
              </w:rPr>
              <w:t xml:space="preserve">the </w:t>
            </w:r>
            <w:r w:rsidR="00C81BBD" w:rsidRPr="00121ECA">
              <w:rPr>
                <w:rFonts w:ascii="Times New Roman" w:eastAsia="Calibri" w:hAnsi="Times New Roman" w:cs="Times New Roman"/>
                <w:sz w:val="20"/>
                <w:szCs w:val="20"/>
                <w:lang w:val="en-US"/>
              </w:rPr>
              <w:t>VRAPT model, treatment conceptualization,</w:t>
            </w:r>
            <w:r w:rsidRPr="00121ECA">
              <w:rPr>
                <w:rFonts w:ascii="Times New Roman" w:eastAsia="Calibri" w:hAnsi="Times New Roman" w:cs="Times New Roman"/>
                <w:sz w:val="20"/>
                <w:szCs w:val="20"/>
                <w:lang w:val="en-US"/>
              </w:rPr>
              <w:t xml:space="preserve"> and experiencing</w:t>
            </w:r>
            <w:r w:rsidR="00C81BBD" w:rsidRPr="00121ECA">
              <w:rPr>
                <w:rFonts w:ascii="Times New Roman" w:eastAsia="Calibri" w:hAnsi="Times New Roman" w:cs="Times New Roman"/>
                <w:sz w:val="20"/>
                <w:szCs w:val="20"/>
                <w:lang w:val="en-US"/>
              </w:rPr>
              <w:t xml:space="preserve"> the virtual environment through walking around in one or </w:t>
            </w:r>
            <w:r w:rsidRPr="00121ECA">
              <w:rPr>
                <w:rFonts w:ascii="Times New Roman" w:eastAsia="Calibri" w:hAnsi="Times New Roman" w:cs="Times New Roman"/>
                <w:sz w:val="20"/>
                <w:szCs w:val="20"/>
                <w:lang w:val="en-US"/>
              </w:rPr>
              <w:t>multiple</w:t>
            </w:r>
            <w:r w:rsidR="00C81BBD" w:rsidRPr="00121ECA">
              <w:rPr>
                <w:rFonts w:ascii="Times New Roman" w:eastAsia="Calibri" w:hAnsi="Times New Roman" w:cs="Times New Roman"/>
                <w:sz w:val="20"/>
                <w:szCs w:val="20"/>
                <w:lang w:val="en-US"/>
              </w:rPr>
              <w:t xml:space="preserve"> virtual environments.</w:t>
            </w:r>
          </w:p>
          <w:p w14:paraId="31213B78" w14:textId="5A828DDE" w:rsidR="00E74403" w:rsidRPr="00121ECA" w:rsidRDefault="00C81BBD">
            <w:pPr>
              <w:pStyle w:val="ListParagraph"/>
              <w:numPr>
                <w:ilvl w:val="0"/>
                <w:numId w:val="8"/>
              </w:num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Assignments in the virtual world where the participant is tasked with assessing and discerning </w:t>
            </w:r>
            <w:r w:rsidR="00A630F6" w:rsidRPr="00121ECA">
              <w:rPr>
                <w:rFonts w:ascii="Times New Roman" w:eastAsia="Calibri" w:hAnsi="Times New Roman" w:cs="Times New Roman"/>
                <w:sz w:val="20"/>
                <w:szCs w:val="20"/>
                <w:lang w:val="en-US"/>
              </w:rPr>
              <w:t xml:space="preserve">avatars’ </w:t>
            </w:r>
            <w:r w:rsidRPr="00121ECA">
              <w:rPr>
                <w:rFonts w:ascii="Times New Roman" w:eastAsia="Calibri" w:hAnsi="Times New Roman" w:cs="Times New Roman"/>
                <w:sz w:val="20"/>
                <w:szCs w:val="20"/>
                <w:lang w:val="en-US"/>
              </w:rPr>
              <w:t>emotions as expressed in facial expressions</w:t>
            </w:r>
            <w:r w:rsidR="00A630F6"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and practicing recognition and management of own physiological reactions when confronted with an aggression-provoking role-play in the virtual environment.</w:t>
            </w:r>
          </w:p>
          <w:p w14:paraId="62F333DF" w14:textId="6FF20819" w:rsidR="00E74403" w:rsidRPr="00121ECA" w:rsidRDefault="00C81BBD">
            <w:pPr>
              <w:pStyle w:val="ListParagraph"/>
              <w:numPr>
                <w:ilvl w:val="0"/>
                <w:numId w:val="8"/>
              </w:num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Skills training: </w:t>
            </w:r>
            <w:r w:rsidR="00A630F6" w:rsidRPr="00121ECA">
              <w:rPr>
                <w:rFonts w:ascii="Times New Roman" w:eastAsia="Calibri" w:hAnsi="Times New Roman" w:cs="Times New Roman"/>
                <w:sz w:val="20"/>
                <w:szCs w:val="20"/>
                <w:lang w:val="en-US"/>
              </w:rPr>
              <w:t>P</w:t>
            </w:r>
            <w:r w:rsidRPr="00121ECA">
              <w:rPr>
                <w:rFonts w:ascii="Times New Roman" w:eastAsia="Calibri" w:hAnsi="Times New Roman" w:cs="Times New Roman"/>
                <w:sz w:val="20"/>
                <w:szCs w:val="20"/>
                <w:lang w:val="en-US"/>
              </w:rPr>
              <w:t>ractices social skills and management of own and others’ aggression through individually tailored, therapist-le</w:t>
            </w:r>
            <w:r w:rsidR="00A630F6"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role-plays. In this module (and part of 2</w:t>
            </w:r>
            <w:r w:rsidRPr="00121ECA">
              <w:rPr>
                <w:rFonts w:ascii="Times New Roman" w:eastAsia="Calibri" w:hAnsi="Times New Roman" w:cs="Times New Roman"/>
                <w:sz w:val="20"/>
                <w:szCs w:val="20"/>
                <w:vertAlign w:val="superscript"/>
                <w:lang w:val="en-US"/>
              </w:rPr>
              <w:t>nd</w:t>
            </w:r>
            <w:r w:rsidRPr="00121ECA">
              <w:rPr>
                <w:rFonts w:ascii="Times New Roman" w:eastAsia="Calibri" w:hAnsi="Times New Roman" w:cs="Times New Roman"/>
                <w:sz w:val="20"/>
                <w:szCs w:val="20"/>
                <w:lang w:val="en-US"/>
              </w:rPr>
              <w:t xml:space="preserve"> module) physiological measures are used to assist therapist and participant in recognizing physiological reactions.</w:t>
            </w:r>
          </w:p>
          <w:p w14:paraId="2719E494" w14:textId="1B27F857" w:rsidR="00E74403" w:rsidRPr="00121ECA" w:rsidRDefault="00C81BBD">
            <w:pPr>
              <w:pStyle w:val="ListParagraph"/>
              <w:numPr>
                <w:ilvl w:val="0"/>
                <w:numId w:val="8"/>
              </w:num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Evaluation: </w:t>
            </w:r>
            <w:r w:rsidR="00A630F6" w:rsidRPr="00121ECA">
              <w:rPr>
                <w:rFonts w:ascii="Times New Roman" w:eastAsia="Calibri" w:hAnsi="Times New Roman" w:cs="Times New Roman"/>
                <w:sz w:val="20"/>
                <w:szCs w:val="20"/>
                <w:lang w:val="en-US"/>
              </w:rPr>
              <w:t>S</w:t>
            </w:r>
            <w:r w:rsidRPr="00121ECA">
              <w:rPr>
                <w:rFonts w:ascii="Times New Roman" w:eastAsia="Calibri" w:hAnsi="Times New Roman" w:cs="Times New Roman"/>
                <w:sz w:val="20"/>
                <w:szCs w:val="20"/>
                <w:lang w:val="en-US"/>
              </w:rPr>
              <w:t>ummariz</w:t>
            </w:r>
            <w:r w:rsidR="00A630F6" w:rsidRPr="00121ECA">
              <w:rPr>
                <w:rFonts w:ascii="Times New Roman" w:eastAsia="Calibri" w:hAnsi="Times New Roman" w:cs="Times New Roman"/>
                <w:sz w:val="20"/>
                <w:szCs w:val="20"/>
                <w:lang w:val="en-US"/>
              </w:rPr>
              <w:t>ing</w:t>
            </w:r>
            <w:r w:rsidRPr="00121ECA">
              <w:rPr>
                <w:rFonts w:ascii="Times New Roman" w:eastAsia="Calibri" w:hAnsi="Times New Roman" w:cs="Times New Roman"/>
                <w:sz w:val="20"/>
                <w:szCs w:val="20"/>
                <w:lang w:val="en-US"/>
              </w:rPr>
              <w:t xml:space="preserve"> learning outcomes (not in VR)</w:t>
            </w:r>
            <w:r w:rsidR="00A630F6" w:rsidRPr="00121ECA">
              <w:rPr>
                <w:rFonts w:ascii="Times New Roman" w:eastAsia="Calibri" w:hAnsi="Times New Roman" w:cs="Times New Roman"/>
                <w:sz w:val="20"/>
                <w:szCs w:val="20"/>
                <w:lang w:val="en-US"/>
              </w:rPr>
              <w:t>.</w:t>
            </w:r>
          </w:p>
          <w:p w14:paraId="2762D131"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different virtual environments resembling (triggering) daily situations</w:t>
            </w:r>
          </w:p>
          <w:p w14:paraId="15000CF6" w14:textId="4FF52512"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by practicing skills in </w:t>
            </w:r>
            <w:r w:rsidR="003E43AF" w:rsidRPr="00121ECA">
              <w:rPr>
                <w:rFonts w:ascii="Times New Roman" w:eastAsia="Calibri" w:hAnsi="Times New Roman" w:cs="Times New Roman"/>
                <w:sz w:val="20"/>
                <w:szCs w:val="20"/>
                <w:lang w:val="en-US"/>
              </w:rPr>
              <w:t>ecological</w:t>
            </w:r>
            <w:r w:rsidR="00F7206D">
              <w:rPr>
                <w:rFonts w:ascii="Times New Roman" w:eastAsia="Calibri" w:hAnsi="Times New Roman" w:cs="Times New Roman"/>
                <w:sz w:val="20"/>
                <w:szCs w:val="20"/>
                <w:lang w:val="en-US"/>
              </w:rPr>
              <w:t>ly</w:t>
            </w:r>
            <w:r w:rsidR="003E43AF" w:rsidRPr="00121ECA">
              <w:rPr>
                <w:rFonts w:ascii="Times New Roman" w:eastAsia="Calibri" w:hAnsi="Times New Roman" w:cs="Times New Roman"/>
                <w:sz w:val="20"/>
                <w:szCs w:val="20"/>
                <w:lang w:val="en-US"/>
              </w:rPr>
              <w:t xml:space="preserve"> valid environments</w:t>
            </w:r>
          </w:p>
          <w:p w14:paraId="3DFDE9C5" w14:textId="2A68E968"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Tracking/tracing</w:t>
            </w:r>
            <w:r w:rsidRPr="00121ECA">
              <w:rPr>
                <w:rFonts w:ascii="Times New Roman" w:eastAsia="Calibri" w:hAnsi="Times New Roman" w:cs="Times New Roman"/>
                <w:sz w:val="20"/>
                <w:szCs w:val="20"/>
                <w:lang w:val="en-US"/>
              </w:rPr>
              <w:t xml:space="preserve"> </w:t>
            </w:r>
            <w:r w:rsidR="003E43AF" w:rsidRPr="00121ECA">
              <w:rPr>
                <w:rFonts w:ascii="Times New Roman" w:eastAsia="Calibri" w:hAnsi="Times New Roman" w:cs="Times New Roman"/>
                <w:sz w:val="20"/>
                <w:szCs w:val="20"/>
                <w:lang w:val="en-US"/>
              </w:rPr>
              <w:t>by u</w:t>
            </w:r>
            <w:r w:rsidRPr="00121ECA">
              <w:rPr>
                <w:rFonts w:ascii="Times New Roman" w:eastAsia="Calibri" w:hAnsi="Times New Roman" w:cs="Times New Roman"/>
                <w:sz w:val="20"/>
                <w:szCs w:val="20"/>
                <w:lang w:val="en-US"/>
              </w:rPr>
              <w:t>sing physiological measures in combination with the VR (</w:t>
            </w:r>
            <w:r w:rsidR="003E43AF" w:rsidRPr="00121ECA">
              <w:rPr>
                <w:rFonts w:ascii="Times New Roman" w:eastAsia="Calibri" w:hAnsi="Times New Roman" w:cs="Times New Roman"/>
                <w:sz w:val="20"/>
                <w:szCs w:val="20"/>
                <w:lang w:val="en-US"/>
              </w:rPr>
              <w:t>m</w:t>
            </w:r>
            <w:r w:rsidRPr="00121ECA">
              <w:rPr>
                <w:rFonts w:ascii="Times New Roman" w:eastAsia="Calibri" w:hAnsi="Times New Roman" w:cs="Times New Roman"/>
                <w:sz w:val="20"/>
                <w:szCs w:val="20"/>
                <w:lang w:val="en-US"/>
              </w:rPr>
              <w:t>ultimethod approach: VR and additional technology)</w:t>
            </w:r>
          </w:p>
          <w:p w14:paraId="31CD11BF" w14:textId="77777777" w:rsidR="00E74403"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by selecting environments and role-plays based on treatment needs and specific risks for the participant</w:t>
            </w:r>
          </w:p>
          <w:p w14:paraId="50FE1171" w14:textId="3A14249B" w:rsidR="005C6AC7" w:rsidRPr="00121ECA" w:rsidRDefault="005C6AC7">
            <w:pPr>
              <w:spacing w:after="0" w:line="240" w:lineRule="auto"/>
              <w:rPr>
                <w:rFonts w:ascii="Times New Roman" w:hAnsi="Times New Roman" w:cs="Times New Roman"/>
                <w:sz w:val="20"/>
                <w:szCs w:val="20"/>
                <w:lang w:val="en-US"/>
              </w:rPr>
            </w:pPr>
          </w:p>
        </w:tc>
      </w:tr>
      <w:tr w:rsidR="00E74403" w:rsidRPr="0024552E" w14:paraId="53C84AF5" w14:textId="77777777" w:rsidTr="00F1253A">
        <w:trPr>
          <w:jc w:val="center"/>
        </w:trPr>
        <w:tc>
          <w:tcPr>
            <w:tcW w:w="2405" w:type="dxa"/>
          </w:tcPr>
          <w:p w14:paraId="3BFAC382" w14:textId="73C32402" w:rsidR="00E74403" w:rsidRPr="00121ECA" w:rsidRDefault="00C81BB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lastRenderedPageBreak/>
              <w:t>Seinfeld, Arroyo-Palacios, Iruretagoyena, Hortensius, Zapata, Borland, De Gelder, Slater,</w:t>
            </w:r>
            <w:r w:rsidR="005C6AC7" w:rsidRPr="00121ECA">
              <w:rPr>
                <w:rFonts w:ascii="Times New Roman" w:eastAsia="Calibri" w:hAnsi="Times New Roman" w:cs="Times New Roman"/>
                <w:sz w:val="20"/>
                <w:szCs w:val="20"/>
              </w:rPr>
              <w:t xml:space="preserve"> &amp;</w:t>
            </w:r>
            <w:r w:rsidRPr="00121ECA">
              <w:rPr>
                <w:rFonts w:ascii="Times New Roman" w:eastAsia="Calibri" w:hAnsi="Times New Roman" w:cs="Times New Roman"/>
                <w:sz w:val="20"/>
                <w:szCs w:val="20"/>
              </w:rPr>
              <w:t xml:space="preserve"> Sanchez-Vivies </w:t>
            </w:r>
            <w:r w:rsidR="005C6AC7" w:rsidRPr="00121ECA">
              <w:rPr>
                <w:rFonts w:ascii="Times New Roman" w:eastAsia="Calibri" w:hAnsi="Times New Roman" w:cs="Times New Roman"/>
                <w:sz w:val="20"/>
                <w:szCs w:val="20"/>
              </w:rPr>
              <w:t>(</w:t>
            </w:r>
            <w:r w:rsidRPr="00121ECA">
              <w:rPr>
                <w:rFonts w:ascii="Times New Roman" w:eastAsia="Calibri" w:hAnsi="Times New Roman" w:cs="Times New Roman"/>
                <w:sz w:val="20"/>
                <w:szCs w:val="20"/>
              </w:rPr>
              <w:t>2018</w:t>
            </w:r>
            <w:r w:rsidR="005C6AC7" w:rsidRPr="00121ECA">
              <w:rPr>
                <w:rFonts w:ascii="Times New Roman" w:eastAsia="Calibri" w:hAnsi="Times New Roman" w:cs="Times New Roman"/>
                <w:sz w:val="20"/>
                <w:szCs w:val="20"/>
              </w:rPr>
              <w:t>)</w:t>
            </w:r>
          </w:p>
        </w:tc>
        <w:tc>
          <w:tcPr>
            <w:tcW w:w="1844" w:type="dxa"/>
          </w:tcPr>
          <w:p w14:paraId="7DAD5CB3" w14:textId="473454A8" w:rsidR="00F1253A"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O</w:t>
            </w:r>
            <w:r w:rsidR="00C81BBD" w:rsidRPr="00121ECA">
              <w:rPr>
                <w:rFonts w:ascii="Times New Roman" w:eastAsia="Calibri" w:hAnsi="Times New Roman" w:cs="Times New Roman"/>
                <w:sz w:val="20"/>
                <w:szCs w:val="20"/>
                <w:lang w:val="en-US"/>
              </w:rPr>
              <w:t>ffenders convicted for aggression against a woman</w:t>
            </w:r>
            <w:r w:rsidRPr="00121ECA">
              <w:rPr>
                <w:rFonts w:ascii="Times New Roman" w:eastAsia="Calibri" w:hAnsi="Times New Roman" w:cs="Times New Roman"/>
                <w:sz w:val="20"/>
                <w:szCs w:val="20"/>
                <w:lang w:val="en-US"/>
              </w:rPr>
              <w:t xml:space="preserve"> </w:t>
            </w:r>
          </w:p>
          <w:p w14:paraId="5213389A" w14:textId="3FE98C04" w:rsidR="00207042"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20)</w:t>
            </w:r>
          </w:p>
          <w:p w14:paraId="31A33844" w14:textId="77777777" w:rsidR="00F1253A"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and control men</w:t>
            </w:r>
            <w:r w:rsidR="00207042" w:rsidRPr="00121ECA">
              <w:rPr>
                <w:rFonts w:ascii="Times New Roman" w:eastAsia="Calibri" w:hAnsi="Times New Roman" w:cs="Times New Roman"/>
                <w:sz w:val="20"/>
                <w:szCs w:val="20"/>
                <w:lang w:val="en-US"/>
              </w:rPr>
              <w:t xml:space="preserve"> </w:t>
            </w:r>
          </w:p>
          <w:p w14:paraId="1E2B14EA" w14:textId="7ECA4AC4" w:rsidR="00E74403" w:rsidRPr="00121ECA" w:rsidRDefault="00207042">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19)</w:t>
            </w:r>
          </w:p>
          <w:p w14:paraId="75CE21CE" w14:textId="5DB2544E" w:rsidR="00E74403" w:rsidRPr="00121ECA" w:rsidRDefault="00E74403">
            <w:pPr>
              <w:spacing w:after="0" w:line="240" w:lineRule="auto"/>
              <w:rPr>
                <w:rFonts w:ascii="Times New Roman" w:hAnsi="Times New Roman" w:cs="Times New Roman"/>
                <w:sz w:val="20"/>
                <w:szCs w:val="20"/>
                <w:lang w:val="en-US"/>
              </w:rPr>
            </w:pPr>
          </w:p>
        </w:tc>
        <w:tc>
          <w:tcPr>
            <w:tcW w:w="1418" w:type="dxa"/>
          </w:tcPr>
          <w:p w14:paraId="7FF3E301" w14:textId="2F4443C2"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VR domestic violence scene –in a female virtual body</w:t>
            </w:r>
          </w:p>
        </w:tc>
        <w:tc>
          <w:tcPr>
            <w:tcW w:w="3875" w:type="dxa"/>
          </w:tcPr>
          <w:p w14:paraId="4A589147"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Change socio-perceptual processes such as emotion recognition in male domestic violence offenders – experiment</w:t>
            </w:r>
          </w:p>
        </w:tc>
        <w:tc>
          <w:tcPr>
            <w:tcW w:w="542" w:type="dxa"/>
          </w:tcPr>
          <w:p w14:paraId="42CA2AA2" w14:textId="61F69280" w:rsidR="00E74403" w:rsidRPr="00121ECA" w:rsidRDefault="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60D25A86" w14:textId="46F250B8"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Male participants entered a virtual environment</w:t>
            </w:r>
            <w:r w:rsidR="00C452F5" w:rsidRPr="00121ECA">
              <w:rPr>
                <w:rFonts w:ascii="Times New Roman" w:eastAsia="Calibri" w:hAnsi="Times New Roman" w:cs="Times New Roman"/>
                <w:sz w:val="20"/>
                <w:szCs w:val="20"/>
                <w:lang w:val="en-US"/>
              </w:rPr>
              <w:t>, resembling a hallway of a house,</w:t>
            </w:r>
            <w:r w:rsidRPr="00121ECA">
              <w:rPr>
                <w:rFonts w:ascii="Times New Roman" w:eastAsia="Calibri" w:hAnsi="Times New Roman" w:cs="Times New Roman"/>
                <w:sz w:val="20"/>
                <w:szCs w:val="20"/>
                <w:lang w:val="en-US"/>
              </w:rPr>
              <w:t xml:space="preserve"> where their body was substituted by that of a virtual female and they w</w:t>
            </w:r>
            <w:r w:rsidR="00C452F5" w:rsidRPr="00121ECA">
              <w:rPr>
                <w:rFonts w:ascii="Times New Roman" w:eastAsia="Calibri" w:hAnsi="Times New Roman" w:cs="Times New Roman"/>
                <w:sz w:val="20"/>
                <w:szCs w:val="20"/>
                <w:lang w:val="en-US"/>
              </w:rPr>
              <w:t>e</w:t>
            </w:r>
            <w:r w:rsidRPr="00121ECA">
              <w:rPr>
                <w:rFonts w:ascii="Times New Roman" w:eastAsia="Calibri" w:hAnsi="Times New Roman" w:cs="Times New Roman"/>
                <w:sz w:val="20"/>
                <w:szCs w:val="20"/>
                <w:lang w:val="en-US"/>
              </w:rPr>
              <w:t>nt through a process of “embodiment”. From this perspective, they saw a virtual male entering the scene and exhibiting abusive speech and gestures along with a progressive invasion of the victim’s (i.e., the participant’s) personal space. The environment was interactive as the virtual abuser gazed towards the face of the participant shouting “Shut up!” if they spoke, or “Look at me!” if they looked away.</w:t>
            </w:r>
          </w:p>
          <w:p w14:paraId="3DDDD464" w14:textId="77777777" w:rsidR="00E74403" w:rsidRPr="00121ECA" w:rsidRDefault="005C6AC7">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virtual house where the avatars appear to live</w:t>
            </w:r>
            <w:r w:rsidRPr="00121ECA">
              <w:rPr>
                <w:rFonts w:ascii="Times New Roman" w:eastAsia="Calibri" w:hAnsi="Times New Roman" w:cs="Times New Roman"/>
                <w:b/>
                <w:sz w:val="20"/>
                <w:szCs w:val="20"/>
                <w:u w:val="single"/>
                <w:lang w:val="en-US"/>
              </w:rPr>
              <w:t xml:space="preserve"> </w:t>
            </w:r>
            <w:r w:rsidR="00C81BBD" w:rsidRPr="00121ECA">
              <w:rPr>
                <w:rFonts w:ascii="Times New Roman" w:eastAsia="Calibri" w:hAnsi="Times New Roman" w:cs="Times New Roman"/>
                <w:b/>
                <w:sz w:val="20"/>
                <w:szCs w:val="20"/>
                <w:u w:val="single"/>
                <w:lang w:val="en-US"/>
              </w:rPr>
              <w:t>Transformation</w:t>
            </w:r>
            <w:r w:rsidR="00C81BBD" w:rsidRPr="00121ECA">
              <w:rPr>
                <w:rFonts w:ascii="Times New Roman" w:eastAsia="Calibri" w:hAnsi="Times New Roman" w:cs="Times New Roman"/>
                <w:sz w:val="20"/>
                <w:szCs w:val="20"/>
                <w:lang w:val="en-US"/>
              </w:rPr>
              <w:t xml:space="preserve"> of a male into a female experiencing domestic violence</w:t>
            </w:r>
          </w:p>
          <w:p w14:paraId="50F4A0C3" w14:textId="1BBD07B8" w:rsidR="005C6AC7" w:rsidRPr="00121ECA" w:rsidRDefault="005C6AC7">
            <w:pPr>
              <w:spacing w:after="0" w:line="240" w:lineRule="auto"/>
              <w:rPr>
                <w:rFonts w:ascii="Times New Roman" w:hAnsi="Times New Roman" w:cs="Times New Roman"/>
                <w:sz w:val="20"/>
                <w:szCs w:val="20"/>
                <w:lang w:val="en-US"/>
              </w:rPr>
            </w:pPr>
          </w:p>
        </w:tc>
      </w:tr>
      <w:tr w:rsidR="00E74403" w:rsidRPr="0024552E" w14:paraId="4D25F04D" w14:textId="77777777" w:rsidTr="00F1253A">
        <w:trPr>
          <w:jc w:val="center"/>
        </w:trPr>
        <w:tc>
          <w:tcPr>
            <w:tcW w:w="2405" w:type="dxa"/>
          </w:tcPr>
          <w:p w14:paraId="45F07072" w14:textId="112CAF90" w:rsidR="00E74403" w:rsidRPr="00121ECA" w:rsidRDefault="00C81BB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 xml:space="preserve">Seinfeld, Hortensius, Arroyo-Palacios, Iruretagoyena, Zapata, De Gelder, Slater, </w:t>
            </w:r>
            <w:r w:rsidR="005C6AC7" w:rsidRPr="00121ECA">
              <w:rPr>
                <w:rFonts w:ascii="Times New Roman" w:eastAsia="Calibri" w:hAnsi="Times New Roman" w:cs="Times New Roman"/>
                <w:sz w:val="20"/>
                <w:szCs w:val="20"/>
              </w:rPr>
              <w:t xml:space="preserve">&amp; </w:t>
            </w:r>
            <w:r w:rsidRPr="00121ECA">
              <w:rPr>
                <w:rFonts w:ascii="Times New Roman" w:eastAsia="Calibri" w:hAnsi="Times New Roman" w:cs="Times New Roman"/>
                <w:sz w:val="20"/>
                <w:szCs w:val="20"/>
              </w:rPr>
              <w:t xml:space="preserve">Sanchez-Vives </w:t>
            </w:r>
            <w:r w:rsidR="005C6AC7" w:rsidRPr="00121ECA">
              <w:rPr>
                <w:rFonts w:ascii="Times New Roman" w:eastAsia="Calibri" w:hAnsi="Times New Roman" w:cs="Times New Roman"/>
                <w:sz w:val="20"/>
                <w:szCs w:val="20"/>
              </w:rPr>
              <w:t>(</w:t>
            </w:r>
            <w:r w:rsidRPr="00121ECA">
              <w:rPr>
                <w:rFonts w:ascii="Times New Roman" w:eastAsia="Calibri" w:hAnsi="Times New Roman" w:cs="Times New Roman"/>
                <w:sz w:val="20"/>
                <w:szCs w:val="20"/>
              </w:rPr>
              <w:t>2023</w:t>
            </w:r>
            <w:r w:rsidR="005C6AC7" w:rsidRPr="00121ECA">
              <w:rPr>
                <w:rFonts w:ascii="Times New Roman" w:eastAsia="Calibri" w:hAnsi="Times New Roman" w:cs="Times New Roman"/>
                <w:sz w:val="20"/>
                <w:szCs w:val="20"/>
              </w:rPr>
              <w:t>)</w:t>
            </w:r>
          </w:p>
        </w:tc>
        <w:tc>
          <w:tcPr>
            <w:tcW w:w="1844" w:type="dxa"/>
          </w:tcPr>
          <w:p w14:paraId="56556A86" w14:textId="77777777" w:rsidR="00207042" w:rsidRPr="00121ECA" w:rsidRDefault="00207042">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M</w:t>
            </w:r>
            <w:r w:rsidR="00C81BBD" w:rsidRPr="00121ECA">
              <w:rPr>
                <w:rFonts w:ascii="Times New Roman" w:eastAsia="Calibri" w:hAnsi="Times New Roman" w:cs="Times New Roman"/>
                <w:sz w:val="20"/>
                <w:szCs w:val="20"/>
                <w:lang w:val="en-US"/>
              </w:rPr>
              <w:t xml:space="preserve">en who had perpetrated intimate partner violence </w:t>
            </w:r>
          </w:p>
          <w:p w14:paraId="273485B5" w14:textId="7C9BAA14" w:rsidR="00AA5A00" w:rsidRPr="00121ECA" w:rsidRDefault="00C81BB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i/>
                <w:sz w:val="20"/>
                <w:szCs w:val="20"/>
                <w:lang w:val="en-US"/>
              </w:rPr>
              <w:t>N</w:t>
            </w:r>
            <w:r w:rsidR="00207042" w:rsidRPr="00121ECA">
              <w:rPr>
                <w:rFonts w:ascii="Times New Roman" w:eastAsia="Calibri" w:hAnsi="Times New Roman" w:cs="Times New Roman"/>
                <w:sz w:val="20"/>
                <w:szCs w:val="20"/>
                <w:lang w:val="en-US"/>
              </w:rPr>
              <w:t xml:space="preserve"> = 31; </w:t>
            </w:r>
            <w:r w:rsidR="00AA5A00" w:rsidRPr="00121ECA">
              <w:rPr>
                <w:rFonts w:ascii="Times New Roman" w:eastAsia="Calibri" w:hAnsi="Times New Roman" w:cs="Times New Roman"/>
                <w:sz w:val="20"/>
                <w:szCs w:val="20"/>
                <w:lang w:val="en-US"/>
              </w:rPr>
              <w:t>a</w:t>
            </w:r>
            <w:r w:rsidRPr="00121ECA">
              <w:rPr>
                <w:rFonts w:ascii="Times New Roman" w:eastAsia="Calibri" w:hAnsi="Times New Roman" w:cs="Times New Roman"/>
                <w:sz w:val="20"/>
                <w:szCs w:val="20"/>
                <w:lang w:val="en-US"/>
              </w:rPr>
              <w:t xml:space="preserve">ge </w:t>
            </w:r>
            <w:r w:rsidRPr="00121ECA">
              <w:rPr>
                <w:rFonts w:ascii="Times New Roman" w:eastAsia="Calibri" w:hAnsi="Times New Roman" w:cs="Times New Roman"/>
                <w:i/>
                <w:sz w:val="20"/>
                <w:szCs w:val="20"/>
                <w:lang w:val="en-US"/>
              </w:rPr>
              <w:t>M</w:t>
            </w:r>
            <w:r w:rsidR="00207042" w:rsidRPr="00121ECA">
              <w:rPr>
                <w:rFonts w:ascii="Times New Roman" w:eastAsia="Calibri" w:hAnsi="Times New Roman" w:cs="Times New Roman"/>
                <w:i/>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41.84</w:t>
            </w:r>
            <w:r w:rsidR="00207042" w:rsidRPr="00121ECA">
              <w:rPr>
                <w:rFonts w:ascii="Times New Roman" w:eastAsia="Calibri" w:hAnsi="Times New Roman" w:cs="Times New Roman"/>
                <w:sz w:val="20"/>
                <w:szCs w:val="20"/>
                <w:lang w:val="en-US"/>
              </w:rPr>
              <w:t xml:space="preserve"> years</w:t>
            </w:r>
            <w:r w:rsidRPr="00121ECA">
              <w:rPr>
                <w:rFonts w:ascii="Times New Roman" w:eastAsia="Calibri" w:hAnsi="Times New Roman" w:cs="Times New Roman"/>
                <w:sz w:val="20"/>
                <w:szCs w:val="20"/>
                <w:lang w:val="en-US"/>
              </w:rPr>
              <w:t>)</w:t>
            </w:r>
          </w:p>
          <w:p w14:paraId="7E16F3C8" w14:textId="77777777" w:rsidR="00F1253A" w:rsidRPr="00121ECA" w:rsidRDefault="00AA5A00">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and m</w:t>
            </w:r>
            <w:r w:rsidR="00C81BBD" w:rsidRPr="00121ECA">
              <w:rPr>
                <w:rFonts w:ascii="Times New Roman" w:eastAsia="Calibri" w:hAnsi="Times New Roman" w:cs="Times New Roman"/>
                <w:sz w:val="20"/>
                <w:szCs w:val="20"/>
                <w:lang w:val="en-US"/>
              </w:rPr>
              <w:t xml:space="preserve">en control group </w:t>
            </w:r>
          </w:p>
          <w:p w14:paraId="34169E48" w14:textId="1D5918BE"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i/>
                <w:sz w:val="20"/>
                <w:szCs w:val="20"/>
                <w:lang w:val="en-US"/>
              </w:rPr>
              <w:t>N</w:t>
            </w:r>
            <w:r w:rsidR="00207042" w:rsidRPr="00121ECA">
              <w:rPr>
                <w:rFonts w:ascii="Times New Roman" w:eastAsia="Calibri" w:hAnsi="Times New Roman" w:cs="Times New Roman"/>
                <w:sz w:val="20"/>
                <w:szCs w:val="20"/>
                <w:lang w:val="en-US"/>
              </w:rPr>
              <w:t xml:space="preserve"> = 19; a</w:t>
            </w:r>
            <w:r w:rsidRPr="00121ECA">
              <w:rPr>
                <w:rFonts w:ascii="Times New Roman" w:eastAsia="Calibri" w:hAnsi="Times New Roman" w:cs="Times New Roman"/>
                <w:sz w:val="20"/>
                <w:szCs w:val="20"/>
                <w:lang w:val="en-US"/>
              </w:rPr>
              <w:t xml:space="preserve">ge </w:t>
            </w:r>
            <w:r w:rsidRPr="00121ECA">
              <w:rPr>
                <w:rFonts w:ascii="Times New Roman" w:eastAsia="Calibri" w:hAnsi="Times New Roman" w:cs="Times New Roman"/>
                <w:i/>
                <w:sz w:val="20"/>
                <w:szCs w:val="20"/>
                <w:lang w:val="en-US"/>
              </w:rPr>
              <w:t>M</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w:t>
            </w:r>
            <w:r w:rsidR="00207042"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40.58</w:t>
            </w:r>
            <w:r w:rsidR="00207042" w:rsidRPr="00121ECA">
              <w:rPr>
                <w:rFonts w:ascii="Times New Roman" w:eastAsia="Calibri" w:hAnsi="Times New Roman" w:cs="Times New Roman"/>
                <w:sz w:val="20"/>
                <w:szCs w:val="20"/>
                <w:lang w:val="en-US"/>
              </w:rPr>
              <w:t xml:space="preserve"> years</w:t>
            </w:r>
            <w:r w:rsidRPr="00121ECA">
              <w:rPr>
                <w:rFonts w:ascii="Times New Roman" w:eastAsia="Calibri" w:hAnsi="Times New Roman" w:cs="Times New Roman"/>
                <w:sz w:val="20"/>
                <w:szCs w:val="20"/>
                <w:lang w:val="en-US"/>
              </w:rPr>
              <w:t>)</w:t>
            </w:r>
          </w:p>
        </w:tc>
        <w:tc>
          <w:tcPr>
            <w:tcW w:w="1418" w:type="dxa"/>
          </w:tcPr>
          <w:p w14:paraId="62C2F3F7" w14:textId="68E82BC9"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VR domestic violence scene –in a child virtual body</w:t>
            </w:r>
          </w:p>
        </w:tc>
        <w:tc>
          <w:tcPr>
            <w:tcW w:w="3875" w:type="dxa"/>
          </w:tcPr>
          <w:p w14:paraId="6C163354" w14:textId="77777777"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Change emotion recognition, physiological reactions, and attitudes towards violence – experiment</w:t>
            </w:r>
          </w:p>
        </w:tc>
        <w:tc>
          <w:tcPr>
            <w:tcW w:w="542" w:type="dxa"/>
          </w:tcPr>
          <w:p w14:paraId="2ABC0D3C" w14:textId="6606EC8D" w:rsidR="00E74403" w:rsidRPr="00121ECA" w:rsidRDefault="00844E13">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45409A44" w14:textId="5FB2786F" w:rsidR="00E74403" w:rsidRPr="00121ECA" w:rsidRDefault="00C81BB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Participants were immersed in a virtual room with a long hallway where they embodied a virtual child with an age appearing to be 4 or 5 years old.</w:t>
            </w:r>
            <w:r w:rsidR="00C452F5" w:rsidRPr="00121ECA">
              <w:rPr>
                <w:rFonts w:ascii="Times New Roman" w:eastAsia="Calibri" w:hAnsi="Times New Roman" w:cs="Times New Roman"/>
                <w:sz w:val="20"/>
                <w:szCs w:val="20"/>
                <w:lang w:val="en-US"/>
              </w:rPr>
              <w:t xml:space="preserve"> From this perspective, they saw a f</w:t>
            </w:r>
            <w:r w:rsidRPr="00121ECA">
              <w:rPr>
                <w:rFonts w:ascii="Times New Roman" w:eastAsia="Calibri" w:hAnsi="Times New Roman" w:cs="Times New Roman"/>
                <w:sz w:val="20"/>
                <w:szCs w:val="20"/>
                <w:lang w:val="en-US"/>
              </w:rPr>
              <w:t>emale avatar enter</w:t>
            </w:r>
            <w:r w:rsidR="00C452F5" w:rsidRPr="00121ECA">
              <w:rPr>
                <w:rFonts w:ascii="Times New Roman" w:eastAsia="Calibri" w:hAnsi="Times New Roman" w:cs="Times New Roman"/>
                <w:sz w:val="20"/>
                <w:szCs w:val="20"/>
                <w:lang w:val="en-US"/>
              </w:rPr>
              <w:t>ing</w:t>
            </w:r>
            <w:r w:rsidRPr="00121ECA">
              <w:rPr>
                <w:rFonts w:ascii="Times New Roman" w:eastAsia="Calibri" w:hAnsi="Times New Roman" w:cs="Times New Roman"/>
                <w:sz w:val="20"/>
                <w:szCs w:val="20"/>
                <w:lang w:val="en-US"/>
              </w:rPr>
              <w:t xml:space="preserve"> </w:t>
            </w:r>
            <w:r w:rsidR="00C452F5" w:rsidRPr="00121ECA">
              <w:rPr>
                <w:rFonts w:ascii="Times New Roman" w:eastAsia="Calibri" w:hAnsi="Times New Roman" w:cs="Times New Roman"/>
                <w:sz w:val="20"/>
                <w:szCs w:val="20"/>
                <w:lang w:val="en-US"/>
              </w:rPr>
              <w:t>that</w:t>
            </w:r>
            <w:r w:rsidRPr="00121ECA">
              <w:rPr>
                <w:rFonts w:ascii="Times New Roman" w:eastAsia="Calibri" w:hAnsi="Times New Roman" w:cs="Times New Roman"/>
                <w:sz w:val="20"/>
                <w:szCs w:val="20"/>
                <w:lang w:val="en-US"/>
              </w:rPr>
              <w:t xml:space="preserve"> show</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affection and together they conduct</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an exercise for rapport building. Next, a male avatar enter</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the room and beg</w:t>
            </w:r>
            <w:r w:rsidR="00C452F5" w:rsidRPr="00121ECA">
              <w:rPr>
                <w:rFonts w:ascii="Times New Roman" w:eastAsia="Calibri" w:hAnsi="Times New Roman" w:cs="Times New Roman"/>
                <w:sz w:val="20"/>
                <w:szCs w:val="20"/>
                <w:lang w:val="en-US"/>
              </w:rPr>
              <w:t>a</w:t>
            </w:r>
            <w:r w:rsidRPr="00121ECA">
              <w:rPr>
                <w:rFonts w:ascii="Times New Roman" w:eastAsia="Calibri" w:hAnsi="Times New Roman" w:cs="Times New Roman"/>
                <w:sz w:val="20"/>
                <w:szCs w:val="20"/>
                <w:lang w:val="en-US"/>
              </w:rPr>
              <w:t>n to verbally abuse the female avatar, look</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at the eyes of the female avatar, thr</w:t>
            </w:r>
            <w:r w:rsidR="00C452F5" w:rsidRPr="00121ECA">
              <w:rPr>
                <w:rFonts w:ascii="Times New Roman" w:eastAsia="Calibri" w:hAnsi="Times New Roman" w:cs="Times New Roman"/>
                <w:sz w:val="20"/>
                <w:szCs w:val="20"/>
                <w:lang w:val="en-US"/>
              </w:rPr>
              <w:t>e</w:t>
            </w:r>
            <w:r w:rsidRPr="00121ECA">
              <w:rPr>
                <w:rFonts w:ascii="Times New Roman" w:eastAsia="Calibri" w:hAnsi="Times New Roman" w:cs="Times New Roman"/>
                <w:sz w:val="20"/>
                <w:szCs w:val="20"/>
                <w:lang w:val="en-US"/>
              </w:rPr>
              <w:t>w a telephone to the floor. If participants interrupt</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the monologue of the male avatar, the experimenter c</w:t>
            </w:r>
            <w:r w:rsidR="00C452F5"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trigger the male avatar to say “Shut up!” to the virtual child (i.e., participant). The male avatar walk</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closer three times, invading the personal space of the female and child avatar.</w:t>
            </w:r>
          </w:p>
          <w:p w14:paraId="1BFC65C7" w14:textId="77777777" w:rsidR="00E74403" w:rsidRPr="00121ECA" w:rsidRDefault="005C6AC7">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virtual house where the avatars appear to live</w:t>
            </w:r>
            <w:r w:rsidRPr="00121ECA">
              <w:rPr>
                <w:rFonts w:ascii="Times New Roman" w:eastAsia="Calibri" w:hAnsi="Times New Roman" w:cs="Times New Roman"/>
                <w:b/>
                <w:sz w:val="20"/>
                <w:szCs w:val="20"/>
                <w:u w:val="single"/>
                <w:lang w:val="en-US"/>
              </w:rPr>
              <w:t xml:space="preserve"> </w:t>
            </w:r>
            <w:r w:rsidR="00C81BBD" w:rsidRPr="00121ECA">
              <w:rPr>
                <w:rFonts w:ascii="Times New Roman" w:eastAsia="Calibri" w:hAnsi="Times New Roman" w:cs="Times New Roman"/>
                <w:b/>
                <w:sz w:val="20"/>
                <w:szCs w:val="20"/>
                <w:u w:val="single"/>
                <w:lang w:val="en-US"/>
              </w:rPr>
              <w:t>Transformation</w:t>
            </w:r>
            <w:r w:rsidR="00C81BBD" w:rsidRPr="00121ECA">
              <w:rPr>
                <w:rFonts w:ascii="Times New Roman" w:eastAsia="Calibri" w:hAnsi="Times New Roman" w:cs="Times New Roman"/>
                <w:sz w:val="20"/>
                <w:szCs w:val="20"/>
                <w:lang w:val="en-US"/>
              </w:rPr>
              <w:t xml:space="preserve"> of a male into a child witnessing domestic violence</w:t>
            </w:r>
          </w:p>
          <w:p w14:paraId="57F0D4F0" w14:textId="0229E32A" w:rsidR="005C6AC7" w:rsidRPr="00121ECA" w:rsidRDefault="005C6AC7">
            <w:pPr>
              <w:spacing w:after="0" w:line="240" w:lineRule="auto"/>
              <w:rPr>
                <w:rFonts w:ascii="Times New Roman" w:hAnsi="Times New Roman" w:cs="Times New Roman"/>
                <w:sz w:val="20"/>
                <w:szCs w:val="20"/>
                <w:lang w:val="en-US"/>
              </w:rPr>
            </w:pPr>
          </w:p>
        </w:tc>
      </w:tr>
      <w:tr w:rsidR="000B7A7D" w:rsidRPr="0024552E" w14:paraId="71B78BDF" w14:textId="77777777" w:rsidTr="00F1253A">
        <w:trPr>
          <w:jc w:val="center"/>
        </w:trPr>
        <w:tc>
          <w:tcPr>
            <w:tcW w:w="2405" w:type="dxa"/>
          </w:tcPr>
          <w:p w14:paraId="02F6F174" w14:textId="1F05843E" w:rsidR="000B7A7D" w:rsidRPr="00784B16" w:rsidRDefault="000B7A7D" w:rsidP="000B7A7D">
            <w:pPr>
              <w:spacing w:after="0" w:line="240" w:lineRule="auto"/>
              <w:rPr>
                <w:rFonts w:ascii="Times New Roman" w:eastAsia="Calibri" w:hAnsi="Times New Roman" w:cs="Times New Roman"/>
                <w:sz w:val="20"/>
                <w:szCs w:val="20"/>
                <w:lang w:val="pt-PT"/>
              </w:rPr>
            </w:pPr>
            <w:r w:rsidRPr="00784B16">
              <w:rPr>
                <w:rFonts w:ascii="Times New Roman" w:eastAsia="Calibri" w:hAnsi="Times New Roman" w:cs="Times New Roman"/>
                <w:sz w:val="20"/>
                <w:szCs w:val="20"/>
                <w:lang w:val="pt-PT"/>
              </w:rPr>
              <w:t>Carnevale, Autiero, Agueli, Bozzaotra, Arcidiacono, Di Napoli (2024)</w:t>
            </w:r>
          </w:p>
        </w:tc>
        <w:tc>
          <w:tcPr>
            <w:tcW w:w="1844" w:type="dxa"/>
          </w:tcPr>
          <w:p w14:paraId="5699A324" w14:textId="31AF13B8"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Men in treatment (voluntary and judicial) for intimate partner violence (</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46; age </w:t>
            </w:r>
            <w:r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 41.78)</w:t>
            </w:r>
          </w:p>
        </w:tc>
        <w:tc>
          <w:tcPr>
            <w:tcW w:w="1418" w:type="dxa"/>
          </w:tcPr>
          <w:p w14:paraId="5F14782A" w14:textId="2494417A"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ViDaCS</w:t>
            </w:r>
          </w:p>
        </w:tc>
        <w:tc>
          <w:tcPr>
            <w:tcW w:w="3875" w:type="dxa"/>
          </w:tcPr>
          <w:p w14:paraId="2F52DD2B" w14:textId="66A0B1AC"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hAnsi="Times New Roman" w:cs="Times New Roman"/>
                <w:sz w:val="20"/>
                <w:szCs w:val="20"/>
                <w:lang w:val="en-US"/>
              </w:rPr>
              <w:t>Help men recognize their violent behavior, to motivate themselves to adhere to perpetrators treatment and to adopt new, not-violent, behavior</w:t>
            </w:r>
          </w:p>
        </w:tc>
        <w:tc>
          <w:tcPr>
            <w:tcW w:w="542" w:type="dxa"/>
          </w:tcPr>
          <w:p w14:paraId="18FB8268" w14:textId="0284363D" w:rsidR="000B7A7D" w:rsidRPr="00121ECA" w:rsidRDefault="00743F2F"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35907154" w14:textId="5109085E" w:rsidR="00FC7824" w:rsidRPr="00121ECA" w:rsidRDefault="00C77251"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First, participants embod</w:t>
            </w:r>
            <w:r w:rsidR="00C452F5" w:rsidRPr="00121ECA">
              <w:rPr>
                <w:rFonts w:ascii="Times New Roman" w:eastAsia="Calibri" w:hAnsi="Times New Roman" w:cs="Times New Roman"/>
                <w:sz w:val="20"/>
                <w:szCs w:val="20"/>
                <w:lang w:val="en-US"/>
              </w:rPr>
              <w:t>ied</w:t>
            </w:r>
            <w:r w:rsidRPr="00121ECA">
              <w:rPr>
                <w:rFonts w:ascii="Times New Roman" w:eastAsia="Calibri" w:hAnsi="Times New Roman" w:cs="Times New Roman"/>
                <w:sz w:val="20"/>
                <w:szCs w:val="20"/>
                <w:lang w:val="en-US"/>
              </w:rPr>
              <w:t xml:space="preserve"> a male avatar that enter</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his house and bec</w:t>
            </w:r>
            <w:r w:rsidR="00C452F5" w:rsidRPr="00121ECA">
              <w:rPr>
                <w:rFonts w:ascii="Times New Roman" w:eastAsia="Calibri" w:hAnsi="Times New Roman" w:cs="Times New Roman"/>
                <w:sz w:val="20"/>
                <w:szCs w:val="20"/>
                <w:lang w:val="en-US"/>
              </w:rPr>
              <w:t>a</w:t>
            </w:r>
            <w:r w:rsidRPr="00121ECA">
              <w:rPr>
                <w:rFonts w:ascii="Times New Roman" w:eastAsia="Calibri" w:hAnsi="Times New Roman" w:cs="Times New Roman"/>
                <w:sz w:val="20"/>
                <w:szCs w:val="20"/>
                <w:lang w:val="en-US"/>
              </w:rPr>
              <w:t xml:space="preserve">me agitated because he </w:t>
            </w:r>
            <w:r w:rsidR="00C452F5" w:rsidRPr="00121ECA">
              <w:rPr>
                <w:rFonts w:ascii="Times New Roman" w:eastAsia="Calibri" w:hAnsi="Times New Roman" w:cs="Times New Roman"/>
                <w:sz w:val="20"/>
                <w:szCs w:val="20"/>
                <w:lang w:val="en-US"/>
              </w:rPr>
              <w:t xml:space="preserve">could </w:t>
            </w:r>
            <w:r w:rsidRPr="00121ECA">
              <w:rPr>
                <w:rFonts w:ascii="Times New Roman" w:eastAsia="Calibri" w:hAnsi="Times New Roman" w:cs="Times New Roman"/>
                <w:sz w:val="20"/>
                <w:szCs w:val="20"/>
                <w:lang w:val="en-US"/>
              </w:rPr>
              <w:t>not find his keys. Then, a verbal conflict with his partner start</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After this conflict, time </w:t>
            </w:r>
            <w:r w:rsidR="00C452F5" w:rsidRPr="00121ECA">
              <w:rPr>
                <w:rFonts w:ascii="Times New Roman" w:eastAsia="Calibri" w:hAnsi="Times New Roman" w:cs="Times New Roman"/>
                <w:sz w:val="20"/>
                <w:szCs w:val="20"/>
                <w:lang w:val="en-US"/>
              </w:rPr>
              <w:t>wa</w:t>
            </w:r>
            <w:r w:rsidRPr="00121ECA">
              <w:rPr>
                <w:rFonts w:ascii="Times New Roman" w:eastAsia="Calibri" w:hAnsi="Times New Roman" w:cs="Times New Roman"/>
                <w:sz w:val="20"/>
                <w:szCs w:val="20"/>
                <w:lang w:val="en-US"/>
              </w:rPr>
              <w:t>s virtually reversed. Participants now embod</w:t>
            </w:r>
            <w:r w:rsidR="00C452F5" w:rsidRPr="00121ECA">
              <w:rPr>
                <w:rFonts w:ascii="Times New Roman" w:eastAsia="Calibri" w:hAnsi="Times New Roman" w:cs="Times New Roman"/>
                <w:sz w:val="20"/>
                <w:szCs w:val="20"/>
                <w:lang w:val="en-US"/>
              </w:rPr>
              <w:t>ied</w:t>
            </w:r>
            <w:r w:rsidRPr="00121ECA">
              <w:rPr>
                <w:rFonts w:ascii="Times New Roman" w:eastAsia="Calibri" w:hAnsi="Times New Roman" w:cs="Times New Roman"/>
                <w:sz w:val="20"/>
                <w:szCs w:val="20"/>
                <w:lang w:val="en-US"/>
              </w:rPr>
              <w:t xml:space="preserve"> a child avatar (age of the child c</w:t>
            </w:r>
            <w:r w:rsidR="00C452F5"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be manipulated) that experience</w:t>
            </w:r>
            <w:r w:rsidR="00C452F5"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the previous conflict situation between the parents. The participant c</w:t>
            </w:r>
            <w:r w:rsidR="00C452F5"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choose from multiple behaviors dependent upon </w:t>
            </w:r>
            <w:r w:rsidR="00FC7824" w:rsidRPr="00121ECA">
              <w:rPr>
                <w:rFonts w:ascii="Times New Roman" w:eastAsia="Calibri" w:hAnsi="Times New Roman" w:cs="Times New Roman"/>
                <w:sz w:val="20"/>
                <w:szCs w:val="20"/>
                <w:lang w:val="en-US"/>
              </w:rPr>
              <w:t>the child-avatar’s</w:t>
            </w:r>
            <w:r w:rsidRPr="00121ECA">
              <w:rPr>
                <w:rFonts w:ascii="Times New Roman" w:eastAsia="Calibri" w:hAnsi="Times New Roman" w:cs="Times New Roman"/>
                <w:sz w:val="20"/>
                <w:szCs w:val="20"/>
                <w:lang w:val="en-US"/>
              </w:rPr>
              <w:t xml:space="preserve"> age (e.g., hide under the desk, call a friend, run away).</w:t>
            </w:r>
          </w:p>
          <w:p w14:paraId="76FF1214" w14:textId="5A5C4145" w:rsidR="000B7A7D" w:rsidRPr="00121ECA" w:rsidRDefault="00FC7824"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While participants </w:t>
            </w:r>
            <w:r w:rsidR="00C452F5" w:rsidRPr="00121ECA">
              <w:rPr>
                <w:rFonts w:ascii="Times New Roman" w:eastAsia="Calibri" w:hAnsi="Times New Roman" w:cs="Times New Roman"/>
                <w:sz w:val="20"/>
                <w:szCs w:val="20"/>
                <w:lang w:val="en-US"/>
              </w:rPr>
              <w:t>we</w:t>
            </w:r>
            <w:r w:rsidRPr="00121ECA">
              <w:rPr>
                <w:rFonts w:ascii="Times New Roman" w:eastAsia="Calibri" w:hAnsi="Times New Roman" w:cs="Times New Roman"/>
                <w:sz w:val="20"/>
                <w:szCs w:val="20"/>
                <w:lang w:val="en-US"/>
              </w:rPr>
              <w:t xml:space="preserve">re in VR, their behavior </w:t>
            </w:r>
            <w:r w:rsidR="00C452F5" w:rsidRPr="00121ECA">
              <w:rPr>
                <w:rFonts w:ascii="Times New Roman" w:eastAsia="Calibri" w:hAnsi="Times New Roman" w:cs="Times New Roman"/>
                <w:sz w:val="20"/>
                <w:szCs w:val="20"/>
                <w:lang w:val="en-US"/>
              </w:rPr>
              <w:t>wa</w:t>
            </w:r>
            <w:r w:rsidRPr="00121ECA">
              <w:rPr>
                <w:rFonts w:ascii="Times New Roman" w:eastAsia="Calibri" w:hAnsi="Times New Roman" w:cs="Times New Roman"/>
                <w:sz w:val="20"/>
                <w:szCs w:val="20"/>
                <w:lang w:val="en-US"/>
              </w:rPr>
              <w:t>s observed by a therapist.</w:t>
            </w:r>
            <w:r w:rsidR="002E4616" w:rsidRPr="00121ECA">
              <w:rPr>
                <w:rFonts w:ascii="Times New Roman" w:eastAsia="Calibri" w:hAnsi="Times New Roman" w:cs="Times New Roman"/>
                <w:sz w:val="20"/>
                <w:szCs w:val="20"/>
                <w:lang w:val="en-US"/>
              </w:rPr>
              <w:t xml:space="preserve"> </w:t>
            </w:r>
          </w:p>
          <w:p w14:paraId="384A59E2" w14:textId="77777777" w:rsidR="00580FFF" w:rsidRPr="00121ECA" w:rsidRDefault="00580FFF"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virtual house where the avatars appear to live</w:t>
            </w:r>
          </w:p>
          <w:p w14:paraId="5144564C" w14:textId="71DA46EF" w:rsidR="00580FFF" w:rsidRPr="00121ECA" w:rsidRDefault="00580FFF"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Transformation</w:t>
            </w:r>
            <w:r w:rsidRPr="00121ECA">
              <w:rPr>
                <w:rFonts w:ascii="Times New Roman" w:eastAsia="Calibri" w:hAnsi="Times New Roman" w:cs="Times New Roman"/>
                <w:sz w:val="20"/>
                <w:szCs w:val="20"/>
                <w:lang w:val="en-US"/>
              </w:rPr>
              <w:t xml:space="preserve"> into a child who witnesse</w:t>
            </w:r>
            <w:r w:rsidR="00C452F5"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intimate partner violence</w:t>
            </w:r>
          </w:p>
          <w:p w14:paraId="481C4AB1" w14:textId="77777777" w:rsidR="00580FFF" w:rsidRPr="00121ECA" w:rsidRDefault="002E4616"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Tracing</w:t>
            </w:r>
            <w:r w:rsidRPr="00121ECA">
              <w:rPr>
                <w:rFonts w:ascii="Times New Roman" w:eastAsia="Calibri" w:hAnsi="Times New Roman" w:cs="Times New Roman"/>
                <w:sz w:val="20"/>
                <w:szCs w:val="20"/>
                <w:lang w:val="en-US"/>
              </w:rPr>
              <w:t xml:space="preserve"> by observing the behavior of the participant</w:t>
            </w:r>
          </w:p>
          <w:p w14:paraId="6D70DA42" w14:textId="236FF6A4" w:rsidR="002E4616" w:rsidRPr="00121ECA" w:rsidRDefault="002E4616"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w:t>
            </w:r>
            <w:r w:rsidR="00FC7824" w:rsidRPr="00121ECA">
              <w:rPr>
                <w:rFonts w:ascii="Times New Roman" w:eastAsia="Calibri" w:hAnsi="Times New Roman" w:cs="Times New Roman"/>
                <w:sz w:val="20"/>
                <w:szCs w:val="20"/>
                <w:lang w:val="en-US"/>
              </w:rPr>
              <w:t>based on the chosen behavioral responses</w:t>
            </w:r>
          </w:p>
          <w:p w14:paraId="03C683B6" w14:textId="2D31E026" w:rsidR="002E4616" w:rsidRPr="00121ECA" w:rsidRDefault="002E4616" w:rsidP="000B7A7D">
            <w:pPr>
              <w:spacing w:after="0" w:line="240" w:lineRule="auto"/>
              <w:rPr>
                <w:rFonts w:ascii="Times New Roman" w:eastAsia="Calibri" w:hAnsi="Times New Roman" w:cs="Times New Roman"/>
                <w:sz w:val="20"/>
                <w:szCs w:val="20"/>
                <w:lang w:val="en-US"/>
              </w:rPr>
            </w:pPr>
          </w:p>
        </w:tc>
      </w:tr>
      <w:tr w:rsidR="000B7A7D" w:rsidRPr="0024552E" w14:paraId="5B29146C" w14:textId="77777777" w:rsidTr="00F1253A">
        <w:trPr>
          <w:jc w:val="center"/>
        </w:trPr>
        <w:tc>
          <w:tcPr>
            <w:tcW w:w="2405" w:type="dxa"/>
          </w:tcPr>
          <w:p w14:paraId="43809024" w14:textId="221A591B"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Hedstrom, Wallinius, Sygel, &amp; Geraets (2023)</w:t>
            </w:r>
          </w:p>
          <w:p w14:paraId="36268A92" w14:textId="77777777" w:rsidR="000B7A7D" w:rsidRPr="00121ECA" w:rsidRDefault="000B7A7D" w:rsidP="000B7A7D">
            <w:pPr>
              <w:spacing w:after="0" w:line="240" w:lineRule="auto"/>
              <w:rPr>
                <w:rFonts w:ascii="Times New Roman" w:hAnsi="Times New Roman" w:cs="Times New Roman"/>
                <w:sz w:val="20"/>
                <w:szCs w:val="20"/>
                <w:lang w:val="en-US"/>
              </w:rPr>
            </w:pPr>
          </w:p>
          <w:p w14:paraId="7F9EE68A" w14:textId="77777777" w:rsidR="000B7A7D" w:rsidRPr="00121ECA" w:rsidRDefault="000B7A7D" w:rsidP="000B7A7D">
            <w:pPr>
              <w:spacing w:after="0" w:line="240" w:lineRule="auto"/>
              <w:rPr>
                <w:rFonts w:ascii="Times New Roman" w:hAnsi="Times New Roman" w:cs="Times New Roman"/>
                <w:sz w:val="20"/>
                <w:szCs w:val="20"/>
                <w:lang w:val="en-US"/>
              </w:rPr>
            </w:pPr>
          </w:p>
        </w:tc>
        <w:tc>
          <w:tcPr>
            <w:tcW w:w="1844" w:type="dxa"/>
          </w:tcPr>
          <w:p w14:paraId="3BACCE41" w14:textId="77777777"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lastRenderedPageBreak/>
              <w:t xml:space="preserve">Forensic psychiatric inpatients from a </w:t>
            </w:r>
            <w:r w:rsidRPr="00121ECA">
              <w:rPr>
                <w:rFonts w:ascii="Times New Roman" w:eastAsia="Calibri" w:hAnsi="Times New Roman" w:cs="Times New Roman"/>
                <w:sz w:val="20"/>
                <w:szCs w:val="20"/>
                <w:lang w:val="en-US"/>
              </w:rPr>
              <w:lastRenderedPageBreak/>
              <w:t>high-security forensic psychiatric clinic</w:t>
            </w:r>
          </w:p>
          <w:p w14:paraId="0DFF44BB" w14:textId="25795B35"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10; age </w:t>
            </w:r>
            <w:r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 35.8 years)</w:t>
            </w:r>
          </w:p>
          <w:p w14:paraId="14FC7282" w14:textId="77777777" w:rsidR="000B7A7D" w:rsidRPr="00121ECA" w:rsidRDefault="000B7A7D" w:rsidP="000B7A7D">
            <w:pPr>
              <w:spacing w:after="0" w:line="240" w:lineRule="auto"/>
              <w:rPr>
                <w:rFonts w:ascii="Times New Roman" w:hAnsi="Times New Roman" w:cs="Times New Roman"/>
                <w:sz w:val="20"/>
                <w:szCs w:val="20"/>
                <w:lang w:val="en-US"/>
              </w:rPr>
            </w:pPr>
          </w:p>
          <w:p w14:paraId="33C19E06" w14:textId="77777777" w:rsidR="000B7A7D" w:rsidRPr="00121ECA" w:rsidRDefault="000B7A7D" w:rsidP="000B7A7D">
            <w:pPr>
              <w:spacing w:after="0" w:line="240" w:lineRule="auto"/>
              <w:rPr>
                <w:rFonts w:ascii="Times New Roman" w:hAnsi="Times New Roman" w:cs="Times New Roman"/>
                <w:sz w:val="20"/>
                <w:szCs w:val="20"/>
                <w:lang w:val="en-US"/>
              </w:rPr>
            </w:pPr>
          </w:p>
        </w:tc>
        <w:tc>
          <w:tcPr>
            <w:tcW w:w="1418" w:type="dxa"/>
          </w:tcPr>
          <w:p w14:paraId="25D819E2" w14:textId="1FD2282D"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 xml:space="preserve">VR-assisted assessment for </w:t>
            </w:r>
            <w:r w:rsidRPr="00121ECA">
              <w:rPr>
                <w:rFonts w:ascii="Times New Roman" w:eastAsia="Calibri" w:hAnsi="Times New Roman" w:cs="Times New Roman"/>
                <w:sz w:val="20"/>
                <w:szCs w:val="20"/>
                <w:lang w:val="en-US"/>
              </w:rPr>
              <w:lastRenderedPageBreak/>
              <w:t>paranoid ideation</w:t>
            </w:r>
          </w:p>
        </w:tc>
        <w:tc>
          <w:tcPr>
            <w:tcW w:w="3875" w:type="dxa"/>
          </w:tcPr>
          <w:p w14:paraId="6E65B470"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To assess the level of paranoid ideation</w:t>
            </w:r>
          </w:p>
        </w:tc>
        <w:tc>
          <w:tcPr>
            <w:tcW w:w="542" w:type="dxa"/>
          </w:tcPr>
          <w:p w14:paraId="4EC81583" w14:textId="238F24D1"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As</w:t>
            </w:r>
          </w:p>
        </w:tc>
        <w:tc>
          <w:tcPr>
            <w:tcW w:w="6379" w:type="dxa"/>
          </w:tcPr>
          <w:p w14:paraId="6CEE20EC" w14:textId="5B5722FB"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Participants walk</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around in </w:t>
            </w:r>
            <w:r w:rsidR="00C452F5" w:rsidRPr="00121ECA">
              <w:rPr>
                <w:rFonts w:ascii="Times New Roman" w:eastAsia="Calibri" w:hAnsi="Times New Roman" w:cs="Times New Roman"/>
                <w:sz w:val="20"/>
                <w:szCs w:val="20"/>
                <w:lang w:val="en-US"/>
              </w:rPr>
              <w:t>two</w:t>
            </w:r>
            <w:r w:rsidRPr="00121ECA">
              <w:rPr>
                <w:rFonts w:ascii="Times New Roman" w:eastAsia="Calibri" w:hAnsi="Times New Roman" w:cs="Times New Roman"/>
                <w:sz w:val="20"/>
                <w:szCs w:val="20"/>
                <w:lang w:val="en-US"/>
              </w:rPr>
              <w:t xml:space="preserve"> virtual environment</w:t>
            </w:r>
            <w:r w:rsidR="00C452F5" w:rsidRPr="00121ECA">
              <w:rPr>
                <w:rFonts w:ascii="Times New Roman" w:eastAsia="Calibri" w:hAnsi="Times New Roman" w:cs="Times New Roman"/>
                <w:sz w:val="20"/>
                <w:szCs w:val="20"/>
                <w:lang w:val="en-US"/>
              </w:rPr>
              <w:t>s</w:t>
            </w:r>
            <w:r w:rsidRPr="00121ECA">
              <w:rPr>
                <w:rFonts w:ascii="Times New Roman" w:eastAsia="Calibri" w:hAnsi="Times New Roman" w:cs="Times New Roman"/>
                <w:sz w:val="20"/>
                <w:szCs w:val="20"/>
                <w:lang w:val="en-US"/>
              </w:rPr>
              <w:t xml:space="preserve"> </w:t>
            </w:r>
            <w:r w:rsidR="00C452F5" w:rsidRPr="00121ECA">
              <w:rPr>
                <w:rFonts w:ascii="Times New Roman" w:eastAsia="Calibri" w:hAnsi="Times New Roman" w:cs="Times New Roman"/>
                <w:sz w:val="20"/>
                <w:szCs w:val="20"/>
                <w:lang w:val="en-US"/>
              </w:rPr>
              <w:t>simulating</w:t>
            </w:r>
            <w:r w:rsidRPr="00121ECA">
              <w:rPr>
                <w:rFonts w:ascii="Times New Roman" w:eastAsia="Calibri" w:hAnsi="Times New Roman" w:cs="Times New Roman"/>
                <w:sz w:val="20"/>
                <w:szCs w:val="20"/>
                <w:lang w:val="en-US"/>
              </w:rPr>
              <w:t xml:space="preserve"> a supermarket and a bus scenario. In the supermarket participants were </w:t>
            </w:r>
            <w:r w:rsidRPr="00121ECA">
              <w:rPr>
                <w:rFonts w:ascii="Times New Roman" w:eastAsia="Calibri" w:hAnsi="Times New Roman" w:cs="Times New Roman"/>
                <w:sz w:val="20"/>
                <w:szCs w:val="20"/>
                <w:lang w:val="en-US"/>
              </w:rPr>
              <w:lastRenderedPageBreak/>
              <w:t>instructed to do groceries while avatars with neutral faces walked around. Avatars shortly turn</w:t>
            </w:r>
            <w:r w:rsidR="00C452F5"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their attention to participants if they came close, but no other interaction with avatars was possible.</w:t>
            </w:r>
          </w:p>
          <w:p w14:paraId="0671F1E1" w14:textId="3C7FEEF4"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In the bus</w:t>
            </w:r>
            <w:r w:rsidR="0083423C" w:rsidRPr="00121ECA">
              <w:rPr>
                <w:rFonts w:ascii="Times New Roman" w:eastAsia="Calibri" w:hAnsi="Times New Roman" w:cs="Times New Roman"/>
                <w:sz w:val="20"/>
                <w:szCs w:val="20"/>
                <w:lang w:val="en-US"/>
              </w:rPr>
              <w:t xml:space="preserve"> scenario,</w:t>
            </w:r>
            <w:r w:rsidRPr="00121ECA">
              <w:rPr>
                <w:rFonts w:ascii="Times New Roman" w:eastAsia="Calibri" w:hAnsi="Times New Roman" w:cs="Times New Roman"/>
                <w:sz w:val="20"/>
                <w:szCs w:val="20"/>
                <w:lang w:val="en-US"/>
              </w:rPr>
              <w:t xml:space="preserve"> participants sat with other avatars in </w:t>
            </w:r>
            <w:r w:rsidR="0083423C" w:rsidRPr="00121ECA">
              <w:rPr>
                <w:rFonts w:ascii="Times New Roman" w:eastAsia="Calibri" w:hAnsi="Times New Roman" w:cs="Times New Roman"/>
                <w:sz w:val="20"/>
                <w:szCs w:val="20"/>
                <w:lang w:val="en-US"/>
              </w:rPr>
              <w:t>a</w:t>
            </w:r>
            <w:r w:rsidRPr="00121ECA">
              <w:rPr>
                <w:rFonts w:ascii="Times New Roman" w:eastAsia="Calibri" w:hAnsi="Times New Roman" w:cs="Times New Roman"/>
                <w:sz w:val="20"/>
                <w:szCs w:val="20"/>
                <w:lang w:val="en-US"/>
              </w:rPr>
              <w:t xml:space="preserve"> bus</w:t>
            </w:r>
            <w:r w:rsidR="0083423C"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 xml:space="preserve">across a male and female avatar. The female avatar </w:t>
            </w:r>
            <w:r w:rsidR="0083423C" w:rsidRPr="00121ECA">
              <w:rPr>
                <w:rFonts w:ascii="Times New Roman" w:eastAsia="Calibri" w:hAnsi="Times New Roman" w:cs="Times New Roman"/>
                <w:sz w:val="20"/>
                <w:szCs w:val="20"/>
                <w:lang w:val="en-US"/>
              </w:rPr>
              <w:t>wa</w:t>
            </w:r>
            <w:r w:rsidRPr="00121ECA">
              <w:rPr>
                <w:rFonts w:ascii="Times New Roman" w:eastAsia="Calibri" w:hAnsi="Times New Roman" w:cs="Times New Roman"/>
                <w:sz w:val="20"/>
                <w:szCs w:val="20"/>
                <w:lang w:val="en-US"/>
              </w:rPr>
              <w:t>s on the phone and participant</w:t>
            </w:r>
            <w:r w:rsidR="0083423C" w:rsidRPr="00121ECA">
              <w:rPr>
                <w:rFonts w:ascii="Times New Roman" w:eastAsia="Calibri" w:hAnsi="Times New Roman" w:cs="Times New Roman"/>
                <w:sz w:val="20"/>
                <w:szCs w:val="20"/>
                <w:lang w:val="en-US"/>
              </w:rPr>
              <w:t>s</w:t>
            </w:r>
            <w:r w:rsidRPr="00121ECA">
              <w:rPr>
                <w:rFonts w:ascii="Times New Roman" w:eastAsia="Calibri" w:hAnsi="Times New Roman" w:cs="Times New Roman"/>
                <w:sz w:val="20"/>
                <w:szCs w:val="20"/>
                <w:lang w:val="en-US"/>
              </w:rPr>
              <w:t xml:space="preserve"> c</w:t>
            </w:r>
            <w:r w:rsidR="0083423C"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overhear the conversation. At the end the female avatar ask</w:t>
            </w:r>
            <w:r w:rsidR="0083423C" w:rsidRPr="00121ECA">
              <w:rPr>
                <w:rFonts w:ascii="Times New Roman" w:eastAsia="Calibri" w:hAnsi="Times New Roman" w:cs="Times New Roman"/>
                <w:sz w:val="20"/>
                <w:szCs w:val="20"/>
                <w:lang w:val="en-US"/>
              </w:rPr>
              <w:t>ed the participants</w:t>
            </w:r>
            <w:r w:rsidRPr="00121ECA">
              <w:rPr>
                <w:rFonts w:ascii="Times New Roman" w:eastAsia="Calibri" w:hAnsi="Times New Roman" w:cs="Times New Roman"/>
                <w:sz w:val="20"/>
                <w:szCs w:val="20"/>
                <w:lang w:val="en-US"/>
              </w:rPr>
              <w:t xml:space="preserve"> for directions. After participant</w:t>
            </w:r>
            <w:r w:rsidR="0083423C" w:rsidRPr="00121ECA">
              <w:rPr>
                <w:rFonts w:ascii="Times New Roman" w:eastAsia="Calibri" w:hAnsi="Times New Roman" w:cs="Times New Roman"/>
                <w:sz w:val="20"/>
                <w:szCs w:val="20"/>
                <w:lang w:val="en-US"/>
              </w:rPr>
              <w:t>s</w:t>
            </w:r>
            <w:r w:rsidRPr="00121ECA">
              <w:rPr>
                <w:rFonts w:ascii="Times New Roman" w:eastAsia="Calibri" w:hAnsi="Times New Roman" w:cs="Times New Roman"/>
                <w:sz w:val="20"/>
                <w:szCs w:val="20"/>
                <w:lang w:val="en-US"/>
              </w:rPr>
              <w:t xml:space="preserve"> answer</w:t>
            </w:r>
            <w:r w:rsidR="0083423C"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the scenario ends.</w:t>
            </w:r>
          </w:p>
          <w:p w14:paraId="5C58E6D4"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neutral environments and relatable to most people</w:t>
            </w:r>
          </w:p>
          <w:p w14:paraId="74A6C5C6" w14:textId="61CFDE55"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Tracing</w:t>
            </w:r>
            <w:r w:rsidRPr="00121ECA">
              <w:rPr>
                <w:rFonts w:ascii="Times New Roman" w:eastAsia="Calibri" w:hAnsi="Times New Roman" w:cs="Times New Roman"/>
                <w:sz w:val="20"/>
                <w:szCs w:val="20"/>
                <w:lang w:val="en-US"/>
              </w:rPr>
              <w:t xml:space="preserve"> by observing the participant’s behavior (physical and verbal expressions) by the </w:t>
            </w:r>
            <w:r w:rsidR="0083423C" w:rsidRPr="00121ECA">
              <w:rPr>
                <w:rFonts w:ascii="Times New Roman" w:eastAsia="Calibri" w:hAnsi="Times New Roman" w:cs="Times New Roman"/>
                <w:sz w:val="20"/>
                <w:szCs w:val="20"/>
                <w:lang w:val="en-US"/>
              </w:rPr>
              <w:t>thearpist</w:t>
            </w:r>
            <w:r w:rsidRPr="00121ECA">
              <w:rPr>
                <w:rFonts w:ascii="Times New Roman" w:eastAsia="Calibri" w:hAnsi="Times New Roman" w:cs="Times New Roman"/>
                <w:sz w:val="20"/>
                <w:szCs w:val="20"/>
                <w:lang w:val="en-US"/>
              </w:rPr>
              <w:t xml:space="preserve"> who rates the behavior using a structured observation protocol with open questions</w:t>
            </w:r>
          </w:p>
          <w:p w14:paraId="599C45A8" w14:textId="3CD93A85" w:rsidR="000B7A7D" w:rsidRPr="00121ECA" w:rsidRDefault="000B7A7D" w:rsidP="000B7A7D">
            <w:pPr>
              <w:spacing w:after="0" w:line="240" w:lineRule="auto"/>
              <w:rPr>
                <w:rFonts w:ascii="Times New Roman" w:hAnsi="Times New Roman" w:cs="Times New Roman"/>
                <w:sz w:val="20"/>
                <w:szCs w:val="20"/>
                <w:lang w:val="en-US"/>
              </w:rPr>
            </w:pPr>
          </w:p>
        </w:tc>
      </w:tr>
      <w:tr w:rsidR="000B7A7D" w:rsidRPr="0024552E" w14:paraId="71896764" w14:textId="77777777" w:rsidTr="00F1253A">
        <w:trPr>
          <w:jc w:val="center"/>
        </w:trPr>
        <w:tc>
          <w:tcPr>
            <w:tcW w:w="2405" w:type="dxa"/>
          </w:tcPr>
          <w:p w14:paraId="52015DA2" w14:textId="018D070A"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Hendriks, Jansen, Smit, Smulders, Popma, &amp; Van der Pol (2023)</w:t>
            </w:r>
          </w:p>
        </w:tc>
        <w:tc>
          <w:tcPr>
            <w:tcW w:w="1844" w:type="dxa"/>
          </w:tcPr>
          <w:p w14:paraId="6E0226FE"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hAnsi="Times New Roman" w:cs="Times New Roman"/>
                <w:sz w:val="20"/>
                <w:szCs w:val="20"/>
                <w:lang w:val="en-US"/>
              </w:rPr>
              <w:t xml:space="preserve">Forensic mental health patients with severe psychiatric problems </w:t>
            </w:r>
          </w:p>
          <w:p w14:paraId="1971E6FF" w14:textId="6F7170D2"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hAnsi="Times New Roman" w:cs="Times New Roman"/>
                <w:sz w:val="20"/>
                <w:szCs w:val="20"/>
                <w:lang w:val="en-US"/>
              </w:rPr>
              <w:t>(</w:t>
            </w:r>
            <w:r w:rsidRPr="00121ECA">
              <w:rPr>
                <w:rFonts w:ascii="Times New Roman" w:hAnsi="Times New Roman" w:cs="Times New Roman"/>
                <w:i/>
                <w:sz w:val="20"/>
                <w:szCs w:val="20"/>
                <w:lang w:val="en-US"/>
              </w:rPr>
              <w:t>N</w:t>
            </w:r>
            <w:r w:rsidRPr="00121ECA">
              <w:rPr>
                <w:rFonts w:ascii="Times New Roman" w:hAnsi="Times New Roman" w:cs="Times New Roman"/>
                <w:sz w:val="20"/>
                <w:szCs w:val="20"/>
                <w:lang w:val="en-US"/>
              </w:rPr>
              <w:t xml:space="preserve"> = 10; age </w:t>
            </w:r>
            <w:r w:rsidRPr="00121ECA">
              <w:rPr>
                <w:rFonts w:ascii="Times New Roman" w:hAnsi="Times New Roman" w:cs="Times New Roman"/>
                <w:i/>
                <w:sz w:val="20"/>
                <w:szCs w:val="20"/>
                <w:lang w:val="en-US"/>
              </w:rPr>
              <w:t>M</w:t>
            </w:r>
            <w:r w:rsidRPr="00121ECA">
              <w:rPr>
                <w:rFonts w:ascii="Times New Roman" w:hAnsi="Times New Roman" w:cs="Times New Roman"/>
                <w:sz w:val="20"/>
                <w:szCs w:val="20"/>
                <w:lang w:val="en-US"/>
              </w:rPr>
              <w:t xml:space="preserve"> = 40.4)</w:t>
            </w:r>
          </w:p>
        </w:tc>
        <w:tc>
          <w:tcPr>
            <w:tcW w:w="1418" w:type="dxa"/>
          </w:tcPr>
          <w:p w14:paraId="41B781A1"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VReedom</w:t>
            </w:r>
          </w:p>
        </w:tc>
        <w:tc>
          <w:tcPr>
            <w:tcW w:w="3875" w:type="dxa"/>
          </w:tcPr>
          <w:p w14:paraId="37F4D1C9"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A VR-assisted authorized leave training – aids patients to (re-)learn skills needed in realistic physical environments, without the necessity of being exposed to real-world situations</w:t>
            </w:r>
          </w:p>
        </w:tc>
        <w:tc>
          <w:tcPr>
            <w:tcW w:w="542" w:type="dxa"/>
          </w:tcPr>
          <w:p w14:paraId="4620CCC2" w14:textId="4236E8EE"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7145C2AD" w14:textId="77777777" w:rsidR="003E0420"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The therapy is based on elements of exposure therapy and mimics real authorized leave with activities like walking outside, going to the supermarket, and interacting with a stranger (an embodied conversational agent). </w:t>
            </w:r>
          </w:p>
          <w:p w14:paraId="735C05EA" w14:textId="15D5DEA5"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Participants </w:t>
            </w:r>
            <w:r w:rsidR="003E0420" w:rsidRPr="00121ECA">
              <w:rPr>
                <w:rFonts w:ascii="Times New Roman" w:eastAsia="Calibri" w:hAnsi="Times New Roman" w:cs="Times New Roman"/>
                <w:sz w:val="20"/>
                <w:szCs w:val="20"/>
                <w:lang w:val="en-US"/>
              </w:rPr>
              <w:t>we</w:t>
            </w:r>
            <w:r w:rsidRPr="00121ECA">
              <w:rPr>
                <w:rFonts w:ascii="Times New Roman" w:eastAsia="Calibri" w:hAnsi="Times New Roman" w:cs="Times New Roman"/>
                <w:sz w:val="20"/>
                <w:szCs w:val="20"/>
                <w:lang w:val="en-US"/>
              </w:rPr>
              <w:t>re challenged with behavioral problems and potentially stressful situations which require</w:t>
            </w:r>
            <w:r w:rsidR="003E0420"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participants to use coping mechanisms. The goal </w:t>
            </w:r>
            <w:r w:rsidR="003E0420" w:rsidRPr="00121ECA">
              <w:rPr>
                <w:rFonts w:ascii="Times New Roman" w:eastAsia="Calibri" w:hAnsi="Times New Roman" w:cs="Times New Roman"/>
                <w:sz w:val="20"/>
                <w:szCs w:val="20"/>
                <w:lang w:val="en-US"/>
              </w:rPr>
              <w:t>wa</w:t>
            </w:r>
            <w:r w:rsidRPr="00121ECA">
              <w:rPr>
                <w:rFonts w:ascii="Times New Roman" w:eastAsia="Calibri" w:hAnsi="Times New Roman" w:cs="Times New Roman"/>
                <w:sz w:val="20"/>
                <w:szCs w:val="20"/>
                <w:lang w:val="en-US"/>
              </w:rPr>
              <w:t xml:space="preserve">s to gradually decrease stress levels, and subsequent unwanted behavior, by practicing challenging situations </w:t>
            </w:r>
            <w:r w:rsidR="003E0420" w:rsidRPr="00121ECA">
              <w:rPr>
                <w:rFonts w:ascii="Times New Roman" w:eastAsia="Calibri" w:hAnsi="Times New Roman" w:cs="Times New Roman"/>
                <w:sz w:val="20"/>
                <w:szCs w:val="20"/>
                <w:lang w:val="en-US"/>
              </w:rPr>
              <w:t>with</w:t>
            </w:r>
            <w:r w:rsidRPr="00121ECA">
              <w:rPr>
                <w:rFonts w:ascii="Times New Roman" w:eastAsia="Calibri" w:hAnsi="Times New Roman" w:cs="Times New Roman"/>
                <w:sz w:val="20"/>
                <w:szCs w:val="20"/>
                <w:lang w:val="en-US"/>
              </w:rPr>
              <w:t xml:space="preserve"> personalized triggers, tailored to the participant’s specific needs.</w:t>
            </w:r>
          </w:p>
          <w:p w14:paraId="2D767A3E" w14:textId="3327FB3E" w:rsidR="003E0420"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Session 1: </w:t>
            </w:r>
            <w:r w:rsidR="003E0420" w:rsidRPr="00121ECA">
              <w:rPr>
                <w:rFonts w:ascii="Times New Roman" w:eastAsia="Calibri" w:hAnsi="Times New Roman" w:cs="Times New Roman"/>
                <w:sz w:val="20"/>
                <w:szCs w:val="20"/>
                <w:lang w:val="en-US"/>
              </w:rPr>
              <w:t>W</w:t>
            </w:r>
            <w:r w:rsidRPr="00121ECA">
              <w:rPr>
                <w:rFonts w:ascii="Times New Roman" w:eastAsia="Calibri" w:hAnsi="Times New Roman" w:cs="Times New Roman"/>
                <w:sz w:val="20"/>
                <w:szCs w:val="20"/>
                <w:lang w:val="en-US"/>
              </w:rPr>
              <w:t>alk around</w:t>
            </w:r>
            <w:r w:rsidR="003E0420" w:rsidRPr="00121ECA">
              <w:rPr>
                <w:rFonts w:ascii="Times New Roman" w:eastAsia="Calibri" w:hAnsi="Times New Roman" w:cs="Times New Roman"/>
                <w:sz w:val="20"/>
                <w:szCs w:val="20"/>
                <w:lang w:val="en-US"/>
              </w:rPr>
              <w:t xml:space="preserve"> the</w:t>
            </w:r>
            <w:r w:rsidRPr="00121ECA">
              <w:rPr>
                <w:rFonts w:ascii="Times New Roman" w:eastAsia="Calibri" w:hAnsi="Times New Roman" w:cs="Times New Roman"/>
                <w:sz w:val="20"/>
                <w:szCs w:val="20"/>
                <w:lang w:val="en-US"/>
              </w:rPr>
              <w:t xml:space="preserve"> clinic and nearby supermarket</w:t>
            </w:r>
            <w:r w:rsidR="003E0420"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w:t>
            </w:r>
          </w:p>
          <w:p w14:paraId="69C11489" w14:textId="5B8056CD" w:rsidR="003E0420"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Session 2: </w:t>
            </w:r>
            <w:r w:rsidR="003E0420" w:rsidRPr="00121ECA">
              <w:rPr>
                <w:rFonts w:ascii="Times New Roman" w:eastAsia="Calibri" w:hAnsi="Times New Roman" w:cs="Times New Roman"/>
                <w:sz w:val="20"/>
                <w:szCs w:val="20"/>
                <w:lang w:val="en-US"/>
              </w:rPr>
              <w:t>T</w:t>
            </w:r>
            <w:r w:rsidRPr="00121ECA">
              <w:rPr>
                <w:rFonts w:ascii="Times New Roman" w:eastAsia="Calibri" w:hAnsi="Times New Roman" w:cs="Times New Roman"/>
                <w:sz w:val="20"/>
                <w:szCs w:val="20"/>
                <w:lang w:val="en-US"/>
              </w:rPr>
              <w:t>riggers introduced in supermarket</w:t>
            </w:r>
            <w:r w:rsidR="003E0420" w:rsidRPr="00121ECA">
              <w:rPr>
                <w:rFonts w:ascii="Times New Roman" w:eastAsia="Calibri" w:hAnsi="Times New Roman" w:cs="Times New Roman"/>
                <w:sz w:val="20"/>
                <w:szCs w:val="20"/>
                <w:lang w:val="en-US"/>
              </w:rPr>
              <w:t>.</w:t>
            </w:r>
          </w:p>
          <w:p w14:paraId="6DE4225D" w14:textId="635071FA" w:rsidR="003E0420"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Session 3: Difficulty level increases</w:t>
            </w:r>
            <w:r w:rsidR="003E0420" w:rsidRPr="00121ECA">
              <w:rPr>
                <w:rFonts w:ascii="Times New Roman" w:eastAsia="Calibri" w:hAnsi="Times New Roman" w:cs="Times New Roman"/>
                <w:sz w:val="20"/>
                <w:szCs w:val="20"/>
                <w:lang w:val="en-US"/>
              </w:rPr>
              <w:t>.</w:t>
            </w:r>
          </w:p>
          <w:p w14:paraId="045B3B5B" w14:textId="28F17B92" w:rsidR="003E0420"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Session 4: </w:t>
            </w:r>
            <w:r w:rsidR="003E0420" w:rsidRPr="00121ECA">
              <w:rPr>
                <w:rFonts w:ascii="Times New Roman" w:eastAsia="Calibri" w:hAnsi="Times New Roman" w:cs="Times New Roman"/>
                <w:sz w:val="20"/>
                <w:szCs w:val="20"/>
                <w:lang w:val="en-US"/>
              </w:rPr>
              <w:t>M</w:t>
            </w:r>
            <w:r w:rsidRPr="00121ECA">
              <w:rPr>
                <w:rFonts w:ascii="Times New Roman" w:eastAsia="Calibri" w:hAnsi="Times New Roman" w:cs="Times New Roman"/>
                <w:sz w:val="20"/>
                <w:szCs w:val="20"/>
                <w:lang w:val="en-US"/>
              </w:rPr>
              <w:t>edium-level confrontations through role-play)</w:t>
            </w:r>
            <w:r w:rsidR="003E0420"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w:t>
            </w:r>
          </w:p>
          <w:p w14:paraId="2C5BE13D" w14:textId="64073A7A"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Session 5: Repeated role-play at</w:t>
            </w:r>
            <w:r w:rsidR="003E0420" w:rsidRPr="00121ECA">
              <w:rPr>
                <w:rFonts w:ascii="Times New Roman" w:eastAsia="Calibri" w:hAnsi="Times New Roman" w:cs="Times New Roman"/>
                <w:sz w:val="20"/>
                <w:szCs w:val="20"/>
                <w:lang w:val="en-US"/>
              </w:rPr>
              <w:t xml:space="preserve"> a</w:t>
            </w:r>
            <w:r w:rsidRPr="00121ECA">
              <w:rPr>
                <w:rFonts w:ascii="Times New Roman" w:eastAsia="Calibri" w:hAnsi="Times New Roman" w:cs="Times New Roman"/>
                <w:sz w:val="20"/>
                <w:szCs w:val="20"/>
                <w:lang w:val="en-US"/>
              </w:rPr>
              <w:t xml:space="preserve"> more difficult level.</w:t>
            </w:r>
          </w:p>
          <w:p w14:paraId="5BDCA51E"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of the participant to surrounding of the clinic and nearby supermarket</w:t>
            </w:r>
          </w:p>
          <w:p w14:paraId="3AB76670" w14:textId="5CF935E4"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skills by practicing in multiple VR sessions</w:t>
            </w:r>
          </w:p>
          <w:p w14:paraId="7CECDC2B" w14:textId="514D4D1D"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of the environment and interactions to individual triggers and needs</w:t>
            </w:r>
          </w:p>
          <w:p w14:paraId="28E197CD" w14:textId="3CFE2561" w:rsidR="000B7A7D" w:rsidRPr="00121ECA" w:rsidRDefault="000B7A7D" w:rsidP="000B7A7D">
            <w:pPr>
              <w:spacing w:after="0" w:line="240" w:lineRule="auto"/>
              <w:rPr>
                <w:rFonts w:ascii="Times New Roman" w:hAnsi="Times New Roman" w:cs="Times New Roman"/>
                <w:sz w:val="20"/>
                <w:szCs w:val="20"/>
                <w:lang w:val="en-US"/>
              </w:rPr>
            </w:pPr>
          </w:p>
        </w:tc>
      </w:tr>
      <w:tr w:rsidR="000B7A7D" w:rsidRPr="0024552E" w14:paraId="00F5728E" w14:textId="77777777" w:rsidTr="00F1253A">
        <w:trPr>
          <w:jc w:val="center"/>
        </w:trPr>
        <w:tc>
          <w:tcPr>
            <w:tcW w:w="2405" w:type="dxa"/>
          </w:tcPr>
          <w:p w14:paraId="3F5051F4" w14:textId="184A932A"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Klein Haneveld, Kip, Bouman, Weerdmeester, Scholten, &amp; Kelders (2023)</w:t>
            </w:r>
          </w:p>
        </w:tc>
        <w:tc>
          <w:tcPr>
            <w:tcW w:w="1844" w:type="dxa"/>
          </w:tcPr>
          <w:p w14:paraId="3FA8FE04" w14:textId="40388B8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6 focus groups with healthcare providers and 13 interviews with forensic patients</w:t>
            </w:r>
          </w:p>
        </w:tc>
        <w:tc>
          <w:tcPr>
            <w:tcW w:w="1418" w:type="dxa"/>
          </w:tcPr>
          <w:p w14:paraId="5125B0C0" w14:textId="77777777"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DEEP VR</w:t>
            </w:r>
          </w:p>
        </w:tc>
        <w:tc>
          <w:tcPr>
            <w:tcW w:w="3875" w:type="dxa"/>
          </w:tcPr>
          <w:p w14:paraId="2DFA92AA"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Teaches diaphragmatic breathing which has shown its potential in reducing stress in other populations</w:t>
            </w:r>
          </w:p>
        </w:tc>
        <w:tc>
          <w:tcPr>
            <w:tcW w:w="542" w:type="dxa"/>
          </w:tcPr>
          <w:p w14:paraId="00D9403B" w14:textId="14DC71F6"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2981BAF4" w14:textId="3255132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By applying </w:t>
            </w:r>
            <w:r w:rsidR="00C57DF7" w:rsidRPr="00121ECA">
              <w:rPr>
                <w:rFonts w:ascii="Times New Roman" w:eastAsia="Calibri" w:hAnsi="Times New Roman" w:cs="Times New Roman"/>
                <w:sz w:val="20"/>
                <w:szCs w:val="20"/>
                <w:lang w:val="en-US"/>
              </w:rPr>
              <w:t>diaphragmatic</w:t>
            </w:r>
            <w:r w:rsidRPr="00121ECA">
              <w:rPr>
                <w:rFonts w:ascii="Times New Roman" w:eastAsia="Calibri" w:hAnsi="Times New Roman" w:cs="Times New Roman"/>
                <w:sz w:val="20"/>
                <w:szCs w:val="20"/>
                <w:lang w:val="en-US"/>
              </w:rPr>
              <w:t xml:space="preserve"> breathing, the </w:t>
            </w:r>
            <w:r w:rsidR="005448CD" w:rsidRPr="00121ECA">
              <w:rPr>
                <w:rFonts w:ascii="Times New Roman" w:eastAsia="Calibri" w:hAnsi="Times New Roman" w:cs="Times New Roman"/>
                <w:sz w:val="20"/>
                <w:szCs w:val="20"/>
                <w:lang w:val="en-US"/>
              </w:rPr>
              <w:t>participant</w:t>
            </w:r>
            <w:r w:rsidRPr="00121ECA">
              <w:rPr>
                <w:rFonts w:ascii="Times New Roman" w:eastAsia="Calibri" w:hAnsi="Times New Roman" w:cs="Times New Roman"/>
                <w:sz w:val="20"/>
                <w:szCs w:val="20"/>
                <w:lang w:val="en-US"/>
              </w:rPr>
              <w:t xml:space="preserve"> “sw</w:t>
            </w:r>
            <w:r w:rsidR="00C57DF7" w:rsidRPr="00121ECA">
              <w:rPr>
                <w:rFonts w:ascii="Times New Roman" w:eastAsia="Calibri" w:hAnsi="Times New Roman" w:cs="Times New Roman"/>
                <w:sz w:val="20"/>
                <w:szCs w:val="20"/>
                <w:lang w:val="en-US"/>
              </w:rPr>
              <w:t>a</w:t>
            </w:r>
            <w:r w:rsidRPr="00121ECA">
              <w:rPr>
                <w:rFonts w:ascii="Times New Roman" w:eastAsia="Calibri" w:hAnsi="Times New Roman" w:cs="Times New Roman"/>
                <w:sz w:val="20"/>
                <w:szCs w:val="20"/>
                <w:lang w:val="en-US"/>
              </w:rPr>
              <w:t>m” through a fictional virtual underwater environment and explore</w:t>
            </w:r>
            <w:r w:rsidR="00C57DF7"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colorful caves while following a, by artists designed, route. The biofeedback </w:t>
            </w:r>
            <w:r w:rsidR="00C57DF7" w:rsidRPr="00121ECA">
              <w:rPr>
                <w:rFonts w:ascii="Times New Roman" w:eastAsia="Calibri" w:hAnsi="Times New Roman" w:cs="Times New Roman"/>
                <w:sz w:val="20"/>
                <w:szCs w:val="20"/>
                <w:lang w:val="en-US"/>
              </w:rPr>
              <w:t>i</w:t>
            </w:r>
            <w:r w:rsidRPr="00121ECA">
              <w:rPr>
                <w:rFonts w:ascii="Times New Roman" w:eastAsia="Calibri" w:hAnsi="Times New Roman" w:cs="Times New Roman"/>
                <w:sz w:val="20"/>
                <w:szCs w:val="20"/>
                <w:lang w:val="en-US"/>
              </w:rPr>
              <w:t>n DEEP provide</w:t>
            </w:r>
            <w:r w:rsidR="00C57DF7"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w:t>
            </w:r>
            <w:r w:rsidR="005448CD" w:rsidRPr="00121ECA">
              <w:rPr>
                <w:rFonts w:ascii="Times New Roman" w:eastAsia="Calibri" w:hAnsi="Times New Roman" w:cs="Times New Roman"/>
                <w:sz w:val="20"/>
                <w:szCs w:val="20"/>
                <w:lang w:val="en-US"/>
              </w:rPr>
              <w:t>participants</w:t>
            </w:r>
            <w:r w:rsidRPr="00121ECA">
              <w:rPr>
                <w:rFonts w:ascii="Times New Roman" w:eastAsia="Calibri" w:hAnsi="Times New Roman" w:cs="Times New Roman"/>
                <w:sz w:val="20"/>
                <w:szCs w:val="20"/>
                <w:lang w:val="en-US"/>
              </w:rPr>
              <w:t xml:space="preserve"> with real-time information about their breathing by using a waistband that measure</w:t>
            </w:r>
            <w:r w:rsidR="00C57DF7"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the movement of their diaphragm and by showing them visualizations of how well they </w:t>
            </w:r>
            <w:r w:rsidR="00C57DF7" w:rsidRPr="00121ECA">
              <w:rPr>
                <w:rFonts w:ascii="Times New Roman" w:eastAsia="Calibri" w:hAnsi="Times New Roman" w:cs="Times New Roman"/>
                <w:sz w:val="20"/>
                <w:szCs w:val="20"/>
                <w:lang w:val="en-US"/>
              </w:rPr>
              <w:t>we</w:t>
            </w:r>
            <w:r w:rsidRPr="00121ECA">
              <w:rPr>
                <w:rFonts w:ascii="Times New Roman" w:eastAsia="Calibri" w:hAnsi="Times New Roman" w:cs="Times New Roman"/>
                <w:sz w:val="20"/>
                <w:szCs w:val="20"/>
                <w:lang w:val="en-US"/>
              </w:rPr>
              <w:t>re inhaling and exhaling (e.g., corals that light</w:t>
            </w:r>
            <w:r w:rsidR="00C57DF7" w:rsidRPr="00121ECA">
              <w:rPr>
                <w:rFonts w:ascii="Times New Roman" w:eastAsia="Calibri" w:hAnsi="Times New Roman" w:cs="Times New Roman"/>
                <w:sz w:val="20"/>
                <w:szCs w:val="20"/>
                <w:lang w:val="en-US"/>
              </w:rPr>
              <w:t xml:space="preserve"> up</w:t>
            </w:r>
            <w:r w:rsidRPr="00121ECA">
              <w:rPr>
                <w:rFonts w:ascii="Times New Roman" w:eastAsia="Calibri" w:hAnsi="Times New Roman" w:cs="Times New Roman"/>
                <w:sz w:val="20"/>
                <w:szCs w:val="20"/>
                <w:lang w:val="en-US"/>
              </w:rPr>
              <w:t xml:space="preserve"> in DEEP and visual breathing circles).</w:t>
            </w:r>
          </w:p>
          <w:p w14:paraId="70EDD9DC"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lastRenderedPageBreak/>
              <w:t>Transportation</w:t>
            </w:r>
            <w:r w:rsidRPr="00121ECA">
              <w:rPr>
                <w:rFonts w:ascii="Times New Roman" w:eastAsia="Calibri" w:hAnsi="Times New Roman" w:cs="Times New Roman"/>
                <w:sz w:val="20"/>
                <w:szCs w:val="20"/>
                <w:lang w:val="en-US"/>
              </w:rPr>
              <w:t xml:space="preserve"> to a relaxing and visually attractive virtual underwater world</w:t>
            </w:r>
          </w:p>
          <w:p w14:paraId="6FCBD39A" w14:textId="2B184701"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skills by practicing skills in the virtual underwater world</w:t>
            </w:r>
          </w:p>
          <w:p w14:paraId="68FA80EB" w14:textId="16646FEF"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Tracking</w:t>
            </w:r>
            <w:r w:rsidRPr="00121ECA">
              <w:rPr>
                <w:rFonts w:ascii="Times New Roman" w:eastAsia="Calibri" w:hAnsi="Times New Roman" w:cs="Times New Roman"/>
                <w:sz w:val="20"/>
                <w:szCs w:val="20"/>
                <w:lang w:val="en-US"/>
              </w:rPr>
              <w:t xml:space="preserve"> of breathing using a waistband – biofeedback (multimethod approach: VR and additional technology)</w:t>
            </w:r>
          </w:p>
          <w:p w14:paraId="7981BB25" w14:textId="25C746F9" w:rsidR="000B7A7D" w:rsidRPr="00121ECA" w:rsidRDefault="000B7A7D" w:rsidP="000B7A7D">
            <w:pPr>
              <w:spacing w:after="0" w:line="240" w:lineRule="auto"/>
              <w:rPr>
                <w:rFonts w:ascii="Times New Roman" w:hAnsi="Times New Roman" w:cs="Times New Roman"/>
                <w:sz w:val="20"/>
                <w:szCs w:val="20"/>
                <w:lang w:val="en-US"/>
              </w:rPr>
            </w:pPr>
          </w:p>
        </w:tc>
      </w:tr>
      <w:tr w:rsidR="000B7A7D" w:rsidRPr="0024552E" w14:paraId="4A87743E" w14:textId="77777777" w:rsidTr="00F1253A">
        <w:trPr>
          <w:jc w:val="center"/>
        </w:trPr>
        <w:tc>
          <w:tcPr>
            <w:tcW w:w="2405" w:type="dxa"/>
          </w:tcPr>
          <w:p w14:paraId="63386BA7" w14:textId="57442DEE"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McGivney, Forshaw, Medeiros, Sun, &amp; Grotzer (2024)</w:t>
            </w:r>
          </w:p>
        </w:tc>
        <w:tc>
          <w:tcPr>
            <w:tcW w:w="1844" w:type="dxa"/>
          </w:tcPr>
          <w:p w14:paraId="1FE3E4AE" w14:textId="77777777"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27 participants who were involved with criminal justice system </w:t>
            </w:r>
          </w:p>
          <w:p w14:paraId="0686DD1C" w14:textId="444B82C0"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27; age </w:t>
            </w:r>
            <w:r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 43 years)</w:t>
            </w:r>
          </w:p>
        </w:tc>
        <w:tc>
          <w:tcPr>
            <w:tcW w:w="1418" w:type="dxa"/>
          </w:tcPr>
          <w:p w14:paraId="7EDD2846"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Project OVERCOME</w:t>
            </w:r>
          </w:p>
        </w:tc>
        <w:tc>
          <w:tcPr>
            <w:tcW w:w="3875" w:type="dxa"/>
          </w:tcPr>
          <w:p w14:paraId="055F12F9"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The impact of a job interview VR simulation on the emotions, confidence, and self-efficacy beliefs of jobseekers who have been impacted by the criminal justice system</w:t>
            </w:r>
          </w:p>
        </w:tc>
        <w:tc>
          <w:tcPr>
            <w:tcW w:w="542" w:type="dxa"/>
          </w:tcPr>
          <w:p w14:paraId="2B679294" w14:textId="45163628"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4FC54F11" w14:textId="77777777" w:rsidR="00C57DF7" w:rsidRPr="00121ECA" w:rsidRDefault="00C57DF7"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The VR experience consisted of t</w:t>
            </w:r>
            <w:r w:rsidR="000B7A7D" w:rsidRPr="00121ECA">
              <w:rPr>
                <w:rFonts w:ascii="Times New Roman" w:eastAsia="Calibri" w:hAnsi="Times New Roman" w:cs="Times New Roman"/>
                <w:sz w:val="20"/>
                <w:szCs w:val="20"/>
                <w:lang w:val="en-US"/>
              </w:rPr>
              <w:t>wo main parts: 1) Journeys, in which participants hear</w:t>
            </w:r>
            <w:r w:rsidRPr="00121ECA">
              <w:rPr>
                <w:rFonts w:ascii="Times New Roman" w:eastAsia="Calibri" w:hAnsi="Times New Roman" w:cs="Times New Roman"/>
                <w:sz w:val="20"/>
                <w:szCs w:val="20"/>
                <w:lang w:val="en-US"/>
              </w:rPr>
              <w:t>d</w:t>
            </w:r>
            <w:r w:rsidR="000B7A7D" w:rsidRPr="00121ECA">
              <w:rPr>
                <w:rFonts w:ascii="Times New Roman" w:eastAsia="Calibri" w:hAnsi="Times New Roman" w:cs="Times New Roman"/>
                <w:sz w:val="20"/>
                <w:szCs w:val="20"/>
                <w:lang w:val="en-US"/>
              </w:rPr>
              <w:t xml:space="preserve"> the stories of and advice from people who have successfully reentered the workforce post-incarceration, and 2) an interview simulation in which participant</w:t>
            </w:r>
            <w:r w:rsidRPr="00121ECA">
              <w:rPr>
                <w:rFonts w:ascii="Times New Roman" w:eastAsia="Calibri" w:hAnsi="Times New Roman" w:cs="Times New Roman"/>
                <w:sz w:val="20"/>
                <w:szCs w:val="20"/>
                <w:lang w:val="en-US"/>
              </w:rPr>
              <w:t>s</w:t>
            </w:r>
            <w:r w:rsidR="000B7A7D" w:rsidRPr="00121ECA">
              <w:rPr>
                <w:rFonts w:ascii="Times New Roman" w:eastAsia="Calibri" w:hAnsi="Times New Roman" w:cs="Times New Roman"/>
                <w:sz w:val="20"/>
                <w:szCs w:val="20"/>
                <w:lang w:val="en-US"/>
              </w:rPr>
              <w:t xml:space="preserve"> receive</w:t>
            </w:r>
            <w:r w:rsidRPr="00121ECA">
              <w:rPr>
                <w:rFonts w:ascii="Times New Roman" w:eastAsia="Calibri" w:hAnsi="Times New Roman" w:cs="Times New Roman"/>
                <w:sz w:val="20"/>
                <w:szCs w:val="20"/>
                <w:lang w:val="en-US"/>
              </w:rPr>
              <w:t>d</w:t>
            </w:r>
            <w:r w:rsidR="000B7A7D" w:rsidRPr="00121ECA">
              <w:rPr>
                <w:rFonts w:ascii="Times New Roman" w:eastAsia="Calibri" w:hAnsi="Times New Roman" w:cs="Times New Roman"/>
                <w:sz w:val="20"/>
                <w:szCs w:val="20"/>
                <w:lang w:val="en-US"/>
              </w:rPr>
              <w:t xml:space="preserve"> advice from a career counselor and then participate</w:t>
            </w:r>
            <w:r w:rsidRPr="00121ECA">
              <w:rPr>
                <w:rFonts w:ascii="Times New Roman" w:eastAsia="Calibri" w:hAnsi="Times New Roman" w:cs="Times New Roman"/>
                <w:sz w:val="20"/>
                <w:szCs w:val="20"/>
                <w:lang w:val="en-US"/>
              </w:rPr>
              <w:t>d</w:t>
            </w:r>
            <w:r w:rsidR="000B7A7D" w:rsidRPr="00121ECA">
              <w:rPr>
                <w:rFonts w:ascii="Times New Roman" w:eastAsia="Calibri" w:hAnsi="Times New Roman" w:cs="Times New Roman"/>
                <w:sz w:val="20"/>
                <w:szCs w:val="20"/>
                <w:lang w:val="en-US"/>
              </w:rPr>
              <w:t xml:space="preserve"> in an interview with a hiring manager. </w:t>
            </w:r>
          </w:p>
          <w:p w14:paraId="3F6F137A" w14:textId="05A67FE6" w:rsidR="000B7A7D" w:rsidRPr="00121ECA" w:rsidRDefault="00C57DF7"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In the interview, p</w:t>
            </w:r>
            <w:r w:rsidR="000B7A7D" w:rsidRPr="00121ECA">
              <w:rPr>
                <w:rFonts w:ascii="Times New Roman" w:eastAsia="Calibri" w:hAnsi="Times New Roman" w:cs="Times New Roman"/>
                <w:sz w:val="20"/>
                <w:szCs w:val="20"/>
                <w:lang w:val="en-US"/>
              </w:rPr>
              <w:t>articipants play</w:t>
            </w:r>
            <w:r w:rsidRPr="00121ECA">
              <w:rPr>
                <w:rFonts w:ascii="Times New Roman" w:eastAsia="Calibri" w:hAnsi="Times New Roman" w:cs="Times New Roman"/>
                <w:sz w:val="20"/>
                <w:szCs w:val="20"/>
                <w:lang w:val="en-US"/>
              </w:rPr>
              <w:t>ed</w:t>
            </w:r>
            <w:r w:rsidR="000B7A7D" w:rsidRPr="00121ECA">
              <w:rPr>
                <w:rFonts w:ascii="Times New Roman" w:eastAsia="Calibri" w:hAnsi="Times New Roman" w:cs="Times New Roman"/>
                <w:sz w:val="20"/>
                <w:szCs w:val="20"/>
                <w:lang w:val="en-US"/>
              </w:rPr>
              <w:t xml:space="preserve"> the role of Nadia who </w:t>
            </w:r>
            <w:r w:rsidRPr="00121ECA">
              <w:rPr>
                <w:rFonts w:ascii="Times New Roman" w:eastAsia="Calibri" w:hAnsi="Times New Roman" w:cs="Times New Roman"/>
                <w:sz w:val="20"/>
                <w:szCs w:val="20"/>
                <w:lang w:val="en-US"/>
              </w:rPr>
              <w:t>i</w:t>
            </w:r>
            <w:r w:rsidR="000B7A7D" w:rsidRPr="00121ECA">
              <w:rPr>
                <w:rFonts w:ascii="Times New Roman" w:eastAsia="Calibri" w:hAnsi="Times New Roman" w:cs="Times New Roman"/>
                <w:sz w:val="20"/>
                <w:szCs w:val="20"/>
                <w:lang w:val="en-US"/>
              </w:rPr>
              <w:t>s applying for a job in an industrial laundry facility after being released from incarceration. The interview simulation use</w:t>
            </w:r>
            <w:r w:rsidRPr="00121ECA">
              <w:rPr>
                <w:rFonts w:ascii="Times New Roman" w:eastAsia="Calibri" w:hAnsi="Times New Roman" w:cs="Times New Roman"/>
                <w:sz w:val="20"/>
                <w:szCs w:val="20"/>
                <w:lang w:val="en-US"/>
              </w:rPr>
              <w:t>d</w:t>
            </w:r>
            <w:r w:rsidR="000B7A7D" w:rsidRPr="00121ECA">
              <w:rPr>
                <w:rFonts w:ascii="Times New Roman" w:eastAsia="Calibri" w:hAnsi="Times New Roman" w:cs="Times New Roman"/>
                <w:sz w:val="20"/>
                <w:szCs w:val="20"/>
                <w:lang w:val="en-US"/>
              </w:rPr>
              <w:t xml:space="preserve"> a branched narrative structure in which the participant select</w:t>
            </w:r>
            <w:r w:rsidR="00441AFC" w:rsidRPr="00121ECA">
              <w:rPr>
                <w:rFonts w:ascii="Times New Roman" w:eastAsia="Calibri" w:hAnsi="Times New Roman" w:cs="Times New Roman"/>
                <w:sz w:val="20"/>
                <w:szCs w:val="20"/>
                <w:lang w:val="en-US"/>
              </w:rPr>
              <w:t>ed an answer</w:t>
            </w:r>
            <w:r w:rsidR="000B7A7D" w:rsidRPr="00121ECA">
              <w:rPr>
                <w:rFonts w:ascii="Times New Roman" w:eastAsia="Calibri" w:hAnsi="Times New Roman" w:cs="Times New Roman"/>
                <w:sz w:val="20"/>
                <w:szCs w:val="20"/>
                <w:lang w:val="en-US"/>
              </w:rPr>
              <w:t xml:space="preserve"> from three to four answer</w:t>
            </w:r>
            <w:r w:rsidR="00441AFC" w:rsidRPr="00121ECA">
              <w:rPr>
                <w:rFonts w:ascii="Times New Roman" w:eastAsia="Calibri" w:hAnsi="Times New Roman" w:cs="Times New Roman"/>
                <w:sz w:val="20"/>
                <w:szCs w:val="20"/>
                <w:lang w:val="en-US"/>
              </w:rPr>
              <w:t>-</w:t>
            </w:r>
            <w:r w:rsidR="000B7A7D" w:rsidRPr="00121ECA">
              <w:rPr>
                <w:rFonts w:ascii="Times New Roman" w:eastAsia="Calibri" w:hAnsi="Times New Roman" w:cs="Times New Roman"/>
                <w:sz w:val="20"/>
                <w:szCs w:val="20"/>
                <w:lang w:val="en-US"/>
              </w:rPr>
              <w:t>choices to each interview question</w:t>
            </w:r>
            <w:r w:rsidR="00441AFC" w:rsidRPr="00121ECA">
              <w:rPr>
                <w:rFonts w:ascii="Times New Roman" w:eastAsia="Calibri" w:hAnsi="Times New Roman" w:cs="Times New Roman"/>
                <w:sz w:val="20"/>
                <w:szCs w:val="20"/>
                <w:lang w:val="en-US"/>
              </w:rPr>
              <w:t>. T</w:t>
            </w:r>
            <w:r w:rsidR="000B7A7D" w:rsidRPr="00121ECA">
              <w:rPr>
                <w:rFonts w:ascii="Times New Roman" w:eastAsia="Calibri" w:hAnsi="Times New Roman" w:cs="Times New Roman"/>
                <w:sz w:val="20"/>
                <w:szCs w:val="20"/>
                <w:lang w:val="en-US"/>
              </w:rPr>
              <w:t>he hiring manager respond</w:t>
            </w:r>
            <w:r w:rsidR="00441AFC" w:rsidRPr="00121ECA">
              <w:rPr>
                <w:rFonts w:ascii="Times New Roman" w:eastAsia="Calibri" w:hAnsi="Times New Roman" w:cs="Times New Roman"/>
                <w:sz w:val="20"/>
                <w:szCs w:val="20"/>
                <w:lang w:val="en-US"/>
              </w:rPr>
              <w:t>ed</w:t>
            </w:r>
            <w:r w:rsidR="000B7A7D" w:rsidRPr="00121ECA">
              <w:rPr>
                <w:rFonts w:ascii="Times New Roman" w:eastAsia="Calibri" w:hAnsi="Times New Roman" w:cs="Times New Roman"/>
                <w:sz w:val="20"/>
                <w:szCs w:val="20"/>
                <w:lang w:val="en-US"/>
              </w:rPr>
              <w:t xml:space="preserve"> based on </w:t>
            </w:r>
            <w:r w:rsidR="00441AFC" w:rsidRPr="00121ECA">
              <w:rPr>
                <w:rFonts w:ascii="Times New Roman" w:eastAsia="Calibri" w:hAnsi="Times New Roman" w:cs="Times New Roman"/>
                <w:sz w:val="20"/>
                <w:szCs w:val="20"/>
                <w:lang w:val="en-US"/>
              </w:rPr>
              <w:t>what</w:t>
            </w:r>
            <w:r w:rsidR="000B7A7D" w:rsidRPr="00121ECA">
              <w:rPr>
                <w:rFonts w:ascii="Times New Roman" w:eastAsia="Calibri" w:hAnsi="Times New Roman" w:cs="Times New Roman"/>
                <w:sz w:val="20"/>
                <w:szCs w:val="20"/>
                <w:lang w:val="en-US"/>
              </w:rPr>
              <w:t xml:space="preserve"> the participant answered. At the end of the simulation participants </w:t>
            </w:r>
            <w:r w:rsidR="00441AFC" w:rsidRPr="00121ECA">
              <w:rPr>
                <w:rFonts w:ascii="Times New Roman" w:eastAsia="Calibri" w:hAnsi="Times New Roman" w:cs="Times New Roman"/>
                <w:sz w:val="20"/>
                <w:szCs w:val="20"/>
                <w:lang w:val="en-US"/>
              </w:rPr>
              <w:t>we</w:t>
            </w:r>
            <w:r w:rsidR="000B7A7D" w:rsidRPr="00121ECA">
              <w:rPr>
                <w:rFonts w:ascii="Times New Roman" w:eastAsia="Calibri" w:hAnsi="Times New Roman" w:cs="Times New Roman"/>
                <w:sz w:val="20"/>
                <w:szCs w:val="20"/>
                <w:lang w:val="en-US"/>
              </w:rPr>
              <w:t xml:space="preserve">re shown their answers to all the questions and </w:t>
            </w:r>
            <w:r w:rsidR="00441AFC" w:rsidRPr="00121ECA">
              <w:rPr>
                <w:rFonts w:ascii="Times New Roman" w:eastAsia="Calibri" w:hAnsi="Times New Roman" w:cs="Times New Roman"/>
                <w:sz w:val="20"/>
                <w:szCs w:val="20"/>
                <w:lang w:val="en-US"/>
              </w:rPr>
              <w:t xml:space="preserve">received </w:t>
            </w:r>
            <w:r w:rsidR="000B7A7D" w:rsidRPr="00121ECA">
              <w:rPr>
                <w:rFonts w:ascii="Times New Roman" w:eastAsia="Calibri" w:hAnsi="Times New Roman" w:cs="Times New Roman"/>
                <w:sz w:val="20"/>
                <w:szCs w:val="20"/>
                <w:lang w:val="en-US"/>
              </w:rPr>
              <w:t>some feedback on how they should respond in an interview.</w:t>
            </w:r>
          </w:p>
          <w:p w14:paraId="6D71A0B8"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job coach and job interview setting</w:t>
            </w:r>
          </w:p>
          <w:p w14:paraId="234B15C0" w14:textId="00D7529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Transformation</w:t>
            </w:r>
            <w:r w:rsidRPr="00121ECA">
              <w:rPr>
                <w:rFonts w:ascii="Times New Roman" w:eastAsia="Calibri" w:hAnsi="Times New Roman" w:cs="Times New Roman"/>
                <w:sz w:val="20"/>
                <w:szCs w:val="20"/>
                <w:lang w:val="en-US"/>
              </w:rPr>
              <w:t xml:space="preserve"> into an example participant for practicing in a ‘case study’ (not as treatment technique)</w:t>
            </w:r>
          </w:p>
          <w:p w14:paraId="724E80B2" w14:textId="0B7FF695"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skills by practicing skills in the virtual world</w:t>
            </w:r>
          </w:p>
          <w:p w14:paraId="48AC1377"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Tracking</w:t>
            </w:r>
            <w:r w:rsidRPr="00121ECA">
              <w:rPr>
                <w:rFonts w:ascii="Times New Roman" w:eastAsia="Calibri" w:hAnsi="Times New Roman" w:cs="Times New Roman"/>
                <w:sz w:val="20"/>
                <w:szCs w:val="20"/>
                <w:lang w:val="en-US"/>
              </w:rPr>
              <w:t xml:space="preserve"> of responses in order to provide feedback at the end of the session</w:t>
            </w:r>
          </w:p>
          <w:p w14:paraId="7BE92EA8" w14:textId="5FE405AA"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based on the responses of the participants </w:t>
            </w:r>
            <w:r w:rsidR="00441AFC" w:rsidRPr="00121ECA">
              <w:rPr>
                <w:rFonts w:ascii="Times New Roman" w:eastAsia="Calibri" w:hAnsi="Times New Roman" w:cs="Times New Roman"/>
                <w:sz w:val="20"/>
                <w:szCs w:val="20"/>
                <w:lang w:val="en-US"/>
              </w:rPr>
              <w:t>which</w:t>
            </w:r>
            <w:r w:rsidRPr="00121ECA">
              <w:rPr>
                <w:rFonts w:ascii="Times New Roman" w:eastAsia="Calibri" w:hAnsi="Times New Roman" w:cs="Times New Roman"/>
                <w:sz w:val="20"/>
                <w:szCs w:val="20"/>
                <w:lang w:val="en-US"/>
              </w:rPr>
              <w:t xml:space="preserve"> determine</w:t>
            </w:r>
            <w:r w:rsidR="00441AFC"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the flow of the conversation</w:t>
            </w:r>
          </w:p>
          <w:p w14:paraId="0C739E2A" w14:textId="6D3095A1" w:rsidR="000B7A7D" w:rsidRPr="00121ECA" w:rsidRDefault="000B7A7D" w:rsidP="000B7A7D">
            <w:pPr>
              <w:spacing w:after="0" w:line="240" w:lineRule="auto"/>
              <w:rPr>
                <w:rFonts w:ascii="Times New Roman" w:hAnsi="Times New Roman" w:cs="Times New Roman"/>
                <w:sz w:val="20"/>
                <w:szCs w:val="20"/>
                <w:lang w:val="en-US"/>
              </w:rPr>
            </w:pPr>
          </w:p>
        </w:tc>
      </w:tr>
      <w:tr w:rsidR="000B7A7D" w:rsidRPr="00ED4C55" w14:paraId="25BCA295" w14:textId="77777777" w:rsidTr="00F1253A">
        <w:trPr>
          <w:jc w:val="center"/>
        </w:trPr>
        <w:tc>
          <w:tcPr>
            <w:tcW w:w="2405" w:type="dxa"/>
          </w:tcPr>
          <w:p w14:paraId="49835733" w14:textId="398B7D71"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Smeijers, Bulten, Verkes, &amp; Koole (2021)</w:t>
            </w:r>
          </w:p>
          <w:p w14:paraId="4EB50FDA" w14:textId="77777777" w:rsidR="000B7A7D" w:rsidRPr="00121ECA" w:rsidRDefault="000B7A7D" w:rsidP="000B7A7D">
            <w:pPr>
              <w:spacing w:after="0" w:line="240" w:lineRule="auto"/>
              <w:rPr>
                <w:rFonts w:ascii="Times New Roman" w:hAnsi="Times New Roman" w:cs="Times New Roman"/>
                <w:sz w:val="20"/>
                <w:szCs w:val="20"/>
              </w:rPr>
            </w:pPr>
          </w:p>
          <w:p w14:paraId="132DED3F" w14:textId="1224797C"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Smeijers &amp; Koole (2019) (Protocol paper)</w:t>
            </w:r>
          </w:p>
        </w:tc>
        <w:tc>
          <w:tcPr>
            <w:tcW w:w="1844" w:type="dxa"/>
          </w:tcPr>
          <w:p w14:paraId="5DACABE6" w14:textId="33CB9A40"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Forensic psychiatric outpatients with aggression regulation problems </w:t>
            </w:r>
          </w:p>
          <w:p w14:paraId="63F35590" w14:textId="577925D1"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51; age </w:t>
            </w:r>
            <w:r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 36.13 years)</w:t>
            </w:r>
          </w:p>
        </w:tc>
        <w:tc>
          <w:tcPr>
            <w:tcW w:w="1418" w:type="dxa"/>
          </w:tcPr>
          <w:p w14:paraId="092660B0"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Virtual Reality Game for Aggressive Impulse Management (VR-GAIME)</w:t>
            </w:r>
          </w:p>
        </w:tc>
        <w:tc>
          <w:tcPr>
            <w:tcW w:w="3875" w:type="dxa"/>
          </w:tcPr>
          <w:p w14:paraId="2057FE94"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Decrease the level of aggressive behavior of forensic psychiatric outpatients</w:t>
            </w:r>
          </w:p>
        </w:tc>
        <w:tc>
          <w:tcPr>
            <w:tcW w:w="542" w:type="dxa"/>
          </w:tcPr>
          <w:p w14:paraId="6ACE47E8" w14:textId="79550389"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06A98ED0" w14:textId="158EAED2"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Participants </w:t>
            </w:r>
            <w:r w:rsidR="00441AFC" w:rsidRPr="00121ECA">
              <w:rPr>
                <w:rFonts w:ascii="Times New Roman" w:eastAsia="Calibri" w:hAnsi="Times New Roman" w:cs="Times New Roman"/>
                <w:sz w:val="20"/>
                <w:szCs w:val="20"/>
                <w:lang w:val="en-US"/>
              </w:rPr>
              <w:t>were</w:t>
            </w:r>
            <w:r w:rsidRPr="00121ECA">
              <w:rPr>
                <w:rFonts w:ascii="Times New Roman" w:eastAsia="Calibri" w:hAnsi="Times New Roman" w:cs="Times New Roman"/>
                <w:sz w:val="20"/>
                <w:szCs w:val="20"/>
                <w:lang w:val="en-US"/>
              </w:rPr>
              <w:t xml:space="preserve"> assigned the role of a courier who has to collect packages in a shopping street. In the shopping street, participant</w:t>
            </w:r>
            <w:r w:rsidR="00441AFC" w:rsidRPr="00121ECA">
              <w:rPr>
                <w:rFonts w:ascii="Times New Roman" w:eastAsia="Calibri" w:hAnsi="Times New Roman" w:cs="Times New Roman"/>
                <w:sz w:val="20"/>
                <w:szCs w:val="20"/>
                <w:lang w:val="en-US"/>
              </w:rPr>
              <w:t>s</w:t>
            </w:r>
            <w:r w:rsidRPr="00121ECA">
              <w:rPr>
                <w:rFonts w:ascii="Times New Roman" w:eastAsia="Calibri" w:hAnsi="Times New Roman" w:cs="Times New Roman"/>
                <w:sz w:val="20"/>
                <w:szCs w:val="20"/>
                <w:lang w:val="en-US"/>
              </w:rPr>
              <w:t xml:space="preserve"> w</w:t>
            </w:r>
            <w:r w:rsidR="00441AFC" w:rsidRPr="00121ECA">
              <w:rPr>
                <w:rFonts w:ascii="Times New Roman" w:eastAsia="Calibri" w:hAnsi="Times New Roman" w:cs="Times New Roman"/>
                <w:sz w:val="20"/>
                <w:szCs w:val="20"/>
                <w:lang w:val="en-US"/>
              </w:rPr>
              <w:t>ere</w:t>
            </w:r>
            <w:r w:rsidRPr="00121ECA">
              <w:rPr>
                <w:rFonts w:ascii="Times New Roman" w:eastAsia="Calibri" w:hAnsi="Times New Roman" w:cs="Times New Roman"/>
                <w:sz w:val="20"/>
                <w:szCs w:val="20"/>
                <w:lang w:val="en-US"/>
              </w:rPr>
              <w:t xml:space="preserve"> met by avatars who were acting in either an agreeable or disagreeable manner –manipulated </w:t>
            </w:r>
            <w:r w:rsidR="00441AFC" w:rsidRPr="00121ECA">
              <w:rPr>
                <w:rFonts w:ascii="Times New Roman" w:eastAsia="Calibri" w:hAnsi="Times New Roman" w:cs="Times New Roman"/>
                <w:sz w:val="20"/>
                <w:szCs w:val="20"/>
                <w:lang w:val="en-US"/>
              </w:rPr>
              <w:t>for</w:t>
            </w:r>
            <w:r w:rsidRPr="00121ECA">
              <w:rPr>
                <w:rFonts w:ascii="Times New Roman" w:eastAsia="Calibri" w:hAnsi="Times New Roman" w:cs="Times New Roman"/>
                <w:sz w:val="20"/>
                <w:szCs w:val="20"/>
                <w:lang w:val="en-US"/>
              </w:rPr>
              <w:t xml:space="preserve"> training</w:t>
            </w:r>
            <w:r w:rsidR="00441AFC" w:rsidRPr="00121ECA">
              <w:rPr>
                <w:rFonts w:ascii="Times New Roman" w:eastAsia="Calibri" w:hAnsi="Times New Roman" w:cs="Times New Roman"/>
                <w:sz w:val="20"/>
                <w:szCs w:val="20"/>
                <w:lang w:val="en-US"/>
              </w:rPr>
              <w:t xml:space="preserve"> purposes</w:t>
            </w:r>
            <w:r w:rsidRPr="00121ECA">
              <w:rPr>
                <w:rFonts w:ascii="Times New Roman" w:eastAsia="Calibri" w:hAnsi="Times New Roman" w:cs="Times New Roman"/>
                <w:sz w:val="20"/>
                <w:szCs w:val="20"/>
                <w:lang w:val="en-US"/>
              </w:rPr>
              <w:t>. Participants were trained to respond with</w:t>
            </w:r>
            <w:r w:rsidR="00441AFC" w:rsidRPr="00121ECA">
              <w:rPr>
                <w:rFonts w:ascii="Times New Roman" w:eastAsia="Calibri" w:hAnsi="Times New Roman" w:cs="Times New Roman"/>
                <w:sz w:val="20"/>
                <w:szCs w:val="20"/>
                <w:lang w:val="en-US"/>
              </w:rPr>
              <w:t xml:space="preserve"> approach behavior to friendly situations and with</w:t>
            </w:r>
            <w:r w:rsidRPr="00121ECA">
              <w:rPr>
                <w:rFonts w:ascii="Times New Roman" w:eastAsia="Calibri" w:hAnsi="Times New Roman" w:cs="Times New Roman"/>
                <w:sz w:val="20"/>
                <w:szCs w:val="20"/>
                <w:lang w:val="en-US"/>
              </w:rPr>
              <w:t xml:space="preserve"> avoidance behavior to anger-relevant situations.</w:t>
            </w:r>
          </w:p>
          <w:p w14:paraId="58F4C7F5" w14:textId="5F116059"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The game ha</w:t>
            </w:r>
            <w:r w:rsidR="00441AFC" w:rsidRPr="00121ECA">
              <w:rPr>
                <w:rFonts w:ascii="Times New Roman" w:eastAsia="Calibri" w:hAnsi="Times New Roman" w:cs="Times New Roman"/>
                <w:sz w:val="20"/>
                <w:szCs w:val="20"/>
                <w:lang w:val="en-US"/>
              </w:rPr>
              <w:t>d five</w:t>
            </w:r>
            <w:r w:rsidRPr="00121ECA">
              <w:rPr>
                <w:rFonts w:ascii="Times New Roman" w:eastAsia="Calibri" w:hAnsi="Times New Roman" w:cs="Times New Roman"/>
                <w:sz w:val="20"/>
                <w:szCs w:val="20"/>
                <w:lang w:val="en-US"/>
              </w:rPr>
              <w:t xml:space="preserve"> levels with increasing difficulty.</w:t>
            </w:r>
          </w:p>
          <w:p w14:paraId="4FF74466"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shopping street where the game is played</w:t>
            </w:r>
          </w:p>
          <w:p w14:paraId="41A7EAFB" w14:textId="7BEEF3C5"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Transformation</w:t>
            </w:r>
            <w:r w:rsidRPr="00121ECA">
              <w:rPr>
                <w:rFonts w:ascii="Times New Roman" w:eastAsia="Calibri" w:hAnsi="Times New Roman" w:cs="Times New Roman"/>
                <w:sz w:val="20"/>
                <w:szCs w:val="20"/>
                <w:lang w:val="en-US"/>
              </w:rPr>
              <w:t xml:space="preserve"> into a courier (not as treatment technique)</w:t>
            </w:r>
          </w:p>
          <w:p w14:paraId="11A62F62" w14:textId="1D5C882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skills by practicing in the virtual environment</w:t>
            </w:r>
          </w:p>
          <w:p w14:paraId="63AD9D90" w14:textId="77777777"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Tracking</w:t>
            </w:r>
            <w:r w:rsidRPr="00121ECA">
              <w:rPr>
                <w:rFonts w:ascii="Times New Roman" w:eastAsia="Calibri" w:hAnsi="Times New Roman" w:cs="Times New Roman"/>
                <w:sz w:val="20"/>
                <w:szCs w:val="20"/>
                <w:lang w:val="en-US"/>
              </w:rPr>
              <w:t xml:space="preserve"> of ‘avoidance/approach’ behaviors in response to avatars</w:t>
            </w:r>
          </w:p>
          <w:p w14:paraId="2F748FC7" w14:textId="3BAFD5E6" w:rsidR="000B7A7D" w:rsidRPr="00121ECA" w:rsidRDefault="000B7A7D" w:rsidP="000B7A7D">
            <w:pPr>
              <w:spacing w:after="0" w:line="240" w:lineRule="auto"/>
              <w:rPr>
                <w:rFonts w:ascii="Times New Roman" w:hAnsi="Times New Roman" w:cs="Times New Roman"/>
                <w:sz w:val="20"/>
                <w:szCs w:val="20"/>
                <w:lang w:val="en-US"/>
              </w:rPr>
            </w:pPr>
          </w:p>
        </w:tc>
      </w:tr>
      <w:tr w:rsidR="000B7A7D" w:rsidRPr="00ED4C55" w14:paraId="5DF57BF5" w14:textId="77777777" w:rsidTr="00F1253A">
        <w:trPr>
          <w:jc w:val="center"/>
        </w:trPr>
        <w:tc>
          <w:tcPr>
            <w:tcW w:w="2405" w:type="dxa"/>
          </w:tcPr>
          <w:p w14:paraId="50B5E713" w14:textId="15E030F1"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lastRenderedPageBreak/>
              <w:t>Teng &amp; Gordon (2021)</w:t>
            </w:r>
          </w:p>
        </w:tc>
        <w:tc>
          <w:tcPr>
            <w:tcW w:w="1844" w:type="dxa"/>
          </w:tcPr>
          <w:p w14:paraId="6D6E9F8A" w14:textId="02717048"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Workshops with incarcerated women (</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6), staff (</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9), formerly incarcerated people (</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9), women in addiction recovery (</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2), and some reentry service providers </w:t>
            </w:r>
          </w:p>
          <w:p w14:paraId="47EB5097" w14:textId="77777777" w:rsidR="000B7A7D" w:rsidRPr="00121ECA" w:rsidRDefault="000B7A7D" w:rsidP="000B7A7D">
            <w:pPr>
              <w:spacing w:after="0" w:line="240" w:lineRule="auto"/>
              <w:rPr>
                <w:rFonts w:ascii="Times New Roman" w:hAnsi="Times New Roman" w:cs="Times New Roman"/>
                <w:sz w:val="20"/>
                <w:szCs w:val="20"/>
                <w:lang w:val="en-US"/>
              </w:rPr>
            </w:pPr>
          </w:p>
        </w:tc>
        <w:tc>
          <w:tcPr>
            <w:tcW w:w="1418" w:type="dxa"/>
          </w:tcPr>
          <w:p w14:paraId="297F9A95"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VR reentry program</w:t>
            </w:r>
          </w:p>
        </w:tc>
        <w:tc>
          <w:tcPr>
            <w:tcW w:w="3875" w:type="dxa"/>
          </w:tcPr>
          <w:p w14:paraId="1F5A04EC"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To help incarcerated women practice responding to high-stress reentry situations prior to their release</w:t>
            </w:r>
          </w:p>
        </w:tc>
        <w:tc>
          <w:tcPr>
            <w:tcW w:w="542" w:type="dxa"/>
          </w:tcPr>
          <w:p w14:paraId="5B7B8D73" w14:textId="081E296A"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370665FA" w14:textId="77777777" w:rsidR="00EB1576" w:rsidRPr="00121ECA" w:rsidRDefault="00EB1576"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There were t</w:t>
            </w:r>
            <w:r w:rsidR="000B7A7D" w:rsidRPr="00121ECA">
              <w:rPr>
                <w:rFonts w:ascii="Times New Roman" w:eastAsia="Calibri" w:hAnsi="Times New Roman" w:cs="Times New Roman"/>
                <w:sz w:val="20"/>
                <w:szCs w:val="20"/>
                <w:lang w:val="en-US"/>
              </w:rPr>
              <w:t>hree 360</w:t>
            </w:r>
            <w:r w:rsidR="000B7A7D" w:rsidRPr="00121ECA">
              <w:rPr>
                <w:rFonts w:ascii="Times New Roman" w:eastAsia="Calibri" w:hAnsi="Times New Roman" w:cs="Times New Roman"/>
                <w:sz w:val="20"/>
                <w:szCs w:val="20"/>
                <w:vertAlign w:val="superscript"/>
                <w:lang w:val="en-US"/>
              </w:rPr>
              <w:t>0</w:t>
            </w:r>
            <w:r w:rsidR="000B7A7D" w:rsidRPr="00121ECA">
              <w:rPr>
                <w:rFonts w:ascii="Times New Roman" w:eastAsia="Calibri" w:hAnsi="Times New Roman" w:cs="Times New Roman"/>
                <w:sz w:val="20"/>
                <w:szCs w:val="20"/>
                <w:lang w:val="en-US"/>
              </w:rPr>
              <w:t xml:space="preserve"> scenarios of stressful reentry situations: </w:t>
            </w:r>
          </w:p>
          <w:p w14:paraId="2F24BBAA" w14:textId="77777777" w:rsidR="00EB1576"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1) </w:t>
            </w:r>
            <w:r w:rsidR="00EB1576" w:rsidRPr="00121ECA">
              <w:rPr>
                <w:rFonts w:ascii="Times New Roman" w:eastAsia="Calibri" w:hAnsi="Times New Roman" w:cs="Times New Roman"/>
                <w:sz w:val="20"/>
                <w:szCs w:val="20"/>
                <w:lang w:val="en-US"/>
              </w:rPr>
              <w:t>W</w:t>
            </w:r>
            <w:r w:rsidRPr="00121ECA">
              <w:rPr>
                <w:rFonts w:ascii="Times New Roman" w:eastAsia="Calibri" w:hAnsi="Times New Roman" w:cs="Times New Roman"/>
                <w:sz w:val="20"/>
                <w:szCs w:val="20"/>
                <w:lang w:val="en-US"/>
              </w:rPr>
              <w:t xml:space="preserve">hile waiting for outside for your first parole meeting, your best friend </w:t>
            </w:r>
            <w:r w:rsidR="00EB1576" w:rsidRPr="00121ECA">
              <w:rPr>
                <w:rFonts w:ascii="Times New Roman" w:eastAsia="Calibri" w:hAnsi="Times New Roman" w:cs="Times New Roman"/>
                <w:sz w:val="20"/>
                <w:szCs w:val="20"/>
                <w:lang w:val="en-US"/>
              </w:rPr>
              <w:t>got</w:t>
            </w:r>
            <w:r w:rsidRPr="00121ECA">
              <w:rPr>
                <w:rFonts w:ascii="Times New Roman" w:eastAsia="Calibri" w:hAnsi="Times New Roman" w:cs="Times New Roman"/>
                <w:sz w:val="20"/>
                <w:szCs w:val="20"/>
                <w:lang w:val="en-US"/>
              </w:rPr>
              <w:t xml:space="preserve"> high in her car and offers to buy you a drink to celebrate your release</w:t>
            </w:r>
            <w:r w:rsidR="00EB1576" w:rsidRPr="00121ECA">
              <w:rPr>
                <w:rFonts w:ascii="Times New Roman" w:eastAsia="Calibri" w:hAnsi="Times New Roman" w:cs="Times New Roman"/>
                <w:sz w:val="20"/>
                <w:szCs w:val="20"/>
                <w:lang w:val="en-US"/>
              </w:rPr>
              <w:t>.</w:t>
            </w:r>
          </w:p>
          <w:p w14:paraId="2095A511" w14:textId="77777777" w:rsidR="00EB1576"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2) </w:t>
            </w:r>
            <w:r w:rsidR="00EB1576" w:rsidRPr="00121ECA">
              <w:rPr>
                <w:rFonts w:ascii="Times New Roman" w:eastAsia="Calibri" w:hAnsi="Times New Roman" w:cs="Times New Roman"/>
                <w:sz w:val="20"/>
                <w:szCs w:val="20"/>
                <w:lang w:val="en-US"/>
              </w:rPr>
              <w:t>Y</w:t>
            </w:r>
            <w:r w:rsidRPr="00121ECA">
              <w:rPr>
                <w:rFonts w:ascii="Times New Roman" w:eastAsia="Calibri" w:hAnsi="Times New Roman" w:cs="Times New Roman"/>
                <w:sz w:val="20"/>
                <w:szCs w:val="20"/>
                <w:lang w:val="en-US"/>
              </w:rPr>
              <w:t>ou are running late for an NA meeting during rush hour at a train station and need to ask several strangers for help buying a ticket</w:t>
            </w:r>
          </w:p>
          <w:p w14:paraId="0F7E1489" w14:textId="77777777" w:rsidR="00EB1576"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 xml:space="preserve">3) </w:t>
            </w:r>
            <w:r w:rsidR="00EB1576" w:rsidRPr="00121ECA">
              <w:rPr>
                <w:rFonts w:ascii="Times New Roman" w:eastAsia="Calibri" w:hAnsi="Times New Roman" w:cs="Times New Roman"/>
                <w:sz w:val="20"/>
                <w:szCs w:val="20"/>
                <w:lang w:val="en-US"/>
              </w:rPr>
              <w:t>Y</w:t>
            </w:r>
            <w:r w:rsidRPr="00121ECA">
              <w:rPr>
                <w:rFonts w:ascii="Times New Roman" w:eastAsia="Calibri" w:hAnsi="Times New Roman" w:cs="Times New Roman"/>
                <w:sz w:val="20"/>
                <w:szCs w:val="20"/>
                <w:lang w:val="en-US"/>
              </w:rPr>
              <w:t xml:space="preserve">ou are interviewed for a job at an uncomfortable high-end restaurant and are illegally asked by the manager about your criminal record. </w:t>
            </w:r>
          </w:p>
          <w:p w14:paraId="2DEE6C11" w14:textId="1137B882"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Each module ha</w:t>
            </w:r>
            <w:r w:rsidR="00EB1576"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an open ending,</w:t>
            </w:r>
            <w:r w:rsidR="00EB1576" w:rsidRPr="00121ECA">
              <w:rPr>
                <w:rFonts w:ascii="Times New Roman" w:eastAsia="Calibri" w:hAnsi="Times New Roman" w:cs="Times New Roman"/>
                <w:sz w:val="20"/>
                <w:szCs w:val="20"/>
                <w:lang w:val="en-US"/>
              </w:rPr>
              <w:t xml:space="preserve"> on which participants could reflect on the challenge, outcome, and immediate next challenge</w:t>
            </w:r>
            <w:r w:rsidRPr="00121ECA">
              <w:rPr>
                <w:rFonts w:ascii="Times New Roman" w:eastAsia="Calibri" w:hAnsi="Times New Roman" w:cs="Times New Roman"/>
                <w:sz w:val="20"/>
                <w:szCs w:val="20"/>
                <w:lang w:val="en-US"/>
              </w:rPr>
              <w:t>.</w:t>
            </w:r>
          </w:p>
          <w:p w14:paraId="2EB4823F"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from prison to potential stressful situations in society</w:t>
            </w:r>
          </w:p>
        </w:tc>
      </w:tr>
      <w:tr w:rsidR="000B7A7D" w:rsidRPr="00ED4C55" w14:paraId="3C01BC0C" w14:textId="77777777" w:rsidTr="00F1253A">
        <w:trPr>
          <w:jc w:val="center"/>
        </w:trPr>
        <w:tc>
          <w:tcPr>
            <w:tcW w:w="2405" w:type="dxa"/>
          </w:tcPr>
          <w:p w14:paraId="2DA15460" w14:textId="5E6373DE"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Van Gelder, Cornet, Zwalua, Mertens, &amp; Van der Schalk (2022)</w:t>
            </w:r>
          </w:p>
        </w:tc>
        <w:tc>
          <w:tcPr>
            <w:tcW w:w="1844" w:type="dxa"/>
          </w:tcPr>
          <w:p w14:paraId="487C2CE4" w14:textId="22CBF39C"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Convicted male offenders</w:t>
            </w:r>
          </w:p>
          <w:p w14:paraId="212EAFB5" w14:textId="446547F6"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24; age </w:t>
            </w:r>
            <w:r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 23.7 years)</w:t>
            </w:r>
          </w:p>
        </w:tc>
        <w:tc>
          <w:tcPr>
            <w:tcW w:w="1418" w:type="dxa"/>
          </w:tcPr>
          <w:p w14:paraId="17177B83" w14:textId="77777777"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eastAsia="Calibri" w:hAnsi="Times New Roman" w:cs="Times New Roman"/>
                <w:sz w:val="20"/>
                <w:szCs w:val="20"/>
              </w:rPr>
              <w:t>FutureU</w:t>
            </w:r>
          </w:p>
        </w:tc>
        <w:tc>
          <w:tcPr>
            <w:tcW w:w="3875" w:type="dxa"/>
          </w:tcPr>
          <w:p w14:paraId="7AEA1260"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Increase participants’ ability to imagine themselves in the future and reduce their engagement in self-defeating behavior</w:t>
            </w:r>
          </w:p>
        </w:tc>
        <w:tc>
          <w:tcPr>
            <w:tcW w:w="542" w:type="dxa"/>
          </w:tcPr>
          <w:p w14:paraId="00CFD927" w14:textId="1871F8EA"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40CA4C6A" w14:textId="6443E8AE" w:rsidR="000B7A7D" w:rsidRPr="00121ECA" w:rsidRDefault="00EB1576"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Participant</w:t>
            </w:r>
            <w:r w:rsidR="00244D3C" w:rsidRPr="00121ECA">
              <w:rPr>
                <w:rFonts w:ascii="Times New Roman" w:eastAsia="Calibri" w:hAnsi="Times New Roman" w:cs="Times New Roman"/>
                <w:sz w:val="20"/>
                <w:szCs w:val="20"/>
                <w:lang w:val="en-US"/>
              </w:rPr>
              <w:t>s</w:t>
            </w:r>
            <w:r w:rsidR="000B7A7D" w:rsidRPr="00121ECA">
              <w:rPr>
                <w:rFonts w:ascii="Times New Roman" w:eastAsia="Calibri" w:hAnsi="Times New Roman" w:cs="Times New Roman"/>
                <w:sz w:val="20"/>
                <w:szCs w:val="20"/>
                <w:lang w:val="en-US"/>
              </w:rPr>
              <w:t xml:space="preserve"> alternated between embodying </w:t>
            </w:r>
            <w:r w:rsidR="00244D3C" w:rsidRPr="00121ECA">
              <w:rPr>
                <w:rFonts w:ascii="Times New Roman" w:eastAsia="Calibri" w:hAnsi="Times New Roman" w:cs="Times New Roman"/>
                <w:sz w:val="20"/>
                <w:szCs w:val="20"/>
                <w:lang w:val="en-US"/>
              </w:rPr>
              <w:t>a</w:t>
            </w:r>
            <w:r w:rsidR="000B7A7D" w:rsidRPr="00121ECA">
              <w:rPr>
                <w:rFonts w:ascii="Times New Roman" w:eastAsia="Calibri" w:hAnsi="Times New Roman" w:cs="Times New Roman"/>
                <w:sz w:val="20"/>
                <w:szCs w:val="20"/>
                <w:lang w:val="en-US"/>
              </w:rPr>
              <w:t xml:space="preserve"> present self</w:t>
            </w:r>
            <w:r w:rsidRPr="00121ECA">
              <w:rPr>
                <w:rFonts w:ascii="Times New Roman" w:eastAsia="Calibri" w:hAnsi="Times New Roman" w:cs="Times New Roman"/>
                <w:sz w:val="20"/>
                <w:szCs w:val="20"/>
                <w:lang w:val="en-US"/>
              </w:rPr>
              <w:t>-avatar</w:t>
            </w:r>
            <w:r w:rsidR="000B7A7D" w:rsidRPr="00121ECA">
              <w:rPr>
                <w:rFonts w:ascii="Times New Roman" w:eastAsia="Calibri" w:hAnsi="Times New Roman" w:cs="Times New Roman"/>
                <w:sz w:val="20"/>
                <w:szCs w:val="20"/>
                <w:lang w:val="en-US"/>
              </w:rPr>
              <w:t xml:space="preserve"> and </w:t>
            </w:r>
            <w:r w:rsidR="00244D3C" w:rsidRPr="00121ECA">
              <w:rPr>
                <w:rFonts w:ascii="Times New Roman" w:eastAsia="Calibri" w:hAnsi="Times New Roman" w:cs="Times New Roman"/>
                <w:sz w:val="20"/>
                <w:szCs w:val="20"/>
                <w:lang w:val="en-US"/>
              </w:rPr>
              <w:t>a</w:t>
            </w:r>
            <w:r w:rsidR="000B7A7D" w:rsidRPr="00121ECA">
              <w:rPr>
                <w:rFonts w:ascii="Times New Roman" w:eastAsia="Calibri" w:hAnsi="Times New Roman" w:cs="Times New Roman"/>
                <w:sz w:val="20"/>
                <w:szCs w:val="20"/>
                <w:lang w:val="en-US"/>
              </w:rPr>
              <w:t xml:space="preserve"> 10-year-older, future, self</w:t>
            </w:r>
            <w:r w:rsidRPr="00121ECA">
              <w:rPr>
                <w:rFonts w:ascii="Times New Roman" w:eastAsia="Calibri" w:hAnsi="Times New Roman" w:cs="Times New Roman"/>
                <w:sz w:val="20"/>
                <w:szCs w:val="20"/>
                <w:lang w:val="en-US"/>
              </w:rPr>
              <w:t>-avatar</w:t>
            </w:r>
            <w:r w:rsidR="000B7A7D" w:rsidRPr="00121ECA">
              <w:rPr>
                <w:rFonts w:ascii="Times New Roman" w:eastAsia="Calibri" w:hAnsi="Times New Roman" w:cs="Times New Roman"/>
                <w:sz w:val="20"/>
                <w:szCs w:val="20"/>
                <w:lang w:val="en-US"/>
              </w:rPr>
              <w:t>. First, participants embodied their present self</w:t>
            </w:r>
            <w:r w:rsidR="00244D3C" w:rsidRPr="00121ECA">
              <w:rPr>
                <w:rFonts w:ascii="Times New Roman" w:eastAsia="Calibri" w:hAnsi="Times New Roman" w:cs="Times New Roman"/>
                <w:sz w:val="20"/>
                <w:szCs w:val="20"/>
                <w:lang w:val="en-US"/>
              </w:rPr>
              <w:t>-avatar and</w:t>
            </w:r>
            <w:r w:rsidR="000B7A7D" w:rsidRPr="00121ECA">
              <w:rPr>
                <w:rFonts w:ascii="Times New Roman" w:eastAsia="Calibri" w:hAnsi="Times New Roman" w:cs="Times New Roman"/>
                <w:sz w:val="20"/>
                <w:szCs w:val="20"/>
                <w:lang w:val="en-US"/>
              </w:rPr>
              <w:t xml:space="preserve"> were presented with several statements related to positive and negative behaviors</w:t>
            </w:r>
            <w:r w:rsidR="00244D3C" w:rsidRPr="00121ECA">
              <w:rPr>
                <w:rFonts w:ascii="Times New Roman" w:eastAsia="Calibri" w:hAnsi="Times New Roman" w:cs="Times New Roman"/>
                <w:sz w:val="20"/>
                <w:szCs w:val="20"/>
                <w:lang w:val="en-US"/>
              </w:rPr>
              <w:t>. They</w:t>
            </w:r>
            <w:r w:rsidRPr="00121ECA">
              <w:rPr>
                <w:rFonts w:ascii="Times New Roman" w:eastAsia="Calibri" w:hAnsi="Times New Roman" w:cs="Times New Roman"/>
                <w:sz w:val="20"/>
                <w:szCs w:val="20"/>
                <w:lang w:val="en-US"/>
              </w:rPr>
              <w:t xml:space="preserve"> </w:t>
            </w:r>
            <w:r w:rsidR="000B7A7D" w:rsidRPr="00121ECA">
              <w:rPr>
                <w:rFonts w:ascii="Times New Roman" w:eastAsia="Calibri" w:hAnsi="Times New Roman" w:cs="Times New Roman"/>
                <w:sz w:val="20"/>
                <w:szCs w:val="20"/>
                <w:lang w:val="en-US"/>
              </w:rPr>
              <w:t>indicate</w:t>
            </w:r>
            <w:r w:rsidRPr="00121ECA">
              <w:rPr>
                <w:rFonts w:ascii="Times New Roman" w:eastAsia="Calibri" w:hAnsi="Times New Roman" w:cs="Times New Roman"/>
                <w:sz w:val="20"/>
                <w:szCs w:val="20"/>
                <w:lang w:val="en-US"/>
              </w:rPr>
              <w:t>d</w:t>
            </w:r>
            <w:r w:rsidR="000B7A7D" w:rsidRPr="00121ECA">
              <w:rPr>
                <w:rFonts w:ascii="Times New Roman" w:eastAsia="Calibri" w:hAnsi="Times New Roman" w:cs="Times New Roman"/>
                <w:sz w:val="20"/>
                <w:szCs w:val="20"/>
                <w:lang w:val="en-US"/>
              </w:rPr>
              <w:t xml:space="preserve"> whether these statements applied to them or not. </w:t>
            </w:r>
            <w:r w:rsidRPr="00121ECA">
              <w:rPr>
                <w:rFonts w:ascii="Times New Roman" w:eastAsia="Calibri" w:hAnsi="Times New Roman" w:cs="Times New Roman"/>
                <w:sz w:val="20"/>
                <w:szCs w:val="20"/>
                <w:lang w:val="en-US"/>
              </w:rPr>
              <w:t>Then</w:t>
            </w:r>
            <w:r w:rsidR="000B7A7D" w:rsidRPr="00121ECA">
              <w:rPr>
                <w:rFonts w:ascii="Times New Roman" w:eastAsia="Calibri" w:hAnsi="Times New Roman" w:cs="Times New Roman"/>
                <w:sz w:val="20"/>
                <w:szCs w:val="20"/>
                <w:lang w:val="en-US"/>
              </w:rPr>
              <w:t xml:space="preserve">, they embodied the </w:t>
            </w:r>
            <w:r w:rsidRPr="00121ECA">
              <w:rPr>
                <w:rFonts w:ascii="Times New Roman" w:eastAsia="Calibri" w:hAnsi="Times New Roman" w:cs="Times New Roman"/>
                <w:sz w:val="20"/>
                <w:szCs w:val="20"/>
                <w:lang w:val="en-US"/>
              </w:rPr>
              <w:t>future self-</w:t>
            </w:r>
            <w:r w:rsidR="000B7A7D" w:rsidRPr="00121ECA">
              <w:rPr>
                <w:rFonts w:ascii="Times New Roman" w:eastAsia="Calibri" w:hAnsi="Times New Roman" w:cs="Times New Roman"/>
                <w:sz w:val="20"/>
                <w:szCs w:val="20"/>
                <w:lang w:val="en-US"/>
              </w:rPr>
              <w:t>avatar to reflect on whether the selected behaviors were beneficial or harmful for their future self by sorting these into different stacks. After returning to embodying the present self, participants received a ‘future-self score’ based on the number of positive and negative behaviors in each stack. The exercise ended with the participant embodying the future self and providing free-format advice, which was played back to the present self.</w:t>
            </w:r>
          </w:p>
          <w:p w14:paraId="30497630" w14:textId="153870DE"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w:t>
            </w:r>
            <w:r w:rsidR="00244D3C" w:rsidRPr="00121ECA">
              <w:rPr>
                <w:rFonts w:ascii="Times New Roman" w:eastAsia="Calibri" w:hAnsi="Times New Roman" w:cs="Times New Roman"/>
                <w:sz w:val="20"/>
                <w:szCs w:val="20"/>
                <w:lang w:val="en-US"/>
              </w:rPr>
              <w:t xml:space="preserve">virtual ‘time portal’ </w:t>
            </w:r>
            <w:r w:rsidRPr="00121ECA">
              <w:rPr>
                <w:rFonts w:ascii="Times New Roman" w:eastAsia="Calibri" w:hAnsi="Times New Roman" w:cs="Times New Roman"/>
                <w:sz w:val="20"/>
                <w:szCs w:val="20"/>
                <w:lang w:val="en-US"/>
              </w:rPr>
              <w:t>enabling time traveling</w:t>
            </w:r>
          </w:p>
          <w:p w14:paraId="2BE24E89" w14:textId="1BF78C4A"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Transformation</w:t>
            </w:r>
            <w:r w:rsidRPr="00121ECA">
              <w:rPr>
                <w:rFonts w:ascii="Times New Roman" w:eastAsia="Calibri" w:hAnsi="Times New Roman" w:cs="Times New Roman"/>
                <w:sz w:val="20"/>
                <w:szCs w:val="20"/>
                <w:lang w:val="en-US"/>
              </w:rPr>
              <w:t xml:space="preserve"> when embodying the future self</w:t>
            </w:r>
            <w:r w:rsidR="00244D3C" w:rsidRPr="00121ECA">
              <w:rPr>
                <w:rFonts w:ascii="Times New Roman" w:eastAsia="Calibri" w:hAnsi="Times New Roman" w:cs="Times New Roman"/>
                <w:sz w:val="20"/>
                <w:szCs w:val="20"/>
                <w:lang w:val="en-US"/>
              </w:rPr>
              <w:t>-avatar</w:t>
            </w:r>
          </w:p>
          <w:p w14:paraId="27CE3192" w14:textId="76294BA9"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of the avatars</w:t>
            </w:r>
            <w:r w:rsidR="00244D3C" w:rsidRPr="00121ECA">
              <w:rPr>
                <w:rFonts w:ascii="Times New Roman" w:eastAsia="Calibri" w:hAnsi="Times New Roman" w:cs="Times New Roman"/>
                <w:sz w:val="20"/>
                <w:szCs w:val="20"/>
                <w:lang w:val="en-US"/>
              </w:rPr>
              <w:t>’ appearance</w:t>
            </w:r>
            <w:r w:rsidRPr="00121ECA">
              <w:rPr>
                <w:rFonts w:ascii="Times New Roman" w:eastAsia="Calibri" w:hAnsi="Times New Roman" w:cs="Times New Roman"/>
                <w:sz w:val="20"/>
                <w:szCs w:val="20"/>
                <w:lang w:val="en-US"/>
              </w:rPr>
              <w:t xml:space="preserve"> and by letting participants themselves sort the behaviors and reflect on </w:t>
            </w:r>
            <w:r w:rsidR="00244D3C" w:rsidRPr="00121ECA">
              <w:rPr>
                <w:rFonts w:ascii="Times New Roman" w:eastAsia="Calibri" w:hAnsi="Times New Roman" w:cs="Times New Roman"/>
                <w:sz w:val="20"/>
                <w:szCs w:val="20"/>
                <w:lang w:val="en-US"/>
              </w:rPr>
              <w:t>them</w:t>
            </w:r>
          </w:p>
          <w:p w14:paraId="20DC3C4B" w14:textId="16828252" w:rsidR="000B7A7D" w:rsidRPr="00121ECA" w:rsidRDefault="000B7A7D" w:rsidP="000B7A7D">
            <w:pPr>
              <w:spacing w:after="0" w:line="240" w:lineRule="auto"/>
              <w:rPr>
                <w:rFonts w:ascii="Times New Roman" w:hAnsi="Times New Roman" w:cs="Times New Roman"/>
                <w:sz w:val="20"/>
                <w:szCs w:val="20"/>
                <w:lang w:val="en-US"/>
              </w:rPr>
            </w:pPr>
          </w:p>
        </w:tc>
      </w:tr>
      <w:tr w:rsidR="000B7A7D" w:rsidRPr="00ED4C55" w14:paraId="655F0E50" w14:textId="77777777" w:rsidTr="00F1253A">
        <w:trPr>
          <w:jc w:val="center"/>
        </w:trPr>
        <w:tc>
          <w:tcPr>
            <w:tcW w:w="2405" w:type="dxa"/>
          </w:tcPr>
          <w:p w14:paraId="064F3438" w14:textId="58F875D3" w:rsidR="000B7A7D" w:rsidRPr="00121ECA" w:rsidRDefault="000B7A7D" w:rsidP="000B7A7D">
            <w:pPr>
              <w:spacing w:after="0" w:line="240" w:lineRule="auto"/>
              <w:rPr>
                <w:rFonts w:ascii="Times New Roman" w:eastAsia="Calibri" w:hAnsi="Times New Roman" w:cs="Times New Roman"/>
                <w:sz w:val="20"/>
                <w:szCs w:val="20"/>
              </w:rPr>
            </w:pPr>
            <w:r w:rsidRPr="00121ECA">
              <w:rPr>
                <w:rFonts w:ascii="Times New Roman" w:eastAsia="Calibri" w:hAnsi="Times New Roman" w:cs="Times New Roman"/>
                <w:sz w:val="20"/>
                <w:szCs w:val="20"/>
              </w:rPr>
              <w:t>Van Wolffelaar, Van Horn, &amp; Hoogsteder (2024)</w:t>
            </w:r>
          </w:p>
          <w:p w14:paraId="2997F80B" w14:textId="2A8611B0" w:rsidR="000B7A7D" w:rsidRPr="00121ECA" w:rsidRDefault="000B7A7D" w:rsidP="000B7A7D">
            <w:pPr>
              <w:spacing w:after="0" w:line="240" w:lineRule="auto"/>
              <w:rPr>
                <w:rFonts w:ascii="Times New Roman" w:hAnsi="Times New Roman" w:cs="Times New Roman"/>
                <w:sz w:val="20"/>
                <w:szCs w:val="20"/>
              </w:rPr>
            </w:pPr>
            <w:r w:rsidRPr="00121ECA">
              <w:rPr>
                <w:rFonts w:ascii="Times New Roman" w:hAnsi="Times New Roman" w:cs="Times New Roman"/>
                <w:sz w:val="20"/>
                <w:szCs w:val="20"/>
              </w:rPr>
              <w:t>(Protocol paper)</w:t>
            </w:r>
          </w:p>
        </w:tc>
        <w:tc>
          <w:tcPr>
            <w:tcW w:w="1844" w:type="dxa"/>
          </w:tcPr>
          <w:p w14:paraId="4613961D" w14:textId="16C326C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Male patients 18 years or older exhibiting aggressive behavior and a moderate to high risk of recidivism</w:t>
            </w:r>
          </w:p>
        </w:tc>
        <w:tc>
          <w:tcPr>
            <w:tcW w:w="1418" w:type="dxa"/>
          </w:tcPr>
          <w:p w14:paraId="7872A163"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Responsive Aggression Regulation Therapy in VR (Re-ART VR)</w:t>
            </w:r>
          </w:p>
        </w:tc>
        <w:tc>
          <w:tcPr>
            <w:tcW w:w="3875" w:type="dxa"/>
          </w:tcPr>
          <w:p w14:paraId="60A63E69" w14:textId="2C9401FC"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hAnsi="Times New Roman" w:cs="Times New Roman"/>
                <w:sz w:val="20"/>
                <w:szCs w:val="20"/>
                <w:lang w:val="en-US"/>
              </w:rPr>
              <w:t>Enhancing the degree of aggression regulation among aggressive forensic outpatients</w:t>
            </w:r>
          </w:p>
        </w:tc>
        <w:tc>
          <w:tcPr>
            <w:tcW w:w="542" w:type="dxa"/>
          </w:tcPr>
          <w:p w14:paraId="64B52E44" w14:textId="5501F213"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15BCC4AB" w14:textId="273892BA"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Examined the</w:t>
            </w:r>
            <w:r w:rsidR="00A03333" w:rsidRPr="00121ECA">
              <w:rPr>
                <w:rFonts w:ascii="Times New Roman" w:eastAsia="Calibri" w:hAnsi="Times New Roman" w:cs="Times New Roman"/>
                <w:sz w:val="20"/>
                <w:szCs w:val="20"/>
                <w:lang w:val="en-US"/>
              </w:rPr>
              <w:t xml:space="preserve"> Re-ART</w:t>
            </w:r>
            <w:r w:rsidRPr="00121ECA">
              <w:rPr>
                <w:rFonts w:ascii="Times New Roman" w:eastAsia="Calibri" w:hAnsi="Times New Roman" w:cs="Times New Roman"/>
                <w:sz w:val="20"/>
                <w:szCs w:val="20"/>
                <w:lang w:val="en-US"/>
              </w:rPr>
              <w:t xml:space="preserve"> modules Controlling Skills, Influence of Thinking</w:t>
            </w:r>
            <w:r w:rsidR="00A03333"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and Handling Conflicts, which are offered in that order and usually last about 3–6 months. The Controlling Skills module focuses on learning control methods, to help individuals take a time-out more easily or stay calm when a time-out is not feasible, and to apply these methods in practice. The Influence of Thinking module focuses on reducing distorting cognitions and applying helping thoughts during difficult situations. The Handling Conflicts module aims to teach various skills necessary to handle conflict constructively, such as communicating appropriately, dealing with authorities and dealing with criticism.</w:t>
            </w:r>
          </w:p>
          <w:p w14:paraId="510418FF" w14:textId="1E4B2238"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sz w:val="20"/>
                <w:szCs w:val="20"/>
                <w:lang w:val="en-US"/>
              </w:rPr>
              <w:t xml:space="preserve">Exercises and role plays </w:t>
            </w:r>
            <w:r w:rsidR="00A03333" w:rsidRPr="00121ECA">
              <w:rPr>
                <w:rFonts w:ascii="Times New Roman" w:eastAsia="Calibri" w:hAnsi="Times New Roman" w:cs="Times New Roman"/>
                <w:sz w:val="20"/>
                <w:szCs w:val="20"/>
                <w:lang w:val="en-US"/>
              </w:rPr>
              <w:t>we</w:t>
            </w:r>
            <w:r w:rsidRPr="00121ECA">
              <w:rPr>
                <w:rFonts w:ascii="Times New Roman" w:eastAsia="Calibri" w:hAnsi="Times New Roman" w:cs="Times New Roman"/>
                <w:sz w:val="20"/>
                <w:szCs w:val="20"/>
                <w:lang w:val="en-US"/>
              </w:rPr>
              <w:t xml:space="preserve">re provided utilizing VR. For example, </w:t>
            </w:r>
            <w:r w:rsidR="00A03333" w:rsidRPr="00121ECA">
              <w:rPr>
                <w:rFonts w:ascii="Times New Roman" w:eastAsia="Calibri" w:hAnsi="Times New Roman" w:cs="Times New Roman"/>
                <w:sz w:val="20"/>
                <w:szCs w:val="20"/>
                <w:lang w:val="en-US"/>
              </w:rPr>
              <w:t xml:space="preserve">anger-provoking </w:t>
            </w:r>
            <w:r w:rsidRPr="00121ECA">
              <w:rPr>
                <w:rFonts w:ascii="Times New Roman" w:eastAsia="Calibri" w:hAnsi="Times New Roman" w:cs="Times New Roman"/>
                <w:sz w:val="20"/>
                <w:szCs w:val="20"/>
                <w:lang w:val="en-US"/>
              </w:rPr>
              <w:t xml:space="preserve">situations </w:t>
            </w:r>
            <w:r w:rsidR="00A03333" w:rsidRPr="00121ECA">
              <w:rPr>
                <w:rFonts w:ascii="Times New Roman" w:eastAsia="Calibri" w:hAnsi="Times New Roman" w:cs="Times New Roman"/>
                <w:sz w:val="20"/>
                <w:szCs w:val="20"/>
                <w:lang w:val="en-US"/>
              </w:rPr>
              <w:t>we</w:t>
            </w:r>
            <w:r w:rsidRPr="00121ECA">
              <w:rPr>
                <w:rFonts w:ascii="Times New Roman" w:eastAsia="Calibri" w:hAnsi="Times New Roman" w:cs="Times New Roman"/>
                <w:sz w:val="20"/>
                <w:szCs w:val="20"/>
                <w:lang w:val="en-US"/>
              </w:rPr>
              <w:t xml:space="preserve">re simulated, allowing </w:t>
            </w:r>
            <w:r w:rsidR="00A03333" w:rsidRPr="00121ECA">
              <w:rPr>
                <w:rFonts w:ascii="Times New Roman" w:eastAsia="Calibri" w:hAnsi="Times New Roman" w:cs="Times New Roman"/>
                <w:sz w:val="20"/>
                <w:szCs w:val="20"/>
                <w:lang w:val="en-US"/>
              </w:rPr>
              <w:t>participants</w:t>
            </w:r>
            <w:r w:rsidRPr="00121ECA">
              <w:rPr>
                <w:rFonts w:ascii="Times New Roman" w:eastAsia="Calibri" w:hAnsi="Times New Roman" w:cs="Times New Roman"/>
                <w:sz w:val="20"/>
                <w:szCs w:val="20"/>
                <w:lang w:val="en-US"/>
              </w:rPr>
              <w:t xml:space="preserve"> to practice skills </w:t>
            </w:r>
            <w:r w:rsidRPr="00121ECA">
              <w:rPr>
                <w:rFonts w:ascii="Times New Roman" w:eastAsia="Calibri" w:hAnsi="Times New Roman" w:cs="Times New Roman"/>
                <w:sz w:val="20"/>
                <w:szCs w:val="20"/>
                <w:lang w:val="en-US"/>
              </w:rPr>
              <w:lastRenderedPageBreak/>
              <w:t>aimed at preventing the escalation of aggression.</w:t>
            </w:r>
            <w:r w:rsidR="00A03333"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The therapist observe</w:t>
            </w:r>
            <w:r w:rsidR="00A03333"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the virtual setting and c</w:t>
            </w:r>
            <w:r w:rsidR="00A03333"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control avatars’ behavior, emotional expressions, and voice. </w:t>
            </w:r>
            <w:r w:rsidR="00A03333" w:rsidRPr="00121ECA">
              <w:rPr>
                <w:rFonts w:ascii="Times New Roman" w:eastAsia="Calibri" w:hAnsi="Times New Roman" w:cs="Times New Roman"/>
                <w:sz w:val="20"/>
                <w:szCs w:val="20"/>
                <w:lang w:val="en-US"/>
              </w:rPr>
              <w:t>Additionally, t</w:t>
            </w:r>
            <w:r w:rsidRPr="00121ECA">
              <w:rPr>
                <w:rFonts w:ascii="Times New Roman" w:eastAsia="Calibri" w:hAnsi="Times New Roman" w:cs="Times New Roman"/>
                <w:sz w:val="20"/>
                <w:szCs w:val="20"/>
                <w:lang w:val="en-US"/>
              </w:rPr>
              <w:t>he therapist c</w:t>
            </w:r>
            <w:r w:rsidR="00A03333" w:rsidRPr="00121ECA">
              <w:rPr>
                <w:rFonts w:ascii="Times New Roman" w:eastAsia="Calibri" w:hAnsi="Times New Roman" w:cs="Times New Roman"/>
                <w:sz w:val="20"/>
                <w:szCs w:val="20"/>
                <w:lang w:val="en-US"/>
              </w:rPr>
              <w:t>ould</w:t>
            </w:r>
            <w:r w:rsidRPr="00121ECA">
              <w:rPr>
                <w:rFonts w:ascii="Times New Roman" w:eastAsia="Calibri" w:hAnsi="Times New Roman" w:cs="Times New Roman"/>
                <w:sz w:val="20"/>
                <w:szCs w:val="20"/>
                <w:lang w:val="en-US"/>
              </w:rPr>
              <w:t xml:space="preserve"> pause the experience to directly communicate with the participant in the virtual environment.</w:t>
            </w:r>
          </w:p>
          <w:p w14:paraId="253FD178" w14:textId="77777777"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different types of virtual environments of daily life</w:t>
            </w:r>
          </w:p>
          <w:p w14:paraId="1C53B27A" w14:textId="330C72B5"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eastAsia="Calibri" w:hAnsi="Times New Roman" w:cs="Times New Roman"/>
                <w:b/>
                <w:sz w:val="20"/>
                <w:szCs w:val="20"/>
                <w:u w:val="single"/>
                <w:lang w:val="en-US"/>
              </w:rPr>
              <w:t>Transfer</w:t>
            </w:r>
            <w:r w:rsidRPr="00121ECA">
              <w:rPr>
                <w:rFonts w:ascii="Times New Roman" w:eastAsia="Calibri" w:hAnsi="Times New Roman" w:cs="Times New Roman"/>
                <w:sz w:val="20"/>
                <w:szCs w:val="20"/>
                <w:lang w:val="en-US"/>
              </w:rPr>
              <w:t xml:space="preserve"> of skills learned during therapy to ‘real-life’ situations and practicing </w:t>
            </w:r>
            <w:r w:rsidR="00B11107" w:rsidRPr="00121ECA">
              <w:rPr>
                <w:rFonts w:ascii="Times New Roman" w:eastAsia="Calibri" w:hAnsi="Times New Roman" w:cs="Times New Roman"/>
                <w:sz w:val="20"/>
                <w:szCs w:val="20"/>
                <w:lang w:val="en-US"/>
              </w:rPr>
              <w:t xml:space="preserve">these </w:t>
            </w:r>
            <w:r w:rsidRPr="00121ECA">
              <w:rPr>
                <w:rFonts w:ascii="Times New Roman" w:eastAsia="Calibri" w:hAnsi="Times New Roman" w:cs="Times New Roman"/>
                <w:sz w:val="20"/>
                <w:szCs w:val="20"/>
                <w:lang w:val="en-US"/>
              </w:rPr>
              <w:t>skills</w:t>
            </w:r>
            <w:r w:rsidR="00B11107" w:rsidRPr="00121ECA">
              <w:rPr>
                <w:rFonts w:ascii="Times New Roman" w:eastAsia="Calibri" w:hAnsi="Times New Roman" w:cs="Times New Roman"/>
                <w:sz w:val="20"/>
                <w:szCs w:val="20"/>
                <w:lang w:val="en-US"/>
              </w:rPr>
              <w:t xml:space="preserve"> in virtual environments</w:t>
            </w:r>
          </w:p>
          <w:p w14:paraId="4D9DFB46" w14:textId="77777777"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of responses to participants by manipulating avatars</w:t>
            </w:r>
          </w:p>
          <w:p w14:paraId="51F2A98B" w14:textId="5349B47D" w:rsidR="00B16328" w:rsidRPr="00121ECA" w:rsidRDefault="00B16328" w:rsidP="000B7A7D">
            <w:pPr>
              <w:spacing w:after="0" w:line="240" w:lineRule="auto"/>
              <w:rPr>
                <w:rFonts w:ascii="Times New Roman" w:eastAsia="Calibri" w:hAnsi="Times New Roman" w:cs="Times New Roman"/>
                <w:sz w:val="20"/>
                <w:szCs w:val="20"/>
                <w:lang w:val="en-US"/>
              </w:rPr>
            </w:pPr>
          </w:p>
        </w:tc>
      </w:tr>
      <w:tr w:rsidR="000B7A7D" w:rsidRPr="00ED4C55" w14:paraId="1B10D552" w14:textId="77777777" w:rsidTr="00F1253A">
        <w:trPr>
          <w:jc w:val="center"/>
        </w:trPr>
        <w:tc>
          <w:tcPr>
            <w:tcW w:w="2405" w:type="dxa"/>
          </w:tcPr>
          <w:p w14:paraId="0938146B" w14:textId="726ABD68" w:rsidR="000B7A7D" w:rsidRPr="00121ECA" w:rsidRDefault="000B7A7D" w:rsidP="000B7A7D">
            <w:pPr>
              <w:spacing w:after="0" w:line="240" w:lineRule="auto"/>
              <w:rPr>
                <w:rFonts w:ascii="Times New Roman" w:eastAsia="Calibri" w:hAnsi="Times New Roman" w:cs="Times New Roman"/>
                <w:sz w:val="20"/>
                <w:szCs w:val="20"/>
              </w:rPr>
            </w:pPr>
            <w:r w:rsidRPr="00121ECA">
              <w:rPr>
                <w:rFonts w:ascii="Times New Roman" w:eastAsia="Calibri" w:hAnsi="Times New Roman" w:cs="Times New Roman"/>
                <w:sz w:val="20"/>
                <w:szCs w:val="20"/>
              </w:rPr>
              <w:t>Klein Schaarsberg, Klinkhamer, Van Dam, Bouwmeester, Lindauer, &amp; Popma (2025)</w:t>
            </w:r>
          </w:p>
          <w:p w14:paraId="03F13E63" w14:textId="77777777" w:rsidR="000B7A7D" w:rsidRPr="00121ECA" w:rsidRDefault="000B7A7D" w:rsidP="000B7A7D">
            <w:pPr>
              <w:spacing w:after="0" w:line="240" w:lineRule="auto"/>
              <w:rPr>
                <w:rFonts w:ascii="Times New Roman" w:eastAsia="Calibri" w:hAnsi="Times New Roman" w:cs="Times New Roman"/>
                <w:sz w:val="20"/>
                <w:szCs w:val="20"/>
              </w:rPr>
            </w:pPr>
          </w:p>
          <w:p w14:paraId="267D17AA" w14:textId="39799AE5" w:rsidR="000B7A7D" w:rsidRPr="00121ECA" w:rsidRDefault="000B7A7D" w:rsidP="000B7A7D">
            <w:pPr>
              <w:spacing w:after="0" w:line="240" w:lineRule="auto"/>
              <w:rPr>
                <w:rFonts w:ascii="Times New Roman" w:eastAsia="Calibri" w:hAnsi="Times New Roman" w:cs="Times New Roman"/>
                <w:sz w:val="20"/>
                <w:szCs w:val="20"/>
              </w:rPr>
            </w:pPr>
            <w:r w:rsidRPr="00121ECA">
              <w:rPr>
                <w:rFonts w:ascii="Times New Roman" w:eastAsia="Calibri" w:hAnsi="Times New Roman" w:cs="Times New Roman"/>
                <w:sz w:val="20"/>
                <w:szCs w:val="20"/>
              </w:rPr>
              <w:t>Klein Schaarsberg, Popma, Lindauer, &amp; Van Dam (2022) (Protocol paper)</w:t>
            </w:r>
          </w:p>
        </w:tc>
        <w:tc>
          <w:tcPr>
            <w:tcW w:w="1844" w:type="dxa"/>
          </w:tcPr>
          <w:p w14:paraId="28019BA4" w14:textId="7E40F030"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Adolescents with severe behavioral problems who dropped-out of school and follow a resocialization trajectory at an ambulatory treatment setting (</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5; age </w:t>
            </w:r>
            <w:r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 16.3 years) </w:t>
            </w:r>
          </w:p>
        </w:tc>
        <w:tc>
          <w:tcPr>
            <w:tcW w:w="1418" w:type="dxa"/>
          </w:tcPr>
          <w:p w14:paraId="60BCB5F9" w14:textId="43F2DB99" w:rsidR="000B7A7D" w:rsidRPr="00121ECA" w:rsidRDefault="000B7A7D" w:rsidP="000B7A7D">
            <w:pPr>
              <w:spacing w:after="0" w:line="240" w:lineRule="auto"/>
              <w:rPr>
                <w:rFonts w:ascii="Times New Roman" w:eastAsia="Calibri" w:hAnsi="Times New Roman" w:cs="Times New Roman"/>
                <w:sz w:val="20"/>
                <w:szCs w:val="20"/>
              </w:rPr>
            </w:pPr>
            <w:r w:rsidRPr="00121ECA">
              <w:rPr>
                <w:rFonts w:ascii="Times New Roman" w:eastAsia="Calibri" w:hAnsi="Times New Roman" w:cs="Times New Roman"/>
                <w:sz w:val="20"/>
                <w:szCs w:val="20"/>
              </w:rPr>
              <w:t>Street Temptation</w:t>
            </w:r>
          </w:p>
        </w:tc>
        <w:tc>
          <w:tcPr>
            <w:tcW w:w="3875" w:type="dxa"/>
          </w:tcPr>
          <w:p w14:paraId="429DF1AA" w14:textId="57FF5C7B"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hAnsi="Times New Roman" w:cs="Times New Roman"/>
                <w:sz w:val="20"/>
                <w:szCs w:val="20"/>
                <w:lang w:val="en-US"/>
              </w:rPr>
              <w:t>Increasing treatment motivation and cognitive distortions</w:t>
            </w:r>
          </w:p>
        </w:tc>
        <w:tc>
          <w:tcPr>
            <w:tcW w:w="542" w:type="dxa"/>
          </w:tcPr>
          <w:p w14:paraId="404CE94A" w14:textId="03BD98A7"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Tr</w:t>
            </w:r>
          </w:p>
        </w:tc>
        <w:tc>
          <w:tcPr>
            <w:tcW w:w="6379" w:type="dxa"/>
          </w:tcPr>
          <w:p w14:paraId="52A8EF28" w14:textId="1A82143F"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Street temptation consist</w:t>
            </w:r>
            <w:r w:rsidR="00B11107"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of two modules. In the first module (3 sessions) participants watched a 360</w:t>
            </w:r>
            <w:r w:rsidRPr="00121ECA">
              <w:rPr>
                <w:rFonts w:ascii="Times New Roman" w:eastAsia="Calibri" w:hAnsi="Times New Roman" w:cs="Times New Roman"/>
                <w:sz w:val="20"/>
                <w:szCs w:val="20"/>
                <w:vertAlign w:val="superscript"/>
                <w:lang w:val="en-US"/>
              </w:rPr>
              <w:t>0</w:t>
            </w:r>
            <w:r w:rsidRPr="00121ECA">
              <w:rPr>
                <w:rFonts w:ascii="Times New Roman" w:eastAsia="Calibri" w:hAnsi="Times New Roman" w:cs="Times New Roman"/>
                <w:sz w:val="20"/>
                <w:szCs w:val="20"/>
                <w:lang w:val="en-US"/>
              </w:rPr>
              <w:t xml:space="preserve"> VR video presenting a fictional situation showing (violent) disruptive behavior in which three characters were involved. Each session revolve</w:t>
            </w:r>
            <w:r w:rsidR="00B11107"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around perspective-taking of one of the characters. In the second module (2 sessions), participants chose a personal experience for the perspective-taking assignment. This personal experience </w:t>
            </w:r>
            <w:r w:rsidR="00B11107" w:rsidRPr="00121ECA">
              <w:rPr>
                <w:rFonts w:ascii="Times New Roman" w:eastAsia="Calibri" w:hAnsi="Times New Roman" w:cs="Times New Roman"/>
                <w:sz w:val="20"/>
                <w:szCs w:val="20"/>
                <w:lang w:val="en-US"/>
              </w:rPr>
              <w:t>wa</w:t>
            </w:r>
            <w:r w:rsidRPr="00121ECA">
              <w:rPr>
                <w:rFonts w:ascii="Times New Roman" w:eastAsia="Calibri" w:hAnsi="Times New Roman" w:cs="Times New Roman"/>
                <w:sz w:val="20"/>
                <w:szCs w:val="20"/>
                <w:lang w:val="en-US"/>
              </w:rPr>
              <w:t>s visualized using a VR street view application to transport participants to the location of the concerned situation.</w:t>
            </w:r>
            <w:r w:rsidR="00B11107" w:rsidRPr="00121ECA">
              <w:rPr>
                <w:rFonts w:ascii="Times New Roman" w:eastAsia="Calibri" w:hAnsi="Times New Roman" w:cs="Times New Roman"/>
                <w:sz w:val="20"/>
                <w:szCs w:val="20"/>
                <w:lang w:val="en-US"/>
              </w:rPr>
              <w:t xml:space="preserve"> </w:t>
            </w:r>
            <w:r w:rsidRPr="00121ECA">
              <w:rPr>
                <w:rFonts w:ascii="Times New Roman" w:eastAsia="Calibri" w:hAnsi="Times New Roman" w:cs="Times New Roman"/>
                <w:sz w:val="20"/>
                <w:szCs w:val="20"/>
                <w:lang w:val="en-US"/>
              </w:rPr>
              <w:t>In both modules, the therapist can observe the virtual scenario in real-time on an additional screen.</w:t>
            </w:r>
          </w:p>
          <w:p w14:paraId="737D7FBF" w14:textId="46B04EDF"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fictional situation as well as to the location where a personal relevant situation occurred to stimulate </w:t>
            </w:r>
            <w:r w:rsidR="00B11107" w:rsidRPr="00121ECA">
              <w:rPr>
                <w:rFonts w:ascii="Times New Roman" w:eastAsia="Calibri" w:hAnsi="Times New Roman" w:cs="Times New Roman"/>
                <w:sz w:val="20"/>
                <w:szCs w:val="20"/>
                <w:lang w:val="en-US"/>
              </w:rPr>
              <w:t>mentalization</w:t>
            </w:r>
          </w:p>
          <w:p w14:paraId="61BFEF56" w14:textId="04271704"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Tracing</w:t>
            </w:r>
            <w:r w:rsidRPr="00121ECA">
              <w:rPr>
                <w:rFonts w:ascii="Times New Roman" w:eastAsia="Calibri" w:hAnsi="Times New Roman" w:cs="Times New Roman"/>
                <w:b/>
                <w:sz w:val="20"/>
                <w:szCs w:val="20"/>
                <w:lang w:val="en-US"/>
              </w:rPr>
              <w:t xml:space="preserve"> </w:t>
            </w:r>
            <w:r w:rsidRPr="00121ECA">
              <w:rPr>
                <w:rFonts w:ascii="Times New Roman" w:eastAsia="Calibri" w:hAnsi="Times New Roman" w:cs="Times New Roman"/>
                <w:sz w:val="20"/>
                <w:szCs w:val="20"/>
                <w:lang w:val="en-US"/>
              </w:rPr>
              <w:t>by streaming the VR scenario to an additional screen for real-time observation by the therapist</w:t>
            </w:r>
          </w:p>
          <w:p w14:paraId="6AAAA0E2" w14:textId="7A074F7F"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of the content to personally relevant situations in Module 2</w:t>
            </w:r>
          </w:p>
          <w:p w14:paraId="619E9040" w14:textId="6FE9B2CE" w:rsidR="000B7A7D" w:rsidRPr="00121ECA" w:rsidRDefault="000B7A7D" w:rsidP="000B7A7D">
            <w:pPr>
              <w:spacing w:after="0" w:line="240" w:lineRule="auto"/>
              <w:rPr>
                <w:rFonts w:ascii="Times New Roman" w:eastAsia="Calibri" w:hAnsi="Times New Roman" w:cs="Times New Roman"/>
                <w:sz w:val="20"/>
                <w:szCs w:val="20"/>
                <w:lang w:val="en-US"/>
              </w:rPr>
            </w:pPr>
          </w:p>
        </w:tc>
      </w:tr>
      <w:tr w:rsidR="000B7A7D" w:rsidRPr="00ED4C55" w14:paraId="0CA146A7" w14:textId="77777777" w:rsidTr="00F1253A">
        <w:trPr>
          <w:jc w:val="center"/>
        </w:trPr>
        <w:tc>
          <w:tcPr>
            <w:tcW w:w="2405" w:type="dxa"/>
          </w:tcPr>
          <w:p w14:paraId="5D1DED04" w14:textId="711B9A7A"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Westerveld, Asscher, &amp; Creemers (2025)</w:t>
            </w:r>
          </w:p>
        </w:tc>
        <w:tc>
          <w:tcPr>
            <w:tcW w:w="1844" w:type="dxa"/>
          </w:tcPr>
          <w:p w14:paraId="601A94C2" w14:textId="312E6A52"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Boys from a short-term stay group in juvenile detention centers (</w:t>
            </w:r>
            <w:r w:rsidRPr="00121ECA">
              <w:rPr>
                <w:rFonts w:ascii="Times New Roman" w:eastAsia="Calibri" w:hAnsi="Times New Roman" w:cs="Times New Roman"/>
                <w:i/>
                <w:sz w:val="20"/>
                <w:szCs w:val="20"/>
                <w:lang w:val="en-US"/>
              </w:rPr>
              <w:t>N</w:t>
            </w:r>
            <w:r w:rsidRPr="00121ECA">
              <w:rPr>
                <w:rFonts w:ascii="Times New Roman" w:eastAsia="Calibri" w:hAnsi="Times New Roman" w:cs="Times New Roman"/>
                <w:sz w:val="20"/>
                <w:szCs w:val="20"/>
                <w:lang w:val="en-US"/>
              </w:rPr>
              <w:t xml:space="preserve"> = 87; age </w:t>
            </w:r>
            <w:r w:rsidRPr="00121ECA">
              <w:rPr>
                <w:rFonts w:ascii="Times New Roman" w:eastAsia="Calibri" w:hAnsi="Times New Roman" w:cs="Times New Roman"/>
                <w:i/>
                <w:sz w:val="20"/>
                <w:szCs w:val="20"/>
                <w:lang w:val="en-US"/>
              </w:rPr>
              <w:t>M</w:t>
            </w:r>
            <w:r w:rsidRPr="00121ECA">
              <w:rPr>
                <w:rFonts w:ascii="Times New Roman" w:eastAsia="Calibri" w:hAnsi="Times New Roman" w:cs="Times New Roman"/>
                <w:sz w:val="20"/>
                <w:szCs w:val="20"/>
                <w:lang w:val="en-US"/>
              </w:rPr>
              <w:t xml:space="preserve"> = 17.8)</w:t>
            </w:r>
          </w:p>
        </w:tc>
        <w:tc>
          <w:tcPr>
            <w:tcW w:w="1418" w:type="dxa"/>
          </w:tcPr>
          <w:p w14:paraId="76C9BC4D" w14:textId="312D2836"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What’s up?</w:t>
            </w:r>
          </w:p>
        </w:tc>
        <w:tc>
          <w:tcPr>
            <w:tcW w:w="3875" w:type="dxa"/>
          </w:tcPr>
          <w:p w14:paraId="3449D068" w14:textId="35E6283C" w:rsidR="000B7A7D" w:rsidRPr="00121ECA" w:rsidRDefault="000B7A7D" w:rsidP="000B7A7D">
            <w:pPr>
              <w:spacing w:after="0" w:line="240" w:lineRule="auto"/>
              <w:rPr>
                <w:rFonts w:ascii="Times New Roman" w:hAnsi="Times New Roman" w:cs="Times New Roman"/>
                <w:sz w:val="20"/>
                <w:szCs w:val="20"/>
                <w:lang w:val="en-US"/>
              </w:rPr>
            </w:pPr>
            <w:r w:rsidRPr="00121ECA">
              <w:rPr>
                <w:rFonts w:ascii="Times New Roman" w:hAnsi="Times New Roman" w:cs="Times New Roman"/>
                <w:sz w:val="20"/>
                <w:szCs w:val="20"/>
                <w:lang w:val="en-US"/>
              </w:rPr>
              <w:t>Measure the origin of reactive aggression, with a focus on hostile intent attribution and low self-control</w:t>
            </w:r>
          </w:p>
        </w:tc>
        <w:tc>
          <w:tcPr>
            <w:tcW w:w="542" w:type="dxa"/>
          </w:tcPr>
          <w:p w14:paraId="0ECCF821" w14:textId="26E33318"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As</w:t>
            </w:r>
          </w:p>
        </w:tc>
        <w:tc>
          <w:tcPr>
            <w:tcW w:w="6379" w:type="dxa"/>
          </w:tcPr>
          <w:p w14:paraId="2A24736E" w14:textId="4A54AD73"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The interactive task consis</w:t>
            </w:r>
            <w:r w:rsidR="00B11107" w:rsidRPr="00121ECA">
              <w:rPr>
                <w:rFonts w:ascii="Times New Roman" w:eastAsia="Calibri" w:hAnsi="Times New Roman" w:cs="Times New Roman"/>
                <w:sz w:val="20"/>
                <w:szCs w:val="20"/>
                <w:lang w:val="en-US"/>
              </w:rPr>
              <w:t>ted</w:t>
            </w:r>
            <w:r w:rsidRPr="00121ECA">
              <w:rPr>
                <w:rFonts w:ascii="Times New Roman" w:eastAsia="Calibri" w:hAnsi="Times New Roman" w:cs="Times New Roman"/>
                <w:sz w:val="20"/>
                <w:szCs w:val="20"/>
                <w:lang w:val="en-US"/>
              </w:rPr>
              <w:t xml:space="preserve"> of five standardize</w:t>
            </w:r>
            <w:r w:rsidR="00B11107" w:rsidRPr="00121ECA">
              <w:rPr>
                <w:rFonts w:ascii="Times New Roman" w:eastAsia="Calibri" w:hAnsi="Times New Roman" w:cs="Times New Roman"/>
                <w:sz w:val="20"/>
                <w:szCs w:val="20"/>
                <w:lang w:val="en-US"/>
              </w:rPr>
              <w:t>d</w:t>
            </w:r>
            <w:r w:rsidRPr="00121ECA">
              <w:rPr>
                <w:rFonts w:ascii="Times New Roman" w:eastAsia="Calibri" w:hAnsi="Times New Roman" w:cs="Times New Roman"/>
                <w:sz w:val="20"/>
                <w:szCs w:val="20"/>
                <w:lang w:val="en-US"/>
              </w:rPr>
              <w:t xml:space="preserve"> scenarios that t</w:t>
            </w:r>
            <w:r w:rsidR="00B11107" w:rsidRPr="00121ECA">
              <w:rPr>
                <w:rFonts w:ascii="Times New Roman" w:eastAsia="Calibri" w:hAnsi="Times New Roman" w:cs="Times New Roman"/>
                <w:sz w:val="20"/>
                <w:szCs w:val="20"/>
                <w:lang w:val="en-US"/>
              </w:rPr>
              <w:t>ook</w:t>
            </w:r>
            <w:r w:rsidRPr="00121ECA">
              <w:rPr>
                <w:rFonts w:ascii="Times New Roman" w:eastAsia="Calibri" w:hAnsi="Times New Roman" w:cs="Times New Roman"/>
                <w:sz w:val="20"/>
                <w:szCs w:val="20"/>
                <w:lang w:val="en-US"/>
              </w:rPr>
              <w:t xml:space="preserve"> place at a schoolyard after school time</w:t>
            </w:r>
            <w:r w:rsidR="00B11107" w:rsidRPr="00121ECA">
              <w:rPr>
                <w:rFonts w:ascii="Times New Roman" w:eastAsia="Calibri" w:hAnsi="Times New Roman" w:cs="Times New Roman"/>
                <w:sz w:val="20"/>
                <w:szCs w:val="20"/>
                <w:lang w:val="en-US"/>
              </w:rPr>
              <w:t xml:space="preserve"> –one</w:t>
            </w:r>
            <w:r w:rsidRPr="00121ECA">
              <w:rPr>
                <w:rFonts w:ascii="Times New Roman" w:eastAsia="Calibri" w:hAnsi="Times New Roman" w:cs="Times New Roman"/>
                <w:sz w:val="20"/>
                <w:szCs w:val="20"/>
                <w:lang w:val="en-US"/>
              </w:rPr>
              <w:t xml:space="preserve"> neutral scenario and four scenarios that contain</w:t>
            </w:r>
            <w:r w:rsidR="00B11107"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social triggers that </w:t>
            </w:r>
            <w:r w:rsidR="00B11107" w:rsidRPr="00121ECA">
              <w:rPr>
                <w:rFonts w:ascii="Times New Roman" w:eastAsia="Calibri" w:hAnsi="Times New Roman" w:cs="Times New Roman"/>
                <w:sz w:val="20"/>
                <w:szCs w:val="20"/>
                <w:lang w:val="en-US"/>
              </w:rPr>
              <w:t>could</w:t>
            </w:r>
            <w:r w:rsidRPr="00121ECA">
              <w:rPr>
                <w:rFonts w:ascii="Times New Roman" w:eastAsia="Calibri" w:hAnsi="Times New Roman" w:cs="Times New Roman"/>
                <w:sz w:val="20"/>
                <w:szCs w:val="20"/>
                <w:lang w:val="en-US"/>
              </w:rPr>
              <w:t xml:space="preserve"> elicit aggression. In the scenarios</w:t>
            </w:r>
            <w:r w:rsidR="00B11107"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participant</w:t>
            </w:r>
            <w:r w:rsidR="00B11107" w:rsidRPr="00121ECA">
              <w:rPr>
                <w:rFonts w:ascii="Times New Roman" w:eastAsia="Calibri" w:hAnsi="Times New Roman" w:cs="Times New Roman"/>
                <w:sz w:val="20"/>
                <w:szCs w:val="20"/>
                <w:lang w:val="en-US"/>
              </w:rPr>
              <w:t>s were</w:t>
            </w:r>
            <w:r w:rsidRPr="00121ECA">
              <w:rPr>
                <w:rFonts w:ascii="Times New Roman" w:eastAsia="Calibri" w:hAnsi="Times New Roman" w:cs="Times New Roman"/>
                <w:sz w:val="20"/>
                <w:szCs w:val="20"/>
                <w:lang w:val="en-US"/>
              </w:rPr>
              <w:t xml:space="preserve"> playing a virtual game </w:t>
            </w:r>
            <w:r w:rsidR="00B11107" w:rsidRPr="00121ECA">
              <w:rPr>
                <w:rFonts w:ascii="Times New Roman" w:eastAsia="Calibri" w:hAnsi="Times New Roman" w:cs="Times New Roman"/>
                <w:sz w:val="20"/>
                <w:szCs w:val="20"/>
                <w:lang w:val="en-US"/>
              </w:rPr>
              <w:t xml:space="preserve">in the presence of </w:t>
            </w:r>
            <w:r w:rsidRPr="00121ECA">
              <w:rPr>
                <w:rFonts w:ascii="Times New Roman" w:eastAsia="Calibri" w:hAnsi="Times New Roman" w:cs="Times New Roman"/>
                <w:sz w:val="20"/>
                <w:szCs w:val="20"/>
                <w:lang w:val="en-US"/>
              </w:rPr>
              <w:t>multiple avatars. The</w:t>
            </w:r>
            <w:r w:rsidR="00B11107" w:rsidRPr="00121ECA">
              <w:rPr>
                <w:rFonts w:ascii="Times New Roman" w:eastAsia="Calibri" w:hAnsi="Times New Roman" w:cs="Times New Roman"/>
                <w:sz w:val="20"/>
                <w:szCs w:val="20"/>
                <w:lang w:val="en-US"/>
              </w:rPr>
              <w:t>se avatars we</w:t>
            </w:r>
            <w:r w:rsidRPr="00121ECA">
              <w:rPr>
                <w:rFonts w:ascii="Times New Roman" w:eastAsia="Calibri" w:hAnsi="Times New Roman" w:cs="Times New Roman"/>
                <w:sz w:val="20"/>
                <w:szCs w:val="20"/>
                <w:lang w:val="en-US"/>
              </w:rPr>
              <w:t>re controlled by the facilitator</w:t>
            </w:r>
            <w:r w:rsidR="00B11107" w:rsidRPr="00121ECA">
              <w:rPr>
                <w:rFonts w:ascii="Times New Roman" w:eastAsia="Calibri" w:hAnsi="Times New Roman" w:cs="Times New Roman"/>
                <w:sz w:val="20"/>
                <w:szCs w:val="20"/>
                <w:lang w:val="en-US"/>
              </w:rPr>
              <w:t xml:space="preserve"> to provoke </w:t>
            </w:r>
            <w:r w:rsidRPr="00121ECA">
              <w:rPr>
                <w:rFonts w:ascii="Times New Roman" w:eastAsia="Calibri" w:hAnsi="Times New Roman" w:cs="Times New Roman"/>
                <w:sz w:val="20"/>
                <w:szCs w:val="20"/>
                <w:lang w:val="en-US"/>
              </w:rPr>
              <w:t xml:space="preserve">participants and respond to </w:t>
            </w:r>
            <w:r w:rsidR="00B11107" w:rsidRPr="00121ECA">
              <w:rPr>
                <w:rFonts w:ascii="Times New Roman" w:eastAsia="Calibri" w:hAnsi="Times New Roman" w:cs="Times New Roman"/>
                <w:sz w:val="20"/>
                <w:szCs w:val="20"/>
                <w:lang w:val="en-US"/>
              </w:rPr>
              <w:t>their</w:t>
            </w:r>
            <w:r w:rsidRPr="00121ECA">
              <w:rPr>
                <w:rFonts w:ascii="Times New Roman" w:eastAsia="Calibri" w:hAnsi="Times New Roman" w:cs="Times New Roman"/>
                <w:sz w:val="20"/>
                <w:szCs w:val="20"/>
                <w:lang w:val="en-US"/>
              </w:rPr>
              <w:t xml:space="preserve"> behaviors. After each scenario, participants answer</w:t>
            </w:r>
            <w:r w:rsidR="00B11107" w:rsidRPr="00121ECA">
              <w:rPr>
                <w:rFonts w:ascii="Times New Roman" w:eastAsia="Calibri" w:hAnsi="Times New Roman" w:cs="Times New Roman"/>
                <w:sz w:val="20"/>
                <w:szCs w:val="20"/>
                <w:lang w:val="en-US"/>
              </w:rPr>
              <w:t>ed</w:t>
            </w:r>
            <w:r w:rsidRPr="00121ECA">
              <w:rPr>
                <w:rFonts w:ascii="Times New Roman" w:eastAsia="Calibri" w:hAnsi="Times New Roman" w:cs="Times New Roman"/>
                <w:sz w:val="20"/>
                <w:szCs w:val="20"/>
                <w:lang w:val="en-US"/>
              </w:rPr>
              <w:t xml:space="preserve"> questions about their emotions, thoughts, and motives.</w:t>
            </w:r>
          </w:p>
          <w:p w14:paraId="1B0B462B" w14:textId="7036F4C9"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sz w:val="20"/>
                <w:szCs w:val="20"/>
                <w:lang w:val="en-US"/>
              </w:rPr>
              <w:t>During the VR task, participants</w:t>
            </w:r>
            <w:r w:rsidR="00B11107" w:rsidRPr="00121ECA">
              <w:rPr>
                <w:rFonts w:ascii="Times New Roman" w:eastAsia="Calibri" w:hAnsi="Times New Roman" w:cs="Times New Roman"/>
                <w:sz w:val="20"/>
                <w:szCs w:val="20"/>
                <w:lang w:val="en-US"/>
              </w:rPr>
              <w:t>’</w:t>
            </w:r>
            <w:r w:rsidRPr="00121ECA">
              <w:rPr>
                <w:rFonts w:ascii="Times New Roman" w:eastAsia="Calibri" w:hAnsi="Times New Roman" w:cs="Times New Roman"/>
                <w:sz w:val="20"/>
                <w:szCs w:val="20"/>
                <w:lang w:val="en-US"/>
              </w:rPr>
              <w:t xml:space="preserve"> behavioral response</w:t>
            </w:r>
            <w:r w:rsidR="00BC7D41" w:rsidRPr="00121ECA">
              <w:rPr>
                <w:rFonts w:ascii="Times New Roman" w:eastAsia="Calibri" w:hAnsi="Times New Roman" w:cs="Times New Roman"/>
                <w:sz w:val="20"/>
                <w:szCs w:val="20"/>
                <w:lang w:val="en-US"/>
              </w:rPr>
              <w:t>s</w:t>
            </w:r>
            <w:r w:rsidRPr="00121ECA">
              <w:rPr>
                <w:rFonts w:ascii="Times New Roman" w:eastAsia="Calibri" w:hAnsi="Times New Roman" w:cs="Times New Roman"/>
                <w:sz w:val="20"/>
                <w:szCs w:val="20"/>
                <w:lang w:val="en-US"/>
              </w:rPr>
              <w:t xml:space="preserve"> </w:t>
            </w:r>
            <w:r w:rsidR="00B11107" w:rsidRPr="00121ECA">
              <w:rPr>
                <w:rFonts w:ascii="Times New Roman" w:eastAsia="Calibri" w:hAnsi="Times New Roman" w:cs="Times New Roman"/>
                <w:sz w:val="20"/>
                <w:szCs w:val="20"/>
                <w:lang w:val="en-US"/>
              </w:rPr>
              <w:t>were</w:t>
            </w:r>
            <w:r w:rsidRPr="00121ECA">
              <w:rPr>
                <w:rFonts w:ascii="Times New Roman" w:eastAsia="Calibri" w:hAnsi="Times New Roman" w:cs="Times New Roman"/>
                <w:sz w:val="20"/>
                <w:szCs w:val="20"/>
                <w:lang w:val="en-US"/>
              </w:rPr>
              <w:t xml:space="preserve"> observed.</w:t>
            </w:r>
          </w:p>
          <w:p w14:paraId="0D38195B" w14:textId="77777777"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Transportation</w:t>
            </w:r>
            <w:r w:rsidRPr="00121ECA">
              <w:rPr>
                <w:rFonts w:ascii="Times New Roman" w:eastAsia="Calibri" w:hAnsi="Times New Roman" w:cs="Times New Roman"/>
                <w:sz w:val="20"/>
                <w:szCs w:val="20"/>
                <w:lang w:val="en-US"/>
              </w:rPr>
              <w:t xml:space="preserve"> to a virtual schoolyard</w:t>
            </w:r>
          </w:p>
          <w:p w14:paraId="663A4DBF" w14:textId="77777777" w:rsidR="000B7A7D"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Tracking</w:t>
            </w:r>
            <w:r w:rsidRPr="00121ECA">
              <w:rPr>
                <w:rFonts w:ascii="Times New Roman" w:eastAsia="Calibri" w:hAnsi="Times New Roman" w:cs="Times New Roman"/>
                <w:sz w:val="20"/>
                <w:szCs w:val="20"/>
                <w:lang w:val="en-US"/>
              </w:rPr>
              <w:t xml:space="preserve"> of behavioral responses during the VR tasks by the facilitator</w:t>
            </w:r>
          </w:p>
          <w:p w14:paraId="6857D55D" w14:textId="39BECB86" w:rsidR="00B11107" w:rsidRPr="00121ECA" w:rsidRDefault="000B7A7D" w:rsidP="000B7A7D">
            <w:pPr>
              <w:spacing w:after="0" w:line="240" w:lineRule="auto"/>
              <w:rPr>
                <w:rFonts w:ascii="Times New Roman" w:eastAsia="Calibri" w:hAnsi="Times New Roman" w:cs="Times New Roman"/>
                <w:sz w:val="20"/>
                <w:szCs w:val="20"/>
                <w:lang w:val="en-US"/>
              </w:rPr>
            </w:pPr>
            <w:r w:rsidRPr="00121ECA">
              <w:rPr>
                <w:rFonts w:ascii="Times New Roman" w:eastAsia="Calibri" w:hAnsi="Times New Roman" w:cs="Times New Roman"/>
                <w:b/>
                <w:sz w:val="20"/>
                <w:szCs w:val="20"/>
                <w:u w:val="single"/>
                <w:lang w:val="en-US"/>
              </w:rPr>
              <w:t>Tailoring</w:t>
            </w:r>
            <w:r w:rsidRPr="00121ECA">
              <w:rPr>
                <w:rFonts w:ascii="Times New Roman" w:eastAsia="Calibri" w:hAnsi="Times New Roman" w:cs="Times New Roman"/>
                <w:sz w:val="20"/>
                <w:szCs w:val="20"/>
                <w:lang w:val="en-US"/>
              </w:rPr>
              <w:t xml:space="preserve"> the</w:t>
            </w:r>
            <w:r w:rsidR="00B11107" w:rsidRPr="00121ECA">
              <w:rPr>
                <w:rFonts w:ascii="Times New Roman" w:eastAsia="Calibri" w:hAnsi="Times New Roman" w:cs="Times New Roman"/>
                <w:sz w:val="20"/>
                <w:szCs w:val="20"/>
                <w:lang w:val="en-US"/>
              </w:rPr>
              <w:t xml:space="preserve"> provocations and</w:t>
            </w:r>
            <w:r w:rsidRPr="00121ECA">
              <w:rPr>
                <w:rFonts w:ascii="Times New Roman" w:eastAsia="Calibri" w:hAnsi="Times New Roman" w:cs="Times New Roman"/>
                <w:sz w:val="20"/>
                <w:szCs w:val="20"/>
                <w:lang w:val="en-US"/>
              </w:rPr>
              <w:t xml:space="preserve"> responses of the </w:t>
            </w:r>
            <w:r w:rsidR="00B11107" w:rsidRPr="00121ECA">
              <w:rPr>
                <w:rFonts w:ascii="Times New Roman" w:eastAsia="Calibri" w:hAnsi="Times New Roman" w:cs="Times New Roman"/>
                <w:sz w:val="20"/>
                <w:szCs w:val="20"/>
                <w:lang w:val="en-US"/>
              </w:rPr>
              <w:t>avatars</w:t>
            </w:r>
            <w:r w:rsidRPr="00121ECA">
              <w:rPr>
                <w:rFonts w:ascii="Times New Roman" w:eastAsia="Calibri" w:hAnsi="Times New Roman" w:cs="Times New Roman"/>
                <w:sz w:val="20"/>
                <w:szCs w:val="20"/>
                <w:lang w:val="en-US"/>
              </w:rPr>
              <w:t xml:space="preserve"> to participants’ behaviors</w:t>
            </w:r>
          </w:p>
        </w:tc>
      </w:tr>
    </w:tbl>
    <w:p w14:paraId="104480E5" w14:textId="7350F1BD" w:rsidR="00E74403" w:rsidRPr="00C10291" w:rsidRDefault="00C81BBD" w:rsidP="00B3508F">
      <w:pPr>
        <w:spacing w:after="0" w:line="480" w:lineRule="auto"/>
        <w:ind w:left="720" w:hanging="720"/>
        <w:rPr>
          <w:rFonts w:ascii="Times New Roman" w:hAnsi="Times New Roman" w:cs="Times New Roman"/>
          <w:lang w:val="en-US"/>
        </w:rPr>
      </w:pPr>
      <w:r w:rsidRPr="00121ECA">
        <w:rPr>
          <w:rFonts w:ascii="Times New Roman" w:hAnsi="Times New Roman" w:cs="Times New Roman"/>
          <w:i/>
          <w:sz w:val="24"/>
          <w:szCs w:val="24"/>
          <w:lang w:val="en-US"/>
        </w:rPr>
        <w:t>Note.</w:t>
      </w:r>
      <w:r w:rsidRPr="00121ECA">
        <w:rPr>
          <w:rFonts w:ascii="Times New Roman" w:hAnsi="Times New Roman" w:cs="Times New Roman"/>
          <w:sz w:val="24"/>
          <w:szCs w:val="24"/>
          <w:lang w:val="en-US"/>
        </w:rPr>
        <w:t xml:space="preserve"> As = Assessment; </w:t>
      </w:r>
      <w:r w:rsidR="00786BEF" w:rsidRPr="00121ECA">
        <w:rPr>
          <w:rFonts w:ascii="Times New Roman" w:hAnsi="Times New Roman" w:cs="Times New Roman"/>
          <w:sz w:val="24"/>
          <w:szCs w:val="24"/>
          <w:lang w:val="en-US"/>
        </w:rPr>
        <w:t>Tr</w:t>
      </w:r>
      <w:r w:rsidRPr="00121ECA">
        <w:rPr>
          <w:rFonts w:ascii="Times New Roman" w:hAnsi="Times New Roman" w:cs="Times New Roman"/>
          <w:sz w:val="24"/>
          <w:szCs w:val="24"/>
          <w:lang w:val="en-US"/>
        </w:rPr>
        <w:t xml:space="preserve"> = </w:t>
      </w:r>
      <w:r w:rsidR="00580275" w:rsidRPr="00121ECA">
        <w:rPr>
          <w:rFonts w:ascii="Times New Roman" w:hAnsi="Times New Roman" w:cs="Times New Roman"/>
          <w:sz w:val="24"/>
          <w:szCs w:val="24"/>
          <w:lang w:val="en-US"/>
        </w:rPr>
        <w:t>Treatment</w:t>
      </w:r>
    </w:p>
    <w:sectPr w:rsidR="00E74403" w:rsidRPr="00C10291" w:rsidSect="00B3508F">
      <w:headerReference w:type="default" r:id="rId8"/>
      <w:headerReference w:type="first" r:id="rId9"/>
      <w:pgSz w:w="16838" w:h="11906" w:orient="landscape"/>
      <w:pgMar w:top="1440" w:right="1440" w:bottom="1440" w:left="1440" w:header="708"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32F1A5" w14:textId="77777777" w:rsidR="00AC1760" w:rsidRDefault="00AC1760">
      <w:pPr>
        <w:spacing w:after="0" w:line="240" w:lineRule="auto"/>
      </w:pPr>
      <w:r>
        <w:separator/>
      </w:r>
    </w:p>
  </w:endnote>
  <w:endnote w:type="continuationSeparator" w:id="0">
    <w:p w14:paraId="4E1D1D8A" w14:textId="77777777" w:rsidR="00AC1760" w:rsidRDefault="00AC17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rlito">
    <w:altName w:val="Calibri"/>
    <w:charset w:val="01"/>
    <w:family w:val="swiss"/>
    <w:pitch w:val="variable"/>
  </w:font>
  <w:font w:name="Noto Sans SC Regular">
    <w:panose1 w:val="00000000000000000000"/>
    <w:charset w:val="00"/>
    <w:family w:val="roman"/>
    <w:notTrueType/>
    <w:pitch w:val="default"/>
  </w:font>
  <w:font w:name="Noto Sans">
    <w:altName w:val="Mangal"/>
    <w:panose1 w:val="00000000000000000000"/>
    <w:charset w:val="00"/>
    <w:family w:val="roman"/>
    <w:notTrueType/>
    <w:pitch w:val="default"/>
  </w:font>
  <w:font w:name="Source Serif Variable">
    <w:altName w:val="Cambria"/>
    <w:charset w:val="01"/>
    <w:family w:val="roman"/>
    <w:pitch w:val="variable"/>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C71C4" w14:textId="77777777" w:rsidR="00AC1760" w:rsidRDefault="00AC1760">
      <w:r>
        <w:separator/>
      </w:r>
    </w:p>
  </w:footnote>
  <w:footnote w:type="continuationSeparator" w:id="0">
    <w:p w14:paraId="50698357" w14:textId="77777777" w:rsidR="00AC1760" w:rsidRDefault="00AC17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5420281"/>
      <w:docPartObj>
        <w:docPartGallery w:val="Page Numbers (Top of Page)"/>
        <w:docPartUnique/>
      </w:docPartObj>
    </w:sdtPr>
    <w:sdtContent>
      <w:p w14:paraId="31B68D3E" w14:textId="285E8A69" w:rsidR="00DB52A3" w:rsidRPr="004D720F" w:rsidRDefault="003C17A2">
        <w:pPr>
          <w:pStyle w:val="Header"/>
          <w:rPr>
            <w:rFonts w:ascii="Times New Roman" w:hAnsi="Times New Roman" w:cs="Times New Roman"/>
            <w:sz w:val="24"/>
            <w:szCs w:val="24"/>
            <w:lang w:val="en-US"/>
          </w:rPr>
        </w:pPr>
        <w:r>
          <w:rPr>
            <w:rFonts w:ascii="Times New Roman" w:hAnsi="Times New Roman" w:cs="Times New Roman"/>
            <w:sz w:val="24"/>
            <w:szCs w:val="24"/>
            <w:lang w:val="en-US"/>
          </w:rPr>
          <w:t>AN AFFORDANCES-BASED FRAMEWORK OF VR APPLICATIONS</w:t>
        </w:r>
        <w:r w:rsidR="00DB52A3">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00DB52A3">
          <w:rPr>
            <w:rFonts w:ascii="Times New Roman" w:hAnsi="Times New Roman" w:cs="Times New Roman"/>
            <w:sz w:val="24"/>
            <w:szCs w:val="24"/>
          </w:rPr>
          <w:fldChar w:fldCharType="begin"/>
        </w:r>
        <w:r w:rsidR="00DB52A3" w:rsidRPr="000E2385">
          <w:rPr>
            <w:rFonts w:ascii="Times New Roman" w:hAnsi="Times New Roman" w:cs="Times New Roman"/>
            <w:sz w:val="24"/>
            <w:szCs w:val="24"/>
            <w:lang w:val="en-US"/>
          </w:rPr>
          <w:instrText xml:space="preserve"> PAGE </w:instrText>
        </w:r>
        <w:r w:rsidR="00DB52A3">
          <w:rPr>
            <w:rFonts w:ascii="Times New Roman" w:hAnsi="Times New Roman" w:cs="Times New Roman"/>
            <w:sz w:val="24"/>
            <w:szCs w:val="24"/>
          </w:rPr>
          <w:fldChar w:fldCharType="separate"/>
        </w:r>
        <w:r w:rsidR="00DB52A3" w:rsidRPr="000E2385">
          <w:rPr>
            <w:rFonts w:ascii="Times New Roman" w:hAnsi="Times New Roman" w:cs="Times New Roman"/>
            <w:sz w:val="24"/>
            <w:szCs w:val="24"/>
            <w:lang w:val="en-US"/>
          </w:rPr>
          <w:t>36</w:t>
        </w:r>
        <w:r w:rsidR="00DB52A3">
          <w:rPr>
            <w:rFonts w:ascii="Times New Roman" w:hAnsi="Times New Roman" w:cs="Times New Roman"/>
            <w:sz w:val="24"/>
            <w:szCs w:val="24"/>
          </w:rPr>
          <w:fldChar w:fldCharType="end"/>
        </w:r>
      </w:p>
      <w:p w14:paraId="43554696" w14:textId="77777777" w:rsidR="00DB52A3" w:rsidRDefault="00000000">
        <w:pPr>
          <w:pStyle w:val="Header"/>
          <w:rPr>
            <w:rFonts w:ascii="Times New Roman" w:hAnsi="Times New Roman" w:cs="Times New Roman"/>
            <w:sz w:val="24"/>
            <w:szCs w:val="24"/>
          </w:rPr>
        </w:pP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DC522" w14:textId="77777777" w:rsidR="00DB52A3" w:rsidRDefault="00DB52A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916CB"/>
    <w:multiLevelType w:val="multilevel"/>
    <w:tmpl w:val="209A28C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2D2F1571"/>
    <w:multiLevelType w:val="multilevel"/>
    <w:tmpl w:val="91BA08AE"/>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2DEE4551"/>
    <w:multiLevelType w:val="multilevel"/>
    <w:tmpl w:val="D64CAA9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36E23BC5"/>
    <w:multiLevelType w:val="multilevel"/>
    <w:tmpl w:val="8FA6415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3EB61BA2"/>
    <w:multiLevelType w:val="multilevel"/>
    <w:tmpl w:val="A35696F6"/>
    <w:lvl w:ilvl="0">
      <w:numFmt w:val="bullet"/>
      <w:lvlText w:val=""/>
      <w:lvlJc w:val="left"/>
      <w:pPr>
        <w:tabs>
          <w:tab w:val="num" w:pos="0"/>
        </w:tabs>
        <w:ind w:left="720" w:hanging="360"/>
      </w:pPr>
      <w:rPr>
        <w:rFonts w:ascii="Wingdings" w:eastAsiaTheme="minorHAnsi"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5B42402F"/>
    <w:multiLevelType w:val="hybridMultilevel"/>
    <w:tmpl w:val="7DB887BA"/>
    <w:lvl w:ilvl="0" w:tplc="8BD85FA4">
      <w:numFmt w:val="bullet"/>
      <w:lvlText w:val=""/>
      <w:lvlJc w:val="left"/>
      <w:pPr>
        <w:ind w:left="720" w:hanging="360"/>
      </w:pPr>
      <w:rPr>
        <w:rFonts w:ascii="Wingdings" w:eastAsiaTheme="minorHAnsi" w:hAnsi="Wingding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641430C6"/>
    <w:multiLevelType w:val="multilevel"/>
    <w:tmpl w:val="99969414"/>
    <w:lvl w:ilvl="0">
      <w:numFmt w:val="bullet"/>
      <w:lvlText w:val="-"/>
      <w:lvlJc w:val="left"/>
      <w:pPr>
        <w:tabs>
          <w:tab w:val="num" w:pos="0"/>
        </w:tabs>
        <w:ind w:left="720" w:hanging="360"/>
      </w:pPr>
      <w:rPr>
        <w:rFonts w:ascii="Calibri" w:eastAsiaTheme="minorHAns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653F75D9"/>
    <w:multiLevelType w:val="multilevel"/>
    <w:tmpl w:val="A870426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664668E2"/>
    <w:multiLevelType w:val="multilevel"/>
    <w:tmpl w:val="F68AAFD4"/>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9" w15:restartNumberingAfterBreak="0">
    <w:nsid w:val="7AEB6605"/>
    <w:multiLevelType w:val="multilevel"/>
    <w:tmpl w:val="45F2B9C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810055284">
    <w:abstractNumId w:val="7"/>
  </w:num>
  <w:num w:numId="2" w16cid:durableId="853809480">
    <w:abstractNumId w:val="6"/>
  </w:num>
  <w:num w:numId="3" w16cid:durableId="1918128937">
    <w:abstractNumId w:val="1"/>
  </w:num>
  <w:num w:numId="4" w16cid:durableId="431438670">
    <w:abstractNumId w:val="2"/>
  </w:num>
  <w:num w:numId="5" w16cid:durableId="923877907">
    <w:abstractNumId w:val="8"/>
  </w:num>
  <w:num w:numId="6" w16cid:durableId="1330058524">
    <w:abstractNumId w:val="0"/>
  </w:num>
  <w:num w:numId="7" w16cid:durableId="1369796792">
    <w:abstractNumId w:val="9"/>
  </w:num>
  <w:num w:numId="8" w16cid:durableId="1961303402">
    <w:abstractNumId w:val="3"/>
  </w:num>
  <w:num w:numId="9" w16cid:durableId="506020207">
    <w:abstractNumId w:val="4"/>
  </w:num>
  <w:num w:numId="10" w16cid:durableId="19523221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403"/>
    <w:rsid w:val="00000B5D"/>
    <w:rsid w:val="00003D24"/>
    <w:rsid w:val="00005486"/>
    <w:rsid w:val="000065BF"/>
    <w:rsid w:val="0001260D"/>
    <w:rsid w:val="00013E0E"/>
    <w:rsid w:val="0001593E"/>
    <w:rsid w:val="00015BB3"/>
    <w:rsid w:val="00016831"/>
    <w:rsid w:val="00016999"/>
    <w:rsid w:val="0002223A"/>
    <w:rsid w:val="00022EF5"/>
    <w:rsid w:val="00032071"/>
    <w:rsid w:val="000355BC"/>
    <w:rsid w:val="00035B1F"/>
    <w:rsid w:val="00043CF4"/>
    <w:rsid w:val="00046503"/>
    <w:rsid w:val="000508B7"/>
    <w:rsid w:val="0005709B"/>
    <w:rsid w:val="00057BDB"/>
    <w:rsid w:val="0006672E"/>
    <w:rsid w:val="00074DB8"/>
    <w:rsid w:val="00076BCA"/>
    <w:rsid w:val="0008086C"/>
    <w:rsid w:val="00084405"/>
    <w:rsid w:val="00084B35"/>
    <w:rsid w:val="000933E5"/>
    <w:rsid w:val="000A1510"/>
    <w:rsid w:val="000A1E84"/>
    <w:rsid w:val="000A5669"/>
    <w:rsid w:val="000A73A8"/>
    <w:rsid w:val="000B28AD"/>
    <w:rsid w:val="000B485A"/>
    <w:rsid w:val="000B5242"/>
    <w:rsid w:val="000B7A7D"/>
    <w:rsid w:val="000D0CBB"/>
    <w:rsid w:val="000D75A6"/>
    <w:rsid w:val="000E1193"/>
    <w:rsid w:val="000E1669"/>
    <w:rsid w:val="000E2385"/>
    <w:rsid w:val="000E29D4"/>
    <w:rsid w:val="000E5410"/>
    <w:rsid w:val="000E701B"/>
    <w:rsid w:val="000E7E7F"/>
    <w:rsid w:val="000F3314"/>
    <w:rsid w:val="00101343"/>
    <w:rsid w:val="00102DB2"/>
    <w:rsid w:val="00105CE8"/>
    <w:rsid w:val="00107F7D"/>
    <w:rsid w:val="00121ECA"/>
    <w:rsid w:val="00123C79"/>
    <w:rsid w:val="00124244"/>
    <w:rsid w:val="00127CE7"/>
    <w:rsid w:val="00132242"/>
    <w:rsid w:val="00137ABB"/>
    <w:rsid w:val="00144A3D"/>
    <w:rsid w:val="001463C1"/>
    <w:rsid w:val="00146E16"/>
    <w:rsid w:val="00150CA5"/>
    <w:rsid w:val="001541A4"/>
    <w:rsid w:val="00156BB2"/>
    <w:rsid w:val="00160308"/>
    <w:rsid w:val="0016714C"/>
    <w:rsid w:val="0017083A"/>
    <w:rsid w:val="00175656"/>
    <w:rsid w:val="00183E67"/>
    <w:rsid w:val="00185DC1"/>
    <w:rsid w:val="00187A31"/>
    <w:rsid w:val="0019147A"/>
    <w:rsid w:val="00191822"/>
    <w:rsid w:val="001A03E7"/>
    <w:rsid w:val="001A2ACD"/>
    <w:rsid w:val="001A435F"/>
    <w:rsid w:val="001A44FA"/>
    <w:rsid w:val="001A4871"/>
    <w:rsid w:val="001A796F"/>
    <w:rsid w:val="001B5272"/>
    <w:rsid w:val="001B7AD7"/>
    <w:rsid w:val="001C1F9F"/>
    <w:rsid w:val="001D44C6"/>
    <w:rsid w:val="001D5521"/>
    <w:rsid w:val="001D55F8"/>
    <w:rsid w:val="001E5B08"/>
    <w:rsid w:val="001E5D0B"/>
    <w:rsid w:val="001F654D"/>
    <w:rsid w:val="001F70AD"/>
    <w:rsid w:val="00207042"/>
    <w:rsid w:val="0021068D"/>
    <w:rsid w:val="0021110B"/>
    <w:rsid w:val="00211ACD"/>
    <w:rsid w:val="002133D6"/>
    <w:rsid w:val="00215ACC"/>
    <w:rsid w:val="0022371A"/>
    <w:rsid w:val="00224F4A"/>
    <w:rsid w:val="00226BE3"/>
    <w:rsid w:val="00227FBB"/>
    <w:rsid w:val="002300C2"/>
    <w:rsid w:val="00230EB0"/>
    <w:rsid w:val="002351E9"/>
    <w:rsid w:val="0023523C"/>
    <w:rsid w:val="0023691D"/>
    <w:rsid w:val="00244D3C"/>
    <w:rsid w:val="0024552E"/>
    <w:rsid w:val="00256A38"/>
    <w:rsid w:val="00256DF9"/>
    <w:rsid w:val="002602FC"/>
    <w:rsid w:val="00260CE9"/>
    <w:rsid w:val="00261120"/>
    <w:rsid w:val="00263340"/>
    <w:rsid w:val="00274F32"/>
    <w:rsid w:val="00276F70"/>
    <w:rsid w:val="0028553A"/>
    <w:rsid w:val="00292478"/>
    <w:rsid w:val="00295F87"/>
    <w:rsid w:val="00296BFE"/>
    <w:rsid w:val="002A1ACB"/>
    <w:rsid w:val="002A1D69"/>
    <w:rsid w:val="002A1E43"/>
    <w:rsid w:val="002A3E31"/>
    <w:rsid w:val="002A646F"/>
    <w:rsid w:val="002B2E6E"/>
    <w:rsid w:val="002B6882"/>
    <w:rsid w:val="002C143D"/>
    <w:rsid w:val="002C4627"/>
    <w:rsid w:val="002C46D1"/>
    <w:rsid w:val="002C63AF"/>
    <w:rsid w:val="002C6B71"/>
    <w:rsid w:val="002D4A13"/>
    <w:rsid w:val="002D7ECE"/>
    <w:rsid w:val="002E4616"/>
    <w:rsid w:val="002E4D65"/>
    <w:rsid w:val="002F31F0"/>
    <w:rsid w:val="002F4991"/>
    <w:rsid w:val="002F499E"/>
    <w:rsid w:val="002F706B"/>
    <w:rsid w:val="002F726C"/>
    <w:rsid w:val="003036FA"/>
    <w:rsid w:val="003071CA"/>
    <w:rsid w:val="00307C1A"/>
    <w:rsid w:val="00311291"/>
    <w:rsid w:val="00312E33"/>
    <w:rsid w:val="00313EE3"/>
    <w:rsid w:val="00316A98"/>
    <w:rsid w:val="00323FF2"/>
    <w:rsid w:val="0032666B"/>
    <w:rsid w:val="00336001"/>
    <w:rsid w:val="0034230A"/>
    <w:rsid w:val="00344A83"/>
    <w:rsid w:val="0036087E"/>
    <w:rsid w:val="00365377"/>
    <w:rsid w:val="00365500"/>
    <w:rsid w:val="003715CE"/>
    <w:rsid w:val="00376900"/>
    <w:rsid w:val="00380132"/>
    <w:rsid w:val="003828FD"/>
    <w:rsid w:val="0038342C"/>
    <w:rsid w:val="00384279"/>
    <w:rsid w:val="00390629"/>
    <w:rsid w:val="00391E1D"/>
    <w:rsid w:val="00392498"/>
    <w:rsid w:val="00392A79"/>
    <w:rsid w:val="003B02D3"/>
    <w:rsid w:val="003B1CC9"/>
    <w:rsid w:val="003B5443"/>
    <w:rsid w:val="003C0D0C"/>
    <w:rsid w:val="003C154C"/>
    <w:rsid w:val="003C17A2"/>
    <w:rsid w:val="003C1D2C"/>
    <w:rsid w:val="003C3329"/>
    <w:rsid w:val="003C589F"/>
    <w:rsid w:val="003E0420"/>
    <w:rsid w:val="003E43AF"/>
    <w:rsid w:val="003E4498"/>
    <w:rsid w:val="003F3F2C"/>
    <w:rsid w:val="004013D7"/>
    <w:rsid w:val="00402BE0"/>
    <w:rsid w:val="004140D9"/>
    <w:rsid w:val="00416185"/>
    <w:rsid w:val="00421FEC"/>
    <w:rsid w:val="00425F27"/>
    <w:rsid w:val="00426C42"/>
    <w:rsid w:val="004278A9"/>
    <w:rsid w:val="00430ED1"/>
    <w:rsid w:val="00431925"/>
    <w:rsid w:val="004347BC"/>
    <w:rsid w:val="00436E06"/>
    <w:rsid w:val="004414EC"/>
    <w:rsid w:val="00441AFC"/>
    <w:rsid w:val="0044368E"/>
    <w:rsid w:val="0044426D"/>
    <w:rsid w:val="0044427C"/>
    <w:rsid w:val="00445293"/>
    <w:rsid w:val="00457F2E"/>
    <w:rsid w:val="004625B6"/>
    <w:rsid w:val="00471291"/>
    <w:rsid w:val="00471418"/>
    <w:rsid w:val="00471A16"/>
    <w:rsid w:val="00475289"/>
    <w:rsid w:val="00483646"/>
    <w:rsid w:val="00496E33"/>
    <w:rsid w:val="004A0115"/>
    <w:rsid w:val="004A1B4F"/>
    <w:rsid w:val="004A781E"/>
    <w:rsid w:val="004B2039"/>
    <w:rsid w:val="004B65FA"/>
    <w:rsid w:val="004C4686"/>
    <w:rsid w:val="004C4AB5"/>
    <w:rsid w:val="004C5374"/>
    <w:rsid w:val="004C742C"/>
    <w:rsid w:val="004D0D0C"/>
    <w:rsid w:val="004D3559"/>
    <w:rsid w:val="004D6011"/>
    <w:rsid w:val="004D720F"/>
    <w:rsid w:val="004E1FB0"/>
    <w:rsid w:val="004F1214"/>
    <w:rsid w:val="004F1C69"/>
    <w:rsid w:val="004F3C9D"/>
    <w:rsid w:val="004F7219"/>
    <w:rsid w:val="005036B4"/>
    <w:rsid w:val="0050380B"/>
    <w:rsid w:val="0050432C"/>
    <w:rsid w:val="005074C1"/>
    <w:rsid w:val="00511298"/>
    <w:rsid w:val="00511B9C"/>
    <w:rsid w:val="00515499"/>
    <w:rsid w:val="005157C0"/>
    <w:rsid w:val="00516436"/>
    <w:rsid w:val="00517874"/>
    <w:rsid w:val="0052005A"/>
    <w:rsid w:val="00525896"/>
    <w:rsid w:val="00527FF0"/>
    <w:rsid w:val="0053593D"/>
    <w:rsid w:val="00541ED1"/>
    <w:rsid w:val="005448CD"/>
    <w:rsid w:val="00545CAF"/>
    <w:rsid w:val="00546887"/>
    <w:rsid w:val="00550BF4"/>
    <w:rsid w:val="005566F2"/>
    <w:rsid w:val="005607C8"/>
    <w:rsid w:val="005610EA"/>
    <w:rsid w:val="005655BE"/>
    <w:rsid w:val="00574A2E"/>
    <w:rsid w:val="00576A56"/>
    <w:rsid w:val="00576AAF"/>
    <w:rsid w:val="00580275"/>
    <w:rsid w:val="00580FFF"/>
    <w:rsid w:val="0058210B"/>
    <w:rsid w:val="00582C54"/>
    <w:rsid w:val="0059367D"/>
    <w:rsid w:val="00595E3B"/>
    <w:rsid w:val="005A2143"/>
    <w:rsid w:val="005A45A4"/>
    <w:rsid w:val="005B4F22"/>
    <w:rsid w:val="005C21FF"/>
    <w:rsid w:val="005C3D48"/>
    <w:rsid w:val="005C4FD2"/>
    <w:rsid w:val="005C6804"/>
    <w:rsid w:val="005C6AC7"/>
    <w:rsid w:val="005D050E"/>
    <w:rsid w:val="005D373C"/>
    <w:rsid w:val="005D3EC5"/>
    <w:rsid w:val="005D4B68"/>
    <w:rsid w:val="005E4D29"/>
    <w:rsid w:val="005E5DE1"/>
    <w:rsid w:val="005F0CA2"/>
    <w:rsid w:val="006012FB"/>
    <w:rsid w:val="00603439"/>
    <w:rsid w:val="00610FC4"/>
    <w:rsid w:val="00612395"/>
    <w:rsid w:val="00614CA3"/>
    <w:rsid w:val="006163C1"/>
    <w:rsid w:val="0062001A"/>
    <w:rsid w:val="00623371"/>
    <w:rsid w:val="00624708"/>
    <w:rsid w:val="0063199E"/>
    <w:rsid w:val="006321A5"/>
    <w:rsid w:val="00635C7E"/>
    <w:rsid w:val="00637914"/>
    <w:rsid w:val="00644813"/>
    <w:rsid w:val="006466A2"/>
    <w:rsid w:val="00651257"/>
    <w:rsid w:val="006530DD"/>
    <w:rsid w:val="00656CE5"/>
    <w:rsid w:val="00664135"/>
    <w:rsid w:val="006744A1"/>
    <w:rsid w:val="0067657C"/>
    <w:rsid w:val="00681DA5"/>
    <w:rsid w:val="006864D1"/>
    <w:rsid w:val="00686B28"/>
    <w:rsid w:val="0068768C"/>
    <w:rsid w:val="00690F4F"/>
    <w:rsid w:val="006967BA"/>
    <w:rsid w:val="006B5299"/>
    <w:rsid w:val="006B5A8B"/>
    <w:rsid w:val="006C7043"/>
    <w:rsid w:val="006D100E"/>
    <w:rsid w:val="006D2E39"/>
    <w:rsid w:val="006D4756"/>
    <w:rsid w:val="006D6DF5"/>
    <w:rsid w:val="006F2015"/>
    <w:rsid w:val="006F311F"/>
    <w:rsid w:val="006F47BC"/>
    <w:rsid w:val="006F74D0"/>
    <w:rsid w:val="00700D75"/>
    <w:rsid w:val="00700EBF"/>
    <w:rsid w:val="00713441"/>
    <w:rsid w:val="00713E98"/>
    <w:rsid w:val="0071459C"/>
    <w:rsid w:val="007258C7"/>
    <w:rsid w:val="007306DF"/>
    <w:rsid w:val="00735472"/>
    <w:rsid w:val="00740D4B"/>
    <w:rsid w:val="00742B4D"/>
    <w:rsid w:val="00743930"/>
    <w:rsid w:val="00743F2F"/>
    <w:rsid w:val="00752BAE"/>
    <w:rsid w:val="00755ACD"/>
    <w:rsid w:val="0075689F"/>
    <w:rsid w:val="00760EA7"/>
    <w:rsid w:val="0077068F"/>
    <w:rsid w:val="0077071B"/>
    <w:rsid w:val="00771B54"/>
    <w:rsid w:val="0077203B"/>
    <w:rsid w:val="00773780"/>
    <w:rsid w:val="00776676"/>
    <w:rsid w:val="00784B16"/>
    <w:rsid w:val="00784E4F"/>
    <w:rsid w:val="00786BEF"/>
    <w:rsid w:val="00787D0E"/>
    <w:rsid w:val="00792E78"/>
    <w:rsid w:val="007A2325"/>
    <w:rsid w:val="007A5C0A"/>
    <w:rsid w:val="007B0B0F"/>
    <w:rsid w:val="007B0C96"/>
    <w:rsid w:val="007B3F18"/>
    <w:rsid w:val="007D46FB"/>
    <w:rsid w:val="007D73AC"/>
    <w:rsid w:val="007E117A"/>
    <w:rsid w:val="007E2E77"/>
    <w:rsid w:val="007E59BC"/>
    <w:rsid w:val="007F2236"/>
    <w:rsid w:val="007F339C"/>
    <w:rsid w:val="007F5C89"/>
    <w:rsid w:val="00801800"/>
    <w:rsid w:val="0080440F"/>
    <w:rsid w:val="00811268"/>
    <w:rsid w:val="00812F67"/>
    <w:rsid w:val="00813CC0"/>
    <w:rsid w:val="00816140"/>
    <w:rsid w:val="008179AE"/>
    <w:rsid w:val="008232A2"/>
    <w:rsid w:val="0082604B"/>
    <w:rsid w:val="00827329"/>
    <w:rsid w:val="00827704"/>
    <w:rsid w:val="0083423C"/>
    <w:rsid w:val="00835C9D"/>
    <w:rsid w:val="00836100"/>
    <w:rsid w:val="00837C85"/>
    <w:rsid w:val="00840986"/>
    <w:rsid w:val="00842714"/>
    <w:rsid w:val="00843C8E"/>
    <w:rsid w:val="00844E13"/>
    <w:rsid w:val="0085255F"/>
    <w:rsid w:val="0085301D"/>
    <w:rsid w:val="008615BB"/>
    <w:rsid w:val="00866BA3"/>
    <w:rsid w:val="008759BE"/>
    <w:rsid w:val="008769A2"/>
    <w:rsid w:val="00877192"/>
    <w:rsid w:val="00881A17"/>
    <w:rsid w:val="0088401C"/>
    <w:rsid w:val="00894EB8"/>
    <w:rsid w:val="008A1C35"/>
    <w:rsid w:val="008A5A3F"/>
    <w:rsid w:val="008B2D6B"/>
    <w:rsid w:val="008B475E"/>
    <w:rsid w:val="008B655A"/>
    <w:rsid w:val="008B7347"/>
    <w:rsid w:val="008B7396"/>
    <w:rsid w:val="008B76C7"/>
    <w:rsid w:val="008C1207"/>
    <w:rsid w:val="008C15D7"/>
    <w:rsid w:val="008C20E7"/>
    <w:rsid w:val="008D5F49"/>
    <w:rsid w:val="008D7178"/>
    <w:rsid w:val="008E0276"/>
    <w:rsid w:val="008E21ED"/>
    <w:rsid w:val="008E2C10"/>
    <w:rsid w:val="008F1F5C"/>
    <w:rsid w:val="008F4356"/>
    <w:rsid w:val="008F6F0F"/>
    <w:rsid w:val="00902259"/>
    <w:rsid w:val="00903B8B"/>
    <w:rsid w:val="00907806"/>
    <w:rsid w:val="00912F6C"/>
    <w:rsid w:val="009132B3"/>
    <w:rsid w:val="00913C23"/>
    <w:rsid w:val="00922951"/>
    <w:rsid w:val="00930F16"/>
    <w:rsid w:val="0093451F"/>
    <w:rsid w:val="00941AE7"/>
    <w:rsid w:val="00942E12"/>
    <w:rsid w:val="00953DD5"/>
    <w:rsid w:val="0095580A"/>
    <w:rsid w:val="0096120A"/>
    <w:rsid w:val="0096466E"/>
    <w:rsid w:val="00985CAA"/>
    <w:rsid w:val="00990C2D"/>
    <w:rsid w:val="00991A6F"/>
    <w:rsid w:val="009925FF"/>
    <w:rsid w:val="009943A1"/>
    <w:rsid w:val="00994F08"/>
    <w:rsid w:val="00996CB0"/>
    <w:rsid w:val="009A32A0"/>
    <w:rsid w:val="009A69BD"/>
    <w:rsid w:val="009B41DD"/>
    <w:rsid w:val="009B64A7"/>
    <w:rsid w:val="009C18E6"/>
    <w:rsid w:val="009D3A38"/>
    <w:rsid w:val="009E2B38"/>
    <w:rsid w:val="009E2F91"/>
    <w:rsid w:val="009E6362"/>
    <w:rsid w:val="009E6E66"/>
    <w:rsid w:val="009F06DE"/>
    <w:rsid w:val="009F20A6"/>
    <w:rsid w:val="009F3546"/>
    <w:rsid w:val="009F6282"/>
    <w:rsid w:val="00A03333"/>
    <w:rsid w:val="00A051AA"/>
    <w:rsid w:val="00A126EC"/>
    <w:rsid w:val="00A13414"/>
    <w:rsid w:val="00A13C20"/>
    <w:rsid w:val="00A17203"/>
    <w:rsid w:val="00A2117C"/>
    <w:rsid w:val="00A236C7"/>
    <w:rsid w:val="00A311F9"/>
    <w:rsid w:val="00A374D6"/>
    <w:rsid w:val="00A40194"/>
    <w:rsid w:val="00A408F9"/>
    <w:rsid w:val="00A44F52"/>
    <w:rsid w:val="00A47B1B"/>
    <w:rsid w:val="00A50557"/>
    <w:rsid w:val="00A56E93"/>
    <w:rsid w:val="00A624AC"/>
    <w:rsid w:val="00A62B38"/>
    <w:rsid w:val="00A630F6"/>
    <w:rsid w:val="00A67974"/>
    <w:rsid w:val="00A67CB5"/>
    <w:rsid w:val="00A70D65"/>
    <w:rsid w:val="00A818DF"/>
    <w:rsid w:val="00A82410"/>
    <w:rsid w:val="00A849E3"/>
    <w:rsid w:val="00AA15C7"/>
    <w:rsid w:val="00AA173D"/>
    <w:rsid w:val="00AA5A00"/>
    <w:rsid w:val="00AA6093"/>
    <w:rsid w:val="00AB6F8B"/>
    <w:rsid w:val="00AC1566"/>
    <w:rsid w:val="00AC1760"/>
    <w:rsid w:val="00AC1D30"/>
    <w:rsid w:val="00AC5A33"/>
    <w:rsid w:val="00AC6AA3"/>
    <w:rsid w:val="00AD29FF"/>
    <w:rsid w:val="00AD4E6B"/>
    <w:rsid w:val="00AE1398"/>
    <w:rsid w:val="00AE2C28"/>
    <w:rsid w:val="00AF6B65"/>
    <w:rsid w:val="00B0063C"/>
    <w:rsid w:val="00B04B7F"/>
    <w:rsid w:val="00B06BB8"/>
    <w:rsid w:val="00B11107"/>
    <w:rsid w:val="00B135D9"/>
    <w:rsid w:val="00B1490C"/>
    <w:rsid w:val="00B16328"/>
    <w:rsid w:val="00B1777B"/>
    <w:rsid w:val="00B17AF8"/>
    <w:rsid w:val="00B2046B"/>
    <w:rsid w:val="00B224B0"/>
    <w:rsid w:val="00B23566"/>
    <w:rsid w:val="00B2664B"/>
    <w:rsid w:val="00B31CC8"/>
    <w:rsid w:val="00B32502"/>
    <w:rsid w:val="00B3268A"/>
    <w:rsid w:val="00B3508F"/>
    <w:rsid w:val="00B362C1"/>
    <w:rsid w:val="00B423A8"/>
    <w:rsid w:val="00B4725E"/>
    <w:rsid w:val="00B50346"/>
    <w:rsid w:val="00B5119C"/>
    <w:rsid w:val="00B52677"/>
    <w:rsid w:val="00B54600"/>
    <w:rsid w:val="00B559A2"/>
    <w:rsid w:val="00B6232A"/>
    <w:rsid w:val="00B67270"/>
    <w:rsid w:val="00B71C49"/>
    <w:rsid w:val="00B74E81"/>
    <w:rsid w:val="00B8140A"/>
    <w:rsid w:val="00B8151B"/>
    <w:rsid w:val="00B8739A"/>
    <w:rsid w:val="00B87B44"/>
    <w:rsid w:val="00B90CA3"/>
    <w:rsid w:val="00B93614"/>
    <w:rsid w:val="00B941A1"/>
    <w:rsid w:val="00BA0CB2"/>
    <w:rsid w:val="00BA1214"/>
    <w:rsid w:val="00BA1C3E"/>
    <w:rsid w:val="00BA2C17"/>
    <w:rsid w:val="00BA3970"/>
    <w:rsid w:val="00BA4300"/>
    <w:rsid w:val="00BB0429"/>
    <w:rsid w:val="00BB2739"/>
    <w:rsid w:val="00BB5E44"/>
    <w:rsid w:val="00BC4ACB"/>
    <w:rsid w:val="00BC7D41"/>
    <w:rsid w:val="00BD1B5F"/>
    <w:rsid w:val="00BD77B7"/>
    <w:rsid w:val="00BE1393"/>
    <w:rsid w:val="00BF625E"/>
    <w:rsid w:val="00C07951"/>
    <w:rsid w:val="00C10291"/>
    <w:rsid w:val="00C1369D"/>
    <w:rsid w:val="00C16E8A"/>
    <w:rsid w:val="00C20E8E"/>
    <w:rsid w:val="00C21319"/>
    <w:rsid w:val="00C22583"/>
    <w:rsid w:val="00C228D0"/>
    <w:rsid w:val="00C2324E"/>
    <w:rsid w:val="00C23FCA"/>
    <w:rsid w:val="00C24E26"/>
    <w:rsid w:val="00C2717C"/>
    <w:rsid w:val="00C27D3F"/>
    <w:rsid w:val="00C31547"/>
    <w:rsid w:val="00C34B8A"/>
    <w:rsid w:val="00C452DE"/>
    <w:rsid w:val="00C452F5"/>
    <w:rsid w:val="00C47464"/>
    <w:rsid w:val="00C57DF7"/>
    <w:rsid w:val="00C65600"/>
    <w:rsid w:val="00C77251"/>
    <w:rsid w:val="00C77E15"/>
    <w:rsid w:val="00C81BBD"/>
    <w:rsid w:val="00C83711"/>
    <w:rsid w:val="00C84A29"/>
    <w:rsid w:val="00C91081"/>
    <w:rsid w:val="00C92256"/>
    <w:rsid w:val="00C92F49"/>
    <w:rsid w:val="00CA0E28"/>
    <w:rsid w:val="00CA1E7B"/>
    <w:rsid w:val="00CA24C1"/>
    <w:rsid w:val="00CA3ACB"/>
    <w:rsid w:val="00CB1BEA"/>
    <w:rsid w:val="00CC07E6"/>
    <w:rsid w:val="00CC0EB3"/>
    <w:rsid w:val="00CC2B8D"/>
    <w:rsid w:val="00CC497D"/>
    <w:rsid w:val="00CD1D07"/>
    <w:rsid w:val="00CE0C21"/>
    <w:rsid w:val="00CE434A"/>
    <w:rsid w:val="00CE59AE"/>
    <w:rsid w:val="00CE6D3F"/>
    <w:rsid w:val="00CE7FB3"/>
    <w:rsid w:val="00CF0A67"/>
    <w:rsid w:val="00CF3BC9"/>
    <w:rsid w:val="00CF4B17"/>
    <w:rsid w:val="00CF74CA"/>
    <w:rsid w:val="00D00F12"/>
    <w:rsid w:val="00D0102F"/>
    <w:rsid w:val="00D0714E"/>
    <w:rsid w:val="00D12E92"/>
    <w:rsid w:val="00D133BE"/>
    <w:rsid w:val="00D13AC9"/>
    <w:rsid w:val="00D14C21"/>
    <w:rsid w:val="00D16696"/>
    <w:rsid w:val="00D17967"/>
    <w:rsid w:val="00D205C5"/>
    <w:rsid w:val="00D21B35"/>
    <w:rsid w:val="00D237C6"/>
    <w:rsid w:val="00D2666E"/>
    <w:rsid w:val="00D31EA0"/>
    <w:rsid w:val="00D3374D"/>
    <w:rsid w:val="00D35EB7"/>
    <w:rsid w:val="00D37C12"/>
    <w:rsid w:val="00D42B7F"/>
    <w:rsid w:val="00D4329A"/>
    <w:rsid w:val="00D44997"/>
    <w:rsid w:val="00D60DF4"/>
    <w:rsid w:val="00D60E29"/>
    <w:rsid w:val="00D6313E"/>
    <w:rsid w:val="00D73989"/>
    <w:rsid w:val="00D74A6C"/>
    <w:rsid w:val="00D8029B"/>
    <w:rsid w:val="00D8155B"/>
    <w:rsid w:val="00D91569"/>
    <w:rsid w:val="00D95706"/>
    <w:rsid w:val="00D9622E"/>
    <w:rsid w:val="00DA4480"/>
    <w:rsid w:val="00DA4ED4"/>
    <w:rsid w:val="00DA5E7D"/>
    <w:rsid w:val="00DB0B0F"/>
    <w:rsid w:val="00DB0EC5"/>
    <w:rsid w:val="00DB1BF7"/>
    <w:rsid w:val="00DB52A3"/>
    <w:rsid w:val="00DB5678"/>
    <w:rsid w:val="00DB7FF6"/>
    <w:rsid w:val="00DD219E"/>
    <w:rsid w:val="00DD44DC"/>
    <w:rsid w:val="00DD53EF"/>
    <w:rsid w:val="00DE2B0B"/>
    <w:rsid w:val="00DE616A"/>
    <w:rsid w:val="00DF1A15"/>
    <w:rsid w:val="00E00F69"/>
    <w:rsid w:val="00E0200F"/>
    <w:rsid w:val="00E05AE4"/>
    <w:rsid w:val="00E05E0C"/>
    <w:rsid w:val="00E1064D"/>
    <w:rsid w:val="00E1574C"/>
    <w:rsid w:val="00E25C35"/>
    <w:rsid w:val="00E25FEE"/>
    <w:rsid w:val="00E338A6"/>
    <w:rsid w:val="00E34411"/>
    <w:rsid w:val="00E375B2"/>
    <w:rsid w:val="00E40FC5"/>
    <w:rsid w:val="00E42230"/>
    <w:rsid w:val="00E42915"/>
    <w:rsid w:val="00E5280F"/>
    <w:rsid w:val="00E539FE"/>
    <w:rsid w:val="00E60E67"/>
    <w:rsid w:val="00E64479"/>
    <w:rsid w:val="00E652E6"/>
    <w:rsid w:val="00E66AF2"/>
    <w:rsid w:val="00E74403"/>
    <w:rsid w:val="00E753FE"/>
    <w:rsid w:val="00E76F3F"/>
    <w:rsid w:val="00E77B22"/>
    <w:rsid w:val="00E8661D"/>
    <w:rsid w:val="00E91760"/>
    <w:rsid w:val="00E979C1"/>
    <w:rsid w:val="00EA4341"/>
    <w:rsid w:val="00EA7008"/>
    <w:rsid w:val="00EA7BDE"/>
    <w:rsid w:val="00EB0D22"/>
    <w:rsid w:val="00EB1576"/>
    <w:rsid w:val="00EB2223"/>
    <w:rsid w:val="00EC7A8A"/>
    <w:rsid w:val="00ED01E8"/>
    <w:rsid w:val="00ED1B51"/>
    <w:rsid w:val="00ED4C55"/>
    <w:rsid w:val="00ED54D0"/>
    <w:rsid w:val="00EE12DB"/>
    <w:rsid w:val="00EE7E95"/>
    <w:rsid w:val="00EF4E7C"/>
    <w:rsid w:val="00EF5644"/>
    <w:rsid w:val="00EF6978"/>
    <w:rsid w:val="00EF6AA7"/>
    <w:rsid w:val="00EF6D19"/>
    <w:rsid w:val="00EF75C2"/>
    <w:rsid w:val="00F011E5"/>
    <w:rsid w:val="00F05105"/>
    <w:rsid w:val="00F05FF1"/>
    <w:rsid w:val="00F06D9D"/>
    <w:rsid w:val="00F1253A"/>
    <w:rsid w:val="00F1296E"/>
    <w:rsid w:val="00F174E8"/>
    <w:rsid w:val="00F2290C"/>
    <w:rsid w:val="00F23220"/>
    <w:rsid w:val="00F24C70"/>
    <w:rsid w:val="00F35353"/>
    <w:rsid w:val="00F35403"/>
    <w:rsid w:val="00F55A78"/>
    <w:rsid w:val="00F57409"/>
    <w:rsid w:val="00F61BEA"/>
    <w:rsid w:val="00F66793"/>
    <w:rsid w:val="00F66E01"/>
    <w:rsid w:val="00F66EB6"/>
    <w:rsid w:val="00F7206D"/>
    <w:rsid w:val="00F80790"/>
    <w:rsid w:val="00F81F58"/>
    <w:rsid w:val="00F82913"/>
    <w:rsid w:val="00F91D40"/>
    <w:rsid w:val="00F920CC"/>
    <w:rsid w:val="00F93927"/>
    <w:rsid w:val="00F93A48"/>
    <w:rsid w:val="00F9533F"/>
    <w:rsid w:val="00F95E43"/>
    <w:rsid w:val="00FA34AF"/>
    <w:rsid w:val="00FA4CBB"/>
    <w:rsid w:val="00FA666C"/>
    <w:rsid w:val="00FB4C34"/>
    <w:rsid w:val="00FB7841"/>
    <w:rsid w:val="00FC060D"/>
    <w:rsid w:val="00FC2D85"/>
    <w:rsid w:val="00FC5985"/>
    <w:rsid w:val="00FC7824"/>
    <w:rsid w:val="00FD0747"/>
    <w:rsid w:val="00FD1AA0"/>
    <w:rsid w:val="00FD5477"/>
    <w:rsid w:val="00FE0D12"/>
    <w:rsid w:val="00FE40F3"/>
    <w:rsid w:val="00FE51E0"/>
    <w:rsid w:val="00FF3739"/>
    <w:rsid w:val="00FF5298"/>
    <w:rsid w:val="00FF5729"/>
    <w:rsid w:val="00FF5A86"/>
    <w:rsid w:val="00FF650F"/>
  </w:rsids>
  <m:mathPr>
    <m:mathFont m:val="Cambria Math"/>
    <m:brkBin m:val="before"/>
    <m:brkBinSub m:val="--"/>
    <m:smallFrac m:val="0"/>
    <m:dispDef/>
    <m:lMargin m:val="0"/>
    <m:rMargin m:val="0"/>
    <m:defJc m:val="centerGroup"/>
    <m:wrapIndent m:val="1440"/>
    <m:intLim m:val="subSup"/>
    <m:naryLim m:val="undOvr"/>
  </m:mathPr>
  <w:themeFontLang w:val="nl-NL"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5D964"/>
  <w15:docId w15:val="{6DC0BFB4-2512-4ABE-96E6-970FAF351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785A"/>
    <w:rPr>
      <w:color w:val="0563C1" w:themeColor="hyperlink"/>
      <w:u w:val="single"/>
    </w:rPr>
  </w:style>
  <w:style w:type="character" w:styleId="UnresolvedMention">
    <w:name w:val="Unresolved Mention"/>
    <w:basedOn w:val="DefaultParagraphFont"/>
    <w:uiPriority w:val="99"/>
    <w:semiHidden/>
    <w:unhideWhenUsed/>
    <w:qFormat/>
    <w:rsid w:val="0034785A"/>
    <w:rPr>
      <w:color w:val="605E5C"/>
      <w:shd w:val="clear" w:color="auto" w:fill="E1DFDD"/>
    </w:rPr>
  </w:style>
  <w:style w:type="character" w:customStyle="1" w:styleId="FootnoteTextChar">
    <w:name w:val="Footnote Text Char"/>
    <w:basedOn w:val="DefaultParagraphFont"/>
    <w:link w:val="FootnoteText"/>
    <w:uiPriority w:val="99"/>
    <w:semiHidden/>
    <w:qFormat/>
    <w:rsid w:val="00113B05"/>
    <w:rPr>
      <w:sz w:val="20"/>
      <w:szCs w:val="20"/>
    </w:rPr>
  </w:style>
  <w:style w:type="character" w:customStyle="1" w:styleId="FootnoteCharacters">
    <w:name w:val="Footnote Characters"/>
    <w:basedOn w:val="DefaultParagraphFont"/>
    <w:uiPriority w:val="99"/>
    <w:semiHidden/>
    <w:unhideWhenUsed/>
    <w:qFormat/>
    <w:rsid w:val="00113B05"/>
    <w:rPr>
      <w:vertAlign w:val="superscript"/>
    </w:rPr>
  </w:style>
  <w:style w:type="character" w:styleId="FootnoteReference">
    <w:name w:val="footnote reference"/>
    <w:rPr>
      <w:vertAlign w:val="superscript"/>
    </w:rPr>
  </w:style>
  <w:style w:type="character" w:styleId="CommentReference">
    <w:name w:val="annotation reference"/>
    <w:basedOn w:val="DefaultParagraphFont"/>
    <w:uiPriority w:val="99"/>
    <w:semiHidden/>
    <w:unhideWhenUsed/>
    <w:qFormat/>
    <w:rsid w:val="00FE19B5"/>
    <w:rPr>
      <w:sz w:val="16"/>
      <w:szCs w:val="16"/>
    </w:rPr>
  </w:style>
  <w:style w:type="character" w:customStyle="1" w:styleId="CommentTextChar">
    <w:name w:val="Comment Text Char"/>
    <w:basedOn w:val="DefaultParagraphFont"/>
    <w:link w:val="CommentText"/>
    <w:uiPriority w:val="99"/>
    <w:qFormat/>
    <w:rsid w:val="00FE19B5"/>
    <w:rPr>
      <w:sz w:val="20"/>
      <w:szCs w:val="20"/>
    </w:rPr>
  </w:style>
  <w:style w:type="character" w:customStyle="1" w:styleId="CommentSubjectChar">
    <w:name w:val="Comment Subject Char"/>
    <w:basedOn w:val="CommentTextChar"/>
    <w:link w:val="CommentSubject"/>
    <w:uiPriority w:val="99"/>
    <w:semiHidden/>
    <w:qFormat/>
    <w:rsid w:val="00FE19B5"/>
    <w:rPr>
      <w:b/>
      <w:bCs/>
      <w:sz w:val="20"/>
      <w:szCs w:val="20"/>
    </w:rPr>
  </w:style>
  <w:style w:type="character" w:customStyle="1" w:styleId="BalloonTextChar">
    <w:name w:val="Balloon Text Char"/>
    <w:basedOn w:val="DefaultParagraphFont"/>
    <w:link w:val="BalloonText"/>
    <w:uiPriority w:val="99"/>
    <w:semiHidden/>
    <w:qFormat/>
    <w:rsid w:val="00FE19B5"/>
    <w:rPr>
      <w:rFonts w:ascii="Segoe UI" w:hAnsi="Segoe UI" w:cs="Segoe UI"/>
      <w:sz w:val="18"/>
      <w:szCs w:val="18"/>
    </w:rPr>
  </w:style>
  <w:style w:type="character" w:customStyle="1" w:styleId="HeaderChar">
    <w:name w:val="Header Char"/>
    <w:basedOn w:val="DefaultParagraphFont"/>
    <w:link w:val="Header"/>
    <w:uiPriority w:val="99"/>
    <w:qFormat/>
    <w:rsid w:val="00E93428"/>
  </w:style>
  <w:style w:type="character" w:customStyle="1" w:styleId="FooterChar">
    <w:name w:val="Footer Char"/>
    <w:basedOn w:val="DefaultParagraphFont"/>
    <w:link w:val="Footer"/>
    <w:uiPriority w:val="99"/>
    <w:qFormat/>
    <w:rsid w:val="00E93428"/>
  </w:style>
  <w:style w:type="character" w:styleId="Emphasis">
    <w:name w:val="Emphasis"/>
    <w:basedOn w:val="DefaultParagraphFont"/>
    <w:uiPriority w:val="20"/>
    <w:qFormat/>
    <w:rsid w:val="00DA4208"/>
    <w:rPr>
      <w:i/>
      <w:iCs/>
    </w:rPr>
  </w:style>
  <w:style w:type="character" w:styleId="LineNumber">
    <w:name w:val="line number"/>
  </w:style>
  <w:style w:type="character" w:styleId="EndnoteReference">
    <w:name w:val="endnote reference"/>
    <w:rPr>
      <w:vertAlign w:val="superscript"/>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Carlito" w:eastAsia="Noto Sans SC Regular" w:hAnsi="Carlito" w:cs="Noto Sans"/>
      <w:sz w:val="28"/>
      <w:szCs w:val="28"/>
    </w:rPr>
  </w:style>
  <w:style w:type="paragraph" w:styleId="BodyText">
    <w:name w:val="Body Text"/>
    <w:basedOn w:val="Normal"/>
    <w:pPr>
      <w:spacing w:after="140" w:line="276" w:lineRule="auto"/>
    </w:pPr>
  </w:style>
  <w:style w:type="paragraph" w:styleId="List">
    <w:name w:val="List"/>
    <w:basedOn w:val="BodyText"/>
    <w:rPr>
      <w:rFonts w:cs="Noto Sans"/>
    </w:rPr>
  </w:style>
  <w:style w:type="paragraph" w:styleId="Caption">
    <w:name w:val="caption"/>
    <w:basedOn w:val="Normal"/>
    <w:qFormat/>
    <w:pPr>
      <w:suppressLineNumbers/>
      <w:spacing w:before="120" w:after="120"/>
    </w:pPr>
    <w:rPr>
      <w:rFonts w:cs="Noto Sans"/>
      <w:i/>
      <w:iCs/>
      <w:sz w:val="24"/>
      <w:szCs w:val="24"/>
    </w:rPr>
  </w:style>
  <w:style w:type="paragraph" w:customStyle="1" w:styleId="Index">
    <w:name w:val="Index"/>
    <w:basedOn w:val="Normal"/>
    <w:qFormat/>
    <w:pPr>
      <w:suppressLineNumbers/>
    </w:pPr>
    <w:rPr>
      <w:rFonts w:cs="Noto Sans"/>
    </w:rPr>
  </w:style>
  <w:style w:type="paragraph" w:styleId="ListParagraph">
    <w:name w:val="List Paragraph"/>
    <w:basedOn w:val="Normal"/>
    <w:uiPriority w:val="34"/>
    <w:qFormat/>
    <w:rsid w:val="00413D0F"/>
    <w:pPr>
      <w:ind w:left="720"/>
      <w:contextualSpacing/>
    </w:pPr>
  </w:style>
  <w:style w:type="paragraph" w:styleId="FootnoteText">
    <w:name w:val="footnote text"/>
    <w:basedOn w:val="Normal"/>
    <w:link w:val="FootnoteTextChar"/>
    <w:uiPriority w:val="99"/>
    <w:semiHidden/>
    <w:unhideWhenUsed/>
    <w:rsid w:val="00113B05"/>
    <w:pPr>
      <w:spacing w:after="0" w:line="240" w:lineRule="auto"/>
    </w:pPr>
    <w:rPr>
      <w:sz w:val="20"/>
      <w:szCs w:val="20"/>
    </w:rPr>
  </w:style>
  <w:style w:type="paragraph" w:styleId="CommentText">
    <w:name w:val="annotation text"/>
    <w:basedOn w:val="Normal"/>
    <w:link w:val="CommentTextChar"/>
    <w:uiPriority w:val="99"/>
    <w:unhideWhenUsed/>
    <w:rsid w:val="00FE19B5"/>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FE19B5"/>
    <w:rPr>
      <w:b/>
      <w:bCs/>
    </w:rPr>
  </w:style>
  <w:style w:type="paragraph" w:styleId="BalloonText">
    <w:name w:val="Balloon Text"/>
    <w:basedOn w:val="Normal"/>
    <w:link w:val="BalloonTextChar"/>
    <w:uiPriority w:val="99"/>
    <w:semiHidden/>
    <w:unhideWhenUsed/>
    <w:qFormat/>
    <w:rsid w:val="00FE19B5"/>
    <w:pPr>
      <w:spacing w:after="0" w:line="240" w:lineRule="auto"/>
    </w:pPr>
    <w:rPr>
      <w:rFonts w:ascii="Segoe UI" w:hAnsi="Segoe UI" w:cs="Segoe UI"/>
      <w:sz w:val="18"/>
      <w:szCs w:val="18"/>
    </w:rPr>
  </w:style>
  <w:style w:type="paragraph" w:customStyle="1" w:styleId="Default">
    <w:name w:val="Default"/>
    <w:qFormat/>
    <w:rsid w:val="00C2400F"/>
    <w:rPr>
      <w:rFonts w:ascii="Source Serif Variable" w:eastAsia="Calibri" w:hAnsi="Source Serif Variable" w:cs="Source Serif Variable"/>
      <w:color w:val="000000"/>
      <w:sz w:val="24"/>
      <w:szCs w:val="24"/>
    </w:rPr>
  </w:style>
  <w:style w:type="paragraph" w:customStyle="1" w:styleId="HeaderandFooter">
    <w:name w:val="Header and Footer"/>
    <w:basedOn w:val="Normal"/>
    <w:qFormat/>
  </w:style>
  <w:style w:type="paragraph" w:styleId="Header">
    <w:name w:val="header"/>
    <w:basedOn w:val="Normal"/>
    <w:link w:val="HeaderChar"/>
    <w:uiPriority w:val="99"/>
    <w:unhideWhenUsed/>
    <w:rsid w:val="00E93428"/>
    <w:pPr>
      <w:tabs>
        <w:tab w:val="center" w:pos="4513"/>
        <w:tab w:val="right" w:pos="9026"/>
      </w:tabs>
      <w:spacing w:after="0" w:line="240" w:lineRule="auto"/>
    </w:pPr>
  </w:style>
  <w:style w:type="paragraph" w:styleId="Footer">
    <w:name w:val="footer"/>
    <w:basedOn w:val="Normal"/>
    <w:link w:val="FooterChar"/>
    <w:uiPriority w:val="99"/>
    <w:unhideWhenUsed/>
    <w:rsid w:val="00E93428"/>
    <w:pPr>
      <w:tabs>
        <w:tab w:val="center" w:pos="4513"/>
        <w:tab w:val="right" w:pos="9026"/>
      </w:tabs>
      <w:spacing w:after="0" w:line="240" w:lineRule="auto"/>
    </w:pPr>
  </w:style>
  <w:style w:type="paragraph" w:styleId="NormalWeb">
    <w:name w:val="Normal (Web)"/>
    <w:basedOn w:val="Normal"/>
    <w:uiPriority w:val="99"/>
    <w:semiHidden/>
    <w:unhideWhenUsed/>
    <w:qFormat/>
    <w:rsid w:val="00B02D52"/>
    <w:pPr>
      <w:spacing w:beforeAutospacing="1" w:afterAutospacing="1" w:line="240" w:lineRule="auto"/>
    </w:pPr>
    <w:rPr>
      <w:rFonts w:ascii="Times New Roman" w:eastAsiaTheme="minorEastAsia" w:hAnsi="Times New Roman" w:cs="Times New Roman"/>
      <w:sz w:val="24"/>
      <w:szCs w:val="24"/>
    </w:rPr>
  </w:style>
  <w:style w:type="paragraph" w:customStyle="1" w:styleId="Body">
    <w:name w:val="Body"/>
    <w:qFormat/>
    <w:rsid w:val="00817A3C"/>
    <w:rPr>
      <w:rFonts w:ascii="Cambria" w:eastAsia="Arial Unicode MS" w:hAnsi="Cambria" w:cs="Arial Unicode MS"/>
      <w:color w:val="000000"/>
      <w:sz w:val="24"/>
      <w:szCs w:val="24"/>
      <w:u w:color="000000"/>
      <w:lang w:val="en-US"/>
      <w14:textOutline w14:w="0" w14:cap="flat" w14:cmpd="sng" w14:algn="ctr">
        <w14:noFill/>
        <w14:prstDash w14:val="solid"/>
        <w14:bevel/>
      </w14:textOutline>
    </w:rPr>
  </w:style>
  <w:style w:type="paragraph" w:customStyle="1" w:styleId="HeaderLeft">
    <w:name w:val="Header Left"/>
    <w:basedOn w:val="Header"/>
    <w:qFormat/>
  </w:style>
  <w:style w:type="paragraph" w:customStyle="1" w:styleId="FrameContents">
    <w:name w:val="Frame Contents"/>
    <w:basedOn w:val="Normal"/>
    <w:qFormat/>
  </w:style>
  <w:style w:type="table" w:styleId="TableGrid">
    <w:name w:val="Table Grid"/>
    <w:basedOn w:val="TableNormal"/>
    <w:uiPriority w:val="39"/>
    <w:rsid w:val="00BD06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25896"/>
    <w:pPr>
      <w:suppressAutoHyphens w:val="0"/>
    </w:pPr>
  </w:style>
  <w:style w:type="character" w:customStyle="1" w:styleId="ref-lnk">
    <w:name w:val="ref-lnk"/>
    <w:basedOn w:val="DefaultParagraphFont"/>
    <w:rsid w:val="001A03E7"/>
  </w:style>
  <w:style w:type="character" w:customStyle="1" w:styleId="off-screen">
    <w:name w:val="off-screen"/>
    <w:basedOn w:val="DefaultParagraphFont"/>
    <w:rsid w:val="001A03E7"/>
  </w:style>
  <w:style w:type="character" w:styleId="FollowedHyperlink">
    <w:name w:val="FollowedHyperlink"/>
    <w:basedOn w:val="DefaultParagraphFont"/>
    <w:uiPriority w:val="99"/>
    <w:semiHidden/>
    <w:unhideWhenUsed/>
    <w:rsid w:val="00B04B7F"/>
    <w:rPr>
      <w:color w:val="954F72" w:themeColor="followedHyperlink"/>
      <w:u w:val="single"/>
    </w:rPr>
  </w:style>
  <w:style w:type="character" w:customStyle="1" w:styleId="orcid-id-https">
    <w:name w:val="orcid-id-https"/>
    <w:basedOn w:val="DefaultParagraphFont"/>
    <w:rsid w:val="003C17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2853936">
      <w:bodyDiv w:val="1"/>
      <w:marLeft w:val="0"/>
      <w:marRight w:val="0"/>
      <w:marTop w:val="0"/>
      <w:marBottom w:val="0"/>
      <w:divBdr>
        <w:top w:val="none" w:sz="0" w:space="0" w:color="auto"/>
        <w:left w:val="none" w:sz="0" w:space="0" w:color="auto"/>
        <w:bottom w:val="none" w:sz="0" w:space="0" w:color="auto"/>
        <w:right w:val="none" w:sz="0" w:space="0" w:color="auto"/>
      </w:divBdr>
      <w:divsChild>
        <w:div w:id="10932431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84F92-2E92-4807-9959-141949009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3837</Words>
  <Characters>21872</Characters>
  <Application>Microsoft Office Word</Application>
  <DocSecurity>0</DocSecurity>
  <Lines>182</Lines>
  <Paragraphs>51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em213</dc:creator>
  <dc:description/>
  <cp:lastModifiedBy>Nilesh Nawale</cp:lastModifiedBy>
  <cp:revision>2</cp:revision>
  <cp:lastPrinted>2024-12-06T08:34:00Z</cp:lastPrinted>
  <dcterms:created xsi:type="dcterms:W3CDTF">2025-04-23T05:46:00Z</dcterms:created>
  <dcterms:modified xsi:type="dcterms:W3CDTF">2025-04-23T05:46:00Z</dcterms:modified>
  <dc:language>en-US</dc:language>
</cp:coreProperties>
</file>