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6F91E" w14:textId="6FB175D7" w:rsidR="00A320EB" w:rsidRPr="00D03CB5" w:rsidRDefault="00000000" w:rsidP="00D16B00">
      <w:pPr>
        <w:pStyle w:val="Paragraph"/>
        <w:spacing w:before="0" w:line="480" w:lineRule="auto"/>
        <w:ind w:firstLine="0"/>
        <w:rPr>
          <w:b/>
          <w:sz w:val="28"/>
          <w:szCs w:val="28"/>
        </w:rPr>
      </w:pPr>
      <w:r w:rsidRPr="00D03CB5">
        <w:rPr>
          <w:b/>
          <w:sz w:val="28"/>
          <w:szCs w:val="28"/>
        </w:rPr>
        <w:t xml:space="preserve">Supplementary </w:t>
      </w:r>
      <w:r w:rsidR="00D03CB5" w:rsidRPr="00D03CB5">
        <w:rPr>
          <w:b/>
          <w:sz w:val="28"/>
          <w:szCs w:val="28"/>
        </w:rPr>
        <w:t>Information</w:t>
      </w:r>
    </w:p>
    <w:p w14:paraId="640B107F" w14:textId="17552166" w:rsidR="00D03CB5" w:rsidRDefault="005F6C63" w:rsidP="00D03CB5">
      <w:pPr>
        <w:pStyle w:val="Teaser"/>
        <w:spacing w:before="0" w:line="480" w:lineRule="auto"/>
        <w:jc w:val="both"/>
        <w:rPr>
          <w:rFonts w:eastAsiaTheme="minorEastAsia"/>
          <w:b/>
          <w:lang w:eastAsia="zh-CN"/>
        </w:rPr>
      </w:pPr>
      <w:bookmarkStart w:id="0" w:name="_Hlk195792061"/>
      <w:r w:rsidRPr="005F6C63">
        <w:rPr>
          <w:b/>
          <w:bCs/>
          <w:kern w:val="28"/>
          <w:sz w:val="28"/>
          <w:szCs w:val="28"/>
        </w:rPr>
        <w:t xml:space="preserve">Schottky engineering of </w:t>
      </w:r>
      <w:proofErr w:type="spellStart"/>
      <w:r w:rsidRPr="005F6C63">
        <w:rPr>
          <w:b/>
          <w:bCs/>
          <w:kern w:val="28"/>
          <w:sz w:val="28"/>
          <w:szCs w:val="28"/>
        </w:rPr>
        <w:t>GDYO@Pt</w:t>
      </w:r>
      <w:proofErr w:type="spellEnd"/>
      <w:r w:rsidRPr="005F6C63">
        <w:rPr>
          <w:b/>
          <w:bCs/>
          <w:kern w:val="28"/>
          <w:sz w:val="28"/>
          <w:szCs w:val="28"/>
        </w:rPr>
        <w:t xml:space="preserve"> to boost piezoelectric and oxidative stress modulation for accelerated cranial regeneration</w:t>
      </w:r>
    </w:p>
    <w:bookmarkEnd w:id="0"/>
    <w:p w14:paraId="1784CCBA" w14:textId="77777777" w:rsidR="00D03CB5" w:rsidRPr="00665172" w:rsidRDefault="00D03CB5" w:rsidP="00D03CB5">
      <w:pPr>
        <w:pStyle w:val="Teaser"/>
        <w:spacing w:before="0" w:line="480" w:lineRule="auto"/>
        <w:jc w:val="both"/>
      </w:pPr>
      <w:r w:rsidRPr="00665172">
        <w:rPr>
          <w:b/>
        </w:rPr>
        <w:t>Authors</w:t>
      </w:r>
    </w:p>
    <w:p w14:paraId="5CAEC752" w14:textId="77777777" w:rsidR="00D03CB5" w:rsidRPr="007F0BCB" w:rsidRDefault="00D03CB5" w:rsidP="00D03CB5">
      <w:pPr>
        <w:pStyle w:val="Teaser"/>
        <w:spacing w:before="0" w:line="480" w:lineRule="auto"/>
        <w:jc w:val="both"/>
        <w:rPr>
          <w:rFonts w:eastAsiaTheme="minorEastAsia"/>
          <w:lang w:eastAsia="zh-CN"/>
        </w:rPr>
      </w:pPr>
      <w:r w:rsidRPr="00665172">
        <w:rPr>
          <w:rFonts w:eastAsiaTheme="minorEastAsia"/>
          <w:color w:val="000000"/>
          <w:lang w:eastAsia="zh-CN"/>
        </w:rPr>
        <w:t>K</w:t>
      </w:r>
      <w:r w:rsidRPr="00665172">
        <w:rPr>
          <w:rFonts w:eastAsiaTheme="minorEastAsia" w:hint="eastAsia"/>
          <w:color w:val="000000"/>
          <w:lang w:eastAsia="zh-CN"/>
        </w:rPr>
        <w:t>ang Song</w:t>
      </w:r>
      <w:r w:rsidRPr="007F0BCB">
        <w:rPr>
          <w:rFonts w:eastAsiaTheme="minorEastAsia" w:hint="eastAsia"/>
          <w:color w:val="000000"/>
          <w:vertAlign w:val="superscript"/>
          <w:lang w:eastAsia="zh-CN"/>
        </w:rPr>
        <w:t>1,2,4,5,6</w:t>
      </w:r>
      <w:r w:rsidRPr="00665172"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>
        <w:rPr>
          <w:rFonts w:eastAsiaTheme="minorEastAsia" w:hint="eastAsia"/>
          <w:color w:val="000000"/>
          <w:lang w:eastAsia="zh-CN"/>
        </w:rPr>
        <w:t>Xuezheng</w:t>
      </w:r>
      <w:proofErr w:type="spellEnd"/>
      <w:r>
        <w:rPr>
          <w:rFonts w:eastAsiaTheme="minorEastAsia" w:hint="eastAsia"/>
          <w:color w:val="000000"/>
          <w:lang w:eastAsia="zh-CN"/>
        </w:rPr>
        <w:t xml:space="preserve"> Geng</w:t>
      </w:r>
      <w:r w:rsidRPr="00E7778A">
        <w:rPr>
          <w:rFonts w:eastAsiaTheme="minorEastAsia" w:hint="eastAsia"/>
          <w:color w:val="000000"/>
          <w:vertAlign w:val="superscript"/>
          <w:lang w:eastAsia="zh-CN"/>
        </w:rPr>
        <w:t>1,2</w:t>
      </w:r>
      <w:r>
        <w:rPr>
          <w:rFonts w:eastAsiaTheme="minorEastAsia" w:hint="eastAsia"/>
          <w:color w:val="000000"/>
          <w:lang w:eastAsia="zh-CN"/>
        </w:rPr>
        <w:t>, Huan Yin</w:t>
      </w:r>
      <w:r w:rsidRPr="00E7778A">
        <w:rPr>
          <w:rFonts w:eastAsiaTheme="minorEastAsia" w:hint="eastAsia"/>
          <w:color w:val="000000"/>
          <w:vertAlign w:val="superscript"/>
          <w:lang w:eastAsia="zh-CN"/>
        </w:rPr>
        <w:t>1,2</w:t>
      </w:r>
      <w:r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>
        <w:rPr>
          <w:rFonts w:eastAsiaTheme="minorEastAsia" w:hint="eastAsia"/>
          <w:color w:val="000000"/>
          <w:lang w:eastAsia="zh-CN"/>
        </w:rPr>
        <w:t>Yanzhu</w:t>
      </w:r>
      <w:proofErr w:type="spellEnd"/>
      <w:r>
        <w:rPr>
          <w:rFonts w:eastAsiaTheme="minorEastAsia" w:hint="eastAsia"/>
          <w:color w:val="000000"/>
          <w:lang w:eastAsia="zh-CN"/>
        </w:rPr>
        <w:t xml:space="preserve"> Shi</w:t>
      </w:r>
      <w:r w:rsidRPr="00E7778A">
        <w:rPr>
          <w:rFonts w:eastAsiaTheme="minorEastAsia" w:hint="eastAsia"/>
          <w:color w:val="000000"/>
          <w:vertAlign w:val="superscript"/>
          <w:lang w:eastAsia="zh-CN"/>
        </w:rPr>
        <w:t>1,2</w:t>
      </w:r>
      <w:r>
        <w:rPr>
          <w:rFonts w:eastAsiaTheme="minorEastAsia" w:hint="eastAsia"/>
          <w:color w:val="000000"/>
          <w:lang w:eastAsia="zh-CN"/>
        </w:rPr>
        <w:t>, Jiawei Wang</w:t>
      </w:r>
      <w:r w:rsidRPr="00E7778A">
        <w:rPr>
          <w:rFonts w:eastAsiaTheme="minorEastAsia" w:hint="eastAsia"/>
          <w:color w:val="000000"/>
          <w:vertAlign w:val="superscript"/>
          <w:lang w:eastAsia="zh-CN"/>
        </w:rPr>
        <w:t>1,2</w:t>
      </w:r>
      <w:r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>
        <w:rPr>
          <w:rFonts w:eastAsiaTheme="minorEastAsia" w:hint="eastAsia"/>
          <w:color w:val="000000"/>
          <w:lang w:eastAsia="zh-CN"/>
        </w:rPr>
        <w:t>Jiayu</w:t>
      </w:r>
      <w:proofErr w:type="spellEnd"/>
      <w:r>
        <w:rPr>
          <w:rFonts w:eastAsiaTheme="minorEastAsia" w:hint="eastAsia"/>
          <w:color w:val="000000"/>
          <w:lang w:eastAsia="zh-CN"/>
        </w:rPr>
        <w:t xml:space="preserve"> Yu</w:t>
      </w:r>
      <w:r w:rsidRPr="00E7778A">
        <w:rPr>
          <w:rFonts w:eastAsiaTheme="minorEastAsia" w:hint="eastAsia"/>
          <w:color w:val="000000"/>
          <w:vertAlign w:val="superscript"/>
          <w:lang w:eastAsia="zh-CN"/>
        </w:rPr>
        <w:t>1,2</w:t>
      </w:r>
      <w:r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>
        <w:rPr>
          <w:rFonts w:eastAsiaTheme="minorEastAsia" w:hint="eastAsia"/>
          <w:color w:val="000000"/>
          <w:lang w:eastAsia="zh-CN"/>
        </w:rPr>
        <w:t>Mateng</w:t>
      </w:r>
      <w:proofErr w:type="spellEnd"/>
      <w:r>
        <w:rPr>
          <w:rFonts w:eastAsiaTheme="minorEastAsia" w:hint="eastAsia"/>
          <w:color w:val="000000"/>
          <w:lang w:eastAsia="zh-CN"/>
        </w:rPr>
        <w:t xml:space="preserve"> Bai</w:t>
      </w:r>
      <w:r w:rsidRPr="00E7778A">
        <w:rPr>
          <w:rFonts w:eastAsiaTheme="minorEastAsia" w:hint="eastAsia"/>
          <w:color w:val="000000"/>
          <w:vertAlign w:val="superscript"/>
          <w:lang w:eastAsia="zh-CN"/>
        </w:rPr>
        <w:t>1,2</w:t>
      </w:r>
      <w:r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 w:rsidRPr="00665172">
        <w:rPr>
          <w:rFonts w:eastAsiaTheme="minorEastAsia"/>
          <w:color w:val="000000"/>
          <w:lang w:eastAsia="zh-CN"/>
        </w:rPr>
        <w:t>Lizhen</w:t>
      </w:r>
      <w:proofErr w:type="spellEnd"/>
      <w:r w:rsidRPr="00665172">
        <w:rPr>
          <w:rFonts w:eastAsiaTheme="minorEastAsia"/>
          <w:color w:val="000000"/>
          <w:lang w:eastAsia="zh-CN"/>
        </w:rPr>
        <w:t xml:space="preserve"> Wang</w:t>
      </w:r>
      <w:r w:rsidRPr="007F0BCB">
        <w:rPr>
          <w:rFonts w:eastAsiaTheme="minorEastAsia" w:hint="eastAsia"/>
          <w:color w:val="000000"/>
          <w:vertAlign w:val="superscript"/>
          <w:lang w:eastAsia="zh-CN"/>
        </w:rPr>
        <w:t>1,2</w:t>
      </w:r>
      <w:r w:rsidRPr="007F0BCB">
        <w:rPr>
          <w:b/>
          <w:vertAlign w:val="superscript"/>
        </w:rPr>
        <w:t>*</w:t>
      </w:r>
      <w:r w:rsidRPr="00665172"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 w:rsidRPr="00665172">
        <w:rPr>
          <w:rFonts w:eastAsiaTheme="minorEastAsia" w:hint="eastAsia"/>
          <w:color w:val="000000"/>
          <w:lang w:eastAsia="zh-CN"/>
        </w:rPr>
        <w:t>Yurui</w:t>
      </w:r>
      <w:proofErr w:type="spellEnd"/>
      <w:r w:rsidRPr="00665172">
        <w:rPr>
          <w:rFonts w:eastAsiaTheme="minorEastAsia" w:hint="eastAsia"/>
          <w:color w:val="000000"/>
          <w:lang w:eastAsia="zh-CN"/>
        </w:rPr>
        <w:t xml:space="preserve"> Xue</w:t>
      </w:r>
      <w:r w:rsidRPr="007F0BCB">
        <w:rPr>
          <w:rFonts w:eastAsiaTheme="minorEastAsia" w:hint="eastAsia"/>
          <w:color w:val="000000"/>
          <w:vertAlign w:val="superscript"/>
          <w:lang w:eastAsia="zh-CN"/>
        </w:rPr>
        <w:t>3*</w:t>
      </w:r>
      <w:r w:rsidRPr="00665172">
        <w:rPr>
          <w:rFonts w:eastAsiaTheme="minorEastAsia" w:hint="eastAsia"/>
          <w:color w:val="000000"/>
          <w:lang w:eastAsia="zh-CN"/>
        </w:rPr>
        <w:t xml:space="preserve">, </w:t>
      </w:r>
      <w:proofErr w:type="spellStart"/>
      <w:r w:rsidRPr="00665172">
        <w:rPr>
          <w:rFonts w:eastAsiaTheme="minorEastAsia" w:hint="eastAsia"/>
          <w:color w:val="000000"/>
          <w:lang w:eastAsia="zh-CN"/>
        </w:rPr>
        <w:t>Chunli</w:t>
      </w:r>
      <w:proofErr w:type="spellEnd"/>
      <w:r w:rsidRPr="00665172">
        <w:rPr>
          <w:rFonts w:eastAsiaTheme="minorEastAsia" w:hint="eastAsia"/>
          <w:color w:val="000000"/>
          <w:lang w:eastAsia="zh-CN"/>
        </w:rPr>
        <w:t xml:space="preserve"> Song</w:t>
      </w:r>
      <w:r w:rsidRPr="007F0BCB">
        <w:rPr>
          <w:rFonts w:eastAsiaTheme="minorEastAsia" w:hint="eastAsia"/>
          <w:color w:val="000000"/>
          <w:vertAlign w:val="superscript"/>
          <w:lang w:eastAsia="zh-CN"/>
        </w:rPr>
        <w:t>4,5,6*</w:t>
      </w:r>
      <w:r w:rsidRPr="00665172">
        <w:rPr>
          <w:rFonts w:eastAsiaTheme="minorEastAsia" w:hint="eastAsia"/>
          <w:color w:val="000000"/>
          <w:lang w:eastAsia="zh-CN"/>
        </w:rPr>
        <w:t xml:space="preserve">, </w:t>
      </w:r>
      <w:r w:rsidRPr="00665172">
        <w:rPr>
          <w:rFonts w:eastAsiaTheme="minorEastAsia"/>
          <w:color w:val="000000"/>
          <w:lang w:eastAsia="zh-CN"/>
        </w:rPr>
        <w:t>Yubo Fan</w:t>
      </w:r>
      <w:r w:rsidRPr="007F0BCB">
        <w:rPr>
          <w:rFonts w:eastAsiaTheme="minorEastAsia" w:hint="eastAsia"/>
          <w:color w:val="000000"/>
          <w:vertAlign w:val="superscript"/>
          <w:lang w:eastAsia="zh-CN"/>
        </w:rPr>
        <w:t>1,2</w:t>
      </w:r>
      <w:r w:rsidRPr="007F0BCB">
        <w:rPr>
          <w:b/>
          <w:vertAlign w:val="superscript"/>
        </w:rPr>
        <w:t>*</w:t>
      </w:r>
      <w:r w:rsidRPr="00665172">
        <w:rPr>
          <w:color w:val="000000"/>
        </w:rPr>
        <w:t xml:space="preserve"> </w:t>
      </w:r>
    </w:p>
    <w:p w14:paraId="38218721" w14:textId="77777777" w:rsidR="00D03CB5" w:rsidRPr="00665172" w:rsidRDefault="00D03CB5" w:rsidP="00D03CB5">
      <w:pPr>
        <w:pStyle w:val="Paragraph"/>
        <w:spacing w:before="0" w:line="480" w:lineRule="auto"/>
        <w:ind w:firstLine="0"/>
        <w:jc w:val="both"/>
        <w:rPr>
          <w:b/>
        </w:rPr>
      </w:pPr>
    </w:p>
    <w:p w14:paraId="7949DDDE" w14:textId="77777777" w:rsidR="00D03CB5" w:rsidRPr="00665172" w:rsidRDefault="00D03CB5" w:rsidP="00D03CB5">
      <w:pPr>
        <w:pStyle w:val="Paragraph"/>
        <w:spacing w:before="0" w:line="480" w:lineRule="auto"/>
        <w:ind w:firstLine="0"/>
        <w:jc w:val="both"/>
      </w:pPr>
      <w:r w:rsidRPr="00665172">
        <w:rPr>
          <w:b/>
        </w:rPr>
        <w:t>Affiliations</w:t>
      </w:r>
      <w:r w:rsidRPr="00665172">
        <w:t xml:space="preserve"> </w:t>
      </w:r>
    </w:p>
    <w:p w14:paraId="21D18888" w14:textId="77777777" w:rsidR="00D03CB5" w:rsidRDefault="00D03CB5" w:rsidP="00D03CB5">
      <w:pPr>
        <w:pStyle w:val="Paragraph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 w:rsidRPr="00665172">
        <w:rPr>
          <w:rFonts w:eastAsiaTheme="minorEastAsia" w:hint="eastAsia"/>
          <w:vertAlign w:val="superscript"/>
          <w:lang w:eastAsia="zh-CN"/>
        </w:rPr>
        <w:t>1</w:t>
      </w:r>
      <w:r w:rsidRPr="00665172">
        <w:rPr>
          <w:rFonts w:eastAsiaTheme="minorEastAsia" w:hint="eastAsia"/>
          <w:lang w:eastAsia="zh-CN"/>
        </w:rPr>
        <w:t>Medical Engineering &amp;Engineering Medicine Innovation Center</w:t>
      </w:r>
      <w:r>
        <w:rPr>
          <w:rFonts w:eastAsiaTheme="minorEastAsia" w:hint="eastAsia"/>
          <w:lang w:eastAsia="zh-CN"/>
        </w:rPr>
        <w:t>, H</w:t>
      </w:r>
      <w:r w:rsidRPr="00665172">
        <w:rPr>
          <w:rFonts w:eastAsiaTheme="minorEastAsia" w:hint="eastAsia"/>
          <w:lang w:eastAsia="zh-CN"/>
        </w:rPr>
        <w:t>angzhou International Innovation Institute, Beihang University, Hangzhou</w:t>
      </w:r>
      <w:r>
        <w:rPr>
          <w:rFonts w:eastAsiaTheme="minorEastAsia" w:hint="eastAsia"/>
          <w:lang w:eastAsia="zh-CN"/>
        </w:rPr>
        <w:t xml:space="preserve"> </w:t>
      </w:r>
      <w:r w:rsidRPr="00665172">
        <w:rPr>
          <w:rFonts w:eastAsiaTheme="minorEastAsia" w:hint="eastAsia"/>
          <w:lang w:eastAsia="zh-CN"/>
        </w:rPr>
        <w:t>311115, China.</w:t>
      </w:r>
    </w:p>
    <w:p w14:paraId="7E6F9F0C" w14:textId="77777777" w:rsidR="00D03CB5" w:rsidRDefault="00D03CB5" w:rsidP="00D03CB5">
      <w:pPr>
        <w:pStyle w:val="Paragraph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 w:rsidRPr="00665172">
        <w:rPr>
          <w:rFonts w:eastAsiaTheme="minorEastAsia" w:hint="eastAsia"/>
          <w:vertAlign w:val="superscript"/>
          <w:lang w:eastAsia="zh-CN"/>
        </w:rPr>
        <w:t>2</w:t>
      </w:r>
      <w:r w:rsidRPr="00665172">
        <w:rPr>
          <w:rFonts w:eastAsiaTheme="minorEastAsia" w:hint="eastAsia"/>
          <w:lang w:eastAsia="zh-CN"/>
        </w:rPr>
        <w:t>Key Laboratory of Biomechanics and Mechanobiology </w:t>
      </w:r>
      <w:r>
        <w:rPr>
          <w:rFonts w:eastAsiaTheme="minorEastAsia" w:hint="eastAsia"/>
          <w:lang w:eastAsia="zh-CN"/>
        </w:rPr>
        <w:t>(</w:t>
      </w:r>
      <w:r w:rsidRPr="00665172">
        <w:rPr>
          <w:rFonts w:eastAsiaTheme="minorEastAsia" w:hint="eastAsia"/>
          <w:lang w:eastAsia="zh-CN"/>
        </w:rPr>
        <w:t>Beihang University), Ministry of</w:t>
      </w:r>
      <w:r>
        <w:rPr>
          <w:rFonts w:eastAsiaTheme="minorEastAsia" w:hint="eastAsia"/>
          <w:lang w:eastAsia="zh-CN"/>
        </w:rPr>
        <w:t xml:space="preserve"> </w:t>
      </w:r>
      <w:r w:rsidRPr="00665172">
        <w:rPr>
          <w:rFonts w:eastAsiaTheme="minorEastAsia" w:hint="eastAsia"/>
          <w:lang w:eastAsia="zh-CN"/>
        </w:rPr>
        <w:t>Education, Bei</w:t>
      </w:r>
      <w:r w:rsidRPr="00665172">
        <w:rPr>
          <w:rFonts w:eastAsiaTheme="minorEastAsia"/>
          <w:lang w:eastAsia="zh-CN"/>
        </w:rPr>
        <w:t>jing Advanced Innovation Center for Biomedical Engineering, School of Biological and Medical Engineering, Beihang University, Beijing 100191, China.</w:t>
      </w:r>
    </w:p>
    <w:p w14:paraId="1B3580CE" w14:textId="77777777" w:rsidR="00D03CB5" w:rsidRDefault="00D03CB5" w:rsidP="00D03CB5">
      <w:pPr>
        <w:pStyle w:val="Paragraph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vertAlign w:val="superscript"/>
          <w:lang w:eastAsia="zh-CN"/>
        </w:rPr>
        <w:t>3</w:t>
      </w:r>
      <w:r w:rsidRPr="003908B3">
        <w:rPr>
          <w:rFonts w:eastAsiaTheme="minorEastAsia"/>
          <w:lang w:eastAsia="zh-CN"/>
        </w:rPr>
        <w:t>State Key Laboratory of Supramolecular Structure and Materials, College of Chemistry, Jilin University, Changchun 130012, China</w:t>
      </w:r>
      <w:r>
        <w:rPr>
          <w:rFonts w:eastAsiaTheme="minorEastAsia" w:hint="eastAsia"/>
          <w:lang w:eastAsia="zh-CN"/>
        </w:rPr>
        <w:t>.</w:t>
      </w:r>
    </w:p>
    <w:p w14:paraId="6E9B129C" w14:textId="77777777" w:rsidR="00D03CB5" w:rsidRDefault="00D03CB5" w:rsidP="00D03CB5">
      <w:pPr>
        <w:pStyle w:val="Paragraph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vertAlign w:val="superscript"/>
          <w:lang w:eastAsia="zh-CN"/>
        </w:rPr>
        <w:t>4</w:t>
      </w:r>
      <w:r>
        <w:rPr>
          <w:rFonts w:eastAsiaTheme="minorEastAsia" w:hint="eastAsia"/>
          <w:lang w:eastAsia="zh-CN"/>
        </w:rPr>
        <w:t>D</w:t>
      </w:r>
      <w:r w:rsidRPr="003908B3">
        <w:rPr>
          <w:rFonts w:eastAsiaTheme="minorEastAsia" w:hint="eastAsia"/>
          <w:lang w:eastAsia="zh-CN"/>
        </w:rPr>
        <w:t>epartment of Orthopedics, Peking University Third Hospital, Beijing</w:t>
      </w:r>
      <w:r>
        <w:rPr>
          <w:rFonts w:eastAsiaTheme="minorEastAsia" w:hint="eastAsia"/>
          <w:lang w:eastAsia="zh-CN"/>
        </w:rPr>
        <w:t xml:space="preserve"> 100083</w:t>
      </w:r>
      <w:r w:rsidRPr="003908B3">
        <w:rPr>
          <w:rFonts w:eastAsiaTheme="minorEastAsia" w:hint="eastAsia"/>
          <w:lang w:eastAsia="zh-CN"/>
        </w:rPr>
        <w:t>, China</w:t>
      </w:r>
      <w:r>
        <w:rPr>
          <w:rFonts w:eastAsiaTheme="minorEastAsia" w:hint="eastAsia"/>
          <w:lang w:eastAsia="zh-CN"/>
        </w:rPr>
        <w:t>.</w:t>
      </w:r>
    </w:p>
    <w:p w14:paraId="4E25D837" w14:textId="77777777" w:rsidR="00D03CB5" w:rsidRPr="003908B3" w:rsidRDefault="00D03CB5" w:rsidP="00D03CB5">
      <w:pPr>
        <w:pStyle w:val="Paragraph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vertAlign w:val="superscript"/>
          <w:lang w:eastAsia="zh-CN"/>
        </w:rPr>
        <w:t>5</w:t>
      </w:r>
      <w:r w:rsidRPr="003908B3">
        <w:rPr>
          <w:rFonts w:eastAsiaTheme="minorEastAsia" w:hint="eastAsia"/>
          <w:lang w:eastAsia="zh-CN"/>
        </w:rPr>
        <w:t>Beijing Key Laboratory of Spinal Diseases, Beijing</w:t>
      </w:r>
      <w:r>
        <w:rPr>
          <w:rFonts w:eastAsiaTheme="minorEastAsia" w:hint="eastAsia"/>
          <w:lang w:eastAsia="zh-CN"/>
        </w:rPr>
        <w:t xml:space="preserve"> 100083</w:t>
      </w:r>
      <w:r w:rsidRPr="003908B3">
        <w:rPr>
          <w:rFonts w:eastAsiaTheme="minorEastAsia" w:hint="eastAsia"/>
          <w:lang w:eastAsia="zh-CN"/>
        </w:rPr>
        <w:t>, China</w:t>
      </w:r>
      <w:r>
        <w:rPr>
          <w:rFonts w:eastAsiaTheme="minorEastAsia" w:hint="eastAsia"/>
          <w:lang w:eastAsia="zh-CN"/>
        </w:rPr>
        <w:t>.</w:t>
      </w:r>
    </w:p>
    <w:p w14:paraId="1CE4A567" w14:textId="77777777" w:rsidR="00D03CB5" w:rsidRDefault="00D03CB5" w:rsidP="00D03CB5">
      <w:pPr>
        <w:pStyle w:val="Paragraph"/>
        <w:shd w:val="clear" w:color="auto" w:fill="FFFFFF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vertAlign w:val="superscript"/>
          <w:lang w:eastAsia="zh-CN"/>
        </w:rPr>
        <w:t>6</w:t>
      </w:r>
      <w:r w:rsidRPr="003908B3">
        <w:rPr>
          <w:rFonts w:eastAsiaTheme="minorEastAsia"/>
          <w:lang w:eastAsia="zh-CN"/>
        </w:rPr>
        <w:t>Engineering Research Center of Bone and Joint Precision Medicine, Beijing</w:t>
      </w:r>
      <w:r>
        <w:rPr>
          <w:rFonts w:eastAsiaTheme="minorEastAsia" w:hint="eastAsia"/>
          <w:lang w:eastAsia="zh-CN"/>
        </w:rPr>
        <w:t xml:space="preserve"> 100083</w:t>
      </w:r>
      <w:r w:rsidRPr="003908B3">
        <w:rPr>
          <w:rFonts w:eastAsiaTheme="minorEastAsia"/>
          <w:lang w:eastAsia="zh-CN"/>
        </w:rPr>
        <w:t>, China</w:t>
      </w:r>
      <w:r>
        <w:rPr>
          <w:rFonts w:eastAsiaTheme="minorEastAsia" w:hint="eastAsia"/>
          <w:lang w:eastAsia="zh-CN"/>
        </w:rPr>
        <w:t>.</w:t>
      </w:r>
    </w:p>
    <w:p w14:paraId="0AAA17B8" w14:textId="77777777" w:rsidR="00D03CB5" w:rsidRPr="007F0BCB" w:rsidRDefault="00D03CB5" w:rsidP="00D03CB5">
      <w:pPr>
        <w:pStyle w:val="Paragraph"/>
        <w:shd w:val="clear" w:color="auto" w:fill="FFFFFF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 w:rsidRPr="00665172">
        <w:t>*Corresponding author</w:t>
      </w:r>
      <w:r>
        <w:rPr>
          <w:rFonts w:eastAsiaTheme="minorEastAsia" w:hint="eastAsia"/>
          <w:lang w:eastAsia="zh-CN"/>
        </w:rPr>
        <w:t>s:</w:t>
      </w:r>
    </w:p>
    <w:p w14:paraId="3A5CA345" w14:textId="77777777" w:rsidR="00D03CB5" w:rsidRDefault="00D03CB5" w:rsidP="00D03CB5">
      <w:pPr>
        <w:pStyle w:val="Paragraph"/>
        <w:shd w:val="clear" w:color="auto" w:fill="FFFFFF"/>
        <w:spacing w:before="0" w:line="480" w:lineRule="auto"/>
        <w:ind w:firstLine="0"/>
        <w:jc w:val="both"/>
        <w:rPr>
          <w:rFonts w:eastAsiaTheme="minorEastAsia"/>
          <w:lang w:eastAsia="zh-CN"/>
        </w:rPr>
      </w:pPr>
      <w:r w:rsidRPr="00665172">
        <w:t>Email: lizhenwang@buaa.edu.cn</w:t>
      </w:r>
      <w:r w:rsidRPr="00665172">
        <w:rPr>
          <w:rFonts w:eastAsiaTheme="minorEastAsia" w:hint="eastAsia"/>
          <w:lang w:eastAsia="zh-CN"/>
        </w:rPr>
        <w:t xml:space="preserve"> (L.W.)</w:t>
      </w:r>
      <w:r w:rsidRPr="00665172">
        <w:t>;</w:t>
      </w:r>
    </w:p>
    <w:p w14:paraId="0EF0551A" w14:textId="77777777" w:rsidR="00D03CB5" w:rsidRDefault="00D03CB5" w:rsidP="00D03CB5">
      <w:pPr>
        <w:pStyle w:val="Paragraph"/>
        <w:shd w:val="clear" w:color="auto" w:fill="FFFFFF"/>
        <w:spacing w:before="0" w:line="480" w:lineRule="auto"/>
        <w:ind w:firstLineChars="300"/>
        <w:jc w:val="both"/>
        <w:rPr>
          <w:rFonts w:eastAsiaTheme="minorEastAsia"/>
          <w:lang w:eastAsia="zh-CN"/>
        </w:rPr>
      </w:pPr>
      <w:r w:rsidRPr="005A5AD5">
        <w:rPr>
          <w:rFonts w:eastAsiaTheme="minorEastAsia"/>
          <w:lang w:eastAsia="zh-CN"/>
        </w:rPr>
        <w:t>yrxue@jlu.edu.cn</w:t>
      </w:r>
      <w:r>
        <w:rPr>
          <w:rFonts w:eastAsiaTheme="minorEastAsia" w:hint="eastAsia"/>
          <w:lang w:eastAsia="zh-CN"/>
        </w:rPr>
        <w:t xml:space="preserve"> </w:t>
      </w:r>
      <w:r w:rsidRPr="007F0BCB">
        <w:rPr>
          <w:rFonts w:eastAsiaTheme="minorEastAsia" w:hint="eastAsia"/>
          <w:lang w:eastAsia="zh-CN"/>
        </w:rPr>
        <w:t>(Y.X.)</w:t>
      </w:r>
      <w:r>
        <w:rPr>
          <w:rFonts w:eastAsiaTheme="minorEastAsia" w:hint="eastAsia"/>
          <w:lang w:eastAsia="zh-CN"/>
        </w:rPr>
        <w:t xml:space="preserve">; </w:t>
      </w:r>
    </w:p>
    <w:p w14:paraId="34FD816A" w14:textId="77777777" w:rsidR="00D03CB5" w:rsidRDefault="00D03CB5" w:rsidP="00D03CB5">
      <w:pPr>
        <w:pStyle w:val="Paragraph"/>
        <w:shd w:val="clear" w:color="auto" w:fill="FFFFFF"/>
        <w:spacing w:before="0" w:line="480" w:lineRule="auto"/>
        <w:ind w:firstLineChars="300"/>
        <w:jc w:val="both"/>
        <w:rPr>
          <w:rFonts w:eastAsiaTheme="minorEastAsia"/>
          <w:lang w:eastAsia="zh-CN"/>
        </w:rPr>
      </w:pPr>
      <w:r w:rsidRPr="005A5AD5">
        <w:rPr>
          <w:rFonts w:eastAsiaTheme="minorEastAsia"/>
          <w:lang w:eastAsia="zh-CN"/>
        </w:rPr>
        <w:t>schl@bjmu.edu.cn</w:t>
      </w:r>
      <w:r>
        <w:rPr>
          <w:rFonts w:eastAsiaTheme="minorEastAsia" w:hint="eastAsia"/>
          <w:lang w:eastAsia="zh-CN"/>
        </w:rPr>
        <w:t xml:space="preserve"> </w:t>
      </w:r>
      <w:r w:rsidRPr="007F0BCB">
        <w:rPr>
          <w:rFonts w:eastAsiaTheme="minorEastAsia" w:hint="eastAsia"/>
          <w:lang w:eastAsia="zh-CN"/>
        </w:rPr>
        <w:t>(C.S)</w:t>
      </w:r>
      <w:r>
        <w:rPr>
          <w:rFonts w:eastAsiaTheme="minorEastAsia" w:hint="eastAsia"/>
          <w:lang w:eastAsia="zh-CN"/>
        </w:rPr>
        <w:t xml:space="preserve">; </w:t>
      </w:r>
    </w:p>
    <w:p w14:paraId="7C5A9778" w14:textId="77777777" w:rsidR="00D03CB5" w:rsidRDefault="00D03CB5" w:rsidP="00D03CB5">
      <w:pPr>
        <w:pStyle w:val="Paragraph"/>
        <w:shd w:val="clear" w:color="auto" w:fill="FFFFFF"/>
        <w:spacing w:before="0" w:line="480" w:lineRule="auto"/>
        <w:ind w:firstLineChars="300"/>
        <w:jc w:val="both"/>
        <w:rPr>
          <w:rFonts w:eastAsiaTheme="minorEastAsia"/>
          <w:lang w:eastAsia="zh-CN"/>
        </w:rPr>
      </w:pPr>
      <w:bookmarkStart w:id="1" w:name="_Hlk194790752"/>
      <w:r w:rsidRPr="005A5AD5">
        <w:t>yubofan@buaa.edu.cn</w:t>
      </w:r>
      <w:r>
        <w:rPr>
          <w:rFonts w:eastAsiaTheme="minorEastAsia" w:hint="eastAsia"/>
          <w:lang w:eastAsia="zh-CN"/>
        </w:rPr>
        <w:t xml:space="preserve"> </w:t>
      </w:r>
      <w:r w:rsidRPr="00665172">
        <w:rPr>
          <w:rFonts w:eastAsiaTheme="minorEastAsia" w:hint="eastAsia"/>
          <w:lang w:eastAsia="zh-CN"/>
        </w:rPr>
        <w:t>(Y.F.)</w:t>
      </w:r>
      <w:bookmarkEnd w:id="1"/>
    </w:p>
    <w:p w14:paraId="7C36E209" w14:textId="77777777" w:rsidR="00A8446D" w:rsidRDefault="00A8446D" w:rsidP="00D16B00">
      <w:pPr>
        <w:pStyle w:val="SMText"/>
        <w:spacing w:line="480" w:lineRule="auto"/>
        <w:ind w:firstLine="0"/>
        <w:rPr>
          <w:b/>
          <w:bCs/>
          <w:szCs w:val="24"/>
          <w:lang w:eastAsia="zh-CN"/>
        </w:rPr>
      </w:pPr>
    </w:p>
    <w:p w14:paraId="5709988D" w14:textId="77777777" w:rsidR="00D10F2C" w:rsidRPr="00D03CB5" w:rsidRDefault="00D10F2C" w:rsidP="00D16B00">
      <w:pPr>
        <w:pStyle w:val="SMText"/>
        <w:spacing w:line="480" w:lineRule="auto"/>
        <w:ind w:firstLine="0"/>
        <w:rPr>
          <w:b/>
          <w:bCs/>
          <w:szCs w:val="24"/>
          <w:lang w:eastAsia="zh-CN"/>
        </w:rPr>
      </w:pPr>
    </w:p>
    <w:p w14:paraId="55F612CC" w14:textId="09EA4A73" w:rsidR="001B22A7" w:rsidRDefault="00A8446D" w:rsidP="00D16B00">
      <w:pPr>
        <w:pStyle w:val="SMText"/>
        <w:spacing w:line="480" w:lineRule="auto"/>
        <w:ind w:firstLine="0"/>
        <w:rPr>
          <w:lang w:eastAsia="zh-CN"/>
        </w:rPr>
      </w:pPr>
      <w:r w:rsidRPr="00A8446D">
        <w:rPr>
          <w:b/>
          <w:bCs/>
          <w:szCs w:val="24"/>
        </w:rPr>
        <w:lastRenderedPageBreak/>
        <w:t xml:space="preserve">Supplementary </w:t>
      </w:r>
      <w:r w:rsidR="001B22A7" w:rsidRPr="000F55A8">
        <w:rPr>
          <w:b/>
          <w:bCs/>
        </w:rPr>
        <w:t xml:space="preserve">Note </w:t>
      </w:r>
      <w:r w:rsidR="001B22A7" w:rsidRPr="000F55A8">
        <w:rPr>
          <w:rFonts w:hint="eastAsia"/>
          <w:b/>
          <w:bCs/>
          <w:lang w:eastAsia="zh-CN"/>
        </w:rPr>
        <w:t>1</w:t>
      </w:r>
      <w:r>
        <w:rPr>
          <w:rFonts w:hint="eastAsia"/>
          <w:b/>
          <w:bCs/>
          <w:lang w:eastAsia="zh-CN"/>
        </w:rPr>
        <w:t xml:space="preserve"> </w:t>
      </w:r>
      <w:r w:rsidR="001B22A7" w:rsidRPr="000F55A8">
        <w:rPr>
          <w:rFonts w:hint="eastAsia"/>
          <w:lang w:eastAsia="zh-CN"/>
        </w:rPr>
        <w:t>DFT t</w:t>
      </w:r>
      <w:r w:rsidR="001B22A7" w:rsidRPr="000F55A8">
        <w:rPr>
          <w:lang w:eastAsia="zh-CN"/>
        </w:rPr>
        <w:t xml:space="preserve">heoretical </w:t>
      </w:r>
      <w:r w:rsidR="001B22A7" w:rsidRPr="000F55A8">
        <w:rPr>
          <w:rFonts w:hint="eastAsia"/>
          <w:lang w:eastAsia="zh-CN"/>
        </w:rPr>
        <w:t>c</w:t>
      </w:r>
      <w:r w:rsidR="001B22A7" w:rsidRPr="000F55A8">
        <w:rPr>
          <w:lang w:eastAsia="zh-CN"/>
        </w:rPr>
        <w:t>alculations</w:t>
      </w:r>
      <w:r w:rsidR="001B22A7" w:rsidRPr="000F55A8">
        <w:t xml:space="preserve"> </w:t>
      </w:r>
    </w:p>
    <w:p w14:paraId="5C3C00D0" w14:textId="320025D2" w:rsidR="001B22A7" w:rsidRDefault="001B22A7" w:rsidP="00D16B00">
      <w:pPr>
        <w:pStyle w:val="SMText"/>
        <w:spacing w:line="480" w:lineRule="auto"/>
        <w:ind w:firstLine="0"/>
      </w:pPr>
      <w:r w:rsidRPr="00E86F1D">
        <w:t xml:space="preserve">To analyze the interaction, the density functional theory (DFT) calculations were performed using the CASTEP module in Materials Studio 2020. The electron exchange-correlation function was treated using a generalized gradient approximation (GGA) in the form proposed by Perdew, Burke, and </w:t>
      </w:r>
      <w:proofErr w:type="spellStart"/>
      <w:r w:rsidRPr="00E86F1D">
        <w:t>Ernzerhof</w:t>
      </w:r>
      <w:proofErr w:type="spellEnd"/>
      <w:r w:rsidRPr="00E86F1D">
        <w:t xml:space="preserve"> (PBE)</w:t>
      </w:r>
      <w:r w:rsidR="003045E7">
        <w:rPr>
          <w:rFonts w:hint="eastAsia"/>
          <w:vertAlign w:val="superscript"/>
          <w:lang w:eastAsia="zh-CN"/>
        </w:rPr>
        <w:t>58</w:t>
      </w:r>
      <w:r w:rsidRPr="00E86F1D">
        <w:t>.</w:t>
      </w:r>
      <w:r>
        <w:t xml:space="preserve"> The energy cutoff of the plane waves was set to 500 eV. All presented geometry optimizations are obtained until the maximum displacement below 0.005 Å, energy tolerance below 1×10</w:t>
      </w:r>
      <w:r w:rsidRPr="00E77861">
        <w:rPr>
          <w:vertAlign w:val="superscript"/>
        </w:rPr>
        <w:t>-5</w:t>
      </w:r>
      <w:r>
        <w:t xml:space="preserve"> eV, and the maximum forces lower than 0.02 eV Å</w:t>
      </w:r>
      <w:r w:rsidRPr="00E77861">
        <w:rPr>
          <w:vertAlign w:val="superscript"/>
        </w:rPr>
        <w:t>-1</w:t>
      </w:r>
      <w:r>
        <w:t>. The lattice constants larger than 15 Å along the x- and y-directions and vacuum region of about 20 Å along the z-direction was adopted. A k-point grid of 3 × 3 × 1 was selected for geometry optimizations, DFT-D3 was used for van der Waals correction. For the electron self-consistent field calculations, the convergence criterion was set to 1×10</w:t>
      </w:r>
      <w:r w:rsidRPr="00E77861">
        <w:rPr>
          <w:vertAlign w:val="superscript"/>
        </w:rPr>
        <w:t>-5</w:t>
      </w:r>
      <w:r>
        <w:t xml:space="preserve"> Ha. The </w:t>
      </w:r>
      <w:proofErr w:type="spellStart"/>
      <w:r>
        <w:t>isosurface</w:t>
      </w:r>
      <w:proofErr w:type="spellEnd"/>
      <w:r>
        <w:t xml:space="preserve"> values for the charge density difference is 0.005 eV Å</w:t>
      </w:r>
      <w:r w:rsidRPr="00E77861">
        <w:rPr>
          <w:vertAlign w:val="superscript"/>
        </w:rPr>
        <w:t>-3</w:t>
      </w:r>
      <w:r>
        <w:t>. The green and yellow regions correspond to electron accumulation and depletion, respectively. The adsorption energy (E</w:t>
      </w:r>
      <w:r w:rsidRPr="00E77861">
        <w:rPr>
          <w:vertAlign w:val="subscript"/>
        </w:rPr>
        <w:t>ads</w:t>
      </w:r>
      <w:r>
        <w:t xml:space="preserve">) between substrate and adsorbed molecule was defined by the following formula: </w:t>
      </w:r>
    </w:p>
    <w:p w14:paraId="04F80A33" w14:textId="77777777" w:rsidR="001B22A7" w:rsidRPr="004A1D74" w:rsidRDefault="001B22A7" w:rsidP="00D16B00">
      <w:pPr>
        <w:pStyle w:val="SMText"/>
        <w:spacing w:line="480" w:lineRule="auto"/>
        <w:rPr>
          <w:i/>
          <w:iCs/>
        </w:rPr>
      </w:pPr>
      <w:r w:rsidRPr="004A1D74">
        <w:rPr>
          <w:i/>
          <w:iCs/>
        </w:rPr>
        <w:t>E</w:t>
      </w:r>
      <w:r w:rsidRPr="004A1D74">
        <w:rPr>
          <w:i/>
          <w:iCs/>
          <w:vertAlign w:val="subscript"/>
        </w:rPr>
        <w:t>ads</w:t>
      </w:r>
      <w:r w:rsidRPr="004A1D74">
        <w:rPr>
          <w:i/>
          <w:iCs/>
        </w:rPr>
        <w:t>=</w:t>
      </w:r>
      <w:proofErr w:type="spellStart"/>
      <w:r w:rsidRPr="004A1D74">
        <w:rPr>
          <w:i/>
          <w:iCs/>
        </w:rPr>
        <w:t>E</w:t>
      </w:r>
      <w:r w:rsidRPr="004A1D74">
        <w:rPr>
          <w:i/>
          <w:iCs/>
          <w:vertAlign w:val="subscript"/>
        </w:rPr>
        <w:t>tot</w:t>
      </w:r>
      <w:proofErr w:type="spellEnd"/>
      <w:r w:rsidRPr="004A1D74">
        <w:rPr>
          <w:i/>
          <w:iCs/>
        </w:rPr>
        <w:t>–</w:t>
      </w:r>
      <w:proofErr w:type="spellStart"/>
      <w:r w:rsidRPr="004A1D74">
        <w:rPr>
          <w:i/>
          <w:iCs/>
        </w:rPr>
        <w:t>E</w:t>
      </w:r>
      <w:r w:rsidRPr="004A1D74">
        <w:rPr>
          <w:rFonts w:hint="eastAsia"/>
          <w:i/>
          <w:iCs/>
          <w:vertAlign w:val="subscript"/>
          <w:lang w:eastAsia="zh-CN"/>
        </w:rPr>
        <w:t>GDYO@Pt</w:t>
      </w:r>
      <w:proofErr w:type="spellEnd"/>
      <w:r w:rsidRPr="004A1D74">
        <w:rPr>
          <w:i/>
          <w:iCs/>
        </w:rPr>
        <w:t>–E</w:t>
      </w:r>
      <w:r w:rsidRPr="004A1D74">
        <w:rPr>
          <w:i/>
          <w:iCs/>
          <w:vertAlign w:val="subscript"/>
        </w:rPr>
        <w:t>H</w:t>
      </w:r>
      <w:r w:rsidRPr="00117221">
        <w:rPr>
          <w:i/>
          <w:iCs/>
          <w:szCs w:val="24"/>
          <w:vertAlign w:val="subscript"/>
        </w:rPr>
        <w:t>2</w:t>
      </w:r>
      <w:r w:rsidRPr="004A1D74">
        <w:rPr>
          <w:i/>
          <w:iCs/>
          <w:vertAlign w:val="subscript"/>
        </w:rPr>
        <w:t>O</w:t>
      </w:r>
    </w:p>
    <w:p w14:paraId="3AAC09D0" w14:textId="77777777" w:rsidR="001B22A7" w:rsidRDefault="001B22A7" w:rsidP="00D16B00">
      <w:pPr>
        <w:pStyle w:val="SMText"/>
        <w:spacing w:line="480" w:lineRule="auto"/>
        <w:ind w:firstLine="0"/>
      </w:pPr>
      <w:r w:rsidRPr="004A1D74">
        <w:t xml:space="preserve">Where </w:t>
      </w:r>
      <w:proofErr w:type="spellStart"/>
      <w:r w:rsidRPr="004A1D74">
        <w:rPr>
          <w:i/>
          <w:iCs/>
        </w:rPr>
        <w:t>E</w:t>
      </w:r>
      <w:r w:rsidRPr="004A1D74">
        <w:rPr>
          <w:i/>
          <w:iCs/>
          <w:vertAlign w:val="subscript"/>
        </w:rPr>
        <w:t>tot</w:t>
      </w:r>
      <w:proofErr w:type="spellEnd"/>
      <w:r w:rsidRPr="004A1D74">
        <w:t xml:space="preserve">, </w:t>
      </w:r>
      <w:proofErr w:type="spellStart"/>
      <w:r w:rsidRPr="004A1D74">
        <w:rPr>
          <w:i/>
          <w:iCs/>
        </w:rPr>
        <w:t>E</w:t>
      </w:r>
      <w:r w:rsidRPr="004A1D74">
        <w:rPr>
          <w:rFonts w:hint="eastAsia"/>
          <w:i/>
          <w:iCs/>
          <w:vertAlign w:val="subscript"/>
          <w:lang w:eastAsia="zh-CN"/>
        </w:rPr>
        <w:t>GDYO@Pt</w:t>
      </w:r>
      <w:proofErr w:type="spellEnd"/>
      <w:r w:rsidRPr="004A1D74">
        <w:t xml:space="preserve">, and </w:t>
      </w:r>
      <w:r w:rsidRPr="004A1D74">
        <w:rPr>
          <w:i/>
          <w:iCs/>
        </w:rPr>
        <w:t>E</w:t>
      </w:r>
      <w:r w:rsidRPr="004A1D74">
        <w:rPr>
          <w:i/>
          <w:iCs/>
          <w:vertAlign w:val="subscript"/>
        </w:rPr>
        <w:t>H2O</w:t>
      </w:r>
      <w:r w:rsidRPr="004A1D74">
        <w:t xml:space="preserve"> are the total energy of the </w:t>
      </w:r>
      <w:proofErr w:type="spellStart"/>
      <w:r w:rsidRPr="004A1D74">
        <w:rPr>
          <w:rFonts w:hint="eastAsia"/>
          <w:lang w:eastAsia="zh-CN"/>
        </w:rPr>
        <w:t>GDYO@Pt</w:t>
      </w:r>
      <w:proofErr w:type="spellEnd"/>
      <w:r w:rsidRPr="004A1D74">
        <w:rPr>
          <w:rFonts w:hint="eastAsia"/>
          <w:lang w:eastAsia="zh-CN"/>
        </w:rPr>
        <w:t xml:space="preserve"> </w:t>
      </w:r>
      <w:r w:rsidRPr="004A1D74">
        <w:t>adsorbed H</w:t>
      </w:r>
      <w:r w:rsidRPr="004A1D74">
        <w:rPr>
          <w:vertAlign w:val="subscript"/>
        </w:rPr>
        <w:t>2</w:t>
      </w:r>
      <w:r w:rsidRPr="004A1D74">
        <w:t xml:space="preserve">O molecule, </w:t>
      </w:r>
      <w:proofErr w:type="spellStart"/>
      <w:r w:rsidRPr="004A1D74">
        <w:t>GDYO@Pt</w:t>
      </w:r>
      <w:proofErr w:type="spellEnd"/>
      <w:r w:rsidRPr="004A1D74">
        <w:t xml:space="preserve"> and H</w:t>
      </w:r>
      <w:r w:rsidRPr="004A1D74">
        <w:rPr>
          <w:vertAlign w:val="subscript"/>
        </w:rPr>
        <w:t>2</w:t>
      </w:r>
      <w:r w:rsidRPr="004A1D74">
        <w:t>O molecule, respectively.</w:t>
      </w:r>
      <w:r>
        <w:t xml:space="preserve"> </w:t>
      </w:r>
    </w:p>
    <w:p w14:paraId="75014EBF" w14:textId="630E5A56" w:rsidR="001B22A7" w:rsidRDefault="001B22A7" w:rsidP="00D16B00">
      <w:pPr>
        <w:spacing w:line="480" w:lineRule="auto"/>
        <w:rPr>
          <w:lang w:eastAsia="zh-CN"/>
        </w:rPr>
      </w:pPr>
      <w:r>
        <w:rPr>
          <w:lang w:eastAsia="zh-CN"/>
        </w:rPr>
        <w:br w:type="page"/>
      </w:r>
    </w:p>
    <w:p w14:paraId="29930068" w14:textId="77777777" w:rsidR="001B22A7" w:rsidRDefault="001B22A7" w:rsidP="00D16B00">
      <w:pPr>
        <w:pStyle w:val="SMText"/>
        <w:spacing w:line="480" w:lineRule="auto"/>
        <w:ind w:firstLine="0"/>
        <w:rPr>
          <w:lang w:eastAsia="zh-CN"/>
        </w:rPr>
      </w:pPr>
    </w:p>
    <w:p w14:paraId="07835360" w14:textId="77777777" w:rsidR="001B22A7" w:rsidRDefault="001B22A7" w:rsidP="00D16B00">
      <w:pPr>
        <w:pStyle w:val="SMText"/>
        <w:spacing w:line="480" w:lineRule="auto"/>
        <w:jc w:val="center"/>
        <w:rPr>
          <w:lang w:eastAsia="zh-CN"/>
        </w:rPr>
      </w:pPr>
      <w:r>
        <w:rPr>
          <w:rFonts w:hint="eastAsia"/>
          <w:noProof/>
          <w:color w:val="0070C0"/>
          <w:szCs w:val="24"/>
        </w:rPr>
        <w:drawing>
          <wp:inline distT="0" distB="0" distL="0" distR="0" wp14:anchorId="7F689CBD" wp14:editId="6B51F5CB">
            <wp:extent cx="2870200" cy="2405771"/>
            <wp:effectExtent l="0" t="0" r="6350" b="0"/>
            <wp:docPr id="10910065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06554" name="图片 10910065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56" cy="24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4930" w14:textId="0C138A55" w:rsidR="001B22A7" w:rsidRPr="00117221" w:rsidRDefault="001F17FB" w:rsidP="00D16B00">
      <w:pPr>
        <w:pStyle w:val="SMHeading"/>
        <w:spacing w:line="480" w:lineRule="auto"/>
        <w:rPr>
          <w:b w:val="0"/>
          <w:bCs w:val="0"/>
          <w:lang w:eastAsia="zh-CN"/>
        </w:rPr>
      </w:pPr>
      <w:r w:rsidRPr="00117221">
        <w:t xml:space="preserve">Supplementary Fig. </w:t>
      </w:r>
      <w:r w:rsidRPr="00117221">
        <w:rPr>
          <w:lang w:eastAsia="zh-CN"/>
        </w:rPr>
        <w:t xml:space="preserve">1 </w:t>
      </w:r>
      <w:r w:rsidR="001B22A7" w:rsidRPr="00117221">
        <w:rPr>
          <w:b w:val="0"/>
          <w:bCs w:val="0"/>
        </w:rPr>
        <w:t xml:space="preserve">The size distribution of Pt nanoparticles in </w:t>
      </w:r>
      <w:proofErr w:type="spellStart"/>
      <w:r w:rsidR="001B22A7" w:rsidRPr="00117221">
        <w:rPr>
          <w:b w:val="0"/>
          <w:bCs w:val="0"/>
        </w:rPr>
        <w:t>GDYO@Pt</w:t>
      </w:r>
      <w:proofErr w:type="spellEnd"/>
      <w:r w:rsidR="00117221">
        <w:rPr>
          <w:rFonts w:hint="eastAsia"/>
          <w:b w:val="0"/>
          <w:bCs w:val="0"/>
          <w:lang w:eastAsia="zh-CN"/>
        </w:rPr>
        <w:t>.</w:t>
      </w:r>
    </w:p>
    <w:p w14:paraId="425EA2EF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439D8543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0D0E3E66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767C8779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2266248B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4394BE70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3C5AB5A4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7EF71E14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6949ECBC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540BD1B8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64796F7C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21B6DA9D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7EED8875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7998DF05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78B0C005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2FC36DBD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37DD6EF0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44F5C8D3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</w:rPr>
      </w:pPr>
      <w:r w:rsidRPr="00117221">
        <w:rPr>
          <w:noProof/>
          <w:color w:val="0070C0"/>
          <w:szCs w:val="24"/>
        </w:rPr>
        <w:drawing>
          <wp:inline distT="0" distB="0" distL="0" distR="0" wp14:anchorId="424F65C1" wp14:editId="7AFF8470">
            <wp:extent cx="2836333" cy="2405727"/>
            <wp:effectExtent l="0" t="0" r="2540" b="0"/>
            <wp:docPr id="1598861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61168" name="图片 15988611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8" cy="24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261D" w14:textId="2F464A59" w:rsidR="001B22A7" w:rsidRPr="00117221" w:rsidRDefault="001F17FB" w:rsidP="00D16B00">
      <w:pPr>
        <w:pStyle w:val="SMHeading"/>
        <w:spacing w:line="480" w:lineRule="auto"/>
        <w:rPr>
          <w:b w:val="0"/>
          <w:bCs w:val="0"/>
          <w:lang w:eastAsia="zh-CN"/>
        </w:rPr>
      </w:pPr>
      <w:r w:rsidRPr="00117221">
        <w:t xml:space="preserve">Supplementary Fig. </w:t>
      </w:r>
      <w:r w:rsidRPr="00117221">
        <w:rPr>
          <w:lang w:eastAsia="zh-CN"/>
        </w:rPr>
        <w:t>2</w:t>
      </w:r>
      <w:r w:rsidR="001B22A7" w:rsidRPr="00117221">
        <w:rPr>
          <w:lang w:eastAsia="zh-CN"/>
        </w:rPr>
        <w:t xml:space="preserve"> </w:t>
      </w:r>
      <w:r w:rsidR="001B22A7" w:rsidRPr="00117221">
        <w:rPr>
          <w:b w:val="0"/>
          <w:bCs w:val="0"/>
        </w:rPr>
        <w:t xml:space="preserve">The infrared spectra of GDYO and </w:t>
      </w:r>
      <w:proofErr w:type="spellStart"/>
      <w:r w:rsidR="001B22A7" w:rsidRPr="00117221">
        <w:rPr>
          <w:b w:val="0"/>
          <w:bCs w:val="0"/>
        </w:rPr>
        <w:t>GDYO@Pt</w:t>
      </w:r>
      <w:proofErr w:type="spellEnd"/>
      <w:r w:rsidR="00117221">
        <w:rPr>
          <w:rFonts w:hint="eastAsia"/>
          <w:b w:val="0"/>
          <w:bCs w:val="0"/>
          <w:lang w:eastAsia="zh-CN"/>
        </w:rPr>
        <w:t>.</w:t>
      </w:r>
    </w:p>
    <w:p w14:paraId="6690E9BE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60641B9A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7B83CD44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0A66A03E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1E1E2BCA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06829FE1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5C3C36C1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0D0D76EA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58979898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4AC5D1CA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220E12AB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10EEED43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3910CD3A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549DF227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4A5F91F7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4C986519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0D6B5996" w14:textId="77777777" w:rsidR="001B22A7" w:rsidRPr="00117221" w:rsidRDefault="001B22A7" w:rsidP="00D16B00">
      <w:pPr>
        <w:pStyle w:val="SMHeading"/>
        <w:spacing w:line="480" w:lineRule="auto"/>
        <w:jc w:val="center"/>
      </w:pPr>
      <w:r w:rsidRPr="00117221">
        <w:rPr>
          <w:noProof/>
          <w:color w:val="0070C0"/>
        </w:rPr>
        <w:lastRenderedPageBreak/>
        <w:drawing>
          <wp:inline distT="0" distB="0" distL="0" distR="0" wp14:anchorId="3788A909" wp14:editId="10C98AED">
            <wp:extent cx="2747986" cy="2392991"/>
            <wp:effectExtent l="0" t="0" r="0" b="7620"/>
            <wp:docPr id="6455079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07995" name="图片 6455079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46" cy="24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7960" w14:textId="3248A02D" w:rsidR="001B22A7" w:rsidRPr="00117221" w:rsidRDefault="001F17FB" w:rsidP="00D16B00">
      <w:pPr>
        <w:pStyle w:val="SMHeading"/>
        <w:spacing w:line="480" w:lineRule="auto"/>
        <w:rPr>
          <w:b w:val="0"/>
          <w:bCs w:val="0"/>
        </w:rPr>
      </w:pPr>
      <w:r w:rsidRPr="00117221">
        <w:t xml:space="preserve">Supplementary Fig. </w:t>
      </w:r>
      <w:r w:rsidRPr="00117221">
        <w:rPr>
          <w:lang w:eastAsia="zh-CN"/>
        </w:rPr>
        <w:t>3</w:t>
      </w:r>
      <w:r w:rsidR="001B22A7" w:rsidRPr="00117221">
        <w:rPr>
          <w:lang w:eastAsia="zh-CN"/>
        </w:rPr>
        <w:t xml:space="preserve"> </w:t>
      </w:r>
      <w:r w:rsidR="001B22A7" w:rsidRPr="00117221">
        <w:rPr>
          <w:b w:val="0"/>
          <w:bCs w:val="0"/>
        </w:rPr>
        <w:t xml:space="preserve">XRD patterns of GDYO and </w:t>
      </w:r>
      <w:proofErr w:type="spellStart"/>
      <w:r w:rsidR="001B22A7" w:rsidRPr="00117221">
        <w:rPr>
          <w:b w:val="0"/>
          <w:bCs w:val="0"/>
        </w:rPr>
        <w:t>GDYO@Pt</w:t>
      </w:r>
      <w:proofErr w:type="spellEnd"/>
      <w:r w:rsidR="001B22A7" w:rsidRPr="00117221">
        <w:rPr>
          <w:b w:val="0"/>
          <w:bCs w:val="0"/>
        </w:rPr>
        <w:t>.</w:t>
      </w:r>
    </w:p>
    <w:p w14:paraId="5F354651" w14:textId="77777777" w:rsidR="001B22A7" w:rsidRPr="00117221" w:rsidRDefault="001B22A7" w:rsidP="00D16B00">
      <w:pPr>
        <w:pStyle w:val="SMcaption"/>
        <w:spacing w:line="480" w:lineRule="auto"/>
        <w:rPr>
          <w:szCs w:val="24"/>
        </w:rPr>
      </w:pPr>
    </w:p>
    <w:p w14:paraId="19D78797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7C79707D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9DD53EF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1AE9E0A7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195C1E91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7E0D677B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6347CC79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47C2249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393C2CAD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48AC0BD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6A10EEF8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26AC97E8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464C63C4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7B9C30CA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3208A660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247B1874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2165D363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  <w:r w:rsidRPr="00117221">
        <w:rPr>
          <w:noProof/>
          <w:color w:val="0070C0"/>
          <w:szCs w:val="24"/>
        </w:rPr>
        <w:lastRenderedPageBreak/>
        <w:drawing>
          <wp:inline distT="0" distB="0" distL="0" distR="0" wp14:anchorId="1EE3529B" wp14:editId="11E4DA1B">
            <wp:extent cx="5268201" cy="2389909"/>
            <wp:effectExtent l="0" t="0" r="0" b="0"/>
            <wp:docPr id="13697509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50994" name="图片 13697509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81" cy="23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4E1C" w14:textId="15DF4BFA" w:rsidR="001B22A7" w:rsidRPr="00117221" w:rsidRDefault="001F17FB" w:rsidP="00D16B00">
      <w:pPr>
        <w:pStyle w:val="SMHeading"/>
        <w:spacing w:line="480" w:lineRule="auto"/>
        <w:rPr>
          <w:b w:val="0"/>
          <w:bCs w:val="0"/>
        </w:rPr>
      </w:pPr>
      <w:r w:rsidRPr="00117221">
        <w:t xml:space="preserve">Supplementary Fig. </w:t>
      </w:r>
      <w:r w:rsidRPr="00117221">
        <w:rPr>
          <w:lang w:eastAsia="zh-CN"/>
        </w:rPr>
        <w:t>4</w:t>
      </w:r>
      <w:r w:rsidR="001B22A7" w:rsidRPr="00117221">
        <w:t xml:space="preserve"> XPS survey spectra</w:t>
      </w:r>
      <w:r w:rsidR="001B22A7" w:rsidRPr="00117221">
        <w:rPr>
          <w:b w:val="0"/>
          <w:bCs w:val="0"/>
          <w:lang w:eastAsia="zh-CN"/>
        </w:rPr>
        <w:t xml:space="preserve">. </w:t>
      </w:r>
      <w:r w:rsidR="001B22A7" w:rsidRPr="00117221">
        <w:rPr>
          <w:b w:val="0"/>
          <w:bCs w:val="0"/>
        </w:rPr>
        <w:t xml:space="preserve">The XPS survey spectra of (a) GDYO and (b) </w:t>
      </w:r>
      <w:proofErr w:type="spellStart"/>
      <w:r w:rsidR="001B22A7" w:rsidRPr="00117221">
        <w:rPr>
          <w:b w:val="0"/>
          <w:bCs w:val="0"/>
        </w:rPr>
        <w:t>GDYO@Pt</w:t>
      </w:r>
      <w:proofErr w:type="spellEnd"/>
      <w:r w:rsidR="001B22A7" w:rsidRPr="00117221">
        <w:rPr>
          <w:b w:val="0"/>
          <w:bCs w:val="0"/>
        </w:rPr>
        <w:t>.</w:t>
      </w:r>
    </w:p>
    <w:p w14:paraId="61A07D82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64FBCF4C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2B4C861B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31C17813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66284891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3274D072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466D8339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72500B6E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03D3601E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F1B1AC4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2DDEB010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3152E01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6E92AE2F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0C312867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4E7BD7A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95CC4CA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56F6608F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0833A81A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40C4B108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  <w:r w:rsidRPr="00117221">
        <w:rPr>
          <w:noProof/>
          <w:szCs w:val="24"/>
        </w:rPr>
        <w:drawing>
          <wp:inline distT="0" distB="0" distL="0" distR="0" wp14:anchorId="138FF077" wp14:editId="1408B09E">
            <wp:extent cx="6046139" cy="1354667"/>
            <wp:effectExtent l="0" t="0" r="0" b="0"/>
            <wp:docPr id="10039393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9317" name="图片 10039393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400" cy="13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539A" w14:textId="26C209F7" w:rsidR="001B22A7" w:rsidRPr="00117221" w:rsidRDefault="001F17FB" w:rsidP="00D16B00">
      <w:pPr>
        <w:pStyle w:val="SMHeading"/>
        <w:spacing w:line="480" w:lineRule="auto"/>
        <w:rPr>
          <w:b w:val="0"/>
          <w:bCs w:val="0"/>
          <w:lang w:eastAsia="zh-CN"/>
        </w:rPr>
      </w:pPr>
      <w:r w:rsidRPr="00117221">
        <w:t xml:space="preserve">Supplementary Fig. </w:t>
      </w:r>
      <w:r w:rsidRPr="00117221">
        <w:rPr>
          <w:lang w:eastAsia="zh-CN"/>
        </w:rPr>
        <w:t>5</w:t>
      </w:r>
      <w:r w:rsidR="00117221">
        <w:rPr>
          <w:rFonts w:hint="eastAsia"/>
          <w:lang w:eastAsia="zh-CN"/>
        </w:rPr>
        <w:t xml:space="preserve"> </w:t>
      </w:r>
      <w:r w:rsidR="001B22A7" w:rsidRPr="00117221">
        <w:rPr>
          <w:b w:val="0"/>
          <w:bCs w:val="0"/>
        </w:rPr>
        <w:t>The digital photographs of</w:t>
      </w:r>
      <w:r w:rsidR="00DF4791">
        <w:rPr>
          <w:rFonts w:hint="eastAsia"/>
          <w:b w:val="0"/>
          <w:bCs w:val="0"/>
          <w:lang w:eastAsia="zh-CN"/>
        </w:rPr>
        <w:t xml:space="preserve"> </w:t>
      </w:r>
      <w:r w:rsidR="001B22A7" w:rsidRPr="00117221">
        <w:rPr>
          <w:b w:val="0"/>
          <w:bCs w:val="0"/>
        </w:rPr>
        <w:t>gels of different prescriptions at 37°C.</w:t>
      </w:r>
    </w:p>
    <w:p w14:paraId="243C10AA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2F581BCE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622F83B4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53DC705F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4ACFE080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23E46F3C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0D8C1762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5269C21F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3E490FF4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13F5E4AD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5B527CF0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068FF6F5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5C01BA77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495B608A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51936AE5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1F78A816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72D5261C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49468EF5" w14:textId="77777777" w:rsidR="001B22A7" w:rsidRPr="00117221" w:rsidRDefault="001B22A7" w:rsidP="001F17FB">
      <w:pPr>
        <w:pStyle w:val="SMcaption"/>
        <w:spacing w:line="480" w:lineRule="auto"/>
        <w:rPr>
          <w:szCs w:val="24"/>
          <w:lang w:eastAsia="zh-CN"/>
        </w:rPr>
      </w:pPr>
    </w:p>
    <w:p w14:paraId="6B0EA404" w14:textId="503E5401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  <w:r w:rsidRPr="00117221">
        <w:rPr>
          <w:noProof/>
          <w:color w:val="0070C0"/>
          <w:szCs w:val="24"/>
        </w:rPr>
        <w:lastRenderedPageBreak/>
        <w:drawing>
          <wp:inline distT="0" distB="0" distL="0" distR="0" wp14:anchorId="2C6C5765" wp14:editId="536187CB">
            <wp:extent cx="5169618" cy="3031067"/>
            <wp:effectExtent l="0" t="0" r="0" b="0"/>
            <wp:docPr id="9532227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22785" name="图片 9532227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714" cy="30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1262" w14:textId="3CBED249" w:rsidR="001B22A7" w:rsidRPr="00117221" w:rsidRDefault="001F17FB" w:rsidP="00D16B00">
      <w:pPr>
        <w:pStyle w:val="SMHeading"/>
        <w:spacing w:line="480" w:lineRule="auto"/>
        <w:rPr>
          <w:lang w:eastAsia="zh-CN"/>
        </w:rPr>
      </w:pPr>
      <w:r w:rsidRPr="00117221">
        <w:t xml:space="preserve">Supplementary Fig. </w:t>
      </w:r>
      <w:r w:rsidRPr="00117221">
        <w:rPr>
          <w:lang w:eastAsia="zh-CN"/>
        </w:rPr>
        <w:t xml:space="preserve">6 </w:t>
      </w:r>
      <w:r w:rsidR="001B22A7" w:rsidRPr="00117221">
        <w:rPr>
          <w:b w:val="0"/>
          <w:bCs w:val="0"/>
        </w:rPr>
        <w:t xml:space="preserve">The digital photographs of different prescriptions of </w:t>
      </w:r>
      <w:proofErr w:type="spellStart"/>
      <w:r w:rsidR="001B22A7" w:rsidRPr="00117221">
        <w:rPr>
          <w:b w:val="0"/>
          <w:bCs w:val="0"/>
        </w:rPr>
        <w:t>GDYO@Pt</w:t>
      </w:r>
      <w:proofErr w:type="spellEnd"/>
      <w:r w:rsidR="008F65B3">
        <w:rPr>
          <w:rFonts w:hint="eastAsia"/>
          <w:b w:val="0"/>
          <w:bCs w:val="0"/>
          <w:lang w:eastAsia="zh-CN"/>
        </w:rPr>
        <w:t xml:space="preserve"> </w:t>
      </w:r>
      <w:r w:rsidR="001B22A7" w:rsidRPr="00117221">
        <w:rPr>
          <w:b w:val="0"/>
          <w:bCs w:val="0"/>
        </w:rPr>
        <w:t>gel at 37°C.</w:t>
      </w:r>
    </w:p>
    <w:p w14:paraId="294906DB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7198BD72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0BA8BFF8" w14:textId="77777777" w:rsidR="001B22A7" w:rsidRPr="00117221" w:rsidRDefault="001B22A7" w:rsidP="00D16B00">
      <w:pPr>
        <w:spacing w:line="480" w:lineRule="auto"/>
        <w:rPr>
          <w:sz w:val="24"/>
          <w:szCs w:val="24"/>
          <w:lang w:eastAsia="zh-CN"/>
        </w:rPr>
      </w:pPr>
      <w:r w:rsidRPr="00117221">
        <w:rPr>
          <w:sz w:val="24"/>
          <w:szCs w:val="24"/>
          <w:lang w:eastAsia="zh-CN"/>
        </w:rPr>
        <w:br w:type="page"/>
      </w:r>
    </w:p>
    <w:p w14:paraId="63D942D1" w14:textId="77777777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</w:p>
    <w:p w14:paraId="1342723B" w14:textId="3E28C430" w:rsidR="001B22A7" w:rsidRPr="00117221" w:rsidRDefault="001B22A7" w:rsidP="00D16B00">
      <w:pPr>
        <w:pStyle w:val="SMcaption"/>
        <w:spacing w:line="480" w:lineRule="auto"/>
        <w:jc w:val="center"/>
        <w:rPr>
          <w:szCs w:val="24"/>
          <w:lang w:eastAsia="zh-CN"/>
        </w:rPr>
      </w:pPr>
      <w:r w:rsidRPr="00117221">
        <w:rPr>
          <w:noProof/>
          <w:color w:val="0070C0"/>
          <w:szCs w:val="24"/>
        </w:rPr>
        <w:drawing>
          <wp:inline distT="0" distB="0" distL="0" distR="0" wp14:anchorId="5FA3693C" wp14:editId="1B09119E">
            <wp:extent cx="3393715" cy="2709333"/>
            <wp:effectExtent l="0" t="0" r="0" b="0"/>
            <wp:docPr id="6026086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08696" name="图片 6026086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207" cy="27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F488" w14:textId="6D3F76F4" w:rsidR="001B22A7" w:rsidRPr="00117221" w:rsidRDefault="001F17FB" w:rsidP="00D16B00">
      <w:pPr>
        <w:pStyle w:val="SMHeading"/>
        <w:spacing w:line="480" w:lineRule="auto"/>
        <w:rPr>
          <w:lang w:eastAsia="zh-CN"/>
        </w:rPr>
      </w:pPr>
      <w:r w:rsidRPr="00117221">
        <w:t xml:space="preserve">Supplementary Fig. </w:t>
      </w:r>
      <w:r w:rsidRPr="00117221">
        <w:rPr>
          <w:lang w:eastAsia="zh-CN"/>
        </w:rPr>
        <w:t xml:space="preserve">7 </w:t>
      </w:r>
      <w:r w:rsidR="001B22A7" w:rsidRPr="00117221">
        <w:rPr>
          <w:b w:val="0"/>
          <w:bCs w:val="0"/>
        </w:rPr>
        <w:t xml:space="preserve">The </w:t>
      </w:r>
      <w:r w:rsidR="001B22A7" w:rsidRPr="00117221">
        <w:rPr>
          <w:b w:val="0"/>
          <w:bCs w:val="0"/>
          <w:lang w:eastAsia="zh-CN"/>
        </w:rPr>
        <w:t>o</w:t>
      </w:r>
      <w:r w:rsidR="001B22A7" w:rsidRPr="00117221">
        <w:rPr>
          <w:b w:val="0"/>
          <w:bCs w:val="0"/>
        </w:rPr>
        <w:t xml:space="preserve">scillatory frequency scanning of </w:t>
      </w:r>
      <w:proofErr w:type="spellStart"/>
      <w:r w:rsidR="001B22A7" w:rsidRPr="00117221">
        <w:rPr>
          <w:b w:val="0"/>
          <w:bCs w:val="0"/>
        </w:rPr>
        <w:t>GDYO@Pt</w:t>
      </w:r>
      <w:proofErr w:type="spellEnd"/>
      <w:r w:rsidR="008F65B3">
        <w:rPr>
          <w:rFonts w:hint="eastAsia"/>
          <w:b w:val="0"/>
          <w:bCs w:val="0"/>
          <w:lang w:eastAsia="zh-CN"/>
        </w:rPr>
        <w:t xml:space="preserve"> </w:t>
      </w:r>
      <w:r w:rsidR="001B22A7" w:rsidRPr="00117221">
        <w:rPr>
          <w:b w:val="0"/>
          <w:bCs w:val="0"/>
        </w:rPr>
        <w:t>gel.</w:t>
      </w:r>
    </w:p>
    <w:p w14:paraId="5FC600F6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4A1FCB70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40CC5B02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7ACC34F7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0718CE63" w14:textId="77777777" w:rsidR="001B22A7" w:rsidRPr="00117221" w:rsidRDefault="001B22A7" w:rsidP="00D16B00">
      <w:pPr>
        <w:spacing w:line="480" w:lineRule="auto"/>
        <w:rPr>
          <w:sz w:val="24"/>
          <w:szCs w:val="24"/>
          <w:lang w:eastAsia="zh-CN"/>
        </w:rPr>
      </w:pPr>
      <w:r w:rsidRPr="00117221">
        <w:rPr>
          <w:sz w:val="24"/>
          <w:szCs w:val="24"/>
          <w:lang w:eastAsia="zh-CN"/>
        </w:rPr>
        <w:br w:type="page"/>
      </w:r>
    </w:p>
    <w:p w14:paraId="5DB259BF" w14:textId="77777777" w:rsidR="001B22A7" w:rsidRPr="00117221" w:rsidRDefault="001B22A7" w:rsidP="00D16B00">
      <w:pPr>
        <w:pStyle w:val="SMcaption"/>
        <w:spacing w:line="480" w:lineRule="auto"/>
        <w:rPr>
          <w:szCs w:val="24"/>
          <w:lang w:eastAsia="zh-CN"/>
        </w:rPr>
      </w:pPr>
    </w:p>
    <w:p w14:paraId="1E29CD8E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45F5A6AD" wp14:editId="7C08113D">
            <wp:extent cx="3259070" cy="2481943"/>
            <wp:effectExtent l="0" t="0" r="0" b="0"/>
            <wp:docPr id="6806851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85137" name="图片 6806851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798" cy="25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79E8" w14:textId="41033CE9" w:rsidR="001B22A7" w:rsidRPr="00117221" w:rsidRDefault="001F17FB" w:rsidP="00117221">
      <w:pPr>
        <w:snapToGrid w:val="0"/>
        <w:spacing w:line="480" w:lineRule="auto"/>
        <w:rPr>
          <w:color w:val="0070C0"/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8</w:t>
      </w:r>
      <w:r w:rsidR="001B22A7" w:rsidRPr="00117221">
        <w:rPr>
          <w:sz w:val="24"/>
          <w:szCs w:val="24"/>
        </w:rPr>
        <w:t xml:space="preserve"> The gelation time of GDYO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>.</w:t>
      </w:r>
    </w:p>
    <w:p w14:paraId="00B49167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2A3AC0E9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2B076FBB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57562A0B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1F97C6AC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5C8A3B8F" wp14:editId="0536D2E2">
            <wp:extent cx="5265723" cy="2694214"/>
            <wp:effectExtent l="0" t="0" r="0" b="0"/>
            <wp:docPr id="15385283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28311" name="图片 153852831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3"/>
                    <a:stretch/>
                  </pic:blipFill>
                  <pic:spPr bwMode="auto">
                    <a:xfrm>
                      <a:off x="0" y="0"/>
                      <a:ext cx="5332168" cy="272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D680A" w14:textId="289924C1" w:rsidR="001B22A7" w:rsidRPr="00117221" w:rsidRDefault="001F17FB" w:rsidP="00117221">
      <w:pPr>
        <w:snapToGrid w:val="0"/>
        <w:spacing w:line="480" w:lineRule="auto"/>
        <w:rPr>
          <w:color w:val="0070C0"/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9</w:t>
      </w:r>
      <w:r w:rsidR="001B22A7" w:rsidRPr="00117221">
        <w:rPr>
          <w:sz w:val="24"/>
          <w:szCs w:val="24"/>
        </w:rPr>
        <w:t xml:space="preserve"> The relative permittivity of Pt, GDYO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>.</w:t>
      </w:r>
    </w:p>
    <w:p w14:paraId="437CF9E9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  <w:lang w:eastAsia="zh-CN"/>
        </w:rPr>
      </w:pPr>
    </w:p>
    <w:p w14:paraId="2C8C34EA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  <w:lang w:eastAsia="zh-CN"/>
        </w:rPr>
      </w:pPr>
      <w:r w:rsidRPr="00117221">
        <w:rPr>
          <w:color w:val="0070C0"/>
          <w:sz w:val="24"/>
          <w:szCs w:val="24"/>
          <w:lang w:eastAsia="zh-CN"/>
        </w:rPr>
        <w:br w:type="page"/>
      </w:r>
    </w:p>
    <w:p w14:paraId="19D6C39C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  <w:lang w:eastAsia="zh-CN"/>
        </w:rPr>
      </w:pPr>
    </w:p>
    <w:p w14:paraId="5F1AFFE7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47D8B9B6" wp14:editId="60594F69">
            <wp:extent cx="5885204" cy="1795462"/>
            <wp:effectExtent l="0" t="0" r="1270" b="0"/>
            <wp:docPr id="1001591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9145" name="图片 1001591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019" cy="180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1EA8" w14:textId="4951589F" w:rsidR="001B22A7" w:rsidRPr="00117221" w:rsidRDefault="001F17FB" w:rsidP="000F3AF6">
      <w:pPr>
        <w:snapToGrid w:val="0"/>
        <w:spacing w:line="480" w:lineRule="auto"/>
        <w:rPr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10</w:t>
      </w:r>
      <w:r w:rsidRPr="00117221">
        <w:rPr>
          <w:sz w:val="24"/>
          <w:szCs w:val="24"/>
          <w:lang w:eastAsia="zh-CN"/>
        </w:rPr>
        <w:t xml:space="preserve"> </w:t>
      </w:r>
      <w:r w:rsidR="001B22A7" w:rsidRPr="00117221">
        <w:rPr>
          <w:sz w:val="24"/>
          <w:szCs w:val="24"/>
        </w:rPr>
        <w:t xml:space="preserve">The production of </w:t>
      </w:r>
      <w:r w:rsidR="001B22A7" w:rsidRPr="00117221">
        <w:rPr>
          <w:sz w:val="24"/>
          <w:szCs w:val="24"/>
          <w:lang w:eastAsia="zh-CN"/>
        </w:rPr>
        <w:t>ROS</w:t>
      </w:r>
      <w:r w:rsidR="001B22A7" w:rsidRPr="00117221">
        <w:rPr>
          <w:sz w:val="24"/>
          <w:szCs w:val="24"/>
        </w:rPr>
        <w:t xml:space="preserve"> ((a) ·O₂⁻, (b) ¹O₂ and (c) ·OH) in GDYO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 xml:space="preserve"> under ultrasonic irradiation was monitored via ESR spectral analysis.</w:t>
      </w:r>
    </w:p>
    <w:p w14:paraId="631CCF6C" w14:textId="77777777" w:rsidR="001B22A7" w:rsidRPr="00117221" w:rsidRDefault="001B22A7" w:rsidP="00D16B00">
      <w:pPr>
        <w:snapToGrid w:val="0"/>
        <w:spacing w:line="480" w:lineRule="auto"/>
        <w:jc w:val="center"/>
        <w:rPr>
          <w:sz w:val="24"/>
          <w:szCs w:val="24"/>
        </w:rPr>
      </w:pPr>
    </w:p>
    <w:p w14:paraId="634E4B82" w14:textId="77777777" w:rsidR="001B22A7" w:rsidRPr="00117221" w:rsidRDefault="001B22A7" w:rsidP="00D16B00">
      <w:pPr>
        <w:snapToGrid w:val="0"/>
        <w:spacing w:line="480" w:lineRule="auto"/>
        <w:jc w:val="center"/>
        <w:rPr>
          <w:sz w:val="24"/>
          <w:szCs w:val="24"/>
        </w:rPr>
      </w:pPr>
    </w:p>
    <w:p w14:paraId="4DB39BEF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7E71F444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</w:p>
    <w:p w14:paraId="74B4C9BD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5D48563F" wp14:editId="3B218654">
            <wp:extent cx="4959772" cy="2030844"/>
            <wp:effectExtent l="0" t="0" r="0" b="7620"/>
            <wp:docPr id="3365966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96664" name="图片 3365966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080" cy="20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4D5F" w14:textId="629B3EE9" w:rsidR="001B22A7" w:rsidRPr="00117221" w:rsidRDefault="001F17FB" w:rsidP="00D16B00">
      <w:pPr>
        <w:snapToGrid w:val="0"/>
        <w:spacing w:line="480" w:lineRule="auto"/>
        <w:rPr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11</w:t>
      </w:r>
      <w:r w:rsidR="001B22A7" w:rsidRPr="00117221">
        <w:rPr>
          <w:b/>
          <w:sz w:val="24"/>
          <w:szCs w:val="24"/>
          <w:lang w:eastAsia="zh-CN"/>
        </w:rPr>
        <w:t xml:space="preserve"> </w:t>
      </w:r>
      <w:r w:rsidR="001B22A7" w:rsidRPr="00117221">
        <w:rPr>
          <w:sz w:val="24"/>
          <w:szCs w:val="24"/>
        </w:rPr>
        <w:t>Time-dependent MB consumption by (a) GDYO solution and (b) H</w:t>
      </w:r>
      <w:r w:rsidR="001B22A7" w:rsidRPr="00117221">
        <w:rPr>
          <w:sz w:val="24"/>
          <w:szCs w:val="24"/>
          <w:vertAlign w:val="subscript"/>
        </w:rPr>
        <w:t>2</w:t>
      </w:r>
      <w:r w:rsidR="001B22A7" w:rsidRPr="00117221">
        <w:rPr>
          <w:sz w:val="24"/>
          <w:szCs w:val="24"/>
        </w:rPr>
        <w:t>O under US irradiation.</w:t>
      </w:r>
    </w:p>
    <w:p w14:paraId="2B211D24" w14:textId="77777777" w:rsidR="001B22A7" w:rsidRPr="00117221" w:rsidRDefault="001B22A7" w:rsidP="00D16B00">
      <w:pPr>
        <w:spacing w:line="480" w:lineRule="auto"/>
        <w:rPr>
          <w:sz w:val="24"/>
          <w:szCs w:val="24"/>
        </w:rPr>
      </w:pPr>
      <w:r w:rsidRPr="00117221">
        <w:rPr>
          <w:sz w:val="24"/>
          <w:szCs w:val="24"/>
        </w:rPr>
        <w:br w:type="page"/>
      </w:r>
    </w:p>
    <w:p w14:paraId="3067A993" w14:textId="77777777" w:rsidR="001B22A7" w:rsidRPr="00117221" w:rsidRDefault="001B22A7" w:rsidP="00D16B00">
      <w:pPr>
        <w:snapToGrid w:val="0"/>
        <w:spacing w:line="480" w:lineRule="auto"/>
        <w:rPr>
          <w:sz w:val="24"/>
          <w:szCs w:val="24"/>
          <w:lang w:eastAsia="zh-CN"/>
        </w:rPr>
      </w:pPr>
    </w:p>
    <w:p w14:paraId="13E1286C" w14:textId="77777777" w:rsidR="001B22A7" w:rsidRPr="00117221" w:rsidRDefault="001B22A7" w:rsidP="00D16B00">
      <w:pPr>
        <w:snapToGrid w:val="0"/>
        <w:spacing w:line="480" w:lineRule="auto"/>
        <w:rPr>
          <w:sz w:val="24"/>
          <w:szCs w:val="24"/>
          <w:lang w:eastAsia="zh-CN"/>
        </w:rPr>
      </w:pPr>
    </w:p>
    <w:p w14:paraId="3FD87DAB" w14:textId="77777777" w:rsidR="001B22A7" w:rsidRPr="00117221" w:rsidRDefault="001B22A7" w:rsidP="00D16B00">
      <w:pPr>
        <w:snapToGrid w:val="0"/>
        <w:spacing w:line="480" w:lineRule="auto"/>
        <w:jc w:val="center"/>
        <w:rPr>
          <w:sz w:val="24"/>
          <w:szCs w:val="24"/>
          <w:lang w:eastAsia="zh-CN"/>
        </w:rPr>
      </w:pPr>
      <w:r w:rsidRPr="00117221">
        <w:rPr>
          <w:noProof/>
          <w:sz w:val="24"/>
          <w:szCs w:val="24"/>
          <w:lang w:eastAsia="zh-CN"/>
        </w:rPr>
        <w:drawing>
          <wp:inline distT="0" distB="0" distL="0" distR="0" wp14:anchorId="102B1D62" wp14:editId="6C2A9B59">
            <wp:extent cx="3353043" cy="2812472"/>
            <wp:effectExtent l="0" t="0" r="0" b="6985"/>
            <wp:docPr id="134612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2989" name="图片 134612989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17" cy="282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D911" w14:textId="15E6A078" w:rsidR="001B22A7" w:rsidRPr="00117221" w:rsidRDefault="001F17FB" w:rsidP="001F17FB">
      <w:pPr>
        <w:snapToGrid w:val="0"/>
        <w:spacing w:line="480" w:lineRule="auto"/>
        <w:rPr>
          <w:sz w:val="24"/>
          <w:szCs w:val="24"/>
          <w:lang w:eastAsia="zh-CN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12</w:t>
      </w:r>
      <w:r w:rsidR="001B22A7" w:rsidRPr="00117221">
        <w:rPr>
          <w:b/>
          <w:sz w:val="24"/>
          <w:szCs w:val="24"/>
          <w:lang w:eastAsia="zh-CN"/>
        </w:rPr>
        <w:t xml:space="preserve"> </w:t>
      </w:r>
      <w:r w:rsidR="001B22A7" w:rsidRPr="00117221">
        <w:rPr>
          <w:sz w:val="24"/>
          <w:szCs w:val="24"/>
        </w:rPr>
        <w:t xml:space="preserve">Mott-Schottky curves of GDYO </w:t>
      </w:r>
      <w:r w:rsidR="001B22A7" w:rsidRPr="00117221">
        <w:rPr>
          <w:sz w:val="24"/>
          <w:szCs w:val="24"/>
          <w:lang w:eastAsia="zh-CN"/>
        </w:rPr>
        <w:t>n</w:t>
      </w:r>
      <w:r w:rsidR="001B22A7" w:rsidRPr="00117221">
        <w:rPr>
          <w:sz w:val="24"/>
          <w:szCs w:val="24"/>
        </w:rPr>
        <w:t>anosheets</w:t>
      </w:r>
      <w:r w:rsidRPr="00117221">
        <w:rPr>
          <w:sz w:val="24"/>
          <w:szCs w:val="24"/>
          <w:lang w:eastAsia="zh-CN"/>
        </w:rPr>
        <w:t>.</w:t>
      </w:r>
    </w:p>
    <w:p w14:paraId="64E95A1C" w14:textId="77777777" w:rsidR="001B22A7" w:rsidRPr="00117221" w:rsidRDefault="001B22A7" w:rsidP="00D16B00">
      <w:pPr>
        <w:snapToGrid w:val="0"/>
        <w:spacing w:line="480" w:lineRule="auto"/>
        <w:rPr>
          <w:sz w:val="24"/>
          <w:szCs w:val="24"/>
          <w:lang w:eastAsia="zh-CN"/>
        </w:rPr>
      </w:pPr>
    </w:p>
    <w:p w14:paraId="6732C49A" w14:textId="77777777" w:rsidR="001B22A7" w:rsidRPr="00117221" w:rsidRDefault="001B22A7" w:rsidP="00D16B00">
      <w:pPr>
        <w:spacing w:line="480" w:lineRule="auto"/>
        <w:rPr>
          <w:sz w:val="24"/>
          <w:szCs w:val="24"/>
          <w:lang w:eastAsia="zh-CN"/>
        </w:rPr>
      </w:pPr>
      <w:r w:rsidRPr="00117221">
        <w:rPr>
          <w:sz w:val="24"/>
          <w:szCs w:val="24"/>
          <w:lang w:eastAsia="zh-CN"/>
        </w:rPr>
        <w:br w:type="page"/>
      </w:r>
    </w:p>
    <w:p w14:paraId="0E655A9C" w14:textId="77777777" w:rsidR="001B22A7" w:rsidRPr="00117221" w:rsidRDefault="001B22A7" w:rsidP="00D16B00">
      <w:pPr>
        <w:snapToGrid w:val="0"/>
        <w:spacing w:line="480" w:lineRule="auto"/>
        <w:rPr>
          <w:sz w:val="24"/>
          <w:szCs w:val="24"/>
          <w:lang w:eastAsia="zh-CN"/>
        </w:rPr>
      </w:pPr>
    </w:p>
    <w:p w14:paraId="6151DB80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306A30BF" wp14:editId="74DCD8BD">
            <wp:extent cx="3544624" cy="2881746"/>
            <wp:effectExtent l="0" t="0" r="0" b="0"/>
            <wp:docPr id="5603296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29683" name="图片 5603296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021" cy="290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AC9F" w14:textId="4B322151" w:rsidR="001B22A7" w:rsidRPr="00117221" w:rsidRDefault="001F17FB" w:rsidP="00D16B00">
      <w:pPr>
        <w:snapToGrid w:val="0"/>
        <w:spacing w:line="480" w:lineRule="auto"/>
        <w:rPr>
          <w:sz w:val="24"/>
          <w:szCs w:val="24"/>
        </w:rPr>
      </w:pPr>
      <w:bookmarkStart w:id="2" w:name="_Hlk192602951"/>
      <w:r w:rsidRPr="00117221">
        <w:rPr>
          <w:b/>
          <w:bCs/>
          <w:sz w:val="24"/>
          <w:szCs w:val="24"/>
        </w:rPr>
        <w:t xml:space="preserve">Supplementary Fig. </w:t>
      </w:r>
      <w:r w:rsidRPr="00117221">
        <w:rPr>
          <w:b/>
          <w:bCs/>
          <w:sz w:val="24"/>
          <w:szCs w:val="24"/>
          <w:lang w:eastAsia="zh-CN"/>
        </w:rPr>
        <w:t>13</w:t>
      </w:r>
      <w:r w:rsidR="001B22A7" w:rsidRPr="00117221">
        <w:rPr>
          <w:sz w:val="24"/>
          <w:szCs w:val="24"/>
        </w:rPr>
        <w:t xml:space="preserve"> Energy bandgap of GDYO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>.</w:t>
      </w:r>
    </w:p>
    <w:bookmarkEnd w:id="2"/>
    <w:p w14:paraId="7711118C" w14:textId="77777777" w:rsidR="001B22A7" w:rsidRPr="00117221" w:rsidRDefault="001B22A7" w:rsidP="00D16B00">
      <w:pPr>
        <w:snapToGrid w:val="0"/>
        <w:spacing w:line="480" w:lineRule="auto"/>
        <w:ind w:left="120" w:hangingChars="50" w:hanging="120"/>
        <w:jc w:val="center"/>
        <w:rPr>
          <w:color w:val="0070C0"/>
          <w:sz w:val="24"/>
          <w:szCs w:val="24"/>
          <w:lang w:eastAsia="zh-CN"/>
        </w:rPr>
      </w:pPr>
    </w:p>
    <w:p w14:paraId="64DB1421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  <w:lang w:eastAsia="zh-CN"/>
        </w:rPr>
      </w:pPr>
      <w:r w:rsidRPr="00117221">
        <w:rPr>
          <w:color w:val="0070C0"/>
          <w:sz w:val="24"/>
          <w:szCs w:val="24"/>
          <w:lang w:eastAsia="zh-CN"/>
        </w:rPr>
        <w:br w:type="page"/>
      </w:r>
    </w:p>
    <w:p w14:paraId="43A021F6" w14:textId="77777777" w:rsidR="001B22A7" w:rsidRPr="00117221" w:rsidRDefault="001B22A7" w:rsidP="00D16B00">
      <w:pPr>
        <w:snapToGrid w:val="0"/>
        <w:spacing w:line="480" w:lineRule="auto"/>
        <w:ind w:left="120" w:hangingChars="50" w:hanging="120"/>
        <w:jc w:val="center"/>
        <w:rPr>
          <w:color w:val="0070C0"/>
          <w:sz w:val="24"/>
          <w:szCs w:val="24"/>
          <w:lang w:eastAsia="zh-CN"/>
        </w:rPr>
      </w:pPr>
    </w:p>
    <w:p w14:paraId="7143AA63" w14:textId="77777777" w:rsidR="001B22A7" w:rsidRPr="00117221" w:rsidRDefault="001B22A7" w:rsidP="00D16B00">
      <w:pPr>
        <w:snapToGrid w:val="0"/>
        <w:spacing w:line="480" w:lineRule="auto"/>
        <w:ind w:left="120" w:hangingChars="50" w:hanging="120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5773C431" wp14:editId="0F3A7D9F">
            <wp:extent cx="3216043" cy="2614612"/>
            <wp:effectExtent l="0" t="0" r="3810" b="0"/>
            <wp:docPr id="1279870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7045" name="图片 1279870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24" cy="26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97DE" w14:textId="63873AE5" w:rsidR="001B22A7" w:rsidRPr="00117221" w:rsidRDefault="001F17FB" w:rsidP="00D16B00">
      <w:pPr>
        <w:snapToGrid w:val="0"/>
        <w:spacing w:line="480" w:lineRule="auto"/>
        <w:rPr>
          <w:sz w:val="24"/>
          <w:szCs w:val="24"/>
        </w:rPr>
      </w:pPr>
      <w:r w:rsidRPr="00117221">
        <w:rPr>
          <w:b/>
          <w:bCs/>
          <w:sz w:val="24"/>
          <w:szCs w:val="24"/>
        </w:rPr>
        <w:t xml:space="preserve">Supplementary Fig. </w:t>
      </w:r>
      <w:r w:rsidRPr="00117221">
        <w:rPr>
          <w:b/>
          <w:bCs/>
          <w:sz w:val="24"/>
          <w:szCs w:val="24"/>
          <w:lang w:eastAsia="zh-CN"/>
        </w:rPr>
        <w:t>14</w:t>
      </w:r>
      <w:r w:rsidRPr="00117221">
        <w:rPr>
          <w:sz w:val="24"/>
          <w:szCs w:val="24"/>
          <w:lang w:eastAsia="zh-CN"/>
        </w:rPr>
        <w:t xml:space="preserve"> </w:t>
      </w:r>
      <w:r w:rsidR="001B22A7" w:rsidRPr="00117221">
        <w:rPr>
          <w:sz w:val="24"/>
          <w:szCs w:val="24"/>
        </w:rPr>
        <w:t xml:space="preserve">Electrochemical impedance spectra of GDYO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>.</w:t>
      </w:r>
    </w:p>
    <w:p w14:paraId="4E8AFBE2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44EDFDF2" w14:textId="77777777" w:rsidR="001B22A7" w:rsidRPr="00117221" w:rsidRDefault="001B22A7" w:rsidP="00D16B00">
      <w:pPr>
        <w:snapToGrid w:val="0"/>
        <w:spacing w:line="480" w:lineRule="auto"/>
        <w:ind w:left="120" w:hangingChars="50" w:hanging="120"/>
        <w:rPr>
          <w:color w:val="0070C0"/>
          <w:sz w:val="24"/>
          <w:szCs w:val="24"/>
        </w:rPr>
      </w:pPr>
    </w:p>
    <w:p w14:paraId="7933F584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51F1ECDD" wp14:editId="4918CBA7">
            <wp:extent cx="5232125" cy="2343150"/>
            <wp:effectExtent l="0" t="0" r="6985" b="0"/>
            <wp:docPr id="16156220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22042" name="图片 16156220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129" cy="235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C987" w14:textId="6D359296" w:rsidR="001B22A7" w:rsidRPr="00117221" w:rsidRDefault="001F17FB" w:rsidP="00D16B00">
      <w:pPr>
        <w:snapToGrid w:val="0"/>
        <w:spacing w:line="480" w:lineRule="auto"/>
        <w:rPr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15</w:t>
      </w:r>
      <w:r w:rsidR="001B22A7" w:rsidRPr="00117221">
        <w:rPr>
          <w:sz w:val="24"/>
          <w:szCs w:val="24"/>
        </w:rPr>
        <w:t xml:space="preserve"> Top and side views of the water adsorption structure model corresponding to (a, d) GDYO, (b, e) Pt and (c, f)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>.</w:t>
      </w:r>
    </w:p>
    <w:p w14:paraId="2466348F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7FFB16BB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5EA3FA65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574998B0" wp14:editId="3D737BAB">
            <wp:extent cx="5708094" cy="1328737"/>
            <wp:effectExtent l="0" t="0" r="6985" b="5080"/>
            <wp:docPr id="1156555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5592" name="图片 11565559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408" cy="13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D546" w14:textId="7FBC8927" w:rsidR="001B22A7" w:rsidRPr="00117221" w:rsidRDefault="001F17FB" w:rsidP="00D16B00">
      <w:pPr>
        <w:snapToGrid w:val="0"/>
        <w:spacing w:line="480" w:lineRule="auto"/>
        <w:rPr>
          <w:sz w:val="24"/>
          <w:szCs w:val="24"/>
          <w:lang w:eastAsia="zh-CN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16</w:t>
      </w:r>
      <w:r w:rsidR="001B22A7" w:rsidRPr="00117221">
        <w:rPr>
          <w:sz w:val="24"/>
          <w:szCs w:val="24"/>
        </w:rPr>
        <w:t xml:space="preserve"> Top views of (a) GDYO, (b) Pt and (c)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 xml:space="preserve"> for corresponding adsorbed H atomic structural models</w:t>
      </w:r>
      <w:r w:rsidR="001B22A7" w:rsidRPr="00117221">
        <w:rPr>
          <w:sz w:val="24"/>
          <w:szCs w:val="24"/>
          <w:lang w:eastAsia="zh-CN"/>
        </w:rPr>
        <w:t>.</w:t>
      </w:r>
    </w:p>
    <w:p w14:paraId="0107BD71" w14:textId="77777777" w:rsidR="001B22A7" w:rsidRPr="00117221" w:rsidRDefault="001B22A7" w:rsidP="00D16B00">
      <w:pPr>
        <w:spacing w:line="480" w:lineRule="auto"/>
        <w:rPr>
          <w:sz w:val="24"/>
          <w:szCs w:val="24"/>
          <w:lang w:eastAsia="zh-CN"/>
        </w:rPr>
      </w:pPr>
      <w:r w:rsidRPr="00117221">
        <w:rPr>
          <w:sz w:val="24"/>
          <w:szCs w:val="24"/>
          <w:lang w:eastAsia="zh-CN"/>
        </w:rPr>
        <w:br w:type="page"/>
      </w:r>
    </w:p>
    <w:p w14:paraId="20FB57D1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  <w:lang w:eastAsia="zh-CN"/>
        </w:rPr>
      </w:pPr>
    </w:p>
    <w:p w14:paraId="6564B681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125C1FE6" wp14:editId="734066AF">
            <wp:extent cx="5325707" cy="2138362"/>
            <wp:effectExtent l="0" t="0" r="8890" b="0"/>
            <wp:docPr id="3166069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06959" name="图片 31660695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439" cy="21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6670" w14:textId="6B1D275A" w:rsidR="001B22A7" w:rsidRPr="00117221" w:rsidRDefault="001F17FB" w:rsidP="00D16B00">
      <w:pPr>
        <w:snapToGrid w:val="0"/>
        <w:spacing w:line="480" w:lineRule="auto"/>
        <w:rPr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17</w:t>
      </w:r>
      <w:r w:rsidR="001B22A7" w:rsidRPr="00117221">
        <w:rPr>
          <w:sz w:val="24"/>
          <w:szCs w:val="24"/>
        </w:rPr>
        <w:t xml:space="preserve"> Toxicity of GDYO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 xml:space="preserve"> with different concentrations on BMSCs after incubation for 1 d, 3 d and 7 d.</w:t>
      </w:r>
      <w:r w:rsidR="00D10F2C" w:rsidRPr="00D10F2C">
        <w:t xml:space="preserve"> </w:t>
      </w:r>
      <w:r w:rsidR="00D10F2C" w:rsidRPr="00D10F2C">
        <w:rPr>
          <w:sz w:val="24"/>
          <w:szCs w:val="24"/>
        </w:rPr>
        <w:t>Statistical differences were calculated using independent samples T-test (***P &lt; 0.001, **P &lt; 0.01 and *P &lt; 0.05).</w:t>
      </w:r>
    </w:p>
    <w:p w14:paraId="00F8CAAE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63842F94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61222DB6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08B04741" wp14:editId="6DAA4FDE">
            <wp:extent cx="4458438" cy="3286125"/>
            <wp:effectExtent l="0" t="0" r="0" b="0"/>
            <wp:docPr id="14703312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31268" name="图片 147033126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44" cy="329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8877" w14:textId="015DAD0E" w:rsidR="001B22A7" w:rsidRPr="00117221" w:rsidRDefault="001F17FB" w:rsidP="00D16B00">
      <w:pPr>
        <w:snapToGrid w:val="0"/>
        <w:spacing w:line="480" w:lineRule="auto"/>
        <w:rPr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</w:t>
      </w:r>
      <w:r w:rsidRPr="00117221">
        <w:rPr>
          <w:b/>
          <w:sz w:val="24"/>
          <w:szCs w:val="24"/>
        </w:rPr>
        <w:t>8</w:t>
      </w:r>
      <w:r w:rsidR="001B22A7" w:rsidRPr="00117221">
        <w:rPr>
          <w:sz w:val="24"/>
          <w:szCs w:val="24"/>
        </w:rPr>
        <w:t xml:space="preserve"> Fluorescence images of BMSCs stained with </w:t>
      </w:r>
      <w:proofErr w:type="spellStart"/>
      <w:r w:rsidR="001B22A7" w:rsidRPr="00117221">
        <w:rPr>
          <w:sz w:val="24"/>
          <w:szCs w:val="24"/>
        </w:rPr>
        <w:t>Calcein</w:t>
      </w:r>
      <w:proofErr w:type="spellEnd"/>
      <w:r w:rsidR="001B22A7" w:rsidRPr="00117221">
        <w:rPr>
          <w:sz w:val="24"/>
          <w:szCs w:val="24"/>
        </w:rPr>
        <w:t xml:space="preserve">-AM/PI after 5-day incubation with PBS, GDYO, and </w:t>
      </w:r>
      <w:proofErr w:type="spellStart"/>
      <w:r w:rsidR="001B22A7" w:rsidRPr="00117221">
        <w:rPr>
          <w:sz w:val="24"/>
          <w:szCs w:val="24"/>
        </w:rPr>
        <w:t>GDYO@Pt</w:t>
      </w:r>
      <w:proofErr w:type="spellEnd"/>
      <w:r w:rsidR="001B22A7" w:rsidRPr="00117221">
        <w:rPr>
          <w:sz w:val="24"/>
          <w:szCs w:val="24"/>
        </w:rPr>
        <w:t xml:space="preserve"> (200</w:t>
      </w:r>
      <w:r w:rsidR="001B22A7" w:rsidRPr="00117221">
        <w:rPr>
          <w:sz w:val="24"/>
          <w:szCs w:val="24"/>
          <w:lang w:eastAsia="zh-CN"/>
        </w:rPr>
        <w:t xml:space="preserve"> </w:t>
      </w:r>
      <w:r w:rsidR="001B22A7" w:rsidRPr="00117221">
        <w:rPr>
          <w:sz w:val="24"/>
          <w:szCs w:val="24"/>
        </w:rPr>
        <w:t>ug/mL).</w:t>
      </w:r>
    </w:p>
    <w:p w14:paraId="01C025E9" w14:textId="77777777" w:rsidR="001B22A7" w:rsidRPr="00117221" w:rsidRDefault="001B22A7" w:rsidP="00D16B00">
      <w:pPr>
        <w:spacing w:line="480" w:lineRule="auto"/>
        <w:rPr>
          <w:sz w:val="24"/>
          <w:szCs w:val="24"/>
        </w:rPr>
      </w:pPr>
      <w:r w:rsidRPr="00117221">
        <w:rPr>
          <w:sz w:val="24"/>
          <w:szCs w:val="24"/>
        </w:rPr>
        <w:br w:type="page"/>
      </w:r>
    </w:p>
    <w:p w14:paraId="437B05AE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6195BA3B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39C6EDE3" wp14:editId="1FA0E938">
            <wp:extent cx="3626130" cy="2528887"/>
            <wp:effectExtent l="0" t="0" r="0" b="5080"/>
            <wp:docPr id="17133734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73419" name="图片 17133734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238" cy="254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47FE" w14:textId="2F0E4E52" w:rsidR="001B22A7" w:rsidRPr="00117221" w:rsidRDefault="001F17FB" w:rsidP="00D16B00">
      <w:pPr>
        <w:snapToGrid w:val="0"/>
        <w:spacing w:line="480" w:lineRule="auto"/>
        <w:rPr>
          <w:color w:val="0070C0"/>
          <w:sz w:val="24"/>
          <w:szCs w:val="24"/>
          <w:lang w:eastAsia="zh-CN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19</w:t>
      </w:r>
      <w:r w:rsidR="001B22A7" w:rsidRPr="00117221">
        <w:rPr>
          <w:sz w:val="24"/>
          <w:szCs w:val="24"/>
          <w:lang w:eastAsia="zh-CN"/>
        </w:rPr>
        <w:t xml:space="preserve"> </w:t>
      </w:r>
      <w:r w:rsidR="001B22A7" w:rsidRPr="00117221">
        <w:rPr>
          <w:sz w:val="24"/>
          <w:szCs w:val="24"/>
        </w:rPr>
        <w:t>The cell viability of BMSCs after 3-day culture with different ultrasound treatment times.</w:t>
      </w:r>
      <w:r w:rsidR="00D10F2C">
        <w:rPr>
          <w:rFonts w:hint="eastAsia"/>
          <w:sz w:val="24"/>
          <w:szCs w:val="24"/>
          <w:lang w:eastAsia="zh-CN"/>
        </w:rPr>
        <w:t xml:space="preserve"> </w:t>
      </w:r>
      <w:r w:rsidR="00D10F2C" w:rsidRPr="00D10F2C">
        <w:rPr>
          <w:sz w:val="24"/>
          <w:szCs w:val="24"/>
          <w:lang w:eastAsia="zh-CN"/>
        </w:rPr>
        <w:t>Statistical differences were calculated using independent samples T-test (***P &lt; 0.001, **P &lt; 0.01 and *P &lt; 0.05).</w:t>
      </w:r>
    </w:p>
    <w:p w14:paraId="19D4BDF5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11881BF3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2DA4F8BE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7B1FD551" wp14:editId="0F478BAD">
            <wp:extent cx="5664517" cy="1967509"/>
            <wp:effectExtent l="0" t="0" r="0" b="0"/>
            <wp:docPr id="7482313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31393" name="图片 74823139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638" cy="19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6518" w14:textId="1266DBFE" w:rsidR="001B22A7" w:rsidRPr="00117221" w:rsidRDefault="001F17FB" w:rsidP="00D16B00">
      <w:pPr>
        <w:snapToGrid w:val="0"/>
        <w:spacing w:line="480" w:lineRule="auto"/>
        <w:rPr>
          <w:color w:val="0070C0"/>
          <w:sz w:val="24"/>
          <w:szCs w:val="24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20</w:t>
      </w:r>
      <w:r w:rsidR="001B22A7" w:rsidRPr="00117221">
        <w:rPr>
          <w:sz w:val="24"/>
          <w:szCs w:val="24"/>
        </w:rPr>
        <w:t xml:space="preserve"> The fluorescence imaging of BMSCs treated with </w:t>
      </w:r>
      <w:proofErr w:type="spellStart"/>
      <w:r w:rsidR="001B22A7" w:rsidRPr="00117221">
        <w:rPr>
          <w:sz w:val="24"/>
          <w:szCs w:val="24"/>
        </w:rPr>
        <w:t>Calcein</w:t>
      </w:r>
      <w:proofErr w:type="spellEnd"/>
      <w:r w:rsidR="001B22A7" w:rsidRPr="00117221">
        <w:rPr>
          <w:sz w:val="24"/>
          <w:szCs w:val="24"/>
        </w:rPr>
        <w:t>-AM (green, live cells) and PI (red, dead cells) post-different therapeutic exposures.</w:t>
      </w:r>
    </w:p>
    <w:p w14:paraId="441E1BEA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</w:rPr>
      </w:pPr>
      <w:r w:rsidRPr="00117221">
        <w:rPr>
          <w:color w:val="0070C0"/>
          <w:sz w:val="24"/>
          <w:szCs w:val="24"/>
        </w:rPr>
        <w:br w:type="page"/>
      </w:r>
    </w:p>
    <w:p w14:paraId="5221C3D0" w14:textId="77777777" w:rsidR="001B22A7" w:rsidRPr="00117221" w:rsidRDefault="001B22A7" w:rsidP="00D16B00">
      <w:pPr>
        <w:snapToGrid w:val="0"/>
        <w:spacing w:line="480" w:lineRule="auto"/>
        <w:rPr>
          <w:color w:val="0070C0"/>
          <w:sz w:val="24"/>
          <w:szCs w:val="24"/>
        </w:rPr>
      </w:pPr>
    </w:p>
    <w:p w14:paraId="7461DA4D" w14:textId="77777777" w:rsidR="001B22A7" w:rsidRPr="00117221" w:rsidRDefault="001B22A7" w:rsidP="00D16B00">
      <w:pPr>
        <w:snapToGrid w:val="0"/>
        <w:spacing w:line="480" w:lineRule="auto"/>
        <w:jc w:val="center"/>
        <w:rPr>
          <w:color w:val="0070C0"/>
          <w:sz w:val="24"/>
          <w:szCs w:val="24"/>
        </w:rPr>
      </w:pPr>
      <w:r w:rsidRPr="00117221">
        <w:rPr>
          <w:noProof/>
          <w:color w:val="0070C0"/>
          <w:sz w:val="24"/>
          <w:szCs w:val="24"/>
        </w:rPr>
        <w:drawing>
          <wp:inline distT="0" distB="0" distL="0" distR="0" wp14:anchorId="46C61A14" wp14:editId="38E34DE1">
            <wp:extent cx="5274310" cy="3218815"/>
            <wp:effectExtent l="0" t="0" r="2540" b="635"/>
            <wp:docPr id="20622600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60019" name="图片 20622600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B0B5" w14:textId="41D87F9A" w:rsidR="001B22A7" w:rsidRPr="00117221" w:rsidRDefault="001F17FB" w:rsidP="00D16B00">
      <w:pPr>
        <w:snapToGrid w:val="0"/>
        <w:spacing w:line="480" w:lineRule="auto"/>
        <w:rPr>
          <w:color w:val="0070C0"/>
          <w:sz w:val="24"/>
          <w:szCs w:val="24"/>
          <w:lang w:eastAsia="zh-CN"/>
        </w:rPr>
      </w:pPr>
      <w:r w:rsidRPr="00117221">
        <w:rPr>
          <w:b/>
          <w:sz w:val="24"/>
          <w:szCs w:val="24"/>
        </w:rPr>
        <w:t xml:space="preserve">Supplementary Fig. </w:t>
      </w:r>
      <w:r w:rsidRPr="00117221">
        <w:rPr>
          <w:b/>
          <w:sz w:val="24"/>
          <w:szCs w:val="24"/>
          <w:lang w:eastAsia="zh-CN"/>
        </w:rPr>
        <w:t>21</w:t>
      </w:r>
      <w:r w:rsidR="001B22A7" w:rsidRPr="00117221">
        <w:rPr>
          <w:sz w:val="24"/>
          <w:szCs w:val="24"/>
        </w:rPr>
        <w:t xml:space="preserve"> H&amp;E-stained tissue sections of major organs (heart, liver, spleen, lungs, and kidneys) from different mouse groups post-treatment</w:t>
      </w:r>
      <w:r w:rsidRPr="00117221">
        <w:rPr>
          <w:sz w:val="24"/>
          <w:szCs w:val="24"/>
          <w:lang w:eastAsia="zh-CN"/>
        </w:rPr>
        <w:t>.</w:t>
      </w:r>
    </w:p>
    <w:p w14:paraId="5A880FF4" w14:textId="77777777" w:rsidR="001B22A7" w:rsidRPr="00117221" w:rsidRDefault="001B22A7" w:rsidP="00D16B00">
      <w:pPr>
        <w:spacing w:line="480" w:lineRule="auto"/>
        <w:rPr>
          <w:color w:val="0070C0"/>
          <w:sz w:val="24"/>
          <w:szCs w:val="24"/>
          <w:lang w:eastAsia="zh-CN"/>
        </w:rPr>
      </w:pPr>
      <w:r w:rsidRPr="00117221">
        <w:rPr>
          <w:color w:val="0070C0"/>
          <w:sz w:val="24"/>
          <w:szCs w:val="24"/>
          <w:lang w:eastAsia="zh-CN"/>
        </w:rPr>
        <w:br w:type="page"/>
      </w:r>
    </w:p>
    <w:p w14:paraId="30D8FBAD" w14:textId="65AE9095" w:rsidR="001B22A7" w:rsidRPr="00117221" w:rsidRDefault="001B22A7" w:rsidP="00D16B00">
      <w:pPr>
        <w:adjustRightInd w:val="0"/>
        <w:snapToGrid w:val="0"/>
        <w:spacing w:line="480" w:lineRule="auto"/>
        <w:rPr>
          <w:b/>
          <w:bCs/>
          <w:sz w:val="24"/>
          <w:szCs w:val="24"/>
          <w:lang w:eastAsia="zh-CN"/>
        </w:rPr>
      </w:pPr>
    </w:p>
    <w:p w14:paraId="0F3BF53E" w14:textId="31CC5F36" w:rsidR="001B22A7" w:rsidRPr="00117221" w:rsidRDefault="00A8446D" w:rsidP="00D16B00">
      <w:pPr>
        <w:adjustRightInd w:val="0"/>
        <w:snapToGrid w:val="0"/>
        <w:spacing w:line="480" w:lineRule="auto"/>
        <w:rPr>
          <w:sz w:val="24"/>
          <w:szCs w:val="24"/>
          <w:lang w:eastAsia="zh-CN"/>
        </w:rPr>
      </w:pPr>
      <w:bookmarkStart w:id="3" w:name="_Hlk195378347"/>
      <w:r w:rsidRPr="00A8446D">
        <w:rPr>
          <w:b/>
          <w:bCs/>
          <w:sz w:val="24"/>
          <w:szCs w:val="24"/>
        </w:rPr>
        <w:t>Supplementary Table 1</w:t>
      </w:r>
      <w:bookmarkEnd w:id="3"/>
      <w:r w:rsidR="001B22A7" w:rsidRPr="00117221">
        <w:rPr>
          <w:sz w:val="24"/>
          <w:szCs w:val="24"/>
        </w:rPr>
        <w:t xml:space="preserve"> Primer sequences of genes. (species, mouse).</w:t>
      </w:r>
    </w:p>
    <w:p w14:paraId="6158E3CC" w14:textId="3E29D8F5" w:rsidR="00845E29" w:rsidRPr="00117221" w:rsidRDefault="001B22A7" w:rsidP="00D16B00">
      <w:pPr>
        <w:adjustRightInd w:val="0"/>
        <w:snapToGrid w:val="0"/>
        <w:spacing w:line="480" w:lineRule="auto"/>
        <w:jc w:val="center"/>
        <w:rPr>
          <w:sz w:val="24"/>
          <w:szCs w:val="24"/>
          <w:lang w:eastAsia="zh-CN"/>
        </w:rPr>
      </w:pPr>
      <w:r w:rsidRPr="00117221">
        <w:rPr>
          <w:noProof/>
          <w:sz w:val="24"/>
          <w:szCs w:val="24"/>
        </w:rPr>
        <w:drawing>
          <wp:inline distT="0" distB="0" distL="0" distR="0" wp14:anchorId="032F77B3" wp14:editId="4F0FC207">
            <wp:extent cx="6012096" cy="2264228"/>
            <wp:effectExtent l="0" t="0" r="8255" b="0"/>
            <wp:docPr id="16375890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9051" name="图片 163758905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344" cy="22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E29" w:rsidRPr="00117221" w:rsidSect="00192540">
      <w:footerReference w:type="default" r:id="rId33"/>
      <w:headerReference w:type="first" r:id="rId34"/>
      <w:footerReference w:type="first" r:id="rId35"/>
      <w:pgSz w:w="12240" w:h="15840"/>
      <w:pgMar w:top="994" w:right="1987" w:bottom="806" w:left="806" w:header="0" w:footer="34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0037F" w14:textId="77777777" w:rsidR="00274910" w:rsidRDefault="00274910">
      <w:r>
        <w:separator/>
      </w:r>
    </w:p>
  </w:endnote>
  <w:endnote w:type="continuationSeparator" w:id="0">
    <w:p w14:paraId="1A102020" w14:textId="77777777" w:rsidR="00274910" w:rsidRDefault="00274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5487044"/>
      <w:docPartObj>
        <w:docPartGallery w:val="Page Numbers (Bottom of Page)"/>
        <w:docPartUnique/>
      </w:docPartObj>
    </w:sdtPr>
    <w:sdtContent>
      <w:p w14:paraId="3E1E37BB" w14:textId="62E734D1" w:rsidR="00192540" w:rsidRDefault="0019254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3E75FAE" w14:textId="77777777" w:rsidR="00B547A9" w:rsidRPr="00B547A9" w:rsidRDefault="00B547A9" w:rsidP="00B547A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314C8" w14:textId="77777777" w:rsidR="00EE5844" w:rsidRDefault="00EE5844">
    <w:pPr>
      <w:pStyle w:val="af"/>
      <w:jc w:val="center"/>
      <w:rPr>
        <w:color w:val="4472C4" w:themeColor="accent1"/>
      </w:rPr>
    </w:pPr>
    <w:r>
      <w:rPr>
        <w:color w:val="4472C4" w:themeColor="accent1"/>
        <w:lang w:val="zh-CN" w:eastAsia="zh-CN"/>
      </w:rPr>
      <w:t xml:space="preserve">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zh-CN" w:eastAsia="zh-CN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zh-CN" w:eastAsia="zh-CN"/>
      </w:rPr>
      <w:t xml:space="preserve"> /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zh-CN" w:eastAsia="zh-CN"/>
      </w:rPr>
      <w:t>2</w:t>
    </w:r>
    <w:r>
      <w:rPr>
        <w:color w:val="4472C4" w:themeColor="accent1"/>
      </w:rPr>
      <w:fldChar w:fldCharType="end"/>
    </w:r>
  </w:p>
  <w:p w14:paraId="28BDB05F" w14:textId="77777777" w:rsidR="00A4424B" w:rsidRPr="00EE5844" w:rsidRDefault="00A4424B" w:rsidP="00EE584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F2CAF" w14:textId="77777777" w:rsidR="00274910" w:rsidRDefault="00274910">
      <w:r>
        <w:separator/>
      </w:r>
    </w:p>
  </w:footnote>
  <w:footnote w:type="continuationSeparator" w:id="0">
    <w:p w14:paraId="02CBC7B8" w14:textId="77777777" w:rsidR="00274910" w:rsidRDefault="00274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7D5C3" w14:textId="77777777" w:rsidR="00A4424B" w:rsidRDefault="00000000" w:rsidP="004A10BE">
    <w:pPr>
      <w:pStyle w:val="af2"/>
    </w:pPr>
    <w:r>
      <w:tab/>
    </w:r>
  </w:p>
  <w:tbl>
    <w:tblPr>
      <w:tblW w:w="13110" w:type="dxa"/>
      <w:tblInd w:w="738" w:type="dxa"/>
      <w:tblLook w:val="04A0" w:firstRow="1" w:lastRow="0" w:firstColumn="1" w:lastColumn="0" w:noHBand="0" w:noVBand="1"/>
    </w:tblPr>
    <w:tblGrid>
      <w:gridCol w:w="6840"/>
      <w:gridCol w:w="6270"/>
    </w:tblGrid>
    <w:tr w:rsidR="00135CC4" w14:paraId="0509CF2F" w14:textId="77777777" w:rsidTr="48B42113">
      <w:trPr>
        <w:trHeight w:val="900"/>
      </w:trPr>
      <w:tc>
        <w:tcPr>
          <w:tcW w:w="6840" w:type="dxa"/>
          <w:shd w:val="clear" w:color="auto" w:fill="auto"/>
        </w:tcPr>
        <w:p w14:paraId="41E0684A" w14:textId="34CBFA72" w:rsidR="00B547A9" w:rsidRPr="00A96E1E" w:rsidRDefault="00B547A9" w:rsidP="00A96E1E">
          <w:pPr>
            <w:ind w:right="-86"/>
            <w:rPr>
              <w:rFonts w:ascii="Times" w:eastAsia="Times New Roman" w:hAnsi="Times"/>
              <w:noProof/>
            </w:rPr>
          </w:pPr>
        </w:p>
      </w:tc>
      <w:tc>
        <w:tcPr>
          <w:tcW w:w="6270" w:type="dxa"/>
          <w:shd w:val="clear" w:color="auto" w:fill="auto"/>
          <w:vAlign w:val="center"/>
        </w:tcPr>
        <w:p w14:paraId="7F79F71B" w14:textId="4C772F68" w:rsidR="00B547A9" w:rsidRPr="00095F9D" w:rsidRDefault="00B547A9" w:rsidP="00A96E1E">
          <w:pPr>
            <w:ind w:right="1008"/>
            <w:rPr>
              <w:b/>
              <w:sz w:val="36"/>
              <w:szCs w:val="22"/>
              <w:lang w:eastAsia="zh-CN"/>
            </w:rPr>
          </w:pPr>
        </w:p>
      </w:tc>
    </w:tr>
  </w:tbl>
  <w:p w14:paraId="645DE1AA" w14:textId="77777777" w:rsidR="00A4424B" w:rsidRPr="00095F9D" w:rsidRDefault="00A4424B" w:rsidP="00095F9D">
    <w:pPr>
      <w:pStyle w:val="af2"/>
      <w:rPr>
        <w:rFonts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hybridMultilevel"/>
    <w:tmpl w:val="C8306B60"/>
    <w:lvl w:ilvl="0" w:tplc="7288607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9B0E066">
      <w:numFmt w:val="decimal"/>
      <w:lvlText w:val=""/>
      <w:lvlJc w:val="left"/>
    </w:lvl>
    <w:lvl w:ilvl="2" w:tplc="2CD410A6">
      <w:numFmt w:val="decimal"/>
      <w:lvlText w:val=""/>
      <w:lvlJc w:val="left"/>
    </w:lvl>
    <w:lvl w:ilvl="3" w:tplc="FED84E70">
      <w:numFmt w:val="decimal"/>
      <w:lvlText w:val=""/>
      <w:lvlJc w:val="left"/>
    </w:lvl>
    <w:lvl w:ilvl="4" w:tplc="8BDE3DD6">
      <w:numFmt w:val="decimal"/>
      <w:lvlText w:val=""/>
      <w:lvlJc w:val="left"/>
    </w:lvl>
    <w:lvl w:ilvl="5" w:tplc="C27A7356">
      <w:numFmt w:val="decimal"/>
      <w:lvlText w:val=""/>
      <w:lvlJc w:val="left"/>
    </w:lvl>
    <w:lvl w:ilvl="6" w:tplc="2722A47E">
      <w:numFmt w:val="decimal"/>
      <w:lvlText w:val=""/>
      <w:lvlJc w:val="left"/>
    </w:lvl>
    <w:lvl w:ilvl="7" w:tplc="042EB4A4">
      <w:numFmt w:val="decimal"/>
      <w:lvlText w:val=""/>
      <w:lvlJc w:val="left"/>
    </w:lvl>
    <w:lvl w:ilvl="8" w:tplc="943A044A">
      <w:numFmt w:val="decimal"/>
      <w:lvlText w:val=""/>
      <w:lvlJc w:val="left"/>
    </w:lvl>
  </w:abstractNum>
  <w:abstractNum w:abstractNumId="2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1622C7"/>
    <w:multiLevelType w:val="hybridMultilevel"/>
    <w:tmpl w:val="ADECAC92"/>
    <w:lvl w:ilvl="0" w:tplc="67827AD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E0300D1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368E30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316EF2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496294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3ACB5F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3E8A2D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79B0D71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E1AE0E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478067D"/>
    <w:multiLevelType w:val="hybridMultilevel"/>
    <w:tmpl w:val="9FB67F76"/>
    <w:lvl w:ilvl="0" w:tplc="F79CA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72A098" w:tentative="1">
      <w:start w:val="1"/>
      <w:numFmt w:val="lowerLetter"/>
      <w:lvlText w:val="%2."/>
      <w:lvlJc w:val="left"/>
      <w:pPr>
        <w:ind w:left="1440" w:hanging="360"/>
      </w:pPr>
    </w:lvl>
    <w:lvl w:ilvl="2" w:tplc="88EC478E" w:tentative="1">
      <w:start w:val="1"/>
      <w:numFmt w:val="lowerRoman"/>
      <w:lvlText w:val="%3."/>
      <w:lvlJc w:val="right"/>
      <w:pPr>
        <w:ind w:left="2160" w:hanging="180"/>
      </w:pPr>
    </w:lvl>
    <w:lvl w:ilvl="3" w:tplc="97647696" w:tentative="1">
      <w:start w:val="1"/>
      <w:numFmt w:val="decimal"/>
      <w:lvlText w:val="%4."/>
      <w:lvlJc w:val="left"/>
      <w:pPr>
        <w:ind w:left="2880" w:hanging="360"/>
      </w:pPr>
    </w:lvl>
    <w:lvl w:ilvl="4" w:tplc="BA5AACDC" w:tentative="1">
      <w:start w:val="1"/>
      <w:numFmt w:val="lowerLetter"/>
      <w:lvlText w:val="%5."/>
      <w:lvlJc w:val="left"/>
      <w:pPr>
        <w:ind w:left="3600" w:hanging="360"/>
      </w:pPr>
    </w:lvl>
    <w:lvl w:ilvl="5" w:tplc="E16A4776" w:tentative="1">
      <w:start w:val="1"/>
      <w:numFmt w:val="lowerRoman"/>
      <w:lvlText w:val="%6."/>
      <w:lvlJc w:val="right"/>
      <w:pPr>
        <w:ind w:left="4320" w:hanging="180"/>
      </w:pPr>
    </w:lvl>
    <w:lvl w:ilvl="6" w:tplc="0F78D75A" w:tentative="1">
      <w:start w:val="1"/>
      <w:numFmt w:val="decimal"/>
      <w:lvlText w:val="%7."/>
      <w:lvlJc w:val="left"/>
      <w:pPr>
        <w:ind w:left="5040" w:hanging="360"/>
      </w:pPr>
    </w:lvl>
    <w:lvl w:ilvl="7" w:tplc="13586598" w:tentative="1">
      <w:start w:val="1"/>
      <w:numFmt w:val="lowerLetter"/>
      <w:lvlText w:val="%8."/>
      <w:lvlJc w:val="left"/>
      <w:pPr>
        <w:ind w:left="5760" w:hanging="360"/>
      </w:pPr>
    </w:lvl>
    <w:lvl w:ilvl="8" w:tplc="FB1E42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9A7"/>
    <w:multiLevelType w:val="hybridMultilevel"/>
    <w:tmpl w:val="DC5434E6"/>
    <w:lvl w:ilvl="0" w:tplc="EA66CD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48264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926EA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04A4B0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072306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808E4B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720BC9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5C6D63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C23F3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CE7937"/>
    <w:multiLevelType w:val="hybridMultilevel"/>
    <w:tmpl w:val="3E747662"/>
    <w:lvl w:ilvl="0" w:tplc="D576B440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83FE0BB4" w:tentative="1">
      <w:start w:val="1"/>
      <w:numFmt w:val="lowerLetter"/>
      <w:lvlText w:val="%2)"/>
      <w:lvlJc w:val="left"/>
      <w:pPr>
        <w:ind w:left="1720" w:hanging="440"/>
      </w:pPr>
    </w:lvl>
    <w:lvl w:ilvl="2" w:tplc="5DD668BA" w:tentative="1">
      <w:start w:val="1"/>
      <w:numFmt w:val="lowerRoman"/>
      <w:lvlText w:val="%3."/>
      <w:lvlJc w:val="right"/>
      <w:pPr>
        <w:ind w:left="2160" w:hanging="440"/>
      </w:pPr>
    </w:lvl>
    <w:lvl w:ilvl="3" w:tplc="0270E416" w:tentative="1">
      <w:start w:val="1"/>
      <w:numFmt w:val="decimal"/>
      <w:lvlText w:val="%4."/>
      <w:lvlJc w:val="left"/>
      <w:pPr>
        <w:ind w:left="2600" w:hanging="440"/>
      </w:pPr>
    </w:lvl>
    <w:lvl w:ilvl="4" w:tplc="B470C48E" w:tentative="1">
      <w:start w:val="1"/>
      <w:numFmt w:val="lowerLetter"/>
      <w:lvlText w:val="%5)"/>
      <w:lvlJc w:val="left"/>
      <w:pPr>
        <w:ind w:left="3040" w:hanging="440"/>
      </w:pPr>
    </w:lvl>
    <w:lvl w:ilvl="5" w:tplc="0ED66A46" w:tentative="1">
      <w:start w:val="1"/>
      <w:numFmt w:val="lowerRoman"/>
      <w:lvlText w:val="%6."/>
      <w:lvlJc w:val="right"/>
      <w:pPr>
        <w:ind w:left="3480" w:hanging="440"/>
      </w:pPr>
    </w:lvl>
    <w:lvl w:ilvl="6" w:tplc="68A03DA4" w:tentative="1">
      <w:start w:val="1"/>
      <w:numFmt w:val="decimal"/>
      <w:lvlText w:val="%7."/>
      <w:lvlJc w:val="left"/>
      <w:pPr>
        <w:ind w:left="3920" w:hanging="440"/>
      </w:pPr>
    </w:lvl>
    <w:lvl w:ilvl="7" w:tplc="4C34BA2E" w:tentative="1">
      <w:start w:val="1"/>
      <w:numFmt w:val="lowerLetter"/>
      <w:lvlText w:val="%8)"/>
      <w:lvlJc w:val="left"/>
      <w:pPr>
        <w:ind w:left="4360" w:hanging="440"/>
      </w:pPr>
    </w:lvl>
    <w:lvl w:ilvl="8" w:tplc="2B76A620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492F4337"/>
    <w:multiLevelType w:val="multilevel"/>
    <w:tmpl w:val="C2E45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3A4699"/>
    <w:multiLevelType w:val="multilevel"/>
    <w:tmpl w:val="38F22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577F10"/>
    <w:multiLevelType w:val="hybridMultilevel"/>
    <w:tmpl w:val="DC14ADC0"/>
    <w:lvl w:ilvl="0" w:tplc="3998DA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2C824D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73E06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4C0213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FAF97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10854F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180A28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2CE0BA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3B80F2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FB29D4"/>
    <w:multiLevelType w:val="hybridMultilevel"/>
    <w:tmpl w:val="AFE0ABCA"/>
    <w:lvl w:ilvl="0" w:tplc="E6888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D6BC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CC5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DCB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7021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D20C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6FE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AB3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421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971CC4"/>
    <w:multiLevelType w:val="multilevel"/>
    <w:tmpl w:val="9C96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336483">
    <w:abstractNumId w:val="12"/>
  </w:num>
  <w:num w:numId="2" w16cid:durableId="65688405">
    <w:abstractNumId w:val="10"/>
  </w:num>
  <w:num w:numId="3" w16cid:durableId="192109190">
    <w:abstractNumId w:val="8"/>
  </w:num>
  <w:num w:numId="4" w16cid:durableId="1853765942">
    <w:abstractNumId w:val="7"/>
  </w:num>
  <w:num w:numId="5" w16cid:durableId="2085641851">
    <w:abstractNumId w:val="6"/>
  </w:num>
  <w:num w:numId="6" w16cid:durableId="1560626228">
    <w:abstractNumId w:val="5"/>
  </w:num>
  <w:num w:numId="7" w16cid:durableId="1751729804">
    <w:abstractNumId w:val="9"/>
  </w:num>
  <w:num w:numId="8" w16cid:durableId="2127308659">
    <w:abstractNumId w:val="4"/>
  </w:num>
  <w:num w:numId="9" w16cid:durableId="502865797">
    <w:abstractNumId w:val="3"/>
  </w:num>
  <w:num w:numId="10" w16cid:durableId="1841579662">
    <w:abstractNumId w:val="2"/>
  </w:num>
  <w:num w:numId="11" w16cid:durableId="1542208551">
    <w:abstractNumId w:val="1"/>
  </w:num>
  <w:num w:numId="12" w16cid:durableId="1214120862">
    <w:abstractNumId w:val="18"/>
  </w:num>
  <w:num w:numId="13" w16cid:durableId="857044851">
    <w:abstractNumId w:val="13"/>
  </w:num>
  <w:num w:numId="14" w16cid:durableId="514417252">
    <w:abstractNumId w:val="11"/>
  </w:num>
  <w:num w:numId="15" w16cid:durableId="2001494520">
    <w:abstractNumId w:val="17"/>
  </w:num>
  <w:num w:numId="16" w16cid:durableId="46923930">
    <w:abstractNumId w:val="0"/>
  </w:num>
  <w:num w:numId="17" w16cid:durableId="25646903">
    <w:abstractNumId w:val="14"/>
  </w:num>
  <w:num w:numId="18" w16cid:durableId="1632633996">
    <w:abstractNumId w:val="19"/>
  </w:num>
  <w:num w:numId="19" w16cid:durableId="156120004">
    <w:abstractNumId w:val="15"/>
  </w:num>
  <w:num w:numId="20" w16cid:durableId="20179257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bordersDoNotSurroundHeader/>
  <w:bordersDoNotSurroundFooter/>
  <w:proofState w:spelling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Advanc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sx90zxkedsz7efp0a5rpfwev2r59vep5vv&quot;&gt;My EndNote Library&lt;record-ids&gt;&lt;item&gt;9&lt;/item&gt;&lt;item&gt;10&lt;/item&gt;&lt;item&gt;11&lt;/item&gt;&lt;item&gt;12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8&lt;/item&gt;&lt;item&gt;49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/record-ids&gt;&lt;/item&gt;&lt;/Libraries&gt;"/>
  </w:docVars>
  <w:rsids>
    <w:rsidRoot w:val="0064261D"/>
    <w:rsid w:val="00003737"/>
    <w:rsid w:val="00014D96"/>
    <w:rsid w:val="00025391"/>
    <w:rsid w:val="00026920"/>
    <w:rsid w:val="000360C1"/>
    <w:rsid w:val="0003674A"/>
    <w:rsid w:val="00037583"/>
    <w:rsid w:val="000377D0"/>
    <w:rsid w:val="000407CA"/>
    <w:rsid w:val="0004134A"/>
    <w:rsid w:val="0004645F"/>
    <w:rsid w:val="00050A43"/>
    <w:rsid w:val="00052DC9"/>
    <w:rsid w:val="00056F8D"/>
    <w:rsid w:val="0006523E"/>
    <w:rsid w:val="000770A7"/>
    <w:rsid w:val="000864F0"/>
    <w:rsid w:val="00086ADC"/>
    <w:rsid w:val="00092DAE"/>
    <w:rsid w:val="00094333"/>
    <w:rsid w:val="00095F9D"/>
    <w:rsid w:val="000A1186"/>
    <w:rsid w:val="000A5FC0"/>
    <w:rsid w:val="000B2C20"/>
    <w:rsid w:val="000B7F0C"/>
    <w:rsid w:val="000C190A"/>
    <w:rsid w:val="000C20FE"/>
    <w:rsid w:val="000C211B"/>
    <w:rsid w:val="000C4861"/>
    <w:rsid w:val="000D2853"/>
    <w:rsid w:val="000D446D"/>
    <w:rsid w:val="000D50F3"/>
    <w:rsid w:val="000D7113"/>
    <w:rsid w:val="000E30F3"/>
    <w:rsid w:val="000F15BB"/>
    <w:rsid w:val="000F29F1"/>
    <w:rsid w:val="000F3AF6"/>
    <w:rsid w:val="000F55A8"/>
    <w:rsid w:val="00102783"/>
    <w:rsid w:val="0010470F"/>
    <w:rsid w:val="00117221"/>
    <w:rsid w:val="00121D69"/>
    <w:rsid w:val="00125A6E"/>
    <w:rsid w:val="00130E32"/>
    <w:rsid w:val="00134245"/>
    <w:rsid w:val="00135CC4"/>
    <w:rsid w:val="00143D0F"/>
    <w:rsid w:val="00152CAC"/>
    <w:rsid w:val="00156FCC"/>
    <w:rsid w:val="00157597"/>
    <w:rsid w:val="00161946"/>
    <w:rsid w:val="00161C59"/>
    <w:rsid w:val="00164C89"/>
    <w:rsid w:val="001662E0"/>
    <w:rsid w:val="00174CC4"/>
    <w:rsid w:val="0017587D"/>
    <w:rsid w:val="00177786"/>
    <w:rsid w:val="0018498D"/>
    <w:rsid w:val="00184B6F"/>
    <w:rsid w:val="00192540"/>
    <w:rsid w:val="001A51B2"/>
    <w:rsid w:val="001B0093"/>
    <w:rsid w:val="001B22A7"/>
    <w:rsid w:val="001B3B1A"/>
    <w:rsid w:val="001B5133"/>
    <w:rsid w:val="001B658A"/>
    <w:rsid w:val="001E37BC"/>
    <w:rsid w:val="001E45FD"/>
    <w:rsid w:val="001F17FB"/>
    <w:rsid w:val="002027EB"/>
    <w:rsid w:val="00202BD8"/>
    <w:rsid w:val="002056A7"/>
    <w:rsid w:val="0020594E"/>
    <w:rsid w:val="0021530E"/>
    <w:rsid w:val="00221F0A"/>
    <w:rsid w:val="00222BCB"/>
    <w:rsid w:val="00222DFE"/>
    <w:rsid w:val="00223F87"/>
    <w:rsid w:val="0022573C"/>
    <w:rsid w:val="002333EB"/>
    <w:rsid w:val="002372FE"/>
    <w:rsid w:val="00237B12"/>
    <w:rsid w:val="002421FF"/>
    <w:rsid w:val="00244F9B"/>
    <w:rsid w:val="00253F81"/>
    <w:rsid w:val="002542CA"/>
    <w:rsid w:val="00257A68"/>
    <w:rsid w:val="002648F2"/>
    <w:rsid w:val="00266FB0"/>
    <w:rsid w:val="00271109"/>
    <w:rsid w:val="00274910"/>
    <w:rsid w:val="002762CB"/>
    <w:rsid w:val="00282E2A"/>
    <w:rsid w:val="0028362C"/>
    <w:rsid w:val="0029247A"/>
    <w:rsid w:val="00296B88"/>
    <w:rsid w:val="002A001D"/>
    <w:rsid w:val="002A1849"/>
    <w:rsid w:val="002A3DDA"/>
    <w:rsid w:val="002A7801"/>
    <w:rsid w:val="002A7BDE"/>
    <w:rsid w:val="002B0343"/>
    <w:rsid w:val="002B1B1A"/>
    <w:rsid w:val="002B51AB"/>
    <w:rsid w:val="002D0974"/>
    <w:rsid w:val="002E33DB"/>
    <w:rsid w:val="002E5D3F"/>
    <w:rsid w:val="002F4616"/>
    <w:rsid w:val="00301A7B"/>
    <w:rsid w:val="003045E7"/>
    <w:rsid w:val="00321C25"/>
    <w:rsid w:val="0033233F"/>
    <w:rsid w:val="003446C0"/>
    <w:rsid w:val="003523FF"/>
    <w:rsid w:val="00352C52"/>
    <w:rsid w:val="00356CB6"/>
    <w:rsid w:val="00357B35"/>
    <w:rsid w:val="003720D5"/>
    <w:rsid w:val="00384200"/>
    <w:rsid w:val="00395FA0"/>
    <w:rsid w:val="003A6C4F"/>
    <w:rsid w:val="003B6753"/>
    <w:rsid w:val="003B7558"/>
    <w:rsid w:val="003C45ED"/>
    <w:rsid w:val="003C63AD"/>
    <w:rsid w:val="003D05C2"/>
    <w:rsid w:val="003D211E"/>
    <w:rsid w:val="003E5A9F"/>
    <w:rsid w:val="003F169A"/>
    <w:rsid w:val="003F6727"/>
    <w:rsid w:val="004021D9"/>
    <w:rsid w:val="00402374"/>
    <w:rsid w:val="004055D4"/>
    <w:rsid w:val="00411368"/>
    <w:rsid w:val="0041521B"/>
    <w:rsid w:val="00423C6C"/>
    <w:rsid w:val="00433BCF"/>
    <w:rsid w:val="00454396"/>
    <w:rsid w:val="004607D0"/>
    <w:rsid w:val="00467929"/>
    <w:rsid w:val="00467AE4"/>
    <w:rsid w:val="00467D3E"/>
    <w:rsid w:val="004775FA"/>
    <w:rsid w:val="00484DAE"/>
    <w:rsid w:val="00490034"/>
    <w:rsid w:val="00490AD8"/>
    <w:rsid w:val="00491A0D"/>
    <w:rsid w:val="00491B93"/>
    <w:rsid w:val="004A10BE"/>
    <w:rsid w:val="004A4A54"/>
    <w:rsid w:val="004B0810"/>
    <w:rsid w:val="004B0F06"/>
    <w:rsid w:val="004C6454"/>
    <w:rsid w:val="004D0AB8"/>
    <w:rsid w:val="004F3793"/>
    <w:rsid w:val="004F3E25"/>
    <w:rsid w:val="004F4051"/>
    <w:rsid w:val="004F6508"/>
    <w:rsid w:val="005027A4"/>
    <w:rsid w:val="00502F42"/>
    <w:rsid w:val="00502FFB"/>
    <w:rsid w:val="00516D77"/>
    <w:rsid w:val="005341F3"/>
    <w:rsid w:val="00534DAE"/>
    <w:rsid w:val="00534E77"/>
    <w:rsid w:val="0053569C"/>
    <w:rsid w:val="00540A46"/>
    <w:rsid w:val="00543D7C"/>
    <w:rsid w:val="00550706"/>
    <w:rsid w:val="00552435"/>
    <w:rsid w:val="00556452"/>
    <w:rsid w:val="00563094"/>
    <w:rsid w:val="00563168"/>
    <w:rsid w:val="00564B6C"/>
    <w:rsid w:val="00566891"/>
    <w:rsid w:val="005677D3"/>
    <w:rsid w:val="00575598"/>
    <w:rsid w:val="00576B6F"/>
    <w:rsid w:val="005820E7"/>
    <w:rsid w:val="00585E49"/>
    <w:rsid w:val="005A26BD"/>
    <w:rsid w:val="005A5AD5"/>
    <w:rsid w:val="005B0108"/>
    <w:rsid w:val="005B1E97"/>
    <w:rsid w:val="005B36C0"/>
    <w:rsid w:val="005B74F0"/>
    <w:rsid w:val="005C07DD"/>
    <w:rsid w:val="005C251E"/>
    <w:rsid w:val="005C426D"/>
    <w:rsid w:val="005D1329"/>
    <w:rsid w:val="005F1EE4"/>
    <w:rsid w:val="005F6C63"/>
    <w:rsid w:val="005F6FF4"/>
    <w:rsid w:val="005F79A0"/>
    <w:rsid w:val="00602A5D"/>
    <w:rsid w:val="00605309"/>
    <w:rsid w:val="006113DB"/>
    <w:rsid w:val="00612E0D"/>
    <w:rsid w:val="0062550E"/>
    <w:rsid w:val="00626D57"/>
    <w:rsid w:val="00637AB7"/>
    <w:rsid w:val="0064261D"/>
    <w:rsid w:val="00660227"/>
    <w:rsid w:val="00660D8D"/>
    <w:rsid w:val="00665172"/>
    <w:rsid w:val="00672FB2"/>
    <w:rsid w:val="006772C0"/>
    <w:rsid w:val="00677536"/>
    <w:rsid w:val="006834D9"/>
    <w:rsid w:val="00685EB9"/>
    <w:rsid w:val="00687DB4"/>
    <w:rsid w:val="0069612A"/>
    <w:rsid w:val="0069688B"/>
    <w:rsid w:val="006A01E0"/>
    <w:rsid w:val="006B3336"/>
    <w:rsid w:val="006B67F2"/>
    <w:rsid w:val="006C563A"/>
    <w:rsid w:val="006F0785"/>
    <w:rsid w:val="006F1F79"/>
    <w:rsid w:val="006F445B"/>
    <w:rsid w:val="006F4F14"/>
    <w:rsid w:val="0070138A"/>
    <w:rsid w:val="00712AA9"/>
    <w:rsid w:val="00712BFE"/>
    <w:rsid w:val="00714EA5"/>
    <w:rsid w:val="0071624D"/>
    <w:rsid w:val="00720C1F"/>
    <w:rsid w:val="00721C8B"/>
    <w:rsid w:val="007261A5"/>
    <w:rsid w:val="0072653A"/>
    <w:rsid w:val="00733EBD"/>
    <w:rsid w:val="0073492A"/>
    <w:rsid w:val="007367FD"/>
    <w:rsid w:val="00746D89"/>
    <w:rsid w:val="0075027F"/>
    <w:rsid w:val="0075480B"/>
    <w:rsid w:val="00755DB0"/>
    <w:rsid w:val="00761B86"/>
    <w:rsid w:val="00763EA3"/>
    <w:rsid w:val="00764337"/>
    <w:rsid w:val="007871B0"/>
    <w:rsid w:val="00790487"/>
    <w:rsid w:val="00790685"/>
    <w:rsid w:val="00792BEA"/>
    <w:rsid w:val="00795C85"/>
    <w:rsid w:val="007A15E8"/>
    <w:rsid w:val="007A3BE6"/>
    <w:rsid w:val="007A3EEE"/>
    <w:rsid w:val="007B3858"/>
    <w:rsid w:val="007B5E14"/>
    <w:rsid w:val="007C3BFB"/>
    <w:rsid w:val="007C461D"/>
    <w:rsid w:val="007E1FBC"/>
    <w:rsid w:val="007E2169"/>
    <w:rsid w:val="008000E9"/>
    <w:rsid w:val="00800B9E"/>
    <w:rsid w:val="008071F0"/>
    <w:rsid w:val="00811A64"/>
    <w:rsid w:val="00811C5F"/>
    <w:rsid w:val="00832E9F"/>
    <w:rsid w:val="00835AD4"/>
    <w:rsid w:val="00835BD0"/>
    <w:rsid w:val="00845597"/>
    <w:rsid w:val="00845E29"/>
    <w:rsid w:val="008573F1"/>
    <w:rsid w:val="00863890"/>
    <w:rsid w:val="008645E8"/>
    <w:rsid w:val="00865346"/>
    <w:rsid w:val="008707B4"/>
    <w:rsid w:val="00870B53"/>
    <w:rsid w:val="00870F34"/>
    <w:rsid w:val="00882C5C"/>
    <w:rsid w:val="008A0DFF"/>
    <w:rsid w:val="008A2BA0"/>
    <w:rsid w:val="008B1FB9"/>
    <w:rsid w:val="008B3C35"/>
    <w:rsid w:val="008B601B"/>
    <w:rsid w:val="008C49D1"/>
    <w:rsid w:val="008D36FE"/>
    <w:rsid w:val="008D7751"/>
    <w:rsid w:val="008E391A"/>
    <w:rsid w:val="008E3F7D"/>
    <w:rsid w:val="008E5636"/>
    <w:rsid w:val="008E60FF"/>
    <w:rsid w:val="008F65B3"/>
    <w:rsid w:val="008F6C6E"/>
    <w:rsid w:val="0090212B"/>
    <w:rsid w:val="009035F6"/>
    <w:rsid w:val="0090405E"/>
    <w:rsid w:val="0091283F"/>
    <w:rsid w:val="00912AF5"/>
    <w:rsid w:val="0093615D"/>
    <w:rsid w:val="00943D39"/>
    <w:rsid w:val="00950DEC"/>
    <w:rsid w:val="009713C7"/>
    <w:rsid w:val="009748D2"/>
    <w:rsid w:val="009841BA"/>
    <w:rsid w:val="00986C84"/>
    <w:rsid w:val="00987EE5"/>
    <w:rsid w:val="009A6229"/>
    <w:rsid w:val="009B307D"/>
    <w:rsid w:val="009D10A3"/>
    <w:rsid w:val="009E5235"/>
    <w:rsid w:val="009E7CA4"/>
    <w:rsid w:val="00A01FB0"/>
    <w:rsid w:val="00A043A9"/>
    <w:rsid w:val="00A04CD2"/>
    <w:rsid w:val="00A058A2"/>
    <w:rsid w:val="00A06077"/>
    <w:rsid w:val="00A10F87"/>
    <w:rsid w:val="00A16C38"/>
    <w:rsid w:val="00A240FE"/>
    <w:rsid w:val="00A320EB"/>
    <w:rsid w:val="00A35A05"/>
    <w:rsid w:val="00A35CB4"/>
    <w:rsid w:val="00A375A9"/>
    <w:rsid w:val="00A40474"/>
    <w:rsid w:val="00A4424B"/>
    <w:rsid w:val="00A54C80"/>
    <w:rsid w:val="00A8432E"/>
    <w:rsid w:val="00A8446D"/>
    <w:rsid w:val="00A85E3F"/>
    <w:rsid w:val="00A87938"/>
    <w:rsid w:val="00A9311D"/>
    <w:rsid w:val="00A96E1E"/>
    <w:rsid w:val="00AA412F"/>
    <w:rsid w:val="00AA5762"/>
    <w:rsid w:val="00AB056A"/>
    <w:rsid w:val="00AB0887"/>
    <w:rsid w:val="00AB2540"/>
    <w:rsid w:val="00AB5717"/>
    <w:rsid w:val="00AC1076"/>
    <w:rsid w:val="00AC2069"/>
    <w:rsid w:val="00AC2887"/>
    <w:rsid w:val="00AC364C"/>
    <w:rsid w:val="00AD6D93"/>
    <w:rsid w:val="00AD7E84"/>
    <w:rsid w:val="00AE514C"/>
    <w:rsid w:val="00AE6F15"/>
    <w:rsid w:val="00AE7576"/>
    <w:rsid w:val="00AF6017"/>
    <w:rsid w:val="00AF6FFD"/>
    <w:rsid w:val="00B00AA4"/>
    <w:rsid w:val="00B05018"/>
    <w:rsid w:val="00B10920"/>
    <w:rsid w:val="00B151F8"/>
    <w:rsid w:val="00B33C12"/>
    <w:rsid w:val="00B3405F"/>
    <w:rsid w:val="00B36EBC"/>
    <w:rsid w:val="00B403B9"/>
    <w:rsid w:val="00B4071E"/>
    <w:rsid w:val="00B42026"/>
    <w:rsid w:val="00B43C16"/>
    <w:rsid w:val="00B44C38"/>
    <w:rsid w:val="00B45CC0"/>
    <w:rsid w:val="00B53A5F"/>
    <w:rsid w:val="00B547A9"/>
    <w:rsid w:val="00B60DD1"/>
    <w:rsid w:val="00B64583"/>
    <w:rsid w:val="00B661D8"/>
    <w:rsid w:val="00B711ED"/>
    <w:rsid w:val="00B7498C"/>
    <w:rsid w:val="00B80428"/>
    <w:rsid w:val="00B9057C"/>
    <w:rsid w:val="00B949F9"/>
    <w:rsid w:val="00B9685C"/>
    <w:rsid w:val="00BA203B"/>
    <w:rsid w:val="00BC44A1"/>
    <w:rsid w:val="00BD51F9"/>
    <w:rsid w:val="00BD5A85"/>
    <w:rsid w:val="00BE13F6"/>
    <w:rsid w:val="00BE1519"/>
    <w:rsid w:val="00BE7F42"/>
    <w:rsid w:val="00BF179F"/>
    <w:rsid w:val="00C00F10"/>
    <w:rsid w:val="00C022BD"/>
    <w:rsid w:val="00C21F1A"/>
    <w:rsid w:val="00C24D61"/>
    <w:rsid w:val="00C24E70"/>
    <w:rsid w:val="00C370D0"/>
    <w:rsid w:val="00C37D3B"/>
    <w:rsid w:val="00C44284"/>
    <w:rsid w:val="00C472AA"/>
    <w:rsid w:val="00C57272"/>
    <w:rsid w:val="00C607A4"/>
    <w:rsid w:val="00C826CE"/>
    <w:rsid w:val="00C85127"/>
    <w:rsid w:val="00C917E9"/>
    <w:rsid w:val="00C92F17"/>
    <w:rsid w:val="00C94146"/>
    <w:rsid w:val="00CA6A51"/>
    <w:rsid w:val="00CB0330"/>
    <w:rsid w:val="00CB2879"/>
    <w:rsid w:val="00CB2C98"/>
    <w:rsid w:val="00CB31D5"/>
    <w:rsid w:val="00CB6904"/>
    <w:rsid w:val="00CB749C"/>
    <w:rsid w:val="00CC04BB"/>
    <w:rsid w:val="00CC059C"/>
    <w:rsid w:val="00CC4248"/>
    <w:rsid w:val="00CD14EA"/>
    <w:rsid w:val="00CE3B9E"/>
    <w:rsid w:val="00CE4A20"/>
    <w:rsid w:val="00CE54E3"/>
    <w:rsid w:val="00CE6AA7"/>
    <w:rsid w:val="00CF386D"/>
    <w:rsid w:val="00D03CB5"/>
    <w:rsid w:val="00D04D16"/>
    <w:rsid w:val="00D04F8A"/>
    <w:rsid w:val="00D0555D"/>
    <w:rsid w:val="00D10F2C"/>
    <w:rsid w:val="00D128E8"/>
    <w:rsid w:val="00D16B00"/>
    <w:rsid w:val="00D176AA"/>
    <w:rsid w:val="00D2436E"/>
    <w:rsid w:val="00D36B8F"/>
    <w:rsid w:val="00D46E6F"/>
    <w:rsid w:val="00D5264E"/>
    <w:rsid w:val="00D57045"/>
    <w:rsid w:val="00D57978"/>
    <w:rsid w:val="00D606F9"/>
    <w:rsid w:val="00D61EAC"/>
    <w:rsid w:val="00D65FDB"/>
    <w:rsid w:val="00D6631F"/>
    <w:rsid w:val="00D72C37"/>
    <w:rsid w:val="00D80583"/>
    <w:rsid w:val="00D87537"/>
    <w:rsid w:val="00D913D9"/>
    <w:rsid w:val="00D92A65"/>
    <w:rsid w:val="00D97A4D"/>
    <w:rsid w:val="00DB71CE"/>
    <w:rsid w:val="00DC34F3"/>
    <w:rsid w:val="00DC3DC1"/>
    <w:rsid w:val="00DD1266"/>
    <w:rsid w:val="00DD6F03"/>
    <w:rsid w:val="00DE69EB"/>
    <w:rsid w:val="00DE77F7"/>
    <w:rsid w:val="00DF14A2"/>
    <w:rsid w:val="00DF1A83"/>
    <w:rsid w:val="00DF2EEA"/>
    <w:rsid w:val="00DF4791"/>
    <w:rsid w:val="00DF767A"/>
    <w:rsid w:val="00E03C99"/>
    <w:rsid w:val="00E046B8"/>
    <w:rsid w:val="00E158CC"/>
    <w:rsid w:val="00E15BF1"/>
    <w:rsid w:val="00E226A2"/>
    <w:rsid w:val="00E231C1"/>
    <w:rsid w:val="00E437FE"/>
    <w:rsid w:val="00E5343C"/>
    <w:rsid w:val="00E54DDF"/>
    <w:rsid w:val="00E723BA"/>
    <w:rsid w:val="00E760B4"/>
    <w:rsid w:val="00E76322"/>
    <w:rsid w:val="00E81909"/>
    <w:rsid w:val="00E81A31"/>
    <w:rsid w:val="00E87AB1"/>
    <w:rsid w:val="00E9706E"/>
    <w:rsid w:val="00EA75EC"/>
    <w:rsid w:val="00EB3AC7"/>
    <w:rsid w:val="00EB6D47"/>
    <w:rsid w:val="00EC3190"/>
    <w:rsid w:val="00EC3451"/>
    <w:rsid w:val="00EC568C"/>
    <w:rsid w:val="00EC5A6C"/>
    <w:rsid w:val="00EC6675"/>
    <w:rsid w:val="00ED3846"/>
    <w:rsid w:val="00ED3CC6"/>
    <w:rsid w:val="00EE07E6"/>
    <w:rsid w:val="00EE3ACF"/>
    <w:rsid w:val="00EE5844"/>
    <w:rsid w:val="00EE6549"/>
    <w:rsid w:val="00EE6FFA"/>
    <w:rsid w:val="00EF12BA"/>
    <w:rsid w:val="00EF3411"/>
    <w:rsid w:val="00F01E4D"/>
    <w:rsid w:val="00F02265"/>
    <w:rsid w:val="00F02A95"/>
    <w:rsid w:val="00F0449C"/>
    <w:rsid w:val="00F04C7D"/>
    <w:rsid w:val="00F04D20"/>
    <w:rsid w:val="00F07817"/>
    <w:rsid w:val="00F1433F"/>
    <w:rsid w:val="00F40AF5"/>
    <w:rsid w:val="00F60230"/>
    <w:rsid w:val="00F615C5"/>
    <w:rsid w:val="00F62276"/>
    <w:rsid w:val="00F62B91"/>
    <w:rsid w:val="00F70A8A"/>
    <w:rsid w:val="00F84772"/>
    <w:rsid w:val="00F85D26"/>
    <w:rsid w:val="00F867F9"/>
    <w:rsid w:val="00FA0FAF"/>
    <w:rsid w:val="00FA3B13"/>
    <w:rsid w:val="00FA6774"/>
    <w:rsid w:val="00FB1FCC"/>
    <w:rsid w:val="00FB460E"/>
    <w:rsid w:val="00FC2185"/>
    <w:rsid w:val="00FD003F"/>
    <w:rsid w:val="00FD2DE3"/>
    <w:rsid w:val="00FE047E"/>
    <w:rsid w:val="00FE3007"/>
    <w:rsid w:val="00FF5437"/>
    <w:rsid w:val="00FF7ACC"/>
    <w:rsid w:val="115E8A38"/>
    <w:rsid w:val="1AE4AC1F"/>
    <w:rsid w:val="248B06E3"/>
    <w:rsid w:val="48B42113"/>
    <w:rsid w:val="54CC6714"/>
    <w:rsid w:val="6530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A6FCE5"/>
  <w14:defaultImageDpi w14:val="330"/>
  <w15:chartTrackingRefBased/>
  <w15:docId w15:val="{DBEC4468-F924-458B-BD58-21692B35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F20"/>
  </w:style>
  <w:style w:type="paragraph" w:styleId="1">
    <w:name w:val="heading 1"/>
    <w:basedOn w:val="a"/>
    <w:next w:val="a"/>
    <w:link w:val="10"/>
    <w:uiPriority w:val="9"/>
    <w:qFormat/>
    <w:rsid w:val="009713C7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13C7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13C7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13C7"/>
    <w:pPr>
      <w:keepNext/>
      <w:keepLines/>
      <w:widowControl w:val="0"/>
      <w:spacing w:before="80" w:after="40"/>
      <w:jc w:val="both"/>
      <w:outlineLvl w:val="3"/>
    </w:pPr>
    <w:rPr>
      <w:rFonts w:asciiTheme="minorHAnsi" w:hAnsiTheme="minorHAnsi" w:cstheme="majorBidi"/>
      <w:color w:val="2F5496" w:themeColor="accent1" w:themeShade="BF"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13C7"/>
    <w:pPr>
      <w:keepNext/>
      <w:keepLines/>
      <w:widowControl w:val="0"/>
      <w:spacing w:before="80" w:after="40"/>
      <w:jc w:val="both"/>
      <w:outlineLvl w:val="4"/>
    </w:pPr>
    <w:rPr>
      <w:rFonts w:asciiTheme="minorHAnsi" w:hAnsiTheme="minorHAnsi" w:cstheme="majorBidi"/>
      <w:color w:val="2F5496" w:themeColor="accent1" w:themeShade="BF"/>
      <w:kern w:val="2"/>
      <w:sz w:val="24"/>
      <w:szCs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13C7"/>
    <w:pPr>
      <w:keepNext/>
      <w:keepLines/>
      <w:widowControl w:val="0"/>
      <w:spacing w:before="40"/>
      <w:jc w:val="both"/>
      <w:outlineLvl w:val="5"/>
    </w:pPr>
    <w:rPr>
      <w:rFonts w:asciiTheme="minorHAnsi" w:hAnsiTheme="minorHAnsi" w:cstheme="majorBidi"/>
      <w:b/>
      <w:bCs/>
      <w:color w:val="2F5496" w:themeColor="accent1" w:themeShade="BF"/>
      <w:kern w:val="2"/>
      <w:sz w:val="21"/>
      <w:szCs w:val="2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3C7"/>
    <w:pPr>
      <w:keepNext/>
      <w:keepLines/>
      <w:widowControl w:val="0"/>
      <w:spacing w:before="40"/>
      <w:jc w:val="both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1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3C7"/>
    <w:pPr>
      <w:keepNext/>
      <w:keepLines/>
      <w:widowControl w:val="0"/>
      <w:jc w:val="both"/>
      <w:outlineLvl w:val="7"/>
    </w:pPr>
    <w:rPr>
      <w:rFonts w:asciiTheme="minorHAnsi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3C7"/>
    <w:pPr>
      <w:keepNext/>
      <w:keepLines/>
      <w:widowControl w:val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a3">
    <w:name w:val="Balloon Text"/>
    <w:basedOn w:val="a"/>
    <w:link w:val="a4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a4">
    <w:name w:val="批注框文本 字符"/>
    <w:link w:val="a3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a5">
    <w:name w:val="annotation reference"/>
    <w:uiPriority w:val="99"/>
    <w:rsid w:val="009A3899"/>
    <w:rPr>
      <w:sz w:val="18"/>
      <w:szCs w:val="18"/>
    </w:rPr>
  </w:style>
  <w:style w:type="paragraph" w:styleId="a6">
    <w:name w:val="annotation text"/>
    <w:basedOn w:val="a"/>
    <w:link w:val="a7"/>
    <w:uiPriority w:val="99"/>
    <w:rsid w:val="009A3899"/>
    <w:rPr>
      <w:rFonts w:eastAsia="Times New Roman"/>
    </w:rPr>
  </w:style>
  <w:style w:type="character" w:customStyle="1" w:styleId="a7">
    <w:name w:val="批注文字 字符"/>
    <w:link w:val="a6"/>
    <w:uiPriority w:val="99"/>
    <w:rsid w:val="009A3899"/>
    <w:rPr>
      <w:rFonts w:ascii="Times New Roman" w:eastAsia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A3899"/>
    <w:rPr>
      <w:b/>
      <w:bCs/>
    </w:rPr>
  </w:style>
  <w:style w:type="character" w:customStyle="1" w:styleId="a9">
    <w:name w:val="批注主题 字符"/>
    <w:link w:val="a8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aa">
    <w:name w:val="Emphasis"/>
    <w:uiPriority w:val="20"/>
    <w:qFormat/>
    <w:rsid w:val="009A3899"/>
    <w:rPr>
      <w:i/>
      <w:iCs/>
    </w:rPr>
  </w:style>
  <w:style w:type="character" w:styleId="ab">
    <w:name w:val="endnote reference"/>
    <w:semiHidden/>
    <w:rsid w:val="009A3899"/>
    <w:rPr>
      <w:vertAlign w:val="superscript"/>
    </w:rPr>
  </w:style>
  <w:style w:type="paragraph" w:styleId="ac">
    <w:name w:val="endnote text"/>
    <w:basedOn w:val="a"/>
    <w:link w:val="ad"/>
    <w:semiHidden/>
    <w:rsid w:val="009A3899"/>
    <w:rPr>
      <w:rFonts w:ascii="Cambria" w:eastAsia="Cambria" w:hAnsi="Cambria"/>
    </w:rPr>
  </w:style>
  <w:style w:type="character" w:customStyle="1" w:styleId="ad">
    <w:name w:val="尾注文本 字符"/>
    <w:link w:val="ac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ae">
    <w:name w:val="FollowedHyperlink"/>
    <w:rsid w:val="009A3899"/>
    <w:rPr>
      <w:color w:val="800080"/>
      <w:u w:val="single"/>
    </w:rPr>
  </w:style>
  <w:style w:type="paragraph" w:styleId="af">
    <w:name w:val="footer"/>
    <w:basedOn w:val="a"/>
    <w:link w:val="af0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0">
    <w:name w:val="页脚 字符"/>
    <w:link w:val="af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af1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af2">
    <w:name w:val="header"/>
    <w:basedOn w:val="a"/>
    <w:link w:val="af3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3">
    <w:name w:val="页眉 字符"/>
    <w:link w:val="af2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HTML">
    <w:name w:val="HTML Acronym"/>
    <w:basedOn w:val="a0"/>
    <w:rsid w:val="009A3899"/>
  </w:style>
  <w:style w:type="character" w:styleId="HTML0">
    <w:name w:val="HTML Cite"/>
    <w:rsid w:val="009A3899"/>
    <w:rPr>
      <w:i/>
      <w:iCs/>
    </w:rPr>
  </w:style>
  <w:style w:type="character" w:styleId="HTML1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2">
    <w:name w:val="HTML Definition"/>
    <w:rsid w:val="009A3899"/>
    <w:rPr>
      <w:i/>
      <w:iCs/>
    </w:rPr>
  </w:style>
  <w:style w:type="character" w:styleId="HTML3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4">
    <w:name w:val="HTML Preformatted"/>
    <w:basedOn w:val="a"/>
    <w:link w:val="HTML5"/>
    <w:rsid w:val="009A3899"/>
    <w:rPr>
      <w:rFonts w:ascii="Consolas" w:eastAsia="Times New Roman" w:hAnsi="Consolas"/>
    </w:rPr>
  </w:style>
  <w:style w:type="character" w:customStyle="1" w:styleId="HTML5">
    <w:name w:val="HTML 预设格式 字符"/>
    <w:link w:val="HTML4"/>
    <w:rsid w:val="009A3899"/>
    <w:rPr>
      <w:rFonts w:ascii="Consolas" w:eastAsia="Times New Roman" w:hAnsi="Consolas"/>
      <w:sz w:val="20"/>
      <w:szCs w:val="20"/>
    </w:rPr>
  </w:style>
  <w:style w:type="character" w:styleId="HTML6">
    <w:name w:val="HTML Sample"/>
    <w:rsid w:val="009A3899"/>
    <w:rPr>
      <w:rFonts w:ascii="Courier New" w:hAnsi="Courier New" w:cs="Courier New"/>
    </w:rPr>
  </w:style>
  <w:style w:type="character" w:styleId="HTML7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8">
    <w:name w:val="HTML Variable"/>
    <w:rsid w:val="009A3899"/>
    <w:rPr>
      <w:i/>
      <w:iCs/>
    </w:rPr>
  </w:style>
  <w:style w:type="character" w:styleId="af4">
    <w:name w:val="Hyperlink"/>
    <w:uiPriority w:val="99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af5">
    <w:name w:val="line number"/>
    <w:basedOn w:val="a0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af6">
    <w:name w:val="page number"/>
    <w:basedOn w:val="a0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af7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a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a"/>
    <w:next w:val="a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a"/>
    <w:next w:val="a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a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a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a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a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a0"/>
    <w:rsid w:val="00943D39"/>
  </w:style>
  <w:style w:type="character" w:customStyle="1" w:styleId="custom-cit-title">
    <w:name w:val="custom-cit-title"/>
    <w:basedOn w:val="a0"/>
    <w:rsid w:val="00943D39"/>
  </w:style>
  <w:style w:type="character" w:customStyle="1" w:styleId="custom-cit-jour-title">
    <w:name w:val="custom-cit-jour-title"/>
    <w:basedOn w:val="a0"/>
    <w:rsid w:val="00943D39"/>
  </w:style>
  <w:style w:type="character" w:customStyle="1" w:styleId="custom-cit-volume">
    <w:name w:val="custom-cit-volume"/>
    <w:basedOn w:val="a0"/>
    <w:rsid w:val="00943D39"/>
  </w:style>
  <w:style w:type="character" w:customStyle="1" w:styleId="custom-cit-volume-sep">
    <w:name w:val="custom-cit-volume-sep"/>
    <w:basedOn w:val="a0"/>
    <w:rsid w:val="00943D39"/>
  </w:style>
  <w:style w:type="character" w:customStyle="1" w:styleId="custom-cit-fpage">
    <w:name w:val="custom-cit-fpage"/>
    <w:basedOn w:val="a0"/>
    <w:rsid w:val="00943D39"/>
  </w:style>
  <w:style w:type="character" w:customStyle="1" w:styleId="custom-cit-date">
    <w:name w:val="custom-cit-date"/>
    <w:basedOn w:val="a0"/>
    <w:rsid w:val="00943D39"/>
  </w:style>
  <w:style w:type="paragraph" w:customStyle="1" w:styleId="MediumList2-Accent21">
    <w:name w:val="Medium List 2 - Accent 21"/>
    <w:hidden/>
    <w:uiPriority w:val="99"/>
    <w:semiHidden/>
    <w:rsid w:val="001B3B1A"/>
  </w:style>
  <w:style w:type="table" w:styleId="af8">
    <w:name w:val="Table Grid"/>
    <w:basedOn w:val="a1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Unresolved Mention"/>
    <w:basedOn w:val="a0"/>
    <w:uiPriority w:val="99"/>
    <w:semiHidden/>
    <w:unhideWhenUsed/>
    <w:rsid w:val="00605309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9713C7"/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eastAsia="zh-CN"/>
    </w:rPr>
  </w:style>
  <w:style w:type="character" w:customStyle="1" w:styleId="20">
    <w:name w:val="标题 2 字符"/>
    <w:basedOn w:val="a0"/>
    <w:link w:val="2"/>
    <w:uiPriority w:val="9"/>
    <w:semiHidden/>
    <w:rsid w:val="009713C7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</w:rPr>
  </w:style>
  <w:style w:type="character" w:customStyle="1" w:styleId="30">
    <w:name w:val="标题 3 字符"/>
    <w:basedOn w:val="a0"/>
    <w:link w:val="3"/>
    <w:uiPriority w:val="9"/>
    <w:semiHidden/>
    <w:rsid w:val="009713C7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</w:rPr>
  </w:style>
  <w:style w:type="character" w:customStyle="1" w:styleId="40">
    <w:name w:val="标题 4 字符"/>
    <w:basedOn w:val="a0"/>
    <w:link w:val="4"/>
    <w:uiPriority w:val="9"/>
    <w:semiHidden/>
    <w:rsid w:val="009713C7"/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  <w:lang w:eastAsia="zh-CN"/>
    </w:rPr>
  </w:style>
  <w:style w:type="character" w:customStyle="1" w:styleId="50">
    <w:name w:val="标题 5 字符"/>
    <w:basedOn w:val="a0"/>
    <w:link w:val="5"/>
    <w:uiPriority w:val="9"/>
    <w:semiHidden/>
    <w:rsid w:val="009713C7"/>
    <w:rPr>
      <w:rFonts w:asciiTheme="minorHAnsi" w:eastAsiaTheme="minorEastAsia" w:hAnsiTheme="minorHAnsi" w:cstheme="majorBidi"/>
      <w:color w:val="2F5496" w:themeColor="accent1" w:themeShade="BF"/>
      <w:kern w:val="2"/>
      <w:sz w:val="24"/>
      <w:szCs w:val="24"/>
      <w:lang w:eastAsia="zh-CN"/>
    </w:rPr>
  </w:style>
  <w:style w:type="character" w:customStyle="1" w:styleId="60">
    <w:name w:val="标题 6 字符"/>
    <w:basedOn w:val="a0"/>
    <w:link w:val="6"/>
    <w:uiPriority w:val="9"/>
    <w:semiHidden/>
    <w:rsid w:val="009713C7"/>
    <w:rPr>
      <w:rFonts w:asciiTheme="minorHAnsi" w:eastAsiaTheme="minorEastAsia" w:hAnsiTheme="minorHAnsi" w:cstheme="majorBidi"/>
      <w:b/>
      <w:bCs/>
      <w:color w:val="2F5496" w:themeColor="accent1" w:themeShade="BF"/>
      <w:kern w:val="2"/>
      <w:sz w:val="21"/>
      <w:szCs w:val="22"/>
      <w:lang w:eastAsia="zh-CN"/>
    </w:rPr>
  </w:style>
  <w:style w:type="character" w:customStyle="1" w:styleId="70">
    <w:name w:val="标题 7 字符"/>
    <w:basedOn w:val="a0"/>
    <w:link w:val="7"/>
    <w:uiPriority w:val="9"/>
    <w:semiHidden/>
    <w:rsid w:val="009713C7"/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2"/>
      <w:lang w:eastAsia="zh-CN"/>
    </w:rPr>
  </w:style>
  <w:style w:type="character" w:customStyle="1" w:styleId="80">
    <w:name w:val="标题 8 字符"/>
    <w:basedOn w:val="a0"/>
    <w:link w:val="8"/>
    <w:uiPriority w:val="9"/>
    <w:semiHidden/>
    <w:rsid w:val="009713C7"/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character" w:customStyle="1" w:styleId="90">
    <w:name w:val="标题 9 字符"/>
    <w:basedOn w:val="a0"/>
    <w:link w:val="9"/>
    <w:uiPriority w:val="9"/>
    <w:semiHidden/>
    <w:rsid w:val="009713C7"/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paragraph" w:styleId="afa">
    <w:name w:val="Title"/>
    <w:basedOn w:val="a"/>
    <w:next w:val="a"/>
    <w:link w:val="afb"/>
    <w:uiPriority w:val="10"/>
    <w:qFormat/>
    <w:rsid w:val="009713C7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afb">
    <w:name w:val="标题 字符"/>
    <w:basedOn w:val="a0"/>
    <w:link w:val="afa"/>
    <w:uiPriority w:val="10"/>
    <w:rsid w:val="009713C7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afc">
    <w:name w:val="Subtitle"/>
    <w:basedOn w:val="a"/>
    <w:next w:val="a"/>
    <w:link w:val="afd"/>
    <w:uiPriority w:val="11"/>
    <w:qFormat/>
    <w:rsid w:val="009713C7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afd">
    <w:name w:val="副标题 字符"/>
    <w:basedOn w:val="a0"/>
    <w:link w:val="afc"/>
    <w:uiPriority w:val="11"/>
    <w:rsid w:val="009713C7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paragraph" w:styleId="afe">
    <w:name w:val="Quote"/>
    <w:basedOn w:val="a"/>
    <w:next w:val="a"/>
    <w:link w:val="aff"/>
    <w:uiPriority w:val="29"/>
    <w:qFormat/>
    <w:rsid w:val="009713C7"/>
    <w:pPr>
      <w:widowControl w:val="0"/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1"/>
      <w:szCs w:val="22"/>
      <w:lang w:eastAsia="zh-CN"/>
    </w:rPr>
  </w:style>
  <w:style w:type="character" w:customStyle="1" w:styleId="aff">
    <w:name w:val="引用 字符"/>
    <w:basedOn w:val="a0"/>
    <w:link w:val="afe"/>
    <w:uiPriority w:val="29"/>
    <w:rsid w:val="009713C7"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:lang w:eastAsia="zh-CN"/>
    </w:rPr>
  </w:style>
  <w:style w:type="paragraph" w:styleId="aff0">
    <w:name w:val="List Paragraph"/>
    <w:basedOn w:val="a"/>
    <w:uiPriority w:val="34"/>
    <w:qFormat/>
    <w:rsid w:val="009713C7"/>
    <w:pPr>
      <w:widowControl w:val="0"/>
      <w:ind w:left="720"/>
      <w:contextualSpacing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styleId="aff1">
    <w:name w:val="Intense Emphasis"/>
    <w:basedOn w:val="a0"/>
    <w:uiPriority w:val="21"/>
    <w:qFormat/>
    <w:rsid w:val="009713C7"/>
    <w:rPr>
      <w:i/>
      <w:iCs/>
      <w:color w:val="2F5496" w:themeColor="accent1" w:themeShade="BF"/>
    </w:rPr>
  </w:style>
  <w:style w:type="paragraph" w:styleId="aff2">
    <w:name w:val="Intense Quote"/>
    <w:basedOn w:val="a"/>
    <w:next w:val="a"/>
    <w:link w:val="aff3"/>
    <w:uiPriority w:val="30"/>
    <w:qFormat/>
    <w:rsid w:val="009713C7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1"/>
      <w:szCs w:val="22"/>
      <w:lang w:eastAsia="zh-CN"/>
    </w:rPr>
  </w:style>
  <w:style w:type="character" w:customStyle="1" w:styleId="aff3">
    <w:name w:val="明显引用 字符"/>
    <w:basedOn w:val="a0"/>
    <w:link w:val="aff2"/>
    <w:uiPriority w:val="30"/>
    <w:rsid w:val="009713C7"/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1"/>
      <w:szCs w:val="22"/>
      <w:lang w:eastAsia="zh-CN"/>
    </w:rPr>
  </w:style>
  <w:style w:type="character" w:styleId="aff4">
    <w:name w:val="Intense Reference"/>
    <w:basedOn w:val="a0"/>
    <w:uiPriority w:val="32"/>
    <w:qFormat/>
    <w:rsid w:val="009713C7"/>
    <w:rPr>
      <w:b/>
      <w:bCs/>
      <w:smallCaps/>
      <w:color w:val="2F5496" w:themeColor="accent1" w:themeShade="BF"/>
      <w:spacing w:val="5"/>
    </w:rPr>
  </w:style>
  <w:style w:type="paragraph" w:customStyle="1" w:styleId="Addresses">
    <w:name w:val="Addresses"/>
    <w:basedOn w:val="a"/>
    <w:rsid w:val="009713C7"/>
    <w:rPr>
      <w:rFonts w:eastAsia="MS Mincho"/>
      <w:sz w:val="24"/>
      <w:szCs w:val="24"/>
      <w:lang w:eastAsia="ja-JP"/>
    </w:rPr>
  </w:style>
  <w:style w:type="paragraph" w:customStyle="1" w:styleId="EndNoteBibliographyTitle">
    <w:name w:val="EndNote Bibliography Title"/>
    <w:basedOn w:val="a"/>
    <w:link w:val="EndNoteBibliographyTitle0"/>
    <w:rsid w:val="009713C7"/>
    <w:pPr>
      <w:widowControl w:val="0"/>
      <w:jc w:val="center"/>
    </w:pPr>
    <w:rPr>
      <w:rFonts w:eastAsia="等线"/>
      <w:noProof/>
      <w:kern w:val="2"/>
      <w:sz w:val="24"/>
      <w:szCs w:val="22"/>
      <w:lang w:eastAsia="zh-CN"/>
    </w:rPr>
  </w:style>
  <w:style w:type="character" w:customStyle="1" w:styleId="EndNoteBibliographyTitle0">
    <w:name w:val="EndNote Bibliography Title 字符"/>
    <w:basedOn w:val="a0"/>
    <w:link w:val="EndNoteBibliographyTitle"/>
    <w:rsid w:val="009713C7"/>
    <w:rPr>
      <w:rFonts w:eastAsia="等线"/>
      <w:noProof/>
      <w:kern w:val="2"/>
      <w:sz w:val="24"/>
      <w:szCs w:val="22"/>
      <w:lang w:eastAsia="zh-CN"/>
    </w:rPr>
  </w:style>
  <w:style w:type="paragraph" w:customStyle="1" w:styleId="EndNoteBibliography">
    <w:name w:val="EndNote Bibliography"/>
    <w:basedOn w:val="a"/>
    <w:link w:val="EndNoteBibliography0"/>
    <w:rsid w:val="009713C7"/>
    <w:pPr>
      <w:widowControl w:val="0"/>
      <w:jc w:val="both"/>
    </w:pPr>
    <w:rPr>
      <w:rFonts w:eastAsia="等线"/>
      <w:noProof/>
      <w:kern w:val="2"/>
      <w:sz w:val="24"/>
      <w:szCs w:val="22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9713C7"/>
    <w:rPr>
      <w:rFonts w:eastAsia="等线"/>
      <w:noProof/>
      <w:kern w:val="2"/>
      <w:sz w:val="24"/>
      <w:szCs w:val="22"/>
      <w:lang w:eastAsia="zh-CN"/>
    </w:rPr>
  </w:style>
  <w:style w:type="paragraph" w:customStyle="1" w:styleId="TESupportingInformation">
    <w:name w:val="TE_Supporting_Information"/>
    <w:basedOn w:val="a"/>
    <w:next w:val="a"/>
    <w:rsid w:val="009713C7"/>
    <w:pPr>
      <w:spacing w:after="200" w:line="480" w:lineRule="auto"/>
      <w:ind w:firstLine="187"/>
      <w:jc w:val="both"/>
    </w:pPr>
    <w:rPr>
      <w:rFonts w:ascii="Times" w:hAnsi="Times"/>
      <w:sz w:val="24"/>
    </w:rPr>
  </w:style>
  <w:style w:type="paragraph" w:customStyle="1" w:styleId="TDAcknowledgments">
    <w:name w:val="TD_Acknowledgments"/>
    <w:basedOn w:val="a"/>
    <w:next w:val="a"/>
    <w:rsid w:val="009713C7"/>
    <w:pPr>
      <w:spacing w:before="200" w:after="200" w:line="480" w:lineRule="auto"/>
      <w:ind w:firstLine="202"/>
      <w:jc w:val="both"/>
    </w:pPr>
    <w:rPr>
      <w:rFonts w:ascii="Times" w:hAnsi="Times"/>
      <w:sz w:val="24"/>
    </w:rPr>
  </w:style>
  <w:style w:type="paragraph" w:styleId="aff5">
    <w:name w:val="Revision"/>
    <w:hidden/>
    <w:uiPriority w:val="99"/>
    <w:semiHidden/>
    <w:rsid w:val="009713C7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aff6">
    <w:name w:val="Normal (Web)"/>
    <w:basedOn w:val="a"/>
    <w:uiPriority w:val="99"/>
    <w:semiHidden/>
    <w:unhideWhenUsed/>
    <w:rsid w:val="009713C7"/>
    <w:pPr>
      <w:widowControl w:val="0"/>
      <w:jc w:val="both"/>
    </w:pPr>
    <w:rPr>
      <w:kern w:val="2"/>
      <w:sz w:val="24"/>
      <w:szCs w:val="24"/>
      <w:lang w:eastAsia="zh-CN"/>
    </w:rPr>
  </w:style>
  <w:style w:type="paragraph" w:customStyle="1" w:styleId="SMHeading">
    <w:name w:val="SM Heading"/>
    <w:basedOn w:val="1"/>
    <w:qFormat/>
    <w:rsid w:val="001B22A7"/>
    <w:pPr>
      <w:keepLines w:val="0"/>
      <w:widowControl/>
      <w:spacing w:before="240" w:after="60"/>
      <w:jc w:val="left"/>
    </w:pPr>
    <w:rPr>
      <w:rFonts w:ascii="Times New Roman" w:eastAsiaTheme="minorEastAsia" w:hAnsi="Times New Roman" w:cs="Times New Roman"/>
      <w:b/>
      <w:bCs/>
      <w:color w:val="auto"/>
      <w:kern w:val="32"/>
      <w:sz w:val="24"/>
      <w:szCs w:val="24"/>
      <w:lang w:eastAsia="en-US"/>
    </w:rPr>
  </w:style>
  <w:style w:type="paragraph" w:customStyle="1" w:styleId="SMText">
    <w:name w:val="SM Text"/>
    <w:basedOn w:val="a"/>
    <w:qFormat/>
    <w:rsid w:val="001B22A7"/>
    <w:pPr>
      <w:ind w:firstLine="480"/>
    </w:pPr>
    <w:rPr>
      <w:sz w:val="24"/>
    </w:rPr>
  </w:style>
  <w:style w:type="paragraph" w:customStyle="1" w:styleId="SMcaption">
    <w:name w:val="SM caption"/>
    <w:basedOn w:val="SMText"/>
    <w:qFormat/>
    <w:rsid w:val="001B22A7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019445-CA74-4879-94B5-1432341CFE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D92BC1-E020-4C3D-ADBB-5DF057B78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245BFD-FF65-4E76-9781-AB5B7A8F2B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EC6F4A-E94B-424A-B59A-A83A08BCAD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2237</Words>
  <Characters>2998</Characters>
  <Application>Microsoft Office Word</Application>
  <DocSecurity>0</DocSecurity>
  <Lines>76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dc:description/>
  <cp:lastModifiedBy>康 宋</cp:lastModifiedBy>
  <cp:revision>4</cp:revision>
  <cp:lastPrinted>2025-04-06T00:34:00Z</cp:lastPrinted>
  <dcterms:created xsi:type="dcterms:W3CDTF">2025-04-20T04:33:00Z</dcterms:created>
  <dcterms:modified xsi:type="dcterms:W3CDTF">2025-04-21T04:53:00Z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