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4A1B1F" w14:textId="77777777" w:rsidR="007846B9" w:rsidRPr="007846B9" w:rsidRDefault="007846B9" w:rsidP="007846B9">
      <w:pPr>
        <w:pStyle w:val="Default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46B9">
        <w:rPr>
          <w:rFonts w:ascii="Times New Roman" w:hAnsi="Times New Roman" w:cs="Times New Roman"/>
          <w:b/>
          <w:color w:val="auto"/>
          <w:sz w:val="28"/>
          <w:szCs w:val="28"/>
          <w:shd w:val="clear" w:color="auto" w:fill="FFFFFF"/>
        </w:rPr>
        <w:t xml:space="preserve">Application of remodeled water quality indices and multivariate statistical methods for the appraisal of water quality in a Himalayan lake </w:t>
      </w:r>
    </w:p>
    <w:p w14:paraId="34FF2424" w14:textId="77777777" w:rsidR="007846B9" w:rsidRPr="007846B9" w:rsidRDefault="007846B9" w:rsidP="007846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B1A558A" w14:textId="77777777" w:rsidR="007846B9" w:rsidRPr="007846B9" w:rsidRDefault="007846B9" w:rsidP="007846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846B9">
        <w:rPr>
          <w:rFonts w:ascii="Times New Roman" w:hAnsi="Times New Roman" w:cs="Times New Roman"/>
          <w:color w:val="000000"/>
          <w:sz w:val="24"/>
          <w:szCs w:val="24"/>
        </w:rPr>
        <w:t>Mozim</w:t>
      </w:r>
      <w:proofErr w:type="spellEnd"/>
      <w:r w:rsidRPr="007846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46B9">
        <w:rPr>
          <w:rFonts w:ascii="Times New Roman" w:hAnsi="Times New Roman" w:cs="Times New Roman"/>
          <w:color w:val="000000"/>
          <w:sz w:val="24"/>
          <w:szCs w:val="24"/>
        </w:rPr>
        <w:t>Shafi</w:t>
      </w:r>
      <w:proofErr w:type="spellEnd"/>
      <w:r w:rsidRPr="007846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846B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Pr="007846B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846B9">
        <w:rPr>
          <w:rFonts w:ascii="Times New Roman" w:hAnsi="Times New Roman" w:cs="Times New Roman"/>
          <w:color w:val="000000"/>
          <w:sz w:val="24"/>
          <w:szCs w:val="24"/>
        </w:rPr>
        <w:t>Chander</w:t>
      </w:r>
      <w:proofErr w:type="spellEnd"/>
      <w:r w:rsidRPr="007846B9">
        <w:rPr>
          <w:rFonts w:ascii="Times New Roman" w:hAnsi="Times New Roman" w:cs="Times New Roman"/>
          <w:color w:val="000000"/>
          <w:sz w:val="24"/>
          <w:szCs w:val="24"/>
        </w:rPr>
        <w:t xml:space="preserve"> Prakash </w:t>
      </w:r>
      <w:r w:rsidRPr="007846B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Pr="007846B9">
        <w:rPr>
          <w:rFonts w:ascii="Times New Roman" w:hAnsi="Times New Roman" w:cs="Times New Roman"/>
          <w:color w:val="000000"/>
          <w:sz w:val="24"/>
          <w:szCs w:val="24"/>
        </w:rPr>
        <w:t xml:space="preserve">, Khalid Muzamil </w:t>
      </w:r>
      <w:proofErr w:type="spellStart"/>
      <w:r w:rsidRPr="007846B9">
        <w:rPr>
          <w:rFonts w:ascii="Times New Roman" w:hAnsi="Times New Roman" w:cs="Times New Roman"/>
          <w:color w:val="000000"/>
          <w:sz w:val="24"/>
          <w:szCs w:val="24"/>
        </w:rPr>
        <w:t>Gani</w:t>
      </w:r>
      <w:r w:rsidRPr="007846B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b</w:t>
      </w:r>
      <w:proofErr w:type="spellEnd"/>
      <w:r w:rsidRPr="007846B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*</w:t>
      </w:r>
    </w:p>
    <w:p w14:paraId="7C506E83" w14:textId="77777777" w:rsidR="007846B9" w:rsidRPr="007846B9" w:rsidRDefault="007846B9" w:rsidP="007846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4ACA08F" w14:textId="77777777" w:rsidR="007846B9" w:rsidRPr="007846B9" w:rsidRDefault="007846B9" w:rsidP="007846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gramStart"/>
      <w:r w:rsidRPr="007846B9">
        <w:rPr>
          <w:rFonts w:ascii="Times New Roman" w:hAnsi="Times New Roman" w:cs="Times New Roman"/>
          <w:i/>
          <w:color w:val="000000"/>
          <w:sz w:val="24"/>
          <w:szCs w:val="24"/>
          <w:vertAlign w:val="superscript"/>
        </w:rPr>
        <w:t>a</w:t>
      </w:r>
      <w:proofErr w:type="gramEnd"/>
      <w:r w:rsidRPr="007846B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Department of Civil Engineering, National Institute of Technology, </w:t>
      </w:r>
      <w:proofErr w:type="spellStart"/>
      <w:r w:rsidRPr="007846B9">
        <w:rPr>
          <w:rFonts w:ascii="Times New Roman" w:hAnsi="Times New Roman" w:cs="Times New Roman"/>
          <w:i/>
          <w:color w:val="000000"/>
          <w:sz w:val="24"/>
          <w:szCs w:val="24"/>
        </w:rPr>
        <w:t>Hamirpur</w:t>
      </w:r>
      <w:proofErr w:type="spellEnd"/>
      <w:r w:rsidRPr="007846B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, Himachal Pradesh, India </w:t>
      </w:r>
    </w:p>
    <w:p w14:paraId="5D986949" w14:textId="77777777" w:rsidR="007846B9" w:rsidRPr="007846B9" w:rsidRDefault="007846B9" w:rsidP="007846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gramStart"/>
      <w:r w:rsidRPr="007846B9">
        <w:rPr>
          <w:rFonts w:ascii="Times New Roman" w:hAnsi="Times New Roman" w:cs="Times New Roman"/>
          <w:i/>
          <w:color w:val="000000"/>
          <w:sz w:val="24"/>
          <w:szCs w:val="24"/>
          <w:vertAlign w:val="superscript"/>
        </w:rPr>
        <w:t>b</w:t>
      </w:r>
      <w:proofErr w:type="gramEnd"/>
      <w:r w:rsidRPr="007846B9">
        <w:rPr>
          <w:rFonts w:ascii="Times New Roman" w:hAnsi="Times New Roman" w:cs="Times New Roman"/>
          <w:i/>
          <w:color w:val="000000"/>
          <w:sz w:val="24"/>
          <w:szCs w:val="24"/>
          <w:vertAlign w:val="superscript"/>
        </w:rPr>
        <w:t xml:space="preserve"> </w:t>
      </w:r>
      <w:r w:rsidRPr="007846B9">
        <w:rPr>
          <w:rFonts w:ascii="Times New Roman" w:hAnsi="Times New Roman" w:cs="Times New Roman"/>
          <w:i/>
          <w:color w:val="000000"/>
          <w:sz w:val="24"/>
          <w:szCs w:val="24"/>
        </w:rPr>
        <w:t>Department of Civil Engineering, National Institute of Technology , Srinagar, Jammu and Kashmir India-190001</w:t>
      </w:r>
    </w:p>
    <w:p w14:paraId="3B0BFF78" w14:textId="77777777" w:rsidR="007846B9" w:rsidRPr="007846B9" w:rsidRDefault="007846B9" w:rsidP="007846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14:paraId="5654724A" w14:textId="77777777" w:rsidR="007846B9" w:rsidRPr="007846B9" w:rsidRDefault="007846B9" w:rsidP="007846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7846B9">
        <w:rPr>
          <w:rFonts w:ascii="Times New Roman" w:hAnsi="Times New Roman" w:cs="Times New Roman"/>
          <w:i/>
          <w:color w:val="000000"/>
          <w:sz w:val="24"/>
          <w:szCs w:val="24"/>
        </w:rPr>
        <w:t>*Corresponding author: - khalidmzml@gmail.com</w:t>
      </w:r>
    </w:p>
    <w:p w14:paraId="5572EED4" w14:textId="77777777" w:rsidR="007846B9" w:rsidRPr="007846B9" w:rsidRDefault="007846B9" w:rsidP="00DE043A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541221E" w14:textId="00B1569B" w:rsidR="007846B9" w:rsidRPr="00E33056" w:rsidRDefault="007846B9" w:rsidP="007846B9">
      <w:pPr>
        <w:spacing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  <w:r w:rsidRPr="00E33056">
        <w:rPr>
          <w:rFonts w:ascii="Times New Roman" w:hAnsi="Times New Roman" w:cs="Times New Roman"/>
          <w:b/>
          <w:noProof/>
          <w:sz w:val="24"/>
          <w:szCs w:val="24"/>
          <w:u w:val="single"/>
        </w:rPr>
        <w:t>Supplementary information</w:t>
      </w:r>
    </w:p>
    <w:p w14:paraId="1EC6B058" w14:textId="77777777" w:rsidR="007846B9" w:rsidRPr="007846B9" w:rsidRDefault="007846B9" w:rsidP="00DE043A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8D82284" w14:textId="77777777" w:rsidR="007846B9" w:rsidRPr="007846B9" w:rsidRDefault="007846B9" w:rsidP="00DE043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846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7025F4" wp14:editId="7CF39CED">
            <wp:extent cx="5943600" cy="4592955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B6D98" w14:textId="59DEC530" w:rsidR="007846B9" w:rsidRPr="007846B9" w:rsidRDefault="007846B9" w:rsidP="007846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846B9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 S1</w:t>
      </w:r>
      <w:r w:rsidRPr="007846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846B9">
        <w:rPr>
          <w:rFonts w:ascii="Times New Roman" w:hAnsi="Times New Roman" w:cs="Times New Roman"/>
          <w:sz w:val="24"/>
          <w:szCs w:val="24"/>
        </w:rPr>
        <w:t>Location of the sampling sites in each basin of the Dal Lake.</w:t>
      </w:r>
    </w:p>
    <w:p w14:paraId="7156D552" w14:textId="77777777" w:rsidR="007846B9" w:rsidRPr="007846B9" w:rsidRDefault="007846B9" w:rsidP="00DE043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7B4B7F" w14:textId="15E5393D" w:rsidR="00F968B4" w:rsidRPr="007846B9" w:rsidRDefault="00DE043A" w:rsidP="00DE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846B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E06215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7846B9">
        <w:rPr>
          <w:rFonts w:ascii="Times New Roman" w:hAnsi="Times New Roman" w:cs="Times New Roman"/>
          <w:sz w:val="24"/>
          <w:szCs w:val="24"/>
        </w:rPr>
        <w:t xml:space="preserve"> Geographic coordinates and site description of each sampling site of the 3 Basins in Dal Lake</w:t>
      </w:r>
    </w:p>
    <w:p w14:paraId="1D124943" w14:textId="77777777" w:rsidR="00DE043A" w:rsidRPr="007846B9" w:rsidRDefault="00DE043A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916" w:tblpY="-179"/>
        <w:tblW w:w="46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4"/>
        <w:gridCol w:w="658"/>
        <w:gridCol w:w="1200"/>
        <w:gridCol w:w="2780"/>
        <w:gridCol w:w="3256"/>
      </w:tblGrid>
      <w:tr w:rsidR="00DE043A" w:rsidRPr="00E06215" w14:paraId="72D7B556" w14:textId="77777777" w:rsidTr="00E06215">
        <w:trPr>
          <w:trHeight w:val="406"/>
        </w:trPr>
        <w:tc>
          <w:tcPr>
            <w:tcW w:w="425" w:type="pct"/>
          </w:tcPr>
          <w:p w14:paraId="18711CC4" w14:textId="77777777" w:rsidR="00DE043A" w:rsidRPr="00E06215" w:rsidRDefault="00DE043A" w:rsidP="002C79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06215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381" w:type="pct"/>
          </w:tcPr>
          <w:p w14:paraId="466938E9" w14:textId="77777777" w:rsidR="00DE043A" w:rsidRPr="00E06215" w:rsidRDefault="00DE043A" w:rsidP="002C79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b/>
                <w:sz w:val="24"/>
                <w:szCs w:val="24"/>
              </w:rPr>
              <w:t>Site</w:t>
            </w:r>
          </w:p>
        </w:tc>
        <w:tc>
          <w:tcPr>
            <w:tcW w:w="695" w:type="pct"/>
          </w:tcPr>
          <w:p w14:paraId="4DB914D7" w14:textId="77777777" w:rsidR="00DE043A" w:rsidRPr="00E06215" w:rsidRDefault="00DE043A" w:rsidP="002C79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b/>
                <w:sz w:val="24"/>
                <w:szCs w:val="24"/>
              </w:rPr>
              <w:t>Basin</w:t>
            </w:r>
          </w:p>
        </w:tc>
        <w:tc>
          <w:tcPr>
            <w:tcW w:w="1611" w:type="pct"/>
          </w:tcPr>
          <w:p w14:paraId="50615FE9" w14:textId="77777777" w:rsidR="00DE043A" w:rsidRPr="00E06215" w:rsidRDefault="00DE043A" w:rsidP="002C79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  <w:tc>
          <w:tcPr>
            <w:tcW w:w="1887" w:type="pct"/>
          </w:tcPr>
          <w:p w14:paraId="42A94563" w14:textId="77777777" w:rsidR="00DE043A" w:rsidRPr="00E06215" w:rsidRDefault="00DE043A" w:rsidP="002C79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b/>
                <w:sz w:val="24"/>
                <w:szCs w:val="24"/>
              </w:rPr>
              <w:t>Co- ordinates</w:t>
            </w:r>
          </w:p>
        </w:tc>
      </w:tr>
      <w:tr w:rsidR="00DE043A" w:rsidRPr="00E06215" w14:paraId="79CC3C3F" w14:textId="77777777" w:rsidTr="00E06215">
        <w:trPr>
          <w:trHeight w:val="609"/>
        </w:trPr>
        <w:tc>
          <w:tcPr>
            <w:tcW w:w="425" w:type="pct"/>
          </w:tcPr>
          <w:p w14:paraId="5854A44B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1" w:type="pct"/>
          </w:tcPr>
          <w:p w14:paraId="422FBB6B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D1</w:t>
            </w:r>
          </w:p>
        </w:tc>
        <w:tc>
          <w:tcPr>
            <w:tcW w:w="695" w:type="pct"/>
          </w:tcPr>
          <w:p w14:paraId="3C35E079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Hazratbal</w:t>
            </w:r>
            <w:proofErr w:type="spellEnd"/>
          </w:p>
        </w:tc>
        <w:tc>
          <w:tcPr>
            <w:tcW w:w="1611" w:type="pct"/>
          </w:tcPr>
          <w:p w14:paraId="79F14B4F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 xml:space="preserve">Inside lake near entry of </w:t>
            </w: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Telbal</w:t>
            </w:r>
            <w:proofErr w:type="spellEnd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Nallah</w:t>
            </w:r>
            <w:proofErr w:type="spellEnd"/>
          </w:p>
        </w:tc>
        <w:tc>
          <w:tcPr>
            <w:tcW w:w="1887" w:type="pct"/>
          </w:tcPr>
          <w:p w14:paraId="38E30F3C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34.1459 N , 74.8480 E</w:t>
            </w:r>
          </w:p>
        </w:tc>
      </w:tr>
      <w:tr w:rsidR="00DE043A" w:rsidRPr="00E06215" w14:paraId="52583287" w14:textId="77777777" w:rsidTr="00E06215">
        <w:trPr>
          <w:trHeight w:val="566"/>
        </w:trPr>
        <w:tc>
          <w:tcPr>
            <w:tcW w:w="425" w:type="pct"/>
          </w:tcPr>
          <w:p w14:paraId="2B3039B8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1" w:type="pct"/>
          </w:tcPr>
          <w:p w14:paraId="742312FE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D2</w:t>
            </w:r>
          </w:p>
        </w:tc>
        <w:tc>
          <w:tcPr>
            <w:tcW w:w="695" w:type="pct"/>
          </w:tcPr>
          <w:p w14:paraId="009CA199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Hazratbal</w:t>
            </w:r>
            <w:proofErr w:type="spellEnd"/>
          </w:p>
        </w:tc>
        <w:tc>
          <w:tcPr>
            <w:tcW w:w="1611" w:type="pct"/>
          </w:tcPr>
          <w:p w14:paraId="13F01FDC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 xml:space="preserve">Dhobi </w:t>
            </w: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Ghat</w:t>
            </w:r>
            <w:proofErr w:type="spellEnd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 xml:space="preserve"> Area</w:t>
            </w:r>
          </w:p>
        </w:tc>
        <w:tc>
          <w:tcPr>
            <w:tcW w:w="1887" w:type="pct"/>
          </w:tcPr>
          <w:p w14:paraId="7E02F404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34.128 N , 74.844 E</w:t>
            </w:r>
          </w:p>
        </w:tc>
      </w:tr>
      <w:tr w:rsidR="00DE043A" w:rsidRPr="00E06215" w14:paraId="4627E4F7" w14:textId="77777777" w:rsidTr="00E06215">
        <w:trPr>
          <w:trHeight w:val="566"/>
        </w:trPr>
        <w:tc>
          <w:tcPr>
            <w:tcW w:w="425" w:type="pct"/>
          </w:tcPr>
          <w:p w14:paraId="1C974B06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1" w:type="pct"/>
          </w:tcPr>
          <w:p w14:paraId="7325E0D2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D3</w:t>
            </w:r>
          </w:p>
        </w:tc>
        <w:tc>
          <w:tcPr>
            <w:tcW w:w="695" w:type="pct"/>
          </w:tcPr>
          <w:p w14:paraId="0F2EC89C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Hazratbal</w:t>
            </w:r>
            <w:proofErr w:type="spellEnd"/>
          </w:p>
        </w:tc>
        <w:tc>
          <w:tcPr>
            <w:tcW w:w="1611" w:type="pct"/>
          </w:tcPr>
          <w:p w14:paraId="10D2C6F1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 xml:space="preserve">Central site near </w:t>
            </w: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Ropelank</w:t>
            </w:r>
            <w:proofErr w:type="spellEnd"/>
          </w:p>
        </w:tc>
        <w:tc>
          <w:tcPr>
            <w:tcW w:w="1887" w:type="pct"/>
          </w:tcPr>
          <w:p w14:paraId="0126BCDC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34.1326 N , 74.8526 E</w:t>
            </w:r>
          </w:p>
        </w:tc>
      </w:tr>
      <w:tr w:rsidR="00DE043A" w:rsidRPr="00E06215" w14:paraId="7EF0E267" w14:textId="77777777" w:rsidTr="00E06215">
        <w:trPr>
          <w:trHeight w:val="682"/>
        </w:trPr>
        <w:tc>
          <w:tcPr>
            <w:tcW w:w="425" w:type="pct"/>
          </w:tcPr>
          <w:p w14:paraId="0387B58C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1" w:type="pct"/>
          </w:tcPr>
          <w:p w14:paraId="084C6453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D20</w:t>
            </w:r>
          </w:p>
        </w:tc>
        <w:tc>
          <w:tcPr>
            <w:tcW w:w="695" w:type="pct"/>
          </w:tcPr>
          <w:p w14:paraId="75B17AEC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Hazratbal</w:t>
            </w:r>
            <w:proofErr w:type="spellEnd"/>
          </w:p>
        </w:tc>
        <w:tc>
          <w:tcPr>
            <w:tcW w:w="1611" w:type="pct"/>
          </w:tcPr>
          <w:p w14:paraId="34C5A779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Near Shalimar channel bridge</w:t>
            </w:r>
          </w:p>
        </w:tc>
        <w:tc>
          <w:tcPr>
            <w:tcW w:w="1887" w:type="pct"/>
          </w:tcPr>
          <w:p w14:paraId="1DB68AA0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34.1425 N , 74.8611 E</w:t>
            </w:r>
          </w:p>
        </w:tc>
      </w:tr>
      <w:tr w:rsidR="00DE043A" w:rsidRPr="00E06215" w14:paraId="044C13A2" w14:textId="77777777" w:rsidTr="00E06215">
        <w:trPr>
          <w:trHeight w:val="566"/>
        </w:trPr>
        <w:tc>
          <w:tcPr>
            <w:tcW w:w="425" w:type="pct"/>
          </w:tcPr>
          <w:p w14:paraId="7A2A9827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1" w:type="pct"/>
          </w:tcPr>
          <w:p w14:paraId="4F1C116B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D4</w:t>
            </w:r>
          </w:p>
        </w:tc>
        <w:tc>
          <w:tcPr>
            <w:tcW w:w="695" w:type="pct"/>
          </w:tcPr>
          <w:p w14:paraId="02D51C74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Nishat</w:t>
            </w:r>
            <w:proofErr w:type="spellEnd"/>
          </w:p>
        </w:tc>
        <w:tc>
          <w:tcPr>
            <w:tcW w:w="1611" w:type="pct"/>
          </w:tcPr>
          <w:p w14:paraId="44B134CE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Nishat</w:t>
            </w:r>
            <w:proofErr w:type="spellEnd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 xml:space="preserve"> pipeline bund </w:t>
            </w:r>
          </w:p>
        </w:tc>
        <w:tc>
          <w:tcPr>
            <w:tcW w:w="1887" w:type="pct"/>
          </w:tcPr>
          <w:p w14:paraId="5D439230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34.1193 N , 74.8771 E</w:t>
            </w:r>
          </w:p>
        </w:tc>
      </w:tr>
      <w:tr w:rsidR="00DE043A" w:rsidRPr="00E06215" w14:paraId="79F758B9" w14:textId="77777777" w:rsidTr="00E06215">
        <w:trPr>
          <w:trHeight w:val="667"/>
        </w:trPr>
        <w:tc>
          <w:tcPr>
            <w:tcW w:w="425" w:type="pct"/>
          </w:tcPr>
          <w:p w14:paraId="7599D94F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1" w:type="pct"/>
          </w:tcPr>
          <w:p w14:paraId="2A329307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D5</w:t>
            </w:r>
          </w:p>
        </w:tc>
        <w:tc>
          <w:tcPr>
            <w:tcW w:w="695" w:type="pct"/>
          </w:tcPr>
          <w:p w14:paraId="713F3999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Nishat</w:t>
            </w:r>
            <w:proofErr w:type="spellEnd"/>
          </w:p>
        </w:tc>
        <w:tc>
          <w:tcPr>
            <w:tcW w:w="1611" w:type="pct"/>
          </w:tcPr>
          <w:p w14:paraId="21919C6B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 xml:space="preserve">Central site near </w:t>
            </w: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charchinari</w:t>
            </w:r>
            <w:proofErr w:type="spellEnd"/>
          </w:p>
        </w:tc>
        <w:tc>
          <w:tcPr>
            <w:tcW w:w="1887" w:type="pct"/>
          </w:tcPr>
          <w:p w14:paraId="6A2A75D5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34.1018 N , 74.8649 E</w:t>
            </w:r>
          </w:p>
        </w:tc>
      </w:tr>
      <w:tr w:rsidR="00DE043A" w:rsidRPr="00E06215" w14:paraId="60C4A13C" w14:textId="77777777" w:rsidTr="00E06215">
        <w:trPr>
          <w:trHeight w:val="551"/>
        </w:trPr>
        <w:tc>
          <w:tcPr>
            <w:tcW w:w="425" w:type="pct"/>
          </w:tcPr>
          <w:p w14:paraId="2113A413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1" w:type="pct"/>
          </w:tcPr>
          <w:p w14:paraId="098A31EA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D6</w:t>
            </w:r>
          </w:p>
        </w:tc>
        <w:tc>
          <w:tcPr>
            <w:tcW w:w="695" w:type="pct"/>
          </w:tcPr>
          <w:p w14:paraId="15A99CA7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Nishat</w:t>
            </w:r>
          </w:p>
        </w:tc>
        <w:tc>
          <w:tcPr>
            <w:tcW w:w="1611" w:type="pct"/>
          </w:tcPr>
          <w:p w14:paraId="26EB6073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 xml:space="preserve">Near </w:t>
            </w: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Kabootar</w:t>
            </w:r>
            <w:proofErr w:type="spellEnd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Khana</w:t>
            </w:r>
            <w:proofErr w:type="spellEnd"/>
          </w:p>
        </w:tc>
        <w:tc>
          <w:tcPr>
            <w:tcW w:w="1887" w:type="pct"/>
          </w:tcPr>
          <w:p w14:paraId="2EDFF4F2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34.0923 N , 74.8573 E</w:t>
            </w:r>
          </w:p>
        </w:tc>
      </w:tr>
      <w:tr w:rsidR="00DE043A" w:rsidRPr="00E06215" w14:paraId="3A20BB27" w14:textId="77777777" w:rsidTr="00E06215">
        <w:trPr>
          <w:trHeight w:val="696"/>
        </w:trPr>
        <w:tc>
          <w:tcPr>
            <w:tcW w:w="425" w:type="pct"/>
          </w:tcPr>
          <w:p w14:paraId="726A52E9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1" w:type="pct"/>
          </w:tcPr>
          <w:p w14:paraId="73FBA5DC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D16</w:t>
            </w:r>
          </w:p>
        </w:tc>
        <w:tc>
          <w:tcPr>
            <w:tcW w:w="695" w:type="pct"/>
          </w:tcPr>
          <w:p w14:paraId="1816D472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Nishat</w:t>
            </w:r>
          </w:p>
        </w:tc>
        <w:tc>
          <w:tcPr>
            <w:tcW w:w="1611" w:type="pct"/>
          </w:tcPr>
          <w:p w14:paraId="3EE0E611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Dole dumb towards NPL bund</w:t>
            </w:r>
          </w:p>
        </w:tc>
        <w:tc>
          <w:tcPr>
            <w:tcW w:w="1887" w:type="pct"/>
          </w:tcPr>
          <w:p w14:paraId="54E6ED0C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34.0928 N , 74.8709 E</w:t>
            </w:r>
          </w:p>
        </w:tc>
      </w:tr>
      <w:tr w:rsidR="00DE043A" w:rsidRPr="00E06215" w14:paraId="777D9BE2" w14:textId="77777777" w:rsidTr="00E06215">
        <w:trPr>
          <w:trHeight w:val="696"/>
        </w:trPr>
        <w:tc>
          <w:tcPr>
            <w:tcW w:w="425" w:type="pct"/>
          </w:tcPr>
          <w:p w14:paraId="14B8A030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1" w:type="pct"/>
          </w:tcPr>
          <w:p w14:paraId="09E5FCD3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D19</w:t>
            </w:r>
          </w:p>
        </w:tc>
        <w:tc>
          <w:tcPr>
            <w:tcW w:w="695" w:type="pct"/>
          </w:tcPr>
          <w:p w14:paraId="5720E4A5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Nishat</w:t>
            </w:r>
          </w:p>
        </w:tc>
        <w:tc>
          <w:tcPr>
            <w:tcW w:w="1611" w:type="pct"/>
          </w:tcPr>
          <w:p w14:paraId="23F07E69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New shikara ghat near Nishat garden</w:t>
            </w:r>
          </w:p>
        </w:tc>
        <w:tc>
          <w:tcPr>
            <w:tcW w:w="1887" w:type="pct"/>
          </w:tcPr>
          <w:p w14:paraId="5C2E4E45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34.1287 N , 74.8750 E</w:t>
            </w:r>
          </w:p>
        </w:tc>
      </w:tr>
      <w:tr w:rsidR="00DE043A" w:rsidRPr="00E06215" w14:paraId="772D8EE2" w14:textId="77777777" w:rsidTr="00E06215">
        <w:trPr>
          <w:trHeight w:val="551"/>
        </w:trPr>
        <w:tc>
          <w:tcPr>
            <w:tcW w:w="425" w:type="pct"/>
          </w:tcPr>
          <w:p w14:paraId="28D21FBE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1" w:type="pct"/>
          </w:tcPr>
          <w:p w14:paraId="20189291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D13</w:t>
            </w:r>
          </w:p>
        </w:tc>
        <w:tc>
          <w:tcPr>
            <w:tcW w:w="695" w:type="pct"/>
          </w:tcPr>
          <w:p w14:paraId="69BB96A5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Gagribal</w:t>
            </w:r>
          </w:p>
        </w:tc>
        <w:tc>
          <w:tcPr>
            <w:tcW w:w="1611" w:type="pct"/>
          </w:tcPr>
          <w:p w14:paraId="5C8F2D34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Opposite hotel nun kun</w:t>
            </w:r>
          </w:p>
        </w:tc>
        <w:tc>
          <w:tcPr>
            <w:tcW w:w="1887" w:type="pct"/>
          </w:tcPr>
          <w:p w14:paraId="7BC607FE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34.0900 N , 74.8453 E</w:t>
            </w:r>
          </w:p>
        </w:tc>
      </w:tr>
      <w:tr w:rsidR="00DE043A" w:rsidRPr="00E06215" w14:paraId="6568376E" w14:textId="77777777" w:rsidTr="00E06215">
        <w:trPr>
          <w:trHeight w:val="630"/>
        </w:trPr>
        <w:tc>
          <w:tcPr>
            <w:tcW w:w="425" w:type="pct"/>
          </w:tcPr>
          <w:p w14:paraId="29CF7ECC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1" w:type="pct"/>
          </w:tcPr>
          <w:p w14:paraId="184013FB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D14</w:t>
            </w:r>
          </w:p>
        </w:tc>
        <w:tc>
          <w:tcPr>
            <w:tcW w:w="695" w:type="pct"/>
          </w:tcPr>
          <w:p w14:paraId="6D4B3CAD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Gagribal</w:t>
            </w:r>
          </w:p>
        </w:tc>
        <w:tc>
          <w:tcPr>
            <w:tcW w:w="1611" w:type="pct"/>
          </w:tcPr>
          <w:p w14:paraId="7A63B766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Opposite hotel welcome</w:t>
            </w:r>
          </w:p>
        </w:tc>
        <w:tc>
          <w:tcPr>
            <w:tcW w:w="1887" w:type="pct"/>
          </w:tcPr>
          <w:p w14:paraId="5E7FBC50" w14:textId="77777777" w:rsidR="00DE043A" w:rsidRPr="00E06215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sz w:val="24"/>
                <w:szCs w:val="24"/>
              </w:rPr>
              <w:t>34.0841 N , 74.8355 E</w:t>
            </w:r>
          </w:p>
        </w:tc>
      </w:tr>
    </w:tbl>
    <w:p w14:paraId="510C2CBD" w14:textId="12816930" w:rsidR="00DE043A" w:rsidRPr="007846B9" w:rsidRDefault="00DE043A">
      <w:pPr>
        <w:rPr>
          <w:rFonts w:ascii="Times New Roman" w:hAnsi="Times New Roman" w:cs="Times New Roman"/>
          <w:sz w:val="24"/>
          <w:szCs w:val="24"/>
        </w:rPr>
      </w:pPr>
    </w:p>
    <w:p w14:paraId="09AD12FC" w14:textId="4FBDF808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45E1245F" w14:textId="693D25B4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69DC5862" w14:textId="45379A51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0127F2CA" w14:textId="7499EF4B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507E0E20" w14:textId="0EF0CD00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46F537A4" w14:textId="486462B9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4E2C2C5F" w14:textId="0FAF1833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4B400E48" w14:textId="7370AB02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445D572C" w14:textId="4BE61F1B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56442CC5" w14:textId="107652DE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2655C533" w14:textId="437AF1FF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5EA28D84" w14:textId="1D1BDE8B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513528F3" w14:textId="7F70E3CA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28DFC3B4" w14:textId="2B63AC08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29CB6801" w14:textId="7B61B192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6DE62B9E" w14:textId="322436B9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32542775" w14:textId="617A7B95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32E3F94B" w14:textId="6EDF76E1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</w:p>
    <w:p w14:paraId="0DE07E44" w14:textId="7858B929" w:rsidR="00DE043A" w:rsidRPr="007846B9" w:rsidRDefault="00DE043A" w:rsidP="00DE043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7EC45E84" w14:textId="4E6ADB46" w:rsidR="00DE043A" w:rsidRPr="007846B9" w:rsidRDefault="00DE043A" w:rsidP="00DE043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746AE6DE" w14:textId="4427B5B4" w:rsidR="00DE043A" w:rsidRPr="007846B9" w:rsidRDefault="00DE043A" w:rsidP="00DE043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42729953" w14:textId="4170E450" w:rsidR="00DE043A" w:rsidRPr="007846B9" w:rsidRDefault="00DE043A" w:rsidP="00DE043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22F39EC4" w14:textId="771E868A" w:rsidR="00DE043A" w:rsidRPr="007846B9" w:rsidRDefault="00DE043A" w:rsidP="00DE043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691C44F5" w14:textId="7C8E4956" w:rsidR="00DE043A" w:rsidRPr="007846B9" w:rsidRDefault="00DE043A" w:rsidP="00DE043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79A05C61" w14:textId="1804E40F" w:rsidR="00DE043A" w:rsidRPr="007846B9" w:rsidRDefault="00DE043A" w:rsidP="00DE043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0EADDFCE" w14:textId="3F6F98D5" w:rsidR="00DE043A" w:rsidRPr="007846B9" w:rsidRDefault="00DE043A" w:rsidP="00DE043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3D0BDC5B" w14:textId="1ACC0FA0" w:rsidR="00DE043A" w:rsidRPr="007846B9" w:rsidRDefault="00DE043A" w:rsidP="00DE043A">
      <w:pPr>
        <w:rPr>
          <w:rFonts w:ascii="Times New Roman" w:hAnsi="Times New Roman" w:cs="Times New Roman"/>
          <w:sz w:val="24"/>
          <w:szCs w:val="24"/>
        </w:rPr>
      </w:pPr>
      <w:r w:rsidRPr="007846B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06215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7846B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846B9">
        <w:rPr>
          <w:rFonts w:ascii="Times New Roman" w:hAnsi="Times New Roman" w:cs="Times New Roman"/>
          <w:sz w:val="24"/>
          <w:szCs w:val="24"/>
        </w:rPr>
        <w:t xml:space="preserve"> Methodology and equipment’s used in the Laboratory of Research and Monitoring Division of Lakes and Waterways Development Authority</w:t>
      </w:r>
    </w:p>
    <w:tbl>
      <w:tblPr>
        <w:tblW w:w="9868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4"/>
        <w:gridCol w:w="2031"/>
        <w:gridCol w:w="3528"/>
        <w:gridCol w:w="3605"/>
      </w:tblGrid>
      <w:tr w:rsidR="00DE043A" w:rsidRPr="007846B9" w14:paraId="335ED56B" w14:textId="77777777" w:rsidTr="002C79D9">
        <w:trPr>
          <w:trHeight w:val="336"/>
        </w:trPr>
        <w:tc>
          <w:tcPr>
            <w:tcW w:w="632" w:type="dxa"/>
          </w:tcPr>
          <w:p w14:paraId="3AF21345" w14:textId="77777777" w:rsidR="00DE043A" w:rsidRPr="00E06215" w:rsidRDefault="00DE043A" w:rsidP="002C79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06215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2041" w:type="dxa"/>
          </w:tcPr>
          <w:p w14:paraId="73DA12E2" w14:textId="77777777" w:rsidR="00DE043A" w:rsidRPr="00E06215" w:rsidRDefault="00DE043A" w:rsidP="002C79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b/>
                <w:sz w:val="24"/>
                <w:szCs w:val="24"/>
              </w:rPr>
              <w:t>Parameters</w:t>
            </w:r>
          </w:p>
        </w:tc>
        <w:tc>
          <w:tcPr>
            <w:tcW w:w="3561" w:type="dxa"/>
          </w:tcPr>
          <w:p w14:paraId="1013599F" w14:textId="77777777" w:rsidR="00DE043A" w:rsidRPr="00E06215" w:rsidRDefault="00DE043A" w:rsidP="002C79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b/>
                <w:sz w:val="24"/>
                <w:szCs w:val="24"/>
              </w:rPr>
              <w:t>Methods</w:t>
            </w:r>
          </w:p>
        </w:tc>
        <w:tc>
          <w:tcPr>
            <w:tcW w:w="3634" w:type="dxa"/>
          </w:tcPr>
          <w:p w14:paraId="5161E36E" w14:textId="77777777" w:rsidR="00DE043A" w:rsidRPr="00E06215" w:rsidRDefault="00DE043A" w:rsidP="002C79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215">
              <w:rPr>
                <w:rFonts w:ascii="Times New Roman" w:hAnsi="Times New Roman" w:cs="Times New Roman"/>
                <w:b/>
                <w:sz w:val="24"/>
                <w:szCs w:val="24"/>
              </w:rPr>
              <w:t>Equipment</w:t>
            </w:r>
          </w:p>
        </w:tc>
      </w:tr>
      <w:tr w:rsidR="00DE043A" w:rsidRPr="007846B9" w14:paraId="50CC36AB" w14:textId="77777777" w:rsidTr="002C79D9">
        <w:trPr>
          <w:trHeight w:val="375"/>
        </w:trPr>
        <w:tc>
          <w:tcPr>
            <w:tcW w:w="632" w:type="dxa"/>
          </w:tcPr>
          <w:p w14:paraId="582E3745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1" w:type="dxa"/>
          </w:tcPr>
          <w:p w14:paraId="000B4443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Water Temperature</w:t>
            </w:r>
          </w:p>
        </w:tc>
        <w:tc>
          <w:tcPr>
            <w:tcW w:w="3561" w:type="dxa"/>
          </w:tcPr>
          <w:p w14:paraId="4B466AEC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Manual</w:t>
            </w:r>
          </w:p>
        </w:tc>
        <w:tc>
          <w:tcPr>
            <w:tcW w:w="3634" w:type="dxa"/>
          </w:tcPr>
          <w:p w14:paraId="6780BC7F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Thermometer (Digital/Mercury)</w:t>
            </w:r>
          </w:p>
        </w:tc>
      </w:tr>
      <w:tr w:rsidR="00DE043A" w:rsidRPr="007846B9" w14:paraId="24686E99" w14:textId="77777777" w:rsidTr="002C79D9">
        <w:trPr>
          <w:trHeight w:val="681"/>
        </w:trPr>
        <w:tc>
          <w:tcPr>
            <w:tcW w:w="632" w:type="dxa"/>
          </w:tcPr>
          <w:p w14:paraId="455A127E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41" w:type="dxa"/>
          </w:tcPr>
          <w:p w14:paraId="2B84337B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3561" w:type="dxa"/>
          </w:tcPr>
          <w:p w14:paraId="09B7C902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Calibration on 7,9 and 4 buffer solutions</w:t>
            </w:r>
          </w:p>
        </w:tc>
        <w:tc>
          <w:tcPr>
            <w:tcW w:w="3634" w:type="dxa"/>
          </w:tcPr>
          <w:p w14:paraId="6AA7049A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pH meter</w:t>
            </w:r>
          </w:p>
        </w:tc>
      </w:tr>
      <w:tr w:rsidR="00DE043A" w:rsidRPr="007846B9" w14:paraId="15BAC917" w14:textId="77777777" w:rsidTr="002C79D9">
        <w:trPr>
          <w:trHeight w:val="510"/>
        </w:trPr>
        <w:tc>
          <w:tcPr>
            <w:tcW w:w="632" w:type="dxa"/>
          </w:tcPr>
          <w:p w14:paraId="5567B793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41" w:type="dxa"/>
          </w:tcPr>
          <w:p w14:paraId="06FA73FF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EC</w:t>
            </w:r>
          </w:p>
        </w:tc>
        <w:tc>
          <w:tcPr>
            <w:tcW w:w="3561" w:type="dxa"/>
          </w:tcPr>
          <w:p w14:paraId="5140BF33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Direct Reading</w:t>
            </w:r>
          </w:p>
        </w:tc>
        <w:tc>
          <w:tcPr>
            <w:tcW w:w="3634" w:type="dxa"/>
          </w:tcPr>
          <w:p w14:paraId="3BF3DEE5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Conductivity meter</w:t>
            </w:r>
          </w:p>
        </w:tc>
      </w:tr>
      <w:tr w:rsidR="00DE043A" w:rsidRPr="007846B9" w14:paraId="4DE9A554" w14:textId="77777777" w:rsidTr="002C79D9">
        <w:trPr>
          <w:trHeight w:val="480"/>
        </w:trPr>
        <w:tc>
          <w:tcPr>
            <w:tcW w:w="632" w:type="dxa"/>
          </w:tcPr>
          <w:p w14:paraId="39C13F4A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41" w:type="dxa"/>
          </w:tcPr>
          <w:p w14:paraId="45A5BBBF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Dissolved oxygen</w:t>
            </w:r>
          </w:p>
        </w:tc>
        <w:tc>
          <w:tcPr>
            <w:tcW w:w="3561" w:type="dxa"/>
          </w:tcPr>
          <w:p w14:paraId="02205B44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Azide</w:t>
            </w:r>
            <w:proofErr w:type="spellEnd"/>
            <w:r w:rsidRPr="007846B9">
              <w:rPr>
                <w:rFonts w:ascii="Times New Roman" w:hAnsi="Times New Roman" w:cs="Times New Roman"/>
                <w:sz w:val="24"/>
                <w:szCs w:val="24"/>
              </w:rPr>
              <w:t xml:space="preserve"> Modification Method</w:t>
            </w:r>
          </w:p>
        </w:tc>
        <w:tc>
          <w:tcPr>
            <w:tcW w:w="3634" w:type="dxa"/>
          </w:tcPr>
          <w:p w14:paraId="2E5A011E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Burette for Titration</w:t>
            </w:r>
          </w:p>
        </w:tc>
      </w:tr>
      <w:tr w:rsidR="00DE043A" w:rsidRPr="007846B9" w14:paraId="270D0AC0" w14:textId="77777777" w:rsidTr="002C79D9">
        <w:trPr>
          <w:trHeight w:val="540"/>
        </w:trPr>
        <w:tc>
          <w:tcPr>
            <w:tcW w:w="632" w:type="dxa"/>
          </w:tcPr>
          <w:p w14:paraId="177878A9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41" w:type="dxa"/>
          </w:tcPr>
          <w:p w14:paraId="03B9A984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Chlorides</w:t>
            </w:r>
          </w:p>
        </w:tc>
        <w:tc>
          <w:tcPr>
            <w:tcW w:w="3561" w:type="dxa"/>
          </w:tcPr>
          <w:p w14:paraId="04A8D053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Argentometric Method</w:t>
            </w:r>
          </w:p>
        </w:tc>
        <w:tc>
          <w:tcPr>
            <w:tcW w:w="3634" w:type="dxa"/>
          </w:tcPr>
          <w:p w14:paraId="5B4CA970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Burette for Titration</w:t>
            </w:r>
          </w:p>
        </w:tc>
      </w:tr>
      <w:tr w:rsidR="00DE043A" w:rsidRPr="007846B9" w14:paraId="23E24DF7" w14:textId="77777777" w:rsidTr="002C79D9">
        <w:trPr>
          <w:trHeight w:val="540"/>
        </w:trPr>
        <w:tc>
          <w:tcPr>
            <w:tcW w:w="632" w:type="dxa"/>
          </w:tcPr>
          <w:p w14:paraId="3A623228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41" w:type="dxa"/>
          </w:tcPr>
          <w:p w14:paraId="642AEA2B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Calcium</w:t>
            </w:r>
          </w:p>
        </w:tc>
        <w:tc>
          <w:tcPr>
            <w:tcW w:w="3561" w:type="dxa"/>
          </w:tcPr>
          <w:p w14:paraId="5D6651F4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Titration Method</w:t>
            </w:r>
          </w:p>
        </w:tc>
        <w:tc>
          <w:tcPr>
            <w:tcW w:w="3634" w:type="dxa"/>
          </w:tcPr>
          <w:p w14:paraId="3962F1C8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Burette for Titration</w:t>
            </w:r>
          </w:p>
        </w:tc>
      </w:tr>
      <w:tr w:rsidR="00DE043A" w:rsidRPr="007846B9" w14:paraId="4DE87979" w14:textId="77777777" w:rsidTr="002C79D9">
        <w:trPr>
          <w:trHeight w:val="540"/>
        </w:trPr>
        <w:tc>
          <w:tcPr>
            <w:tcW w:w="632" w:type="dxa"/>
          </w:tcPr>
          <w:p w14:paraId="3BD5BB12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41" w:type="dxa"/>
          </w:tcPr>
          <w:p w14:paraId="1176802D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Magnesium</w:t>
            </w:r>
          </w:p>
        </w:tc>
        <w:tc>
          <w:tcPr>
            <w:tcW w:w="3561" w:type="dxa"/>
          </w:tcPr>
          <w:p w14:paraId="0A2001A3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Titration Method</w:t>
            </w:r>
          </w:p>
        </w:tc>
        <w:tc>
          <w:tcPr>
            <w:tcW w:w="3634" w:type="dxa"/>
          </w:tcPr>
          <w:p w14:paraId="08EB820A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Burette for Titration</w:t>
            </w:r>
          </w:p>
        </w:tc>
      </w:tr>
      <w:tr w:rsidR="00DE043A" w:rsidRPr="007846B9" w14:paraId="1C9AA77E" w14:textId="77777777" w:rsidTr="002C79D9">
        <w:trPr>
          <w:trHeight w:val="555"/>
        </w:trPr>
        <w:tc>
          <w:tcPr>
            <w:tcW w:w="632" w:type="dxa"/>
          </w:tcPr>
          <w:p w14:paraId="6A88E781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41" w:type="dxa"/>
          </w:tcPr>
          <w:p w14:paraId="212623D2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Sulphate</w:t>
            </w:r>
          </w:p>
        </w:tc>
        <w:tc>
          <w:tcPr>
            <w:tcW w:w="3561" w:type="dxa"/>
          </w:tcPr>
          <w:p w14:paraId="4F38EE9A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Automated methyl thymol Method</w:t>
            </w:r>
          </w:p>
        </w:tc>
        <w:tc>
          <w:tcPr>
            <w:tcW w:w="3634" w:type="dxa"/>
          </w:tcPr>
          <w:p w14:paraId="56267671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HACH DR-5000/460nm</w:t>
            </w:r>
          </w:p>
        </w:tc>
      </w:tr>
      <w:tr w:rsidR="00DE043A" w:rsidRPr="007846B9" w14:paraId="6F886739" w14:textId="77777777" w:rsidTr="002C79D9">
        <w:trPr>
          <w:trHeight w:val="525"/>
        </w:trPr>
        <w:tc>
          <w:tcPr>
            <w:tcW w:w="632" w:type="dxa"/>
          </w:tcPr>
          <w:p w14:paraId="74184976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41" w:type="dxa"/>
          </w:tcPr>
          <w:p w14:paraId="62C73903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Iron</w:t>
            </w:r>
          </w:p>
        </w:tc>
        <w:tc>
          <w:tcPr>
            <w:tcW w:w="3561" w:type="dxa"/>
          </w:tcPr>
          <w:p w14:paraId="0FE31FC1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Bromine Method</w:t>
            </w:r>
          </w:p>
        </w:tc>
        <w:tc>
          <w:tcPr>
            <w:tcW w:w="3634" w:type="dxa"/>
          </w:tcPr>
          <w:p w14:paraId="1745E5AA" w14:textId="1A9D214D" w:rsidR="00DE043A" w:rsidRPr="007846B9" w:rsidRDefault="00313D28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 xml:space="preserve">HACH </w:t>
            </w:r>
            <w:r w:rsidR="00DE043A" w:rsidRPr="007846B9">
              <w:rPr>
                <w:rFonts w:ascii="Times New Roman" w:hAnsi="Times New Roman" w:cs="Times New Roman"/>
                <w:sz w:val="24"/>
                <w:szCs w:val="24"/>
              </w:rPr>
              <w:t>DR-5000/420nm</w:t>
            </w:r>
          </w:p>
        </w:tc>
      </w:tr>
      <w:tr w:rsidR="00DE043A" w:rsidRPr="007846B9" w14:paraId="031F3FBC" w14:textId="77777777" w:rsidTr="002C79D9">
        <w:trPr>
          <w:trHeight w:val="510"/>
        </w:trPr>
        <w:tc>
          <w:tcPr>
            <w:tcW w:w="632" w:type="dxa"/>
          </w:tcPr>
          <w:p w14:paraId="5EECE5F3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41" w:type="dxa"/>
          </w:tcPr>
          <w:p w14:paraId="413E7903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COD</w:t>
            </w:r>
          </w:p>
        </w:tc>
        <w:tc>
          <w:tcPr>
            <w:tcW w:w="3561" w:type="dxa"/>
          </w:tcPr>
          <w:p w14:paraId="14B54AD9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Closed reflux Method</w:t>
            </w:r>
          </w:p>
        </w:tc>
        <w:tc>
          <w:tcPr>
            <w:tcW w:w="3634" w:type="dxa"/>
          </w:tcPr>
          <w:p w14:paraId="0A0529BF" w14:textId="15C99082" w:rsidR="00DE043A" w:rsidRPr="007846B9" w:rsidRDefault="00313D28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 xml:space="preserve">HACH </w:t>
            </w:r>
            <w:r w:rsidR="00DE043A" w:rsidRPr="007846B9">
              <w:rPr>
                <w:rFonts w:ascii="Times New Roman" w:hAnsi="Times New Roman" w:cs="Times New Roman"/>
                <w:sz w:val="24"/>
                <w:szCs w:val="24"/>
              </w:rPr>
              <w:t>DR-5000/600nm</w:t>
            </w:r>
          </w:p>
        </w:tc>
      </w:tr>
      <w:tr w:rsidR="00DE043A" w:rsidRPr="007846B9" w14:paraId="33E16637" w14:textId="77777777" w:rsidTr="002C79D9">
        <w:trPr>
          <w:trHeight w:val="570"/>
        </w:trPr>
        <w:tc>
          <w:tcPr>
            <w:tcW w:w="632" w:type="dxa"/>
          </w:tcPr>
          <w:p w14:paraId="60DCBD60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41" w:type="dxa"/>
          </w:tcPr>
          <w:p w14:paraId="0F5A00EB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Nitrate Nitrogen</w:t>
            </w:r>
          </w:p>
        </w:tc>
        <w:tc>
          <w:tcPr>
            <w:tcW w:w="3561" w:type="dxa"/>
          </w:tcPr>
          <w:p w14:paraId="0AE1F737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Brucine sulphate Method</w:t>
            </w:r>
          </w:p>
        </w:tc>
        <w:tc>
          <w:tcPr>
            <w:tcW w:w="3634" w:type="dxa"/>
          </w:tcPr>
          <w:p w14:paraId="19D5A32B" w14:textId="1735F174" w:rsidR="00DE043A" w:rsidRPr="007846B9" w:rsidRDefault="00313D28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 xml:space="preserve">HACH </w:t>
            </w:r>
            <w:r w:rsidR="00DE043A" w:rsidRPr="007846B9">
              <w:rPr>
                <w:rFonts w:ascii="Times New Roman" w:hAnsi="Times New Roman" w:cs="Times New Roman"/>
                <w:sz w:val="24"/>
                <w:szCs w:val="24"/>
              </w:rPr>
              <w:t>DR-5000/410nm</w:t>
            </w:r>
          </w:p>
        </w:tc>
      </w:tr>
      <w:tr w:rsidR="00DE043A" w:rsidRPr="007846B9" w14:paraId="048BDC86" w14:textId="77777777" w:rsidTr="002C79D9">
        <w:trPr>
          <w:trHeight w:val="555"/>
        </w:trPr>
        <w:tc>
          <w:tcPr>
            <w:tcW w:w="632" w:type="dxa"/>
          </w:tcPr>
          <w:p w14:paraId="691B0B4B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41" w:type="dxa"/>
          </w:tcPr>
          <w:p w14:paraId="4D8D28BE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Ammonical</w:t>
            </w:r>
            <w:proofErr w:type="spellEnd"/>
            <w:r w:rsidRPr="007846B9">
              <w:rPr>
                <w:rFonts w:ascii="Times New Roman" w:hAnsi="Times New Roman" w:cs="Times New Roman"/>
                <w:sz w:val="24"/>
                <w:szCs w:val="24"/>
              </w:rPr>
              <w:t xml:space="preserve"> nitrogen</w:t>
            </w:r>
          </w:p>
        </w:tc>
        <w:tc>
          <w:tcPr>
            <w:tcW w:w="3561" w:type="dxa"/>
          </w:tcPr>
          <w:p w14:paraId="3B60DB76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Nesslerization Method</w:t>
            </w:r>
          </w:p>
        </w:tc>
        <w:tc>
          <w:tcPr>
            <w:tcW w:w="3634" w:type="dxa"/>
          </w:tcPr>
          <w:p w14:paraId="0DD020ED" w14:textId="49434461" w:rsidR="00DE043A" w:rsidRPr="007846B9" w:rsidRDefault="00313D28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 xml:space="preserve">HACH </w:t>
            </w:r>
            <w:r w:rsidR="00DE043A" w:rsidRPr="007846B9">
              <w:rPr>
                <w:rFonts w:ascii="Times New Roman" w:hAnsi="Times New Roman" w:cs="Times New Roman"/>
                <w:sz w:val="24"/>
                <w:szCs w:val="24"/>
              </w:rPr>
              <w:t>DR-5000/450nm</w:t>
            </w:r>
          </w:p>
        </w:tc>
      </w:tr>
      <w:tr w:rsidR="00DE043A" w:rsidRPr="007846B9" w14:paraId="4869BBEB" w14:textId="77777777" w:rsidTr="002C79D9">
        <w:trPr>
          <w:trHeight w:val="570"/>
        </w:trPr>
        <w:tc>
          <w:tcPr>
            <w:tcW w:w="632" w:type="dxa"/>
          </w:tcPr>
          <w:p w14:paraId="0497AB8B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41" w:type="dxa"/>
          </w:tcPr>
          <w:p w14:paraId="499CA313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Ortho-Phosphate</w:t>
            </w:r>
          </w:p>
        </w:tc>
        <w:tc>
          <w:tcPr>
            <w:tcW w:w="3561" w:type="dxa"/>
          </w:tcPr>
          <w:p w14:paraId="1928F6DB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Staneous</w:t>
            </w:r>
            <w:proofErr w:type="spellEnd"/>
            <w:r w:rsidRPr="007846B9">
              <w:rPr>
                <w:rFonts w:ascii="Times New Roman" w:hAnsi="Times New Roman" w:cs="Times New Roman"/>
                <w:sz w:val="24"/>
                <w:szCs w:val="24"/>
              </w:rPr>
              <w:t xml:space="preserve"> chloride Method</w:t>
            </w:r>
          </w:p>
        </w:tc>
        <w:tc>
          <w:tcPr>
            <w:tcW w:w="3634" w:type="dxa"/>
          </w:tcPr>
          <w:p w14:paraId="5392F910" w14:textId="6E93F920" w:rsidR="00DE043A" w:rsidRPr="007846B9" w:rsidRDefault="00313D28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 xml:space="preserve">HACH </w:t>
            </w:r>
            <w:r w:rsidR="00DE043A" w:rsidRPr="007846B9">
              <w:rPr>
                <w:rFonts w:ascii="Times New Roman" w:hAnsi="Times New Roman" w:cs="Times New Roman"/>
                <w:sz w:val="24"/>
                <w:szCs w:val="24"/>
              </w:rPr>
              <w:t>DR-5000/690nm</w:t>
            </w:r>
          </w:p>
        </w:tc>
      </w:tr>
      <w:tr w:rsidR="00DE043A" w:rsidRPr="007846B9" w14:paraId="27243189" w14:textId="77777777" w:rsidTr="002C79D9">
        <w:trPr>
          <w:trHeight w:val="555"/>
        </w:trPr>
        <w:tc>
          <w:tcPr>
            <w:tcW w:w="632" w:type="dxa"/>
          </w:tcPr>
          <w:p w14:paraId="1B5B0FCC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41" w:type="dxa"/>
          </w:tcPr>
          <w:p w14:paraId="0F79CE64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Total Phosphorous</w:t>
            </w:r>
          </w:p>
        </w:tc>
        <w:tc>
          <w:tcPr>
            <w:tcW w:w="3561" w:type="dxa"/>
          </w:tcPr>
          <w:p w14:paraId="4EEF9E88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Staneous</w:t>
            </w:r>
            <w:proofErr w:type="spellEnd"/>
            <w:r w:rsidRPr="007846B9">
              <w:rPr>
                <w:rFonts w:ascii="Times New Roman" w:hAnsi="Times New Roman" w:cs="Times New Roman"/>
                <w:sz w:val="24"/>
                <w:szCs w:val="24"/>
              </w:rPr>
              <w:t xml:space="preserve"> chloride Method</w:t>
            </w:r>
          </w:p>
        </w:tc>
        <w:tc>
          <w:tcPr>
            <w:tcW w:w="3634" w:type="dxa"/>
          </w:tcPr>
          <w:p w14:paraId="59A196D4" w14:textId="6C785A62" w:rsidR="00DE043A" w:rsidRPr="007846B9" w:rsidRDefault="00313D28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 xml:space="preserve">HACH </w:t>
            </w:r>
            <w:r w:rsidR="00DE043A" w:rsidRPr="007846B9">
              <w:rPr>
                <w:rFonts w:ascii="Times New Roman" w:hAnsi="Times New Roman" w:cs="Times New Roman"/>
                <w:sz w:val="24"/>
                <w:szCs w:val="24"/>
              </w:rPr>
              <w:t>DR-5000/690nm</w:t>
            </w:r>
          </w:p>
        </w:tc>
      </w:tr>
      <w:tr w:rsidR="00DE043A" w:rsidRPr="007846B9" w14:paraId="6515A200" w14:textId="77777777" w:rsidTr="002C79D9">
        <w:trPr>
          <w:trHeight w:val="540"/>
        </w:trPr>
        <w:tc>
          <w:tcPr>
            <w:tcW w:w="632" w:type="dxa"/>
          </w:tcPr>
          <w:p w14:paraId="328D2B8A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41" w:type="dxa"/>
          </w:tcPr>
          <w:p w14:paraId="6CCC0DA5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Turbidity</w:t>
            </w:r>
          </w:p>
        </w:tc>
        <w:tc>
          <w:tcPr>
            <w:tcW w:w="3561" w:type="dxa"/>
          </w:tcPr>
          <w:p w14:paraId="6B345BD7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Direct Reading</w:t>
            </w:r>
          </w:p>
        </w:tc>
        <w:tc>
          <w:tcPr>
            <w:tcW w:w="3634" w:type="dxa"/>
          </w:tcPr>
          <w:p w14:paraId="52B42C55" w14:textId="77777777" w:rsidR="00DE043A" w:rsidRPr="007846B9" w:rsidRDefault="00DE043A" w:rsidP="002C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6B9">
              <w:rPr>
                <w:rFonts w:ascii="Times New Roman" w:hAnsi="Times New Roman" w:cs="Times New Roman"/>
                <w:sz w:val="24"/>
                <w:szCs w:val="24"/>
              </w:rPr>
              <w:t>Turbidity meter</w:t>
            </w:r>
          </w:p>
        </w:tc>
      </w:tr>
    </w:tbl>
    <w:p w14:paraId="374709A8" w14:textId="3B4A498C" w:rsidR="00DE043A" w:rsidRPr="007846B9" w:rsidRDefault="00DE043A" w:rsidP="00DE043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2BF45FB2" w14:textId="14C552C5" w:rsidR="00DE043A" w:rsidRPr="007846B9" w:rsidRDefault="00DE043A" w:rsidP="00DE043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55FBEF8B" w14:textId="5476B7A7" w:rsidR="003A4E8D" w:rsidRPr="007846B9" w:rsidRDefault="003A4E8D" w:rsidP="00DE043A">
      <w:pPr>
        <w:ind w:firstLine="720"/>
        <w:rPr>
          <w:rFonts w:ascii="Times New Roman" w:hAnsi="Times New Roman" w:cs="Times New Roman"/>
          <w:sz w:val="24"/>
          <w:szCs w:val="24"/>
        </w:rPr>
      </w:pPr>
    </w:p>
    <w:sectPr w:rsidR="003A4E8D" w:rsidRPr="007846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43A"/>
    <w:rsid w:val="001C6F7F"/>
    <w:rsid w:val="002D3155"/>
    <w:rsid w:val="00313D28"/>
    <w:rsid w:val="003A4E8D"/>
    <w:rsid w:val="007846B9"/>
    <w:rsid w:val="00DE043A"/>
    <w:rsid w:val="00E06215"/>
    <w:rsid w:val="00E33056"/>
    <w:rsid w:val="00F9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3E5BB"/>
  <w15:chartTrackingRefBased/>
  <w15:docId w15:val="{5FD879BC-2E41-49F5-9D38-A0AFFE30A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04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846B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9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mozims shafi</dc:creator>
  <cp:keywords/>
  <dc:description/>
  <cp:lastModifiedBy>KHALID GANI</cp:lastModifiedBy>
  <cp:revision>10</cp:revision>
  <dcterms:created xsi:type="dcterms:W3CDTF">2021-04-22T06:02:00Z</dcterms:created>
  <dcterms:modified xsi:type="dcterms:W3CDTF">2021-05-11T15:34:00Z</dcterms:modified>
</cp:coreProperties>
</file>