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8B66017" w14:textId="77777777" w:rsidR="00477290" w:rsidRPr="00D833DE" w:rsidRDefault="00477290" w:rsidP="00477290">
      <w:pPr>
        <w:spacing w:line="360" w:lineRule="auto"/>
        <w:jc w:val="center"/>
        <w:rPr>
          <w:rFonts w:ascii="Times New Roman" w:hAnsi="Times New Roman" w:cs="Times New Roman"/>
          <w:bCs/>
          <w:sz w:val="24"/>
          <w:szCs w:val="24"/>
        </w:rPr>
      </w:pPr>
      <w:r w:rsidRPr="00D833DE">
        <w:rPr>
          <w:rFonts w:ascii="Times New Roman" w:hAnsi="Times New Roman" w:cs="Times New Roman"/>
          <w:bCs/>
          <w:sz w:val="24"/>
          <w:szCs w:val="24"/>
        </w:rPr>
        <w:t>Supplementary Materials for</w:t>
      </w:r>
    </w:p>
    <w:p w14:paraId="226A3E6F" w14:textId="77777777" w:rsidR="00AE1D28" w:rsidRPr="00372836" w:rsidRDefault="00AE1D28" w:rsidP="00AE1D28">
      <w:pPr>
        <w:jc w:val="left"/>
        <w:rPr>
          <w:rFonts w:ascii="Times New Roman" w:hAnsi="Times New Roman" w:cs="Times New Roman"/>
          <w:b/>
          <w:bCs/>
          <w:sz w:val="22"/>
        </w:rPr>
      </w:pPr>
      <w:r w:rsidRPr="00372836">
        <w:rPr>
          <w:rFonts w:ascii="Times New Roman" w:hAnsi="Times New Roman" w:cs="Times New Roman"/>
          <w:b/>
          <w:bCs/>
          <w:sz w:val="22"/>
        </w:rPr>
        <w:t>Decreased expression of T-cell-associated immune markers predict</w:t>
      </w:r>
      <w:r>
        <w:rPr>
          <w:rFonts w:ascii="Times New Roman" w:hAnsi="Times New Roman" w:cs="Times New Roman" w:hint="eastAsia"/>
          <w:b/>
          <w:bCs/>
          <w:sz w:val="22"/>
        </w:rPr>
        <w:t>s</w:t>
      </w:r>
      <w:r w:rsidRPr="00372836">
        <w:rPr>
          <w:rFonts w:ascii="Times New Roman" w:hAnsi="Times New Roman" w:cs="Times New Roman"/>
          <w:b/>
          <w:bCs/>
          <w:sz w:val="22"/>
        </w:rPr>
        <w:t xml:space="preserve"> poor prognosis </w:t>
      </w:r>
      <w:r>
        <w:rPr>
          <w:rFonts w:ascii="Times New Roman" w:hAnsi="Times New Roman" w:cs="Times New Roman"/>
          <w:b/>
          <w:bCs/>
          <w:sz w:val="22"/>
        </w:rPr>
        <w:t xml:space="preserve">in patients with </w:t>
      </w:r>
      <w:r w:rsidRPr="00372836">
        <w:rPr>
          <w:rFonts w:ascii="Times New Roman" w:hAnsi="Times New Roman" w:cs="Times New Roman"/>
          <w:b/>
          <w:bCs/>
          <w:sz w:val="22"/>
        </w:rPr>
        <w:t>advanced follicular lymphoma</w:t>
      </w:r>
      <w:r>
        <w:rPr>
          <w:rFonts w:ascii="Times New Roman" w:hAnsi="Times New Roman" w:cs="Times New Roman"/>
          <w:b/>
          <w:bCs/>
          <w:sz w:val="22"/>
        </w:rPr>
        <w:t xml:space="preserve"> received </w:t>
      </w:r>
      <w:r w:rsidRPr="00372836">
        <w:rPr>
          <w:rFonts w:ascii="Times New Roman" w:hAnsi="Times New Roman" w:cs="Times New Roman"/>
          <w:b/>
          <w:bCs/>
          <w:sz w:val="22"/>
        </w:rPr>
        <w:t xml:space="preserve">rituximab plus </w:t>
      </w:r>
      <w:proofErr w:type="spellStart"/>
      <w:r w:rsidRPr="00372836">
        <w:rPr>
          <w:rFonts w:ascii="Times New Roman" w:hAnsi="Times New Roman" w:cs="Times New Roman"/>
          <w:b/>
          <w:bCs/>
          <w:sz w:val="22"/>
        </w:rPr>
        <w:t>bendamustine</w:t>
      </w:r>
      <w:proofErr w:type="spellEnd"/>
    </w:p>
    <w:p w14:paraId="60E9E16B" w14:textId="77777777" w:rsidR="00AE1D28" w:rsidRPr="00372836" w:rsidRDefault="00AE1D28" w:rsidP="00AE1D28">
      <w:pPr>
        <w:rPr>
          <w:rFonts w:ascii="Times New Roman" w:hAnsi="Times New Roman" w:cs="Times New Roman"/>
          <w:sz w:val="22"/>
        </w:rPr>
      </w:pPr>
    </w:p>
    <w:p w14:paraId="0779AF73" w14:textId="77777777" w:rsidR="00AE1D28" w:rsidRPr="00372836" w:rsidRDefault="00AE1D28" w:rsidP="00AE1D28">
      <w:pPr>
        <w:rPr>
          <w:rFonts w:ascii="Times New Roman" w:hAnsi="Times New Roman" w:cs="Times New Roman"/>
          <w:sz w:val="22"/>
          <w:vertAlign w:val="superscript"/>
        </w:rPr>
      </w:pPr>
      <w:r w:rsidRPr="00372836">
        <w:rPr>
          <w:rFonts w:ascii="Times New Roman" w:hAnsi="Times New Roman" w:cs="Times New Roman"/>
          <w:sz w:val="22"/>
        </w:rPr>
        <w:t>Shinya Rai</w:t>
      </w:r>
      <w:r w:rsidRPr="00372836">
        <w:rPr>
          <w:rFonts w:ascii="Times New Roman" w:hAnsi="Times New Roman" w:cs="Times New Roman"/>
          <w:sz w:val="22"/>
          <w:vertAlign w:val="superscript"/>
        </w:rPr>
        <w:t>1</w:t>
      </w:r>
      <w:r w:rsidRPr="00372836">
        <w:rPr>
          <w:rFonts w:ascii="Times New Roman" w:hAnsi="Times New Roman" w:cs="Times New Roman"/>
          <w:sz w:val="22"/>
        </w:rPr>
        <w:t>*, Hiroaki Inoue</w:t>
      </w:r>
      <w:r w:rsidRPr="00372836">
        <w:rPr>
          <w:rFonts w:ascii="Times New Roman" w:hAnsi="Times New Roman" w:cs="Times New Roman"/>
          <w:sz w:val="22"/>
          <w:vertAlign w:val="superscript"/>
        </w:rPr>
        <w:t>1</w:t>
      </w:r>
      <w:r w:rsidRPr="00372836">
        <w:rPr>
          <w:rFonts w:ascii="Times New Roman" w:hAnsi="Times New Roman" w:cs="Times New Roman"/>
          <w:sz w:val="22"/>
        </w:rPr>
        <w:t>, Kazuko Sakai</w:t>
      </w:r>
      <w:r w:rsidRPr="00372836">
        <w:rPr>
          <w:rFonts w:ascii="Times New Roman" w:hAnsi="Times New Roman" w:cs="Times New Roman"/>
          <w:sz w:val="22"/>
          <w:vertAlign w:val="superscript"/>
        </w:rPr>
        <w:t>2</w:t>
      </w:r>
      <w:r w:rsidRPr="00372836">
        <w:rPr>
          <w:rFonts w:ascii="Times New Roman" w:hAnsi="Times New Roman" w:cs="Times New Roman"/>
          <w:sz w:val="22"/>
        </w:rPr>
        <w:t>, Hitoshi Hanamoto</w:t>
      </w:r>
      <w:r w:rsidRPr="00372836">
        <w:rPr>
          <w:rFonts w:ascii="Times New Roman" w:hAnsi="Times New Roman" w:cs="Times New Roman"/>
          <w:sz w:val="22"/>
          <w:vertAlign w:val="superscript"/>
        </w:rPr>
        <w:t>3</w:t>
      </w:r>
      <w:r w:rsidRPr="00372836">
        <w:rPr>
          <w:rFonts w:ascii="Times New Roman" w:hAnsi="Times New Roman" w:cs="Times New Roman"/>
          <w:sz w:val="22"/>
        </w:rPr>
        <w:t>, Mitsuhiro Matsuda</w:t>
      </w:r>
      <w:r w:rsidRPr="00372836">
        <w:rPr>
          <w:rFonts w:ascii="Times New Roman" w:hAnsi="Times New Roman" w:cs="Times New Roman"/>
          <w:sz w:val="22"/>
          <w:vertAlign w:val="superscript"/>
        </w:rPr>
        <w:t>4</w:t>
      </w:r>
      <w:r w:rsidRPr="00372836">
        <w:rPr>
          <w:rFonts w:ascii="Times New Roman" w:hAnsi="Times New Roman" w:cs="Times New Roman"/>
          <w:sz w:val="22"/>
        </w:rPr>
        <w:t>, Yasuhiro Maeda</w:t>
      </w:r>
      <w:r w:rsidRPr="00372836">
        <w:rPr>
          <w:rFonts w:ascii="Times New Roman" w:hAnsi="Times New Roman" w:cs="Times New Roman"/>
          <w:sz w:val="22"/>
          <w:vertAlign w:val="superscript"/>
        </w:rPr>
        <w:t>5</w:t>
      </w:r>
      <w:r w:rsidRPr="00372836">
        <w:rPr>
          <w:rFonts w:ascii="Times New Roman" w:hAnsi="Times New Roman" w:cs="Times New Roman"/>
          <w:sz w:val="22"/>
        </w:rPr>
        <w:t>, Takahiro Haeno</w:t>
      </w:r>
      <w:r w:rsidRPr="00372836">
        <w:rPr>
          <w:rFonts w:ascii="Times New Roman" w:hAnsi="Times New Roman" w:cs="Times New Roman"/>
          <w:sz w:val="22"/>
          <w:vertAlign w:val="superscript"/>
        </w:rPr>
        <w:t>1</w:t>
      </w:r>
      <w:r w:rsidRPr="00372836">
        <w:rPr>
          <w:rFonts w:ascii="Times New Roman" w:hAnsi="Times New Roman" w:cs="Times New Roman"/>
          <w:sz w:val="22"/>
        </w:rPr>
        <w:t xml:space="preserve">, </w:t>
      </w:r>
      <w:proofErr w:type="spellStart"/>
      <w:r w:rsidRPr="00372836">
        <w:rPr>
          <w:rFonts w:ascii="Times New Roman" w:hAnsi="Times New Roman" w:cs="Times New Roman"/>
          <w:sz w:val="22"/>
        </w:rPr>
        <w:t>Yosaku</w:t>
      </w:r>
      <w:proofErr w:type="spellEnd"/>
      <w:r w:rsidRPr="00372836">
        <w:rPr>
          <w:rFonts w:ascii="Times New Roman" w:hAnsi="Times New Roman" w:cs="Times New Roman"/>
          <w:sz w:val="22"/>
        </w:rPr>
        <w:t xml:space="preserve"> Watatani</w:t>
      </w:r>
      <w:r w:rsidRPr="00372836">
        <w:rPr>
          <w:rFonts w:ascii="Times New Roman" w:hAnsi="Times New Roman" w:cs="Times New Roman"/>
          <w:sz w:val="22"/>
          <w:vertAlign w:val="superscript"/>
        </w:rPr>
        <w:t>1</w:t>
      </w:r>
      <w:r w:rsidRPr="00372836">
        <w:rPr>
          <w:rFonts w:ascii="Times New Roman" w:hAnsi="Times New Roman" w:cs="Times New Roman"/>
          <w:sz w:val="22"/>
        </w:rPr>
        <w:t>, Takahiro Kumode</w:t>
      </w:r>
      <w:r w:rsidRPr="00372836">
        <w:rPr>
          <w:rFonts w:ascii="Times New Roman" w:hAnsi="Times New Roman" w:cs="Times New Roman"/>
          <w:sz w:val="22"/>
          <w:vertAlign w:val="superscript"/>
        </w:rPr>
        <w:t>1</w:t>
      </w:r>
      <w:r w:rsidRPr="00372836">
        <w:rPr>
          <w:rFonts w:ascii="Times New Roman" w:hAnsi="Times New Roman" w:cs="Times New Roman"/>
          <w:sz w:val="22"/>
        </w:rPr>
        <w:t xml:space="preserve">, </w:t>
      </w:r>
      <w:proofErr w:type="spellStart"/>
      <w:r w:rsidRPr="00372836">
        <w:rPr>
          <w:rFonts w:ascii="Times New Roman" w:hAnsi="Times New Roman" w:cs="Times New Roman"/>
          <w:sz w:val="22"/>
        </w:rPr>
        <w:t>Kentarou</w:t>
      </w:r>
      <w:proofErr w:type="spellEnd"/>
      <w:r w:rsidRPr="00372836">
        <w:rPr>
          <w:rFonts w:ascii="Times New Roman" w:hAnsi="Times New Roman" w:cs="Times New Roman"/>
          <w:sz w:val="22"/>
        </w:rPr>
        <w:t xml:space="preserve"> Serizawa</w:t>
      </w:r>
      <w:r w:rsidRPr="00372836">
        <w:rPr>
          <w:rFonts w:ascii="Times New Roman" w:hAnsi="Times New Roman" w:cs="Times New Roman"/>
          <w:sz w:val="22"/>
          <w:vertAlign w:val="superscript"/>
        </w:rPr>
        <w:t>1</w:t>
      </w:r>
      <w:r w:rsidRPr="00372836">
        <w:rPr>
          <w:rFonts w:ascii="Times New Roman" w:hAnsi="Times New Roman" w:cs="Times New Roman"/>
          <w:sz w:val="22"/>
        </w:rPr>
        <w:t>, Yasuhiro Taniguchi</w:t>
      </w:r>
      <w:r w:rsidRPr="00372836">
        <w:rPr>
          <w:rFonts w:ascii="Times New Roman" w:hAnsi="Times New Roman" w:cs="Times New Roman"/>
          <w:sz w:val="22"/>
          <w:vertAlign w:val="superscript"/>
        </w:rPr>
        <w:t>1</w:t>
      </w:r>
      <w:r w:rsidRPr="00372836">
        <w:rPr>
          <w:rFonts w:ascii="Times New Roman" w:hAnsi="Times New Roman" w:cs="Times New Roman"/>
          <w:sz w:val="22"/>
        </w:rPr>
        <w:t>, Chikara Hirase</w:t>
      </w:r>
      <w:r w:rsidRPr="00372836">
        <w:rPr>
          <w:rFonts w:ascii="Times New Roman" w:hAnsi="Times New Roman" w:cs="Times New Roman"/>
          <w:sz w:val="22"/>
          <w:vertAlign w:val="superscript"/>
        </w:rPr>
        <w:t>1</w:t>
      </w:r>
      <w:r w:rsidRPr="00372836">
        <w:rPr>
          <w:rFonts w:ascii="Times New Roman" w:hAnsi="Times New Roman" w:cs="Times New Roman"/>
          <w:sz w:val="22"/>
        </w:rPr>
        <w:t>, J. Luis Espinoza</w:t>
      </w:r>
      <w:r w:rsidRPr="00372836">
        <w:rPr>
          <w:rFonts w:ascii="Times New Roman" w:hAnsi="Times New Roman" w:cs="Times New Roman"/>
          <w:sz w:val="22"/>
          <w:vertAlign w:val="superscript"/>
        </w:rPr>
        <w:t>1</w:t>
      </w:r>
      <w:r w:rsidRPr="00372836">
        <w:rPr>
          <w:rFonts w:ascii="Times New Roman" w:hAnsi="Times New Roman" w:cs="Times New Roman"/>
          <w:sz w:val="22"/>
        </w:rPr>
        <w:t>, Yasuyoshi Morita</w:t>
      </w:r>
      <w:r w:rsidRPr="00372836">
        <w:rPr>
          <w:rFonts w:ascii="Times New Roman" w:hAnsi="Times New Roman" w:cs="Times New Roman"/>
          <w:sz w:val="22"/>
          <w:vertAlign w:val="superscript"/>
        </w:rPr>
        <w:t>1</w:t>
      </w:r>
      <w:r w:rsidRPr="00372836">
        <w:rPr>
          <w:rFonts w:ascii="Times New Roman" w:hAnsi="Times New Roman" w:cs="Times New Roman"/>
          <w:sz w:val="22"/>
        </w:rPr>
        <w:t xml:space="preserve">, </w:t>
      </w:r>
      <w:proofErr w:type="spellStart"/>
      <w:r w:rsidRPr="00372836">
        <w:rPr>
          <w:rFonts w:ascii="Times New Roman" w:hAnsi="Times New Roman" w:cs="Times New Roman"/>
          <w:sz w:val="22"/>
        </w:rPr>
        <w:t>Hirokazu</w:t>
      </w:r>
      <w:proofErr w:type="spellEnd"/>
      <w:r w:rsidRPr="00372836">
        <w:rPr>
          <w:rFonts w:ascii="Times New Roman" w:hAnsi="Times New Roman" w:cs="Times New Roman"/>
          <w:sz w:val="22"/>
        </w:rPr>
        <w:t xml:space="preserve"> Tanaka</w:t>
      </w:r>
      <w:r w:rsidRPr="00372836">
        <w:rPr>
          <w:rFonts w:ascii="Times New Roman" w:hAnsi="Times New Roman" w:cs="Times New Roman"/>
          <w:sz w:val="22"/>
          <w:vertAlign w:val="superscript"/>
        </w:rPr>
        <w:t>1</w:t>
      </w:r>
      <w:r w:rsidRPr="00372836">
        <w:rPr>
          <w:rFonts w:ascii="Times New Roman" w:hAnsi="Times New Roman" w:cs="Times New Roman"/>
          <w:sz w:val="22"/>
        </w:rPr>
        <w:t>, Takashi Ashida</w:t>
      </w:r>
      <w:r w:rsidRPr="00372836">
        <w:rPr>
          <w:rFonts w:ascii="Times New Roman" w:hAnsi="Times New Roman" w:cs="Times New Roman"/>
          <w:sz w:val="22"/>
          <w:vertAlign w:val="superscript"/>
        </w:rPr>
        <w:t>1</w:t>
      </w:r>
      <w:r w:rsidRPr="00372836">
        <w:rPr>
          <w:rFonts w:ascii="Times New Roman" w:hAnsi="Times New Roman" w:cs="Times New Roman"/>
          <w:sz w:val="22"/>
        </w:rPr>
        <w:t>, Yoichi Tatsumi</w:t>
      </w:r>
      <w:r w:rsidRPr="00372836">
        <w:rPr>
          <w:rFonts w:ascii="Times New Roman" w:hAnsi="Times New Roman" w:cs="Times New Roman"/>
          <w:sz w:val="22"/>
          <w:vertAlign w:val="superscript"/>
        </w:rPr>
        <w:t>1</w:t>
      </w:r>
      <w:r w:rsidRPr="00372836">
        <w:rPr>
          <w:rFonts w:ascii="Times New Roman" w:hAnsi="Times New Roman" w:cs="Times New Roman"/>
          <w:sz w:val="22"/>
        </w:rPr>
        <w:t>, Kazuto Nishio</w:t>
      </w:r>
      <w:r w:rsidRPr="00372836">
        <w:rPr>
          <w:rFonts w:ascii="Times New Roman" w:hAnsi="Times New Roman" w:cs="Times New Roman"/>
          <w:sz w:val="22"/>
          <w:vertAlign w:val="superscript"/>
        </w:rPr>
        <w:t>2</w:t>
      </w:r>
      <w:r w:rsidRPr="00372836">
        <w:rPr>
          <w:rFonts w:ascii="Times New Roman" w:hAnsi="Times New Roman" w:cs="Times New Roman"/>
          <w:sz w:val="22"/>
        </w:rPr>
        <w:t xml:space="preserve">, and </w:t>
      </w:r>
      <w:proofErr w:type="spellStart"/>
      <w:r w:rsidRPr="00372836">
        <w:rPr>
          <w:rFonts w:ascii="Times New Roman" w:hAnsi="Times New Roman" w:cs="Times New Roman"/>
          <w:sz w:val="22"/>
        </w:rPr>
        <w:t>Itaru</w:t>
      </w:r>
      <w:proofErr w:type="spellEnd"/>
      <w:r w:rsidRPr="00372836">
        <w:rPr>
          <w:rFonts w:ascii="Times New Roman" w:hAnsi="Times New Roman" w:cs="Times New Roman"/>
          <w:sz w:val="22"/>
        </w:rPr>
        <w:t xml:space="preserve"> Matsumura</w:t>
      </w:r>
      <w:r w:rsidRPr="00372836">
        <w:rPr>
          <w:rFonts w:ascii="Times New Roman" w:hAnsi="Times New Roman" w:cs="Times New Roman"/>
          <w:sz w:val="22"/>
          <w:vertAlign w:val="superscript"/>
        </w:rPr>
        <w:t>1</w:t>
      </w:r>
    </w:p>
    <w:p w14:paraId="6CBF3CB2" w14:textId="56525BA7" w:rsidR="00477290" w:rsidRPr="00AE1D28" w:rsidRDefault="00477290" w:rsidP="00477290">
      <w:pPr>
        <w:rPr>
          <w:rFonts w:ascii="Times New Roman" w:hAnsi="Times New Roman" w:cs="Times New Roman"/>
          <w:i/>
          <w:iCs/>
          <w:sz w:val="24"/>
          <w:szCs w:val="24"/>
          <w:vertAlign w:val="superscript"/>
        </w:rPr>
      </w:pPr>
    </w:p>
    <w:p w14:paraId="30930C5B" w14:textId="0EB865C2" w:rsidR="00477290" w:rsidRPr="0007247B" w:rsidRDefault="00477290" w:rsidP="00477290">
      <w:pPr>
        <w:rPr>
          <w:rFonts w:ascii="Times New Roman" w:hAnsi="Times New Roman" w:cs="Times New Roman"/>
          <w:sz w:val="24"/>
          <w:szCs w:val="24"/>
        </w:rPr>
      </w:pPr>
      <w:r w:rsidRPr="00D833DE">
        <w:rPr>
          <w:rFonts w:ascii="Times New Roman" w:hAnsi="Times New Roman" w:cs="Times New Roman"/>
          <w:sz w:val="24"/>
          <w:szCs w:val="24"/>
          <w:vertAlign w:val="superscript"/>
        </w:rPr>
        <w:t>*</w:t>
      </w:r>
      <w:r w:rsidRPr="00D833DE">
        <w:rPr>
          <w:rFonts w:ascii="Times New Roman" w:hAnsi="Times New Roman" w:cs="Times New Roman"/>
          <w:sz w:val="24"/>
          <w:szCs w:val="24"/>
        </w:rPr>
        <w:t>Corresponding author. Email:</w:t>
      </w:r>
      <w:r w:rsidR="00B5425C">
        <w:rPr>
          <w:rFonts w:ascii="Times New Roman" w:hAnsi="Times New Roman" w:cs="Times New Roman" w:hint="eastAsia"/>
          <w:sz w:val="24"/>
          <w:szCs w:val="24"/>
        </w:rPr>
        <w:t xml:space="preserve"> </w:t>
      </w:r>
      <w:r>
        <w:rPr>
          <w:rFonts w:ascii="Times New Roman" w:hAnsi="Times New Roman" w:cs="Times New Roman" w:hint="eastAsia"/>
          <w:sz w:val="24"/>
          <w:szCs w:val="24"/>
        </w:rPr>
        <w:t>rai@med.kindai.ac.jp</w:t>
      </w:r>
    </w:p>
    <w:p w14:paraId="7F886708" w14:textId="77777777" w:rsidR="00477290" w:rsidRPr="0007247B" w:rsidRDefault="00477290" w:rsidP="00477290">
      <w:pPr>
        <w:rPr>
          <w:rFonts w:ascii="Times New Roman" w:hAnsi="Times New Roman" w:cs="Times New Roman"/>
          <w:sz w:val="24"/>
          <w:szCs w:val="24"/>
        </w:rPr>
      </w:pPr>
    </w:p>
    <w:p w14:paraId="035739F6" w14:textId="77777777" w:rsidR="00477290" w:rsidRPr="00D833DE" w:rsidRDefault="00477290" w:rsidP="00477290">
      <w:pPr>
        <w:spacing w:line="360" w:lineRule="auto"/>
        <w:rPr>
          <w:rFonts w:ascii="Times New Roman" w:hAnsi="Times New Roman" w:cs="Times New Roman"/>
          <w:b/>
          <w:bCs/>
          <w:sz w:val="24"/>
          <w:szCs w:val="24"/>
        </w:rPr>
      </w:pPr>
      <w:r w:rsidRPr="00D833DE">
        <w:rPr>
          <w:rFonts w:ascii="Times New Roman" w:hAnsi="Times New Roman" w:cs="Times New Roman"/>
          <w:b/>
          <w:bCs/>
          <w:sz w:val="24"/>
          <w:szCs w:val="24"/>
        </w:rPr>
        <w:t>The PDF file includes:</w:t>
      </w:r>
    </w:p>
    <w:p w14:paraId="79B7EA8D" w14:textId="4C274A90" w:rsidR="00535710" w:rsidRDefault="00535710" w:rsidP="00535710">
      <w:pPr>
        <w:spacing w:line="360" w:lineRule="auto"/>
        <w:rPr>
          <w:rFonts w:ascii="Times New Roman" w:hAnsi="Times New Roman" w:cs="Times New Roman"/>
          <w:b/>
          <w:bCs/>
          <w:sz w:val="24"/>
          <w:szCs w:val="24"/>
        </w:rPr>
      </w:pPr>
      <w:r w:rsidRPr="00477290">
        <w:rPr>
          <w:rFonts w:ascii="Times New Roman" w:hAnsi="Times New Roman" w:cs="Times New Roman"/>
          <w:b/>
          <w:bCs/>
          <w:sz w:val="24"/>
          <w:szCs w:val="24"/>
        </w:rPr>
        <w:t>Supplemental F</w:t>
      </w:r>
      <w:r w:rsidRPr="00477290">
        <w:rPr>
          <w:rFonts w:ascii="Times New Roman" w:hAnsi="Times New Roman" w:cs="Times New Roman" w:hint="eastAsia"/>
          <w:b/>
          <w:bCs/>
          <w:sz w:val="24"/>
          <w:szCs w:val="24"/>
        </w:rPr>
        <w:t>ig</w:t>
      </w:r>
      <w:r>
        <w:rPr>
          <w:rFonts w:ascii="Times New Roman" w:hAnsi="Times New Roman" w:cs="Times New Roman" w:hint="eastAsia"/>
          <w:b/>
          <w:bCs/>
          <w:sz w:val="24"/>
          <w:szCs w:val="24"/>
        </w:rPr>
        <w:t xml:space="preserve"> 1</w:t>
      </w:r>
      <w:r>
        <w:rPr>
          <w:rFonts w:ascii="Times New Roman" w:hAnsi="Times New Roman" w:cs="Times New Roman"/>
          <w:b/>
          <w:bCs/>
          <w:sz w:val="24"/>
          <w:szCs w:val="24"/>
        </w:rPr>
        <w:t>.</w:t>
      </w:r>
    </w:p>
    <w:p w14:paraId="1FAE2C6B" w14:textId="5E0989D0" w:rsidR="00535710" w:rsidRDefault="00535710" w:rsidP="00535710">
      <w:pPr>
        <w:spacing w:line="360" w:lineRule="auto"/>
        <w:rPr>
          <w:rFonts w:ascii="Times New Roman" w:hAnsi="Times New Roman" w:cs="Times New Roman"/>
          <w:b/>
          <w:bCs/>
          <w:sz w:val="24"/>
          <w:szCs w:val="24"/>
        </w:rPr>
      </w:pPr>
      <w:r w:rsidRPr="00477290">
        <w:rPr>
          <w:rFonts w:ascii="Times New Roman" w:hAnsi="Times New Roman" w:cs="Times New Roman"/>
          <w:b/>
          <w:bCs/>
          <w:sz w:val="24"/>
          <w:szCs w:val="24"/>
        </w:rPr>
        <w:t>Supplemental F</w:t>
      </w:r>
      <w:r w:rsidRPr="00477290">
        <w:rPr>
          <w:rFonts w:ascii="Times New Roman" w:hAnsi="Times New Roman" w:cs="Times New Roman" w:hint="eastAsia"/>
          <w:b/>
          <w:bCs/>
          <w:sz w:val="24"/>
          <w:szCs w:val="24"/>
        </w:rPr>
        <w:t>ig</w:t>
      </w:r>
      <w:r>
        <w:rPr>
          <w:rFonts w:ascii="Times New Roman" w:hAnsi="Times New Roman" w:cs="Times New Roman" w:hint="eastAsia"/>
          <w:b/>
          <w:bCs/>
          <w:sz w:val="24"/>
          <w:szCs w:val="24"/>
        </w:rPr>
        <w:t xml:space="preserve"> </w:t>
      </w:r>
      <w:r>
        <w:rPr>
          <w:rFonts w:ascii="Times New Roman" w:hAnsi="Times New Roman" w:cs="Times New Roman"/>
          <w:b/>
          <w:bCs/>
          <w:sz w:val="24"/>
          <w:szCs w:val="24"/>
        </w:rPr>
        <w:t>2.</w:t>
      </w:r>
    </w:p>
    <w:p w14:paraId="18D021BA" w14:textId="28B38945" w:rsidR="00AE1D28" w:rsidRDefault="00AE1D28" w:rsidP="00AE1D28">
      <w:pPr>
        <w:spacing w:line="360" w:lineRule="auto"/>
        <w:rPr>
          <w:rFonts w:ascii="Times New Roman" w:hAnsi="Times New Roman" w:cs="Times New Roman"/>
          <w:b/>
          <w:bCs/>
          <w:sz w:val="24"/>
          <w:szCs w:val="24"/>
        </w:rPr>
      </w:pPr>
      <w:r w:rsidRPr="00477290">
        <w:rPr>
          <w:rFonts w:ascii="Times New Roman" w:hAnsi="Times New Roman" w:cs="Times New Roman"/>
          <w:b/>
          <w:bCs/>
          <w:sz w:val="24"/>
          <w:szCs w:val="24"/>
        </w:rPr>
        <w:t>Supplemental F</w:t>
      </w:r>
      <w:r w:rsidRPr="00477290">
        <w:rPr>
          <w:rFonts w:ascii="Times New Roman" w:hAnsi="Times New Roman" w:cs="Times New Roman" w:hint="eastAsia"/>
          <w:b/>
          <w:bCs/>
          <w:sz w:val="24"/>
          <w:szCs w:val="24"/>
        </w:rPr>
        <w:t>ig</w:t>
      </w:r>
      <w:r>
        <w:rPr>
          <w:rFonts w:ascii="Times New Roman" w:hAnsi="Times New Roman" w:cs="Times New Roman" w:hint="eastAsia"/>
          <w:b/>
          <w:bCs/>
          <w:sz w:val="24"/>
          <w:szCs w:val="24"/>
        </w:rPr>
        <w:t xml:space="preserve"> </w:t>
      </w:r>
      <w:r>
        <w:rPr>
          <w:rFonts w:ascii="Times New Roman" w:hAnsi="Times New Roman" w:cs="Times New Roman"/>
          <w:b/>
          <w:bCs/>
          <w:sz w:val="24"/>
          <w:szCs w:val="24"/>
        </w:rPr>
        <w:t>3.</w:t>
      </w:r>
    </w:p>
    <w:p w14:paraId="03AA937F" w14:textId="16EF6F79" w:rsidR="00AE1D28" w:rsidRDefault="00AE1D28" w:rsidP="00AE1D28">
      <w:pPr>
        <w:spacing w:line="360" w:lineRule="auto"/>
        <w:rPr>
          <w:rFonts w:ascii="Times New Roman" w:hAnsi="Times New Roman" w:cs="Times New Roman"/>
          <w:b/>
          <w:bCs/>
          <w:sz w:val="24"/>
          <w:szCs w:val="24"/>
        </w:rPr>
      </w:pPr>
      <w:r w:rsidRPr="00477290">
        <w:rPr>
          <w:rFonts w:ascii="Times New Roman" w:hAnsi="Times New Roman" w:cs="Times New Roman"/>
          <w:b/>
          <w:bCs/>
          <w:sz w:val="24"/>
          <w:szCs w:val="24"/>
        </w:rPr>
        <w:t>Supplemental F</w:t>
      </w:r>
      <w:r w:rsidRPr="00477290">
        <w:rPr>
          <w:rFonts w:ascii="Times New Roman" w:hAnsi="Times New Roman" w:cs="Times New Roman" w:hint="eastAsia"/>
          <w:b/>
          <w:bCs/>
          <w:sz w:val="24"/>
          <w:szCs w:val="24"/>
        </w:rPr>
        <w:t>ig</w:t>
      </w:r>
      <w:r>
        <w:rPr>
          <w:rFonts w:ascii="Times New Roman" w:hAnsi="Times New Roman" w:cs="Times New Roman" w:hint="eastAsia"/>
          <w:b/>
          <w:bCs/>
          <w:sz w:val="24"/>
          <w:szCs w:val="24"/>
        </w:rPr>
        <w:t xml:space="preserve"> </w:t>
      </w:r>
      <w:r>
        <w:rPr>
          <w:rFonts w:ascii="Times New Roman" w:hAnsi="Times New Roman" w:cs="Times New Roman"/>
          <w:b/>
          <w:bCs/>
          <w:sz w:val="24"/>
          <w:szCs w:val="24"/>
        </w:rPr>
        <w:t>4.</w:t>
      </w:r>
    </w:p>
    <w:p w14:paraId="2EF8C5FC" w14:textId="77777777" w:rsidR="00AE1D28" w:rsidRPr="00AE1D28" w:rsidRDefault="00AE1D28" w:rsidP="00535710">
      <w:pPr>
        <w:spacing w:line="360" w:lineRule="auto"/>
        <w:rPr>
          <w:rFonts w:ascii="Times New Roman" w:hAnsi="Times New Roman" w:cs="Times New Roman"/>
          <w:b/>
          <w:bCs/>
          <w:sz w:val="24"/>
          <w:szCs w:val="24"/>
        </w:rPr>
      </w:pPr>
    </w:p>
    <w:p w14:paraId="089719EA" w14:textId="77777777" w:rsidR="00535710" w:rsidRDefault="00535710" w:rsidP="00535710">
      <w:pPr>
        <w:rPr>
          <w:rFonts w:ascii="Times New Roman" w:hAnsi="Times New Roman" w:cs="Times New Roman"/>
          <w:b/>
          <w:sz w:val="24"/>
          <w:szCs w:val="24"/>
        </w:rPr>
      </w:pPr>
      <w:r w:rsidRPr="000D6EDE">
        <w:rPr>
          <w:rFonts w:ascii="Times New Roman" w:hAnsi="Times New Roman" w:cs="Times New Roman"/>
          <w:b/>
          <w:sz w:val="24"/>
          <w:szCs w:val="24"/>
        </w:rPr>
        <w:t>Supplementary Table 1.</w:t>
      </w:r>
    </w:p>
    <w:p w14:paraId="27C9D4D7" w14:textId="5DB584ED" w:rsidR="00535710" w:rsidRDefault="00535710" w:rsidP="00535710">
      <w:pPr>
        <w:rPr>
          <w:rFonts w:ascii="Times New Roman" w:hAnsi="Times New Roman" w:cs="Times New Roman"/>
          <w:b/>
          <w:sz w:val="24"/>
          <w:szCs w:val="24"/>
        </w:rPr>
      </w:pPr>
      <w:r w:rsidRPr="000D6EDE">
        <w:rPr>
          <w:rFonts w:ascii="Times New Roman" w:hAnsi="Times New Roman" w:cs="Times New Roman"/>
          <w:b/>
          <w:sz w:val="24"/>
          <w:szCs w:val="24"/>
        </w:rPr>
        <w:t xml:space="preserve">Supplementary Table </w:t>
      </w:r>
      <w:r>
        <w:rPr>
          <w:rFonts w:ascii="Times New Roman" w:hAnsi="Times New Roman" w:cs="Times New Roman"/>
          <w:b/>
          <w:sz w:val="24"/>
          <w:szCs w:val="24"/>
        </w:rPr>
        <w:t>2</w:t>
      </w:r>
      <w:r w:rsidRPr="000D6EDE">
        <w:rPr>
          <w:rFonts w:ascii="Times New Roman" w:hAnsi="Times New Roman" w:cs="Times New Roman"/>
          <w:b/>
          <w:sz w:val="24"/>
          <w:szCs w:val="24"/>
        </w:rPr>
        <w:t>.</w:t>
      </w:r>
    </w:p>
    <w:p w14:paraId="624C9F8C" w14:textId="5DE84F04" w:rsidR="00F905F8" w:rsidRDefault="00F905F8" w:rsidP="00F905F8">
      <w:pPr>
        <w:rPr>
          <w:rFonts w:ascii="Times New Roman" w:hAnsi="Times New Roman" w:cs="Times New Roman"/>
          <w:b/>
          <w:sz w:val="24"/>
          <w:szCs w:val="24"/>
        </w:rPr>
      </w:pPr>
      <w:r w:rsidRPr="000D6EDE">
        <w:rPr>
          <w:rFonts w:ascii="Times New Roman" w:hAnsi="Times New Roman" w:cs="Times New Roman"/>
          <w:b/>
          <w:sz w:val="24"/>
          <w:szCs w:val="24"/>
        </w:rPr>
        <w:t xml:space="preserve">Supplementary Table </w:t>
      </w:r>
      <w:r>
        <w:rPr>
          <w:rFonts w:ascii="Times New Roman" w:hAnsi="Times New Roman" w:cs="Times New Roman"/>
          <w:b/>
          <w:sz w:val="24"/>
          <w:szCs w:val="24"/>
        </w:rPr>
        <w:t>3</w:t>
      </w:r>
      <w:r w:rsidRPr="000D6EDE">
        <w:rPr>
          <w:rFonts w:ascii="Times New Roman" w:hAnsi="Times New Roman" w:cs="Times New Roman"/>
          <w:b/>
          <w:sz w:val="24"/>
          <w:szCs w:val="24"/>
        </w:rPr>
        <w:t>.</w:t>
      </w:r>
    </w:p>
    <w:p w14:paraId="17B95323" w14:textId="3BB733CA" w:rsidR="000F2CDB" w:rsidRDefault="000F2CDB" w:rsidP="00535710">
      <w:pPr>
        <w:rPr>
          <w:rFonts w:ascii="Times New Roman" w:hAnsi="Times New Roman" w:cs="Times New Roman"/>
          <w:b/>
          <w:sz w:val="24"/>
          <w:szCs w:val="24"/>
        </w:rPr>
      </w:pPr>
    </w:p>
    <w:p w14:paraId="7E4AB08F" w14:textId="12645889" w:rsidR="000F2CDB" w:rsidRDefault="000F2CDB" w:rsidP="00535710">
      <w:pPr>
        <w:rPr>
          <w:rFonts w:ascii="Times New Roman" w:hAnsi="Times New Roman" w:cs="Times New Roman"/>
          <w:b/>
          <w:sz w:val="24"/>
          <w:szCs w:val="24"/>
        </w:rPr>
      </w:pPr>
    </w:p>
    <w:p w14:paraId="2EA5398A" w14:textId="139D3EB3" w:rsidR="000F2CDB" w:rsidRDefault="000F2CDB" w:rsidP="00535710">
      <w:pPr>
        <w:rPr>
          <w:rFonts w:ascii="Times New Roman" w:hAnsi="Times New Roman" w:cs="Times New Roman"/>
          <w:b/>
          <w:sz w:val="24"/>
          <w:szCs w:val="24"/>
        </w:rPr>
      </w:pPr>
    </w:p>
    <w:p w14:paraId="127B0B28" w14:textId="1567C4DE" w:rsidR="000F2CDB" w:rsidRDefault="000F2CDB" w:rsidP="00535710">
      <w:pPr>
        <w:rPr>
          <w:rFonts w:ascii="Times New Roman" w:hAnsi="Times New Roman" w:cs="Times New Roman"/>
          <w:b/>
          <w:sz w:val="24"/>
          <w:szCs w:val="24"/>
        </w:rPr>
      </w:pPr>
    </w:p>
    <w:p w14:paraId="48F82920" w14:textId="734E9E78" w:rsidR="000F2CDB" w:rsidRDefault="000F2CDB" w:rsidP="00535710">
      <w:pPr>
        <w:rPr>
          <w:rFonts w:ascii="Times New Roman" w:hAnsi="Times New Roman" w:cs="Times New Roman"/>
          <w:b/>
          <w:sz w:val="24"/>
          <w:szCs w:val="24"/>
        </w:rPr>
      </w:pPr>
    </w:p>
    <w:p w14:paraId="2A224660" w14:textId="7FF29030" w:rsidR="000F2CDB" w:rsidRDefault="000F2CDB" w:rsidP="00535710">
      <w:pPr>
        <w:rPr>
          <w:rFonts w:ascii="Times New Roman" w:hAnsi="Times New Roman" w:cs="Times New Roman"/>
          <w:b/>
          <w:sz w:val="24"/>
          <w:szCs w:val="24"/>
        </w:rPr>
      </w:pPr>
    </w:p>
    <w:p w14:paraId="17926DF0" w14:textId="67904443" w:rsidR="000F2CDB" w:rsidRDefault="000F2CDB" w:rsidP="00535710">
      <w:pPr>
        <w:rPr>
          <w:rFonts w:ascii="Times New Roman" w:hAnsi="Times New Roman" w:cs="Times New Roman"/>
          <w:b/>
          <w:sz w:val="24"/>
          <w:szCs w:val="24"/>
        </w:rPr>
      </w:pPr>
    </w:p>
    <w:p w14:paraId="2497A166" w14:textId="68177E79" w:rsidR="000F2CDB" w:rsidRDefault="000F2CDB" w:rsidP="00535710">
      <w:pPr>
        <w:rPr>
          <w:rFonts w:ascii="Times New Roman" w:hAnsi="Times New Roman" w:cs="Times New Roman"/>
          <w:b/>
          <w:sz w:val="24"/>
          <w:szCs w:val="24"/>
        </w:rPr>
      </w:pPr>
    </w:p>
    <w:p w14:paraId="685BDF8A" w14:textId="279BAD71" w:rsidR="000F2CDB" w:rsidRDefault="000F2CDB" w:rsidP="00535710">
      <w:pPr>
        <w:rPr>
          <w:rFonts w:ascii="Times New Roman" w:hAnsi="Times New Roman" w:cs="Times New Roman"/>
          <w:b/>
          <w:sz w:val="24"/>
          <w:szCs w:val="24"/>
        </w:rPr>
      </w:pPr>
    </w:p>
    <w:p w14:paraId="1A5988A4" w14:textId="77DBC514" w:rsidR="000F2CDB" w:rsidRDefault="000F2CDB" w:rsidP="00535710">
      <w:pPr>
        <w:rPr>
          <w:rFonts w:ascii="Times New Roman" w:hAnsi="Times New Roman" w:cs="Times New Roman"/>
          <w:b/>
          <w:sz w:val="24"/>
          <w:szCs w:val="24"/>
        </w:rPr>
      </w:pPr>
    </w:p>
    <w:p w14:paraId="452497BC" w14:textId="27DDF0B9" w:rsidR="000F2CDB" w:rsidRDefault="000F2CDB" w:rsidP="00535710">
      <w:pPr>
        <w:rPr>
          <w:rFonts w:ascii="Times New Roman" w:hAnsi="Times New Roman" w:cs="Times New Roman"/>
          <w:b/>
          <w:sz w:val="24"/>
          <w:szCs w:val="24"/>
        </w:rPr>
      </w:pPr>
    </w:p>
    <w:p w14:paraId="0868B27E" w14:textId="3394319D" w:rsidR="000F2CDB" w:rsidRDefault="000F2CDB" w:rsidP="00535710">
      <w:pPr>
        <w:rPr>
          <w:rFonts w:ascii="Times New Roman" w:hAnsi="Times New Roman" w:cs="Times New Roman"/>
          <w:b/>
          <w:sz w:val="24"/>
          <w:szCs w:val="24"/>
        </w:rPr>
      </w:pPr>
    </w:p>
    <w:p w14:paraId="51A1C0B8" w14:textId="0F3E9D77" w:rsidR="003A3725" w:rsidRPr="005535CD" w:rsidRDefault="003A3725" w:rsidP="005535CD">
      <w:pPr>
        <w:rPr>
          <w:rFonts w:ascii="Times New Roman" w:hAnsi="Times New Roman" w:cs="Times New Roman"/>
          <w:sz w:val="24"/>
          <w:szCs w:val="24"/>
        </w:rPr>
      </w:pPr>
    </w:p>
    <w:p w14:paraId="4F5F258B" w14:textId="60207E7F" w:rsidR="00AE1D28" w:rsidRPr="00AE1D28" w:rsidRDefault="00AE1D28" w:rsidP="00AE1D28">
      <w:pPr>
        <w:spacing w:line="360" w:lineRule="auto"/>
        <w:rPr>
          <w:rFonts w:ascii="Times New Roman" w:hAnsi="Times New Roman" w:cs="Times New Roman"/>
          <w:b/>
          <w:bCs/>
          <w:sz w:val="24"/>
          <w:szCs w:val="24"/>
        </w:rPr>
      </w:pPr>
      <w:r w:rsidRPr="00AE1D28">
        <w:rPr>
          <w:rFonts w:ascii="Times New Roman" w:hAnsi="Times New Roman" w:cs="Times New Roman"/>
          <w:b/>
          <w:bCs/>
          <w:sz w:val="24"/>
          <w:szCs w:val="24"/>
        </w:rPr>
        <w:lastRenderedPageBreak/>
        <w:t xml:space="preserve">Supplementary Fig. 1. </w:t>
      </w:r>
    </w:p>
    <w:p w14:paraId="103027CF" w14:textId="77777777" w:rsidR="00AE1D28" w:rsidRPr="00AE1D28" w:rsidRDefault="00AE1D28" w:rsidP="00AE1D28">
      <w:pPr>
        <w:spacing w:line="360" w:lineRule="auto"/>
        <w:rPr>
          <w:rFonts w:ascii="Times New Roman" w:hAnsi="Times New Roman" w:cs="Times New Roman"/>
          <w:b/>
          <w:bCs/>
          <w:sz w:val="24"/>
          <w:szCs w:val="24"/>
        </w:rPr>
      </w:pPr>
      <w:r w:rsidRPr="00AE1D28">
        <w:rPr>
          <w:rFonts w:ascii="Times New Roman" w:hAnsi="Times New Roman" w:cs="Times New Roman"/>
          <w:b/>
          <w:bCs/>
          <w:sz w:val="24"/>
          <w:szCs w:val="24"/>
        </w:rPr>
        <w:t>Clinical outcomes in this study.</w:t>
      </w:r>
    </w:p>
    <w:p w14:paraId="74FA3E84" w14:textId="77777777" w:rsidR="00AE1D28" w:rsidRDefault="00AE1D28" w:rsidP="00AE1D28">
      <w:pPr>
        <w:spacing w:line="360" w:lineRule="auto"/>
        <w:rPr>
          <w:rFonts w:ascii="Times New Roman" w:hAnsi="Times New Roman" w:cs="Times New Roman"/>
          <w:sz w:val="24"/>
          <w:szCs w:val="24"/>
        </w:rPr>
      </w:pPr>
      <w:r w:rsidRPr="00AE1D28">
        <w:rPr>
          <w:rFonts w:ascii="Times New Roman" w:hAnsi="Times New Roman" w:cs="Times New Roman"/>
          <w:sz w:val="24"/>
          <w:szCs w:val="24"/>
        </w:rPr>
        <w:t xml:space="preserve">(a)Kaplan-Meier curves for progression-free survival and (b) overall survival in the cases in this study. (c)Kaplan-Meier curves for progression-free survival and (d) overall survival in OR-group and </w:t>
      </w:r>
      <w:proofErr w:type="spellStart"/>
      <w:r w:rsidRPr="00AE1D28">
        <w:rPr>
          <w:rFonts w:ascii="Times New Roman" w:hAnsi="Times New Roman" w:cs="Times New Roman"/>
          <w:sz w:val="24"/>
          <w:szCs w:val="24"/>
        </w:rPr>
        <w:t>nOR</w:t>
      </w:r>
      <w:proofErr w:type="spellEnd"/>
      <w:r w:rsidRPr="00AE1D28">
        <w:rPr>
          <w:rFonts w:ascii="Times New Roman" w:hAnsi="Times New Roman" w:cs="Times New Roman"/>
          <w:sz w:val="24"/>
          <w:szCs w:val="24"/>
        </w:rPr>
        <w:t xml:space="preserve">-group. Log-rank p-values are shown in the graphs. </w:t>
      </w:r>
    </w:p>
    <w:p w14:paraId="38089743" w14:textId="07C96785" w:rsidR="000D6EDE" w:rsidRDefault="000D6EDE" w:rsidP="00AE1D28">
      <w:pPr>
        <w:spacing w:line="360" w:lineRule="auto"/>
        <w:rPr>
          <w:rFonts w:ascii="Times New Roman" w:hAnsi="Times New Roman" w:cs="Times New Roman"/>
          <w:bCs/>
          <w:sz w:val="24"/>
          <w:szCs w:val="24"/>
        </w:rPr>
      </w:pPr>
    </w:p>
    <w:p w14:paraId="4AAD2E23" w14:textId="54951003" w:rsidR="000D6EDE" w:rsidRDefault="00AE1D28" w:rsidP="000D6EDE">
      <w:pPr>
        <w:spacing w:line="360" w:lineRule="auto"/>
        <w:rPr>
          <w:rFonts w:ascii="Times New Roman" w:hAnsi="Times New Roman" w:cs="Times New Roman"/>
          <w:bCs/>
          <w:sz w:val="24"/>
          <w:szCs w:val="24"/>
        </w:rPr>
      </w:pPr>
      <w:r>
        <w:rPr>
          <w:rFonts w:ascii="Times New Roman" w:hAnsi="Times New Roman" w:cs="Times New Roman"/>
          <w:bCs/>
          <w:noProof/>
          <w:sz w:val="24"/>
          <w:szCs w:val="24"/>
        </w:rPr>
        <w:drawing>
          <wp:inline distT="0" distB="0" distL="0" distR="0" wp14:anchorId="68018405" wp14:editId="53B5FD76">
            <wp:extent cx="5314950" cy="4175176"/>
            <wp:effectExtent l="0" t="0" r="0" b="0"/>
            <wp:docPr id="2" name="図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7" cstate="print">
                      <a:extLst>
                        <a:ext uri="{28A0092B-C50C-407E-A947-70E740481C1C}">
                          <a14:useLocalDpi xmlns:a14="http://schemas.microsoft.com/office/drawing/2010/main" val="0"/>
                        </a:ext>
                      </a:extLst>
                    </a:blip>
                    <a:srcRect/>
                    <a:stretch>
                      <a:fillRect/>
                    </a:stretch>
                  </pic:blipFill>
                  <pic:spPr bwMode="auto">
                    <a:xfrm>
                      <a:off x="0" y="0"/>
                      <a:ext cx="5336639" cy="4192214"/>
                    </a:xfrm>
                    <a:prstGeom prst="rect">
                      <a:avLst/>
                    </a:prstGeom>
                    <a:noFill/>
                    <a:ln>
                      <a:noFill/>
                    </a:ln>
                  </pic:spPr>
                </pic:pic>
              </a:graphicData>
            </a:graphic>
          </wp:inline>
        </w:drawing>
      </w:r>
    </w:p>
    <w:p w14:paraId="759433DB" w14:textId="06E51DEB" w:rsidR="00AE1D28" w:rsidRDefault="00AE1D28" w:rsidP="000D6EDE">
      <w:pPr>
        <w:spacing w:line="360" w:lineRule="auto"/>
        <w:rPr>
          <w:rFonts w:ascii="Times New Roman" w:hAnsi="Times New Roman" w:cs="Times New Roman"/>
          <w:bCs/>
          <w:sz w:val="24"/>
          <w:szCs w:val="24"/>
        </w:rPr>
      </w:pPr>
    </w:p>
    <w:p w14:paraId="1EB97EB7" w14:textId="4D3EEAC0" w:rsidR="00AE1D28" w:rsidRDefault="00AE1D28" w:rsidP="000D6EDE">
      <w:pPr>
        <w:spacing w:line="360" w:lineRule="auto"/>
        <w:rPr>
          <w:rFonts w:ascii="Times New Roman" w:hAnsi="Times New Roman" w:cs="Times New Roman"/>
          <w:bCs/>
          <w:sz w:val="24"/>
          <w:szCs w:val="24"/>
        </w:rPr>
      </w:pPr>
    </w:p>
    <w:p w14:paraId="01C0B167" w14:textId="5862743D" w:rsidR="00AE1D28" w:rsidRDefault="00AE1D28" w:rsidP="000D6EDE">
      <w:pPr>
        <w:spacing w:line="360" w:lineRule="auto"/>
        <w:rPr>
          <w:rFonts w:ascii="Times New Roman" w:hAnsi="Times New Roman" w:cs="Times New Roman"/>
          <w:bCs/>
          <w:sz w:val="24"/>
          <w:szCs w:val="24"/>
        </w:rPr>
      </w:pPr>
    </w:p>
    <w:p w14:paraId="54122E5D" w14:textId="58898D56" w:rsidR="00AE1D28" w:rsidRDefault="00AE1D28" w:rsidP="000D6EDE">
      <w:pPr>
        <w:spacing w:line="360" w:lineRule="auto"/>
        <w:rPr>
          <w:rFonts w:ascii="Times New Roman" w:hAnsi="Times New Roman" w:cs="Times New Roman"/>
          <w:bCs/>
          <w:sz w:val="24"/>
          <w:szCs w:val="24"/>
        </w:rPr>
      </w:pPr>
    </w:p>
    <w:p w14:paraId="2FFFF722" w14:textId="58871193" w:rsidR="00AE1D28" w:rsidRDefault="00AE1D28" w:rsidP="000D6EDE">
      <w:pPr>
        <w:spacing w:line="360" w:lineRule="auto"/>
        <w:rPr>
          <w:rFonts w:ascii="Times New Roman" w:hAnsi="Times New Roman" w:cs="Times New Roman"/>
          <w:bCs/>
          <w:sz w:val="24"/>
          <w:szCs w:val="24"/>
        </w:rPr>
      </w:pPr>
    </w:p>
    <w:p w14:paraId="50BA0B52" w14:textId="77777777" w:rsidR="00AE1D28" w:rsidRDefault="00AE1D28" w:rsidP="000D6EDE">
      <w:pPr>
        <w:spacing w:line="360" w:lineRule="auto"/>
        <w:rPr>
          <w:rFonts w:ascii="Times New Roman" w:hAnsi="Times New Roman" w:cs="Times New Roman"/>
          <w:bCs/>
          <w:sz w:val="24"/>
          <w:szCs w:val="24"/>
        </w:rPr>
      </w:pPr>
    </w:p>
    <w:p w14:paraId="40C3D60F" w14:textId="06A8E3D6" w:rsidR="00AE1D28" w:rsidRPr="00372836" w:rsidRDefault="00AE1D28" w:rsidP="00AE1D28">
      <w:pPr>
        <w:rPr>
          <w:rFonts w:ascii="Times New Roman" w:hAnsi="Times New Roman" w:cs="Times New Roman"/>
          <w:b/>
          <w:bCs/>
          <w:sz w:val="22"/>
        </w:rPr>
      </w:pPr>
      <w:r w:rsidRPr="00372836">
        <w:rPr>
          <w:rFonts w:ascii="Times New Roman" w:hAnsi="Times New Roman" w:cs="Times New Roman"/>
          <w:b/>
          <w:sz w:val="22"/>
        </w:rPr>
        <w:t>Supplementary Fig. 2.</w:t>
      </w:r>
      <w:r w:rsidRPr="00372836">
        <w:rPr>
          <w:rFonts w:ascii="Times New Roman" w:hAnsi="Times New Roman" w:cs="Times New Roman"/>
          <w:b/>
          <w:bCs/>
          <w:sz w:val="22"/>
        </w:rPr>
        <w:t xml:space="preserve"> </w:t>
      </w:r>
    </w:p>
    <w:p w14:paraId="561F4CB4" w14:textId="0D1963C9" w:rsidR="000D6EDE" w:rsidRDefault="00AE1D28" w:rsidP="00AE1D28">
      <w:pPr>
        <w:rPr>
          <w:rFonts w:ascii="Times New Roman" w:hAnsi="Times New Roman" w:cs="Times New Roman"/>
          <w:sz w:val="22"/>
          <w:lang w:val="en"/>
        </w:rPr>
      </w:pPr>
      <w:r w:rsidRPr="00372836">
        <w:rPr>
          <w:rFonts w:ascii="Times New Roman" w:hAnsi="Times New Roman" w:cs="Times New Roman"/>
          <w:sz w:val="22"/>
          <w:lang w:val="en"/>
        </w:rPr>
        <w:t>Positions and types of somatic mutations encoded in each gene.</w:t>
      </w:r>
    </w:p>
    <w:p w14:paraId="2215BD6F" w14:textId="646875F9" w:rsidR="00443F97" w:rsidRDefault="00443F97" w:rsidP="00AE1D28">
      <w:pPr>
        <w:rPr>
          <w:rFonts w:ascii="Times New Roman" w:hAnsi="Times New Roman" w:cs="Times New Roman"/>
          <w:sz w:val="22"/>
          <w:lang w:val="en"/>
        </w:rPr>
      </w:pPr>
    </w:p>
    <w:p w14:paraId="1682AFCB" w14:textId="77777777" w:rsidR="00443F97" w:rsidRPr="00AE1D28" w:rsidRDefault="00443F97" w:rsidP="00AE1D28">
      <w:pPr>
        <w:rPr>
          <w:rFonts w:ascii="Times New Roman" w:hAnsi="Times New Roman" w:cs="Times New Roman"/>
          <w:sz w:val="22"/>
          <w:lang w:val="en"/>
        </w:rPr>
      </w:pPr>
    </w:p>
    <w:p w14:paraId="1DF55FD2" w14:textId="70CE7A6F" w:rsidR="00AE1D28" w:rsidRDefault="005B69C9" w:rsidP="00477290">
      <w:pPr>
        <w:spacing w:line="360" w:lineRule="auto"/>
        <w:rPr>
          <w:rFonts w:ascii="Times New Roman" w:hAnsi="Times New Roman" w:cs="Times New Roman"/>
          <w:b/>
          <w:bCs/>
          <w:sz w:val="24"/>
          <w:szCs w:val="24"/>
        </w:rPr>
      </w:pPr>
      <w:r>
        <w:rPr>
          <w:rFonts w:ascii="Times New Roman" w:hAnsi="Times New Roman" w:cs="Times New Roman"/>
          <w:b/>
          <w:bCs/>
          <w:noProof/>
          <w:sz w:val="24"/>
          <w:szCs w:val="24"/>
        </w:rPr>
        <w:drawing>
          <wp:inline distT="0" distB="0" distL="0" distR="0" wp14:anchorId="3360F809" wp14:editId="71184B47">
            <wp:extent cx="5586207" cy="6650228"/>
            <wp:effectExtent l="0" t="0" r="0" b="0"/>
            <wp:docPr id="3" name="図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5603055" cy="6670286"/>
                    </a:xfrm>
                    <a:prstGeom prst="rect">
                      <a:avLst/>
                    </a:prstGeom>
                    <a:noFill/>
                    <a:ln>
                      <a:noFill/>
                    </a:ln>
                  </pic:spPr>
                </pic:pic>
              </a:graphicData>
            </a:graphic>
          </wp:inline>
        </w:drawing>
      </w:r>
    </w:p>
    <w:p w14:paraId="7C974A72" w14:textId="77777777" w:rsidR="00AE1D28" w:rsidRDefault="00AE1D28" w:rsidP="000D6EDE">
      <w:pPr>
        <w:rPr>
          <w:rFonts w:ascii="Times New Roman" w:hAnsi="Times New Roman" w:cs="Times New Roman"/>
          <w:b/>
          <w:sz w:val="24"/>
          <w:szCs w:val="24"/>
        </w:rPr>
      </w:pPr>
    </w:p>
    <w:p w14:paraId="4E7430E2" w14:textId="02BA2014" w:rsidR="00AE1D28" w:rsidRPr="00372836" w:rsidRDefault="00AE1D28" w:rsidP="00AE1D28">
      <w:pPr>
        <w:rPr>
          <w:rFonts w:ascii="Times New Roman" w:hAnsi="Times New Roman" w:cs="Times New Roman"/>
          <w:b/>
          <w:bCs/>
          <w:sz w:val="22"/>
        </w:rPr>
      </w:pPr>
      <w:r w:rsidRPr="00372836">
        <w:rPr>
          <w:rFonts w:ascii="Times New Roman" w:hAnsi="Times New Roman" w:cs="Times New Roman"/>
          <w:b/>
          <w:sz w:val="22"/>
        </w:rPr>
        <w:lastRenderedPageBreak/>
        <w:t>Supplementary Fig. 3.</w:t>
      </w:r>
      <w:r w:rsidRPr="00372836">
        <w:rPr>
          <w:rFonts w:ascii="Times New Roman" w:hAnsi="Times New Roman" w:cs="Times New Roman"/>
          <w:b/>
          <w:bCs/>
          <w:sz w:val="22"/>
        </w:rPr>
        <w:t xml:space="preserve"> </w:t>
      </w:r>
    </w:p>
    <w:p w14:paraId="5A8429E3" w14:textId="4DDE5221" w:rsidR="00AE1D28" w:rsidRDefault="00AE1D28" w:rsidP="00AE1D28">
      <w:pPr>
        <w:rPr>
          <w:rFonts w:ascii="Times New Roman" w:hAnsi="Times New Roman" w:cs="Times New Roman"/>
          <w:sz w:val="22"/>
        </w:rPr>
      </w:pPr>
      <w:r w:rsidRPr="00372836">
        <w:rPr>
          <w:rFonts w:ascii="Times New Roman" w:hAnsi="Times New Roman" w:cs="Times New Roman"/>
          <w:bCs/>
          <w:sz w:val="22"/>
        </w:rPr>
        <w:t>The gene expression levels of each gene in the 23-gene expression-based predictor in the cases with and without POD24.</w:t>
      </w:r>
      <w:r w:rsidRPr="00E54D41">
        <w:rPr>
          <w:rFonts w:ascii="Times New Roman" w:hAnsi="Times New Roman" w:cs="Times New Roman"/>
          <w:sz w:val="22"/>
        </w:rPr>
        <w:t xml:space="preserve"> </w:t>
      </w:r>
      <w:r w:rsidRPr="00FA0D91">
        <w:rPr>
          <w:rFonts w:ascii="Times New Roman" w:hAnsi="Times New Roman" w:cs="Times New Roman"/>
          <w:sz w:val="22"/>
        </w:rPr>
        <w:t>In box plots, the center line and lower and upper hinges correspond to the median, and the first and third quartiles (25 and 75 percentiles), respectively. The upper and lower whiskers extend from the upper and lower hinges to the largest or smallest values no further than 1.5× inter-quartile range from the hinges.</w:t>
      </w:r>
    </w:p>
    <w:p w14:paraId="04D05E73" w14:textId="77777777" w:rsidR="00724E9E" w:rsidRPr="00372836" w:rsidRDefault="00724E9E" w:rsidP="00AE1D28">
      <w:pPr>
        <w:rPr>
          <w:rFonts w:ascii="Times New Roman" w:hAnsi="Times New Roman" w:cs="Times New Roman" w:hint="eastAsia"/>
          <w:bCs/>
          <w:sz w:val="22"/>
        </w:rPr>
      </w:pPr>
    </w:p>
    <w:p w14:paraId="15BC6D6A" w14:textId="320B371A" w:rsidR="000D6EDE" w:rsidRPr="00AE1D28" w:rsidRDefault="00AE1D28" w:rsidP="000D6EDE">
      <w:pPr>
        <w:rPr>
          <w:rFonts w:ascii="Times New Roman" w:hAnsi="Times New Roman" w:cs="Times New Roman"/>
          <w:b/>
          <w:sz w:val="24"/>
          <w:szCs w:val="24"/>
        </w:rPr>
      </w:pPr>
      <w:r>
        <w:rPr>
          <w:rFonts w:ascii="Times New Roman" w:hAnsi="Times New Roman" w:cs="Times New Roman"/>
          <w:b/>
          <w:noProof/>
          <w:sz w:val="24"/>
          <w:szCs w:val="24"/>
        </w:rPr>
        <w:drawing>
          <wp:inline distT="0" distB="0" distL="0" distR="0" wp14:anchorId="34D3A743" wp14:editId="29D80BCC">
            <wp:extent cx="5592156" cy="6061075"/>
            <wp:effectExtent l="0" t="0" r="8890" b="0"/>
            <wp:docPr id="4" name="図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5603669" cy="6073553"/>
                    </a:xfrm>
                    <a:prstGeom prst="rect">
                      <a:avLst/>
                    </a:prstGeom>
                    <a:noFill/>
                    <a:ln>
                      <a:noFill/>
                    </a:ln>
                  </pic:spPr>
                </pic:pic>
              </a:graphicData>
            </a:graphic>
          </wp:inline>
        </w:drawing>
      </w:r>
    </w:p>
    <w:p w14:paraId="7014252B" w14:textId="604949AE" w:rsidR="000D6EDE" w:rsidRDefault="000D6EDE" w:rsidP="000D6EDE">
      <w:pPr>
        <w:rPr>
          <w:rFonts w:ascii="Times New Roman" w:hAnsi="Times New Roman" w:cs="Times New Roman"/>
          <w:b/>
          <w:sz w:val="24"/>
          <w:szCs w:val="24"/>
        </w:rPr>
      </w:pPr>
    </w:p>
    <w:p w14:paraId="3B6D8C6D" w14:textId="77777777" w:rsidR="00AE1D28" w:rsidRDefault="00AE1D28" w:rsidP="00AE1D28">
      <w:pPr>
        <w:rPr>
          <w:rFonts w:ascii="Times New Roman" w:hAnsi="Times New Roman" w:cs="Times New Roman" w:hint="eastAsia"/>
          <w:b/>
          <w:sz w:val="22"/>
        </w:rPr>
      </w:pPr>
    </w:p>
    <w:p w14:paraId="4532D9EE" w14:textId="404C4C2C" w:rsidR="00AE1D28" w:rsidRPr="00372836" w:rsidRDefault="00AE1D28" w:rsidP="00AE1D28">
      <w:pPr>
        <w:rPr>
          <w:rFonts w:ascii="Times New Roman" w:hAnsi="Times New Roman" w:cs="Times New Roman"/>
          <w:b/>
          <w:sz w:val="22"/>
        </w:rPr>
      </w:pPr>
      <w:r w:rsidRPr="00372836">
        <w:rPr>
          <w:rFonts w:ascii="Times New Roman" w:hAnsi="Times New Roman" w:cs="Times New Roman"/>
          <w:b/>
          <w:sz w:val="22"/>
        </w:rPr>
        <w:lastRenderedPageBreak/>
        <w:t xml:space="preserve">Supplementary Fig. 4. </w:t>
      </w:r>
    </w:p>
    <w:p w14:paraId="4ADF4824" w14:textId="266A12EF" w:rsidR="00AE1D28" w:rsidRDefault="00AE1D28" w:rsidP="00AE1D28">
      <w:pPr>
        <w:rPr>
          <w:rFonts w:ascii="Times New Roman" w:hAnsi="Times New Roman" w:cs="Times New Roman"/>
          <w:sz w:val="22"/>
        </w:rPr>
      </w:pPr>
      <w:r w:rsidRPr="00372836">
        <w:rPr>
          <w:rFonts w:ascii="Times New Roman" w:hAnsi="Times New Roman" w:cs="Times New Roman"/>
          <w:bCs/>
          <w:sz w:val="22"/>
        </w:rPr>
        <w:t>The gene expression levels of each gene in the T-cells-associated gene in the cases with and without POD24.</w:t>
      </w:r>
      <w:r w:rsidRPr="00E54D41">
        <w:rPr>
          <w:rFonts w:ascii="Times New Roman" w:hAnsi="Times New Roman" w:cs="Times New Roman"/>
          <w:sz w:val="22"/>
        </w:rPr>
        <w:t xml:space="preserve"> </w:t>
      </w:r>
      <w:r w:rsidRPr="00FA0D91">
        <w:rPr>
          <w:rFonts w:ascii="Times New Roman" w:hAnsi="Times New Roman" w:cs="Times New Roman"/>
          <w:sz w:val="22"/>
        </w:rPr>
        <w:t>In box plots, the center line and lower and upper hinges correspond to the median, and the first and third quartiles (25 and 75 percentiles), respectively. The upper and lower whiskers extend from the upper and lower hinges to the largest or smallest values no further than 1.5× inter-quartile range from the hinges.</w:t>
      </w:r>
    </w:p>
    <w:p w14:paraId="4E652E25" w14:textId="1AA81AAF" w:rsidR="00AE1D28" w:rsidRDefault="00AE1D28" w:rsidP="00AE1D28">
      <w:pPr>
        <w:rPr>
          <w:rFonts w:ascii="Times New Roman" w:hAnsi="Times New Roman" w:cs="Times New Roman"/>
          <w:sz w:val="22"/>
        </w:rPr>
      </w:pPr>
    </w:p>
    <w:p w14:paraId="3E146BDD" w14:textId="77777777" w:rsidR="00AE1D28" w:rsidRPr="00372836" w:rsidRDefault="00AE1D28" w:rsidP="00AE1D28">
      <w:pPr>
        <w:rPr>
          <w:rFonts w:ascii="Times New Roman" w:hAnsi="Times New Roman" w:cs="Times New Roman"/>
          <w:bCs/>
          <w:sz w:val="22"/>
          <w:lang w:val="en"/>
        </w:rPr>
      </w:pPr>
    </w:p>
    <w:p w14:paraId="769C775E" w14:textId="08C89F26" w:rsidR="00AE1D28" w:rsidRPr="00AE1D28" w:rsidRDefault="00AE1D28" w:rsidP="000D6EDE">
      <w:pPr>
        <w:rPr>
          <w:rFonts w:ascii="Times New Roman" w:hAnsi="Times New Roman" w:cs="Times New Roman"/>
          <w:b/>
          <w:sz w:val="24"/>
          <w:szCs w:val="24"/>
          <w:lang w:val="en"/>
        </w:rPr>
      </w:pPr>
      <w:r>
        <w:rPr>
          <w:rFonts w:ascii="Times New Roman" w:hAnsi="Times New Roman" w:cs="Times New Roman"/>
          <w:b/>
          <w:noProof/>
          <w:sz w:val="24"/>
          <w:szCs w:val="24"/>
          <w:lang w:val="en"/>
        </w:rPr>
        <w:drawing>
          <wp:inline distT="0" distB="0" distL="0" distR="0" wp14:anchorId="453EEE4F" wp14:editId="56341081">
            <wp:extent cx="5408964" cy="6108700"/>
            <wp:effectExtent l="0" t="0" r="1270" b="0"/>
            <wp:docPr id="6" name="図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10" cstate="print">
                      <a:extLst>
                        <a:ext uri="{28A0092B-C50C-407E-A947-70E740481C1C}">
                          <a14:useLocalDpi xmlns:a14="http://schemas.microsoft.com/office/drawing/2010/main" val="0"/>
                        </a:ext>
                      </a:extLst>
                    </a:blip>
                    <a:srcRect/>
                    <a:stretch>
                      <a:fillRect/>
                    </a:stretch>
                  </pic:blipFill>
                  <pic:spPr bwMode="auto">
                    <a:xfrm>
                      <a:off x="0" y="0"/>
                      <a:ext cx="5434613" cy="6137667"/>
                    </a:xfrm>
                    <a:prstGeom prst="rect">
                      <a:avLst/>
                    </a:prstGeom>
                    <a:noFill/>
                    <a:ln>
                      <a:noFill/>
                    </a:ln>
                  </pic:spPr>
                </pic:pic>
              </a:graphicData>
            </a:graphic>
          </wp:inline>
        </w:drawing>
      </w:r>
    </w:p>
    <w:p w14:paraId="65181064" w14:textId="6739BC32" w:rsidR="00AE1D28" w:rsidRDefault="00AE1D28" w:rsidP="000D6EDE">
      <w:pPr>
        <w:rPr>
          <w:rFonts w:ascii="Times New Roman" w:hAnsi="Times New Roman" w:cs="Times New Roman"/>
          <w:b/>
          <w:sz w:val="24"/>
          <w:szCs w:val="24"/>
        </w:rPr>
      </w:pPr>
    </w:p>
    <w:p w14:paraId="2CF5AB46" w14:textId="702B96E0" w:rsidR="00AE1D28" w:rsidRDefault="00AE1D28" w:rsidP="000D6EDE">
      <w:pPr>
        <w:rPr>
          <w:rFonts w:ascii="Times New Roman" w:hAnsi="Times New Roman" w:cs="Times New Roman"/>
          <w:b/>
          <w:sz w:val="24"/>
          <w:szCs w:val="24"/>
        </w:rPr>
      </w:pPr>
      <w:r>
        <w:rPr>
          <w:rFonts w:ascii="Times New Roman" w:hAnsi="Times New Roman" w:cs="Times New Roman"/>
          <w:b/>
          <w:noProof/>
          <w:sz w:val="24"/>
          <w:szCs w:val="24"/>
        </w:rPr>
        <w:lastRenderedPageBreak/>
        <w:drawing>
          <wp:inline distT="0" distB="0" distL="0" distR="0" wp14:anchorId="4DC9772F" wp14:editId="60D4A85D">
            <wp:extent cx="5408740" cy="6133002"/>
            <wp:effectExtent l="0" t="0" r="0" b="0"/>
            <wp:docPr id="9" name="図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11" cstate="print">
                      <a:extLst>
                        <a:ext uri="{28A0092B-C50C-407E-A947-70E740481C1C}">
                          <a14:useLocalDpi xmlns:a14="http://schemas.microsoft.com/office/drawing/2010/main" val="0"/>
                        </a:ext>
                      </a:extLst>
                    </a:blip>
                    <a:srcRect/>
                    <a:stretch>
                      <a:fillRect/>
                    </a:stretch>
                  </pic:blipFill>
                  <pic:spPr bwMode="auto">
                    <a:xfrm>
                      <a:off x="0" y="0"/>
                      <a:ext cx="5436240" cy="6164185"/>
                    </a:xfrm>
                    <a:prstGeom prst="rect">
                      <a:avLst/>
                    </a:prstGeom>
                    <a:noFill/>
                    <a:ln>
                      <a:noFill/>
                    </a:ln>
                  </pic:spPr>
                </pic:pic>
              </a:graphicData>
            </a:graphic>
          </wp:inline>
        </w:drawing>
      </w:r>
    </w:p>
    <w:p w14:paraId="5347F580" w14:textId="7C468CD1" w:rsidR="005535CD" w:rsidRDefault="005535CD" w:rsidP="000D6EDE">
      <w:pPr>
        <w:rPr>
          <w:rFonts w:ascii="Times New Roman" w:hAnsi="Times New Roman" w:cs="Times New Roman"/>
          <w:b/>
          <w:sz w:val="24"/>
          <w:szCs w:val="24"/>
        </w:rPr>
      </w:pPr>
    </w:p>
    <w:p w14:paraId="39951E52" w14:textId="28B8F4F3" w:rsidR="005535CD" w:rsidRDefault="005535CD" w:rsidP="000D6EDE">
      <w:pPr>
        <w:rPr>
          <w:rFonts w:ascii="Times New Roman" w:hAnsi="Times New Roman" w:cs="Times New Roman"/>
          <w:b/>
          <w:sz w:val="24"/>
          <w:szCs w:val="24"/>
        </w:rPr>
      </w:pPr>
    </w:p>
    <w:p w14:paraId="5A99DADA" w14:textId="5B6DCF76" w:rsidR="005535CD" w:rsidRDefault="005535CD" w:rsidP="000D6EDE">
      <w:pPr>
        <w:rPr>
          <w:rFonts w:ascii="Times New Roman" w:hAnsi="Times New Roman" w:cs="Times New Roman"/>
          <w:b/>
          <w:sz w:val="24"/>
          <w:szCs w:val="24"/>
        </w:rPr>
      </w:pPr>
    </w:p>
    <w:p w14:paraId="1EBCBBC9" w14:textId="497CC04C" w:rsidR="005535CD" w:rsidRDefault="005535CD" w:rsidP="000D6EDE">
      <w:pPr>
        <w:rPr>
          <w:rFonts w:ascii="Times New Roman" w:hAnsi="Times New Roman" w:cs="Times New Roman"/>
          <w:b/>
          <w:sz w:val="24"/>
          <w:szCs w:val="24"/>
        </w:rPr>
      </w:pPr>
    </w:p>
    <w:p w14:paraId="51E9F8E1" w14:textId="17FD9E57" w:rsidR="005535CD" w:rsidRDefault="005535CD" w:rsidP="000D6EDE">
      <w:pPr>
        <w:rPr>
          <w:rFonts w:ascii="Times New Roman" w:hAnsi="Times New Roman" w:cs="Times New Roman"/>
          <w:b/>
          <w:sz w:val="24"/>
          <w:szCs w:val="24"/>
        </w:rPr>
      </w:pPr>
    </w:p>
    <w:p w14:paraId="77B037D5" w14:textId="3E5AEA7A" w:rsidR="005535CD" w:rsidRDefault="005535CD" w:rsidP="000D6EDE">
      <w:pPr>
        <w:rPr>
          <w:rFonts w:ascii="Times New Roman" w:hAnsi="Times New Roman" w:cs="Times New Roman"/>
          <w:b/>
          <w:sz w:val="24"/>
          <w:szCs w:val="24"/>
        </w:rPr>
      </w:pPr>
    </w:p>
    <w:p w14:paraId="40E22D27" w14:textId="3FEAFB0C" w:rsidR="005535CD" w:rsidRDefault="005535CD" w:rsidP="000D6EDE">
      <w:pPr>
        <w:rPr>
          <w:rFonts w:ascii="Times New Roman" w:hAnsi="Times New Roman" w:cs="Times New Roman"/>
          <w:b/>
          <w:sz w:val="24"/>
          <w:szCs w:val="24"/>
        </w:rPr>
      </w:pPr>
    </w:p>
    <w:p w14:paraId="34ADD8F2" w14:textId="0C6890BD" w:rsidR="005535CD" w:rsidRDefault="005535CD" w:rsidP="000D6EDE">
      <w:pPr>
        <w:rPr>
          <w:rFonts w:ascii="Times New Roman" w:hAnsi="Times New Roman" w:cs="Times New Roman"/>
          <w:b/>
          <w:sz w:val="24"/>
          <w:szCs w:val="24"/>
        </w:rPr>
      </w:pPr>
    </w:p>
    <w:p w14:paraId="22854774" w14:textId="6E12E7BB" w:rsidR="005535CD" w:rsidRDefault="005535CD" w:rsidP="000D6EDE">
      <w:pPr>
        <w:rPr>
          <w:rFonts w:ascii="Times New Roman" w:hAnsi="Times New Roman" w:cs="Times New Roman"/>
          <w:b/>
          <w:sz w:val="24"/>
          <w:szCs w:val="24"/>
        </w:rPr>
      </w:pPr>
    </w:p>
    <w:p w14:paraId="0F985D97" w14:textId="77777777" w:rsidR="005535CD" w:rsidRDefault="005535CD" w:rsidP="005535CD">
      <w:pPr>
        <w:rPr>
          <w:rFonts w:ascii="Times New Roman" w:hAnsi="Times New Roman" w:cs="Times New Roman"/>
          <w:b/>
          <w:sz w:val="24"/>
          <w:szCs w:val="24"/>
        </w:rPr>
      </w:pPr>
      <w:r w:rsidRPr="000D6EDE">
        <w:rPr>
          <w:rFonts w:ascii="Times New Roman" w:hAnsi="Times New Roman" w:cs="Times New Roman"/>
          <w:b/>
          <w:sz w:val="24"/>
          <w:szCs w:val="24"/>
        </w:rPr>
        <w:lastRenderedPageBreak/>
        <w:t>Supplementary Table 1.</w:t>
      </w:r>
    </w:p>
    <w:p w14:paraId="4C6D13AB" w14:textId="0179A5B9" w:rsidR="005535CD" w:rsidRPr="005535CD" w:rsidRDefault="005535CD" w:rsidP="000D6EDE">
      <w:pPr>
        <w:rPr>
          <w:rFonts w:ascii="Times New Roman" w:hAnsi="Times New Roman" w:cs="Times New Roman"/>
          <w:bCs/>
          <w:sz w:val="24"/>
          <w:szCs w:val="24"/>
        </w:rPr>
      </w:pPr>
      <w:r w:rsidRPr="005535CD">
        <w:rPr>
          <w:rFonts w:ascii="Times New Roman" w:hAnsi="Times New Roman" w:cs="Times New Roman"/>
          <w:bCs/>
          <w:sz w:val="24"/>
          <w:szCs w:val="24"/>
        </w:rPr>
        <w:t xml:space="preserve">Gene contents of </w:t>
      </w:r>
      <w:proofErr w:type="spellStart"/>
      <w:r w:rsidRPr="005535CD">
        <w:rPr>
          <w:rFonts w:ascii="Times New Roman" w:hAnsi="Times New Roman" w:cs="Times New Roman"/>
          <w:bCs/>
          <w:sz w:val="24"/>
          <w:szCs w:val="24"/>
        </w:rPr>
        <w:t>Oncomine</w:t>
      </w:r>
      <w:proofErr w:type="spellEnd"/>
      <w:r w:rsidRPr="005535CD">
        <w:rPr>
          <w:rFonts w:ascii="Times New Roman" w:hAnsi="Times New Roman" w:cs="Times New Roman"/>
          <w:bCs/>
          <w:sz w:val="24"/>
          <w:szCs w:val="24"/>
        </w:rPr>
        <w:t xml:space="preserve"> Tumor Mutation Load Assay</w:t>
      </w:r>
    </w:p>
    <w:p w14:paraId="59142B8F" w14:textId="4AECAFF7" w:rsidR="005535CD" w:rsidRDefault="005535CD" w:rsidP="000D6EDE">
      <w:pPr>
        <w:rPr>
          <w:rFonts w:ascii="Times New Roman" w:hAnsi="Times New Roman" w:cs="Times New Roman"/>
          <w:b/>
          <w:sz w:val="24"/>
          <w:szCs w:val="24"/>
        </w:rPr>
      </w:pPr>
      <w:r>
        <w:rPr>
          <w:noProof/>
        </w:rPr>
        <w:drawing>
          <wp:inline distT="0" distB="0" distL="0" distR="0" wp14:anchorId="73665C33" wp14:editId="51A36F60">
            <wp:extent cx="5400040" cy="4742815"/>
            <wp:effectExtent l="0" t="0" r="0" b="635"/>
            <wp:docPr id="1" name="図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2"/>
                    <a:stretch>
                      <a:fillRect/>
                    </a:stretch>
                  </pic:blipFill>
                  <pic:spPr>
                    <a:xfrm>
                      <a:off x="0" y="0"/>
                      <a:ext cx="5400040" cy="4742815"/>
                    </a:xfrm>
                    <a:prstGeom prst="rect">
                      <a:avLst/>
                    </a:prstGeom>
                  </pic:spPr>
                </pic:pic>
              </a:graphicData>
            </a:graphic>
          </wp:inline>
        </w:drawing>
      </w:r>
    </w:p>
    <w:p w14:paraId="716E103F" w14:textId="77777777" w:rsidR="005535CD" w:rsidRDefault="005535CD" w:rsidP="005535CD">
      <w:pPr>
        <w:rPr>
          <w:rFonts w:ascii="Times New Roman" w:hAnsi="Times New Roman" w:cs="Times New Roman"/>
          <w:b/>
          <w:sz w:val="24"/>
          <w:szCs w:val="24"/>
        </w:rPr>
      </w:pPr>
    </w:p>
    <w:p w14:paraId="501ABF72" w14:textId="1BFA6E81" w:rsidR="005535CD" w:rsidRDefault="005535CD" w:rsidP="005535CD">
      <w:pPr>
        <w:rPr>
          <w:rFonts w:ascii="Times New Roman" w:hAnsi="Times New Roman" w:cs="Times New Roman"/>
          <w:b/>
          <w:sz w:val="24"/>
          <w:szCs w:val="24"/>
        </w:rPr>
      </w:pPr>
      <w:r w:rsidRPr="000D6EDE">
        <w:rPr>
          <w:rFonts w:ascii="Times New Roman" w:hAnsi="Times New Roman" w:cs="Times New Roman"/>
          <w:b/>
          <w:sz w:val="24"/>
          <w:szCs w:val="24"/>
        </w:rPr>
        <w:t xml:space="preserve">Supplementary Table </w:t>
      </w:r>
      <w:r>
        <w:rPr>
          <w:rFonts w:ascii="Times New Roman" w:hAnsi="Times New Roman" w:cs="Times New Roman"/>
          <w:b/>
          <w:sz w:val="24"/>
          <w:szCs w:val="24"/>
        </w:rPr>
        <w:t>2</w:t>
      </w:r>
      <w:r w:rsidRPr="000D6EDE">
        <w:rPr>
          <w:rFonts w:ascii="Times New Roman" w:hAnsi="Times New Roman" w:cs="Times New Roman"/>
          <w:b/>
          <w:sz w:val="24"/>
          <w:szCs w:val="24"/>
        </w:rPr>
        <w:t>.</w:t>
      </w:r>
    </w:p>
    <w:p w14:paraId="38A2A5EB" w14:textId="12C1D472" w:rsidR="005535CD" w:rsidRDefault="005535CD" w:rsidP="005535CD">
      <w:pPr>
        <w:rPr>
          <w:rFonts w:ascii="Times New Roman" w:hAnsi="Times New Roman" w:cs="Times New Roman"/>
          <w:sz w:val="24"/>
          <w:szCs w:val="24"/>
        </w:rPr>
      </w:pPr>
      <w:r w:rsidRPr="00914878">
        <w:rPr>
          <w:rFonts w:ascii="Times New Roman" w:hAnsi="Times New Roman" w:cs="Times New Roman"/>
          <w:sz w:val="24"/>
          <w:szCs w:val="24"/>
        </w:rPr>
        <w:t>The sequences of the PCR primers used in this study</w:t>
      </w:r>
      <w:r w:rsidR="00D82C9D">
        <w:rPr>
          <w:rFonts w:ascii="Times New Roman" w:hAnsi="Times New Roman" w:cs="Times New Roman"/>
          <w:sz w:val="24"/>
          <w:szCs w:val="24"/>
        </w:rPr>
        <w:t>.</w:t>
      </w:r>
    </w:p>
    <w:p w14:paraId="52C3ED01" w14:textId="77777777" w:rsidR="005535CD" w:rsidRPr="00914878" w:rsidRDefault="005535CD" w:rsidP="005535CD">
      <w:pPr>
        <w:rPr>
          <w:rFonts w:ascii="Times New Roman" w:hAnsi="Times New Roman" w:cs="Times New Roman"/>
          <w:sz w:val="24"/>
          <w:szCs w:val="24"/>
        </w:rPr>
      </w:pPr>
      <w:r w:rsidRPr="00914878">
        <w:rPr>
          <w:rFonts w:ascii="Times New Roman" w:hAnsi="Times New Roman" w:cs="Times New Roman"/>
          <w:sz w:val="24"/>
          <w:szCs w:val="24"/>
        </w:rPr>
        <w:t>Exon2</w:t>
      </w:r>
      <w:r>
        <w:rPr>
          <w:rFonts w:ascii="Times New Roman" w:hAnsi="Times New Roman" w:cs="Times New Roman"/>
          <w:sz w:val="24"/>
          <w:szCs w:val="24"/>
        </w:rPr>
        <w:t xml:space="preserve"> of</w:t>
      </w:r>
      <w:r w:rsidRPr="00914878">
        <w:rPr>
          <w:rFonts w:ascii="Times New Roman" w:hAnsi="Times New Roman" w:cs="Times New Roman"/>
          <w:i/>
          <w:iCs/>
          <w:sz w:val="24"/>
          <w:szCs w:val="24"/>
        </w:rPr>
        <w:t xml:space="preserve"> MEF2B</w:t>
      </w:r>
      <w:r>
        <w:rPr>
          <w:rFonts w:ascii="Times New Roman" w:hAnsi="Times New Roman" w:cs="Times New Roman"/>
          <w:i/>
          <w:iCs/>
          <w:sz w:val="24"/>
          <w:szCs w:val="24"/>
        </w:rPr>
        <w:t xml:space="preserve"> </w:t>
      </w:r>
      <w:r w:rsidRPr="00914878">
        <w:rPr>
          <w:rFonts w:ascii="Times New Roman" w:hAnsi="Times New Roman" w:cs="Times New Roman"/>
          <w:sz w:val="24"/>
          <w:szCs w:val="24"/>
        </w:rPr>
        <w:t>forward: 5’-GACAGAGGAGAGGTGTGAGGC</w:t>
      </w:r>
      <w:r w:rsidRPr="00DD0CCB">
        <w:rPr>
          <w:rFonts w:ascii="Times New Roman" w:hAnsi="Times New Roman" w:cs="Times New Roman"/>
          <w:sz w:val="24"/>
          <w:szCs w:val="24"/>
        </w:rPr>
        <w:t>-3</w:t>
      </w:r>
    </w:p>
    <w:p w14:paraId="416827E3" w14:textId="77777777" w:rsidR="005535CD" w:rsidRDefault="005535CD" w:rsidP="005535CD">
      <w:pPr>
        <w:rPr>
          <w:rFonts w:ascii="Times New Roman" w:hAnsi="Times New Roman" w:cs="Times New Roman"/>
          <w:sz w:val="24"/>
          <w:szCs w:val="24"/>
        </w:rPr>
      </w:pPr>
      <w:r w:rsidRPr="00914878">
        <w:rPr>
          <w:rFonts w:ascii="Times New Roman" w:hAnsi="Times New Roman" w:cs="Times New Roman"/>
          <w:sz w:val="24"/>
          <w:szCs w:val="24"/>
        </w:rPr>
        <w:t>Exon2</w:t>
      </w:r>
      <w:r>
        <w:rPr>
          <w:rFonts w:ascii="Times New Roman" w:hAnsi="Times New Roman" w:cs="Times New Roman"/>
          <w:sz w:val="24"/>
          <w:szCs w:val="24"/>
        </w:rPr>
        <w:t xml:space="preserve"> of</w:t>
      </w:r>
      <w:r w:rsidRPr="00914878">
        <w:rPr>
          <w:rFonts w:ascii="Times New Roman" w:hAnsi="Times New Roman" w:cs="Times New Roman"/>
          <w:i/>
          <w:iCs/>
          <w:sz w:val="24"/>
          <w:szCs w:val="24"/>
        </w:rPr>
        <w:t xml:space="preserve"> MEF2B</w:t>
      </w:r>
      <w:r>
        <w:rPr>
          <w:rFonts w:ascii="Times New Roman" w:hAnsi="Times New Roman" w:cs="Times New Roman"/>
          <w:i/>
          <w:iCs/>
          <w:sz w:val="24"/>
          <w:szCs w:val="24"/>
        </w:rPr>
        <w:t xml:space="preserve"> </w:t>
      </w:r>
      <w:proofErr w:type="spellStart"/>
      <w:r w:rsidRPr="00914878">
        <w:rPr>
          <w:rFonts w:ascii="Times New Roman" w:hAnsi="Times New Roman" w:cs="Times New Roman"/>
          <w:sz w:val="24"/>
          <w:szCs w:val="24"/>
        </w:rPr>
        <w:t>f</w:t>
      </w:r>
      <w:r>
        <w:rPr>
          <w:rFonts w:ascii="Times New Roman" w:hAnsi="Times New Roman" w:cs="Times New Roman"/>
          <w:sz w:val="24"/>
          <w:szCs w:val="24"/>
        </w:rPr>
        <w:t>reverse</w:t>
      </w:r>
      <w:proofErr w:type="spellEnd"/>
      <w:r w:rsidRPr="00914878">
        <w:rPr>
          <w:rFonts w:ascii="Times New Roman" w:hAnsi="Times New Roman" w:cs="Times New Roman"/>
          <w:sz w:val="24"/>
          <w:szCs w:val="24"/>
        </w:rPr>
        <w:t>: 5’-AAAGGCTGACATGGCATCAG</w:t>
      </w:r>
      <w:r w:rsidRPr="00DD0CCB">
        <w:rPr>
          <w:rFonts w:ascii="Times New Roman" w:hAnsi="Times New Roman" w:cs="Times New Roman"/>
          <w:sz w:val="24"/>
          <w:szCs w:val="24"/>
        </w:rPr>
        <w:t>-3</w:t>
      </w:r>
    </w:p>
    <w:p w14:paraId="53CF1837" w14:textId="77777777" w:rsidR="005535CD" w:rsidRDefault="005535CD" w:rsidP="005535CD">
      <w:r>
        <w:t>E</w:t>
      </w:r>
      <w:r>
        <w:rPr>
          <w:rFonts w:hint="eastAsia"/>
        </w:rPr>
        <w:t>xon3</w:t>
      </w:r>
      <w:r>
        <w:rPr>
          <w:rFonts w:ascii="Times New Roman" w:hAnsi="Times New Roman" w:cs="Times New Roman"/>
          <w:sz w:val="24"/>
          <w:szCs w:val="24"/>
        </w:rPr>
        <w:t xml:space="preserve"> of</w:t>
      </w:r>
      <w:r w:rsidRPr="00914878">
        <w:rPr>
          <w:rFonts w:ascii="Times New Roman" w:hAnsi="Times New Roman" w:cs="Times New Roman"/>
          <w:i/>
          <w:iCs/>
          <w:sz w:val="24"/>
          <w:szCs w:val="24"/>
        </w:rPr>
        <w:t xml:space="preserve"> MEF2B</w:t>
      </w:r>
      <w:r>
        <w:rPr>
          <w:rFonts w:ascii="Times New Roman" w:hAnsi="Times New Roman" w:cs="Times New Roman"/>
          <w:i/>
          <w:iCs/>
          <w:sz w:val="24"/>
          <w:szCs w:val="24"/>
        </w:rPr>
        <w:t xml:space="preserve"> </w:t>
      </w:r>
      <w:r w:rsidRPr="00914878">
        <w:rPr>
          <w:rFonts w:ascii="Times New Roman" w:hAnsi="Times New Roman" w:cs="Times New Roman"/>
          <w:sz w:val="24"/>
          <w:szCs w:val="24"/>
        </w:rPr>
        <w:t>forward: 5’-</w:t>
      </w:r>
      <w:r>
        <w:t>GCATGTTCGAGGAAGGGTTAG</w:t>
      </w:r>
      <w:r w:rsidRPr="00DD0CCB">
        <w:rPr>
          <w:rFonts w:ascii="Times New Roman" w:hAnsi="Times New Roman" w:cs="Times New Roman"/>
          <w:sz w:val="24"/>
          <w:szCs w:val="24"/>
        </w:rPr>
        <w:t>-3</w:t>
      </w:r>
    </w:p>
    <w:p w14:paraId="4AE0CD46" w14:textId="77777777" w:rsidR="005535CD" w:rsidRPr="00FA28DA" w:rsidRDefault="005535CD" w:rsidP="005535CD">
      <w:r>
        <w:t>E</w:t>
      </w:r>
      <w:r>
        <w:rPr>
          <w:rFonts w:hint="eastAsia"/>
        </w:rPr>
        <w:t>xon3</w:t>
      </w:r>
      <w:r>
        <w:rPr>
          <w:rFonts w:ascii="Times New Roman" w:hAnsi="Times New Roman" w:cs="Times New Roman"/>
          <w:sz w:val="24"/>
          <w:szCs w:val="24"/>
        </w:rPr>
        <w:t xml:space="preserve"> of</w:t>
      </w:r>
      <w:r w:rsidRPr="00914878">
        <w:rPr>
          <w:rFonts w:ascii="Times New Roman" w:hAnsi="Times New Roman" w:cs="Times New Roman"/>
          <w:i/>
          <w:iCs/>
          <w:sz w:val="24"/>
          <w:szCs w:val="24"/>
        </w:rPr>
        <w:t xml:space="preserve"> MEF2B</w:t>
      </w:r>
      <w:r>
        <w:rPr>
          <w:rFonts w:ascii="Times New Roman" w:hAnsi="Times New Roman" w:cs="Times New Roman"/>
          <w:i/>
          <w:iCs/>
          <w:sz w:val="24"/>
          <w:szCs w:val="24"/>
        </w:rPr>
        <w:t xml:space="preserve"> </w:t>
      </w:r>
      <w:r>
        <w:rPr>
          <w:rFonts w:ascii="Times New Roman" w:hAnsi="Times New Roman" w:cs="Times New Roman"/>
          <w:sz w:val="24"/>
          <w:szCs w:val="24"/>
        </w:rPr>
        <w:t>reverse</w:t>
      </w:r>
      <w:r w:rsidRPr="00914878">
        <w:rPr>
          <w:rFonts w:ascii="Times New Roman" w:hAnsi="Times New Roman" w:cs="Times New Roman"/>
          <w:sz w:val="24"/>
          <w:szCs w:val="24"/>
        </w:rPr>
        <w:t>: 5’-</w:t>
      </w:r>
      <w:r>
        <w:t>TAAAGCACGTCAGCCACAAAG</w:t>
      </w:r>
      <w:r w:rsidRPr="00DD0CCB">
        <w:rPr>
          <w:rFonts w:ascii="Times New Roman" w:hAnsi="Times New Roman" w:cs="Times New Roman"/>
          <w:sz w:val="24"/>
          <w:szCs w:val="24"/>
        </w:rPr>
        <w:t>-3</w:t>
      </w:r>
    </w:p>
    <w:p w14:paraId="7527697C" w14:textId="5AE56F68" w:rsidR="005535CD" w:rsidRPr="005535CD" w:rsidRDefault="005535CD" w:rsidP="000D6EDE">
      <w:pPr>
        <w:rPr>
          <w:rFonts w:ascii="Times New Roman" w:hAnsi="Times New Roman" w:cs="Times New Roman"/>
          <w:b/>
          <w:sz w:val="24"/>
          <w:szCs w:val="24"/>
        </w:rPr>
      </w:pPr>
    </w:p>
    <w:p w14:paraId="39456FCE" w14:textId="046ACB08" w:rsidR="005535CD" w:rsidRDefault="005535CD" w:rsidP="005535CD">
      <w:pPr>
        <w:rPr>
          <w:rFonts w:ascii="Times New Roman" w:hAnsi="Times New Roman" w:cs="Times New Roman"/>
          <w:b/>
          <w:sz w:val="24"/>
          <w:szCs w:val="24"/>
        </w:rPr>
      </w:pPr>
      <w:r w:rsidRPr="000D6EDE">
        <w:rPr>
          <w:rFonts w:ascii="Times New Roman" w:hAnsi="Times New Roman" w:cs="Times New Roman"/>
          <w:b/>
          <w:sz w:val="24"/>
          <w:szCs w:val="24"/>
        </w:rPr>
        <w:t xml:space="preserve">Supplementary Table </w:t>
      </w:r>
      <w:r>
        <w:rPr>
          <w:rFonts w:ascii="Times New Roman" w:hAnsi="Times New Roman" w:cs="Times New Roman"/>
          <w:b/>
          <w:sz w:val="24"/>
          <w:szCs w:val="24"/>
        </w:rPr>
        <w:t>3</w:t>
      </w:r>
      <w:r w:rsidRPr="000D6EDE">
        <w:rPr>
          <w:rFonts w:ascii="Times New Roman" w:hAnsi="Times New Roman" w:cs="Times New Roman"/>
          <w:b/>
          <w:sz w:val="24"/>
          <w:szCs w:val="24"/>
        </w:rPr>
        <w:t>.</w:t>
      </w:r>
    </w:p>
    <w:p w14:paraId="039D5621" w14:textId="30FFCA32" w:rsidR="005535CD" w:rsidRPr="00D82C9D" w:rsidRDefault="00D82C9D" w:rsidP="000D6EDE">
      <w:pPr>
        <w:rPr>
          <w:rFonts w:ascii="Times New Roman" w:hAnsi="Times New Roman" w:cs="Times New Roman"/>
          <w:bCs/>
          <w:sz w:val="24"/>
          <w:szCs w:val="24"/>
        </w:rPr>
      </w:pPr>
      <w:r w:rsidRPr="00D82C9D">
        <w:rPr>
          <w:rFonts w:ascii="Times New Roman" w:hAnsi="Times New Roman" w:cs="Times New Roman"/>
          <w:bCs/>
          <w:sz w:val="24"/>
          <w:szCs w:val="24"/>
        </w:rPr>
        <w:t xml:space="preserve">Gene list of the customized </w:t>
      </w:r>
      <w:proofErr w:type="spellStart"/>
      <w:r w:rsidRPr="00D82C9D">
        <w:rPr>
          <w:rFonts w:ascii="Times New Roman" w:hAnsi="Times New Roman" w:cs="Times New Roman"/>
          <w:bCs/>
          <w:sz w:val="24"/>
          <w:szCs w:val="24"/>
        </w:rPr>
        <w:t>PanCancer</w:t>
      </w:r>
      <w:proofErr w:type="spellEnd"/>
      <w:r w:rsidRPr="00D82C9D">
        <w:rPr>
          <w:rFonts w:ascii="Times New Roman" w:hAnsi="Times New Roman" w:cs="Times New Roman"/>
          <w:bCs/>
          <w:sz w:val="24"/>
          <w:szCs w:val="24"/>
        </w:rPr>
        <w:t xml:space="preserve"> immune-profiling panel</w:t>
      </w:r>
      <w:r>
        <w:rPr>
          <w:rFonts w:ascii="Times New Roman" w:hAnsi="Times New Roman" w:cs="Times New Roman"/>
          <w:bCs/>
          <w:sz w:val="24"/>
          <w:szCs w:val="24"/>
        </w:rPr>
        <w:t>.</w:t>
      </w:r>
      <w:r w:rsidRPr="00D82C9D">
        <w:rPr>
          <w:rFonts w:ascii="Times New Roman" w:hAnsi="Times New Roman" w:cs="Times New Roman"/>
          <w:bCs/>
          <w:sz w:val="24"/>
          <w:szCs w:val="24"/>
        </w:rPr>
        <w:t xml:space="preserve"> </w:t>
      </w:r>
    </w:p>
    <w:p w14:paraId="49012DF7" w14:textId="4D4D4076" w:rsidR="005535CD" w:rsidRDefault="005535CD" w:rsidP="000D6EDE">
      <w:pPr>
        <w:rPr>
          <w:rFonts w:ascii="Times New Roman" w:hAnsi="Times New Roman" w:cs="Times New Roman"/>
          <w:b/>
          <w:sz w:val="24"/>
          <w:szCs w:val="24"/>
        </w:rPr>
      </w:pPr>
    </w:p>
    <w:p w14:paraId="27AEBFA4" w14:textId="75FAC912" w:rsidR="005535CD" w:rsidRDefault="005535CD" w:rsidP="000D6EDE">
      <w:pPr>
        <w:rPr>
          <w:rFonts w:ascii="Times New Roman" w:hAnsi="Times New Roman" w:cs="Times New Roman"/>
          <w:b/>
          <w:sz w:val="24"/>
          <w:szCs w:val="24"/>
        </w:rPr>
      </w:pPr>
    </w:p>
    <w:p w14:paraId="48BEA25A" w14:textId="77E4B3F5" w:rsidR="005535CD" w:rsidRDefault="005535CD" w:rsidP="000D6EDE">
      <w:pPr>
        <w:rPr>
          <w:rFonts w:ascii="Times New Roman" w:hAnsi="Times New Roman" w:cs="Times New Roman"/>
          <w:b/>
          <w:sz w:val="24"/>
          <w:szCs w:val="24"/>
        </w:rPr>
      </w:pPr>
    </w:p>
    <w:p w14:paraId="1BD8A6AE" w14:textId="174BB4C3" w:rsidR="00D82C9D" w:rsidRDefault="00D82C9D" w:rsidP="000D6EDE">
      <w:pPr>
        <w:rPr>
          <w:rFonts w:ascii="Times New Roman" w:hAnsi="Times New Roman" w:cs="Times New Roman"/>
          <w:b/>
          <w:sz w:val="24"/>
          <w:szCs w:val="24"/>
        </w:rPr>
      </w:pPr>
      <w:r>
        <w:rPr>
          <w:noProof/>
        </w:rPr>
        <w:lastRenderedPageBreak/>
        <w:drawing>
          <wp:inline distT="0" distB="0" distL="0" distR="0" wp14:anchorId="666E3E1F" wp14:editId="4E43BA37">
            <wp:extent cx="5400040" cy="7963535"/>
            <wp:effectExtent l="0" t="0" r="0" b="0"/>
            <wp:docPr id="10" name="図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3"/>
                    <a:stretch>
                      <a:fillRect/>
                    </a:stretch>
                  </pic:blipFill>
                  <pic:spPr>
                    <a:xfrm>
                      <a:off x="0" y="0"/>
                      <a:ext cx="5400040" cy="7963535"/>
                    </a:xfrm>
                    <a:prstGeom prst="rect">
                      <a:avLst/>
                    </a:prstGeom>
                  </pic:spPr>
                </pic:pic>
              </a:graphicData>
            </a:graphic>
          </wp:inline>
        </w:drawing>
      </w:r>
    </w:p>
    <w:p w14:paraId="4E625C14" w14:textId="082C8CC3" w:rsidR="00D82C9D" w:rsidRDefault="00D82C9D" w:rsidP="000D6EDE">
      <w:pPr>
        <w:rPr>
          <w:rFonts w:ascii="Times New Roman" w:hAnsi="Times New Roman" w:cs="Times New Roman"/>
          <w:b/>
          <w:sz w:val="24"/>
          <w:szCs w:val="24"/>
        </w:rPr>
      </w:pPr>
    </w:p>
    <w:p w14:paraId="3020D44E" w14:textId="3823AC3A" w:rsidR="00D82C9D" w:rsidRDefault="00D82C9D" w:rsidP="000D6EDE">
      <w:pPr>
        <w:rPr>
          <w:rFonts w:ascii="Times New Roman" w:hAnsi="Times New Roman" w:cs="Times New Roman"/>
          <w:b/>
          <w:sz w:val="24"/>
          <w:szCs w:val="24"/>
        </w:rPr>
      </w:pPr>
      <w:r>
        <w:rPr>
          <w:noProof/>
        </w:rPr>
        <w:lastRenderedPageBreak/>
        <w:drawing>
          <wp:inline distT="0" distB="0" distL="0" distR="0" wp14:anchorId="4B930C27" wp14:editId="6D858FCF">
            <wp:extent cx="5400040" cy="7745095"/>
            <wp:effectExtent l="0" t="0" r="0" b="8255"/>
            <wp:docPr id="11" name="図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4"/>
                    <a:stretch>
                      <a:fillRect/>
                    </a:stretch>
                  </pic:blipFill>
                  <pic:spPr>
                    <a:xfrm>
                      <a:off x="0" y="0"/>
                      <a:ext cx="5400040" cy="7745095"/>
                    </a:xfrm>
                    <a:prstGeom prst="rect">
                      <a:avLst/>
                    </a:prstGeom>
                  </pic:spPr>
                </pic:pic>
              </a:graphicData>
            </a:graphic>
          </wp:inline>
        </w:drawing>
      </w:r>
    </w:p>
    <w:p w14:paraId="679F03B0" w14:textId="37EAEE36" w:rsidR="00D82C9D" w:rsidRDefault="00D82C9D" w:rsidP="000D6EDE">
      <w:pPr>
        <w:rPr>
          <w:rFonts w:ascii="Times New Roman" w:hAnsi="Times New Roman" w:cs="Times New Roman"/>
          <w:b/>
          <w:sz w:val="24"/>
          <w:szCs w:val="24"/>
        </w:rPr>
      </w:pPr>
    </w:p>
    <w:p w14:paraId="4AC16AC1" w14:textId="45D2E41F" w:rsidR="00D82C9D" w:rsidRDefault="00D82C9D" w:rsidP="000D6EDE">
      <w:pPr>
        <w:rPr>
          <w:rFonts w:ascii="Times New Roman" w:hAnsi="Times New Roman" w:cs="Times New Roman"/>
          <w:b/>
          <w:sz w:val="24"/>
          <w:szCs w:val="24"/>
        </w:rPr>
      </w:pPr>
    </w:p>
    <w:p w14:paraId="46865B7E" w14:textId="51518122" w:rsidR="007C7FBA" w:rsidRDefault="007C7FBA" w:rsidP="000D6EDE">
      <w:pPr>
        <w:rPr>
          <w:rFonts w:ascii="Times New Roman" w:hAnsi="Times New Roman" w:cs="Times New Roman"/>
          <w:b/>
          <w:sz w:val="24"/>
          <w:szCs w:val="24"/>
        </w:rPr>
      </w:pPr>
      <w:r>
        <w:rPr>
          <w:noProof/>
        </w:rPr>
        <w:lastRenderedPageBreak/>
        <w:drawing>
          <wp:inline distT="0" distB="0" distL="0" distR="0" wp14:anchorId="3ED3CD9E" wp14:editId="7E9B50C9">
            <wp:extent cx="5400040" cy="7971790"/>
            <wp:effectExtent l="0" t="0" r="0" b="0"/>
            <wp:docPr id="22" name="図 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5"/>
                    <a:stretch>
                      <a:fillRect/>
                    </a:stretch>
                  </pic:blipFill>
                  <pic:spPr>
                    <a:xfrm>
                      <a:off x="0" y="0"/>
                      <a:ext cx="5400040" cy="7971790"/>
                    </a:xfrm>
                    <a:prstGeom prst="rect">
                      <a:avLst/>
                    </a:prstGeom>
                  </pic:spPr>
                </pic:pic>
              </a:graphicData>
            </a:graphic>
          </wp:inline>
        </w:drawing>
      </w:r>
    </w:p>
    <w:p w14:paraId="3E755BED" w14:textId="27771C0B" w:rsidR="00D82C9D" w:rsidRDefault="00D82C9D" w:rsidP="000D6EDE">
      <w:pPr>
        <w:rPr>
          <w:rFonts w:ascii="Times New Roman" w:hAnsi="Times New Roman" w:cs="Times New Roman"/>
          <w:b/>
          <w:sz w:val="24"/>
          <w:szCs w:val="24"/>
        </w:rPr>
      </w:pPr>
    </w:p>
    <w:p w14:paraId="1F7B9090" w14:textId="5CF8A6EA" w:rsidR="007C7FBA" w:rsidRDefault="007C7FBA" w:rsidP="000D6EDE">
      <w:pPr>
        <w:rPr>
          <w:rFonts w:ascii="Times New Roman" w:hAnsi="Times New Roman" w:cs="Times New Roman"/>
          <w:b/>
          <w:sz w:val="24"/>
          <w:szCs w:val="24"/>
        </w:rPr>
      </w:pPr>
      <w:r>
        <w:rPr>
          <w:noProof/>
        </w:rPr>
        <w:lastRenderedPageBreak/>
        <w:drawing>
          <wp:inline distT="0" distB="0" distL="0" distR="0" wp14:anchorId="6E86595F" wp14:editId="0A6B99D1">
            <wp:extent cx="5400040" cy="7801610"/>
            <wp:effectExtent l="0" t="0" r="0" b="8890"/>
            <wp:docPr id="23" name="図 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6"/>
                    <a:stretch>
                      <a:fillRect/>
                    </a:stretch>
                  </pic:blipFill>
                  <pic:spPr>
                    <a:xfrm>
                      <a:off x="0" y="0"/>
                      <a:ext cx="5400040" cy="7801610"/>
                    </a:xfrm>
                    <a:prstGeom prst="rect">
                      <a:avLst/>
                    </a:prstGeom>
                  </pic:spPr>
                </pic:pic>
              </a:graphicData>
            </a:graphic>
          </wp:inline>
        </w:drawing>
      </w:r>
    </w:p>
    <w:p w14:paraId="4A283D7E" w14:textId="549E2FBC" w:rsidR="007C7FBA" w:rsidRDefault="007C7FBA" w:rsidP="000D6EDE">
      <w:pPr>
        <w:rPr>
          <w:rFonts w:ascii="Times New Roman" w:hAnsi="Times New Roman" w:cs="Times New Roman"/>
          <w:b/>
          <w:sz w:val="24"/>
          <w:szCs w:val="24"/>
        </w:rPr>
      </w:pPr>
    </w:p>
    <w:p w14:paraId="539A2619" w14:textId="208278B3" w:rsidR="007C7FBA" w:rsidRDefault="007C7FBA" w:rsidP="000D6EDE">
      <w:pPr>
        <w:rPr>
          <w:rFonts w:ascii="Times New Roman" w:hAnsi="Times New Roman" w:cs="Times New Roman"/>
          <w:b/>
          <w:sz w:val="24"/>
          <w:szCs w:val="24"/>
        </w:rPr>
      </w:pPr>
      <w:r>
        <w:rPr>
          <w:noProof/>
        </w:rPr>
        <w:lastRenderedPageBreak/>
        <w:drawing>
          <wp:inline distT="0" distB="0" distL="0" distR="0" wp14:anchorId="5C2EF954" wp14:editId="47E11229">
            <wp:extent cx="5400040" cy="7730490"/>
            <wp:effectExtent l="0" t="0" r="0" b="3810"/>
            <wp:docPr id="24" name="図 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7"/>
                    <a:stretch>
                      <a:fillRect/>
                    </a:stretch>
                  </pic:blipFill>
                  <pic:spPr>
                    <a:xfrm>
                      <a:off x="0" y="0"/>
                      <a:ext cx="5400040" cy="7730490"/>
                    </a:xfrm>
                    <a:prstGeom prst="rect">
                      <a:avLst/>
                    </a:prstGeom>
                  </pic:spPr>
                </pic:pic>
              </a:graphicData>
            </a:graphic>
          </wp:inline>
        </w:drawing>
      </w:r>
    </w:p>
    <w:p w14:paraId="485D41A5" w14:textId="78EAAD12" w:rsidR="007C7FBA" w:rsidRDefault="007C7FBA" w:rsidP="000D6EDE">
      <w:pPr>
        <w:rPr>
          <w:rFonts w:ascii="Times New Roman" w:hAnsi="Times New Roman" w:cs="Times New Roman"/>
          <w:b/>
          <w:sz w:val="24"/>
          <w:szCs w:val="24"/>
        </w:rPr>
      </w:pPr>
    </w:p>
    <w:p w14:paraId="5DFE818D" w14:textId="07BCDB5D" w:rsidR="007C7FBA" w:rsidRDefault="007C7FBA" w:rsidP="000D6EDE">
      <w:pPr>
        <w:rPr>
          <w:rFonts w:ascii="Times New Roman" w:hAnsi="Times New Roman" w:cs="Times New Roman"/>
          <w:b/>
          <w:sz w:val="24"/>
          <w:szCs w:val="24"/>
        </w:rPr>
      </w:pPr>
    </w:p>
    <w:p w14:paraId="733829CB" w14:textId="7FBB802E" w:rsidR="007C7FBA" w:rsidRDefault="007C7FBA" w:rsidP="000D6EDE">
      <w:pPr>
        <w:rPr>
          <w:rFonts w:ascii="Times New Roman" w:hAnsi="Times New Roman" w:cs="Times New Roman"/>
          <w:b/>
          <w:sz w:val="24"/>
          <w:szCs w:val="24"/>
        </w:rPr>
      </w:pPr>
      <w:r>
        <w:rPr>
          <w:noProof/>
        </w:rPr>
        <w:lastRenderedPageBreak/>
        <w:drawing>
          <wp:inline distT="0" distB="0" distL="0" distR="0" wp14:anchorId="00FEFF9B" wp14:editId="18794793">
            <wp:extent cx="5400040" cy="7922260"/>
            <wp:effectExtent l="0" t="0" r="0" b="2540"/>
            <wp:docPr id="25" name="図 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8"/>
                    <a:stretch>
                      <a:fillRect/>
                    </a:stretch>
                  </pic:blipFill>
                  <pic:spPr>
                    <a:xfrm>
                      <a:off x="0" y="0"/>
                      <a:ext cx="5400040" cy="7922260"/>
                    </a:xfrm>
                    <a:prstGeom prst="rect">
                      <a:avLst/>
                    </a:prstGeom>
                  </pic:spPr>
                </pic:pic>
              </a:graphicData>
            </a:graphic>
          </wp:inline>
        </w:drawing>
      </w:r>
    </w:p>
    <w:p w14:paraId="5731643D" w14:textId="7C72E5D1" w:rsidR="007C7FBA" w:rsidRDefault="007C7FBA" w:rsidP="000D6EDE">
      <w:pPr>
        <w:rPr>
          <w:rFonts w:ascii="Times New Roman" w:hAnsi="Times New Roman" w:cs="Times New Roman"/>
          <w:b/>
          <w:sz w:val="24"/>
          <w:szCs w:val="24"/>
        </w:rPr>
      </w:pPr>
    </w:p>
    <w:p w14:paraId="5EE78E37" w14:textId="0F661FF9" w:rsidR="007C7FBA" w:rsidRDefault="007C7FBA" w:rsidP="000D6EDE">
      <w:pPr>
        <w:rPr>
          <w:rFonts w:ascii="Times New Roman" w:hAnsi="Times New Roman" w:cs="Times New Roman"/>
          <w:b/>
          <w:sz w:val="24"/>
          <w:szCs w:val="24"/>
        </w:rPr>
      </w:pPr>
      <w:r>
        <w:rPr>
          <w:noProof/>
        </w:rPr>
        <w:lastRenderedPageBreak/>
        <w:drawing>
          <wp:inline distT="0" distB="0" distL="0" distR="0" wp14:anchorId="60576BCA" wp14:editId="23C9D422">
            <wp:extent cx="5400040" cy="6158865"/>
            <wp:effectExtent l="0" t="0" r="0" b="0"/>
            <wp:docPr id="26" name="図 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9"/>
                    <a:stretch>
                      <a:fillRect/>
                    </a:stretch>
                  </pic:blipFill>
                  <pic:spPr>
                    <a:xfrm>
                      <a:off x="0" y="0"/>
                      <a:ext cx="5400040" cy="6158865"/>
                    </a:xfrm>
                    <a:prstGeom prst="rect">
                      <a:avLst/>
                    </a:prstGeom>
                  </pic:spPr>
                </pic:pic>
              </a:graphicData>
            </a:graphic>
          </wp:inline>
        </w:drawing>
      </w:r>
    </w:p>
    <w:p w14:paraId="5BE54EBA" w14:textId="070A1A0E" w:rsidR="00A64880" w:rsidRDefault="00A64880" w:rsidP="000D6EDE">
      <w:pPr>
        <w:rPr>
          <w:rFonts w:ascii="Times New Roman" w:hAnsi="Times New Roman" w:cs="Times New Roman"/>
          <w:b/>
          <w:sz w:val="24"/>
          <w:szCs w:val="24"/>
        </w:rPr>
      </w:pPr>
      <w:r>
        <w:rPr>
          <w:noProof/>
        </w:rPr>
        <w:lastRenderedPageBreak/>
        <w:drawing>
          <wp:inline distT="0" distB="0" distL="0" distR="0" wp14:anchorId="29962E74" wp14:editId="0180E7CB">
            <wp:extent cx="2406650" cy="4924124"/>
            <wp:effectExtent l="0" t="0" r="0" b="0"/>
            <wp:docPr id="29" name="図 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0"/>
                    <a:stretch>
                      <a:fillRect/>
                    </a:stretch>
                  </pic:blipFill>
                  <pic:spPr>
                    <a:xfrm>
                      <a:off x="0" y="0"/>
                      <a:ext cx="2415415" cy="4942057"/>
                    </a:xfrm>
                    <a:prstGeom prst="rect">
                      <a:avLst/>
                    </a:prstGeom>
                  </pic:spPr>
                </pic:pic>
              </a:graphicData>
            </a:graphic>
          </wp:inline>
        </w:drawing>
      </w:r>
    </w:p>
    <w:p w14:paraId="4881207E" w14:textId="237D7FE6" w:rsidR="00EC4262" w:rsidRDefault="00EC4262" w:rsidP="000D6EDE">
      <w:pPr>
        <w:rPr>
          <w:rFonts w:ascii="Times New Roman" w:hAnsi="Times New Roman" w:cs="Times New Roman"/>
          <w:b/>
          <w:sz w:val="24"/>
          <w:szCs w:val="24"/>
        </w:rPr>
      </w:pPr>
      <w:r>
        <w:rPr>
          <w:noProof/>
        </w:rPr>
        <w:lastRenderedPageBreak/>
        <w:drawing>
          <wp:inline distT="0" distB="0" distL="0" distR="0" wp14:anchorId="68D49D21" wp14:editId="564BE656">
            <wp:extent cx="4217515" cy="5156835"/>
            <wp:effectExtent l="0" t="0" r="0" b="5715"/>
            <wp:docPr id="28" name="図 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1"/>
                    <a:stretch>
                      <a:fillRect/>
                    </a:stretch>
                  </pic:blipFill>
                  <pic:spPr>
                    <a:xfrm>
                      <a:off x="0" y="0"/>
                      <a:ext cx="4226923" cy="5168338"/>
                    </a:xfrm>
                    <a:prstGeom prst="rect">
                      <a:avLst/>
                    </a:prstGeom>
                  </pic:spPr>
                </pic:pic>
              </a:graphicData>
            </a:graphic>
          </wp:inline>
        </w:drawing>
      </w:r>
    </w:p>
    <w:p w14:paraId="4D7AE730" w14:textId="7F040BB4" w:rsidR="00EC4262" w:rsidRDefault="00EC4262" w:rsidP="000D6EDE">
      <w:pPr>
        <w:rPr>
          <w:rFonts w:ascii="Times New Roman" w:hAnsi="Times New Roman" w:cs="Times New Roman"/>
          <w:b/>
          <w:sz w:val="24"/>
          <w:szCs w:val="24"/>
        </w:rPr>
      </w:pPr>
    </w:p>
    <w:p w14:paraId="5941EE7A" w14:textId="5166A259" w:rsidR="00EC4262" w:rsidRDefault="00EC4262" w:rsidP="000D6EDE">
      <w:pPr>
        <w:rPr>
          <w:rFonts w:ascii="Times New Roman" w:hAnsi="Times New Roman" w:cs="Times New Roman"/>
          <w:b/>
          <w:sz w:val="24"/>
          <w:szCs w:val="24"/>
        </w:rPr>
      </w:pPr>
    </w:p>
    <w:p w14:paraId="696F1CFA" w14:textId="66B78B32" w:rsidR="00EC4262" w:rsidRDefault="00EC4262" w:rsidP="000D6EDE">
      <w:pPr>
        <w:rPr>
          <w:rFonts w:ascii="Times New Roman" w:hAnsi="Times New Roman" w:cs="Times New Roman"/>
          <w:b/>
          <w:sz w:val="24"/>
          <w:szCs w:val="24"/>
        </w:rPr>
      </w:pPr>
    </w:p>
    <w:p w14:paraId="2A63D7FB" w14:textId="5361715A" w:rsidR="00EC4262" w:rsidRDefault="00EC4262" w:rsidP="000D6EDE">
      <w:pPr>
        <w:rPr>
          <w:rFonts w:ascii="Times New Roman" w:hAnsi="Times New Roman" w:cs="Times New Roman"/>
          <w:b/>
          <w:sz w:val="24"/>
          <w:szCs w:val="24"/>
        </w:rPr>
      </w:pPr>
    </w:p>
    <w:p w14:paraId="5C467A3C" w14:textId="16CC4942" w:rsidR="00EC4262" w:rsidRDefault="00EC4262" w:rsidP="000D6EDE">
      <w:pPr>
        <w:rPr>
          <w:rFonts w:ascii="Times New Roman" w:hAnsi="Times New Roman" w:cs="Times New Roman"/>
          <w:b/>
          <w:sz w:val="24"/>
          <w:szCs w:val="24"/>
        </w:rPr>
      </w:pPr>
    </w:p>
    <w:p w14:paraId="36232D50" w14:textId="7E8E22B6" w:rsidR="00EC4262" w:rsidRDefault="00EC4262" w:rsidP="000D6EDE">
      <w:pPr>
        <w:rPr>
          <w:rFonts w:ascii="Times New Roman" w:hAnsi="Times New Roman" w:cs="Times New Roman"/>
          <w:b/>
          <w:sz w:val="24"/>
          <w:szCs w:val="24"/>
        </w:rPr>
      </w:pPr>
    </w:p>
    <w:p w14:paraId="732E7197" w14:textId="10147D65" w:rsidR="00EC4262" w:rsidRPr="005535CD" w:rsidRDefault="00EC4262" w:rsidP="000D6EDE">
      <w:pPr>
        <w:rPr>
          <w:rFonts w:ascii="Times New Roman" w:hAnsi="Times New Roman" w:cs="Times New Roman"/>
          <w:b/>
          <w:sz w:val="24"/>
          <w:szCs w:val="24"/>
        </w:rPr>
      </w:pPr>
    </w:p>
    <w:sectPr w:rsidR="00EC4262" w:rsidRPr="005535CD">
      <w:pgSz w:w="11906" w:h="16838"/>
      <w:pgMar w:top="1985" w:right="1701" w:bottom="1701" w:left="1701" w:header="851" w:footer="992" w:gutter="0"/>
      <w:cols w:space="425"/>
      <w:docGrid w:type="lines"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26C2173A" w14:textId="77777777" w:rsidR="00EB03C4" w:rsidRDefault="00EB03C4" w:rsidP="00944617">
      <w:r>
        <w:separator/>
      </w:r>
    </w:p>
  </w:endnote>
  <w:endnote w:type="continuationSeparator" w:id="0">
    <w:p w14:paraId="040F4DA7" w14:textId="77777777" w:rsidR="00EB03C4" w:rsidRDefault="00EB03C4" w:rsidP="0094461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游明朝">
    <w:panose1 w:val="02020400000000000000"/>
    <w:charset w:val="80"/>
    <w:family w:val="roman"/>
    <w:pitch w:val="variable"/>
    <w:sig w:usb0="800002E7" w:usb1="2AC7FCFF" w:usb2="00000012" w:usb3="00000000" w:csb0="0002009F" w:csb1="00000000"/>
  </w:font>
  <w:font w:name="ＭＳ 明朝">
    <w:altName w:val="MS Mincho"/>
    <w:panose1 w:val="02020609040205080304"/>
    <w:charset w:val="80"/>
    <w:family w:val="roman"/>
    <w:pitch w:val="fixed"/>
    <w:sig w:usb0="E00002FF" w:usb1="6AC7FDFB" w:usb2="08000012" w:usb3="00000000" w:csb0="0002009F" w:csb1="00000000"/>
  </w:font>
  <w:font w:name="游ゴシック Light">
    <w:panose1 w:val="020B0300000000000000"/>
    <w:charset w:val="80"/>
    <w:family w:val="modern"/>
    <w:pitch w:val="variable"/>
    <w:sig w:usb0="E00002FF" w:usb1="2AC7FDFF" w:usb2="00000016"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1AA3121C" w14:textId="77777777" w:rsidR="00EB03C4" w:rsidRDefault="00EB03C4" w:rsidP="00944617">
      <w:r>
        <w:separator/>
      </w:r>
    </w:p>
  </w:footnote>
  <w:footnote w:type="continuationSeparator" w:id="0">
    <w:p w14:paraId="3203DDAA" w14:textId="77777777" w:rsidR="00EB03C4" w:rsidRDefault="00EB03C4" w:rsidP="00944617">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420332B7"/>
    <w:multiLevelType w:val="hybridMultilevel"/>
    <w:tmpl w:val="C8948662"/>
    <w:lvl w:ilvl="0" w:tplc="4B28C72E">
      <w:start w:val="1"/>
      <w:numFmt w:val="decimal"/>
      <w:lvlText w:val="%1."/>
      <w:lvlJc w:val="left"/>
      <w:pPr>
        <w:ind w:left="360" w:hanging="36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4"/>
  <w:bordersDoNotSurroundHeader/>
  <w:bordersDoNotSurroundFooter/>
  <w:proofState w:spelling="clean" w:grammar="clean"/>
  <w:defaultTabStop w:val="840"/>
  <w:displayHorizontalDrawingGridEvery w:val="0"/>
  <w:displayVerticalDrawingGridEvery w:val="2"/>
  <w:characterSpacingControl w:val="compressPunctuation"/>
  <w:hdrShapeDefaults>
    <o:shapedefaults v:ext="edit" spidmax="2049">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77290"/>
    <w:rsid w:val="000303E6"/>
    <w:rsid w:val="00054F90"/>
    <w:rsid w:val="000D6EDE"/>
    <w:rsid w:val="000F2CDB"/>
    <w:rsid w:val="00124395"/>
    <w:rsid w:val="00146AB1"/>
    <w:rsid w:val="00151C00"/>
    <w:rsid w:val="001D2DC5"/>
    <w:rsid w:val="00236F3A"/>
    <w:rsid w:val="00255F4B"/>
    <w:rsid w:val="002D403C"/>
    <w:rsid w:val="00331E22"/>
    <w:rsid w:val="003A3725"/>
    <w:rsid w:val="003D0A98"/>
    <w:rsid w:val="00443F97"/>
    <w:rsid w:val="00477290"/>
    <w:rsid w:val="004D192A"/>
    <w:rsid w:val="00535710"/>
    <w:rsid w:val="005535CD"/>
    <w:rsid w:val="005B69C9"/>
    <w:rsid w:val="00632831"/>
    <w:rsid w:val="00696D1D"/>
    <w:rsid w:val="006E1746"/>
    <w:rsid w:val="00724E9E"/>
    <w:rsid w:val="007C7FBA"/>
    <w:rsid w:val="008775FB"/>
    <w:rsid w:val="00944617"/>
    <w:rsid w:val="0098304E"/>
    <w:rsid w:val="009A2062"/>
    <w:rsid w:val="009C66EC"/>
    <w:rsid w:val="009D6B26"/>
    <w:rsid w:val="009E5FFE"/>
    <w:rsid w:val="009F5126"/>
    <w:rsid w:val="00A64880"/>
    <w:rsid w:val="00AE1D28"/>
    <w:rsid w:val="00AF1BB0"/>
    <w:rsid w:val="00B472E1"/>
    <w:rsid w:val="00B5425C"/>
    <w:rsid w:val="00BF1B17"/>
    <w:rsid w:val="00BF711B"/>
    <w:rsid w:val="00C50441"/>
    <w:rsid w:val="00CE1B71"/>
    <w:rsid w:val="00D82C9D"/>
    <w:rsid w:val="00DC1DDF"/>
    <w:rsid w:val="00E23EF7"/>
    <w:rsid w:val="00E303BB"/>
    <w:rsid w:val="00E70752"/>
    <w:rsid w:val="00E841F1"/>
    <w:rsid w:val="00E8609C"/>
    <w:rsid w:val="00EB03C4"/>
    <w:rsid w:val="00EC4262"/>
    <w:rsid w:val="00EC7549"/>
    <w:rsid w:val="00EF66B9"/>
    <w:rsid w:val="00F905F8"/>
    <w:rsid w:val="00FA480A"/>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2049">
      <v:textbox inset="5.85pt,.7pt,5.85pt,.7pt"/>
    </o:shapedefaults>
    <o:shapelayout v:ext="edit">
      <o:idmap v:ext="edit" data="1"/>
    </o:shapelayout>
  </w:shapeDefaults>
  <w:decimalSymbol w:val="."/>
  <w:listSeparator w:val=","/>
  <w14:docId w14:val="20E48470"/>
  <w15:chartTrackingRefBased/>
  <w15:docId w15:val="{37274CAA-2163-4DC1-8453-DA95B13D708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 w:val="21"/>
        <w:szCs w:val="22"/>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477290"/>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04JSHabstract">
    <w:name w:val="04_JSH_abstract"/>
    <w:basedOn w:val="a"/>
    <w:rsid w:val="00477290"/>
    <w:pPr>
      <w:spacing w:line="320" w:lineRule="exact"/>
    </w:pPr>
    <w:rPr>
      <w:rFonts w:ascii="Times New Roman" w:eastAsia="ＭＳ 明朝" w:hAnsi="Times New Roman" w:cs="ＭＳ 明朝"/>
      <w:sz w:val="22"/>
      <w:szCs w:val="20"/>
    </w:rPr>
  </w:style>
  <w:style w:type="paragraph" w:styleId="a3">
    <w:name w:val="List Paragraph"/>
    <w:basedOn w:val="a"/>
    <w:uiPriority w:val="34"/>
    <w:qFormat/>
    <w:rsid w:val="00477290"/>
    <w:pPr>
      <w:ind w:leftChars="400" w:left="840"/>
    </w:pPr>
  </w:style>
  <w:style w:type="table" w:styleId="a4">
    <w:name w:val="Table Grid"/>
    <w:basedOn w:val="a1"/>
    <w:uiPriority w:val="39"/>
    <w:rsid w:val="00331E22"/>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5">
    <w:name w:val="header"/>
    <w:basedOn w:val="a"/>
    <w:link w:val="a6"/>
    <w:uiPriority w:val="99"/>
    <w:unhideWhenUsed/>
    <w:rsid w:val="00944617"/>
    <w:pPr>
      <w:tabs>
        <w:tab w:val="center" w:pos="4252"/>
        <w:tab w:val="right" w:pos="8504"/>
      </w:tabs>
      <w:snapToGrid w:val="0"/>
    </w:pPr>
  </w:style>
  <w:style w:type="character" w:customStyle="1" w:styleId="a6">
    <w:name w:val="ヘッダー (文字)"/>
    <w:basedOn w:val="a0"/>
    <w:link w:val="a5"/>
    <w:uiPriority w:val="99"/>
    <w:rsid w:val="00944617"/>
  </w:style>
  <w:style w:type="paragraph" w:styleId="a7">
    <w:name w:val="footer"/>
    <w:basedOn w:val="a"/>
    <w:link w:val="a8"/>
    <w:uiPriority w:val="99"/>
    <w:unhideWhenUsed/>
    <w:rsid w:val="00944617"/>
    <w:pPr>
      <w:tabs>
        <w:tab w:val="center" w:pos="4252"/>
        <w:tab w:val="right" w:pos="8504"/>
      </w:tabs>
      <w:snapToGrid w:val="0"/>
    </w:pPr>
  </w:style>
  <w:style w:type="character" w:customStyle="1" w:styleId="a8">
    <w:name w:val="フッター (文字)"/>
    <w:basedOn w:val="a0"/>
    <w:link w:val="a7"/>
    <w:uiPriority w:val="99"/>
    <w:rsid w:val="00944617"/>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27418089">
      <w:bodyDiv w:val="1"/>
      <w:marLeft w:val="0"/>
      <w:marRight w:val="0"/>
      <w:marTop w:val="0"/>
      <w:marBottom w:val="0"/>
      <w:divBdr>
        <w:top w:val="none" w:sz="0" w:space="0" w:color="auto"/>
        <w:left w:val="none" w:sz="0" w:space="0" w:color="auto"/>
        <w:bottom w:val="none" w:sz="0" w:space="0" w:color="auto"/>
        <w:right w:val="none" w:sz="0" w:space="0" w:color="auto"/>
      </w:divBdr>
    </w:div>
    <w:div w:id="369650861">
      <w:bodyDiv w:val="1"/>
      <w:marLeft w:val="0"/>
      <w:marRight w:val="0"/>
      <w:marTop w:val="0"/>
      <w:marBottom w:val="0"/>
      <w:divBdr>
        <w:top w:val="none" w:sz="0" w:space="0" w:color="auto"/>
        <w:left w:val="none" w:sz="0" w:space="0" w:color="auto"/>
        <w:bottom w:val="none" w:sz="0" w:space="0" w:color="auto"/>
        <w:right w:val="none" w:sz="0" w:space="0" w:color="auto"/>
      </w:divBdr>
    </w:div>
    <w:div w:id="645671985">
      <w:bodyDiv w:val="1"/>
      <w:marLeft w:val="0"/>
      <w:marRight w:val="0"/>
      <w:marTop w:val="0"/>
      <w:marBottom w:val="0"/>
      <w:divBdr>
        <w:top w:val="none" w:sz="0" w:space="0" w:color="auto"/>
        <w:left w:val="none" w:sz="0" w:space="0" w:color="auto"/>
        <w:bottom w:val="none" w:sz="0" w:space="0" w:color="auto"/>
        <w:right w:val="none" w:sz="0" w:space="0" w:color="auto"/>
      </w:divBdr>
    </w:div>
    <w:div w:id="779376531">
      <w:bodyDiv w:val="1"/>
      <w:marLeft w:val="0"/>
      <w:marRight w:val="0"/>
      <w:marTop w:val="0"/>
      <w:marBottom w:val="0"/>
      <w:divBdr>
        <w:top w:val="none" w:sz="0" w:space="0" w:color="auto"/>
        <w:left w:val="none" w:sz="0" w:space="0" w:color="auto"/>
        <w:bottom w:val="none" w:sz="0" w:space="0" w:color="auto"/>
        <w:right w:val="none" w:sz="0" w:space="0" w:color="auto"/>
      </w:divBdr>
    </w:div>
    <w:div w:id="801846559">
      <w:bodyDiv w:val="1"/>
      <w:marLeft w:val="0"/>
      <w:marRight w:val="0"/>
      <w:marTop w:val="0"/>
      <w:marBottom w:val="0"/>
      <w:divBdr>
        <w:top w:val="none" w:sz="0" w:space="0" w:color="auto"/>
        <w:left w:val="none" w:sz="0" w:space="0" w:color="auto"/>
        <w:bottom w:val="none" w:sz="0" w:space="0" w:color="auto"/>
        <w:right w:val="none" w:sz="0" w:space="0" w:color="auto"/>
      </w:divBdr>
    </w:div>
    <w:div w:id="1005354877">
      <w:bodyDiv w:val="1"/>
      <w:marLeft w:val="0"/>
      <w:marRight w:val="0"/>
      <w:marTop w:val="0"/>
      <w:marBottom w:val="0"/>
      <w:divBdr>
        <w:top w:val="none" w:sz="0" w:space="0" w:color="auto"/>
        <w:left w:val="none" w:sz="0" w:space="0" w:color="auto"/>
        <w:bottom w:val="none" w:sz="0" w:space="0" w:color="auto"/>
        <w:right w:val="none" w:sz="0" w:space="0" w:color="auto"/>
      </w:divBdr>
    </w:div>
    <w:div w:id="1066104534">
      <w:bodyDiv w:val="1"/>
      <w:marLeft w:val="0"/>
      <w:marRight w:val="0"/>
      <w:marTop w:val="0"/>
      <w:marBottom w:val="0"/>
      <w:divBdr>
        <w:top w:val="none" w:sz="0" w:space="0" w:color="auto"/>
        <w:left w:val="none" w:sz="0" w:space="0" w:color="auto"/>
        <w:bottom w:val="none" w:sz="0" w:space="0" w:color="auto"/>
        <w:right w:val="none" w:sz="0" w:space="0" w:color="auto"/>
      </w:divBdr>
    </w:div>
    <w:div w:id="1828739648">
      <w:bodyDiv w:val="1"/>
      <w:marLeft w:val="0"/>
      <w:marRight w:val="0"/>
      <w:marTop w:val="0"/>
      <w:marBottom w:val="0"/>
      <w:divBdr>
        <w:top w:val="none" w:sz="0" w:space="0" w:color="auto"/>
        <w:left w:val="none" w:sz="0" w:space="0" w:color="auto"/>
        <w:bottom w:val="none" w:sz="0" w:space="0" w:color="auto"/>
        <w:right w:val="none" w:sz="0" w:space="0" w:color="auto"/>
      </w:divBdr>
    </w:div>
    <w:div w:id="1849707836">
      <w:bodyDiv w:val="1"/>
      <w:marLeft w:val="0"/>
      <w:marRight w:val="0"/>
      <w:marTop w:val="0"/>
      <w:marBottom w:val="0"/>
      <w:divBdr>
        <w:top w:val="none" w:sz="0" w:space="0" w:color="auto"/>
        <w:left w:val="none" w:sz="0" w:space="0" w:color="auto"/>
        <w:bottom w:val="none" w:sz="0" w:space="0" w:color="auto"/>
        <w:right w:val="none" w:sz="0" w:space="0" w:color="auto"/>
      </w:divBdr>
    </w:div>
    <w:div w:id="1906184814">
      <w:bodyDiv w:val="1"/>
      <w:marLeft w:val="0"/>
      <w:marRight w:val="0"/>
      <w:marTop w:val="0"/>
      <w:marBottom w:val="0"/>
      <w:divBdr>
        <w:top w:val="none" w:sz="0" w:space="0" w:color="auto"/>
        <w:left w:val="none" w:sz="0" w:space="0" w:color="auto"/>
        <w:bottom w:val="none" w:sz="0" w:space="0" w:color="auto"/>
        <w:right w:val="none" w:sz="0" w:space="0" w:color="auto"/>
      </w:divBdr>
    </w:div>
    <w:div w:id="1938899566">
      <w:bodyDiv w:val="1"/>
      <w:marLeft w:val="0"/>
      <w:marRight w:val="0"/>
      <w:marTop w:val="0"/>
      <w:marBottom w:val="0"/>
      <w:divBdr>
        <w:top w:val="none" w:sz="0" w:space="0" w:color="auto"/>
        <w:left w:val="none" w:sz="0" w:space="0" w:color="auto"/>
        <w:bottom w:val="none" w:sz="0" w:space="0" w:color="auto"/>
        <w:right w:val="none" w:sz="0" w:space="0" w:color="auto"/>
      </w:divBdr>
    </w:div>
    <w:div w:id="1970740306">
      <w:bodyDiv w:val="1"/>
      <w:marLeft w:val="0"/>
      <w:marRight w:val="0"/>
      <w:marTop w:val="0"/>
      <w:marBottom w:val="0"/>
      <w:divBdr>
        <w:top w:val="none" w:sz="0" w:space="0" w:color="auto"/>
        <w:left w:val="none" w:sz="0" w:space="0" w:color="auto"/>
        <w:bottom w:val="none" w:sz="0" w:space="0" w:color="auto"/>
        <w:right w:val="none" w:sz="0" w:space="0" w:color="auto"/>
      </w:divBdr>
    </w:div>
    <w:div w:id="207488816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png"/><Relationship Id="rId13" Type="http://schemas.openxmlformats.org/officeDocument/2006/relationships/image" Target="media/image7.png"/><Relationship Id="rId18" Type="http://schemas.openxmlformats.org/officeDocument/2006/relationships/image" Target="media/image12.png"/><Relationship Id="rId3" Type="http://schemas.openxmlformats.org/officeDocument/2006/relationships/settings" Target="settings.xml"/><Relationship Id="rId21" Type="http://schemas.openxmlformats.org/officeDocument/2006/relationships/image" Target="media/image15.png"/><Relationship Id="rId7" Type="http://schemas.openxmlformats.org/officeDocument/2006/relationships/image" Target="media/image1.png"/><Relationship Id="rId12" Type="http://schemas.openxmlformats.org/officeDocument/2006/relationships/image" Target="media/image6.png"/><Relationship Id="rId17" Type="http://schemas.openxmlformats.org/officeDocument/2006/relationships/image" Target="media/image11.png"/><Relationship Id="rId2" Type="http://schemas.openxmlformats.org/officeDocument/2006/relationships/styles" Target="styles.xml"/><Relationship Id="rId16" Type="http://schemas.openxmlformats.org/officeDocument/2006/relationships/image" Target="media/image10.png"/><Relationship Id="rId20" Type="http://schemas.openxmlformats.org/officeDocument/2006/relationships/image" Target="media/image14.png"/><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image" Target="media/image5.png"/><Relationship Id="rId5" Type="http://schemas.openxmlformats.org/officeDocument/2006/relationships/footnotes" Target="footnotes.xml"/><Relationship Id="rId15" Type="http://schemas.openxmlformats.org/officeDocument/2006/relationships/image" Target="media/image9.png"/><Relationship Id="rId23" Type="http://schemas.openxmlformats.org/officeDocument/2006/relationships/theme" Target="theme/theme1.xml"/><Relationship Id="rId10" Type="http://schemas.openxmlformats.org/officeDocument/2006/relationships/image" Target="media/image4.png"/><Relationship Id="rId19" Type="http://schemas.openxmlformats.org/officeDocument/2006/relationships/image" Target="media/image13.png"/><Relationship Id="rId4" Type="http://schemas.openxmlformats.org/officeDocument/2006/relationships/webSettings" Target="webSettings.xml"/><Relationship Id="rId9" Type="http://schemas.openxmlformats.org/officeDocument/2006/relationships/image" Target="media/image3.png"/><Relationship Id="rId14" Type="http://schemas.openxmlformats.org/officeDocument/2006/relationships/image" Target="media/image8.png"/><Relationship Id="rId22" Type="http://schemas.openxmlformats.org/officeDocument/2006/relationships/fontTable" Target="fontTable.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94</TotalTime>
  <Pages>16</Pages>
  <Words>386</Words>
  <Characters>2205</Characters>
  <Application>Microsoft Office Word</Application>
  <DocSecurity>0</DocSecurity>
  <Lines>18</Lines>
  <Paragraphs>5</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2586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Rai　Shinya</dc:creator>
  <cp:keywords/>
  <dc:description/>
  <cp:lastModifiedBy>Rai Shinya</cp:lastModifiedBy>
  <cp:revision>50</cp:revision>
  <cp:lastPrinted>2020-11-25T17:10:00Z</cp:lastPrinted>
  <dcterms:created xsi:type="dcterms:W3CDTF">2020-10-26T16:50:00Z</dcterms:created>
  <dcterms:modified xsi:type="dcterms:W3CDTF">2021-06-22T07:21:00Z</dcterms:modified>
</cp:coreProperties>
</file>