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7F33" w14:textId="6F18AA87" w:rsidR="00CE53FC" w:rsidRPr="00A101D4" w:rsidRDefault="003E438D" w:rsidP="003E438D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95789204"/>
      <w:r w:rsidRPr="003E438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HK"/>
        </w:rPr>
        <w:t>Additional file</w:t>
      </w:r>
      <w:bookmarkEnd w:id="0"/>
      <w:r w:rsidR="0007785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HK"/>
        </w:rPr>
        <w:t xml:space="preserve"> 5</w:t>
      </w:r>
      <w:r w:rsidR="00CE53FC" w:rsidRPr="003E438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="00CE53FC" w:rsidRPr="00AE3FC6">
        <w:rPr>
          <w:rFonts w:ascii="Times New Roman" w:eastAsia="PMingLiU" w:hAnsi="Times New Roman" w:cs="Times New Roman"/>
          <w:sz w:val="24"/>
          <w:szCs w:val="24"/>
        </w:rPr>
        <w:t>Corrected Covered Area (CCA) index</w:t>
      </w:r>
    </w:p>
    <w:p w14:paraId="09D8740A" w14:textId="77777777" w:rsidR="00CE53FC" w:rsidRPr="00A101D4" w:rsidRDefault="00CE53FC" w:rsidP="00CE53F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101D4">
        <w:rPr>
          <w:rFonts w:asciiTheme="majorBidi" w:hAnsiTheme="majorBidi" w:cstheme="majorBidi"/>
          <w:b/>
          <w:bCs/>
          <w:sz w:val="24"/>
          <w:szCs w:val="24"/>
        </w:rPr>
        <w:t>A. Neck pain</w:t>
      </w:r>
    </w:p>
    <w:tbl>
      <w:tblPr>
        <w:tblW w:w="8540" w:type="dxa"/>
        <w:tblLook w:val="04A0" w:firstRow="1" w:lastRow="0" w:firstColumn="1" w:lastColumn="0" w:noHBand="0" w:noVBand="1"/>
      </w:tblPr>
      <w:tblGrid>
        <w:gridCol w:w="15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CE53FC" w:rsidRPr="00A101D4" w14:paraId="5C544583" w14:textId="77777777" w:rsidTr="00977EB6">
        <w:trPr>
          <w:trHeight w:val="1425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8531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Included SR/ Included RCT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EC765D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Bronfort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(2004)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629A47C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Coulter (2019)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53BFE43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Gross (2015)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3A242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Liu (2023)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2E30C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Riley (2023)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5B75C1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Tsegay (2023)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F927CD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Vernon (2008)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1CCCAF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Vincent (2013)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6892D3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No. of same RCT include in SRs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ACF6C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8</w:t>
            </w:r>
          </w:p>
        </w:tc>
      </w:tr>
      <w:tr w:rsidR="00CE53FC" w:rsidRPr="00A101D4" w14:paraId="1E7592A8" w14:textId="77777777" w:rsidTr="00977EB6">
        <w:trPr>
          <w:trHeight w:val="1232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BA64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Bronfort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(2001)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Included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Bronfort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(1996b),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Bronfort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(1997),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Bronfort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(1998), Evans (2002)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7C26DD0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9B98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EFFD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A349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19D4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BFE8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FF7A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D8D0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71B1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6C58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4A227676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808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Brück (2021)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BBBD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109C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0203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  <w:hideMark/>
          </w:tcPr>
          <w:p w14:paraId="09115F9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CC36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10BF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458B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B825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F385F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6359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24CDE0D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77BD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Cleland (2005)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69AF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4E33772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276EFE5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F39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EAA3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3CB7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1F19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D373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D311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245C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04D64FF8" w14:textId="77777777" w:rsidTr="00977EB6">
        <w:trPr>
          <w:trHeight w:val="84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FA059" w14:textId="77777777" w:rsidR="00CE53FC" w:rsidRPr="00A101D4" w:rsidRDefault="00CE53FC" w:rsidP="00977EB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Coppieters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(2003a)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Included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Coppieters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(2000),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Coppieters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(2003b)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7211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E4AD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01BB381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36D2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22E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D737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457D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BAC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6787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7E9F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53FC" w:rsidRPr="00A101D4" w14:paraId="066DEA3D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67DE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David (1998)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42E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8DAB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221C1BF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9990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FF07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8E00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7E58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D5C9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E5B9B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1359E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10255FA2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FD36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Giles (1999)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E7E9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C6FE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748ED31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57DE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B47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6CC7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FC6A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5D0E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D44D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74BD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602E2A0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28C3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Giles (2003)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AD77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8481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1A69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0D6B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9AE2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AE42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0CCF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3E95180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C7594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99E8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30CF9209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D089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Hoving (2001)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59FE60A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55B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BE53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43EB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81D3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4F21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8178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42B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8EDD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9AFF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04437B65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222D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Howe (1983)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069E3A3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043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855F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72C1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3BB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393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F76C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CE7A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F6A9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A531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012ECD7F" w14:textId="77777777" w:rsidTr="00977EB6">
        <w:trPr>
          <w:trHeight w:val="153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18ED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Koes (1992a)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Included Koes (1991), Koes (1992b), Koes (1992c), Koes (1992d), Koes (1992e), Koes (1993)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F9ED5"/>
            <w:hideMark/>
          </w:tcPr>
          <w:p w14:paraId="0731639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7368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3D79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2DA6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188B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7CD5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E820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E986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8EC0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2944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6BA8378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E3E0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Krauss (2008)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F6C6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EEEE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33C0104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E218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923C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EDDD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24D4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AE55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D514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4422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444D2F3A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2808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Madson (2010)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90D6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45DA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4E2A51D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3AF4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90E4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512C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D5D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A9D2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AD10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1184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05FC6C58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9949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Mai (2010)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5E57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07E5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C8CD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  <w:hideMark/>
          </w:tcPr>
          <w:p w14:paraId="75D463B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2E34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6462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E2FE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022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AD96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3965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583243C8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176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Marks (2011)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097E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6501251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8634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5940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CA67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BC9F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12B8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ED4F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D178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C129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54DB0B32" w14:textId="77777777" w:rsidTr="00977EB6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F457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Martel (2011)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Included Thistle (2011)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7EE9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32882DC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21EB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1150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01FA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C3F4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3BA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D7E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EED0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78C3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2F635978" w14:textId="77777777" w:rsidTr="00977EB6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968A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Moodley (2002)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Included Moodley (1999)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1F48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E380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7663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91C6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28B4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52A8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D8F2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9ACC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701F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29A3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DA9ED9A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C257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Moretti (2004)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6FE8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F843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11A7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0F5D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3EBD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3A1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0A44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A1CE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42BE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5102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DB2D5AF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D1EA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Muller (2005)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F159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BF8A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70E09D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D20F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5F6E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EA41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AA0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7C0EC31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EC6C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FDC67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F9DA1A7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C855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Pires (2015)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47B0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2300914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1896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070D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57B5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109A6C7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0B8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F401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A3FC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D2FC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7CBADDBF" w14:textId="77777777" w:rsidTr="00977EB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F79C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Puntumetakul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(2015)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EC5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DE2B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FBB9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C1DF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5861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32A5C4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39F1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AACF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A4C6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11E7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6950F253" w14:textId="77777777" w:rsidTr="00977EB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9E7C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Rodríguez-Sanz (2017)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D1BF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619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24C7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C71A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120C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28D7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8EF5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1799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1C80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2B2C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0F82F8CF" w14:textId="77777777" w:rsidTr="00977EB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D544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Saavedra-Hernández (2012)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7513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5D032C2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5DC2B6F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18B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243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0FEA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4F51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BAA0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6C8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A91A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12FE7EDC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FCCC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Saayman (2011)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FD53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49B6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091A2C7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787B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F9A0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4F1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28E9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54BB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7686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E047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2C07D78A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57CC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Savolainen (2004)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1141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BC35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34D1C16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5CD0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8923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E12D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560D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06AC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2D0BE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DFB2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514AC7F8" w14:textId="77777777" w:rsidTr="00977EB6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485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Sillevis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(2010)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Included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Sillevis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(2011)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62E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099F323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722F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5C25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D3E3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8060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B98F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87A4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7A5E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54338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23BC8B50" w14:textId="77777777" w:rsidTr="00977EB6">
        <w:trPr>
          <w:trHeight w:val="90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658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Skargren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(1997)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Included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Skargren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(1998a),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Skargren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(1998b)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BEA676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E931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DD9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ED56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D75C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D522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6696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590B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CCA1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0BA0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6A68B6A6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9327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Sterling (2001)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1ADC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3E3F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D313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573C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6811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412D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61B2E19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5863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7AF1C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B2F0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43886EE9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3EF9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Sterling (2010)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B8C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F0AB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48DA6BC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5FA6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08F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9244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1A03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D4C4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527C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2BB4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36953342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3B6B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Suvarnnato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(2013)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63F2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7EC2D5B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D15E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D61A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7583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4A6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397D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4794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C994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099B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2E183D78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C2C8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Tempel (2008)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5817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5DD6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B59F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800C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278C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15EC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D363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5612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CDD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ADD02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6C49EAEA" w14:textId="77777777" w:rsidTr="00977EB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AE66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Valera-Calero (2019)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5038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47E3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A3A8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50CC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7C17711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9D6B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026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41B3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56C5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A318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36385007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617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Youssef (2013)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149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2E28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22595FF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3311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E24B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2EA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78DE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B83F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1E18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7147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06B2ED32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2E4A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 no. of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99DE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C51B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85B7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99804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A14E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60D33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938AA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3BA9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485D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BFF8A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32</w:t>
            </w:r>
          </w:p>
        </w:tc>
      </w:tr>
      <w:tr w:rsidR="00CE53FC" w:rsidRPr="00A101D4" w14:paraId="6A37FB6E" w14:textId="77777777" w:rsidTr="00977EB6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42586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 no. of 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472F7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457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E761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6067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3959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FAEA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D32B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F405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51E3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F58D3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8</w:t>
            </w:r>
          </w:p>
        </w:tc>
      </w:tr>
      <w:tr w:rsidR="00CE53FC" w:rsidRPr="00A101D4" w14:paraId="39AB6978" w14:textId="77777777" w:rsidTr="00977EB6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B5937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7E4C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13D6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D6ED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0E5A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7D59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BA077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CC1E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66E5A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84F66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ECE8C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CE53FC" w:rsidRPr="00A101D4" w14:paraId="6A313DAD" w14:textId="77777777" w:rsidTr="00977EB6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A037F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51659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72DE0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7A0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8A1D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58A8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CF72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9F48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7782C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1D9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E932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0.0625</w:t>
            </w:r>
          </w:p>
        </w:tc>
      </w:tr>
      <w:tr w:rsidR="00CE53FC" w:rsidRPr="00A101D4" w14:paraId="1F017693" w14:textId="77777777" w:rsidTr="00977EB6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F9ED5"/>
            <w:noWrap/>
            <w:hideMark/>
          </w:tcPr>
          <w:p w14:paraId="7E17FA40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E8525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Function only</w:t>
            </w:r>
          </w:p>
        </w:tc>
        <w:tc>
          <w:tcPr>
            <w:tcW w:w="420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D00B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</w:t>
            </w:r>
            <w:r w:rsidRPr="00A1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included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our review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0=</w:t>
            </w:r>
            <w:r w:rsidRPr="00A101D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not included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our review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*= due to taking more recent review / review with comprehensive data</w:t>
            </w:r>
          </w:p>
        </w:tc>
      </w:tr>
      <w:tr w:rsidR="00CE53FC" w:rsidRPr="00A101D4" w14:paraId="43877F47" w14:textId="77777777" w:rsidTr="00977EB6">
        <w:trPr>
          <w:trHeight w:val="285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EA72E"/>
            <w:noWrap/>
            <w:hideMark/>
          </w:tcPr>
          <w:p w14:paraId="162EB62E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FAED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Pain only</w:t>
            </w:r>
          </w:p>
        </w:tc>
        <w:tc>
          <w:tcPr>
            <w:tcW w:w="4200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B36DC9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E53FC" w:rsidRPr="00A101D4" w14:paraId="2B6143CC" w14:textId="77777777" w:rsidTr="00977EB6">
        <w:trPr>
          <w:trHeight w:val="332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7331"/>
            <w:noWrap/>
            <w:hideMark/>
          </w:tcPr>
          <w:p w14:paraId="402A96A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2E9B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Both function and pain</w:t>
            </w:r>
          </w:p>
        </w:tc>
        <w:tc>
          <w:tcPr>
            <w:tcW w:w="420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D429C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D72BCE1" w14:textId="77777777" w:rsidR="00CE53FC" w:rsidRDefault="00CE53FC" w:rsidP="00CE53FC"/>
    <w:p w14:paraId="45C4E06D" w14:textId="77777777" w:rsidR="00CE53FC" w:rsidRDefault="00CE53FC" w:rsidP="00CE53FC">
      <w:r>
        <w:br w:type="page"/>
      </w:r>
    </w:p>
    <w:p w14:paraId="2CE28386" w14:textId="77777777" w:rsidR="00CE53FC" w:rsidRPr="00A101D4" w:rsidRDefault="00CE53FC" w:rsidP="00CE53F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101D4">
        <w:rPr>
          <w:rFonts w:asciiTheme="majorBidi" w:hAnsiTheme="majorBidi" w:cstheme="majorBidi"/>
          <w:b/>
          <w:bCs/>
          <w:sz w:val="24"/>
          <w:szCs w:val="24"/>
        </w:rPr>
        <w:lastRenderedPageBreak/>
        <w:t>B. Low back pain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142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CE53FC" w:rsidRPr="00A101D4" w14:paraId="5E0E6DCE" w14:textId="77777777" w:rsidTr="00977EB6">
        <w:trPr>
          <w:trHeight w:val="14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C81E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Included SR/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Included RCT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E71173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Bronfort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(2004)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393B88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Coulter (2018)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51BB57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Hidalgo (2014)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30D719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Kent (2010)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5CAB1B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Outeda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(2022)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C0FFAB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Paige (2017)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C112A0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Rubinstein (2013)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986EEC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Ruddock (2016)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883B2D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Woodhead (2005)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F6FEA4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No. of RCT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repeated in the 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include in SRs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C2E70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8524EB6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75F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Burton (2000)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A32D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C67D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7D2B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B476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F894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2EFA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047E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38D9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1CAC7CF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269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813F4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7DF64EB6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252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Cherkin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(1998a)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6077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A538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2308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CEC3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E916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E239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8894B9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524C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0A02144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1DEF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3490C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28D59FEE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697E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Curtis (2000)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E2F1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16BC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0BD1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B2C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DC9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D7A8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1B6A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EE0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1B502F6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83AD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7416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2579A3BD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5434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Delitto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1EDA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60B3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9DD2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611A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F665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6066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14FD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21AC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F9ED5"/>
            <w:hideMark/>
          </w:tcPr>
          <w:p w14:paraId="2E99BB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EDA1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16CD9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51FCC170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B5A8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Farrell (1982)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C06B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9897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94D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6F5C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01FA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9FD6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3E5B9F8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2E31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ED14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F8E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B7CB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655966A1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5C5A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Ferreira (2007b)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D251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5D1583E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221D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9F9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8D75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8F91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8F02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2BBC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9809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680B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34A2E2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513D34D3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326F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Ghroubi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(2007)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AFB4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748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3FA628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FFD4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41F6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818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95E0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4CF9DBE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7370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764F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8DB2D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6AE6021C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0620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Giles (1999)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DD5E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2CDB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AA91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4C50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7347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4CFC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3427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95B7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2D15EF3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60F4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506E2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408135D0" w14:textId="77777777" w:rsidTr="00977EB6">
        <w:trPr>
          <w:trHeight w:val="67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BEF9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Gudavalli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(2006)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Included Cambron (2006)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38B2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320D8D4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225F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7B65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B359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3EA1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7C8C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2C5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9EC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6B8B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9CBEE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4BC7791D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A49E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Hancock (2007)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2C90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4F9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8CD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2C42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B0F1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3CCF9F4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F500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DC41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9160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FCD3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F6377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4524840F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E1FC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Hancock (2008)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70C9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B904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B5BF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5B51BC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8835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3110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0CF0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3DE3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0E28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F739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24F2E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6BA7B7B8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001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Herzog (1991)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FB85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ED13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D2A5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EDD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79AF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594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B380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938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215945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E436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CB1A4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375A2D58" w14:textId="77777777" w:rsidTr="00977EB6">
        <w:trPr>
          <w:trHeight w:val="9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FF13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Hoehler (1981)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Included Buerger (1980), Tobis (1983)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505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2F02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3178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B55D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8D5D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1B1D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059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9E58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17B7E96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0E6A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DB29E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E490B62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A498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Hoiriis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4BC7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E8F4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A4D5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4BF5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D5F2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5DD8EA6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5A5864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1A1E0EB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84F8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023A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53C5A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496526B7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67B6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Hondras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(2009)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8FF3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7864219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AAA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FA7B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11A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F4AA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F9C5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EA8E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1745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38F4B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0D26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35E36E63" w14:textId="77777777" w:rsidTr="00977EB6">
        <w:trPr>
          <w:trHeight w:val="45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B1E2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Rasmussen-Barr (2003)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FEE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2A3E3AE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7BBC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B18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A39A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2F87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3A30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3538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7932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F4C20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3E98C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0F2F9E31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E8D3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Sanders (1990)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CCBE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825A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65D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870A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A3D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A157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5505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7ED9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1192F84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A77C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E206E7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59EE3CCC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4823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Santilli (2006)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4253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563E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5DB6B7D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67C0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2089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06B1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909D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BC86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34FC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C8B95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B5165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4C97F618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F454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Seferlis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1DFE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8823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7EF7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980C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DBA5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18A7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9FDA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4C44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039A1B0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BA98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416B5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02C1A95E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8D67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Senna (2011)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8E56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58D9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4775A64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8FC7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B033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6B9C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209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2AC5408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9D8F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15EFC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C49A2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3AE7F787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B22A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Shah (2016)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C967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630F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7C9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220B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BCDFC5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6C37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4891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CE6D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FAC2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B3D6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FD3AA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46BA0ACC" w14:textId="77777777" w:rsidTr="00977EB6">
        <w:trPr>
          <w:trHeight w:val="84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FB68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Skargren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(1997)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Included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Skargren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(1998a), </w:t>
            </w:r>
            <w:proofErr w:type="spellStart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Skargren</w:t>
            </w:r>
            <w:proofErr w:type="spellEnd"/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(1998b)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25DB4E7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ED04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8F67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4997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10AE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D20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62F712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A1A1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E4B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DD35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267EE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0AAD73D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D1F2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Timm (1994)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F9ED5"/>
            <w:hideMark/>
          </w:tcPr>
          <w:p w14:paraId="45E2173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10A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67F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AF5F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A6F8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5586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C158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357F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1F90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BE6E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5DF79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9F91616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FEE1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Triano (1995)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CDC4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B66A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EB29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6507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946D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E56C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3F97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7907318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7331"/>
            <w:hideMark/>
          </w:tcPr>
          <w:p w14:paraId="2403472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D97F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4C58D7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F2CA5EE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105A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Waagen (1986)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208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03E2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E150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A38E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539E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B19C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9A10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3049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78F43BD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9AF2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06C04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0621426D" w14:textId="77777777" w:rsidTr="00977EB6">
        <w:trPr>
          <w:trHeight w:val="45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6521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Waterworth (2015)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7D96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D16B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D6EC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0A62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2434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B44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315D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A9CD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EA72E"/>
            <w:hideMark/>
          </w:tcPr>
          <w:p w14:paraId="1DD0EBD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4158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AE35E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228C62C6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E08B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Williams (2003)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057E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8039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EA22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08EE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6729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62CF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80F7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54AB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7D4091E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29CD3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38F47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9D37FAA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6007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 no. of 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C104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A094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1CDB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4CD94A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38CB7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371E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639B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30BFD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BF12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9EFD1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F7334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01D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E53FC" w:rsidRPr="00A101D4" w14:paraId="1A242374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D5543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 no. of 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C389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4C42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7478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F8A5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BA067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6D02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BD637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D44F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B79E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0089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5ED0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E53FC" w:rsidRPr="00A101D4" w14:paraId="694A1700" w14:textId="77777777" w:rsidTr="00977EB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0EC2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0C4A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3FEF8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96FE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7861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F82D6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B0FD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BFC4E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B1B9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4D84B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8F755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56114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CE53FC" w:rsidRPr="00A101D4" w14:paraId="1E95B79F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159E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3CDC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9848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F502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362E2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522BC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26DB3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738FB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1BD9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7228F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B2610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FF77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0.1898</w:t>
            </w:r>
          </w:p>
        </w:tc>
      </w:tr>
      <w:tr w:rsidR="00CE53FC" w:rsidRPr="00A101D4" w14:paraId="7D83E060" w14:textId="77777777" w:rsidTr="00977EB6">
        <w:trPr>
          <w:trHeight w:val="35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F9ED5"/>
            <w:noWrap/>
            <w:hideMark/>
          </w:tcPr>
          <w:p w14:paraId="70B2205B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903BD7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Function only</w:t>
            </w:r>
          </w:p>
        </w:tc>
        <w:tc>
          <w:tcPr>
            <w:tcW w:w="490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49FD1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=</w:t>
            </w:r>
            <w:r w:rsidRPr="00A10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included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our review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0=</w:t>
            </w:r>
            <w:r w:rsidRPr="00A101D4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not included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 our review</w:t>
            </w: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*= due to taking more recent review / review with comprehensive data</w:t>
            </w:r>
          </w:p>
        </w:tc>
      </w:tr>
      <w:tr w:rsidR="00CE53FC" w:rsidRPr="00A101D4" w14:paraId="2C8665A6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EA72E"/>
            <w:noWrap/>
            <w:hideMark/>
          </w:tcPr>
          <w:p w14:paraId="4743BFB5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E4DE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Pain only</w:t>
            </w:r>
          </w:p>
        </w:tc>
        <w:tc>
          <w:tcPr>
            <w:tcW w:w="4900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9F9E3D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53FC" w:rsidRPr="00A101D4" w14:paraId="1E1A74D1" w14:textId="77777777" w:rsidTr="00977EB6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7331"/>
            <w:noWrap/>
            <w:hideMark/>
          </w:tcPr>
          <w:p w14:paraId="3AF662D4" w14:textId="77777777" w:rsidR="00CE53FC" w:rsidRPr="00A101D4" w:rsidRDefault="00CE53FC" w:rsidP="00977E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101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3A2A79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0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Both function and pain</w:t>
            </w:r>
          </w:p>
        </w:tc>
        <w:tc>
          <w:tcPr>
            <w:tcW w:w="4900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C140F" w14:textId="77777777" w:rsidR="00CE53FC" w:rsidRPr="00A101D4" w:rsidRDefault="00CE53FC" w:rsidP="00977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80048F1" w14:textId="77777777" w:rsidR="001D7769" w:rsidRDefault="001D7769"/>
    <w:sectPr w:rsidR="001D7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6DBD"/>
    <w:multiLevelType w:val="hybridMultilevel"/>
    <w:tmpl w:val="E8A6E6F8"/>
    <w:lvl w:ilvl="0" w:tplc="727431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B44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481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CD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45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A7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22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8E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AA6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D3812"/>
    <w:multiLevelType w:val="hybridMultilevel"/>
    <w:tmpl w:val="C3A66B6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D0C98"/>
    <w:multiLevelType w:val="hybridMultilevel"/>
    <w:tmpl w:val="C3A66B64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688996">
    <w:abstractNumId w:val="2"/>
  </w:num>
  <w:num w:numId="2" w16cid:durableId="1677263011">
    <w:abstractNumId w:val="1"/>
  </w:num>
  <w:num w:numId="3" w16cid:durableId="43163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FC"/>
    <w:rsid w:val="00077855"/>
    <w:rsid w:val="000F0174"/>
    <w:rsid w:val="001D7769"/>
    <w:rsid w:val="003E438D"/>
    <w:rsid w:val="00CE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904D"/>
  <w15:chartTrackingRefBased/>
  <w15:docId w15:val="{3AC97C59-CC49-4231-8EE5-D461571E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3FC"/>
  </w:style>
  <w:style w:type="paragraph" w:styleId="Heading1">
    <w:name w:val="heading 1"/>
    <w:basedOn w:val="Normal"/>
    <w:next w:val="Normal"/>
    <w:link w:val="Heading1Char"/>
    <w:uiPriority w:val="9"/>
    <w:qFormat/>
    <w:rsid w:val="00CE53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3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53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53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53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E53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E53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E53F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E53F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3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E53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E53FC"/>
    <w:rPr>
      <w:rFonts w:asciiTheme="majorHAnsi" w:eastAsiaTheme="majorEastAsia" w:hAnsiTheme="majorHAnsi" w:cstheme="majorBidi"/>
      <w:color w:val="1F3763"/>
      <w:sz w:val="24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E53FC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E53FC"/>
    <w:rPr>
      <w:rFonts w:asciiTheme="majorHAnsi" w:eastAsiaTheme="majorEastAsia" w:hAnsiTheme="majorHAnsi" w:cstheme="majorBidi"/>
      <w:color w:val="2F5496" w:themeColor="accent1" w:themeShade="BF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E53FC"/>
    <w:rPr>
      <w:rFonts w:asciiTheme="majorHAnsi" w:eastAsiaTheme="majorEastAsia" w:hAnsiTheme="majorHAnsi" w:cstheme="majorBidi"/>
      <w:color w:val="1F3763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E53FC"/>
    <w:rPr>
      <w:rFonts w:asciiTheme="majorHAnsi" w:eastAsiaTheme="majorEastAsia" w:hAnsiTheme="majorHAnsi" w:cstheme="majorBidi"/>
      <w:i/>
      <w:iCs/>
      <w:color w:val="1F3763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E53FC"/>
    <w:rPr>
      <w:rFonts w:asciiTheme="majorHAnsi" w:eastAsiaTheme="majorEastAsia" w:hAnsiTheme="majorHAnsi" w:cstheme="majorBidi"/>
      <w:color w:val="272727"/>
      <w:sz w:val="21"/>
      <w:szCs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CE53FC"/>
    <w:rPr>
      <w:rFonts w:asciiTheme="majorHAnsi" w:eastAsiaTheme="majorEastAsia" w:hAnsiTheme="majorHAnsi" w:cstheme="majorBidi"/>
      <w:i/>
      <w:iCs/>
      <w:color w:val="272727"/>
      <w:sz w:val="21"/>
      <w:szCs w:val="21"/>
      <w:lang w:val="en-GB" w:eastAsia="en-US"/>
    </w:rPr>
  </w:style>
  <w:style w:type="table" w:styleId="TableGrid">
    <w:name w:val="Table Grid"/>
    <w:basedOn w:val="TableNormal"/>
    <w:uiPriority w:val="59"/>
    <w:rsid w:val="00CE53FC"/>
    <w:pPr>
      <w:spacing w:after="0" w:line="240" w:lineRule="auto"/>
    </w:pPr>
    <w:rPr>
      <w:rFonts w:eastAsiaTheme="minorHAnsi"/>
      <w:sz w:val="24"/>
      <w:szCs w:val="24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5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3FC"/>
  </w:style>
  <w:style w:type="paragraph" w:styleId="Footer">
    <w:name w:val="footer"/>
    <w:basedOn w:val="Normal"/>
    <w:link w:val="FooterChar"/>
    <w:uiPriority w:val="99"/>
    <w:unhideWhenUsed/>
    <w:rsid w:val="00CE5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3FC"/>
  </w:style>
  <w:style w:type="paragraph" w:styleId="ListParagraph">
    <w:name w:val="List Paragraph"/>
    <w:basedOn w:val="Normal"/>
    <w:uiPriority w:val="34"/>
    <w:qFormat/>
    <w:rsid w:val="00CE53FC"/>
    <w:pPr>
      <w:widowControl w:val="0"/>
      <w:spacing w:after="0" w:line="240" w:lineRule="auto"/>
      <w:ind w:left="720"/>
      <w:contextualSpacing/>
    </w:pPr>
    <w:rPr>
      <w:kern w:val="2"/>
      <w:sz w:val="24"/>
      <w:lang w:val="en-GB"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CE53F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E53FC"/>
    <w:rPr>
      <w:rFonts w:asciiTheme="majorHAnsi" w:eastAsiaTheme="majorEastAsia" w:hAnsiTheme="majorHAnsi" w:cstheme="majorBidi"/>
      <w:sz w:val="56"/>
      <w:szCs w:val="56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3FC"/>
    <w:rPr>
      <w:color w:val="5A5A5A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E53FC"/>
    <w:rPr>
      <w:color w:val="5A5A5A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E53FC"/>
    <w:pPr>
      <w:spacing w:before="200"/>
      <w:ind w:left="864" w:right="864"/>
      <w:jc w:val="center"/>
    </w:pPr>
    <w:rPr>
      <w:rFonts w:eastAsia="PMingLiU"/>
      <w:i/>
      <w:iCs/>
      <w:color w:val="404040" w:themeColor="text1" w:themeTint="BF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E53FC"/>
    <w:rPr>
      <w:rFonts w:eastAsia="PMingLiU"/>
      <w:i/>
      <w:iCs/>
      <w:color w:val="404040" w:themeColor="text1" w:themeTint="BF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3FC"/>
    <w:pPr>
      <w:spacing w:before="360" w:after="360"/>
      <w:ind w:left="864" w:right="864"/>
      <w:jc w:val="center"/>
    </w:pPr>
    <w:rPr>
      <w:rFonts w:eastAsia="PMingLiU"/>
      <w:i/>
      <w:iCs/>
      <w:color w:val="4472C4" w:themeColor="accent1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3FC"/>
    <w:rPr>
      <w:rFonts w:eastAsia="PMingLiU"/>
      <w:i/>
      <w:iCs/>
      <w:color w:val="4472C4" w:themeColor="accent1"/>
      <w:lang w:val="en-GB" w:eastAsia="en-US"/>
    </w:rPr>
  </w:style>
  <w:style w:type="paragraph" w:styleId="TOC1">
    <w:name w:val="toc 1"/>
    <w:basedOn w:val="Normal"/>
    <w:next w:val="Normal"/>
    <w:uiPriority w:val="39"/>
    <w:unhideWhenUsed/>
    <w:rsid w:val="00CE53FC"/>
    <w:pPr>
      <w:spacing w:after="100"/>
    </w:pPr>
    <w:rPr>
      <w:rFonts w:eastAsia="PMingLiU"/>
      <w:lang w:val="en-GB" w:eastAsia="en-US"/>
    </w:rPr>
  </w:style>
  <w:style w:type="paragraph" w:styleId="TOC2">
    <w:name w:val="toc 2"/>
    <w:basedOn w:val="Normal"/>
    <w:next w:val="Normal"/>
    <w:uiPriority w:val="39"/>
    <w:unhideWhenUsed/>
    <w:rsid w:val="00CE53FC"/>
    <w:pPr>
      <w:spacing w:after="100"/>
      <w:ind w:left="220"/>
    </w:pPr>
    <w:rPr>
      <w:rFonts w:eastAsia="PMingLiU"/>
      <w:lang w:val="en-GB" w:eastAsia="en-US"/>
    </w:rPr>
  </w:style>
  <w:style w:type="paragraph" w:styleId="TOC3">
    <w:name w:val="toc 3"/>
    <w:basedOn w:val="Normal"/>
    <w:next w:val="Normal"/>
    <w:uiPriority w:val="39"/>
    <w:unhideWhenUsed/>
    <w:rsid w:val="00CE53FC"/>
    <w:pPr>
      <w:spacing w:after="100"/>
      <w:ind w:left="440"/>
    </w:pPr>
    <w:rPr>
      <w:rFonts w:eastAsia="PMingLiU"/>
      <w:lang w:val="en-GB" w:eastAsia="en-US"/>
    </w:rPr>
  </w:style>
  <w:style w:type="paragraph" w:styleId="TOC4">
    <w:name w:val="toc 4"/>
    <w:basedOn w:val="Normal"/>
    <w:next w:val="Normal"/>
    <w:uiPriority w:val="39"/>
    <w:unhideWhenUsed/>
    <w:rsid w:val="00CE53FC"/>
    <w:pPr>
      <w:spacing w:after="100"/>
      <w:ind w:left="660"/>
    </w:pPr>
    <w:rPr>
      <w:rFonts w:eastAsia="PMingLiU"/>
      <w:lang w:val="en-GB" w:eastAsia="en-US"/>
    </w:rPr>
  </w:style>
  <w:style w:type="paragraph" w:styleId="TOC5">
    <w:name w:val="toc 5"/>
    <w:basedOn w:val="Normal"/>
    <w:next w:val="Normal"/>
    <w:uiPriority w:val="39"/>
    <w:unhideWhenUsed/>
    <w:rsid w:val="00CE53FC"/>
    <w:pPr>
      <w:spacing w:after="100"/>
      <w:ind w:left="880"/>
    </w:pPr>
    <w:rPr>
      <w:rFonts w:eastAsia="PMingLiU"/>
      <w:lang w:val="en-GB" w:eastAsia="en-US"/>
    </w:rPr>
  </w:style>
  <w:style w:type="paragraph" w:styleId="TOC6">
    <w:name w:val="toc 6"/>
    <w:basedOn w:val="Normal"/>
    <w:next w:val="Normal"/>
    <w:uiPriority w:val="39"/>
    <w:unhideWhenUsed/>
    <w:rsid w:val="00CE53FC"/>
    <w:pPr>
      <w:spacing w:after="100"/>
      <w:ind w:left="1100"/>
    </w:pPr>
    <w:rPr>
      <w:rFonts w:eastAsia="PMingLiU"/>
      <w:lang w:val="en-GB" w:eastAsia="en-US"/>
    </w:rPr>
  </w:style>
  <w:style w:type="paragraph" w:styleId="TOC7">
    <w:name w:val="toc 7"/>
    <w:basedOn w:val="Normal"/>
    <w:next w:val="Normal"/>
    <w:uiPriority w:val="39"/>
    <w:unhideWhenUsed/>
    <w:rsid w:val="00CE53FC"/>
    <w:pPr>
      <w:spacing w:after="100"/>
      <w:ind w:left="1320"/>
    </w:pPr>
    <w:rPr>
      <w:rFonts w:eastAsia="PMingLiU"/>
      <w:lang w:val="en-GB" w:eastAsia="en-US"/>
    </w:rPr>
  </w:style>
  <w:style w:type="paragraph" w:styleId="TOC8">
    <w:name w:val="toc 8"/>
    <w:basedOn w:val="Normal"/>
    <w:next w:val="Normal"/>
    <w:uiPriority w:val="39"/>
    <w:unhideWhenUsed/>
    <w:rsid w:val="00CE53FC"/>
    <w:pPr>
      <w:spacing w:after="100"/>
      <w:ind w:left="1540"/>
    </w:pPr>
    <w:rPr>
      <w:rFonts w:eastAsia="PMingLiU"/>
      <w:lang w:val="en-GB" w:eastAsia="en-US"/>
    </w:rPr>
  </w:style>
  <w:style w:type="paragraph" w:styleId="TOC9">
    <w:name w:val="toc 9"/>
    <w:basedOn w:val="Normal"/>
    <w:next w:val="Normal"/>
    <w:uiPriority w:val="39"/>
    <w:unhideWhenUsed/>
    <w:rsid w:val="00CE53FC"/>
    <w:pPr>
      <w:spacing w:after="100"/>
      <w:ind w:left="1760"/>
    </w:pPr>
    <w:rPr>
      <w:rFonts w:eastAsia="PMingLiU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53FC"/>
    <w:rPr>
      <w:rFonts w:eastAsia="PMingLiU"/>
      <w:sz w:val="20"/>
      <w:szCs w:val="20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53FC"/>
    <w:pPr>
      <w:spacing w:after="0"/>
    </w:pPr>
    <w:rPr>
      <w:rFonts w:eastAsia="PMingLiU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uiPriority w:val="99"/>
    <w:semiHidden/>
    <w:rsid w:val="00CE53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3FC"/>
    <w:rPr>
      <w:rFonts w:eastAsia="PMingLiU"/>
      <w:sz w:val="20"/>
      <w:szCs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53FC"/>
    <w:pPr>
      <w:spacing w:after="0"/>
    </w:pPr>
    <w:rPr>
      <w:rFonts w:eastAsia="PMingLiU"/>
      <w:sz w:val="20"/>
      <w:szCs w:val="20"/>
      <w:lang w:val="en-GB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CE53FC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E53FC"/>
    <w:pPr>
      <w:spacing w:after="0"/>
      <w:jc w:val="center"/>
    </w:pPr>
    <w:rPr>
      <w:rFonts w:ascii="Calibri" w:eastAsia="PMingLiU" w:hAnsi="Calibri" w:cs="Calibri"/>
      <w:noProof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E53FC"/>
    <w:rPr>
      <w:rFonts w:ascii="Calibri" w:eastAsia="PMingLiU" w:hAnsi="Calibri" w:cs="Calibri"/>
      <w:noProof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CE53FC"/>
    <w:pPr>
      <w:spacing w:line="240" w:lineRule="auto"/>
    </w:pPr>
    <w:rPr>
      <w:rFonts w:ascii="Calibri" w:eastAsia="PMingLiU" w:hAnsi="Calibri" w:cs="Calibri"/>
      <w:noProof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E53FC"/>
    <w:rPr>
      <w:rFonts w:ascii="Calibri" w:eastAsia="PMingLiU" w:hAnsi="Calibri" w:cs="Calibri"/>
      <w:noProof/>
      <w:lang w:eastAsia="en-US"/>
    </w:rPr>
  </w:style>
  <w:style w:type="paragraph" w:customStyle="1" w:styleId="msonormal0">
    <w:name w:val="msonormal"/>
    <w:basedOn w:val="Normal"/>
    <w:rsid w:val="00CE5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K"/>
    </w:rPr>
  </w:style>
  <w:style w:type="paragraph" w:customStyle="1" w:styleId="xl16">
    <w:name w:val="xl16"/>
    <w:basedOn w:val="Normal"/>
    <w:rsid w:val="00CE53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19">
    <w:name w:val="xl19"/>
    <w:basedOn w:val="Normal"/>
    <w:rsid w:val="00CE53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HK"/>
    </w:rPr>
  </w:style>
  <w:style w:type="paragraph" w:customStyle="1" w:styleId="xl26">
    <w:name w:val="xl26"/>
    <w:basedOn w:val="Normal"/>
    <w:rsid w:val="00CE53F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29">
    <w:name w:val="xl29"/>
    <w:basedOn w:val="Normal"/>
    <w:rsid w:val="00CE53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36">
    <w:name w:val="xl36"/>
    <w:basedOn w:val="Normal"/>
    <w:rsid w:val="00CE53FC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39">
    <w:name w:val="xl39"/>
    <w:basedOn w:val="Normal"/>
    <w:rsid w:val="00CE53FC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43">
    <w:name w:val="xl43"/>
    <w:basedOn w:val="Normal"/>
    <w:rsid w:val="00CE53FC"/>
    <w:pPr>
      <w:shd w:val="clear" w:color="000000" w:fill="70AD4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58">
    <w:name w:val="xl58"/>
    <w:basedOn w:val="Normal"/>
    <w:rsid w:val="00CE53FC"/>
    <w:pP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60">
    <w:name w:val="xl60"/>
    <w:basedOn w:val="Normal"/>
    <w:rsid w:val="00CE53FC"/>
    <w:pPr>
      <w:shd w:val="clear" w:color="000000" w:fill="D6D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62">
    <w:name w:val="xl62"/>
    <w:basedOn w:val="Normal"/>
    <w:rsid w:val="00CE53FC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63">
    <w:name w:val="xl63"/>
    <w:basedOn w:val="Normal"/>
    <w:rsid w:val="00CE53FC"/>
    <w:pPr>
      <w:shd w:val="clear" w:color="000000" w:fill="A5A5A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en-HK"/>
    </w:rPr>
  </w:style>
  <w:style w:type="paragraph" w:customStyle="1" w:styleId="xl55">
    <w:name w:val="xl55"/>
    <w:basedOn w:val="Normal"/>
    <w:rsid w:val="00CE53FC"/>
    <w:pP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57">
    <w:name w:val="xl57"/>
    <w:basedOn w:val="Normal"/>
    <w:rsid w:val="00CE53FC"/>
    <w:pPr>
      <w:shd w:val="clear" w:color="000000" w:fill="D6D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59">
    <w:name w:val="xl59"/>
    <w:basedOn w:val="Normal"/>
    <w:rsid w:val="00CE53FC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122">
    <w:name w:val="xl122"/>
    <w:basedOn w:val="Normal"/>
    <w:rsid w:val="00CE53FC"/>
    <w:pP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val="en-HK"/>
    </w:rPr>
  </w:style>
  <w:style w:type="paragraph" w:customStyle="1" w:styleId="xl123">
    <w:name w:val="xl123"/>
    <w:basedOn w:val="Normal"/>
    <w:rsid w:val="00CE53FC"/>
    <w:pP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H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3FC"/>
    <w:rPr>
      <w:rFonts w:eastAsia="PMingLiU"/>
      <w:sz w:val="20"/>
      <w:szCs w:val="20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3FC"/>
    <w:pPr>
      <w:spacing w:line="240" w:lineRule="auto"/>
    </w:pPr>
    <w:rPr>
      <w:rFonts w:eastAsia="PMingLiU"/>
      <w:sz w:val="20"/>
      <w:szCs w:val="20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CE53FC"/>
    <w:rPr>
      <w:sz w:val="20"/>
      <w:szCs w:val="20"/>
    </w:rPr>
  </w:style>
  <w:style w:type="character" w:customStyle="1" w:styleId="normaltextrun">
    <w:name w:val="normaltextrun"/>
    <w:basedOn w:val="DefaultParagraphFont"/>
    <w:rsid w:val="00CE5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EC81D379C9D4F8F00D040F50F2BE5" ma:contentTypeVersion="18" ma:contentTypeDescription="Create a new document." ma:contentTypeScope="" ma:versionID="94e5af87f42c231fd1bcfa5be5b119ba">
  <xsd:schema xmlns:xsd="http://www.w3.org/2001/XMLSchema" xmlns:xs="http://www.w3.org/2001/XMLSchema" xmlns:p="http://schemas.microsoft.com/office/2006/metadata/properties" xmlns:ns3="9fbeb86b-ecd0-4960-b37a-d2f2ddf539a9" xmlns:ns4="1d1a66db-0159-4ef1-ba87-544700df8515" targetNamespace="http://schemas.microsoft.com/office/2006/metadata/properties" ma:root="true" ma:fieldsID="edd81cc8b59ae4b8f4da1ccd240952af" ns3:_="" ns4:_="">
    <xsd:import namespace="9fbeb86b-ecd0-4960-b37a-d2f2ddf539a9"/>
    <xsd:import namespace="1d1a66db-0159-4ef1-ba87-544700df8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86b-ecd0-4960-b37a-d2f2ddf5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a66db-0159-4ef1-ba87-544700df8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beb86b-ecd0-4960-b37a-d2f2ddf539a9" xsi:nil="true"/>
  </documentManagement>
</p:properties>
</file>

<file path=customXml/itemProps1.xml><?xml version="1.0" encoding="utf-8"?>
<ds:datastoreItem xmlns:ds="http://schemas.openxmlformats.org/officeDocument/2006/customXml" ds:itemID="{292E81CE-5941-487D-BBFF-99E443F50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390AD-0E66-488D-BD1E-6F73206F3F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2FA03-A481-4062-8D29-C27E0B2B983C}">
  <ds:schemaRefs>
    <ds:schemaRef ds:uri="http://schemas.microsoft.com/office/2006/metadata/properties"/>
    <ds:schemaRef ds:uri="http://schemas.microsoft.com/office/infopath/2007/PartnerControls"/>
    <ds:schemaRef ds:uri="9fbeb86b-ecd0-4960-b37a-d2f2ddf539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ZOUBI, Fadi [RS]</dc:creator>
  <cp:keywords/>
  <dc:description/>
  <cp:lastModifiedBy>Fadi Al Zoubi</cp:lastModifiedBy>
  <cp:revision>3</cp:revision>
  <dcterms:created xsi:type="dcterms:W3CDTF">2024-12-12T04:44:00Z</dcterms:created>
  <dcterms:modified xsi:type="dcterms:W3CDTF">2025-04-18T14:35:00Z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0x010100435EC81D379C9D4F8F00D040F50F2BE5</vt:lpwstr>
  </property>
</Properties>
</file>