
<file path=[Content_Types].xml><?xml version="1.0" encoding="utf-8"?>
<Types xmlns="http://schemas.openxmlformats.org/package/2006/content-types">
  <Default Extension="tiff" ContentType="image/tiff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nts/font1.odttf" ContentType="application/vnd.openxmlformats-officedocument.obfuscatedFont"/>
  <Override PartName="/word/fonts/font2.odttf" ContentType="application/vnd.openxmlformats-officedocument.obfuscatedFont"/>
  <Override PartName="/word/fonts/font3.odttf" ContentType="application/vnd.openxmlformats-officedocument.obfuscatedFont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5555268E">
      <w:pPr>
        <w:topLinePunct/>
        <w:spacing w:line="480" w:lineRule="auto"/>
        <w:jc w:val="both"/>
        <w:textAlignment w:val="center"/>
        <w:rPr>
          <w:rFonts w:hint="default" w:ascii="Cambria" w:hAnsi="Cambria" w:eastAsia="宋体" w:cs="Cambria"/>
          <w:b w:val="0"/>
          <w:bCs w:val="0"/>
          <w:sz w:val="24"/>
          <w:szCs w:val="24"/>
        </w:rPr>
      </w:pPr>
      <w:r>
        <w:rPr>
          <w:rFonts w:hint="default" w:ascii="Cambria" w:hAnsi="Cambria" w:eastAsia="宋体" w:cs="Cambria"/>
          <w:b/>
          <w:bCs/>
          <w:i w:val="0"/>
          <w:iCs w:val="0"/>
          <w:sz w:val="24"/>
          <w:szCs w:val="24"/>
          <w:lang w:val="en-US" w:eastAsia="zh-CN"/>
        </w:rPr>
        <w:t xml:space="preserve">Table S1  </w:t>
      </w:r>
      <w:r>
        <w:rPr>
          <w:rFonts w:hint="default" w:ascii="Cambria" w:hAnsi="Cambria" w:eastAsia="宋体" w:cs="Cambria"/>
          <w:b w:val="0"/>
          <w:bCs w:val="0"/>
          <w:i w:val="0"/>
          <w:iCs w:val="0"/>
          <w:sz w:val="24"/>
          <w:szCs w:val="24"/>
          <w:lang w:val="en-US" w:eastAsia="zh-CN"/>
        </w:rPr>
        <w:t>Primers used in this study</w:t>
      </w:r>
    </w:p>
    <w:tbl>
      <w:tblPr>
        <w:tblStyle w:val="4"/>
        <w:tblpPr w:leftFromText="180" w:rightFromText="180" w:vertAnchor="text" w:horzAnchor="page" w:tblpX="2015" w:tblpY="132"/>
        <w:tblOverlap w:val="never"/>
        <w:tblW w:w="8183" w:type="dxa"/>
        <w:tblInd w:w="0" w:type="dxa"/>
        <w:tblBorders>
          <w:top w:val="single" w:color="auto" w:sz="4" w:space="0"/>
          <w:left w:val="none" w:color="auto" w:sz="0" w:space="0"/>
          <w:bottom w:val="single" w:color="auto" w:sz="4" w:space="0"/>
          <w:right w:val="none" w:color="auto" w:sz="0" w:space="0"/>
          <w:insideH w:val="none" w:color="auto" w:sz="0" w:space="0"/>
          <w:insideV w:val="none" w:color="auto" w:sz="0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176"/>
        <w:gridCol w:w="4307"/>
        <w:gridCol w:w="2700"/>
      </w:tblGrid>
      <w:tr w14:paraId="2A2A9D70"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6" w:hRule="atLeast"/>
        </w:trPr>
        <w:tc>
          <w:tcPr>
            <w:tcW w:w="1176" w:type="dxa"/>
            <w:tcBorders>
              <w:bottom w:val="single" w:color="auto" w:sz="4" w:space="0"/>
            </w:tcBorders>
          </w:tcPr>
          <w:p w14:paraId="49079143">
            <w:pPr>
              <w:topLinePunct/>
              <w:spacing w:line="480" w:lineRule="auto"/>
              <w:textAlignment w:val="center"/>
              <w:rPr>
                <w:rFonts w:hint="default" w:ascii="Cambria" w:hAnsi="Cambria" w:eastAsia="宋体" w:cs="Cambria"/>
                <w:sz w:val="24"/>
                <w:szCs w:val="24"/>
              </w:rPr>
            </w:pPr>
            <w:r>
              <w:rPr>
                <w:rFonts w:hint="default" w:ascii="Cambria" w:hAnsi="Cambria" w:eastAsia="宋体" w:cs="Cambria"/>
                <w:sz w:val="24"/>
                <w:szCs w:val="24"/>
                <w:lang w:val="en-US" w:eastAsia="zh-CN"/>
              </w:rPr>
              <w:t>P</w:t>
            </w:r>
            <w:r>
              <w:rPr>
                <w:rFonts w:hint="default" w:ascii="Cambria" w:hAnsi="Cambria" w:eastAsia="宋体" w:cs="Cambria"/>
                <w:sz w:val="24"/>
                <w:szCs w:val="24"/>
              </w:rPr>
              <w:t>rimer</w:t>
            </w:r>
          </w:p>
        </w:tc>
        <w:tc>
          <w:tcPr>
            <w:tcW w:w="4307" w:type="dxa"/>
            <w:tcBorders>
              <w:bottom w:val="single" w:color="auto" w:sz="4" w:space="0"/>
            </w:tcBorders>
          </w:tcPr>
          <w:p w14:paraId="69D40AF2">
            <w:pPr>
              <w:topLinePunct/>
              <w:spacing w:line="480" w:lineRule="auto"/>
              <w:textAlignment w:val="center"/>
              <w:rPr>
                <w:rFonts w:hint="default" w:ascii="Cambria" w:hAnsi="Cambria" w:eastAsia="宋体" w:cs="Cambria"/>
                <w:sz w:val="24"/>
                <w:szCs w:val="24"/>
              </w:rPr>
            </w:pPr>
            <w:r>
              <w:rPr>
                <w:rFonts w:hint="default" w:ascii="Cambria" w:hAnsi="Cambria" w:eastAsia="宋体" w:cs="Cambria"/>
                <w:sz w:val="24"/>
                <w:szCs w:val="24"/>
                <w:lang w:val="en-US" w:eastAsia="zh-CN"/>
              </w:rPr>
              <w:t>S</w:t>
            </w:r>
            <w:r>
              <w:rPr>
                <w:rFonts w:hint="default" w:ascii="Cambria" w:hAnsi="Cambria" w:eastAsia="宋体" w:cs="Cambria"/>
                <w:sz w:val="24"/>
                <w:szCs w:val="24"/>
                <w:lang w:val="en"/>
              </w:rPr>
              <w:t>equence</w:t>
            </w:r>
            <w:r>
              <w:rPr>
                <w:rFonts w:hint="default" w:ascii="Cambria" w:hAnsi="Cambria" w:eastAsia="宋体" w:cs="Cambria"/>
                <w:sz w:val="24"/>
                <w:szCs w:val="24"/>
              </w:rPr>
              <w:t xml:space="preserve"> (</w:t>
            </w:r>
            <w:r>
              <w:rPr>
                <w:rFonts w:hint="default" w:ascii="Cambria" w:hAnsi="Cambria" w:eastAsia="宋体" w:cs="Cambria"/>
                <w:sz w:val="24"/>
                <w:szCs w:val="24"/>
                <w:lang w:val="en"/>
              </w:rPr>
              <w:t>5’-3’</w:t>
            </w:r>
            <w:r>
              <w:rPr>
                <w:rFonts w:hint="default" w:ascii="Cambria" w:hAnsi="Cambria" w:eastAsia="宋体" w:cs="Cambria"/>
                <w:sz w:val="24"/>
                <w:szCs w:val="24"/>
              </w:rPr>
              <w:t>)</w:t>
            </w:r>
          </w:p>
        </w:tc>
        <w:tc>
          <w:tcPr>
            <w:tcW w:w="2700" w:type="dxa"/>
            <w:tcBorders>
              <w:bottom w:val="single" w:color="auto" w:sz="4" w:space="0"/>
            </w:tcBorders>
          </w:tcPr>
          <w:p w14:paraId="7D0364BB">
            <w:pPr>
              <w:topLinePunct/>
              <w:spacing w:line="480" w:lineRule="auto"/>
              <w:textAlignment w:val="center"/>
              <w:rPr>
                <w:rFonts w:hint="default" w:ascii="Cambria" w:hAnsi="Cambria" w:eastAsia="宋体" w:cs="Cambria"/>
                <w:sz w:val="24"/>
                <w:szCs w:val="24"/>
              </w:rPr>
            </w:pPr>
            <w:r>
              <w:rPr>
                <w:rFonts w:hint="default" w:ascii="Cambria" w:hAnsi="Cambria" w:eastAsia="宋体" w:cs="Cambria"/>
                <w:sz w:val="24"/>
                <w:szCs w:val="24"/>
                <w:lang w:val="en-US" w:eastAsia="zh-CN"/>
              </w:rPr>
              <w:t>F</w:t>
            </w:r>
            <w:r>
              <w:rPr>
                <w:rFonts w:hint="default" w:ascii="Cambria" w:hAnsi="Cambria" w:eastAsia="宋体" w:cs="Cambria"/>
                <w:sz w:val="24"/>
                <w:szCs w:val="24"/>
                <w:lang w:val="en"/>
              </w:rPr>
              <w:t>unction</w:t>
            </w:r>
          </w:p>
        </w:tc>
      </w:tr>
      <w:tr w14:paraId="66151BA3"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0" w:hRule="atLeast"/>
        </w:trPr>
        <w:tc>
          <w:tcPr>
            <w:tcW w:w="1176" w:type="dxa"/>
          </w:tcPr>
          <w:p w14:paraId="006F69AB">
            <w:pPr>
              <w:topLinePunct/>
              <w:spacing w:line="480" w:lineRule="auto"/>
              <w:textAlignment w:val="center"/>
              <w:rPr>
                <w:rFonts w:hint="default" w:ascii="Cambria" w:hAnsi="Cambria" w:eastAsia="宋体" w:cs="Cambria"/>
                <w:sz w:val="24"/>
                <w:szCs w:val="24"/>
              </w:rPr>
            </w:pPr>
            <w:bookmarkStart w:id="0" w:name="OLE_LINK30"/>
            <w:r>
              <w:rPr>
                <w:rFonts w:hint="default" w:ascii="Cambria" w:hAnsi="Cambria" w:eastAsia="宋体" w:cs="Cambria"/>
                <w:sz w:val="24"/>
                <w:szCs w:val="24"/>
              </w:rPr>
              <w:t>P1</w:t>
            </w:r>
            <w:bookmarkEnd w:id="0"/>
          </w:p>
        </w:tc>
        <w:tc>
          <w:tcPr>
            <w:tcW w:w="4307" w:type="dxa"/>
          </w:tcPr>
          <w:p w14:paraId="46A2F9B1">
            <w:pPr>
              <w:topLinePunct/>
              <w:spacing w:line="480" w:lineRule="auto"/>
              <w:textAlignment w:val="center"/>
              <w:rPr>
                <w:rFonts w:hint="default" w:ascii="Cambria" w:hAnsi="Cambria" w:eastAsia="宋体" w:cs="Cambria"/>
                <w:sz w:val="24"/>
                <w:szCs w:val="24"/>
              </w:rPr>
            </w:pPr>
            <w:r>
              <w:rPr>
                <w:rFonts w:hint="default" w:ascii="Cambria" w:hAnsi="Cambria" w:eastAsia="宋体" w:cs="Cambria"/>
                <w:sz w:val="24"/>
                <w:szCs w:val="24"/>
              </w:rPr>
              <w:t>GCTCGTTTCGATGATGGAGCTG</w:t>
            </w:r>
          </w:p>
        </w:tc>
        <w:tc>
          <w:tcPr>
            <w:tcW w:w="2700" w:type="dxa"/>
            <w:vMerge w:val="restart"/>
          </w:tcPr>
          <w:p w14:paraId="73308966">
            <w:pPr>
              <w:topLinePunct/>
              <w:spacing w:line="480" w:lineRule="auto"/>
              <w:textAlignment w:val="center"/>
              <w:rPr>
                <w:rFonts w:hint="default" w:ascii="Cambria" w:hAnsi="Cambria" w:eastAsia="宋体" w:cs="Cambria"/>
                <w:sz w:val="24"/>
                <w:szCs w:val="24"/>
              </w:rPr>
            </w:pPr>
            <w:r>
              <w:rPr>
                <w:rFonts w:hint="default" w:ascii="Cambria" w:hAnsi="Cambria" w:eastAsia="宋体" w:cs="Cambria"/>
                <w:sz w:val="24"/>
                <w:szCs w:val="24"/>
              </w:rPr>
              <w:t xml:space="preserve">Amplification </w:t>
            </w:r>
            <w:r>
              <w:rPr>
                <w:rFonts w:hint="default" w:ascii="Cambria" w:hAnsi="Cambria" w:eastAsia="宋体" w:cs="Cambria"/>
                <w:i/>
                <w:iCs/>
                <w:sz w:val="24"/>
                <w:szCs w:val="24"/>
                <w:lang w:val="en-US" w:eastAsia="zh-CN"/>
              </w:rPr>
              <w:t>sdh1</w:t>
            </w:r>
            <w:r>
              <w:rPr>
                <w:rFonts w:hint="default" w:ascii="Cambria" w:hAnsi="Cambria" w:eastAsia="宋体" w:cs="Cambria"/>
                <w:sz w:val="24"/>
                <w:szCs w:val="24"/>
                <w:lang w:val="en-US" w:eastAsia="zh-CN"/>
              </w:rPr>
              <w:t xml:space="preserve"> gene </w:t>
            </w:r>
            <w:r>
              <w:rPr>
                <w:rFonts w:hint="default" w:ascii="Cambria" w:hAnsi="Cambria" w:eastAsia="宋体" w:cs="Cambria"/>
                <w:sz w:val="24"/>
                <w:szCs w:val="24"/>
              </w:rPr>
              <w:t>upstream</w:t>
            </w:r>
          </w:p>
        </w:tc>
      </w:tr>
      <w:tr w14:paraId="7C9F7E8B"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" w:hRule="atLeast"/>
        </w:trPr>
        <w:tc>
          <w:tcPr>
            <w:tcW w:w="1176" w:type="dxa"/>
          </w:tcPr>
          <w:p w14:paraId="1BD4DEE9">
            <w:pPr>
              <w:topLinePunct/>
              <w:spacing w:line="480" w:lineRule="auto"/>
              <w:textAlignment w:val="center"/>
              <w:rPr>
                <w:rFonts w:hint="default" w:ascii="Cambria" w:hAnsi="Cambria" w:eastAsia="宋体" w:cs="Cambria"/>
                <w:sz w:val="24"/>
                <w:szCs w:val="24"/>
              </w:rPr>
            </w:pPr>
            <w:r>
              <w:rPr>
                <w:rFonts w:hint="default" w:ascii="Cambria" w:hAnsi="Cambria" w:eastAsia="宋体" w:cs="Cambria"/>
                <w:sz w:val="24"/>
                <w:szCs w:val="24"/>
              </w:rPr>
              <w:t>P2</w:t>
            </w:r>
          </w:p>
        </w:tc>
        <w:tc>
          <w:tcPr>
            <w:tcW w:w="4307" w:type="dxa"/>
          </w:tcPr>
          <w:p w14:paraId="5A0A9307">
            <w:pPr>
              <w:topLinePunct/>
              <w:spacing w:line="480" w:lineRule="auto"/>
              <w:textAlignment w:val="center"/>
              <w:rPr>
                <w:rFonts w:hint="default" w:ascii="Cambria" w:hAnsi="Cambria" w:eastAsia="宋体" w:cs="Cambria"/>
                <w:sz w:val="24"/>
                <w:szCs w:val="24"/>
              </w:rPr>
            </w:pPr>
            <w:r>
              <w:rPr>
                <w:rFonts w:hint="default" w:ascii="Cambria" w:hAnsi="Cambria" w:eastAsia="宋体" w:cs="Cambria"/>
                <w:sz w:val="24"/>
                <w:szCs w:val="24"/>
              </w:rPr>
              <w:t>TGTGGGCGGATCAAAAGAAAATAGA</w:t>
            </w:r>
          </w:p>
        </w:tc>
        <w:tc>
          <w:tcPr>
            <w:tcW w:w="2700" w:type="dxa"/>
            <w:vMerge w:val="continue"/>
          </w:tcPr>
          <w:p w14:paraId="56861754">
            <w:pPr>
              <w:topLinePunct/>
              <w:spacing w:line="480" w:lineRule="auto"/>
              <w:textAlignment w:val="center"/>
              <w:rPr>
                <w:rFonts w:hint="default" w:ascii="Cambria" w:hAnsi="Cambria" w:eastAsia="宋体" w:cs="Cambria"/>
                <w:sz w:val="24"/>
                <w:szCs w:val="24"/>
              </w:rPr>
            </w:pPr>
          </w:p>
        </w:tc>
      </w:tr>
      <w:tr w14:paraId="0E1D2F3A"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0" w:hRule="atLeast"/>
        </w:trPr>
        <w:tc>
          <w:tcPr>
            <w:tcW w:w="1176" w:type="dxa"/>
          </w:tcPr>
          <w:p w14:paraId="1F969ED3">
            <w:pPr>
              <w:topLinePunct/>
              <w:spacing w:line="480" w:lineRule="auto"/>
              <w:textAlignment w:val="center"/>
              <w:rPr>
                <w:rFonts w:hint="default" w:ascii="Cambria" w:hAnsi="Cambria" w:eastAsia="宋体" w:cs="Cambria"/>
                <w:sz w:val="24"/>
                <w:szCs w:val="24"/>
              </w:rPr>
            </w:pPr>
            <w:r>
              <w:rPr>
                <w:rFonts w:hint="default" w:ascii="Cambria" w:hAnsi="Cambria" w:eastAsia="宋体" w:cs="Cambria"/>
                <w:sz w:val="24"/>
                <w:szCs w:val="24"/>
              </w:rPr>
              <w:t>P3</w:t>
            </w:r>
          </w:p>
        </w:tc>
        <w:tc>
          <w:tcPr>
            <w:tcW w:w="4307" w:type="dxa"/>
          </w:tcPr>
          <w:p w14:paraId="38FA6A2A">
            <w:pPr>
              <w:topLinePunct/>
              <w:spacing w:line="480" w:lineRule="auto"/>
              <w:textAlignment w:val="center"/>
              <w:rPr>
                <w:rFonts w:hint="default" w:ascii="Cambria" w:hAnsi="Cambria" w:eastAsia="宋体" w:cs="Cambria"/>
                <w:sz w:val="24"/>
                <w:szCs w:val="24"/>
              </w:rPr>
            </w:pPr>
            <w:r>
              <w:rPr>
                <w:rFonts w:hint="default" w:ascii="Cambria" w:hAnsi="Cambria" w:eastAsia="宋体" w:cs="Cambria"/>
                <w:sz w:val="24"/>
                <w:szCs w:val="24"/>
              </w:rPr>
              <w:t>ATGCATTCCTCTGCACCTGATG</w:t>
            </w:r>
          </w:p>
        </w:tc>
        <w:tc>
          <w:tcPr>
            <w:tcW w:w="2700" w:type="dxa"/>
            <w:vMerge w:val="restart"/>
          </w:tcPr>
          <w:p w14:paraId="082F079D">
            <w:pPr>
              <w:topLinePunct/>
              <w:spacing w:line="480" w:lineRule="auto"/>
              <w:textAlignment w:val="center"/>
              <w:rPr>
                <w:rFonts w:hint="default" w:ascii="Cambria" w:hAnsi="Cambria" w:eastAsia="宋体" w:cs="Cambria"/>
                <w:sz w:val="24"/>
                <w:szCs w:val="24"/>
              </w:rPr>
            </w:pPr>
            <w:r>
              <w:rPr>
                <w:rFonts w:hint="default" w:ascii="Cambria" w:hAnsi="Cambria" w:eastAsia="宋体" w:cs="Cambria"/>
                <w:sz w:val="24"/>
                <w:szCs w:val="24"/>
              </w:rPr>
              <w:t>Amplification</w:t>
            </w:r>
            <w:r>
              <w:rPr>
                <w:rFonts w:hint="default" w:ascii="Cambria" w:hAnsi="Cambria" w:eastAsia="宋体" w:cs="Cambria"/>
                <w:sz w:val="24"/>
                <w:szCs w:val="24"/>
                <w:lang w:val="en-US" w:eastAsia="zh-CN"/>
              </w:rPr>
              <w:t xml:space="preserve"> </w:t>
            </w:r>
            <w:r>
              <w:rPr>
                <w:rFonts w:hint="default" w:ascii="Cambria" w:hAnsi="Cambria" w:eastAsia="宋体" w:cs="Cambria"/>
                <w:i/>
                <w:iCs/>
                <w:sz w:val="24"/>
                <w:szCs w:val="24"/>
                <w:lang w:val="en-US" w:eastAsia="zh-CN"/>
              </w:rPr>
              <w:t>sdh1</w:t>
            </w:r>
            <w:r>
              <w:rPr>
                <w:rFonts w:hint="default" w:ascii="Cambria" w:hAnsi="Cambria" w:eastAsia="宋体" w:cs="Cambria"/>
                <w:sz w:val="24"/>
                <w:szCs w:val="24"/>
                <w:lang w:val="en-US" w:eastAsia="zh-CN"/>
              </w:rPr>
              <w:t xml:space="preserve"> gene </w:t>
            </w:r>
            <w:r>
              <w:rPr>
                <w:rFonts w:hint="default" w:ascii="Cambria" w:hAnsi="Cambria" w:eastAsia="宋体" w:cs="Cambria"/>
                <w:sz w:val="24"/>
                <w:szCs w:val="24"/>
              </w:rPr>
              <w:t>downstream</w:t>
            </w:r>
          </w:p>
        </w:tc>
      </w:tr>
      <w:tr w14:paraId="728DF605"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0" w:hRule="atLeast"/>
        </w:trPr>
        <w:tc>
          <w:tcPr>
            <w:tcW w:w="1176" w:type="dxa"/>
          </w:tcPr>
          <w:p w14:paraId="13A3DF11">
            <w:pPr>
              <w:topLinePunct/>
              <w:spacing w:line="480" w:lineRule="auto"/>
              <w:textAlignment w:val="center"/>
              <w:rPr>
                <w:rFonts w:hint="default" w:ascii="Cambria" w:hAnsi="Cambria" w:eastAsia="宋体" w:cs="Cambria"/>
                <w:sz w:val="24"/>
                <w:szCs w:val="24"/>
              </w:rPr>
            </w:pPr>
            <w:r>
              <w:rPr>
                <w:rFonts w:hint="default" w:ascii="Cambria" w:hAnsi="Cambria" w:eastAsia="宋体" w:cs="Cambria"/>
                <w:sz w:val="24"/>
                <w:szCs w:val="24"/>
              </w:rPr>
              <w:t>P4</w:t>
            </w:r>
          </w:p>
        </w:tc>
        <w:tc>
          <w:tcPr>
            <w:tcW w:w="4307" w:type="dxa"/>
          </w:tcPr>
          <w:p w14:paraId="1BBC4B8B">
            <w:pPr>
              <w:topLinePunct/>
              <w:spacing w:line="480" w:lineRule="auto"/>
              <w:textAlignment w:val="center"/>
              <w:rPr>
                <w:rFonts w:hint="default" w:ascii="Cambria" w:hAnsi="Cambria" w:eastAsia="宋体" w:cs="Cambria"/>
                <w:sz w:val="24"/>
                <w:szCs w:val="24"/>
              </w:rPr>
            </w:pPr>
            <w:r>
              <w:rPr>
                <w:rFonts w:hint="default" w:ascii="Cambria" w:hAnsi="Cambria" w:eastAsia="宋体" w:cs="Cambria"/>
                <w:sz w:val="24"/>
                <w:szCs w:val="24"/>
              </w:rPr>
              <w:t>ACGTCTGTCATCTGAGAGATGACT</w:t>
            </w:r>
          </w:p>
        </w:tc>
        <w:tc>
          <w:tcPr>
            <w:tcW w:w="2700" w:type="dxa"/>
            <w:vMerge w:val="continue"/>
          </w:tcPr>
          <w:p w14:paraId="735038FC">
            <w:pPr>
              <w:topLinePunct/>
              <w:spacing w:line="480" w:lineRule="auto"/>
              <w:textAlignment w:val="center"/>
              <w:rPr>
                <w:rFonts w:hint="default" w:ascii="Cambria" w:hAnsi="Cambria" w:eastAsia="宋体" w:cs="Cambria"/>
                <w:sz w:val="24"/>
                <w:szCs w:val="24"/>
              </w:rPr>
            </w:pPr>
          </w:p>
        </w:tc>
      </w:tr>
      <w:tr w14:paraId="67B4A90A"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" w:hRule="atLeast"/>
        </w:trPr>
        <w:tc>
          <w:tcPr>
            <w:tcW w:w="1176" w:type="dxa"/>
          </w:tcPr>
          <w:p w14:paraId="1BFA7E96">
            <w:pPr>
              <w:topLinePunct/>
              <w:spacing w:line="480" w:lineRule="auto"/>
              <w:textAlignment w:val="center"/>
              <w:rPr>
                <w:rFonts w:hint="default" w:ascii="Cambria" w:hAnsi="Cambria" w:eastAsia="宋体" w:cs="Cambria"/>
                <w:sz w:val="24"/>
                <w:szCs w:val="24"/>
              </w:rPr>
            </w:pPr>
            <w:r>
              <w:rPr>
                <w:rFonts w:hint="default" w:ascii="Cambria" w:hAnsi="Cambria" w:eastAsia="宋体" w:cs="Cambria"/>
                <w:sz w:val="24"/>
                <w:szCs w:val="24"/>
              </w:rPr>
              <w:t>P5</w:t>
            </w:r>
          </w:p>
        </w:tc>
        <w:tc>
          <w:tcPr>
            <w:tcW w:w="4307" w:type="dxa"/>
          </w:tcPr>
          <w:p w14:paraId="33BF8C68">
            <w:pPr>
              <w:topLinePunct/>
              <w:spacing w:line="480" w:lineRule="auto"/>
              <w:textAlignment w:val="center"/>
              <w:rPr>
                <w:rFonts w:hint="default" w:ascii="Cambria" w:hAnsi="Cambria" w:eastAsia="宋体" w:cs="Cambria"/>
                <w:sz w:val="24"/>
                <w:szCs w:val="24"/>
              </w:rPr>
            </w:pPr>
            <w:r>
              <w:rPr>
                <w:rFonts w:hint="default" w:ascii="Cambria" w:hAnsi="Cambria" w:eastAsia="宋体" w:cs="Cambria"/>
                <w:sz w:val="24"/>
                <w:szCs w:val="24"/>
              </w:rPr>
              <w:t>TGGTCGTATTGACCGCAAGATC</w:t>
            </w:r>
          </w:p>
        </w:tc>
        <w:tc>
          <w:tcPr>
            <w:tcW w:w="2700" w:type="dxa"/>
            <w:vMerge w:val="restart"/>
          </w:tcPr>
          <w:p w14:paraId="5E6BC5BE">
            <w:pPr>
              <w:topLinePunct/>
              <w:spacing w:line="480" w:lineRule="auto"/>
              <w:textAlignment w:val="center"/>
              <w:rPr>
                <w:rFonts w:hint="default" w:ascii="Cambria" w:hAnsi="Cambria" w:eastAsia="宋体" w:cs="Cambria"/>
                <w:sz w:val="24"/>
                <w:szCs w:val="24"/>
              </w:rPr>
            </w:pPr>
            <w:r>
              <w:rPr>
                <w:rFonts w:hint="default" w:ascii="Cambria" w:hAnsi="Cambria" w:eastAsia="宋体" w:cs="Cambria"/>
                <w:sz w:val="24"/>
                <w:szCs w:val="24"/>
              </w:rPr>
              <w:t>Integration of</w:t>
            </w:r>
            <w:r>
              <w:rPr>
                <w:rFonts w:hint="default" w:ascii="Cambria" w:hAnsi="Cambria" w:eastAsia="宋体" w:cs="Cambria"/>
                <w:sz w:val="24"/>
                <w:szCs w:val="24"/>
                <w:lang w:val="en-US" w:eastAsia="zh-CN"/>
              </w:rPr>
              <w:t xml:space="preserve"> </w:t>
            </w:r>
            <w:r>
              <w:rPr>
                <w:rFonts w:hint="default" w:ascii="Cambria" w:hAnsi="Cambria" w:eastAsia="宋体" w:cs="Cambria"/>
                <w:i/>
                <w:iCs/>
                <w:sz w:val="24"/>
                <w:szCs w:val="24"/>
                <w:lang w:val="en-US" w:eastAsia="zh-CN"/>
              </w:rPr>
              <w:t>sdh1</w:t>
            </w:r>
            <w:r>
              <w:rPr>
                <w:rFonts w:hint="default" w:ascii="Cambria" w:hAnsi="Cambria" w:eastAsia="宋体" w:cs="Cambria"/>
                <w:sz w:val="24"/>
                <w:szCs w:val="24"/>
                <w:lang w:val="en-US" w:eastAsia="zh-CN"/>
              </w:rPr>
              <w:t xml:space="preserve"> gene’s</w:t>
            </w:r>
            <w:r>
              <w:rPr>
                <w:rFonts w:hint="default" w:ascii="Cambria" w:hAnsi="Cambria" w:eastAsia="宋体" w:cs="Cambria"/>
                <w:sz w:val="24"/>
                <w:szCs w:val="24"/>
              </w:rPr>
              <w:t xml:space="preserve"> three sections</w:t>
            </w:r>
          </w:p>
        </w:tc>
      </w:tr>
      <w:tr w14:paraId="4EA0561B"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0" w:hRule="atLeast"/>
        </w:trPr>
        <w:tc>
          <w:tcPr>
            <w:tcW w:w="1176" w:type="dxa"/>
          </w:tcPr>
          <w:p w14:paraId="5F8DD2DE">
            <w:pPr>
              <w:topLinePunct/>
              <w:spacing w:line="480" w:lineRule="auto"/>
              <w:textAlignment w:val="center"/>
              <w:rPr>
                <w:rFonts w:hint="default" w:ascii="Cambria" w:hAnsi="Cambria" w:eastAsia="宋体" w:cs="Cambria"/>
                <w:sz w:val="24"/>
                <w:szCs w:val="24"/>
              </w:rPr>
            </w:pPr>
            <w:r>
              <w:rPr>
                <w:rFonts w:hint="default" w:ascii="Cambria" w:hAnsi="Cambria" w:eastAsia="宋体" w:cs="Cambria"/>
                <w:sz w:val="24"/>
                <w:szCs w:val="24"/>
              </w:rPr>
              <w:t>P6</w:t>
            </w:r>
          </w:p>
        </w:tc>
        <w:tc>
          <w:tcPr>
            <w:tcW w:w="4307" w:type="dxa"/>
          </w:tcPr>
          <w:p w14:paraId="2699897B">
            <w:pPr>
              <w:topLinePunct/>
              <w:spacing w:line="480" w:lineRule="auto"/>
              <w:textAlignment w:val="center"/>
              <w:rPr>
                <w:rFonts w:hint="default" w:ascii="Cambria" w:hAnsi="Cambria" w:eastAsia="宋体" w:cs="Cambria"/>
                <w:sz w:val="24"/>
                <w:szCs w:val="24"/>
              </w:rPr>
            </w:pPr>
            <w:r>
              <w:rPr>
                <w:rFonts w:hint="default" w:ascii="Cambria" w:hAnsi="Cambria" w:eastAsia="宋体" w:cs="Cambria"/>
                <w:sz w:val="24"/>
                <w:szCs w:val="24"/>
              </w:rPr>
              <w:t>GAAGATAGCAACGAACGCACGAA</w:t>
            </w:r>
          </w:p>
        </w:tc>
        <w:tc>
          <w:tcPr>
            <w:tcW w:w="2700" w:type="dxa"/>
            <w:vMerge w:val="continue"/>
          </w:tcPr>
          <w:p w14:paraId="2B7A1AAD">
            <w:pPr>
              <w:topLinePunct/>
              <w:spacing w:line="480" w:lineRule="auto"/>
              <w:textAlignment w:val="center"/>
              <w:rPr>
                <w:rFonts w:hint="default" w:ascii="Cambria" w:hAnsi="Cambria" w:eastAsia="宋体" w:cs="Cambria"/>
                <w:sz w:val="24"/>
                <w:szCs w:val="24"/>
              </w:rPr>
            </w:pPr>
          </w:p>
        </w:tc>
      </w:tr>
      <w:tr w14:paraId="0B0C97E1"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0" w:hRule="atLeast"/>
        </w:trPr>
        <w:tc>
          <w:tcPr>
            <w:tcW w:w="1176" w:type="dxa"/>
          </w:tcPr>
          <w:p w14:paraId="24DD8E89">
            <w:pPr>
              <w:topLinePunct/>
              <w:spacing w:line="480" w:lineRule="auto"/>
              <w:textAlignment w:val="center"/>
              <w:rPr>
                <w:rFonts w:hint="default" w:ascii="Cambria" w:hAnsi="Cambria" w:eastAsia="宋体" w:cs="Cambria"/>
                <w:sz w:val="24"/>
                <w:szCs w:val="24"/>
              </w:rPr>
            </w:pPr>
            <w:r>
              <w:rPr>
                <w:rFonts w:hint="default" w:ascii="Cambria" w:hAnsi="Cambria" w:eastAsia="宋体" w:cs="Cambria"/>
                <w:i/>
                <w:iCs/>
                <w:sz w:val="24"/>
                <w:szCs w:val="24"/>
              </w:rPr>
              <w:t>pyrG</w:t>
            </w:r>
            <w:r>
              <w:rPr>
                <w:rFonts w:hint="default" w:ascii="Cambria" w:hAnsi="Cambria" w:eastAsia="宋体" w:cs="Cambria"/>
                <w:sz w:val="24"/>
                <w:szCs w:val="24"/>
              </w:rPr>
              <w:t>-R</w:t>
            </w:r>
          </w:p>
        </w:tc>
        <w:tc>
          <w:tcPr>
            <w:tcW w:w="4307" w:type="dxa"/>
          </w:tcPr>
          <w:p w14:paraId="6832B69D">
            <w:pPr>
              <w:topLinePunct/>
              <w:spacing w:line="480" w:lineRule="auto"/>
              <w:textAlignment w:val="center"/>
              <w:rPr>
                <w:rFonts w:hint="default" w:ascii="Cambria" w:hAnsi="Cambria" w:eastAsia="宋体" w:cs="Cambria"/>
                <w:sz w:val="24"/>
                <w:szCs w:val="24"/>
              </w:rPr>
            </w:pPr>
            <w:r>
              <w:rPr>
                <w:rFonts w:hint="default" w:ascii="Cambria" w:hAnsi="Cambria" w:eastAsia="宋体" w:cs="Cambria"/>
                <w:sz w:val="24"/>
                <w:szCs w:val="24"/>
              </w:rPr>
              <w:t>CCGGCTCGGTAACAGAACTACCGCAGACAATGCTCTCTATC</w:t>
            </w:r>
          </w:p>
        </w:tc>
        <w:tc>
          <w:tcPr>
            <w:tcW w:w="2700" w:type="dxa"/>
            <w:vMerge w:val="restart"/>
          </w:tcPr>
          <w:p w14:paraId="5FC65F7D">
            <w:pPr>
              <w:topLinePunct/>
              <w:spacing w:line="480" w:lineRule="auto"/>
              <w:jc w:val="both"/>
              <w:textAlignment w:val="center"/>
              <w:rPr>
                <w:rFonts w:hint="default" w:ascii="Cambria" w:hAnsi="Cambria" w:eastAsia="宋体" w:cs="Cambria"/>
                <w:sz w:val="24"/>
                <w:szCs w:val="24"/>
              </w:rPr>
            </w:pPr>
            <w:r>
              <w:rPr>
                <w:rFonts w:hint="default" w:ascii="Cambria" w:hAnsi="Cambria" w:eastAsia="宋体" w:cs="Cambria"/>
                <w:sz w:val="24"/>
                <w:szCs w:val="24"/>
              </w:rPr>
              <w:t xml:space="preserve">Amplification of </w:t>
            </w:r>
            <w:r>
              <w:rPr>
                <w:rFonts w:hint="default" w:ascii="Cambria" w:hAnsi="Cambria" w:eastAsia="宋体" w:cs="Cambria"/>
                <w:i/>
                <w:iCs/>
                <w:sz w:val="24"/>
                <w:szCs w:val="24"/>
              </w:rPr>
              <w:t>pyrG</w:t>
            </w:r>
            <w:r>
              <w:rPr>
                <w:rFonts w:hint="default" w:ascii="Cambria" w:hAnsi="Cambria" w:eastAsia="宋体" w:cs="Cambria"/>
                <w:sz w:val="24"/>
                <w:szCs w:val="24"/>
              </w:rPr>
              <w:t xml:space="preserve"> fragment</w:t>
            </w:r>
          </w:p>
        </w:tc>
      </w:tr>
      <w:tr w14:paraId="55270CC4"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0" w:hRule="atLeast"/>
        </w:trPr>
        <w:tc>
          <w:tcPr>
            <w:tcW w:w="1176" w:type="dxa"/>
          </w:tcPr>
          <w:p w14:paraId="7AB8F2E6">
            <w:pPr>
              <w:topLinePunct/>
              <w:spacing w:line="480" w:lineRule="auto"/>
              <w:textAlignment w:val="center"/>
              <w:rPr>
                <w:rFonts w:hint="default" w:ascii="Cambria" w:hAnsi="Cambria" w:eastAsia="宋体" w:cs="Cambria"/>
                <w:sz w:val="24"/>
                <w:szCs w:val="24"/>
              </w:rPr>
            </w:pPr>
            <w:r>
              <w:rPr>
                <w:rFonts w:hint="default" w:ascii="Cambria" w:hAnsi="Cambria" w:eastAsia="宋体" w:cs="Cambria"/>
                <w:i/>
                <w:iCs/>
                <w:sz w:val="24"/>
                <w:szCs w:val="24"/>
              </w:rPr>
              <w:t>pyrG</w:t>
            </w:r>
            <w:r>
              <w:rPr>
                <w:rFonts w:hint="default" w:ascii="Cambria" w:hAnsi="Cambria" w:eastAsia="宋体" w:cs="Cambria"/>
                <w:sz w:val="24"/>
                <w:szCs w:val="24"/>
              </w:rPr>
              <w:t>-F</w:t>
            </w:r>
          </w:p>
        </w:tc>
        <w:tc>
          <w:tcPr>
            <w:tcW w:w="4307" w:type="dxa"/>
          </w:tcPr>
          <w:p w14:paraId="7D8ED764">
            <w:pPr>
              <w:topLinePunct/>
              <w:spacing w:line="480" w:lineRule="auto"/>
              <w:textAlignment w:val="center"/>
              <w:rPr>
                <w:rFonts w:hint="default" w:ascii="Cambria" w:hAnsi="Cambria" w:eastAsia="宋体" w:cs="Cambria"/>
                <w:sz w:val="24"/>
                <w:szCs w:val="24"/>
              </w:rPr>
            </w:pPr>
            <w:r>
              <w:rPr>
                <w:rFonts w:hint="default" w:ascii="Cambria" w:hAnsi="Cambria" w:eastAsia="宋体" w:cs="Cambria"/>
                <w:sz w:val="24"/>
                <w:szCs w:val="24"/>
              </w:rPr>
              <w:t>GTTGGAGCATATCGTTCAGAGCAATACCGTTACACATTTCCA</w:t>
            </w:r>
          </w:p>
        </w:tc>
        <w:tc>
          <w:tcPr>
            <w:tcW w:w="2700" w:type="dxa"/>
            <w:vMerge w:val="continue"/>
          </w:tcPr>
          <w:p w14:paraId="49C4A311">
            <w:pPr>
              <w:topLinePunct/>
              <w:spacing w:line="480" w:lineRule="auto"/>
              <w:textAlignment w:val="center"/>
              <w:rPr>
                <w:rFonts w:hint="default" w:ascii="Cambria" w:hAnsi="Cambria" w:eastAsia="宋体" w:cs="Cambria"/>
                <w:sz w:val="24"/>
                <w:szCs w:val="24"/>
              </w:rPr>
            </w:pPr>
          </w:p>
        </w:tc>
      </w:tr>
      <w:tr w14:paraId="7E491C55"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0" w:hRule="atLeast"/>
        </w:trPr>
        <w:tc>
          <w:tcPr>
            <w:tcW w:w="1176" w:type="dxa"/>
          </w:tcPr>
          <w:p w14:paraId="10F7FFB2">
            <w:pPr>
              <w:topLinePunct/>
              <w:spacing w:line="480" w:lineRule="auto"/>
              <w:textAlignment w:val="center"/>
              <w:rPr>
                <w:rFonts w:hint="default" w:ascii="Cambria" w:hAnsi="Cambria" w:eastAsia="宋体" w:cs="Cambria"/>
                <w:sz w:val="24"/>
                <w:szCs w:val="24"/>
              </w:rPr>
            </w:pPr>
            <w:r>
              <w:rPr>
                <w:rFonts w:hint="default" w:ascii="Cambria" w:hAnsi="Cambria" w:eastAsia="宋体" w:cs="Cambria"/>
                <w:sz w:val="24"/>
                <w:szCs w:val="24"/>
              </w:rPr>
              <w:t>Kasel-R</w:t>
            </w:r>
          </w:p>
        </w:tc>
        <w:tc>
          <w:tcPr>
            <w:tcW w:w="4307" w:type="dxa"/>
          </w:tcPr>
          <w:p w14:paraId="01B0493E">
            <w:pPr>
              <w:topLinePunct/>
              <w:spacing w:line="480" w:lineRule="auto"/>
              <w:textAlignment w:val="center"/>
              <w:rPr>
                <w:rFonts w:hint="default" w:ascii="Cambria" w:hAnsi="Cambria" w:eastAsia="宋体" w:cs="Cambria"/>
                <w:sz w:val="24"/>
                <w:szCs w:val="24"/>
              </w:rPr>
            </w:pPr>
            <w:r>
              <w:rPr>
                <w:rFonts w:hint="default" w:ascii="Cambria" w:hAnsi="Cambria" w:eastAsia="宋体" w:cs="Cambria"/>
                <w:sz w:val="24"/>
                <w:szCs w:val="24"/>
              </w:rPr>
              <w:t>AGGATGTACGGTCAGCAAGAT</w:t>
            </w:r>
          </w:p>
        </w:tc>
        <w:tc>
          <w:tcPr>
            <w:tcW w:w="2700" w:type="dxa"/>
          </w:tcPr>
          <w:p w14:paraId="0D9E1C3A">
            <w:pPr>
              <w:topLinePunct/>
              <w:spacing w:line="480" w:lineRule="auto"/>
              <w:textAlignment w:val="center"/>
              <w:rPr>
                <w:rFonts w:hint="default" w:ascii="Cambria" w:hAnsi="Cambria" w:eastAsia="宋体" w:cs="Cambria"/>
                <w:sz w:val="24"/>
                <w:szCs w:val="24"/>
              </w:rPr>
            </w:pPr>
            <w:r>
              <w:rPr>
                <w:rFonts w:hint="default" w:ascii="Cambria" w:hAnsi="Cambria" w:eastAsia="宋体" w:cs="Cambria"/>
                <w:sz w:val="24"/>
                <w:szCs w:val="24"/>
              </w:rPr>
              <w:t>Verify that filter tags are inserted</w:t>
            </w:r>
          </w:p>
        </w:tc>
      </w:tr>
      <w:tr w14:paraId="2E95B753"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0" w:hRule="atLeast"/>
        </w:trPr>
        <w:tc>
          <w:tcPr>
            <w:tcW w:w="1176" w:type="dxa"/>
          </w:tcPr>
          <w:p w14:paraId="50C9D33B">
            <w:pPr>
              <w:topLinePunct/>
              <w:spacing w:line="480" w:lineRule="auto"/>
              <w:textAlignment w:val="center"/>
              <w:rPr>
                <w:rFonts w:hint="default" w:ascii="Cambria" w:hAnsi="Cambria" w:eastAsia="宋体" w:cs="Cambria"/>
                <w:sz w:val="24"/>
                <w:szCs w:val="24"/>
              </w:rPr>
            </w:pPr>
            <w:r>
              <w:rPr>
                <w:rFonts w:hint="default" w:ascii="Cambria" w:hAnsi="Cambria" w:eastAsia="宋体" w:cs="Cambria"/>
                <w:sz w:val="24"/>
                <w:szCs w:val="24"/>
              </w:rPr>
              <w:t>AIM-F1</w:t>
            </w:r>
          </w:p>
        </w:tc>
        <w:tc>
          <w:tcPr>
            <w:tcW w:w="4307" w:type="dxa"/>
            <w:tcBorders>
              <w:right w:val="nil"/>
            </w:tcBorders>
          </w:tcPr>
          <w:p w14:paraId="33C2244E">
            <w:pPr>
              <w:pStyle w:val="3"/>
              <w:widowControl/>
              <w:topLinePunct/>
              <w:spacing w:beforeAutospacing="0" w:afterAutospacing="0" w:line="480" w:lineRule="auto"/>
              <w:jc w:val="both"/>
              <w:textAlignment w:val="center"/>
              <w:rPr>
                <w:rFonts w:hint="default" w:ascii="Cambria" w:hAnsi="Cambria" w:eastAsia="宋体" w:cs="Cambria"/>
                <w:sz w:val="24"/>
                <w:szCs w:val="24"/>
              </w:rPr>
            </w:pPr>
            <w:r>
              <w:rPr>
                <w:rFonts w:hint="default" w:ascii="Cambria" w:hAnsi="Cambria" w:eastAsia="宋体" w:cs="Cambria"/>
                <w:kern w:val="2"/>
                <w:sz w:val="24"/>
                <w:szCs w:val="24"/>
              </w:rPr>
              <w:t>TCGAGGGGGGGCCCGTGATCTCCCGACTATGTCCTAATGCT</w:t>
            </w:r>
          </w:p>
        </w:tc>
        <w:tc>
          <w:tcPr>
            <w:tcW w:w="2700" w:type="dxa"/>
            <w:vMerge w:val="restart"/>
            <w:tcBorders>
              <w:top w:val="nil"/>
              <w:left w:val="nil"/>
              <w:right w:val="nil"/>
            </w:tcBorders>
          </w:tcPr>
          <w:p w14:paraId="530CF1F4">
            <w:pPr>
              <w:topLinePunct/>
              <w:spacing w:line="480" w:lineRule="auto"/>
              <w:textAlignment w:val="center"/>
              <w:rPr>
                <w:rFonts w:hint="default" w:ascii="Cambria" w:hAnsi="Cambria" w:eastAsia="宋体" w:cs="Cambria"/>
                <w:sz w:val="24"/>
                <w:szCs w:val="24"/>
              </w:rPr>
            </w:pPr>
            <w:r>
              <w:rPr>
                <w:rFonts w:hint="default" w:ascii="Cambria" w:hAnsi="Cambria" w:eastAsia="宋体" w:cs="Cambria"/>
                <w:sz w:val="24"/>
                <w:szCs w:val="24"/>
              </w:rPr>
              <w:t>Amplification of target gene containing promoter</w:t>
            </w:r>
          </w:p>
        </w:tc>
      </w:tr>
      <w:tr w14:paraId="1C616F6B"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0" w:hRule="atLeast"/>
        </w:trPr>
        <w:tc>
          <w:tcPr>
            <w:tcW w:w="1176" w:type="dxa"/>
          </w:tcPr>
          <w:p w14:paraId="38A6247A">
            <w:pPr>
              <w:topLinePunct/>
              <w:spacing w:line="480" w:lineRule="auto"/>
              <w:textAlignment w:val="center"/>
              <w:rPr>
                <w:rFonts w:hint="default" w:ascii="Cambria" w:hAnsi="Cambria" w:eastAsia="宋体" w:cs="Cambria"/>
                <w:sz w:val="24"/>
                <w:szCs w:val="24"/>
              </w:rPr>
            </w:pPr>
            <w:r>
              <w:rPr>
                <w:rFonts w:hint="default" w:ascii="Cambria" w:hAnsi="Cambria" w:eastAsia="宋体" w:cs="Cambria"/>
                <w:sz w:val="24"/>
                <w:szCs w:val="24"/>
              </w:rPr>
              <w:t>AIM-R1</w:t>
            </w:r>
          </w:p>
        </w:tc>
        <w:tc>
          <w:tcPr>
            <w:tcW w:w="4307" w:type="dxa"/>
            <w:tcBorders>
              <w:right w:val="nil"/>
            </w:tcBorders>
          </w:tcPr>
          <w:p w14:paraId="11C26F51">
            <w:pPr>
              <w:pStyle w:val="3"/>
              <w:widowControl/>
              <w:topLinePunct/>
              <w:spacing w:beforeAutospacing="0" w:afterAutospacing="0" w:line="480" w:lineRule="auto"/>
              <w:jc w:val="both"/>
              <w:textAlignment w:val="center"/>
              <w:rPr>
                <w:rFonts w:hint="default" w:ascii="Cambria" w:hAnsi="Cambria" w:eastAsia="宋体" w:cs="Cambria"/>
                <w:sz w:val="24"/>
                <w:szCs w:val="24"/>
              </w:rPr>
            </w:pPr>
            <w:r>
              <w:rPr>
                <w:rFonts w:hint="default" w:ascii="Cambria" w:hAnsi="Cambria" w:eastAsia="宋体" w:cs="Cambria"/>
                <w:kern w:val="2"/>
                <w:sz w:val="24"/>
                <w:szCs w:val="24"/>
              </w:rPr>
              <w:t>CTCGCCACGTTCGCCAGCGGTTTGAGTGCTACAGG</w:t>
            </w:r>
          </w:p>
        </w:tc>
        <w:tc>
          <w:tcPr>
            <w:tcW w:w="2700" w:type="dxa"/>
            <w:vMerge w:val="continue"/>
            <w:tcBorders>
              <w:left w:val="nil"/>
              <w:bottom w:val="nil"/>
              <w:right w:val="nil"/>
            </w:tcBorders>
          </w:tcPr>
          <w:p w14:paraId="7E869317">
            <w:pPr>
              <w:topLinePunct/>
              <w:spacing w:line="480" w:lineRule="auto"/>
              <w:textAlignment w:val="center"/>
              <w:rPr>
                <w:rFonts w:hint="default" w:ascii="Cambria" w:hAnsi="Cambria" w:eastAsia="宋体" w:cs="Cambria"/>
                <w:sz w:val="24"/>
                <w:szCs w:val="24"/>
              </w:rPr>
            </w:pPr>
          </w:p>
        </w:tc>
      </w:tr>
      <w:tr w14:paraId="45C47334"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0" w:hRule="atLeast"/>
        </w:trPr>
        <w:tc>
          <w:tcPr>
            <w:tcW w:w="1176" w:type="dxa"/>
          </w:tcPr>
          <w:p w14:paraId="03AA68D4">
            <w:pPr>
              <w:topLinePunct/>
              <w:spacing w:line="480" w:lineRule="auto"/>
              <w:textAlignment w:val="center"/>
              <w:rPr>
                <w:rFonts w:hint="default" w:ascii="Cambria" w:hAnsi="Cambria" w:eastAsia="宋体" w:cs="Cambria"/>
                <w:sz w:val="24"/>
                <w:szCs w:val="24"/>
              </w:rPr>
            </w:pPr>
            <w:r>
              <w:rPr>
                <w:rFonts w:hint="default" w:ascii="Cambria" w:hAnsi="Cambria" w:eastAsia="宋体" w:cs="Cambria"/>
                <w:sz w:val="24"/>
                <w:szCs w:val="24"/>
              </w:rPr>
              <w:t>AIM-F2</w:t>
            </w:r>
          </w:p>
        </w:tc>
        <w:tc>
          <w:tcPr>
            <w:tcW w:w="4307" w:type="dxa"/>
          </w:tcPr>
          <w:p w14:paraId="6E2A6651">
            <w:pPr>
              <w:topLinePunct/>
              <w:spacing w:line="480" w:lineRule="auto"/>
              <w:textAlignment w:val="center"/>
              <w:rPr>
                <w:rFonts w:hint="default" w:ascii="Cambria" w:hAnsi="Cambria" w:eastAsia="宋体" w:cs="Cambria"/>
                <w:sz w:val="24"/>
                <w:szCs w:val="24"/>
              </w:rPr>
            </w:pPr>
            <w:r>
              <w:rPr>
                <w:rFonts w:hint="default" w:ascii="Cambria" w:hAnsi="Cambria" w:eastAsia="宋体" w:cs="Cambria"/>
                <w:sz w:val="24"/>
                <w:szCs w:val="24"/>
              </w:rPr>
              <w:t>TTCACTAACTCCGTTCTTCCAGCC</w:t>
            </w:r>
          </w:p>
        </w:tc>
        <w:tc>
          <w:tcPr>
            <w:tcW w:w="2700" w:type="dxa"/>
            <w:vMerge w:val="restart"/>
            <w:tcBorders>
              <w:top w:val="nil"/>
            </w:tcBorders>
          </w:tcPr>
          <w:p w14:paraId="2B478145">
            <w:pPr>
              <w:topLinePunct/>
              <w:spacing w:line="480" w:lineRule="auto"/>
              <w:textAlignment w:val="center"/>
              <w:rPr>
                <w:rFonts w:hint="default" w:ascii="Cambria" w:hAnsi="Cambria" w:eastAsia="宋体" w:cs="Cambria"/>
                <w:sz w:val="24"/>
                <w:szCs w:val="24"/>
              </w:rPr>
            </w:pPr>
            <w:r>
              <w:rPr>
                <w:rFonts w:hint="default" w:ascii="Cambria" w:hAnsi="Cambria" w:eastAsia="宋体" w:cs="Cambria"/>
                <w:sz w:val="24"/>
                <w:szCs w:val="24"/>
              </w:rPr>
              <w:t>Verify whether plasmid construction is successful</w:t>
            </w:r>
          </w:p>
        </w:tc>
      </w:tr>
      <w:tr w14:paraId="4B1E6984"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0" w:hRule="atLeast"/>
        </w:trPr>
        <w:tc>
          <w:tcPr>
            <w:tcW w:w="1176" w:type="dxa"/>
          </w:tcPr>
          <w:p w14:paraId="135C917C">
            <w:pPr>
              <w:topLinePunct/>
              <w:spacing w:line="480" w:lineRule="auto"/>
              <w:textAlignment w:val="center"/>
              <w:rPr>
                <w:rFonts w:hint="default" w:ascii="Cambria" w:hAnsi="Cambria" w:eastAsia="宋体" w:cs="Cambria"/>
                <w:sz w:val="24"/>
                <w:szCs w:val="24"/>
              </w:rPr>
            </w:pPr>
            <w:r>
              <w:rPr>
                <w:rFonts w:hint="default" w:ascii="Cambria" w:hAnsi="Cambria" w:eastAsia="宋体" w:cs="Cambria"/>
                <w:sz w:val="24"/>
                <w:szCs w:val="24"/>
              </w:rPr>
              <w:t>AIM-R2</w:t>
            </w:r>
          </w:p>
        </w:tc>
        <w:tc>
          <w:tcPr>
            <w:tcW w:w="4307" w:type="dxa"/>
          </w:tcPr>
          <w:p w14:paraId="3889C52B">
            <w:pPr>
              <w:topLinePunct/>
              <w:spacing w:line="480" w:lineRule="auto"/>
              <w:textAlignment w:val="center"/>
              <w:rPr>
                <w:rFonts w:hint="default" w:ascii="Cambria" w:hAnsi="Cambria" w:eastAsia="宋体" w:cs="Cambria"/>
                <w:sz w:val="24"/>
                <w:szCs w:val="24"/>
              </w:rPr>
            </w:pPr>
            <w:r>
              <w:rPr>
                <w:rFonts w:hint="default" w:ascii="Cambria" w:hAnsi="Cambria" w:eastAsia="宋体" w:cs="Cambria"/>
                <w:sz w:val="24"/>
                <w:szCs w:val="24"/>
              </w:rPr>
              <w:t>CGTCAACACCAGCGAAGATGGA</w:t>
            </w:r>
          </w:p>
        </w:tc>
        <w:tc>
          <w:tcPr>
            <w:tcW w:w="2700" w:type="dxa"/>
            <w:vMerge w:val="continue"/>
          </w:tcPr>
          <w:p w14:paraId="4835943F">
            <w:pPr>
              <w:topLinePunct/>
              <w:spacing w:line="480" w:lineRule="auto"/>
              <w:textAlignment w:val="center"/>
              <w:rPr>
                <w:rFonts w:hint="default" w:ascii="Cambria" w:hAnsi="Cambria" w:eastAsia="宋体" w:cs="Cambria"/>
                <w:sz w:val="24"/>
                <w:szCs w:val="24"/>
              </w:rPr>
            </w:pPr>
          </w:p>
        </w:tc>
      </w:tr>
      <w:tr w14:paraId="5FDF9AB7"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0" w:hRule="atLeast"/>
        </w:trPr>
        <w:tc>
          <w:tcPr>
            <w:tcW w:w="1176" w:type="dxa"/>
          </w:tcPr>
          <w:p w14:paraId="586CE07B">
            <w:pPr>
              <w:topLinePunct/>
              <w:spacing w:line="480" w:lineRule="auto"/>
              <w:textAlignment w:val="center"/>
              <w:rPr>
                <w:rFonts w:hint="default" w:ascii="Cambria" w:hAnsi="Cambria" w:eastAsia="宋体" w:cs="Cambria"/>
                <w:sz w:val="24"/>
                <w:szCs w:val="24"/>
              </w:rPr>
            </w:pPr>
            <w:r>
              <w:rPr>
                <w:rFonts w:hint="default" w:ascii="Cambria" w:hAnsi="Cambria" w:eastAsia="宋体" w:cs="Cambria"/>
                <w:sz w:val="24"/>
                <w:szCs w:val="24"/>
              </w:rPr>
              <w:t>Kasel-F2</w:t>
            </w:r>
          </w:p>
        </w:tc>
        <w:tc>
          <w:tcPr>
            <w:tcW w:w="4307" w:type="dxa"/>
          </w:tcPr>
          <w:p w14:paraId="4BA3BF31">
            <w:pPr>
              <w:topLinePunct/>
              <w:spacing w:line="480" w:lineRule="auto"/>
              <w:textAlignment w:val="center"/>
              <w:rPr>
                <w:rFonts w:hint="default" w:ascii="Cambria" w:hAnsi="Cambria" w:eastAsia="宋体" w:cs="Cambria"/>
                <w:sz w:val="24"/>
                <w:szCs w:val="24"/>
              </w:rPr>
            </w:pPr>
            <w:r>
              <w:rPr>
                <w:rFonts w:hint="default" w:ascii="Cambria" w:hAnsi="Cambria" w:eastAsia="宋体" w:cs="Cambria"/>
                <w:sz w:val="24"/>
                <w:szCs w:val="24"/>
              </w:rPr>
              <w:t>ATGGTTTCTACAAAGATCGTTATGT</w:t>
            </w:r>
          </w:p>
        </w:tc>
        <w:tc>
          <w:tcPr>
            <w:tcW w:w="2700" w:type="dxa"/>
            <w:vMerge w:val="restart"/>
          </w:tcPr>
          <w:p w14:paraId="130B8DCE">
            <w:pPr>
              <w:topLinePunct/>
              <w:spacing w:line="480" w:lineRule="auto"/>
              <w:textAlignment w:val="center"/>
              <w:rPr>
                <w:rFonts w:hint="default" w:ascii="Cambria" w:hAnsi="Cambria" w:eastAsia="宋体" w:cs="Cambria"/>
                <w:sz w:val="24"/>
                <w:szCs w:val="24"/>
              </w:rPr>
            </w:pPr>
            <w:r>
              <w:rPr>
                <w:rFonts w:hint="default" w:ascii="Cambria" w:hAnsi="Cambria" w:eastAsia="宋体" w:cs="Cambria"/>
                <w:sz w:val="24"/>
                <w:szCs w:val="24"/>
              </w:rPr>
              <w:t>Verify whether the plasmid is successfully transfected</w:t>
            </w:r>
          </w:p>
        </w:tc>
      </w:tr>
      <w:tr w14:paraId="16C0A896"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0" w:hRule="atLeast"/>
        </w:trPr>
        <w:tc>
          <w:tcPr>
            <w:tcW w:w="1176" w:type="dxa"/>
          </w:tcPr>
          <w:p w14:paraId="0602E928">
            <w:pPr>
              <w:topLinePunct/>
              <w:spacing w:line="480" w:lineRule="auto"/>
              <w:textAlignment w:val="center"/>
              <w:rPr>
                <w:rFonts w:hint="default" w:ascii="Cambria" w:hAnsi="Cambria" w:eastAsia="宋体" w:cs="Cambria"/>
                <w:sz w:val="24"/>
                <w:szCs w:val="24"/>
              </w:rPr>
            </w:pPr>
            <w:r>
              <w:rPr>
                <w:rFonts w:hint="default" w:ascii="Cambria" w:hAnsi="Cambria" w:eastAsia="宋体" w:cs="Cambria"/>
                <w:sz w:val="24"/>
                <w:szCs w:val="24"/>
              </w:rPr>
              <w:t>Kasel-R2</w:t>
            </w:r>
          </w:p>
        </w:tc>
        <w:tc>
          <w:tcPr>
            <w:tcW w:w="4307" w:type="dxa"/>
          </w:tcPr>
          <w:p w14:paraId="3F151E63">
            <w:pPr>
              <w:topLinePunct/>
              <w:spacing w:line="480" w:lineRule="auto"/>
              <w:textAlignment w:val="center"/>
              <w:rPr>
                <w:rFonts w:hint="default" w:ascii="Cambria" w:hAnsi="Cambria" w:eastAsia="宋体" w:cs="Cambria"/>
                <w:sz w:val="24"/>
                <w:szCs w:val="24"/>
              </w:rPr>
            </w:pPr>
            <w:r>
              <w:rPr>
                <w:rFonts w:hint="default" w:ascii="Cambria" w:hAnsi="Cambria" w:eastAsia="宋体" w:cs="Cambria"/>
                <w:sz w:val="24"/>
                <w:szCs w:val="24"/>
              </w:rPr>
              <w:t>TTCCACTATCGGCGAGTACTTCTA</w:t>
            </w:r>
          </w:p>
        </w:tc>
        <w:tc>
          <w:tcPr>
            <w:tcW w:w="2700" w:type="dxa"/>
            <w:vMerge w:val="continue"/>
          </w:tcPr>
          <w:p w14:paraId="246B945A">
            <w:pPr>
              <w:topLinePunct/>
              <w:spacing w:line="480" w:lineRule="auto"/>
              <w:textAlignment w:val="center"/>
              <w:rPr>
                <w:rFonts w:hint="default" w:ascii="Cambria" w:hAnsi="Cambria" w:eastAsia="宋体" w:cs="Cambria"/>
                <w:sz w:val="24"/>
                <w:szCs w:val="24"/>
              </w:rPr>
            </w:pPr>
          </w:p>
        </w:tc>
      </w:tr>
    </w:tbl>
    <w:p w14:paraId="3DD22967">
      <w:pPr>
        <w:topLinePunct/>
        <w:spacing w:line="480" w:lineRule="auto"/>
        <w:textAlignment w:val="center"/>
        <w:rPr>
          <w:rFonts w:hint="default" w:ascii="Cambria" w:hAnsi="Cambria" w:eastAsia="宋体" w:cs="Cambria"/>
          <w:b w:val="0"/>
          <w:bCs w:val="0"/>
          <w:sz w:val="24"/>
          <w:szCs w:val="24"/>
        </w:rPr>
      </w:pPr>
      <w:r>
        <w:rPr>
          <w:rFonts w:hint="default" w:ascii="Cambria" w:hAnsi="Cambria" w:eastAsia="宋体" w:cs="Cambria"/>
          <w:b/>
          <w:bCs/>
          <w:i w:val="0"/>
          <w:iCs w:val="0"/>
          <w:sz w:val="24"/>
          <w:szCs w:val="24"/>
          <w:lang w:val="en-US" w:eastAsia="zh-CN"/>
        </w:rPr>
        <w:t>Table S</w:t>
      </w:r>
      <w:r>
        <w:rPr>
          <w:rFonts w:hint="eastAsia" w:ascii="Cambria" w:hAnsi="Cambria" w:eastAsia="宋体" w:cs="Cambria"/>
          <w:b/>
          <w:bCs/>
          <w:i w:val="0"/>
          <w:iCs w:val="0"/>
          <w:sz w:val="24"/>
          <w:szCs w:val="24"/>
          <w:lang w:val="en-US" w:eastAsia="zh-CN"/>
        </w:rPr>
        <w:t>2</w:t>
      </w:r>
      <w:r>
        <w:rPr>
          <w:rFonts w:hint="default" w:ascii="Cambria" w:hAnsi="Cambria" w:eastAsia="宋体" w:cs="Cambria"/>
          <w:b/>
          <w:bCs/>
          <w:i w:val="0"/>
          <w:iCs w:val="0"/>
          <w:sz w:val="24"/>
          <w:szCs w:val="24"/>
          <w:lang w:val="en-US" w:eastAsia="zh-CN"/>
        </w:rPr>
        <w:t xml:space="preserve"> </w:t>
      </w:r>
      <w:r>
        <w:rPr>
          <w:rFonts w:hint="default" w:ascii="Cambria" w:hAnsi="Cambria" w:eastAsia="宋体" w:cs="Cambria"/>
          <w:b w:val="0"/>
          <w:bCs w:val="0"/>
          <w:sz w:val="24"/>
          <w:szCs w:val="24"/>
        </w:rPr>
        <w:t>Real-time quantitative PCR primer list</w:t>
      </w:r>
    </w:p>
    <w:tbl>
      <w:tblPr>
        <w:tblStyle w:val="5"/>
        <w:tblW w:w="0" w:type="auto"/>
        <w:tblInd w:w="212" w:type="dxa"/>
        <w:tblBorders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insideH w:val="none" w:color="auto" w:sz="0" w:space="0"/>
          <w:insideV w:val="none" w:color="auto" w:sz="0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3852"/>
        <w:gridCol w:w="4458"/>
      </w:tblGrid>
      <w:tr w14:paraId="00814862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</w:tblPrEx>
        <w:tc>
          <w:tcPr>
            <w:tcW w:w="3852" w:type="dxa"/>
            <w:tcBorders>
              <w:top w:val="single" w:color="auto" w:sz="4" w:space="0"/>
              <w:bottom w:val="single" w:color="auto" w:sz="4" w:space="0"/>
            </w:tcBorders>
          </w:tcPr>
          <w:p w14:paraId="5EA54C7D">
            <w:pPr>
              <w:topLinePunct/>
              <w:spacing w:line="480" w:lineRule="auto"/>
              <w:textAlignment w:val="center"/>
              <w:rPr>
                <w:rFonts w:hint="default" w:ascii="Cambria" w:hAnsi="Cambria" w:eastAsia="宋体" w:cs="Cambria"/>
                <w:b w:val="0"/>
                <w:bCs w:val="0"/>
                <w:color w:val="auto"/>
                <w:sz w:val="24"/>
                <w:szCs w:val="24"/>
                <w:highlight w:val="none"/>
                <w:u w:val="none"/>
              </w:rPr>
            </w:pPr>
            <w:r>
              <w:rPr>
                <w:rFonts w:hint="default" w:ascii="Cambria" w:hAnsi="Cambria" w:eastAsia="宋体" w:cs="Cambria"/>
                <w:b w:val="0"/>
                <w:bCs w:val="0"/>
                <w:color w:val="auto"/>
                <w:sz w:val="24"/>
                <w:szCs w:val="24"/>
                <w:highlight w:val="none"/>
                <w:u w:val="none"/>
                <w:lang w:val="en-US" w:eastAsia="zh-CN"/>
              </w:rPr>
              <w:t>P</w:t>
            </w:r>
            <w:r>
              <w:rPr>
                <w:rFonts w:hint="default" w:ascii="Cambria" w:hAnsi="Cambria" w:eastAsia="宋体" w:cs="Cambria"/>
                <w:b w:val="0"/>
                <w:bCs w:val="0"/>
                <w:color w:val="auto"/>
                <w:sz w:val="24"/>
                <w:szCs w:val="24"/>
                <w:highlight w:val="none"/>
                <w:u w:val="none"/>
              </w:rPr>
              <w:t>rimer</w:t>
            </w:r>
          </w:p>
        </w:tc>
        <w:tc>
          <w:tcPr>
            <w:tcW w:w="4458" w:type="dxa"/>
            <w:tcBorders>
              <w:top w:val="single" w:color="auto" w:sz="4" w:space="0"/>
              <w:bottom w:val="single" w:color="auto" w:sz="4" w:space="0"/>
            </w:tcBorders>
          </w:tcPr>
          <w:p w14:paraId="26BC8980">
            <w:pPr>
              <w:topLinePunct/>
              <w:spacing w:line="480" w:lineRule="auto"/>
              <w:textAlignment w:val="center"/>
              <w:rPr>
                <w:rFonts w:hint="default" w:ascii="Cambria" w:hAnsi="Cambria" w:eastAsia="宋体" w:cs="Cambria"/>
                <w:b w:val="0"/>
                <w:bCs w:val="0"/>
                <w:color w:val="auto"/>
                <w:sz w:val="24"/>
                <w:szCs w:val="24"/>
                <w:highlight w:val="none"/>
                <w:u w:val="none"/>
              </w:rPr>
            </w:pPr>
            <w:r>
              <w:rPr>
                <w:rFonts w:hint="default" w:ascii="Cambria" w:hAnsi="Cambria" w:eastAsia="宋体" w:cs="Cambria"/>
                <w:b w:val="0"/>
                <w:bCs w:val="0"/>
                <w:color w:val="auto"/>
                <w:sz w:val="24"/>
                <w:szCs w:val="24"/>
                <w:highlight w:val="none"/>
                <w:u w:val="none"/>
                <w:lang w:val="en-US" w:eastAsia="zh-CN"/>
              </w:rPr>
              <w:t>S</w:t>
            </w:r>
            <w:r>
              <w:rPr>
                <w:rFonts w:hint="default" w:ascii="Cambria" w:hAnsi="Cambria" w:eastAsia="宋体" w:cs="Cambria"/>
                <w:b w:val="0"/>
                <w:bCs w:val="0"/>
                <w:color w:val="auto"/>
                <w:sz w:val="24"/>
                <w:szCs w:val="24"/>
                <w:highlight w:val="none"/>
                <w:u w:val="none"/>
              </w:rPr>
              <w:t>equence(</w:t>
            </w:r>
            <w:r>
              <w:rPr>
                <w:rFonts w:hint="default" w:ascii="Cambria" w:hAnsi="Cambria" w:eastAsia="宋体" w:cs="Cambria"/>
                <w:b w:val="0"/>
                <w:bCs w:val="0"/>
                <w:color w:val="auto"/>
                <w:sz w:val="24"/>
                <w:szCs w:val="24"/>
                <w:highlight w:val="none"/>
                <w:u w:val="none"/>
                <w:lang w:val="en"/>
              </w:rPr>
              <w:t>5’-3’</w:t>
            </w:r>
            <w:r>
              <w:rPr>
                <w:rFonts w:hint="default" w:ascii="Cambria" w:hAnsi="Cambria" w:eastAsia="宋体" w:cs="Cambria"/>
                <w:b w:val="0"/>
                <w:bCs w:val="0"/>
                <w:color w:val="auto"/>
                <w:sz w:val="24"/>
                <w:szCs w:val="24"/>
                <w:highlight w:val="none"/>
                <w:u w:val="none"/>
              </w:rPr>
              <w:t>)</w:t>
            </w:r>
          </w:p>
        </w:tc>
      </w:tr>
      <w:tr w14:paraId="63A43229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" w:hRule="atLeast"/>
        </w:trPr>
        <w:tc>
          <w:tcPr>
            <w:tcW w:w="3852" w:type="dxa"/>
            <w:tcBorders>
              <w:top w:val="single" w:color="auto" w:sz="4" w:space="0"/>
            </w:tcBorders>
            <w:shd w:val="clear" w:color="auto" w:fill="auto"/>
            <w:vAlign w:val="center"/>
          </w:tcPr>
          <w:p w14:paraId="25831587">
            <w:pPr>
              <w:topLinePunct/>
              <w:spacing w:line="480" w:lineRule="auto"/>
              <w:textAlignment w:val="center"/>
              <w:rPr>
                <w:rFonts w:hint="default" w:ascii="Cambria" w:hAnsi="Cambria" w:eastAsia="宋体" w:cs="Cambria"/>
                <w:b w:val="0"/>
                <w:bCs w:val="0"/>
                <w:color w:val="auto"/>
                <w:kern w:val="2"/>
                <w:sz w:val="24"/>
                <w:szCs w:val="24"/>
                <w:highlight w:val="none"/>
                <w:u w:val="none"/>
                <w:lang w:val="en-US" w:eastAsia="zh-CN" w:bidi="ar-SA"/>
              </w:rPr>
            </w:pPr>
            <w:r>
              <w:rPr>
                <w:rFonts w:hint="default" w:ascii="Cambria" w:hAnsi="Cambria" w:eastAsia="宋体" w:cs="Cambria"/>
                <w:b w:val="0"/>
                <w:bCs w:val="0"/>
                <w:i/>
                <w:iCs/>
                <w:color w:val="auto"/>
                <w:sz w:val="24"/>
                <w:szCs w:val="24"/>
                <w:highlight w:val="none"/>
                <w:u w:val="none"/>
                <w:lang w:val="en-US" w:eastAsia="zh-CN"/>
              </w:rPr>
              <w:t>sdh2</w:t>
            </w:r>
            <w:r>
              <w:rPr>
                <w:rFonts w:hint="default" w:ascii="Cambria" w:hAnsi="Cambria" w:eastAsia="宋体" w:cs="Cambria"/>
                <w:b w:val="0"/>
                <w:bCs w:val="0"/>
                <w:color w:val="auto"/>
                <w:sz w:val="24"/>
                <w:szCs w:val="24"/>
                <w:highlight w:val="none"/>
                <w:u w:val="none"/>
                <w:lang w:val="en-US" w:eastAsia="zh-CN"/>
              </w:rPr>
              <w:t>qPCR-F</w:t>
            </w:r>
          </w:p>
        </w:tc>
        <w:tc>
          <w:tcPr>
            <w:tcW w:w="4458" w:type="dxa"/>
            <w:tcBorders>
              <w:top w:val="single" w:color="auto" w:sz="4" w:space="0"/>
            </w:tcBorders>
            <w:shd w:val="clear" w:color="auto" w:fill="auto"/>
            <w:vAlign w:val="center"/>
          </w:tcPr>
          <w:p w14:paraId="116AFFEE">
            <w:pPr>
              <w:topLinePunct/>
              <w:spacing w:line="480" w:lineRule="auto"/>
              <w:textAlignment w:val="center"/>
              <w:rPr>
                <w:rFonts w:hint="default" w:ascii="Cambria" w:hAnsi="Cambria" w:eastAsia="宋体" w:cs="Cambria"/>
                <w:b w:val="0"/>
                <w:bCs w:val="0"/>
                <w:color w:val="auto"/>
                <w:kern w:val="2"/>
                <w:sz w:val="24"/>
                <w:szCs w:val="24"/>
                <w:highlight w:val="none"/>
                <w:u w:val="none"/>
                <w:lang w:val="en-US" w:eastAsia="zh-CN" w:bidi="ar-SA"/>
              </w:rPr>
            </w:pPr>
            <w:r>
              <w:rPr>
                <w:rFonts w:hint="default" w:ascii="Cambria" w:hAnsi="Cambria" w:eastAsia="宋体" w:cs="Cambria"/>
                <w:b w:val="0"/>
                <w:bCs w:val="0"/>
                <w:color w:val="auto"/>
                <w:sz w:val="24"/>
                <w:szCs w:val="24"/>
                <w:highlight w:val="none"/>
                <w:u w:val="none"/>
                <w:lang w:val="en-US" w:eastAsia="zh-CN"/>
              </w:rPr>
              <w:t>GCCATCCTGCTTCAGTCTTAC</w:t>
            </w:r>
          </w:p>
        </w:tc>
      </w:tr>
      <w:tr w14:paraId="1C1B9031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" w:hRule="atLeast"/>
        </w:trPr>
        <w:tc>
          <w:tcPr>
            <w:tcW w:w="3852" w:type="dxa"/>
            <w:shd w:val="clear" w:color="auto" w:fill="auto"/>
            <w:vAlign w:val="center"/>
          </w:tcPr>
          <w:p w14:paraId="15045981">
            <w:pPr>
              <w:topLinePunct/>
              <w:spacing w:line="480" w:lineRule="auto"/>
              <w:textAlignment w:val="center"/>
              <w:rPr>
                <w:rFonts w:hint="default" w:ascii="Cambria" w:hAnsi="Cambria" w:eastAsia="宋体" w:cs="Cambria"/>
                <w:b w:val="0"/>
                <w:bCs w:val="0"/>
                <w:color w:val="auto"/>
                <w:kern w:val="2"/>
                <w:sz w:val="24"/>
                <w:szCs w:val="24"/>
                <w:highlight w:val="none"/>
                <w:u w:val="none"/>
                <w:lang w:val="en-US" w:eastAsia="zh-CN" w:bidi="ar-SA"/>
              </w:rPr>
            </w:pPr>
            <w:r>
              <w:rPr>
                <w:rFonts w:hint="default" w:ascii="Cambria" w:hAnsi="Cambria" w:eastAsia="宋体" w:cs="Cambria"/>
                <w:b w:val="0"/>
                <w:bCs w:val="0"/>
                <w:i/>
                <w:iCs/>
                <w:color w:val="auto"/>
                <w:sz w:val="24"/>
                <w:szCs w:val="24"/>
                <w:highlight w:val="none"/>
                <w:u w:val="none"/>
                <w:lang w:val="en-US" w:eastAsia="zh-CN"/>
              </w:rPr>
              <w:t>sdh2</w:t>
            </w:r>
            <w:r>
              <w:rPr>
                <w:rFonts w:hint="default" w:ascii="Cambria" w:hAnsi="Cambria" w:eastAsia="宋体" w:cs="Cambria"/>
                <w:b w:val="0"/>
                <w:bCs w:val="0"/>
                <w:color w:val="auto"/>
                <w:sz w:val="24"/>
                <w:szCs w:val="24"/>
                <w:highlight w:val="none"/>
                <w:u w:val="none"/>
                <w:lang w:val="en-US" w:eastAsia="zh-CN"/>
              </w:rPr>
              <w:t>qPCR-R</w:t>
            </w:r>
          </w:p>
        </w:tc>
        <w:tc>
          <w:tcPr>
            <w:tcW w:w="4458" w:type="dxa"/>
            <w:shd w:val="clear" w:color="auto" w:fill="auto"/>
            <w:vAlign w:val="top"/>
          </w:tcPr>
          <w:p w14:paraId="224E3661">
            <w:pPr>
              <w:topLinePunct/>
              <w:spacing w:line="480" w:lineRule="auto"/>
              <w:textAlignment w:val="center"/>
              <w:rPr>
                <w:rFonts w:hint="default" w:ascii="Cambria" w:hAnsi="Cambria" w:eastAsia="宋体" w:cs="Cambria"/>
                <w:b w:val="0"/>
                <w:bCs w:val="0"/>
                <w:color w:val="auto"/>
                <w:kern w:val="2"/>
                <w:sz w:val="24"/>
                <w:szCs w:val="24"/>
                <w:highlight w:val="none"/>
                <w:u w:val="none"/>
                <w:lang w:val="en-US" w:eastAsia="zh-CN" w:bidi="ar-SA"/>
              </w:rPr>
            </w:pPr>
            <w:r>
              <w:rPr>
                <w:rFonts w:hint="default" w:ascii="Cambria" w:hAnsi="Cambria" w:eastAsia="宋体" w:cs="Cambria"/>
                <w:b w:val="0"/>
                <w:bCs w:val="0"/>
                <w:color w:val="auto"/>
                <w:sz w:val="24"/>
                <w:szCs w:val="24"/>
                <w:highlight w:val="none"/>
                <w:u w:val="none"/>
                <w:lang w:val="en-US" w:eastAsia="zh-CN"/>
              </w:rPr>
              <w:t xml:space="preserve">GGTAGACGCTCATGCTGTTATC </w:t>
            </w:r>
          </w:p>
        </w:tc>
      </w:tr>
      <w:tr w14:paraId="6881ED1E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" w:hRule="atLeast"/>
        </w:trPr>
        <w:tc>
          <w:tcPr>
            <w:tcW w:w="3852" w:type="dxa"/>
            <w:shd w:val="clear" w:color="auto" w:fill="auto"/>
            <w:vAlign w:val="center"/>
          </w:tcPr>
          <w:p w14:paraId="6C13BE88">
            <w:pPr>
              <w:topLinePunct/>
              <w:spacing w:line="480" w:lineRule="auto"/>
              <w:textAlignment w:val="center"/>
              <w:rPr>
                <w:rFonts w:hint="default" w:ascii="Cambria" w:hAnsi="Cambria" w:eastAsia="宋体" w:cs="Cambria"/>
                <w:b w:val="0"/>
                <w:bCs w:val="0"/>
                <w:color w:val="auto"/>
                <w:kern w:val="2"/>
                <w:sz w:val="24"/>
                <w:szCs w:val="24"/>
                <w:highlight w:val="none"/>
                <w:u w:val="none"/>
                <w:lang w:val="en-US" w:eastAsia="zh-CN" w:bidi="ar-SA"/>
              </w:rPr>
            </w:pPr>
            <w:r>
              <w:rPr>
                <w:rFonts w:hint="default" w:ascii="Cambria" w:hAnsi="Cambria" w:eastAsia="宋体" w:cs="Cambria"/>
                <w:b w:val="0"/>
                <w:bCs w:val="0"/>
                <w:i/>
                <w:iCs/>
                <w:color w:val="auto"/>
                <w:sz w:val="24"/>
                <w:szCs w:val="24"/>
                <w:highlight w:val="none"/>
                <w:u w:val="none"/>
                <w:lang w:val="en-US" w:eastAsia="zh-CN"/>
              </w:rPr>
              <w:t>cybs</w:t>
            </w:r>
            <w:r>
              <w:rPr>
                <w:rFonts w:hint="default" w:ascii="Cambria" w:hAnsi="Cambria" w:eastAsia="宋体" w:cs="Cambria"/>
                <w:b w:val="0"/>
                <w:bCs w:val="0"/>
                <w:color w:val="auto"/>
                <w:sz w:val="24"/>
                <w:szCs w:val="24"/>
                <w:highlight w:val="none"/>
                <w:u w:val="none"/>
                <w:lang w:val="en-US" w:eastAsia="zh-CN"/>
              </w:rPr>
              <w:t>qPCR-F</w:t>
            </w:r>
          </w:p>
        </w:tc>
        <w:tc>
          <w:tcPr>
            <w:tcW w:w="4458" w:type="dxa"/>
            <w:shd w:val="clear" w:color="auto" w:fill="auto"/>
            <w:vAlign w:val="top"/>
          </w:tcPr>
          <w:p w14:paraId="1EE4374B">
            <w:pPr>
              <w:topLinePunct/>
              <w:spacing w:line="480" w:lineRule="auto"/>
              <w:textAlignment w:val="center"/>
              <w:rPr>
                <w:rFonts w:hint="default" w:ascii="Cambria" w:hAnsi="Cambria" w:eastAsia="宋体" w:cs="Cambria"/>
                <w:b w:val="0"/>
                <w:bCs w:val="0"/>
                <w:color w:val="auto"/>
                <w:kern w:val="2"/>
                <w:sz w:val="24"/>
                <w:szCs w:val="24"/>
                <w:highlight w:val="none"/>
                <w:u w:val="none"/>
                <w:lang w:val="en-US" w:eastAsia="zh-CN" w:bidi="ar-SA"/>
              </w:rPr>
            </w:pPr>
            <w:r>
              <w:rPr>
                <w:rFonts w:hint="default" w:ascii="Cambria" w:hAnsi="Cambria" w:eastAsia="宋体" w:cs="Cambria"/>
                <w:b w:val="0"/>
                <w:bCs w:val="0"/>
                <w:color w:val="auto"/>
                <w:sz w:val="24"/>
                <w:szCs w:val="24"/>
                <w:highlight w:val="none"/>
                <w:u w:val="none"/>
                <w:lang w:val="en-US" w:eastAsia="zh-CN"/>
              </w:rPr>
              <w:t xml:space="preserve">TGGTTTCCATGCCTCTATCATC </w:t>
            </w:r>
          </w:p>
        </w:tc>
      </w:tr>
      <w:tr w14:paraId="339EF8E7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" w:hRule="atLeast"/>
        </w:trPr>
        <w:tc>
          <w:tcPr>
            <w:tcW w:w="3852" w:type="dxa"/>
            <w:shd w:val="clear" w:color="auto" w:fill="auto"/>
            <w:vAlign w:val="center"/>
          </w:tcPr>
          <w:p w14:paraId="124474AF">
            <w:pPr>
              <w:topLinePunct/>
              <w:spacing w:line="480" w:lineRule="auto"/>
              <w:textAlignment w:val="center"/>
              <w:rPr>
                <w:rFonts w:hint="default" w:ascii="Cambria" w:hAnsi="Cambria" w:eastAsia="宋体" w:cs="Cambria"/>
                <w:b w:val="0"/>
                <w:bCs w:val="0"/>
                <w:color w:val="auto"/>
                <w:kern w:val="2"/>
                <w:sz w:val="24"/>
                <w:szCs w:val="24"/>
                <w:highlight w:val="none"/>
                <w:u w:val="none"/>
                <w:lang w:val="en-US" w:eastAsia="zh-CN" w:bidi="ar-SA"/>
              </w:rPr>
            </w:pPr>
            <w:r>
              <w:rPr>
                <w:rFonts w:hint="default" w:ascii="Cambria" w:hAnsi="Cambria" w:eastAsia="宋体" w:cs="Cambria"/>
                <w:b w:val="0"/>
                <w:bCs w:val="0"/>
                <w:i/>
                <w:iCs/>
                <w:color w:val="auto"/>
                <w:sz w:val="24"/>
                <w:szCs w:val="24"/>
                <w:highlight w:val="none"/>
                <w:u w:val="none"/>
                <w:lang w:val="en-US" w:eastAsia="zh-CN"/>
              </w:rPr>
              <w:t>cybs</w:t>
            </w:r>
            <w:r>
              <w:rPr>
                <w:rFonts w:hint="default" w:ascii="Cambria" w:hAnsi="Cambria" w:eastAsia="宋体" w:cs="Cambria"/>
                <w:b w:val="0"/>
                <w:bCs w:val="0"/>
                <w:color w:val="auto"/>
                <w:sz w:val="24"/>
                <w:szCs w:val="24"/>
                <w:highlight w:val="none"/>
                <w:u w:val="none"/>
                <w:lang w:val="en-US" w:eastAsia="zh-CN"/>
              </w:rPr>
              <w:t>qPCR-R</w:t>
            </w:r>
          </w:p>
        </w:tc>
        <w:tc>
          <w:tcPr>
            <w:tcW w:w="4458" w:type="dxa"/>
            <w:shd w:val="clear" w:color="auto" w:fill="auto"/>
            <w:vAlign w:val="center"/>
          </w:tcPr>
          <w:p w14:paraId="495462E0">
            <w:pPr>
              <w:topLinePunct/>
              <w:spacing w:line="480" w:lineRule="auto"/>
              <w:textAlignment w:val="center"/>
              <w:rPr>
                <w:rFonts w:hint="default" w:ascii="Cambria" w:hAnsi="Cambria" w:eastAsia="宋体" w:cs="Cambria"/>
                <w:b w:val="0"/>
                <w:bCs w:val="0"/>
                <w:color w:val="auto"/>
                <w:kern w:val="2"/>
                <w:sz w:val="24"/>
                <w:szCs w:val="24"/>
                <w:highlight w:val="none"/>
                <w:u w:val="none"/>
                <w:lang w:val="en-US" w:eastAsia="zh-CN" w:bidi="ar-SA"/>
              </w:rPr>
            </w:pPr>
            <w:r>
              <w:rPr>
                <w:rFonts w:hint="default" w:ascii="Cambria" w:hAnsi="Cambria" w:eastAsia="宋体" w:cs="Cambria"/>
                <w:b w:val="0"/>
                <w:bCs w:val="0"/>
                <w:color w:val="auto"/>
                <w:sz w:val="24"/>
                <w:szCs w:val="24"/>
                <w:highlight w:val="none"/>
                <w:u w:val="none"/>
                <w:lang w:val="en-US" w:eastAsia="zh-CN"/>
              </w:rPr>
              <w:t>CATCGTTTGTCTCGAACTCGTA</w:t>
            </w:r>
          </w:p>
        </w:tc>
      </w:tr>
      <w:tr w14:paraId="1800EC87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" w:hRule="atLeast"/>
        </w:trPr>
        <w:tc>
          <w:tcPr>
            <w:tcW w:w="3852" w:type="dxa"/>
            <w:shd w:val="clear" w:color="auto" w:fill="auto"/>
            <w:vAlign w:val="center"/>
          </w:tcPr>
          <w:p w14:paraId="63A1EF01">
            <w:pPr>
              <w:topLinePunct/>
              <w:spacing w:line="480" w:lineRule="auto"/>
              <w:textAlignment w:val="center"/>
              <w:rPr>
                <w:rFonts w:hint="default" w:ascii="Cambria" w:hAnsi="Cambria" w:eastAsia="宋体" w:cs="Cambria"/>
                <w:b w:val="0"/>
                <w:bCs w:val="0"/>
                <w:color w:val="auto"/>
                <w:kern w:val="2"/>
                <w:sz w:val="24"/>
                <w:szCs w:val="24"/>
                <w:highlight w:val="none"/>
                <w:u w:val="none"/>
                <w:lang w:val="en-US" w:eastAsia="zh-CN" w:bidi="ar-SA"/>
              </w:rPr>
            </w:pPr>
            <w:r>
              <w:rPr>
                <w:rFonts w:hint="default" w:ascii="Cambria" w:hAnsi="Cambria" w:eastAsia="宋体" w:cs="Cambria"/>
                <w:b w:val="0"/>
                <w:bCs w:val="0"/>
                <w:i/>
                <w:iCs/>
                <w:color w:val="auto"/>
                <w:sz w:val="24"/>
                <w:szCs w:val="24"/>
                <w:highlight w:val="none"/>
                <w:u w:val="none"/>
                <w:lang w:val="en-US" w:eastAsia="zh-CN"/>
              </w:rPr>
              <w:t>b560</w:t>
            </w:r>
            <w:r>
              <w:rPr>
                <w:rFonts w:hint="default" w:ascii="Cambria" w:hAnsi="Cambria" w:eastAsia="宋体" w:cs="Cambria"/>
                <w:b w:val="0"/>
                <w:bCs w:val="0"/>
                <w:color w:val="auto"/>
                <w:sz w:val="24"/>
                <w:szCs w:val="24"/>
                <w:highlight w:val="none"/>
                <w:u w:val="none"/>
                <w:lang w:val="en-US" w:eastAsia="zh-CN"/>
              </w:rPr>
              <w:t>qPCR-F</w:t>
            </w:r>
          </w:p>
        </w:tc>
        <w:tc>
          <w:tcPr>
            <w:tcW w:w="4458" w:type="dxa"/>
            <w:shd w:val="clear" w:color="auto" w:fill="auto"/>
            <w:vAlign w:val="top"/>
          </w:tcPr>
          <w:p w14:paraId="719697B8">
            <w:pPr>
              <w:topLinePunct/>
              <w:spacing w:line="480" w:lineRule="auto"/>
              <w:textAlignment w:val="center"/>
              <w:rPr>
                <w:rFonts w:hint="default" w:ascii="Cambria" w:hAnsi="Cambria" w:eastAsia="宋体" w:cs="Cambria"/>
                <w:b w:val="0"/>
                <w:bCs w:val="0"/>
                <w:color w:val="auto"/>
                <w:kern w:val="2"/>
                <w:sz w:val="24"/>
                <w:szCs w:val="24"/>
                <w:highlight w:val="none"/>
                <w:u w:val="none"/>
                <w:lang w:val="en-US" w:eastAsia="zh-CN" w:bidi="ar-SA"/>
              </w:rPr>
            </w:pPr>
            <w:r>
              <w:rPr>
                <w:rFonts w:hint="default" w:ascii="Cambria" w:hAnsi="Cambria" w:eastAsia="宋体" w:cs="Cambria"/>
                <w:b w:val="0"/>
                <w:bCs w:val="0"/>
                <w:color w:val="auto"/>
                <w:sz w:val="24"/>
                <w:szCs w:val="24"/>
                <w:highlight w:val="none"/>
                <w:u w:val="none"/>
                <w:lang w:val="en-US" w:eastAsia="zh-CN"/>
              </w:rPr>
              <w:t>CTGCCTTTCCTTTCGTCTACC</w:t>
            </w:r>
          </w:p>
        </w:tc>
      </w:tr>
      <w:tr w14:paraId="1DA6BA59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" w:hRule="atLeast"/>
        </w:trPr>
        <w:tc>
          <w:tcPr>
            <w:tcW w:w="3852" w:type="dxa"/>
            <w:shd w:val="clear" w:color="auto" w:fill="auto"/>
            <w:vAlign w:val="center"/>
          </w:tcPr>
          <w:p w14:paraId="5520BDD3">
            <w:pPr>
              <w:topLinePunct/>
              <w:spacing w:line="480" w:lineRule="auto"/>
              <w:textAlignment w:val="center"/>
              <w:rPr>
                <w:rFonts w:hint="default" w:ascii="Cambria" w:hAnsi="Cambria" w:eastAsia="宋体" w:cs="Cambria"/>
                <w:b w:val="0"/>
                <w:bCs w:val="0"/>
                <w:color w:val="auto"/>
                <w:kern w:val="2"/>
                <w:sz w:val="24"/>
                <w:szCs w:val="24"/>
                <w:highlight w:val="none"/>
                <w:u w:val="none"/>
                <w:lang w:val="en-US" w:eastAsia="zh-CN" w:bidi="ar-SA"/>
              </w:rPr>
            </w:pPr>
            <w:r>
              <w:rPr>
                <w:rFonts w:hint="default" w:ascii="Cambria" w:hAnsi="Cambria" w:eastAsia="宋体" w:cs="Cambria"/>
                <w:b w:val="0"/>
                <w:bCs w:val="0"/>
                <w:i/>
                <w:iCs/>
                <w:color w:val="auto"/>
                <w:sz w:val="24"/>
                <w:szCs w:val="24"/>
                <w:highlight w:val="none"/>
                <w:u w:val="none"/>
                <w:lang w:val="en-US" w:eastAsia="zh-CN"/>
              </w:rPr>
              <w:t>b560</w:t>
            </w:r>
            <w:r>
              <w:rPr>
                <w:rFonts w:hint="default" w:ascii="Cambria" w:hAnsi="Cambria" w:eastAsia="宋体" w:cs="Cambria"/>
                <w:b w:val="0"/>
                <w:bCs w:val="0"/>
                <w:color w:val="auto"/>
                <w:sz w:val="24"/>
                <w:szCs w:val="24"/>
                <w:highlight w:val="none"/>
                <w:u w:val="none"/>
                <w:lang w:val="en-US" w:eastAsia="zh-CN"/>
              </w:rPr>
              <w:t>qPCR-R</w:t>
            </w:r>
          </w:p>
        </w:tc>
        <w:tc>
          <w:tcPr>
            <w:tcW w:w="4458" w:type="dxa"/>
            <w:shd w:val="clear" w:color="auto" w:fill="auto"/>
            <w:vAlign w:val="center"/>
          </w:tcPr>
          <w:p w14:paraId="09DE55C7">
            <w:pPr>
              <w:topLinePunct/>
              <w:spacing w:line="480" w:lineRule="auto"/>
              <w:textAlignment w:val="center"/>
              <w:rPr>
                <w:rFonts w:hint="default" w:ascii="Cambria" w:hAnsi="Cambria" w:eastAsia="宋体" w:cs="Cambria"/>
                <w:b w:val="0"/>
                <w:bCs w:val="0"/>
                <w:color w:val="auto"/>
                <w:kern w:val="2"/>
                <w:sz w:val="24"/>
                <w:szCs w:val="24"/>
                <w:highlight w:val="none"/>
                <w:u w:val="none"/>
                <w:lang w:val="en-US" w:eastAsia="zh-CN" w:bidi="ar-SA"/>
              </w:rPr>
            </w:pPr>
            <w:r>
              <w:rPr>
                <w:rFonts w:hint="default" w:ascii="Cambria" w:hAnsi="Cambria" w:eastAsia="宋体" w:cs="Cambria"/>
                <w:b w:val="0"/>
                <w:bCs w:val="0"/>
                <w:color w:val="auto"/>
                <w:sz w:val="24"/>
                <w:szCs w:val="24"/>
                <w:highlight w:val="none"/>
                <w:u w:val="none"/>
                <w:lang w:val="en-US" w:eastAsia="zh-CN"/>
              </w:rPr>
              <w:t>CAGTCCAGCCAGACTTGATAAC</w:t>
            </w:r>
          </w:p>
        </w:tc>
      </w:tr>
      <w:tr w14:paraId="40335B3A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" w:hRule="atLeast"/>
        </w:trPr>
        <w:tc>
          <w:tcPr>
            <w:tcW w:w="3852" w:type="dxa"/>
            <w:shd w:val="clear" w:color="auto" w:fill="auto"/>
            <w:vAlign w:val="top"/>
          </w:tcPr>
          <w:p w14:paraId="4A605B6F">
            <w:pPr>
              <w:topLinePunct/>
              <w:spacing w:line="480" w:lineRule="auto"/>
              <w:textAlignment w:val="center"/>
              <w:rPr>
                <w:rFonts w:hint="default" w:ascii="Cambria" w:hAnsi="Cambria" w:eastAsia="宋体" w:cs="Cambria"/>
                <w:b w:val="0"/>
                <w:bCs w:val="0"/>
                <w:color w:val="auto"/>
                <w:kern w:val="2"/>
                <w:sz w:val="24"/>
                <w:szCs w:val="24"/>
                <w:highlight w:val="none"/>
                <w:u w:val="none"/>
                <w:lang w:val="en-US" w:eastAsia="zh-CN" w:bidi="ar-SA"/>
              </w:rPr>
            </w:pPr>
            <w:r>
              <w:rPr>
                <w:rFonts w:hint="default" w:ascii="Cambria" w:hAnsi="Cambria" w:eastAsia="宋体" w:cs="Cambria"/>
                <w:b w:val="0"/>
                <w:bCs w:val="0"/>
                <w:i/>
                <w:iCs/>
                <w:color w:val="auto"/>
                <w:sz w:val="24"/>
                <w:szCs w:val="24"/>
                <w:highlight w:val="none"/>
                <w:u w:val="none"/>
                <w:lang w:val="en-US" w:eastAsia="zh-CN"/>
              </w:rPr>
              <w:t>sdh1</w:t>
            </w:r>
            <w:r>
              <w:rPr>
                <w:rFonts w:hint="default" w:ascii="Cambria" w:hAnsi="Cambria" w:eastAsia="宋体" w:cs="Cambria"/>
                <w:b w:val="0"/>
                <w:bCs w:val="0"/>
                <w:color w:val="auto"/>
                <w:sz w:val="24"/>
                <w:szCs w:val="24"/>
                <w:highlight w:val="none"/>
                <w:u w:val="none"/>
                <w:lang w:val="en-US" w:eastAsia="zh-CN"/>
              </w:rPr>
              <w:t>qPCR-F</w:t>
            </w:r>
          </w:p>
        </w:tc>
        <w:tc>
          <w:tcPr>
            <w:tcW w:w="4458" w:type="dxa"/>
            <w:shd w:val="clear" w:color="auto" w:fill="auto"/>
            <w:vAlign w:val="top"/>
          </w:tcPr>
          <w:p w14:paraId="778397CD">
            <w:pPr>
              <w:topLinePunct/>
              <w:spacing w:line="480" w:lineRule="auto"/>
              <w:textAlignment w:val="center"/>
              <w:rPr>
                <w:rFonts w:hint="default" w:ascii="Cambria" w:hAnsi="Cambria" w:eastAsia="宋体" w:cs="Cambria"/>
                <w:b w:val="0"/>
                <w:bCs w:val="0"/>
                <w:color w:val="auto"/>
                <w:kern w:val="2"/>
                <w:sz w:val="24"/>
                <w:szCs w:val="24"/>
                <w:highlight w:val="none"/>
                <w:u w:val="none"/>
                <w:lang w:val="en-US" w:eastAsia="zh-CN" w:bidi="ar-SA"/>
              </w:rPr>
            </w:pPr>
            <w:r>
              <w:rPr>
                <w:rFonts w:hint="default" w:ascii="Cambria" w:hAnsi="Cambria" w:eastAsia="宋体" w:cs="Cambria"/>
                <w:b w:val="0"/>
                <w:bCs w:val="0"/>
                <w:color w:val="auto"/>
                <w:sz w:val="24"/>
                <w:szCs w:val="24"/>
                <w:highlight w:val="none"/>
                <w:u w:val="none"/>
                <w:lang w:val="en-US" w:eastAsia="zh-CN"/>
              </w:rPr>
              <w:t xml:space="preserve">CTTTGCGCCACAACACTAAC </w:t>
            </w:r>
          </w:p>
        </w:tc>
      </w:tr>
      <w:tr w14:paraId="50546840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" w:hRule="atLeast"/>
        </w:trPr>
        <w:tc>
          <w:tcPr>
            <w:tcW w:w="3852" w:type="dxa"/>
            <w:shd w:val="clear" w:color="auto" w:fill="auto"/>
            <w:vAlign w:val="center"/>
          </w:tcPr>
          <w:p w14:paraId="3992C86A">
            <w:pPr>
              <w:topLinePunct/>
              <w:spacing w:line="480" w:lineRule="auto"/>
              <w:textAlignment w:val="center"/>
              <w:rPr>
                <w:rFonts w:hint="default" w:ascii="Cambria" w:hAnsi="Cambria" w:eastAsia="宋体" w:cs="Cambria"/>
                <w:b w:val="0"/>
                <w:bCs w:val="0"/>
                <w:color w:val="auto"/>
                <w:kern w:val="2"/>
                <w:sz w:val="24"/>
                <w:szCs w:val="24"/>
                <w:highlight w:val="none"/>
                <w:u w:val="none"/>
                <w:lang w:val="en-US" w:eastAsia="zh-CN" w:bidi="ar-SA"/>
              </w:rPr>
            </w:pPr>
            <w:r>
              <w:rPr>
                <w:rFonts w:hint="default" w:ascii="Cambria" w:hAnsi="Cambria" w:eastAsia="宋体" w:cs="Cambria"/>
                <w:b w:val="0"/>
                <w:bCs w:val="0"/>
                <w:i/>
                <w:iCs/>
                <w:color w:val="auto"/>
                <w:sz w:val="24"/>
                <w:szCs w:val="24"/>
                <w:highlight w:val="none"/>
                <w:u w:val="none"/>
                <w:lang w:val="en-US" w:eastAsia="zh-CN"/>
              </w:rPr>
              <w:t>sdh1</w:t>
            </w:r>
            <w:r>
              <w:rPr>
                <w:rFonts w:hint="default" w:ascii="Cambria" w:hAnsi="Cambria" w:eastAsia="宋体" w:cs="Cambria"/>
                <w:b w:val="0"/>
                <w:bCs w:val="0"/>
                <w:color w:val="auto"/>
                <w:sz w:val="24"/>
                <w:szCs w:val="24"/>
                <w:highlight w:val="none"/>
                <w:u w:val="none"/>
                <w:lang w:val="en-US" w:eastAsia="zh-CN"/>
              </w:rPr>
              <w:t>qPCR-R</w:t>
            </w:r>
          </w:p>
        </w:tc>
        <w:tc>
          <w:tcPr>
            <w:tcW w:w="4458" w:type="dxa"/>
            <w:shd w:val="clear" w:color="auto" w:fill="auto"/>
            <w:vAlign w:val="top"/>
          </w:tcPr>
          <w:p w14:paraId="3C5112DD">
            <w:pPr>
              <w:topLinePunct/>
              <w:spacing w:line="480" w:lineRule="auto"/>
              <w:textAlignment w:val="center"/>
              <w:rPr>
                <w:rFonts w:hint="default" w:ascii="Cambria" w:hAnsi="Cambria" w:eastAsia="宋体" w:cs="Cambria"/>
                <w:b w:val="0"/>
                <w:bCs w:val="0"/>
                <w:color w:val="auto"/>
                <w:kern w:val="2"/>
                <w:sz w:val="24"/>
                <w:szCs w:val="24"/>
                <w:highlight w:val="none"/>
                <w:u w:val="none"/>
                <w:lang w:val="en-US" w:eastAsia="zh-CN" w:bidi="ar-SA"/>
              </w:rPr>
            </w:pPr>
            <w:r>
              <w:rPr>
                <w:rFonts w:hint="default" w:ascii="Cambria" w:hAnsi="Cambria" w:eastAsia="宋体" w:cs="Cambria"/>
                <w:b w:val="0"/>
                <w:bCs w:val="0"/>
                <w:color w:val="auto"/>
                <w:sz w:val="24"/>
                <w:szCs w:val="24"/>
                <w:highlight w:val="none"/>
                <w:u w:val="none"/>
                <w:lang w:val="en-US" w:eastAsia="zh-CN"/>
              </w:rPr>
              <w:t>CCTGGTTGTAGGCGATGATAC</w:t>
            </w:r>
          </w:p>
        </w:tc>
      </w:tr>
      <w:tr w14:paraId="75198B6F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" w:hRule="atLeast"/>
        </w:trPr>
        <w:tc>
          <w:tcPr>
            <w:tcW w:w="3852" w:type="dxa"/>
            <w:vAlign w:val="top"/>
          </w:tcPr>
          <w:p w14:paraId="343D8C4E">
            <w:pPr>
              <w:topLinePunct/>
              <w:spacing w:line="480" w:lineRule="auto"/>
              <w:textAlignment w:val="center"/>
              <w:rPr>
                <w:rFonts w:hint="default" w:ascii="Cambria" w:hAnsi="Cambria" w:eastAsia="宋体" w:cs="Cambria"/>
                <w:b w:val="0"/>
                <w:bCs w:val="0"/>
                <w:color w:val="auto"/>
                <w:kern w:val="2"/>
                <w:sz w:val="24"/>
                <w:szCs w:val="24"/>
                <w:highlight w:val="none"/>
                <w:u w:val="none"/>
                <w:lang w:val="en-US" w:eastAsia="zh-CN" w:bidi="ar-SA"/>
              </w:rPr>
            </w:pPr>
            <w:r>
              <w:rPr>
                <w:rFonts w:hint="default" w:ascii="Cambria" w:hAnsi="Cambria" w:eastAsia="宋体" w:cs="Cambria"/>
                <w:b w:val="0"/>
                <w:bCs w:val="0"/>
                <w:i/>
                <w:iCs/>
                <w:color w:val="auto"/>
                <w:sz w:val="24"/>
                <w:szCs w:val="24"/>
                <w:highlight w:val="none"/>
                <w:u w:val="none"/>
                <w:lang w:val="en-US" w:eastAsia="zh-CN"/>
              </w:rPr>
              <w:t>abcB</w:t>
            </w:r>
            <w:r>
              <w:rPr>
                <w:rFonts w:hint="default" w:ascii="Cambria" w:hAnsi="Cambria" w:eastAsia="宋体" w:cs="Cambria"/>
                <w:b w:val="0"/>
                <w:bCs w:val="0"/>
                <w:color w:val="auto"/>
                <w:sz w:val="24"/>
                <w:szCs w:val="24"/>
                <w:highlight w:val="none"/>
                <w:u w:val="none"/>
              </w:rPr>
              <w:t>qPCR-F</w:t>
            </w:r>
          </w:p>
        </w:tc>
        <w:tc>
          <w:tcPr>
            <w:tcW w:w="4458" w:type="dxa"/>
            <w:vAlign w:val="top"/>
          </w:tcPr>
          <w:p w14:paraId="2BF4367E">
            <w:pPr>
              <w:topLinePunct/>
              <w:spacing w:line="480" w:lineRule="auto"/>
              <w:textAlignment w:val="center"/>
              <w:rPr>
                <w:rFonts w:hint="default" w:ascii="Cambria" w:hAnsi="Cambria" w:eastAsia="宋体" w:cs="Cambria"/>
                <w:b w:val="0"/>
                <w:bCs w:val="0"/>
                <w:color w:val="auto"/>
                <w:kern w:val="2"/>
                <w:sz w:val="24"/>
                <w:szCs w:val="24"/>
                <w:highlight w:val="none"/>
                <w:u w:val="none"/>
                <w:lang w:val="en-US" w:eastAsia="zh-CN" w:bidi="ar-SA"/>
              </w:rPr>
            </w:pPr>
            <w:r>
              <w:rPr>
                <w:rFonts w:hint="default" w:ascii="Cambria" w:hAnsi="Cambria" w:eastAsia="宋体" w:cs="Cambria"/>
                <w:b w:val="0"/>
                <w:bCs w:val="0"/>
                <w:color w:val="auto"/>
                <w:kern w:val="2"/>
                <w:sz w:val="24"/>
                <w:szCs w:val="24"/>
                <w:highlight w:val="none"/>
                <w:u w:val="none"/>
                <w:lang w:val="en-US" w:eastAsia="zh-CN" w:bidi="ar-SA"/>
              </w:rPr>
              <w:t>CTAGCAGATCCACTGCTTTCTC </w:t>
            </w:r>
          </w:p>
        </w:tc>
      </w:tr>
      <w:tr w14:paraId="7CBFE52A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39" w:hRule="atLeast"/>
        </w:trPr>
        <w:tc>
          <w:tcPr>
            <w:tcW w:w="3852" w:type="dxa"/>
            <w:vAlign w:val="top"/>
          </w:tcPr>
          <w:p w14:paraId="0A308C7A">
            <w:pPr>
              <w:topLinePunct/>
              <w:spacing w:line="480" w:lineRule="auto"/>
              <w:textAlignment w:val="center"/>
              <w:rPr>
                <w:rFonts w:hint="default" w:ascii="Cambria" w:hAnsi="Cambria" w:eastAsia="宋体" w:cs="Cambria"/>
                <w:b w:val="0"/>
                <w:bCs w:val="0"/>
                <w:color w:val="auto"/>
                <w:kern w:val="2"/>
                <w:sz w:val="24"/>
                <w:szCs w:val="24"/>
                <w:highlight w:val="none"/>
                <w:u w:val="none"/>
                <w:lang w:val="en-US" w:eastAsia="zh-CN" w:bidi="ar-SA"/>
              </w:rPr>
            </w:pPr>
            <w:r>
              <w:rPr>
                <w:rFonts w:hint="default" w:ascii="Cambria" w:hAnsi="Cambria" w:eastAsia="宋体" w:cs="Cambria"/>
                <w:b w:val="0"/>
                <w:bCs w:val="0"/>
                <w:i/>
                <w:iCs/>
                <w:color w:val="auto"/>
                <w:sz w:val="24"/>
                <w:szCs w:val="24"/>
                <w:highlight w:val="none"/>
                <w:u w:val="none"/>
                <w:lang w:val="en-US" w:eastAsia="zh-CN"/>
              </w:rPr>
              <w:t>abcB</w:t>
            </w:r>
            <w:r>
              <w:rPr>
                <w:rFonts w:hint="default" w:ascii="Cambria" w:hAnsi="Cambria" w:eastAsia="宋体" w:cs="Cambria"/>
                <w:b w:val="0"/>
                <w:bCs w:val="0"/>
                <w:color w:val="auto"/>
                <w:sz w:val="24"/>
                <w:szCs w:val="24"/>
                <w:highlight w:val="none"/>
                <w:u w:val="none"/>
              </w:rPr>
              <w:t>qPCR-R</w:t>
            </w:r>
          </w:p>
        </w:tc>
        <w:tc>
          <w:tcPr>
            <w:tcW w:w="4458" w:type="dxa"/>
            <w:vAlign w:val="top"/>
          </w:tcPr>
          <w:p w14:paraId="6F264713">
            <w:pPr>
              <w:topLinePunct/>
              <w:spacing w:line="480" w:lineRule="auto"/>
              <w:textAlignment w:val="center"/>
              <w:rPr>
                <w:rFonts w:hint="default" w:ascii="Cambria" w:hAnsi="Cambria" w:eastAsia="宋体" w:cs="Cambria"/>
                <w:b w:val="0"/>
                <w:bCs w:val="0"/>
                <w:color w:val="auto"/>
                <w:kern w:val="2"/>
                <w:sz w:val="24"/>
                <w:szCs w:val="24"/>
                <w:highlight w:val="none"/>
                <w:u w:val="none"/>
                <w:lang w:val="en-US" w:eastAsia="zh-CN" w:bidi="ar-SA"/>
              </w:rPr>
            </w:pPr>
            <w:r>
              <w:rPr>
                <w:rFonts w:hint="default" w:ascii="Cambria" w:hAnsi="Cambria" w:eastAsia="宋体" w:cs="Cambria"/>
                <w:b w:val="0"/>
                <w:bCs w:val="0"/>
                <w:color w:val="auto"/>
                <w:kern w:val="2"/>
                <w:sz w:val="24"/>
                <w:szCs w:val="24"/>
                <w:highlight w:val="none"/>
                <w:u w:val="none"/>
                <w:lang w:val="en-US" w:eastAsia="zh-CN" w:bidi="ar-SA"/>
              </w:rPr>
              <w:t>ATCAACGTGGTCGTCTTTCTC</w:t>
            </w:r>
          </w:p>
        </w:tc>
      </w:tr>
      <w:tr w14:paraId="356AB470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3852" w:type="dxa"/>
            <w:vAlign w:val="top"/>
          </w:tcPr>
          <w:p w14:paraId="5F6766A6">
            <w:pPr>
              <w:topLinePunct/>
              <w:spacing w:line="480" w:lineRule="auto"/>
              <w:textAlignment w:val="center"/>
              <w:rPr>
                <w:rFonts w:hint="default" w:ascii="Cambria" w:hAnsi="Cambria" w:eastAsia="宋体" w:cs="Cambria"/>
                <w:b w:val="0"/>
                <w:bCs w:val="0"/>
                <w:color w:val="auto"/>
                <w:kern w:val="2"/>
                <w:sz w:val="24"/>
                <w:szCs w:val="24"/>
                <w:highlight w:val="none"/>
                <w:u w:val="none"/>
                <w:lang w:val="en-US" w:eastAsia="zh-CN" w:bidi="ar-SA"/>
              </w:rPr>
            </w:pPr>
            <w:r>
              <w:rPr>
                <w:rFonts w:hint="default" w:ascii="Cambria" w:hAnsi="Cambria" w:eastAsia="宋体" w:cs="Cambria"/>
                <w:b w:val="0"/>
                <w:bCs w:val="0"/>
                <w:i/>
                <w:iCs/>
                <w:color w:val="auto"/>
                <w:sz w:val="24"/>
                <w:szCs w:val="24"/>
                <w:highlight w:val="none"/>
                <w:u w:val="none"/>
              </w:rPr>
              <w:t>MDR4</w:t>
            </w:r>
            <w:r>
              <w:rPr>
                <w:rFonts w:hint="default" w:ascii="Cambria" w:hAnsi="Cambria" w:eastAsia="宋体" w:cs="Cambria"/>
                <w:b w:val="0"/>
                <w:bCs w:val="0"/>
                <w:color w:val="auto"/>
                <w:sz w:val="24"/>
                <w:szCs w:val="24"/>
                <w:highlight w:val="none"/>
                <w:u w:val="none"/>
              </w:rPr>
              <w:t>qPCR-F</w:t>
            </w:r>
          </w:p>
        </w:tc>
        <w:tc>
          <w:tcPr>
            <w:tcW w:w="4458" w:type="dxa"/>
            <w:vAlign w:val="top"/>
          </w:tcPr>
          <w:p w14:paraId="103852F3">
            <w:pPr>
              <w:topLinePunct/>
              <w:spacing w:line="480" w:lineRule="auto"/>
              <w:textAlignment w:val="center"/>
              <w:rPr>
                <w:rFonts w:hint="default" w:ascii="Cambria" w:hAnsi="Cambria" w:eastAsia="宋体" w:cs="Cambria"/>
                <w:b w:val="0"/>
                <w:bCs w:val="0"/>
                <w:color w:val="auto"/>
                <w:kern w:val="2"/>
                <w:sz w:val="24"/>
                <w:szCs w:val="24"/>
                <w:highlight w:val="none"/>
                <w:u w:val="none"/>
                <w:lang w:val="en-US" w:eastAsia="zh-CN" w:bidi="ar-SA"/>
              </w:rPr>
            </w:pPr>
            <w:r>
              <w:rPr>
                <w:rFonts w:hint="default" w:ascii="Cambria" w:hAnsi="Cambria" w:eastAsia="宋体" w:cs="Cambria"/>
                <w:b w:val="0"/>
                <w:bCs w:val="0"/>
                <w:color w:val="auto"/>
                <w:sz w:val="24"/>
                <w:szCs w:val="24"/>
                <w:highlight w:val="none"/>
                <w:u w:val="none"/>
              </w:rPr>
              <w:t>TATGGCTTAGTTTGTTTGTGTCACCGA</w:t>
            </w:r>
          </w:p>
        </w:tc>
      </w:tr>
      <w:tr w14:paraId="2D29717F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3852" w:type="dxa"/>
            <w:vAlign w:val="top"/>
          </w:tcPr>
          <w:p w14:paraId="43B1BE96">
            <w:pPr>
              <w:topLinePunct/>
              <w:spacing w:line="480" w:lineRule="auto"/>
              <w:textAlignment w:val="center"/>
              <w:rPr>
                <w:rFonts w:hint="default" w:ascii="Cambria" w:hAnsi="Cambria" w:eastAsia="宋体" w:cs="Cambria"/>
                <w:b w:val="0"/>
                <w:bCs w:val="0"/>
                <w:color w:val="auto"/>
                <w:kern w:val="2"/>
                <w:sz w:val="24"/>
                <w:szCs w:val="24"/>
                <w:highlight w:val="none"/>
                <w:u w:val="none"/>
                <w:lang w:val="en-US" w:eastAsia="zh-CN" w:bidi="ar-SA"/>
              </w:rPr>
            </w:pPr>
            <w:r>
              <w:rPr>
                <w:rFonts w:hint="default" w:ascii="Cambria" w:hAnsi="Cambria" w:eastAsia="宋体" w:cs="Cambria"/>
                <w:b w:val="0"/>
                <w:bCs w:val="0"/>
                <w:i/>
                <w:iCs/>
                <w:color w:val="auto"/>
                <w:sz w:val="24"/>
                <w:szCs w:val="24"/>
                <w:highlight w:val="none"/>
                <w:u w:val="none"/>
              </w:rPr>
              <w:t>MDR4</w:t>
            </w:r>
            <w:r>
              <w:rPr>
                <w:rFonts w:hint="default" w:ascii="Cambria" w:hAnsi="Cambria" w:eastAsia="宋体" w:cs="Cambria"/>
                <w:b w:val="0"/>
                <w:bCs w:val="0"/>
                <w:color w:val="auto"/>
                <w:sz w:val="24"/>
                <w:szCs w:val="24"/>
                <w:highlight w:val="none"/>
                <w:u w:val="none"/>
              </w:rPr>
              <w:t>qPCR-R</w:t>
            </w:r>
          </w:p>
        </w:tc>
        <w:tc>
          <w:tcPr>
            <w:tcW w:w="4458" w:type="dxa"/>
            <w:vAlign w:val="top"/>
          </w:tcPr>
          <w:p w14:paraId="7B027047">
            <w:pPr>
              <w:topLinePunct/>
              <w:spacing w:line="480" w:lineRule="auto"/>
              <w:textAlignment w:val="center"/>
              <w:rPr>
                <w:rFonts w:hint="default" w:ascii="Cambria" w:hAnsi="Cambria" w:eastAsia="宋体" w:cs="Cambria"/>
                <w:b w:val="0"/>
                <w:bCs w:val="0"/>
                <w:color w:val="auto"/>
                <w:kern w:val="2"/>
                <w:sz w:val="24"/>
                <w:szCs w:val="24"/>
                <w:highlight w:val="none"/>
                <w:u w:val="none"/>
                <w:lang w:val="en-US" w:eastAsia="zh-CN" w:bidi="ar-SA"/>
              </w:rPr>
            </w:pPr>
            <w:r>
              <w:rPr>
                <w:rFonts w:hint="default" w:ascii="Cambria" w:hAnsi="Cambria" w:eastAsia="宋体" w:cs="Cambria"/>
                <w:b w:val="0"/>
                <w:bCs w:val="0"/>
                <w:color w:val="auto"/>
                <w:sz w:val="24"/>
                <w:szCs w:val="24"/>
                <w:highlight w:val="none"/>
                <w:u w:val="none"/>
              </w:rPr>
              <w:t>AGAGCAATTCGTTGCTTCTG</w:t>
            </w:r>
          </w:p>
        </w:tc>
      </w:tr>
      <w:tr w14:paraId="2AA6C655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3852" w:type="dxa"/>
            <w:vAlign w:val="top"/>
          </w:tcPr>
          <w:p w14:paraId="1049EA35">
            <w:pPr>
              <w:topLinePunct/>
              <w:spacing w:line="480" w:lineRule="auto"/>
              <w:textAlignment w:val="center"/>
              <w:rPr>
                <w:rFonts w:hint="default" w:ascii="Cambria" w:hAnsi="Cambria" w:eastAsia="宋体" w:cs="Cambria"/>
                <w:b w:val="0"/>
                <w:bCs w:val="0"/>
                <w:color w:val="auto"/>
                <w:kern w:val="2"/>
                <w:sz w:val="24"/>
                <w:szCs w:val="24"/>
                <w:highlight w:val="none"/>
                <w:u w:val="none"/>
                <w:lang w:val="en-US" w:eastAsia="zh-CN" w:bidi="ar-SA"/>
              </w:rPr>
            </w:pPr>
            <w:r>
              <w:rPr>
                <w:rFonts w:hint="default" w:ascii="Cambria" w:hAnsi="Cambria" w:eastAsia="宋体" w:cs="Cambria"/>
                <w:b w:val="0"/>
                <w:bCs w:val="0"/>
                <w:i/>
                <w:iCs/>
                <w:color w:val="auto"/>
                <w:sz w:val="24"/>
                <w:szCs w:val="24"/>
                <w:highlight w:val="none"/>
                <w:u w:val="none"/>
              </w:rPr>
              <w:t>cdr1</w:t>
            </w:r>
            <w:r>
              <w:rPr>
                <w:rFonts w:hint="default" w:ascii="Cambria" w:hAnsi="Cambria" w:eastAsia="宋体" w:cs="Cambria"/>
                <w:b w:val="0"/>
                <w:bCs w:val="0"/>
                <w:i/>
                <w:iCs/>
                <w:color w:val="auto"/>
                <w:sz w:val="24"/>
                <w:szCs w:val="24"/>
                <w:highlight w:val="none"/>
                <w:u w:val="none"/>
                <w:lang w:val="en-US" w:eastAsia="zh-CN"/>
              </w:rPr>
              <w:t>B</w:t>
            </w:r>
            <w:r>
              <w:rPr>
                <w:rFonts w:hint="default" w:ascii="Cambria" w:hAnsi="Cambria" w:eastAsia="宋体" w:cs="Cambria"/>
                <w:b w:val="0"/>
                <w:bCs w:val="0"/>
                <w:color w:val="auto"/>
                <w:sz w:val="24"/>
                <w:szCs w:val="24"/>
                <w:highlight w:val="none"/>
                <w:u w:val="none"/>
              </w:rPr>
              <w:t>qPCR-F</w:t>
            </w:r>
          </w:p>
        </w:tc>
        <w:tc>
          <w:tcPr>
            <w:tcW w:w="4458" w:type="dxa"/>
            <w:vAlign w:val="top"/>
          </w:tcPr>
          <w:p w14:paraId="720AAB3A">
            <w:pPr>
              <w:topLinePunct/>
              <w:spacing w:line="480" w:lineRule="auto"/>
              <w:textAlignment w:val="center"/>
              <w:rPr>
                <w:rFonts w:hint="default" w:ascii="Cambria" w:hAnsi="Cambria" w:eastAsia="宋体" w:cs="Cambria"/>
                <w:b w:val="0"/>
                <w:bCs w:val="0"/>
                <w:color w:val="auto"/>
                <w:kern w:val="2"/>
                <w:sz w:val="24"/>
                <w:szCs w:val="24"/>
                <w:highlight w:val="none"/>
                <w:u w:val="none"/>
                <w:lang w:val="en-US" w:eastAsia="zh-CN" w:bidi="ar-SA"/>
              </w:rPr>
            </w:pPr>
            <w:r>
              <w:rPr>
                <w:rFonts w:hint="default" w:ascii="Cambria" w:hAnsi="Cambria" w:eastAsia="宋体" w:cs="Cambria"/>
                <w:b w:val="0"/>
                <w:bCs w:val="0"/>
                <w:color w:val="auto"/>
                <w:sz w:val="24"/>
                <w:szCs w:val="24"/>
                <w:highlight w:val="none"/>
                <w:u w:val="none"/>
              </w:rPr>
              <w:t>GAGTGCGTACGATGTATTCGAC</w:t>
            </w:r>
          </w:p>
        </w:tc>
      </w:tr>
      <w:tr w14:paraId="71D20918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3852" w:type="dxa"/>
            <w:vAlign w:val="top"/>
          </w:tcPr>
          <w:p w14:paraId="48FE21FA">
            <w:pPr>
              <w:topLinePunct/>
              <w:spacing w:line="480" w:lineRule="auto"/>
              <w:textAlignment w:val="center"/>
              <w:rPr>
                <w:rFonts w:hint="default" w:ascii="Cambria" w:hAnsi="Cambria" w:eastAsia="宋体" w:cs="Cambria"/>
                <w:b w:val="0"/>
                <w:bCs w:val="0"/>
                <w:color w:val="auto"/>
                <w:sz w:val="24"/>
                <w:szCs w:val="24"/>
                <w:highlight w:val="none"/>
                <w:u w:val="none"/>
                <w:lang w:val="en-US" w:eastAsia="zh-CN"/>
              </w:rPr>
            </w:pPr>
            <w:r>
              <w:rPr>
                <w:rFonts w:hint="default" w:ascii="Cambria" w:hAnsi="Cambria" w:eastAsia="宋体" w:cs="Cambria"/>
                <w:b w:val="0"/>
                <w:bCs w:val="0"/>
                <w:i/>
                <w:iCs/>
                <w:color w:val="auto"/>
                <w:sz w:val="24"/>
                <w:szCs w:val="24"/>
                <w:highlight w:val="none"/>
                <w:u w:val="none"/>
              </w:rPr>
              <w:t>cdr1</w:t>
            </w:r>
            <w:r>
              <w:rPr>
                <w:rFonts w:hint="default" w:ascii="Cambria" w:hAnsi="Cambria" w:eastAsia="宋体" w:cs="Cambria"/>
                <w:b w:val="0"/>
                <w:bCs w:val="0"/>
                <w:i/>
                <w:iCs/>
                <w:color w:val="auto"/>
                <w:sz w:val="24"/>
                <w:szCs w:val="24"/>
                <w:highlight w:val="none"/>
                <w:u w:val="none"/>
                <w:lang w:val="en-US" w:eastAsia="zh-CN"/>
              </w:rPr>
              <w:t>B</w:t>
            </w:r>
            <w:r>
              <w:rPr>
                <w:rFonts w:hint="default" w:ascii="Cambria" w:hAnsi="Cambria" w:eastAsia="宋体" w:cs="Cambria"/>
                <w:b w:val="0"/>
                <w:bCs w:val="0"/>
                <w:color w:val="auto"/>
                <w:sz w:val="24"/>
                <w:szCs w:val="24"/>
                <w:highlight w:val="none"/>
                <w:u w:val="none"/>
              </w:rPr>
              <w:t>qPCR-R</w:t>
            </w:r>
          </w:p>
        </w:tc>
        <w:tc>
          <w:tcPr>
            <w:tcW w:w="4458" w:type="dxa"/>
            <w:vAlign w:val="top"/>
          </w:tcPr>
          <w:p w14:paraId="337E8926">
            <w:pPr>
              <w:topLinePunct/>
              <w:spacing w:line="480" w:lineRule="auto"/>
              <w:textAlignment w:val="center"/>
              <w:rPr>
                <w:rFonts w:hint="default" w:ascii="Cambria" w:hAnsi="Cambria" w:eastAsia="宋体" w:cs="Cambria"/>
                <w:b w:val="0"/>
                <w:bCs w:val="0"/>
                <w:color w:val="auto"/>
                <w:sz w:val="24"/>
                <w:szCs w:val="24"/>
                <w:highlight w:val="none"/>
                <w:u w:val="none"/>
                <w:lang w:val="en-US" w:eastAsia="zh-CN"/>
              </w:rPr>
            </w:pPr>
            <w:r>
              <w:rPr>
                <w:rFonts w:hint="default" w:ascii="Cambria" w:hAnsi="Cambria" w:eastAsia="宋体" w:cs="Cambria"/>
                <w:b w:val="0"/>
                <w:bCs w:val="0"/>
                <w:color w:val="auto"/>
                <w:sz w:val="24"/>
                <w:szCs w:val="24"/>
                <w:highlight w:val="none"/>
                <w:u w:val="none"/>
              </w:rPr>
              <w:t>GGCAGGACTGGTGAGAGAAG</w:t>
            </w:r>
          </w:p>
        </w:tc>
      </w:tr>
      <w:tr w14:paraId="0A4AC94C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3852" w:type="dxa"/>
            <w:shd w:val="clear" w:color="auto" w:fill="auto"/>
            <w:vAlign w:val="top"/>
          </w:tcPr>
          <w:p w14:paraId="4DF7DFE7">
            <w:pPr>
              <w:topLinePunct/>
              <w:spacing w:line="480" w:lineRule="auto"/>
              <w:textAlignment w:val="center"/>
              <w:rPr>
                <w:rFonts w:hint="default" w:ascii="Cambria" w:hAnsi="Cambria" w:eastAsia="宋体" w:cs="Cambria"/>
                <w:b w:val="0"/>
                <w:bCs w:val="0"/>
                <w:color w:val="auto"/>
                <w:kern w:val="2"/>
                <w:sz w:val="24"/>
                <w:szCs w:val="24"/>
                <w:highlight w:val="none"/>
                <w:u w:val="none"/>
                <w:lang w:val="en-US" w:eastAsia="zh-CN" w:bidi="ar-SA"/>
              </w:rPr>
            </w:pPr>
            <w:r>
              <w:rPr>
                <w:rFonts w:hint="default" w:ascii="Cambria" w:hAnsi="Cambria" w:eastAsia="宋体" w:cs="Cambria"/>
                <w:b w:val="0"/>
                <w:bCs w:val="0"/>
                <w:i/>
                <w:iCs/>
                <w:color w:val="auto"/>
                <w:sz w:val="24"/>
                <w:szCs w:val="24"/>
                <w:highlight w:val="none"/>
                <w:u w:val="none"/>
                <w:lang w:val="en-US" w:eastAsia="zh-CN"/>
              </w:rPr>
              <w:t>abcF</w:t>
            </w:r>
            <w:r>
              <w:rPr>
                <w:rFonts w:hint="default" w:ascii="Cambria" w:hAnsi="Cambria" w:eastAsia="宋体" w:cs="Cambria"/>
                <w:b w:val="0"/>
                <w:bCs w:val="0"/>
                <w:color w:val="auto"/>
                <w:sz w:val="24"/>
                <w:szCs w:val="24"/>
                <w:highlight w:val="none"/>
                <w:u w:val="none"/>
              </w:rPr>
              <w:t>qPCR-F</w:t>
            </w:r>
          </w:p>
        </w:tc>
        <w:tc>
          <w:tcPr>
            <w:tcW w:w="4458" w:type="dxa"/>
            <w:shd w:val="clear" w:color="auto" w:fill="auto"/>
            <w:vAlign w:val="top"/>
          </w:tcPr>
          <w:p w14:paraId="4C681223">
            <w:pPr>
              <w:topLinePunct/>
              <w:spacing w:line="480" w:lineRule="auto"/>
              <w:textAlignment w:val="center"/>
              <w:rPr>
                <w:rFonts w:hint="default" w:ascii="Cambria" w:hAnsi="Cambria" w:eastAsia="宋体" w:cs="Cambria"/>
                <w:b w:val="0"/>
                <w:bCs w:val="0"/>
                <w:color w:val="auto"/>
                <w:kern w:val="2"/>
                <w:sz w:val="24"/>
                <w:szCs w:val="24"/>
                <w:highlight w:val="none"/>
                <w:u w:val="none"/>
                <w:lang w:val="en-US" w:eastAsia="zh-CN" w:bidi="ar-SA"/>
              </w:rPr>
            </w:pPr>
            <w:r>
              <w:rPr>
                <w:rFonts w:hint="default" w:ascii="Cambria" w:hAnsi="Cambria" w:eastAsia="宋体" w:cs="Cambria"/>
                <w:b w:val="0"/>
                <w:bCs w:val="0"/>
                <w:color w:val="auto"/>
                <w:kern w:val="2"/>
                <w:sz w:val="24"/>
                <w:szCs w:val="24"/>
                <w:highlight w:val="none"/>
                <w:u w:val="none"/>
                <w:lang w:val="en-US" w:eastAsia="zh-CN" w:bidi="ar-SA"/>
              </w:rPr>
              <w:t>CTAGCAGATCCACTGCTTTCTC </w:t>
            </w:r>
          </w:p>
        </w:tc>
      </w:tr>
      <w:tr w14:paraId="5F36E771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3852" w:type="dxa"/>
            <w:shd w:val="clear" w:color="auto" w:fill="auto"/>
            <w:vAlign w:val="top"/>
          </w:tcPr>
          <w:p w14:paraId="7AE28AA4">
            <w:pPr>
              <w:topLinePunct/>
              <w:spacing w:line="480" w:lineRule="auto"/>
              <w:textAlignment w:val="center"/>
              <w:rPr>
                <w:rFonts w:hint="default" w:ascii="Cambria" w:hAnsi="Cambria" w:eastAsia="宋体" w:cs="Cambria"/>
                <w:b w:val="0"/>
                <w:bCs w:val="0"/>
                <w:color w:val="auto"/>
                <w:kern w:val="2"/>
                <w:sz w:val="24"/>
                <w:szCs w:val="24"/>
                <w:highlight w:val="none"/>
                <w:u w:val="none"/>
                <w:lang w:val="en-US" w:eastAsia="zh-CN" w:bidi="ar-SA"/>
              </w:rPr>
            </w:pPr>
            <w:r>
              <w:rPr>
                <w:rFonts w:hint="default" w:ascii="Cambria" w:hAnsi="Cambria" w:eastAsia="宋体" w:cs="Cambria"/>
                <w:b w:val="0"/>
                <w:bCs w:val="0"/>
                <w:i/>
                <w:iCs/>
                <w:color w:val="auto"/>
                <w:sz w:val="24"/>
                <w:szCs w:val="24"/>
                <w:highlight w:val="none"/>
                <w:u w:val="none"/>
                <w:lang w:val="en-US" w:eastAsia="zh-CN"/>
              </w:rPr>
              <w:t>abcF</w:t>
            </w:r>
            <w:r>
              <w:rPr>
                <w:rFonts w:hint="default" w:ascii="Cambria" w:hAnsi="Cambria" w:eastAsia="宋体" w:cs="Cambria"/>
                <w:b w:val="0"/>
                <w:bCs w:val="0"/>
                <w:color w:val="auto"/>
                <w:sz w:val="24"/>
                <w:szCs w:val="24"/>
                <w:highlight w:val="none"/>
                <w:u w:val="none"/>
              </w:rPr>
              <w:t>qPCR-R</w:t>
            </w:r>
          </w:p>
        </w:tc>
        <w:tc>
          <w:tcPr>
            <w:tcW w:w="4458" w:type="dxa"/>
            <w:shd w:val="clear" w:color="auto" w:fill="auto"/>
            <w:vAlign w:val="top"/>
          </w:tcPr>
          <w:p w14:paraId="1E13DF88">
            <w:pPr>
              <w:topLinePunct/>
              <w:spacing w:line="480" w:lineRule="auto"/>
              <w:textAlignment w:val="center"/>
              <w:rPr>
                <w:rFonts w:hint="default" w:ascii="Cambria" w:hAnsi="Cambria" w:eastAsia="宋体" w:cs="Cambria"/>
                <w:b w:val="0"/>
                <w:bCs w:val="0"/>
                <w:color w:val="auto"/>
                <w:kern w:val="2"/>
                <w:sz w:val="24"/>
                <w:szCs w:val="24"/>
                <w:highlight w:val="none"/>
                <w:u w:val="none"/>
                <w:lang w:val="en-US" w:eastAsia="zh-CN" w:bidi="ar-SA"/>
              </w:rPr>
            </w:pPr>
            <w:r>
              <w:rPr>
                <w:rFonts w:hint="default" w:ascii="Cambria" w:hAnsi="Cambria" w:eastAsia="宋体" w:cs="Cambria"/>
                <w:b w:val="0"/>
                <w:bCs w:val="0"/>
                <w:color w:val="auto"/>
                <w:kern w:val="2"/>
                <w:sz w:val="24"/>
                <w:szCs w:val="24"/>
                <w:highlight w:val="none"/>
                <w:u w:val="none"/>
                <w:lang w:val="en-US" w:eastAsia="zh-CN" w:bidi="ar-SA"/>
              </w:rPr>
              <w:t>ATCAACGTGGTCGTCTTTCTC</w:t>
            </w:r>
          </w:p>
        </w:tc>
      </w:tr>
      <w:tr w14:paraId="63C0B9E6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3852" w:type="dxa"/>
            <w:vAlign w:val="center"/>
          </w:tcPr>
          <w:p w14:paraId="1E41F13F">
            <w:pPr>
              <w:topLinePunct/>
              <w:spacing w:line="480" w:lineRule="auto"/>
              <w:textAlignment w:val="center"/>
              <w:rPr>
                <w:rFonts w:hint="default" w:ascii="Cambria" w:hAnsi="Cambria" w:eastAsia="宋体" w:cs="Cambria"/>
                <w:b w:val="0"/>
                <w:bCs w:val="0"/>
                <w:color w:val="auto"/>
                <w:sz w:val="24"/>
                <w:szCs w:val="24"/>
                <w:highlight w:val="none"/>
                <w:u w:val="none"/>
                <w:lang w:val="en-US" w:eastAsia="zh-CN"/>
              </w:rPr>
            </w:pPr>
            <w:r>
              <w:rPr>
                <w:rFonts w:hint="default" w:ascii="Cambria" w:hAnsi="Cambria" w:eastAsia="宋体" w:cs="Cambria"/>
                <w:b w:val="0"/>
                <w:bCs w:val="0"/>
                <w:i/>
                <w:iCs/>
                <w:color w:val="auto"/>
                <w:sz w:val="24"/>
                <w:szCs w:val="24"/>
                <w:highlight w:val="none"/>
                <w:u w:val="none"/>
                <w:lang w:val="en-US" w:eastAsia="zh-CN"/>
              </w:rPr>
              <w:t>cyp51A</w:t>
            </w:r>
            <w:r>
              <w:rPr>
                <w:rFonts w:hint="default" w:ascii="Cambria" w:hAnsi="Cambria" w:eastAsia="宋体" w:cs="Cambria"/>
                <w:b w:val="0"/>
                <w:bCs w:val="0"/>
                <w:color w:val="auto"/>
                <w:sz w:val="24"/>
                <w:szCs w:val="24"/>
                <w:highlight w:val="none"/>
                <w:u w:val="none"/>
                <w:lang w:val="en-US" w:eastAsia="zh-CN"/>
              </w:rPr>
              <w:t>qPCR-F</w:t>
            </w:r>
          </w:p>
        </w:tc>
        <w:tc>
          <w:tcPr>
            <w:tcW w:w="4458" w:type="dxa"/>
            <w:vAlign w:val="top"/>
          </w:tcPr>
          <w:p w14:paraId="701ACE15">
            <w:pPr>
              <w:topLinePunct/>
              <w:spacing w:line="480" w:lineRule="auto"/>
              <w:textAlignment w:val="center"/>
              <w:rPr>
                <w:rFonts w:hint="default" w:ascii="Cambria" w:hAnsi="Cambria" w:eastAsia="宋体" w:cs="Cambria"/>
                <w:b w:val="0"/>
                <w:bCs w:val="0"/>
                <w:color w:val="auto"/>
                <w:sz w:val="24"/>
                <w:szCs w:val="24"/>
                <w:highlight w:val="none"/>
                <w:u w:val="none"/>
                <w:lang w:val="en-US" w:eastAsia="zh-CN"/>
              </w:rPr>
            </w:pPr>
            <w:r>
              <w:rPr>
                <w:rFonts w:hint="default" w:ascii="Cambria" w:hAnsi="Cambria" w:eastAsia="微软雅黑" w:cs="Cambria"/>
                <w:b w:val="0"/>
                <w:bCs w:val="0"/>
                <w:i w:val="0"/>
                <w:iCs w:val="0"/>
                <w:caps w:val="0"/>
                <w:color w:val="auto"/>
                <w:spacing w:val="0"/>
                <w:sz w:val="24"/>
                <w:szCs w:val="24"/>
                <w:highlight w:val="none"/>
                <w:u w:val="none"/>
                <w:shd w:val="clear" w:fill="FFFFFF"/>
              </w:rPr>
              <w:t>TGCAGAGAAAAGTATGGCGA</w:t>
            </w:r>
          </w:p>
        </w:tc>
      </w:tr>
      <w:tr w14:paraId="7C1E54F2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3852" w:type="dxa"/>
            <w:vAlign w:val="center"/>
          </w:tcPr>
          <w:p w14:paraId="7BB15C8C">
            <w:pPr>
              <w:topLinePunct/>
              <w:spacing w:line="480" w:lineRule="auto"/>
              <w:textAlignment w:val="center"/>
              <w:rPr>
                <w:rFonts w:hint="default" w:ascii="Cambria" w:hAnsi="Cambria" w:eastAsia="宋体" w:cs="Cambria"/>
                <w:b w:val="0"/>
                <w:bCs w:val="0"/>
                <w:i/>
                <w:iCs/>
                <w:color w:val="auto"/>
                <w:sz w:val="24"/>
                <w:szCs w:val="24"/>
                <w:highlight w:val="none"/>
                <w:u w:val="none"/>
                <w:lang w:val="en-US" w:eastAsia="zh-CN"/>
              </w:rPr>
            </w:pPr>
            <w:r>
              <w:rPr>
                <w:rFonts w:hint="default" w:ascii="Cambria" w:hAnsi="Cambria" w:eastAsia="宋体" w:cs="Cambria"/>
                <w:b w:val="0"/>
                <w:bCs w:val="0"/>
                <w:i/>
                <w:iCs/>
                <w:color w:val="auto"/>
                <w:sz w:val="24"/>
                <w:szCs w:val="24"/>
                <w:highlight w:val="none"/>
                <w:u w:val="none"/>
                <w:lang w:val="en-US" w:eastAsia="zh-CN"/>
              </w:rPr>
              <w:t>cyp51A</w:t>
            </w:r>
            <w:r>
              <w:rPr>
                <w:rFonts w:hint="default" w:ascii="Cambria" w:hAnsi="Cambria" w:eastAsia="宋体" w:cs="Cambria"/>
                <w:b w:val="0"/>
                <w:bCs w:val="0"/>
                <w:i w:val="0"/>
                <w:iCs w:val="0"/>
                <w:color w:val="auto"/>
                <w:sz w:val="24"/>
                <w:szCs w:val="24"/>
                <w:highlight w:val="none"/>
                <w:u w:val="none"/>
                <w:lang w:val="en-US" w:eastAsia="zh-CN"/>
              </w:rPr>
              <w:t>qPCR-R</w:t>
            </w:r>
          </w:p>
        </w:tc>
        <w:tc>
          <w:tcPr>
            <w:tcW w:w="4458" w:type="dxa"/>
            <w:vAlign w:val="center"/>
          </w:tcPr>
          <w:p w14:paraId="5DE429CF">
            <w:pPr>
              <w:topLinePunct/>
              <w:spacing w:line="480" w:lineRule="auto"/>
              <w:textAlignment w:val="center"/>
              <w:rPr>
                <w:rFonts w:hint="default" w:ascii="Cambria" w:hAnsi="Cambria" w:eastAsia="宋体" w:cs="Cambria"/>
                <w:b w:val="0"/>
                <w:bCs w:val="0"/>
                <w:color w:val="auto"/>
                <w:sz w:val="24"/>
                <w:szCs w:val="24"/>
                <w:highlight w:val="none"/>
                <w:u w:val="none"/>
                <w:lang w:val="en-US" w:eastAsia="zh-CN"/>
              </w:rPr>
            </w:pPr>
            <w:r>
              <w:rPr>
                <w:rFonts w:hint="default" w:ascii="Cambria" w:hAnsi="Cambria" w:eastAsia="微软雅黑" w:cs="Cambria"/>
                <w:b w:val="0"/>
                <w:bCs w:val="0"/>
                <w:i w:val="0"/>
                <w:iCs w:val="0"/>
                <w:caps w:val="0"/>
                <w:color w:val="auto"/>
                <w:spacing w:val="0"/>
                <w:sz w:val="24"/>
                <w:szCs w:val="24"/>
                <w:highlight w:val="none"/>
                <w:u w:val="none"/>
                <w:shd w:val="clear" w:fill="FFFFFF"/>
              </w:rPr>
              <w:t>CGCATTGACATCCTTGAGC</w:t>
            </w:r>
          </w:p>
        </w:tc>
      </w:tr>
      <w:tr w14:paraId="6B84F7B0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17" w:hRule="atLeast"/>
        </w:trPr>
        <w:tc>
          <w:tcPr>
            <w:tcW w:w="3852" w:type="dxa"/>
            <w:shd w:val="clear" w:color="auto" w:fill="auto"/>
            <w:vAlign w:val="center"/>
          </w:tcPr>
          <w:p w14:paraId="1ED03AE6">
            <w:pPr>
              <w:topLinePunct/>
              <w:spacing w:line="480" w:lineRule="auto"/>
              <w:textAlignment w:val="center"/>
              <w:rPr>
                <w:rFonts w:hint="default" w:ascii="Cambria" w:hAnsi="Cambria" w:eastAsia="宋体" w:cs="Cambria"/>
                <w:b w:val="0"/>
                <w:bCs w:val="0"/>
                <w:color w:val="auto"/>
                <w:kern w:val="2"/>
                <w:sz w:val="24"/>
                <w:szCs w:val="24"/>
                <w:highlight w:val="none"/>
                <w:u w:val="none"/>
                <w:lang w:val="en-US" w:eastAsia="zh-CN" w:bidi="ar-SA"/>
              </w:rPr>
            </w:pPr>
            <w:r>
              <w:rPr>
                <w:rFonts w:hint="default" w:ascii="Cambria" w:hAnsi="Cambria" w:eastAsia="宋体" w:cs="Cambria"/>
                <w:b w:val="0"/>
                <w:bCs w:val="0"/>
                <w:i/>
                <w:iCs/>
                <w:color w:val="auto"/>
                <w:sz w:val="24"/>
                <w:szCs w:val="24"/>
                <w:highlight w:val="none"/>
                <w:u w:val="none"/>
                <w:lang w:val="en-US" w:eastAsia="zh-CN"/>
              </w:rPr>
              <w:t>cyp51B</w:t>
            </w:r>
            <w:r>
              <w:rPr>
                <w:rFonts w:hint="default" w:ascii="Cambria" w:hAnsi="Cambria" w:eastAsia="宋体" w:cs="Cambria"/>
                <w:b w:val="0"/>
                <w:bCs w:val="0"/>
                <w:color w:val="auto"/>
                <w:sz w:val="24"/>
                <w:szCs w:val="24"/>
                <w:highlight w:val="none"/>
                <w:u w:val="none"/>
                <w:lang w:val="en-US" w:eastAsia="zh-CN"/>
              </w:rPr>
              <w:t>qPCR-F</w:t>
            </w:r>
          </w:p>
        </w:tc>
        <w:tc>
          <w:tcPr>
            <w:tcW w:w="4458" w:type="dxa"/>
            <w:vAlign w:val="top"/>
          </w:tcPr>
          <w:p w14:paraId="14DD43E3">
            <w:pPr>
              <w:topLinePunct/>
              <w:spacing w:line="480" w:lineRule="auto"/>
              <w:textAlignment w:val="center"/>
              <w:rPr>
                <w:rFonts w:hint="default" w:ascii="Cambria" w:hAnsi="Cambria" w:eastAsia="宋体" w:cs="Cambria"/>
                <w:b w:val="0"/>
                <w:bCs w:val="0"/>
                <w:color w:val="auto"/>
                <w:sz w:val="24"/>
                <w:szCs w:val="24"/>
                <w:highlight w:val="none"/>
                <w:u w:val="none"/>
              </w:rPr>
            </w:pPr>
            <w:r>
              <w:rPr>
                <w:rFonts w:hint="default" w:ascii="Cambria" w:hAnsi="Cambria" w:eastAsia="微软雅黑" w:cs="Cambria"/>
                <w:b w:val="0"/>
                <w:bCs w:val="0"/>
                <w:i w:val="0"/>
                <w:iCs w:val="0"/>
                <w:caps w:val="0"/>
                <w:color w:val="auto"/>
                <w:spacing w:val="0"/>
                <w:sz w:val="24"/>
                <w:szCs w:val="24"/>
                <w:highlight w:val="none"/>
                <w:u w:val="none"/>
                <w:shd w:val="clear" w:fill="FFFFFF"/>
              </w:rPr>
              <w:t>AGCAGAAGAAGTTCGTCAAATAC</w:t>
            </w:r>
          </w:p>
        </w:tc>
      </w:tr>
      <w:tr w14:paraId="3BD52506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3852" w:type="dxa"/>
            <w:shd w:val="clear" w:color="auto" w:fill="auto"/>
            <w:vAlign w:val="center"/>
          </w:tcPr>
          <w:p w14:paraId="30713305">
            <w:pPr>
              <w:topLinePunct/>
              <w:spacing w:line="480" w:lineRule="auto"/>
              <w:textAlignment w:val="center"/>
              <w:rPr>
                <w:rFonts w:hint="default" w:ascii="Cambria" w:hAnsi="Cambria" w:eastAsia="宋体" w:cs="Cambria"/>
                <w:b w:val="0"/>
                <w:bCs w:val="0"/>
                <w:color w:val="auto"/>
                <w:kern w:val="2"/>
                <w:sz w:val="24"/>
                <w:szCs w:val="24"/>
                <w:highlight w:val="none"/>
                <w:u w:val="none"/>
                <w:lang w:val="en-US" w:eastAsia="zh-CN" w:bidi="ar-SA"/>
              </w:rPr>
            </w:pPr>
            <w:r>
              <w:rPr>
                <w:rFonts w:hint="default" w:ascii="Cambria" w:hAnsi="Cambria" w:eastAsia="宋体" w:cs="Cambria"/>
                <w:b w:val="0"/>
                <w:bCs w:val="0"/>
                <w:i/>
                <w:iCs/>
                <w:color w:val="auto"/>
                <w:sz w:val="24"/>
                <w:szCs w:val="24"/>
                <w:highlight w:val="none"/>
                <w:u w:val="none"/>
                <w:lang w:val="en-US" w:eastAsia="zh-CN"/>
              </w:rPr>
              <w:t>cyp51B</w:t>
            </w:r>
            <w:r>
              <w:rPr>
                <w:rFonts w:hint="default" w:ascii="Cambria" w:hAnsi="Cambria" w:eastAsia="宋体" w:cs="Cambria"/>
                <w:b w:val="0"/>
                <w:bCs w:val="0"/>
                <w:color w:val="auto"/>
                <w:sz w:val="24"/>
                <w:szCs w:val="24"/>
                <w:highlight w:val="none"/>
                <w:u w:val="none"/>
                <w:lang w:val="en-US" w:eastAsia="zh-CN"/>
              </w:rPr>
              <w:t>qPCR-R</w:t>
            </w:r>
          </w:p>
        </w:tc>
        <w:tc>
          <w:tcPr>
            <w:tcW w:w="4458" w:type="dxa"/>
            <w:shd w:val="clear" w:color="auto" w:fill="auto"/>
            <w:vAlign w:val="center"/>
          </w:tcPr>
          <w:p w14:paraId="1E842022">
            <w:pPr>
              <w:topLinePunct/>
              <w:spacing w:line="480" w:lineRule="auto"/>
              <w:textAlignment w:val="center"/>
              <w:rPr>
                <w:rFonts w:hint="default" w:ascii="Cambria" w:hAnsi="Cambria" w:eastAsia="宋体" w:cs="Cambria"/>
                <w:b w:val="0"/>
                <w:bCs w:val="0"/>
                <w:color w:val="auto"/>
                <w:kern w:val="2"/>
                <w:sz w:val="24"/>
                <w:szCs w:val="24"/>
                <w:highlight w:val="none"/>
                <w:u w:val="none"/>
                <w:lang w:val="en-US" w:eastAsia="zh-CN" w:bidi="ar-SA"/>
              </w:rPr>
            </w:pPr>
            <w:r>
              <w:rPr>
                <w:rFonts w:hint="default" w:ascii="Cambria" w:hAnsi="Cambria" w:eastAsia="微软雅黑" w:cs="Cambria"/>
                <w:b w:val="0"/>
                <w:bCs w:val="0"/>
                <w:i w:val="0"/>
                <w:iCs w:val="0"/>
                <w:caps w:val="0"/>
                <w:color w:val="auto"/>
                <w:spacing w:val="0"/>
                <w:sz w:val="24"/>
                <w:szCs w:val="24"/>
                <w:highlight w:val="none"/>
                <w:u w:val="none"/>
                <w:shd w:val="clear" w:fill="FFFFFF"/>
              </w:rPr>
              <w:t>TCGAAGACGCCCTTGTG</w:t>
            </w:r>
          </w:p>
        </w:tc>
      </w:tr>
      <w:tr w14:paraId="25CAA9C8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3852" w:type="dxa"/>
            <w:shd w:val="clear" w:color="auto" w:fill="auto"/>
            <w:vAlign w:val="center"/>
          </w:tcPr>
          <w:p w14:paraId="49CDFBED">
            <w:pPr>
              <w:topLinePunct/>
              <w:spacing w:line="480" w:lineRule="auto"/>
              <w:textAlignment w:val="center"/>
              <w:rPr>
                <w:rFonts w:hint="default" w:ascii="Cambria" w:hAnsi="Cambria" w:eastAsia="宋体" w:cs="Cambria"/>
                <w:b w:val="0"/>
                <w:bCs w:val="0"/>
                <w:color w:val="auto"/>
                <w:kern w:val="2"/>
                <w:sz w:val="24"/>
                <w:szCs w:val="24"/>
                <w:highlight w:val="none"/>
                <w:u w:val="none"/>
                <w:lang w:val="en-US" w:eastAsia="zh-CN" w:bidi="ar-SA"/>
              </w:rPr>
            </w:pPr>
            <w:r>
              <w:rPr>
                <w:rFonts w:hint="default" w:ascii="Cambria" w:hAnsi="Cambria" w:eastAsia="宋体" w:cs="Cambria"/>
                <w:b w:val="0"/>
                <w:bCs w:val="0"/>
                <w:i/>
                <w:iCs/>
                <w:color w:val="auto"/>
                <w:sz w:val="24"/>
                <w:szCs w:val="24"/>
                <w:highlight w:val="none"/>
                <w:u w:val="none"/>
                <w:lang w:val="en-US" w:eastAsia="zh-CN"/>
              </w:rPr>
              <w:t>mfsA</w:t>
            </w:r>
            <w:r>
              <w:rPr>
                <w:rFonts w:hint="default" w:ascii="Cambria" w:hAnsi="Cambria" w:eastAsia="宋体" w:cs="Cambria"/>
                <w:b w:val="0"/>
                <w:bCs w:val="0"/>
                <w:color w:val="auto"/>
                <w:sz w:val="24"/>
                <w:szCs w:val="24"/>
                <w:highlight w:val="none"/>
                <w:u w:val="none"/>
                <w:lang w:val="en-US" w:eastAsia="zh-CN"/>
              </w:rPr>
              <w:t>qPCR-F</w:t>
            </w:r>
          </w:p>
        </w:tc>
        <w:tc>
          <w:tcPr>
            <w:tcW w:w="4458" w:type="dxa"/>
            <w:shd w:val="clear" w:color="auto" w:fill="auto"/>
            <w:vAlign w:val="center"/>
          </w:tcPr>
          <w:p w14:paraId="0E9056D8">
            <w:pPr>
              <w:topLinePunct/>
              <w:spacing w:line="480" w:lineRule="auto"/>
              <w:textAlignment w:val="center"/>
              <w:rPr>
                <w:rFonts w:hint="default" w:ascii="Cambria" w:hAnsi="Cambria" w:eastAsia="宋体" w:cs="Cambria"/>
                <w:b w:val="0"/>
                <w:bCs w:val="0"/>
                <w:color w:val="auto"/>
                <w:kern w:val="2"/>
                <w:sz w:val="24"/>
                <w:szCs w:val="24"/>
                <w:highlight w:val="none"/>
                <w:u w:val="none"/>
                <w:lang w:val="en-US" w:eastAsia="zh-CN" w:bidi="ar-SA"/>
              </w:rPr>
            </w:pPr>
            <w:r>
              <w:rPr>
                <w:rFonts w:hint="default" w:ascii="Cambria" w:hAnsi="Cambria" w:eastAsia="宋体" w:cs="Cambria"/>
                <w:b w:val="0"/>
                <w:bCs w:val="0"/>
                <w:color w:val="auto"/>
                <w:kern w:val="2"/>
                <w:sz w:val="24"/>
                <w:szCs w:val="24"/>
                <w:highlight w:val="none"/>
                <w:u w:val="none"/>
                <w:lang w:val="en-US" w:eastAsia="zh-CN" w:bidi="ar-SA"/>
              </w:rPr>
              <w:t>AGAGCGATGTCTTTGGGATTAC</w:t>
            </w:r>
          </w:p>
        </w:tc>
      </w:tr>
      <w:tr w14:paraId="6CDFF7C4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3852" w:type="dxa"/>
            <w:shd w:val="clear" w:color="auto" w:fill="auto"/>
            <w:vAlign w:val="center"/>
          </w:tcPr>
          <w:p w14:paraId="7A106C7B">
            <w:pPr>
              <w:topLinePunct/>
              <w:spacing w:line="480" w:lineRule="auto"/>
              <w:textAlignment w:val="center"/>
              <w:rPr>
                <w:rFonts w:hint="default" w:ascii="Cambria" w:hAnsi="Cambria" w:eastAsia="宋体" w:cs="Cambria"/>
                <w:b w:val="0"/>
                <w:bCs w:val="0"/>
                <w:color w:val="auto"/>
                <w:kern w:val="2"/>
                <w:sz w:val="24"/>
                <w:szCs w:val="24"/>
                <w:highlight w:val="none"/>
                <w:u w:val="none"/>
                <w:lang w:val="en-US" w:eastAsia="zh-CN" w:bidi="ar-SA"/>
              </w:rPr>
            </w:pPr>
            <w:r>
              <w:rPr>
                <w:rFonts w:hint="default" w:ascii="Cambria" w:hAnsi="Cambria" w:eastAsia="宋体" w:cs="Cambria"/>
                <w:b w:val="0"/>
                <w:bCs w:val="0"/>
                <w:i/>
                <w:iCs/>
                <w:color w:val="auto"/>
                <w:sz w:val="24"/>
                <w:szCs w:val="24"/>
                <w:highlight w:val="none"/>
                <w:u w:val="none"/>
                <w:lang w:val="en-US" w:eastAsia="zh-CN"/>
              </w:rPr>
              <w:t>mfsA</w:t>
            </w:r>
            <w:r>
              <w:rPr>
                <w:rFonts w:hint="default" w:ascii="Cambria" w:hAnsi="Cambria" w:eastAsia="宋体" w:cs="Cambria"/>
                <w:b w:val="0"/>
                <w:bCs w:val="0"/>
                <w:color w:val="auto"/>
                <w:sz w:val="24"/>
                <w:szCs w:val="24"/>
                <w:highlight w:val="none"/>
                <w:u w:val="none"/>
                <w:lang w:val="en-US" w:eastAsia="zh-CN"/>
              </w:rPr>
              <w:t>qPCR-R</w:t>
            </w:r>
          </w:p>
        </w:tc>
        <w:tc>
          <w:tcPr>
            <w:tcW w:w="4458" w:type="dxa"/>
            <w:shd w:val="clear" w:color="auto" w:fill="auto"/>
            <w:vAlign w:val="top"/>
          </w:tcPr>
          <w:p w14:paraId="1F5E40BE">
            <w:pPr>
              <w:topLinePunct/>
              <w:spacing w:line="480" w:lineRule="auto"/>
              <w:textAlignment w:val="center"/>
              <w:rPr>
                <w:rFonts w:hint="default" w:ascii="Cambria" w:hAnsi="Cambria" w:eastAsia="宋体" w:cs="Cambria"/>
                <w:b w:val="0"/>
                <w:bCs w:val="0"/>
                <w:color w:val="auto"/>
                <w:kern w:val="2"/>
                <w:sz w:val="24"/>
                <w:szCs w:val="24"/>
                <w:highlight w:val="none"/>
                <w:u w:val="none"/>
                <w:lang w:val="en-US" w:eastAsia="zh-CN" w:bidi="ar-SA"/>
              </w:rPr>
            </w:pPr>
            <w:r>
              <w:rPr>
                <w:rFonts w:hint="default" w:ascii="Cambria" w:hAnsi="Cambria" w:eastAsia="宋体" w:cs="Cambria"/>
                <w:b w:val="0"/>
                <w:bCs w:val="0"/>
                <w:color w:val="auto"/>
                <w:kern w:val="2"/>
                <w:sz w:val="24"/>
                <w:szCs w:val="24"/>
                <w:highlight w:val="none"/>
                <w:u w:val="none"/>
                <w:lang w:val="en-US" w:eastAsia="zh-CN" w:bidi="ar-SA"/>
              </w:rPr>
              <w:t>CTGCCATCCTTCATACAGAACA</w:t>
            </w:r>
          </w:p>
        </w:tc>
      </w:tr>
      <w:tr w14:paraId="588AFA0C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3852" w:type="dxa"/>
            <w:shd w:val="clear" w:color="auto" w:fill="auto"/>
            <w:vAlign w:val="center"/>
          </w:tcPr>
          <w:p w14:paraId="2F43CBEF">
            <w:pPr>
              <w:topLinePunct/>
              <w:spacing w:line="480" w:lineRule="auto"/>
              <w:textAlignment w:val="center"/>
              <w:rPr>
                <w:rFonts w:hint="default" w:ascii="Cambria" w:hAnsi="Cambria" w:eastAsia="宋体" w:cs="Cambria"/>
                <w:b w:val="0"/>
                <w:bCs w:val="0"/>
                <w:color w:val="auto"/>
                <w:kern w:val="2"/>
                <w:sz w:val="24"/>
                <w:szCs w:val="24"/>
                <w:highlight w:val="none"/>
                <w:u w:val="none"/>
                <w:lang w:val="en-US" w:eastAsia="zh-CN" w:bidi="ar-SA"/>
              </w:rPr>
            </w:pPr>
            <w:r>
              <w:rPr>
                <w:rFonts w:hint="default" w:ascii="Cambria" w:hAnsi="Cambria" w:eastAsia="宋体" w:cs="Cambria"/>
                <w:b w:val="0"/>
                <w:bCs w:val="0"/>
                <w:i/>
                <w:iCs/>
                <w:color w:val="auto"/>
                <w:sz w:val="24"/>
                <w:szCs w:val="24"/>
                <w:highlight w:val="none"/>
                <w:u w:val="none"/>
                <w:lang w:val="en-US" w:eastAsia="zh-CN"/>
              </w:rPr>
              <w:t>mfsB</w:t>
            </w:r>
            <w:r>
              <w:rPr>
                <w:rFonts w:hint="default" w:ascii="Cambria" w:hAnsi="Cambria" w:eastAsia="宋体" w:cs="Cambria"/>
                <w:b w:val="0"/>
                <w:bCs w:val="0"/>
                <w:color w:val="auto"/>
                <w:kern w:val="2"/>
                <w:sz w:val="24"/>
                <w:szCs w:val="24"/>
                <w:highlight w:val="none"/>
                <w:u w:val="none"/>
                <w:lang w:val="en-US" w:eastAsia="zh-CN" w:bidi="ar-SA"/>
              </w:rPr>
              <w:t>qPCR-F</w:t>
            </w:r>
          </w:p>
        </w:tc>
        <w:tc>
          <w:tcPr>
            <w:tcW w:w="4458" w:type="dxa"/>
            <w:shd w:val="clear" w:color="auto" w:fill="auto"/>
            <w:vAlign w:val="center"/>
          </w:tcPr>
          <w:p w14:paraId="60079C3D">
            <w:pPr>
              <w:topLinePunct/>
              <w:spacing w:line="480" w:lineRule="auto"/>
              <w:textAlignment w:val="center"/>
              <w:rPr>
                <w:rFonts w:hint="default" w:ascii="Cambria" w:hAnsi="Cambria" w:eastAsia="宋体" w:cs="Cambria"/>
                <w:b w:val="0"/>
                <w:bCs w:val="0"/>
                <w:color w:val="auto"/>
                <w:kern w:val="2"/>
                <w:sz w:val="24"/>
                <w:szCs w:val="24"/>
                <w:highlight w:val="none"/>
                <w:u w:val="none"/>
                <w:lang w:val="en-US" w:eastAsia="zh-CN" w:bidi="ar-SA"/>
              </w:rPr>
            </w:pPr>
            <w:r>
              <w:rPr>
                <w:rFonts w:hint="default" w:ascii="Cambria" w:hAnsi="Cambria" w:eastAsia="宋体" w:cs="Cambria"/>
                <w:b w:val="0"/>
                <w:bCs w:val="0"/>
                <w:color w:val="auto"/>
                <w:kern w:val="2"/>
                <w:sz w:val="24"/>
                <w:szCs w:val="24"/>
                <w:highlight w:val="none"/>
                <w:u w:val="none"/>
                <w:lang w:val="en-US" w:eastAsia="zh-CN" w:bidi="ar-SA"/>
              </w:rPr>
              <w:t>GACATTGAGGGTCAGGTCAAA</w:t>
            </w:r>
          </w:p>
        </w:tc>
      </w:tr>
      <w:tr w14:paraId="40A749EE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3852" w:type="dxa"/>
            <w:shd w:val="clear" w:color="auto" w:fill="auto"/>
            <w:vAlign w:val="center"/>
          </w:tcPr>
          <w:p w14:paraId="19CCDB99">
            <w:pPr>
              <w:topLinePunct/>
              <w:spacing w:line="480" w:lineRule="auto"/>
              <w:textAlignment w:val="center"/>
              <w:rPr>
                <w:rFonts w:hint="default" w:ascii="Cambria" w:hAnsi="Cambria" w:eastAsia="宋体" w:cs="Cambria"/>
                <w:b w:val="0"/>
                <w:bCs w:val="0"/>
                <w:color w:val="auto"/>
                <w:kern w:val="2"/>
                <w:sz w:val="24"/>
                <w:szCs w:val="24"/>
                <w:highlight w:val="none"/>
                <w:u w:val="none"/>
                <w:lang w:val="en-US" w:eastAsia="zh-CN" w:bidi="ar-SA"/>
              </w:rPr>
            </w:pPr>
            <w:r>
              <w:rPr>
                <w:rFonts w:hint="default" w:ascii="Cambria" w:hAnsi="Cambria" w:eastAsia="宋体" w:cs="Cambria"/>
                <w:b w:val="0"/>
                <w:bCs w:val="0"/>
                <w:i/>
                <w:iCs/>
                <w:color w:val="auto"/>
                <w:sz w:val="24"/>
                <w:szCs w:val="24"/>
                <w:highlight w:val="none"/>
                <w:u w:val="none"/>
                <w:lang w:val="en-US" w:eastAsia="zh-CN"/>
              </w:rPr>
              <w:t>mfsB</w:t>
            </w:r>
            <w:r>
              <w:rPr>
                <w:rFonts w:hint="default" w:ascii="Cambria" w:hAnsi="Cambria" w:eastAsia="宋体" w:cs="Cambria"/>
                <w:b w:val="0"/>
                <w:bCs w:val="0"/>
                <w:color w:val="auto"/>
                <w:kern w:val="2"/>
                <w:sz w:val="24"/>
                <w:szCs w:val="24"/>
                <w:highlight w:val="none"/>
                <w:u w:val="none"/>
                <w:lang w:val="en-US" w:eastAsia="zh-CN" w:bidi="ar-SA"/>
              </w:rPr>
              <w:t>qPCR-R</w:t>
            </w:r>
          </w:p>
        </w:tc>
        <w:tc>
          <w:tcPr>
            <w:tcW w:w="4458" w:type="dxa"/>
            <w:shd w:val="clear" w:color="auto" w:fill="auto"/>
            <w:vAlign w:val="top"/>
          </w:tcPr>
          <w:p w14:paraId="2181FCFD">
            <w:pPr>
              <w:topLinePunct/>
              <w:spacing w:line="480" w:lineRule="auto"/>
              <w:textAlignment w:val="center"/>
              <w:rPr>
                <w:rFonts w:hint="default" w:ascii="Cambria" w:hAnsi="Cambria" w:eastAsia="宋体" w:cs="Cambria"/>
                <w:b w:val="0"/>
                <w:bCs w:val="0"/>
                <w:color w:val="auto"/>
                <w:kern w:val="2"/>
                <w:sz w:val="24"/>
                <w:szCs w:val="24"/>
                <w:highlight w:val="none"/>
                <w:u w:val="none"/>
                <w:lang w:val="en-US" w:eastAsia="zh-CN" w:bidi="ar-SA"/>
              </w:rPr>
            </w:pPr>
            <w:r>
              <w:rPr>
                <w:rFonts w:hint="default" w:ascii="Cambria" w:hAnsi="Cambria" w:eastAsia="宋体" w:cs="Cambria"/>
                <w:b w:val="0"/>
                <w:bCs w:val="0"/>
                <w:color w:val="auto"/>
                <w:kern w:val="2"/>
                <w:sz w:val="24"/>
                <w:szCs w:val="24"/>
                <w:highlight w:val="none"/>
                <w:u w:val="none"/>
                <w:lang w:val="en-US" w:eastAsia="zh-CN" w:bidi="ar-SA"/>
              </w:rPr>
              <w:t>ACGCTATGGTAGGCAAGAATAC</w:t>
            </w:r>
          </w:p>
        </w:tc>
      </w:tr>
      <w:tr w14:paraId="60E69106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3852" w:type="dxa"/>
            <w:shd w:val="clear" w:color="auto" w:fill="auto"/>
            <w:vAlign w:val="top"/>
          </w:tcPr>
          <w:p w14:paraId="2DBD1DB6">
            <w:pPr>
              <w:topLinePunct/>
              <w:spacing w:line="480" w:lineRule="auto"/>
              <w:textAlignment w:val="center"/>
              <w:rPr>
                <w:rFonts w:hint="default" w:ascii="Cambria" w:hAnsi="Cambria" w:eastAsia="宋体" w:cs="Cambria"/>
                <w:b w:val="0"/>
                <w:bCs w:val="0"/>
                <w:color w:val="auto"/>
                <w:kern w:val="2"/>
                <w:sz w:val="24"/>
                <w:szCs w:val="24"/>
                <w:highlight w:val="none"/>
                <w:u w:val="none"/>
                <w:lang w:val="en-US" w:eastAsia="zh-CN" w:bidi="ar-SA"/>
              </w:rPr>
            </w:pPr>
            <w:r>
              <w:rPr>
                <w:rFonts w:hint="default" w:ascii="Cambria" w:hAnsi="Cambria" w:eastAsia="宋体" w:cs="Cambria"/>
                <w:b w:val="0"/>
                <w:bCs w:val="0"/>
                <w:i/>
                <w:iCs/>
                <w:color w:val="auto"/>
                <w:sz w:val="24"/>
                <w:szCs w:val="24"/>
                <w:highlight w:val="none"/>
                <w:u w:val="none"/>
                <w:lang w:val="en-US" w:eastAsia="zh-CN"/>
              </w:rPr>
              <w:t>atrF</w:t>
            </w:r>
            <w:r>
              <w:rPr>
                <w:rFonts w:hint="default" w:ascii="Cambria" w:hAnsi="Cambria" w:eastAsia="宋体" w:cs="Cambria"/>
                <w:b w:val="0"/>
                <w:bCs w:val="0"/>
                <w:color w:val="auto"/>
                <w:sz w:val="24"/>
                <w:szCs w:val="24"/>
                <w:highlight w:val="none"/>
                <w:u w:val="none"/>
                <w:lang w:val="en-US" w:eastAsia="zh-CN"/>
              </w:rPr>
              <w:t>qPCR-F</w:t>
            </w:r>
          </w:p>
        </w:tc>
        <w:tc>
          <w:tcPr>
            <w:tcW w:w="4458" w:type="dxa"/>
            <w:shd w:val="clear" w:color="auto" w:fill="auto"/>
            <w:vAlign w:val="center"/>
          </w:tcPr>
          <w:p w14:paraId="4004F7BA">
            <w:pPr>
              <w:topLinePunct/>
              <w:spacing w:line="480" w:lineRule="auto"/>
              <w:textAlignment w:val="center"/>
              <w:rPr>
                <w:rFonts w:hint="default" w:ascii="Cambria" w:hAnsi="Cambria" w:eastAsia="宋体" w:cs="Cambria"/>
                <w:b w:val="0"/>
                <w:bCs w:val="0"/>
                <w:color w:val="auto"/>
                <w:kern w:val="2"/>
                <w:sz w:val="24"/>
                <w:szCs w:val="24"/>
                <w:highlight w:val="none"/>
                <w:u w:val="none"/>
                <w:lang w:val="en-US" w:eastAsia="zh-CN" w:bidi="ar-SA"/>
              </w:rPr>
            </w:pPr>
            <w:r>
              <w:rPr>
                <w:rFonts w:hint="default" w:ascii="Cambria" w:hAnsi="Cambria" w:eastAsia="微软雅黑" w:cs="Cambria"/>
                <w:b w:val="0"/>
                <w:bCs w:val="0"/>
                <w:i w:val="0"/>
                <w:iCs w:val="0"/>
                <w:caps w:val="0"/>
                <w:color w:val="auto"/>
                <w:spacing w:val="0"/>
                <w:sz w:val="24"/>
                <w:szCs w:val="24"/>
                <w:highlight w:val="none"/>
                <w:u w:val="none"/>
                <w:shd w:val="clear" w:fill="FFFFFF"/>
              </w:rPr>
              <w:t>AGAGAAATCGGACAACTGCTGA</w:t>
            </w:r>
          </w:p>
        </w:tc>
      </w:tr>
      <w:tr w14:paraId="6B3B6248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3852" w:type="dxa"/>
            <w:shd w:val="clear" w:color="auto" w:fill="auto"/>
            <w:vAlign w:val="top"/>
          </w:tcPr>
          <w:p w14:paraId="61C3068C">
            <w:pPr>
              <w:topLinePunct/>
              <w:spacing w:line="480" w:lineRule="auto"/>
              <w:textAlignment w:val="center"/>
              <w:rPr>
                <w:rFonts w:hint="default" w:ascii="Cambria" w:hAnsi="Cambria" w:eastAsia="宋体" w:cs="Cambria"/>
                <w:b w:val="0"/>
                <w:bCs w:val="0"/>
                <w:color w:val="auto"/>
                <w:kern w:val="2"/>
                <w:sz w:val="24"/>
                <w:szCs w:val="24"/>
                <w:highlight w:val="none"/>
                <w:u w:val="none"/>
                <w:lang w:val="en-US" w:eastAsia="zh-CN" w:bidi="ar-SA"/>
              </w:rPr>
            </w:pPr>
            <w:r>
              <w:rPr>
                <w:rFonts w:hint="default" w:ascii="Cambria" w:hAnsi="Cambria" w:eastAsia="宋体" w:cs="Cambria"/>
                <w:b w:val="0"/>
                <w:bCs w:val="0"/>
                <w:i/>
                <w:iCs/>
                <w:color w:val="auto"/>
                <w:sz w:val="24"/>
                <w:szCs w:val="24"/>
                <w:highlight w:val="none"/>
                <w:u w:val="none"/>
                <w:lang w:val="en-US" w:eastAsia="zh-CN"/>
              </w:rPr>
              <w:t>atrF</w:t>
            </w:r>
            <w:r>
              <w:rPr>
                <w:rFonts w:hint="default" w:ascii="Cambria" w:hAnsi="Cambria" w:eastAsia="宋体" w:cs="Cambria"/>
                <w:b w:val="0"/>
                <w:bCs w:val="0"/>
                <w:color w:val="auto"/>
                <w:sz w:val="24"/>
                <w:szCs w:val="24"/>
                <w:highlight w:val="none"/>
                <w:u w:val="none"/>
                <w:lang w:val="en-US" w:eastAsia="zh-CN"/>
              </w:rPr>
              <w:t>qPCR-R</w:t>
            </w:r>
          </w:p>
        </w:tc>
        <w:tc>
          <w:tcPr>
            <w:tcW w:w="4458" w:type="dxa"/>
            <w:shd w:val="clear" w:color="auto" w:fill="auto"/>
            <w:vAlign w:val="top"/>
          </w:tcPr>
          <w:p w14:paraId="671469EB">
            <w:pPr>
              <w:topLinePunct/>
              <w:spacing w:line="480" w:lineRule="auto"/>
              <w:textAlignment w:val="center"/>
              <w:rPr>
                <w:rFonts w:hint="default" w:ascii="Cambria" w:hAnsi="Cambria" w:eastAsia="宋体" w:cs="Cambria"/>
                <w:b w:val="0"/>
                <w:bCs w:val="0"/>
                <w:color w:val="auto"/>
                <w:kern w:val="2"/>
                <w:sz w:val="24"/>
                <w:szCs w:val="24"/>
                <w:highlight w:val="none"/>
                <w:u w:val="none"/>
                <w:lang w:val="en-US" w:eastAsia="zh-CN" w:bidi="ar-SA"/>
              </w:rPr>
            </w:pPr>
            <w:r>
              <w:rPr>
                <w:rFonts w:hint="default" w:ascii="Cambria" w:hAnsi="Cambria" w:eastAsia="微软雅黑" w:cs="Cambria"/>
                <w:b w:val="0"/>
                <w:bCs w:val="0"/>
                <w:i w:val="0"/>
                <w:iCs w:val="0"/>
                <w:caps w:val="0"/>
                <w:color w:val="auto"/>
                <w:spacing w:val="0"/>
                <w:sz w:val="24"/>
                <w:szCs w:val="24"/>
                <w:highlight w:val="none"/>
                <w:u w:val="none"/>
                <w:shd w:val="clear" w:fill="FFFFFF"/>
              </w:rPr>
              <w:t>CCTCGTCGCAGATAGTCTTGTA</w:t>
            </w:r>
          </w:p>
        </w:tc>
      </w:tr>
      <w:tr w14:paraId="4C689487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3852" w:type="dxa"/>
            <w:shd w:val="clear" w:color="auto" w:fill="auto"/>
            <w:vAlign w:val="top"/>
          </w:tcPr>
          <w:p w14:paraId="4438E416">
            <w:pPr>
              <w:topLinePunct/>
              <w:spacing w:line="480" w:lineRule="auto"/>
              <w:textAlignment w:val="center"/>
              <w:rPr>
                <w:rFonts w:hint="default" w:ascii="Cambria" w:hAnsi="Cambria" w:eastAsia="宋体" w:cs="Cambria"/>
                <w:b w:val="0"/>
                <w:bCs w:val="0"/>
                <w:color w:val="auto"/>
                <w:kern w:val="2"/>
                <w:sz w:val="24"/>
                <w:szCs w:val="24"/>
                <w:highlight w:val="none"/>
                <w:u w:val="none"/>
                <w:lang w:val="en-US" w:eastAsia="zh-CN" w:bidi="ar-SA"/>
              </w:rPr>
            </w:pPr>
            <w:r>
              <w:rPr>
                <w:rFonts w:hint="default" w:ascii="Cambria" w:hAnsi="Cambria" w:eastAsia="宋体" w:cs="Cambria"/>
                <w:b w:val="0"/>
                <w:bCs w:val="0"/>
                <w:i/>
                <w:iCs/>
                <w:color w:val="auto"/>
                <w:sz w:val="24"/>
                <w:szCs w:val="24"/>
                <w:highlight w:val="none"/>
                <w:u w:val="none"/>
                <w:lang w:val="en-US" w:eastAsia="zh-CN"/>
              </w:rPr>
              <w:t>srbA</w:t>
            </w:r>
            <w:r>
              <w:rPr>
                <w:rFonts w:hint="default" w:ascii="Cambria" w:hAnsi="Cambria" w:eastAsia="宋体" w:cs="Cambria"/>
                <w:b w:val="0"/>
                <w:bCs w:val="0"/>
                <w:color w:val="auto"/>
                <w:sz w:val="24"/>
                <w:szCs w:val="24"/>
                <w:highlight w:val="none"/>
                <w:u w:val="none"/>
                <w:lang w:val="en-US" w:eastAsia="zh-CN"/>
              </w:rPr>
              <w:t>qPCR-F</w:t>
            </w:r>
          </w:p>
        </w:tc>
        <w:tc>
          <w:tcPr>
            <w:tcW w:w="4458" w:type="dxa"/>
            <w:shd w:val="clear" w:color="auto" w:fill="auto"/>
            <w:vAlign w:val="top"/>
          </w:tcPr>
          <w:p w14:paraId="786250EF">
            <w:pPr>
              <w:topLinePunct/>
              <w:spacing w:line="480" w:lineRule="auto"/>
              <w:textAlignment w:val="center"/>
              <w:rPr>
                <w:rFonts w:hint="default" w:ascii="Cambria" w:hAnsi="Cambria" w:eastAsia="宋体" w:cs="Cambria"/>
                <w:b w:val="0"/>
                <w:bCs w:val="0"/>
                <w:color w:val="auto"/>
                <w:kern w:val="2"/>
                <w:sz w:val="24"/>
                <w:szCs w:val="24"/>
                <w:highlight w:val="none"/>
                <w:u w:val="none"/>
                <w:lang w:val="en-US" w:eastAsia="zh-CN" w:bidi="ar-SA"/>
              </w:rPr>
            </w:pPr>
            <w:r>
              <w:rPr>
                <w:rFonts w:hint="default" w:ascii="Cambria" w:hAnsi="Cambria" w:eastAsia="微软雅黑" w:cs="Cambria"/>
                <w:b w:val="0"/>
                <w:bCs w:val="0"/>
                <w:i w:val="0"/>
                <w:iCs w:val="0"/>
                <w:caps w:val="0"/>
                <w:color w:val="auto"/>
                <w:spacing w:val="0"/>
                <w:sz w:val="24"/>
                <w:szCs w:val="24"/>
                <w:highlight w:val="none"/>
                <w:u w:val="none"/>
                <w:shd w:val="clear" w:fill="FFFFFF"/>
              </w:rPr>
              <w:t>GGCAACGTCCGTACTTGATTGG</w:t>
            </w:r>
          </w:p>
        </w:tc>
      </w:tr>
      <w:tr w14:paraId="05AB9434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3852" w:type="dxa"/>
            <w:shd w:val="clear" w:color="auto" w:fill="auto"/>
            <w:vAlign w:val="top"/>
          </w:tcPr>
          <w:p w14:paraId="4A4868AB">
            <w:pPr>
              <w:topLinePunct/>
              <w:spacing w:line="480" w:lineRule="auto"/>
              <w:textAlignment w:val="center"/>
              <w:rPr>
                <w:rFonts w:hint="default" w:ascii="Cambria" w:hAnsi="Cambria" w:eastAsia="宋体" w:cs="Cambria"/>
                <w:b w:val="0"/>
                <w:bCs w:val="0"/>
                <w:color w:val="auto"/>
                <w:kern w:val="2"/>
                <w:sz w:val="24"/>
                <w:szCs w:val="24"/>
                <w:highlight w:val="none"/>
                <w:u w:val="none"/>
                <w:lang w:val="en-US" w:eastAsia="zh-CN" w:bidi="ar-SA"/>
              </w:rPr>
            </w:pPr>
            <w:r>
              <w:rPr>
                <w:rFonts w:hint="default" w:ascii="Cambria" w:hAnsi="Cambria" w:eastAsia="宋体" w:cs="Cambria"/>
                <w:b w:val="0"/>
                <w:bCs w:val="0"/>
                <w:i/>
                <w:iCs/>
                <w:color w:val="auto"/>
                <w:sz w:val="24"/>
                <w:szCs w:val="24"/>
                <w:highlight w:val="none"/>
                <w:u w:val="none"/>
                <w:lang w:val="en-US" w:eastAsia="zh-CN"/>
              </w:rPr>
              <w:t>srbA</w:t>
            </w:r>
            <w:r>
              <w:rPr>
                <w:rFonts w:hint="default" w:ascii="Cambria" w:hAnsi="Cambria" w:eastAsia="宋体" w:cs="Cambria"/>
                <w:b w:val="0"/>
                <w:bCs w:val="0"/>
                <w:color w:val="auto"/>
                <w:sz w:val="24"/>
                <w:szCs w:val="24"/>
                <w:highlight w:val="none"/>
                <w:u w:val="none"/>
                <w:lang w:val="en-US" w:eastAsia="zh-CN"/>
              </w:rPr>
              <w:t>qPCR-R</w:t>
            </w:r>
          </w:p>
        </w:tc>
        <w:tc>
          <w:tcPr>
            <w:tcW w:w="4458" w:type="dxa"/>
            <w:shd w:val="clear" w:color="auto" w:fill="auto"/>
            <w:vAlign w:val="center"/>
          </w:tcPr>
          <w:p w14:paraId="356D7BA1">
            <w:pPr>
              <w:topLinePunct/>
              <w:spacing w:line="480" w:lineRule="auto"/>
              <w:textAlignment w:val="center"/>
              <w:rPr>
                <w:rFonts w:hint="default" w:ascii="Cambria" w:hAnsi="Cambria" w:eastAsia="宋体" w:cs="Cambria"/>
                <w:b w:val="0"/>
                <w:bCs w:val="0"/>
                <w:color w:val="auto"/>
                <w:kern w:val="2"/>
                <w:sz w:val="24"/>
                <w:szCs w:val="24"/>
                <w:highlight w:val="none"/>
                <w:u w:val="none"/>
                <w:lang w:val="en-US" w:eastAsia="zh-CN" w:bidi="ar-SA"/>
              </w:rPr>
            </w:pPr>
            <w:r>
              <w:rPr>
                <w:rFonts w:hint="default" w:ascii="Cambria" w:hAnsi="Cambria" w:eastAsia="微软雅黑" w:cs="Cambria"/>
                <w:b w:val="0"/>
                <w:bCs w:val="0"/>
                <w:i w:val="0"/>
                <w:iCs w:val="0"/>
                <w:caps w:val="0"/>
                <w:color w:val="auto"/>
                <w:spacing w:val="0"/>
                <w:sz w:val="24"/>
                <w:szCs w:val="24"/>
                <w:highlight w:val="none"/>
                <w:u w:val="none"/>
                <w:shd w:val="clear" w:fill="FFFFFF"/>
              </w:rPr>
              <w:t>GTCCACCCCCGGCATTGGTGGG</w:t>
            </w:r>
          </w:p>
        </w:tc>
      </w:tr>
      <w:tr w14:paraId="06C02D5D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3852" w:type="dxa"/>
            <w:shd w:val="clear" w:color="auto" w:fill="auto"/>
            <w:vAlign w:val="top"/>
          </w:tcPr>
          <w:p w14:paraId="03CDBAEA">
            <w:pPr>
              <w:topLinePunct/>
              <w:spacing w:line="480" w:lineRule="auto"/>
              <w:textAlignment w:val="center"/>
              <w:rPr>
                <w:rFonts w:hint="default" w:ascii="Cambria" w:hAnsi="Cambria" w:eastAsia="宋体" w:cs="Cambria"/>
                <w:b w:val="0"/>
                <w:bCs w:val="0"/>
                <w:color w:val="auto"/>
                <w:kern w:val="2"/>
                <w:sz w:val="24"/>
                <w:szCs w:val="24"/>
                <w:highlight w:val="none"/>
                <w:u w:val="none"/>
                <w:lang w:val="en-US" w:eastAsia="zh-CN" w:bidi="ar-SA"/>
              </w:rPr>
            </w:pPr>
            <w:r>
              <w:rPr>
                <w:rFonts w:hint="default" w:ascii="Cambria" w:hAnsi="Cambria" w:eastAsia="宋体" w:cs="Cambria"/>
                <w:b w:val="0"/>
                <w:bCs w:val="0"/>
                <w:i/>
                <w:iCs/>
                <w:color w:val="auto"/>
                <w:sz w:val="24"/>
                <w:szCs w:val="24"/>
                <w:highlight w:val="none"/>
                <w:u w:val="none"/>
                <w:lang w:val="en-US" w:eastAsia="zh-CN"/>
              </w:rPr>
              <w:t>tubA</w:t>
            </w:r>
            <w:r>
              <w:rPr>
                <w:rFonts w:hint="default" w:ascii="Cambria" w:hAnsi="Cambria" w:eastAsia="微软雅黑" w:cs="Cambria"/>
                <w:b w:val="0"/>
                <w:bCs w:val="0"/>
                <w:i w:val="0"/>
                <w:iCs w:val="0"/>
                <w:caps w:val="0"/>
                <w:color w:val="auto"/>
                <w:spacing w:val="0"/>
                <w:sz w:val="24"/>
                <w:szCs w:val="24"/>
                <w:highlight w:val="none"/>
                <w:u w:val="none"/>
                <w:shd w:val="clear" w:fill="FFFFFF"/>
              </w:rPr>
              <w:t>-F</w:t>
            </w:r>
          </w:p>
        </w:tc>
        <w:tc>
          <w:tcPr>
            <w:tcW w:w="4458" w:type="dxa"/>
            <w:shd w:val="clear" w:color="auto" w:fill="auto"/>
            <w:vAlign w:val="top"/>
          </w:tcPr>
          <w:p w14:paraId="7BC7001B">
            <w:pPr>
              <w:topLinePunct/>
              <w:spacing w:line="480" w:lineRule="auto"/>
              <w:textAlignment w:val="center"/>
              <w:rPr>
                <w:rFonts w:hint="default" w:ascii="Cambria" w:hAnsi="Cambria" w:eastAsia="宋体" w:cs="Cambria"/>
                <w:b w:val="0"/>
                <w:bCs w:val="0"/>
                <w:color w:val="auto"/>
                <w:kern w:val="2"/>
                <w:sz w:val="24"/>
                <w:szCs w:val="24"/>
                <w:highlight w:val="none"/>
                <w:u w:val="none"/>
                <w:lang w:val="en-US" w:eastAsia="zh-CN" w:bidi="ar-SA"/>
              </w:rPr>
            </w:pPr>
            <w:r>
              <w:rPr>
                <w:rFonts w:hint="default" w:ascii="Cambria" w:hAnsi="Cambria" w:eastAsia="微软雅黑" w:cs="Cambria"/>
                <w:b w:val="0"/>
                <w:bCs w:val="0"/>
                <w:i w:val="0"/>
                <w:iCs w:val="0"/>
                <w:caps w:val="0"/>
                <w:color w:val="auto"/>
                <w:spacing w:val="0"/>
                <w:sz w:val="24"/>
                <w:szCs w:val="24"/>
                <w:highlight w:val="none"/>
                <w:u w:val="none"/>
                <w:shd w:val="clear" w:fill="FFFFFF"/>
              </w:rPr>
              <w:t>CGGTGATCAGTTCACTGGTATGTTCC</w:t>
            </w:r>
          </w:p>
        </w:tc>
      </w:tr>
      <w:tr w14:paraId="587CAE52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3852" w:type="dxa"/>
            <w:tcBorders>
              <w:bottom w:val="single" w:color="auto" w:sz="4" w:space="0"/>
            </w:tcBorders>
            <w:shd w:val="clear" w:color="auto" w:fill="auto"/>
            <w:vAlign w:val="top"/>
          </w:tcPr>
          <w:p w14:paraId="1C8C2202">
            <w:pPr>
              <w:topLinePunct/>
              <w:spacing w:line="480" w:lineRule="auto"/>
              <w:textAlignment w:val="center"/>
              <w:rPr>
                <w:rFonts w:hint="default" w:ascii="Cambria" w:hAnsi="Cambria" w:eastAsia="宋体" w:cs="Cambria"/>
                <w:b w:val="0"/>
                <w:bCs w:val="0"/>
                <w:color w:val="auto"/>
                <w:kern w:val="2"/>
                <w:sz w:val="24"/>
                <w:szCs w:val="24"/>
                <w:highlight w:val="none"/>
                <w:u w:val="none"/>
                <w:lang w:val="en-US" w:eastAsia="zh-CN" w:bidi="ar-SA"/>
              </w:rPr>
            </w:pPr>
            <w:r>
              <w:rPr>
                <w:rFonts w:hint="default" w:ascii="Cambria" w:hAnsi="Cambria" w:eastAsia="宋体" w:cs="Cambria"/>
                <w:b w:val="0"/>
                <w:bCs w:val="0"/>
                <w:i/>
                <w:iCs/>
                <w:color w:val="auto"/>
                <w:sz w:val="24"/>
                <w:szCs w:val="24"/>
                <w:highlight w:val="none"/>
                <w:u w:val="none"/>
                <w:lang w:val="en-US" w:eastAsia="zh-CN"/>
              </w:rPr>
              <w:t>tubA</w:t>
            </w:r>
            <w:r>
              <w:rPr>
                <w:rFonts w:hint="default" w:ascii="Cambria" w:hAnsi="Cambria" w:eastAsia="微软雅黑" w:cs="Cambria"/>
                <w:b w:val="0"/>
                <w:bCs w:val="0"/>
                <w:i w:val="0"/>
                <w:iCs w:val="0"/>
                <w:caps w:val="0"/>
                <w:color w:val="auto"/>
                <w:spacing w:val="0"/>
                <w:sz w:val="24"/>
                <w:szCs w:val="24"/>
                <w:highlight w:val="none"/>
                <w:u w:val="none"/>
                <w:shd w:val="clear" w:fill="FFFFFF"/>
              </w:rPr>
              <w:t>-R</w:t>
            </w:r>
          </w:p>
        </w:tc>
        <w:tc>
          <w:tcPr>
            <w:tcW w:w="4458" w:type="dxa"/>
            <w:tcBorders>
              <w:bottom w:val="single" w:color="auto" w:sz="4" w:space="0"/>
            </w:tcBorders>
            <w:shd w:val="clear" w:color="auto" w:fill="auto"/>
            <w:vAlign w:val="top"/>
          </w:tcPr>
          <w:p w14:paraId="52C2EEFB">
            <w:pPr>
              <w:topLinePunct/>
              <w:spacing w:line="480" w:lineRule="auto"/>
              <w:textAlignment w:val="center"/>
              <w:rPr>
                <w:rFonts w:hint="default" w:ascii="Cambria" w:hAnsi="Cambria" w:eastAsia="宋体" w:cs="Cambria"/>
                <w:b w:val="0"/>
                <w:bCs w:val="0"/>
                <w:color w:val="auto"/>
                <w:kern w:val="2"/>
                <w:sz w:val="24"/>
                <w:szCs w:val="24"/>
                <w:highlight w:val="none"/>
                <w:u w:val="none"/>
                <w:lang w:val="en-US" w:eastAsia="zh-CN" w:bidi="ar-SA"/>
              </w:rPr>
            </w:pPr>
            <w:r>
              <w:rPr>
                <w:rFonts w:hint="default" w:ascii="Cambria" w:hAnsi="Cambria" w:eastAsia="微软雅黑" w:cs="Cambria"/>
                <w:b w:val="0"/>
                <w:bCs w:val="0"/>
                <w:i w:val="0"/>
                <w:iCs w:val="0"/>
                <w:caps w:val="0"/>
                <w:color w:val="auto"/>
                <w:spacing w:val="0"/>
                <w:sz w:val="24"/>
                <w:szCs w:val="24"/>
                <w:highlight w:val="none"/>
                <w:u w:val="none"/>
                <w:shd w:val="clear" w:fill="FFFFFF"/>
              </w:rPr>
              <w:t>CTCCTCGCCGTACTCCTCCTCAC</w:t>
            </w:r>
          </w:p>
        </w:tc>
      </w:tr>
    </w:tbl>
    <w:p w14:paraId="4706EF04">
      <w:pPr>
        <w:topLinePunct/>
        <w:spacing w:line="480" w:lineRule="auto"/>
        <w:textAlignment w:val="center"/>
        <w:rPr>
          <w:rFonts w:hint="default" w:ascii="Cambria" w:hAnsi="Cambria" w:eastAsia="Cambria" w:cs="Cambria"/>
          <w:b w:val="0"/>
          <w:bCs w:val="0"/>
          <w:i w:val="0"/>
          <w:iCs w:val="0"/>
          <w:caps w:val="0"/>
          <w:color w:val="333333"/>
          <w:spacing w:val="0"/>
          <w:sz w:val="24"/>
          <w:szCs w:val="24"/>
          <w:shd w:val="clear" w:fill="FFFCF0"/>
          <w:lang w:val="en-US" w:eastAsia="zh-CN"/>
        </w:rPr>
      </w:pPr>
      <w:r>
        <w:rPr>
          <w:rFonts w:hint="default" w:ascii="Cambria" w:hAnsi="Cambria" w:eastAsia="宋体" w:cs="Cambria"/>
          <w:b/>
          <w:bCs/>
          <w:i w:val="0"/>
          <w:iCs w:val="0"/>
          <w:sz w:val="24"/>
          <w:szCs w:val="24"/>
          <w:lang w:val="en-US" w:eastAsia="zh-CN"/>
        </w:rPr>
        <w:t xml:space="preserve">Table S20  </w:t>
      </w:r>
      <w:r>
        <w:rPr>
          <w:rFonts w:hint="default" w:ascii="Cambria" w:hAnsi="Cambria" w:eastAsia="宋体" w:cs="Cambria"/>
          <w:b w:val="0"/>
          <w:bCs w:val="0"/>
          <w:i w:val="0"/>
          <w:iCs w:val="0"/>
          <w:sz w:val="24"/>
          <w:szCs w:val="24"/>
          <w:lang w:val="en-US" w:eastAsia="zh-CN"/>
        </w:rPr>
        <w:t>Membrane transporters associated with multidrug efflux</w:t>
      </w:r>
    </w:p>
    <w:tbl>
      <w:tblPr>
        <w:tblStyle w:val="5"/>
        <w:tblW w:w="4998" w:type="pct"/>
        <w:tblInd w:w="0" w:type="dxa"/>
        <w:tblBorders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insideH w:val="none" w:color="auto" w:sz="0" w:space="0"/>
          <w:insideV w:val="none" w:color="auto" w:sz="0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2103"/>
        <w:gridCol w:w="1541"/>
        <w:gridCol w:w="1207"/>
        <w:gridCol w:w="3668"/>
      </w:tblGrid>
      <w:tr w14:paraId="059A1E7C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atLeast"/>
        </w:trPr>
        <w:tc>
          <w:tcPr>
            <w:tcW w:w="1234" w:type="pct"/>
            <w:tcBorders>
              <w:top w:val="single" w:color="auto" w:sz="4" w:space="0"/>
              <w:bottom w:val="single" w:color="auto" w:sz="4" w:space="0"/>
            </w:tcBorders>
            <w:vAlign w:val="top"/>
          </w:tcPr>
          <w:p w14:paraId="7F0CD602">
            <w:pPr>
              <w:rPr>
                <w:rFonts w:hint="default" w:ascii="Cambria" w:hAnsi="Cambria" w:cs="Cambria" w:eastAsiaTheme="minorEastAsia"/>
                <w:color w:val="auto"/>
                <w:kern w:val="2"/>
                <w:sz w:val="24"/>
                <w:szCs w:val="24"/>
                <w:vertAlign w:val="baseline"/>
                <w:lang w:val="en-US" w:eastAsia="zh-CN" w:bidi="ar-SA"/>
              </w:rPr>
            </w:pPr>
            <w:r>
              <w:rPr>
                <w:rFonts w:hint="default" w:ascii="Cambria" w:hAnsi="Cambria" w:cs="Cambria"/>
                <w:color w:val="auto"/>
                <w:sz w:val="24"/>
                <w:szCs w:val="24"/>
                <w:vertAlign w:val="baseline"/>
              </w:rPr>
              <w:t>2logFC</w:t>
            </w:r>
          </w:p>
        </w:tc>
        <w:tc>
          <w:tcPr>
            <w:tcW w:w="904" w:type="pct"/>
            <w:tcBorders>
              <w:top w:val="single" w:color="auto" w:sz="4" w:space="0"/>
              <w:bottom w:val="single" w:color="auto" w:sz="4" w:space="0"/>
            </w:tcBorders>
            <w:vAlign w:val="top"/>
          </w:tcPr>
          <w:p w14:paraId="0371C5EA">
            <w:pPr>
              <w:rPr>
                <w:rFonts w:hint="default" w:ascii="Cambria" w:hAnsi="Cambria" w:cs="Cambria" w:eastAsiaTheme="minorEastAsia"/>
                <w:color w:val="auto"/>
                <w:kern w:val="2"/>
                <w:sz w:val="24"/>
                <w:szCs w:val="24"/>
                <w:vertAlign w:val="baseline"/>
                <w:lang w:val="en-US" w:eastAsia="zh-CN" w:bidi="ar-SA"/>
              </w:rPr>
            </w:pPr>
            <w:r>
              <w:rPr>
                <w:rFonts w:hint="default" w:ascii="Cambria" w:hAnsi="Cambria" w:cs="Cambria"/>
                <w:color w:val="auto"/>
                <w:sz w:val="24"/>
                <w:szCs w:val="24"/>
                <w:vertAlign w:val="baseline"/>
              </w:rPr>
              <w:t>Locus</w:t>
            </w:r>
          </w:p>
        </w:tc>
        <w:tc>
          <w:tcPr>
            <w:tcW w:w="708" w:type="pct"/>
            <w:tcBorders>
              <w:top w:val="single" w:color="auto" w:sz="4" w:space="0"/>
              <w:bottom w:val="single" w:color="auto" w:sz="4" w:space="0"/>
            </w:tcBorders>
            <w:vAlign w:val="top"/>
          </w:tcPr>
          <w:p w14:paraId="1350BC68">
            <w:pPr>
              <w:rPr>
                <w:rFonts w:hint="default" w:ascii="Cambria" w:hAnsi="Cambria" w:cs="Cambria" w:eastAsiaTheme="minorEastAsia"/>
                <w:color w:val="auto"/>
                <w:kern w:val="2"/>
                <w:sz w:val="24"/>
                <w:szCs w:val="24"/>
                <w:vertAlign w:val="baseline"/>
                <w:lang w:val="en-US" w:eastAsia="zh-CN" w:bidi="ar-SA"/>
              </w:rPr>
            </w:pPr>
            <w:r>
              <w:rPr>
                <w:rFonts w:hint="default" w:ascii="Cambria" w:hAnsi="Cambria" w:cs="Cambria"/>
                <w:color w:val="auto"/>
                <w:sz w:val="24"/>
                <w:szCs w:val="24"/>
                <w:vertAlign w:val="baseline"/>
              </w:rPr>
              <w:t>regulated</w:t>
            </w:r>
          </w:p>
        </w:tc>
        <w:tc>
          <w:tcPr>
            <w:tcW w:w="2152" w:type="pct"/>
            <w:tcBorders>
              <w:top w:val="single" w:color="auto" w:sz="4" w:space="0"/>
              <w:bottom w:val="single" w:color="auto" w:sz="4" w:space="0"/>
            </w:tcBorders>
            <w:shd w:val="clear" w:color="auto" w:fill="auto"/>
            <w:vAlign w:val="top"/>
          </w:tcPr>
          <w:p w14:paraId="6BCFC330">
            <w:pPr>
              <w:rPr>
                <w:rFonts w:hint="default" w:ascii="Cambria" w:hAnsi="Cambria" w:eastAsia="宋体" w:cs="Cambria"/>
                <w:i w:val="0"/>
                <w:iCs w:val="0"/>
                <w:color w:val="auto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default" w:ascii="Cambria" w:hAnsi="Cambria" w:cs="Cambria"/>
                <w:color w:val="auto"/>
                <w:sz w:val="24"/>
                <w:szCs w:val="24"/>
                <w:vertAlign w:val="baseline"/>
              </w:rPr>
              <w:t>Common name/description</w:t>
            </w:r>
          </w:p>
        </w:tc>
      </w:tr>
      <w:tr w14:paraId="0A81B09D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atLeast"/>
        </w:trPr>
        <w:tc>
          <w:tcPr>
            <w:tcW w:w="1234" w:type="pct"/>
            <w:tcBorders>
              <w:top w:val="single" w:color="auto" w:sz="4" w:space="0"/>
            </w:tcBorders>
            <w:shd w:val="clear" w:color="auto" w:fill="auto"/>
            <w:vAlign w:val="center"/>
          </w:tcPr>
          <w:p w14:paraId="2FF4F5CA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Cambria" w:hAnsi="Cambria" w:eastAsia="宋体" w:cs="Cambria"/>
                <w:i w:val="0"/>
                <w:iCs w:val="0"/>
                <w:color w:val="auto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default" w:ascii="Cambria" w:hAnsi="Cambria" w:eastAsia="宋体" w:cs="Cambria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2.02464186521333</w:t>
            </w:r>
          </w:p>
        </w:tc>
        <w:tc>
          <w:tcPr>
            <w:tcW w:w="904" w:type="pct"/>
            <w:tcBorders>
              <w:top w:val="single" w:color="auto" w:sz="4" w:space="0"/>
            </w:tcBorders>
            <w:shd w:val="clear" w:color="auto" w:fill="auto"/>
            <w:vAlign w:val="center"/>
          </w:tcPr>
          <w:p w14:paraId="6B2D30AE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Cambria" w:hAnsi="Cambria" w:eastAsia="宋体" w:cs="Cambria"/>
                <w:i w:val="0"/>
                <w:iCs w:val="0"/>
                <w:color w:val="auto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default" w:ascii="Cambria" w:hAnsi="Cambria" w:eastAsia="宋体" w:cs="Cambria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AFUA_6G00630</w:t>
            </w:r>
          </w:p>
        </w:tc>
        <w:tc>
          <w:tcPr>
            <w:tcW w:w="708" w:type="pct"/>
            <w:tcBorders>
              <w:top w:val="single" w:color="auto" w:sz="4" w:space="0"/>
            </w:tcBorders>
            <w:shd w:val="clear" w:color="auto" w:fill="auto"/>
            <w:vAlign w:val="center"/>
          </w:tcPr>
          <w:p w14:paraId="790BC1FF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Cambria" w:hAnsi="Cambria" w:eastAsia="宋体" w:cs="Cambria"/>
                <w:i w:val="0"/>
                <w:iCs w:val="0"/>
                <w:color w:val="auto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default" w:ascii="Cambria" w:hAnsi="Cambria" w:cs="Cambria"/>
                <w:color w:val="auto"/>
                <w:sz w:val="24"/>
                <w:szCs w:val="24"/>
              </w:rPr>
              <w:t>up</w:t>
            </w:r>
          </w:p>
        </w:tc>
        <w:tc>
          <w:tcPr>
            <w:tcW w:w="2152" w:type="pct"/>
            <w:tcBorders>
              <w:top w:val="single" w:color="auto" w:sz="4" w:space="0"/>
            </w:tcBorders>
            <w:shd w:val="clear" w:color="auto" w:fill="auto"/>
            <w:vAlign w:val="center"/>
          </w:tcPr>
          <w:p w14:paraId="71E6A25F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Cambria" w:hAnsi="Cambria" w:eastAsia="宋体" w:cs="Cambria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default" w:ascii="Cambria" w:hAnsi="Cambria" w:eastAsia="宋体" w:cs="Cambria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MFS transporter, putative [</w:t>
            </w:r>
            <w:r>
              <w:rPr>
                <w:rFonts w:hint="default" w:ascii="Cambria" w:hAnsi="Cambria" w:eastAsia="宋体" w:cs="Cambria"/>
                <w:i/>
                <w:iCs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Aspergillus fumigatus</w:t>
            </w:r>
            <w:r>
              <w:rPr>
                <w:rFonts w:hint="default" w:ascii="Cambria" w:hAnsi="Cambria" w:eastAsia="宋体" w:cs="Cambria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 xml:space="preserve"> Af293]</w:t>
            </w:r>
          </w:p>
        </w:tc>
      </w:tr>
      <w:tr w14:paraId="00E5E308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atLeast"/>
        </w:trPr>
        <w:tc>
          <w:tcPr>
            <w:tcW w:w="1234" w:type="pct"/>
            <w:shd w:val="clear" w:color="auto" w:fill="auto"/>
            <w:vAlign w:val="center"/>
          </w:tcPr>
          <w:p w14:paraId="7024A79D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Cambria" w:hAnsi="Cambria" w:eastAsia="宋体" w:cs="Cambria"/>
                <w:i w:val="0"/>
                <w:iCs w:val="0"/>
                <w:color w:val="auto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default" w:ascii="Cambria" w:hAnsi="Cambria" w:eastAsia="宋体" w:cs="Cambria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2.03450219596773</w:t>
            </w:r>
          </w:p>
        </w:tc>
        <w:tc>
          <w:tcPr>
            <w:tcW w:w="904" w:type="pct"/>
            <w:shd w:val="clear" w:color="auto" w:fill="auto"/>
            <w:vAlign w:val="center"/>
          </w:tcPr>
          <w:p w14:paraId="76803D8B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Cambria" w:hAnsi="Cambria" w:eastAsia="宋体" w:cs="Cambria"/>
                <w:i w:val="0"/>
                <w:iCs w:val="0"/>
                <w:color w:val="auto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default" w:ascii="Cambria" w:hAnsi="Cambria" w:eastAsia="宋体" w:cs="Cambria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AFUA_4G02750</w:t>
            </w:r>
          </w:p>
        </w:tc>
        <w:tc>
          <w:tcPr>
            <w:tcW w:w="708" w:type="pct"/>
            <w:shd w:val="clear" w:color="auto" w:fill="auto"/>
            <w:vAlign w:val="center"/>
          </w:tcPr>
          <w:p w14:paraId="6D8A0CC6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Cambria" w:hAnsi="Cambria" w:eastAsia="宋体" w:cs="Cambria"/>
                <w:i w:val="0"/>
                <w:iCs w:val="0"/>
                <w:color w:val="auto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default" w:ascii="Cambria" w:hAnsi="Cambria" w:cs="Cambria"/>
                <w:color w:val="auto"/>
                <w:sz w:val="24"/>
                <w:szCs w:val="24"/>
              </w:rPr>
              <w:t>up</w:t>
            </w:r>
          </w:p>
        </w:tc>
        <w:tc>
          <w:tcPr>
            <w:tcW w:w="2152" w:type="pct"/>
            <w:shd w:val="clear" w:color="auto" w:fill="auto"/>
            <w:vAlign w:val="center"/>
          </w:tcPr>
          <w:p w14:paraId="2CC209A8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Cambria" w:hAnsi="Cambria" w:eastAsia="宋体" w:cs="Cambria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default" w:ascii="Cambria" w:hAnsi="Cambria" w:eastAsia="宋体" w:cs="Cambria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MFS monocarboxylate transporter, putative [</w:t>
            </w:r>
            <w:r>
              <w:rPr>
                <w:rFonts w:hint="default" w:ascii="Cambria" w:hAnsi="Cambria" w:eastAsia="宋体" w:cs="Cambria"/>
                <w:i/>
                <w:iCs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 xml:space="preserve">Aspergillus fumigatus </w:t>
            </w:r>
            <w:r>
              <w:rPr>
                <w:rFonts w:hint="default" w:ascii="Cambria" w:hAnsi="Cambria" w:eastAsia="宋体" w:cs="Cambria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Af293]</w:t>
            </w:r>
          </w:p>
        </w:tc>
      </w:tr>
      <w:tr w14:paraId="1B8C4E12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atLeast"/>
        </w:trPr>
        <w:tc>
          <w:tcPr>
            <w:tcW w:w="1234" w:type="pct"/>
            <w:shd w:val="clear" w:color="auto" w:fill="auto"/>
            <w:vAlign w:val="center"/>
          </w:tcPr>
          <w:p w14:paraId="62E89F35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Cambria" w:hAnsi="Cambria" w:eastAsia="宋体" w:cs="Cambria"/>
                <w:i w:val="0"/>
                <w:iCs w:val="0"/>
                <w:color w:val="auto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default" w:ascii="Cambria" w:hAnsi="Cambria" w:eastAsia="宋体" w:cs="Cambria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2.13035469439305</w:t>
            </w:r>
          </w:p>
        </w:tc>
        <w:tc>
          <w:tcPr>
            <w:tcW w:w="904" w:type="pct"/>
            <w:shd w:val="clear" w:color="auto" w:fill="auto"/>
            <w:vAlign w:val="center"/>
          </w:tcPr>
          <w:p w14:paraId="28D8A0E7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Cambria" w:hAnsi="Cambria" w:eastAsia="宋体" w:cs="Cambria"/>
                <w:i w:val="0"/>
                <w:iCs w:val="0"/>
                <w:color w:val="auto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default" w:ascii="Cambria" w:hAnsi="Cambria" w:eastAsia="宋体" w:cs="Cambria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AFUA_8G06760</w:t>
            </w:r>
          </w:p>
        </w:tc>
        <w:tc>
          <w:tcPr>
            <w:tcW w:w="708" w:type="pct"/>
            <w:shd w:val="clear" w:color="auto" w:fill="auto"/>
            <w:vAlign w:val="center"/>
          </w:tcPr>
          <w:p w14:paraId="7EEF6362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Cambria" w:hAnsi="Cambria" w:eastAsia="宋体" w:cs="Cambria"/>
                <w:i w:val="0"/>
                <w:iCs w:val="0"/>
                <w:color w:val="auto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default" w:ascii="Cambria" w:hAnsi="Cambria" w:cs="Cambria"/>
                <w:color w:val="auto"/>
                <w:sz w:val="24"/>
                <w:szCs w:val="24"/>
              </w:rPr>
              <w:t>up</w:t>
            </w:r>
          </w:p>
        </w:tc>
        <w:tc>
          <w:tcPr>
            <w:tcW w:w="2152" w:type="pct"/>
            <w:shd w:val="clear" w:color="auto" w:fill="auto"/>
            <w:vAlign w:val="center"/>
          </w:tcPr>
          <w:p w14:paraId="3705BAEF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Cambria" w:hAnsi="Cambria" w:eastAsia="宋体" w:cs="Cambria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default" w:ascii="Cambria" w:hAnsi="Cambria" w:eastAsia="宋体" w:cs="Cambria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MFS transporter, putative [</w:t>
            </w:r>
            <w:r>
              <w:rPr>
                <w:rFonts w:hint="default" w:ascii="Cambria" w:hAnsi="Cambria" w:eastAsia="宋体" w:cs="Cambria"/>
                <w:i/>
                <w:iCs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Aspergillus fumigatus</w:t>
            </w:r>
            <w:r>
              <w:rPr>
                <w:rFonts w:hint="default" w:ascii="Cambria" w:hAnsi="Cambria" w:eastAsia="宋体" w:cs="Cambria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 xml:space="preserve"> Af293]</w:t>
            </w:r>
          </w:p>
        </w:tc>
      </w:tr>
      <w:tr w14:paraId="2AE0E4A7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atLeast"/>
        </w:trPr>
        <w:tc>
          <w:tcPr>
            <w:tcW w:w="1234" w:type="pct"/>
            <w:shd w:val="clear" w:color="auto" w:fill="auto"/>
            <w:vAlign w:val="center"/>
          </w:tcPr>
          <w:p w14:paraId="21F9A220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Cambria" w:hAnsi="Cambria" w:eastAsia="宋体" w:cs="Cambria"/>
                <w:i w:val="0"/>
                <w:iCs w:val="0"/>
                <w:color w:val="auto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default" w:ascii="Cambria" w:hAnsi="Cambria" w:eastAsia="宋体" w:cs="Cambria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2.22247720154049</w:t>
            </w:r>
          </w:p>
        </w:tc>
        <w:tc>
          <w:tcPr>
            <w:tcW w:w="904" w:type="pct"/>
            <w:shd w:val="clear" w:color="auto" w:fill="auto"/>
            <w:vAlign w:val="center"/>
          </w:tcPr>
          <w:p w14:paraId="257EBAC7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Cambria" w:hAnsi="Cambria" w:eastAsia="宋体" w:cs="Cambria"/>
                <w:i w:val="0"/>
                <w:iCs w:val="0"/>
                <w:color w:val="auto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default" w:ascii="Cambria" w:hAnsi="Cambria" w:eastAsia="宋体" w:cs="Cambria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AFUA_1G13970</w:t>
            </w:r>
          </w:p>
        </w:tc>
        <w:tc>
          <w:tcPr>
            <w:tcW w:w="708" w:type="pct"/>
            <w:shd w:val="clear" w:color="auto" w:fill="auto"/>
            <w:vAlign w:val="center"/>
          </w:tcPr>
          <w:p w14:paraId="1A6CDF28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Cambria" w:hAnsi="Cambria" w:eastAsia="宋体" w:cs="Cambria"/>
                <w:i w:val="0"/>
                <w:iCs w:val="0"/>
                <w:color w:val="auto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default" w:ascii="Cambria" w:hAnsi="Cambria" w:cs="Cambria"/>
                <w:color w:val="auto"/>
                <w:sz w:val="24"/>
                <w:szCs w:val="24"/>
              </w:rPr>
              <w:t>up</w:t>
            </w:r>
          </w:p>
        </w:tc>
        <w:tc>
          <w:tcPr>
            <w:tcW w:w="2152" w:type="pct"/>
            <w:shd w:val="clear" w:color="auto" w:fill="auto"/>
            <w:vAlign w:val="center"/>
          </w:tcPr>
          <w:p w14:paraId="626FA8EE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Cambria" w:hAnsi="Cambria" w:eastAsia="宋体" w:cs="Cambria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default" w:ascii="Cambria" w:hAnsi="Cambria" w:eastAsia="宋体" w:cs="Cambria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MFS transporter, putative [</w:t>
            </w:r>
            <w:r>
              <w:rPr>
                <w:rFonts w:hint="default" w:ascii="Cambria" w:hAnsi="Cambria" w:eastAsia="宋体" w:cs="Cambria"/>
                <w:i/>
                <w:iCs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Aspergillus fumigatus</w:t>
            </w:r>
            <w:r>
              <w:rPr>
                <w:rFonts w:hint="default" w:ascii="Cambria" w:hAnsi="Cambria" w:eastAsia="宋体" w:cs="Cambria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 xml:space="preserve"> Af293]</w:t>
            </w:r>
          </w:p>
        </w:tc>
      </w:tr>
      <w:tr w14:paraId="3F234A37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atLeast"/>
        </w:trPr>
        <w:tc>
          <w:tcPr>
            <w:tcW w:w="1234" w:type="pct"/>
            <w:shd w:val="clear" w:color="auto" w:fill="auto"/>
            <w:vAlign w:val="center"/>
          </w:tcPr>
          <w:p w14:paraId="3A654298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Cambria" w:hAnsi="Cambria" w:eastAsia="宋体" w:cs="Cambria"/>
                <w:i w:val="0"/>
                <w:iCs w:val="0"/>
                <w:color w:val="auto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default" w:ascii="Cambria" w:hAnsi="Cambria" w:eastAsia="宋体" w:cs="Cambria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2.26148038251411</w:t>
            </w:r>
          </w:p>
        </w:tc>
        <w:tc>
          <w:tcPr>
            <w:tcW w:w="904" w:type="pct"/>
            <w:shd w:val="clear" w:color="auto" w:fill="auto"/>
            <w:vAlign w:val="center"/>
          </w:tcPr>
          <w:p w14:paraId="1D09521A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Cambria" w:hAnsi="Cambria" w:eastAsia="宋体" w:cs="Cambria"/>
                <w:i w:val="0"/>
                <w:iCs w:val="0"/>
                <w:color w:val="auto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default" w:ascii="Cambria" w:hAnsi="Cambria" w:eastAsia="宋体" w:cs="Cambria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AFUA_6G14500</w:t>
            </w:r>
          </w:p>
        </w:tc>
        <w:tc>
          <w:tcPr>
            <w:tcW w:w="708" w:type="pct"/>
            <w:shd w:val="clear" w:color="auto" w:fill="auto"/>
            <w:vAlign w:val="center"/>
          </w:tcPr>
          <w:p w14:paraId="0C4C80D6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Cambria" w:hAnsi="Cambria" w:eastAsia="宋体" w:cs="Cambria"/>
                <w:i w:val="0"/>
                <w:iCs w:val="0"/>
                <w:color w:val="auto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default" w:ascii="Cambria" w:hAnsi="Cambria" w:cs="Cambria"/>
                <w:color w:val="auto"/>
                <w:sz w:val="24"/>
                <w:szCs w:val="24"/>
              </w:rPr>
              <w:t>up</w:t>
            </w:r>
          </w:p>
        </w:tc>
        <w:tc>
          <w:tcPr>
            <w:tcW w:w="2152" w:type="pct"/>
            <w:shd w:val="clear" w:color="auto" w:fill="auto"/>
            <w:vAlign w:val="center"/>
          </w:tcPr>
          <w:p w14:paraId="3319CA2F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Cambria" w:hAnsi="Cambria" w:eastAsia="宋体" w:cs="Cambria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default" w:ascii="Cambria" w:hAnsi="Cambria" w:eastAsia="宋体" w:cs="Cambria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MFS sugar transporter, putative [</w:t>
            </w:r>
            <w:r>
              <w:rPr>
                <w:rFonts w:hint="default" w:ascii="Cambria" w:hAnsi="Cambria" w:eastAsia="宋体" w:cs="Cambria"/>
                <w:i/>
                <w:iCs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Aspergillus fumigatus</w:t>
            </w:r>
            <w:r>
              <w:rPr>
                <w:rFonts w:hint="default" w:ascii="Cambria" w:hAnsi="Cambria" w:eastAsia="宋体" w:cs="Cambria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 xml:space="preserve"> Af293]</w:t>
            </w:r>
          </w:p>
        </w:tc>
      </w:tr>
      <w:tr w14:paraId="46019F47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atLeast"/>
        </w:trPr>
        <w:tc>
          <w:tcPr>
            <w:tcW w:w="1234" w:type="pct"/>
            <w:shd w:val="clear" w:color="auto" w:fill="auto"/>
            <w:vAlign w:val="center"/>
          </w:tcPr>
          <w:p w14:paraId="717DE16A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Cambria" w:hAnsi="Cambria" w:eastAsia="宋体" w:cs="Cambria"/>
                <w:i w:val="0"/>
                <w:iCs w:val="0"/>
                <w:color w:val="auto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default" w:ascii="Cambria" w:hAnsi="Cambria" w:eastAsia="宋体" w:cs="Cambria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2.28627915571733</w:t>
            </w:r>
          </w:p>
        </w:tc>
        <w:tc>
          <w:tcPr>
            <w:tcW w:w="904" w:type="pct"/>
            <w:shd w:val="clear" w:color="auto" w:fill="auto"/>
            <w:vAlign w:val="center"/>
          </w:tcPr>
          <w:p w14:paraId="68E9C11C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Cambria" w:hAnsi="Cambria" w:eastAsia="宋体" w:cs="Cambria"/>
                <w:i w:val="0"/>
                <w:iCs w:val="0"/>
                <w:color w:val="auto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default" w:ascii="Cambria" w:hAnsi="Cambria" w:eastAsia="宋体" w:cs="Cambria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AFUA_8G02460</w:t>
            </w:r>
          </w:p>
        </w:tc>
        <w:tc>
          <w:tcPr>
            <w:tcW w:w="708" w:type="pct"/>
            <w:shd w:val="clear" w:color="auto" w:fill="auto"/>
            <w:vAlign w:val="center"/>
          </w:tcPr>
          <w:p w14:paraId="3B03727E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Cambria" w:hAnsi="Cambria" w:eastAsia="宋体" w:cs="Cambria"/>
                <w:i w:val="0"/>
                <w:iCs w:val="0"/>
                <w:color w:val="auto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default" w:ascii="Cambria" w:hAnsi="Cambria" w:cs="Cambria"/>
                <w:color w:val="auto"/>
                <w:sz w:val="24"/>
                <w:szCs w:val="24"/>
              </w:rPr>
              <w:t>up</w:t>
            </w:r>
          </w:p>
        </w:tc>
        <w:tc>
          <w:tcPr>
            <w:tcW w:w="2152" w:type="pct"/>
            <w:shd w:val="clear" w:color="auto" w:fill="auto"/>
            <w:vAlign w:val="center"/>
          </w:tcPr>
          <w:p w14:paraId="7DC07D1C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Cambria" w:hAnsi="Cambria" w:eastAsia="宋体" w:cs="Cambria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default" w:ascii="Cambria" w:hAnsi="Cambria" w:eastAsia="宋体" w:cs="Cambria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MFS transporter, putative [</w:t>
            </w:r>
            <w:r>
              <w:rPr>
                <w:rFonts w:hint="default" w:ascii="Cambria" w:hAnsi="Cambria" w:eastAsia="宋体" w:cs="Cambria"/>
                <w:i/>
                <w:iCs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Aspergillus fumigatus</w:t>
            </w:r>
            <w:r>
              <w:rPr>
                <w:rFonts w:hint="default" w:ascii="Cambria" w:hAnsi="Cambria" w:eastAsia="宋体" w:cs="Cambria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 xml:space="preserve"> Af293]</w:t>
            </w:r>
          </w:p>
        </w:tc>
      </w:tr>
      <w:tr w14:paraId="7B62243E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atLeast"/>
        </w:trPr>
        <w:tc>
          <w:tcPr>
            <w:tcW w:w="1234" w:type="pct"/>
            <w:shd w:val="clear" w:color="auto" w:fill="auto"/>
            <w:vAlign w:val="center"/>
          </w:tcPr>
          <w:p w14:paraId="0453A2E3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Cambria" w:hAnsi="Cambria" w:eastAsia="宋体" w:cs="Cambria"/>
                <w:i w:val="0"/>
                <w:iCs w:val="0"/>
                <w:color w:val="auto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default" w:ascii="Cambria" w:hAnsi="Cambria" w:eastAsia="宋体" w:cs="Cambria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2.43103061764365</w:t>
            </w:r>
          </w:p>
        </w:tc>
        <w:tc>
          <w:tcPr>
            <w:tcW w:w="904" w:type="pct"/>
            <w:shd w:val="clear" w:color="auto" w:fill="auto"/>
            <w:vAlign w:val="center"/>
          </w:tcPr>
          <w:p w14:paraId="55A6D21E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Cambria" w:hAnsi="Cambria" w:eastAsia="宋体" w:cs="Cambria"/>
                <w:i w:val="0"/>
                <w:iCs w:val="0"/>
                <w:color w:val="auto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default" w:ascii="Cambria" w:hAnsi="Cambria" w:eastAsia="宋体" w:cs="Cambria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AFUA_4G03920</w:t>
            </w:r>
          </w:p>
        </w:tc>
        <w:tc>
          <w:tcPr>
            <w:tcW w:w="708" w:type="pct"/>
            <w:shd w:val="clear" w:color="auto" w:fill="auto"/>
            <w:vAlign w:val="center"/>
          </w:tcPr>
          <w:p w14:paraId="7C5D0191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Cambria" w:hAnsi="Cambria" w:eastAsia="宋体" w:cs="Cambria"/>
                <w:i w:val="0"/>
                <w:iCs w:val="0"/>
                <w:color w:val="auto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default" w:ascii="Cambria" w:hAnsi="Cambria" w:cs="Cambria"/>
                <w:color w:val="auto"/>
                <w:sz w:val="24"/>
                <w:szCs w:val="24"/>
              </w:rPr>
              <w:t>up</w:t>
            </w:r>
          </w:p>
        </w:tc>
        <w:tc>
          <w:tcPr>
            <w:tcW w:w="2152" w:type="pct"/>
            <w:shd w:val="clear" w:color="auto" w:fill="auto"/>
            <w:vAlign w:val="center"/>
          </w:tcPr>
          <w:p w14:paraId="76BDBD9F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Cambria" w:hAnsi="Cambria" w:eastAsia="宋体" w:cs="Cambria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default" w:ascii="Cambria" w:hAnsi="Cambria" w:eastAsia="宋体" w:cs="Cambria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MFS drug transporter, putative [</w:t>
            </w:r>
            <w:r>
              <w:rPr>
                <w:rFonts w:hint="default" w:ascii="Cambria" w:hAnsi="Cambria" w:eastAsia="宋体" w:cs="Cambria"/>
                <w:i/>
                <w:iCs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Aspergillus fumigatus</w:t>
            </w:r>
            <w:r>
              <w:rPr>
                <w:rFonts w:hint="default" w:ascii="Cambria" w:hAnsi="Cambria" w:eastAsia="宋体" w:cs="Cambria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 xml:space="preserve"> Af293]</w:t>
            </w:r>
          </w:p>
        </w:tc>
      </w:tr>
      <w:tr w14:paraId="55A33FE1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atLeast"/>
        </w:trPr>
        <w:tc>
          <w:tcPr>
            <w:tcW w:w="1234" w:type="pct"/>
            <w:shd w:val="clear" w:color="auto" w:fill="auto"/>
            <w:vAlign w:val="center"/>
          </w:tcPr>
          <w:p w14:paraId="2A66A3FB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Cambria" w:hAnsi="Cambria" w:eastAsia="宋体" w:cs="Cambria"/>
                <w:i w:val="0"/>
                <w:iCs w:val="0"/>
                <w:color w:val="auto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default" w:ascii="Cambria" w:hAnsi="Cambria" w:eastAsia="宋体" w:cs="Cambria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2.47989010977631</w:t>
            </w:r>
          </w:p>
        </w:tc>
        <w:tc>
          <w:tcPr>
            <w:tcW w:w="904" w:type="pct"/>
            <w:shd w:val="clear" w:color="auto" w:fill="auto"/>
            <w:vAlign w:val="center"/>
          </w:tcPr>
          <w:p w14:paraId="09E9A7A1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Cambria" w:hAnsi="Cambria" w:eastAsia="宋体" w:cs="Cambria"/>
                <w:i w:val="0"/>
                <w:iCs w:val="0"/>
                <w:color w:val="auto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default" w:ascii="Cambria" w:hAnsi="Cambria" w:eastAsia="宋体" w:cs="Cambria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AFUA_6G14530</w:t>
            </w:r>
          </w:p>
        </w:tc>
        <w:tc>
          <w:tcPr>
            <w:tcW w:w="708" w:type="pct"/>
            <w:shd w:val="clear" w:color="auto" w:fill="auto"/>
            <w:vAlign w:val="center"/>
          </w:tcPr>
          <w:p w14:paraId="05FDD8A5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Cambria" w:hAnsi="Cambria" w:eastAsia="宋体" w:cs="Cambria"/>
                <w:i w:val="0"/>
                <w:iCs w:val="0"/>
                <w:color w:val="auto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default" w:ascii="Cambria" w:hAnsi="Cambria" w:cs="Cambria"/>
                <w:color w:val="auto"/>
                <w:sz w:val="24"/>
                <w:szCs w:val="24"/>
              </w:rPr>
              <w:t>up</w:t>
            </w:r>
          </w:p>
        </w:tc>
        <w:tc>
          <w:tcPr>
            <w:tcW w:w="2152" w:type="pct"/>
            <w:shd w:val="clear" w:color="auto" w:fill="auto"/>
            <w:vAlign w:val="center"/>
          </w:tcPr>
          <w:p w14:paraId="0736EBDA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Cambria" w:hAnsi="Cambria" w:eastAsia="宋体" w:cs="Cambria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default" w:ascii="Cambria" w:hAnsi="Cambria" w:eastAsia="宋体" w:cs="Cambria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L-cystine transporter, putative [</w:t>
            </w:r>
            <w:r>
              <w:rPr>
                <w:rFonts w:hint="default" w:ascii="Cambria" w:hAnsi="Cambria" w:eastAsia="宋体" w:cs="Cambria"/>
                <w:i/>
                <w:iCs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Aspergillus fumigatus</w:t>
            </w:r>
            <w:r>
              <w:rPr>
                <w:rFonts w:hint="default" w:ascii="Cambria" w:hAnsi="Cambria" w:eastAsia="宋体" w:cs="Cambria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 xml:space="preserve"> Af293]</w:t>
            </w:r>
          </w:p>
        </w:tc>
      </w:tr>
      <w:tr w14:paraId="3F25F061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atLeast"/>
        </w:trPr>
        <w:tc>
          <w:tcPr>
            <w:tcW w:w="1234" w:type="pct"/>
            <w:shd w:val="clear" w:color="auto" w:fill="auto"/>
            <w:vAlign w:val="center"/>
          </w:tcPr>
          <w:p w14:paraId="588A04C0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Cambria" w:hAnsi="Cambria" w:eastAsia="宋体" w:cs="Cambria"/>
                <w:i w:val="0"/>
                <w:iCs w:val="0"/>
                <w:color w:val="auto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default" w:ascii="Cambria" w:hAnsi="Cambria" w:eastAsia="宋体" w:cs="Cambria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2.48032337131647</w:t>
            </w:r>
          </w:p>
        </w:tc>
        <w:tc>
          <w:tcPr>
            <w:tcW w:w="904" w:type="pct"/>
            <w:shd w:val="clear" w:color="auto" w:fill="auto"/>
            <w:vAlign w:val="center"/>
          </w:tcPr>
          <w:p w14:paraId="0F2E02E9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Cambria" w:hAnsi="Cambria" w:eastAsia="宋体" w:cs="Cambria"/>
                <w:i w:val="0"/>
                <w:iCs w:val="0"/>
                <w:color w:val="auto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default" w:ascii="Cambria" w:hAnsi="Cambria" w:eastAsia="宋体" w:cs="Cambria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AFUA_3G01400</w:t>
            </w:r>
          </w:p>
        </w:tc>
        <w:tc>
          <w:tcPr>
            <w:tcW w:w="708" w:type="pct"/>
            <w:shd w:val="clear" w:color="auto" w:fill="auto"/>
            <w:vAlign w:val="center"/>
          </w:tcPr>
          <w:p w14:paraId="7548CD56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Cambria" w:hAnsi="Cambria" w:eastAsia="宋体" w:cs="Cambria"/>
                <w:i w:val="0"/>
                <w:iCs w:val="0"/>
                <w:color w:val="auto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default" w:ascii="Cambria" w:hAnsi="Cambria" w:cs="Cambria"/>
                <w:color w:val="auto"/>
                <w:sz w:val="24"/>
                <w:szCs w:val="24"/>
              </w:rPr>
              <w:t>up</w:t>
            </w:r>
          </w:p>
        </w:tc>
        <w:tc>
          <w:tcPr>
            <w:tcW w:w="2152" w:type="pct"/>
            <w:shd w:val="clear" w:color="auto" w:fill="auto"/>
            <w:vAlign w:val="center"/>
          </w:tcPr>
          <w:p w14:paraId="5E4D75DF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Cambria" w:hAnsi="Cambria" w:eastAsia="宋体" w:cs="Cambria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default" w:ascii="Cambria" w:hAnsi="Cambria" w:eastAsia="宋体" w:cs="Cambria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ABC multidrug transporter, putative [</w:t>
            </w:r>
            <w:r>
              <w:rPr>
                <w:rFonts w:hint="default" w:ascii="Cambria" w:hAnsi="Cambria" w:eastAsia="宋体" w:cs="Cambria"/>
                <w:i/>
                <w:iCs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Aspergillus fumigatus</w:t>
            </w:r>
            <w:r>
              <w:rPr>
                <w:rFonts w:hint="default" w:ascii="Cambria" w:hAnsi="Cambria" w:eastAsia="宋体" w:cs="Cambria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 xml:space="preserve"> Af293]</w:t>
            </w:r>
          </w:p>
        </w:tc>
      </w:tr>
      <w:tr w14:paraId="290CBF47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atLeast"/>
        </w:trPr>
        <w:tc>
          <w:tcPr>
            <w:tcW w:w="1234" w:type="pct"/>
            <w:shd w:val="clear" w:color="auto" w:fill="auto"/>
            <w:vAlign w:val="center"/>
          </w:tcPr>
          <w:p w14:paraId="58DD3C1A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Cambria" w:hAnsi="Cambria" w:eastAsia="宋体" w:cs="Cambria"/>
                <w:i w:val="0"/>
                <w:iCs w:val="0"/>
                <w:color w:val="auto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default" w:ascii="Cambria" w:hAnsi="Cambria" w:eastAsia="宋体" w:cs="Cambria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2.54346294463316</w:t>
            </w:r>
          </w:p>
        </w:tc>
        <w:tc>
          <w:tcPr>
            <w:tcW w:w="904" w:type="pct"/>
            <w:shd w:val="clear" w:color="auto" w:fill="auto"/>
            <w:vAlign w:val="center"/>
          </w:tcPr>
          <w:p w14:paraId="11B42E9F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Cambria" w:hAnsi="Cambria" w:eastAsia="宋体" w:cs="Cambria"/>
                <w:i w:val="0"/>
                <w:iCs w:val="0"/>
                <w:color w:val="auto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default" w:ascii="Cambria" w:hAnsi="Cambria" w:eastAsia="宋体" w:cs="Cambria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AFUA_7G04900</w:t>
            </w:r>
          </w:p>
        </w:tc>
        <w:tc>
          <w:tcPr>
            <w:tcW w:w="708" w:type="pct"/>
            <w:shd w:val="clear" w:color="auto" w:fill="auto"/>
            <w:vAlign w:val="center"/>
          </w:tcPr>
          <w:p w14:paraId="4BB92A8C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Cambria" w:hAnsi="Cambria" w:eastAsia="宋体" w:cs="Cambria"/>
                <w:i w:val="0"/>
                <w:iCs w:val="0"/>
                <w:color w:val="auto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default" w:ascii="Cambria" w:hAnsi="Cambria" w:cs="Cambria"/>
                <w:color w:val="auto"/>
                <w:sz w:val="24"/>
                <w:szCs w:val="24"/>
              </w:rPr>
              <w:t>up</w:t>
            </w:r>
          </w:p>
        </w:tc>
        <w:tc>
          <w:tcPr>
            <w:tcW w:w="2152" w:type="pct"/>
            <w:shd w:val="clear" w:color="auto" w:fill="auto"/>
            <w:vAlign w:val="center"/>
          </w:tcPr>
          <w:p w14:paraId="7F389459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Cambria" w:hAnsi="Cambria" w:eastAsia="宋体" w:cs="Cambria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default" w:ascii="Cambria" w:hAnsi="Cambria" w:eastAsia="宋体" w:cs="Cambria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MFS multidrug transporter, putative [</w:t>
            </w:r>
            <w:r>
              <w:rPr>
                <w:rFonts w:hint="default" w:ascii="Cambria" w:hAnsi="Cambria" w:eastAsia="宋体" w:cs="Cambria"/>
                <w:i/>
                <w:iCs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Aspergillus fumigatus</w:t>
            </w:r>
            <w:r>
              <w:rPr>
                <w:rFonts w:hint="default" w:ascii="Cambria" w:hAnsi="Cambria" w:eastAsia="宋体" w:cs="Cambria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 xml:space="preserve"> Af293]</w:t>
            </w:r>
          </w:p>
        </w:tc>
      </w:tr>
      <w:tr w14:paraId="38EEA17C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atLeast"/>
        </w:trPr>
        <w:tc>
          <w:tcPr>
            <w:tcW w:w="1234" w:type="pct"/>
            <w:shd w:val="clear" w:color="auto" w:fill="auto"/>
            <w:vAlign w:val="center"/>
          </w:tcPr>
          <w:p w14:paraId="0F6BF329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Cambria" w:hAnsi="Cambria" w:eastAsia="宋体" w:cs="Cambria"/>
                <w:i w:val="0"/>
                <w:iCs w:val="0"/>
                <w:color w:val="auto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default" w:ascii="Cambria" w:hAnsi="Cambria" w:eastAsia="宋体" w:cs="Cambria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2.6592430161755</w:t>
            </w:r>
          </w:p>
        </w:tc>
        <w:tc>
          <w:tcPr>
            <w:tcW w:w="904" w:type="pct"/>
            <w:shd w:val="clear" w:color="auto" w:fill="auto"/>
            <w:vAlign w:val="center"/>
          </w:tcPr>
          <w:p w14:paraId="4E2A6983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Cambria" w:hAnsi="Cambria" w:eastAsia="宋体" w:cs="Cambria"/>
                <w:i w:val="0"/>
                <w:iCs w:val="0"/>
                <w:color w:val="auto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default" w:ascii="Cambria" w:hAnsi="Cambria" w:eastAsia="宋体" w:cs="Cambria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AFUA_4G04150</w:t>
            </w:r>
          </w:p>
        </w:tc>
        <w:tc>
          <w:tcPr>
            <w:tcW w:w="708" w:type="pct"/>
            <w:shd w:val="clear" w:color="auto" w:fill="auto"/>
            <w:vAlign w:val="center"/>
          </w:tcPr>
          <w:p w14:paraId="081E1430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Cambria" w:hAnsi="Cambria" w:eastAsia="宋体" w:cs="Cambria"/>
                <w:i w:val="0"/>
                <w:iCs w:val="0"/>
                <w:color w:val="auto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default" w:ascii="Cambria" w:hAnsi="Cambria" w:cs="Cambria"/>
                <w:color w:val="auto"/>
                <w:sz w:val="24"/>
                <w:szCs w:val="24"/>
              </w:rPr>
              <w:t>up</w:t>
            </w:r>
          </w:p>
        </w:tc>
        <w:tc>
          <w:tcPr>
            <w:tcW w:w="2152" w:type="pct"/>
            <w:shd w:val="clear" w:color="auto" w:fill="auto"/>
            <w:vAlign w:val="center"/>
          </w:tcPr>
          <w:p w14:paraId="3CF8ACA0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Cambria" w:hAnsi="Cambria" w:eastAsia="宋体" w:cs="Cambria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default" w:ascii="Cambria" w:hAnsi="Cambria" w:eastAsia="宋体" w:cs="Cambria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di-, tri-valent inorganic cation transporter, putative [</w:t>
            </w:r>
            <w:r>
              <w:rPr>
                <w:rFonts w:hint="default" w:ascii="Cambria" w:hAnsi="Cambria" w:eastAsia="宋体" w:cs="Cambria"/>
                <w:i/>
                <w:iCs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Aspergillus fumigatus</w:t>
            </w:r>
            <w:r>
              <w:rPr>
                <w:rFonts w:hint="default" w:ascii="Cambria" w:hAnsi="Cambria" w:eastAsia="宋体" w:cs="Cambria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 xml:space="preserve"> Af293]</w:t>
            </w:r>
          </w:p>
        </w:tc>
      </w:tr>
      <w:tr w14:paraId="4837C59E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atLeast"/>
        </w:trPr>
        <w:tc>
          <w:tcPr>
            <w:tcW w:w="1234" w:type="pct"/>
            <w:shd w:val="clear" w:color="auto" w:fill="auto"/>
            <w:vAlign w:val="center"/>
          </w:tcPr>
          <w:p w14:paraId="76F45561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Cambria" w:hAnsi="Cambria" w:eastAsia="宋体" w:cs="Cambria"/>
                <w:i w:val="0"/>
                <w:iCs w:val="0"/>
                <w:color w:val="auto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default" w:ascii="Cambria" w:hAnsi="Cambria" w:eastAsia="宋体" w:cs="Cambria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2.79236184316429</w:t>
            </w:r>
          </w:p>
        </w:tc>
        <w:tc>
          <w:tcPr>
            <w:tcW w:w="904" w:type="pct"/>
            <w:shd w:val="clear" w:color="auto" w:fill="auto"/>
            <w:vAlign w:val="center"/>
          </w:tcPr>
          <w:p w14:paraId="19A44ED0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Cambria" w:hAnsi="Cambria" w:eastAsia="宋体" w:cs="Cambria"/>
                <w:i w:val="0"/>
                <w:iCs w:val="0"/>
                <w:color w:val="auto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default" w:ascii="Cambria" w:hAnsi="Cambria" w:eastAsia="宋体" w:cs="Cambria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AFUA_5G14490</w:t>
            </w:r>
          </w:p>
        </w:tc>
        <w:tc>
          <w:tcPr>
            <w:tcW w:w="708" w:type="pct"/>
            <w:shd w:val="clear" w:color="auto" w:fill="auto"/>
            <w:vAlign w:val="center"/>
          </w:tcPr>
          <w:p w14:paraId="6F28AE9F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Cambria" w:hAnsi="Cambria" w:eastAsia="宋体" w:cs="Cambria"/>
                <w:i w:val="0"/>
                <w:iCs w:val="0"/>
                <w:color w:val="auto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default" w:ascii="Cambria" w:hAnsi="Cambria" w:cs="Cambria"/>
                <w:color w:val="auto"/>
                <w:sz w:val="24"/>
                <w:szCs w:val="24"/>
              </w:rPr>
              <w:t>up</w:t>
            </w:r>
          </w:p>
        </w:tc>
        <w:tc>
          <w:tcPr>
            <w:tcW w:w="2152" w:type="pct"/>
            <w:shd w:val="clear" w:color="auto" w:fill="auto"/>
            <w:vAlign w:val="center"/>
          </w:tcPr>
          <w:p w14:paraId="23CD470A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Cambria" w:hAnsi="Cambria" w:eastAsia="宋体" w:cs="Cambria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default" w:ascii="Cambria" w:hAnsi="Cambria" w:eastAsia="宋体" w:cs="Cambria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MFS transporter, putative [</w:t>
            </w:r>
            <w:r>
              <w:rPr>
                <w:rFonts w:hint="default" w:ascii="Cambria" w:hAnsi="Cambria" w:eastAsia="宋体" w:cs="Cambria"/>
                <w:i/>
                <w:iCs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Aspergillus fumigatus</w:t>
            </w:r>
            <w:r>
              <w:rPr>
                <w:rFonts w:hint="default" w:ascii="Cambria" w:hAnsi="Cambria" w:eastAsia="宋体" w:cs="Cambria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 xml:space="preserve"> Af293]</w:t>
            </w:r>
          </w:p>
        </w:tc>
      </w:tr>
      <w:tr w14:paraId="0DAB2591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atLeast"/>
        </w:trPr>
        <w:tc>
          <w:tcPr>
            <w:tcW w:w="1234" w:type="pct"/>
            <w:shd w:val="clear" w:color="auto" w:fill="auto"/>
            <w:vAlign w:val="center"/>
          </w:tcPr>
          <w:p w14:paraId="4598C7AB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Cambria" w:hAnsi="Cambria" w:eastAsia="宋体" w:cs="Cambria"/>
                <w:i w:val="0"/>
                <w:iCs w:val="0"/>
                <w:color w:val="auto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default" w:ascii="Cambria" w:hAnsi="Cambria" w:eastAsia="宋体" w:cs="Cambria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2.83973172525093</w:t>
            </w:r>
          </w:p>
        </w:tc>
        <w:tc>
          <w:tcPr>
            <w:tcW w:w="904" w:type="pct"/>
            <w:shd w:val="clear" w:color="auto" w:fill="auto"/>
            <w:vAlign w:val="center"/>
          </w:tcPr>
          <w:p w14:paraId="1A4408C1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Cambria" w:hAnsi="Cambria" w:eastAsia="宋体" w:cs="Cambria"/>
                <w:i w:val="0"/>
                <w:iCs w:val="0"/>
                <w:color w:val="auto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default" w:ascii="Cambria" w:hAnsi="Cambria" w:eastAsia="宋体" w:cs="Cambria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AFUA_4G01570</w:t>
            </w:r>
          </w:p>
        </w:tc>
        <w:tc>
          <w:tcPr>
            <w:tcW w:w="708" w:type="pct"/>
            <w:shd w:val="clear" w:color="auto" w:fill="auto"/>
            <w:vAlign w:val="center"/>
          </w:tcPr>
          <w:p w14:paraId="08EEFB6F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Cambria" w:hAnsi="Cambria" w:eastAsia="宋体" w:cs="Cambria"/>
                <w:i w:val="0"/>
                <w:iCs w:val="0"/>
                <w:color w:val="auto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default" w:ascii="Cambria" w:hAnsi="Cambria" w:cs="Cambria"/>
                <w:color w:val="auto"/>
                <w:sz w:val="24"/>
                <w:szCs w:val="24"/>
              </w:rPr>
              <w:t>up</w:t>
            </w:r>
          </w:p>
        </w:tc>
        <w:tc>
          <w:tcPr>
            <w:tcW w:w="2152" w:type="pct"/>
            <w:shd w:val="clear" w:color="auto" w:fill="auto"/>
            <w:vAlign w:val="center"/>
          </w:tcPr>
          <w:p w14:paraId="71A3C842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Cambria" w:hAnsi="Cambria" w:eastAsia="宋体" w:cs="Cambria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default" w:ascii="Cambria" w:hAnsi="Cambria" w:eastAsia="宋体" w:cs="Cambria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amino acid transporter, putative [</w:t>
            </w:r>
            <w:r>
              <w:rPr>
                <w:rFonts w:hint="default" w:ascii="Cambria" w:hAnsi="Cambria" w:eastAsia="宋体" w:cs="Cambria"/>
                <w:i/>
                <w:iCs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Aspergillus fumigatus</w:t>
            </w:r>
            <w:r>
              <w:rPr>
                <w:rFonts w:hint="default" w:ascii="Cambria" w:hAnsi="Cambria" w:eastAsia="宋体" w:cs="Cambria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 xml:space="preserve"> Af293]</w:t>
            </w:r>
          </w:p>
        </w:tc>
      </w:tr>
      <w:tr w14:paraId="191B7C6A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atLeast"/>
        </w:trPr>
        <w:tc>
          <w:tcPr>
            <w:tcW w:w="1234" w:type="pct"/>
            <w:shd w:val="clear" w:color="auto" w:fill="auto"/>
            <w:vAlign w:val="center"/>
          </w:tcPr>
          <w:p w14:paraId="794CE152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Cambria" w:hAnsi="Cambria" w:eastAsia="宋体" w:cs="Cambria"/>
                <w:i w:val="0"/>
                <w:iCs w:val="0"/>
                <w:color w:val="auto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default" w:ascii="Cambria" w:hAnsi="Cambria" w:eastAsia="宋体" w:cs="Cambria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2.96361219709126</w:t>
            </w:r>
          </w:p>
        </w:tc>
        <w:tc>
          <w:tcPr>
            <w:tcW w:w="904" w:type="pct"/>
            <w:shd w:val="clear" w:color="auto" w:fill="auto"/>
            <w:vAlign w:val="center"/>
          </w:tcPr>
          <w:p w14:paraId="30C7237C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Cambria" w:hAnsi="Cambria" w:eastAsia="宋体" w:cs="Cambria"/>
                <w:i w:val="0"/>
                <w:iCs w:val="0"/>
                <w:color w:val="auto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default" w:ascii="Cambria" w:hAnsi="Cambria" w:eastAsia="宋体" w:cs="Cambria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AFUA_3G12200</w:t>
            </w:r>
          </w:p>
        </w:tc>
        <w:tc>
          <w:tcPr>
            <w:tcW w:w="708" w:type="pct"/>
            <w:shd w:val="clear" w:color="auto" w:fill="auto"/>
            <w:vAlign w:val="center"/>
          </w:tcPr>
          <w:p w14:paraId="2E1115DA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Cambria" w:hAnsi="Cambria" w:eastAsia="宋体" w:cs="Cambria"/>
                <w:i w:val="0"/>
                <w:iCs w:val="0"/>
                <w:color w:val="auto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default" w:ascii="Cambria" w:hAnsi="Cambria" w:cs="Cambria"/>
                <w:color w:val="auto"/>
                <w:sz w:val="24"/>
                <w:szCs w:val="24"/>
              </w:rPr>
              <w:t>up</w:t>
            </w:r>
          </w:p>
        </w:tc>
        <w:tc>
          <w:tcPr>
            <w:tcW w:w="2152" w:type="pct"/>
            <w:shd w:val="clear" w:color="auto" w:fill="auto"/>
            <w:vAlign w:val="center"/>
          </w:tcPr>
          <w:p w14:paraId="18A05C68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Cambria" w:hAnsi="Cambria" w:eastAsia="宋体" w:cs="Cambria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default" w:ascii="Cambria" w:hAnsi="Cambria" w:eastAsia="宋体" w:cs="Cambria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small oligopeptide transporter, OPT family [</w:t>
            </w:r>
            <w:r>
              <w:rPr>
                <w:rFonts w:hint="default" w:ascii="Cambria" w:hAnsi="Cambria" w:eastAsia="宋体" w:cs="Cambria"/>
                <w:i/>
                <w:iCs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Aspergillus fumigatus</w:t>
            </w:r>
            <w:r>
              <w:rPr>
                <w:rFonts w:hint="default" w:ascii="Cambria" w:hAnsi="Cambria" w:eastAsia="宋体" w:cs="Cambria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 xml:space="preserve"> Af293]</w:t>
            </w:r>
          </w:p>
        </w:tc>
      </w:tr>
      <w:tr w14:paraId="6A07E200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atLeast"/>
        </w:trPr>
        <w:tc>
          <w:tcPr>
            <w:tcW w:w="1234" w:type="pct"/>
            <w:shd w:val="clear" w:color="auto" w:fill="auto"/>
            <w:vAlign w:val="center"/>
          </w:tcPr>
          <w:p w14:paraId="34D2B1AC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Cambria" w:hAnsi="Cambria" w:eastAsia="宋体" w:cs="Cambria"/>
                <w:i w:val="0"/>
                <w:iCs w:val="0"/>
                <w:color w:val="auto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default" w:ascii="Cambria" w:hAnsi="Cambria" w:eastAsia="宋体" w:cs="Cambria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2.98572620475816</w:t>
            </w:r>
          </w:p>
        </w:tc>
        <w:tc>
          <w:tcPr>
            <w:tcW w:w="904" w:type="pct"/>
            <w:shd w:val="clear" w:color="auto" w:fill="auto"/>
            <w:vAlign w:val="center"/>
          </w:tcPr>
          <w:p w14:paraId="1E90C053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Cambria" w:hAnsi="Cambria" w:eastAsia="宋体" w:cs="Cambria"/>
                <w:i w:val="0"/>
                <w:iCs w:val="0"/>
                <w:color w:val="auto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default" w:ascii="Cambria" w:hAnsi="Cambria" w:eastAsia="宋体" w:cs="Cambria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AFUA_3G14170</w:t>
            </w:r>
          </w:p>
        </w:tc>
        <w:tc>
          <w:tcPr>
            <w:tcW w:w="708" w:type="pct"/>
            <w:shd w:val="clear" w:color="auto" w:fill="auto"/>
            <w:vAlign w:val="center"/>
          </w:tcPr>
          <w:p w14:paraId="1FFE72F9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Cambria" w:hAnsi="Cambria" w:eastAsia="宋体" w:cs="Cambria"/>
                <w:i w:val="0"/>
                <w:iCs w:val="0"/>
                <w:color w:val="auto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default" w:ascii="Cambria" w:hAnsi="Cambria" w:cs="Cambria"/>
                <w:color w:val="auto"/>
                <w:sz w:val="24"/>
                <w:szCs w:val="24"/>
              </w:rPr>
              <w:t>up</w:t>
            </w:r>
          </w:p>
        </w:tc>
        <w:tc>
          <w:tcPr>
            <w:tcW w:w="2152" w:type="pct"/>
            <w:shd w:val="clear" w:color="auto" w:fill="auto"/>
            <w:vAlign w:val="center"/>
          </w:tcPr>
          <w:p w14:paraId="4B24E014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Cambria" w:hAnsi="Cambria" w:eastAsia="宋体" w:cs="Cambria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default" w:ascii="Cambria" w:hAnsi="Cambria" w:eastAsia="宋体" w:cs="Cambria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MFS glucose transporter, putative [</w:t>
            </w:r>
            <w:r>
              <w:rPr>
                <w:rFonts w:hint="default" w:ascii="Cambria" w:hAnsi="Cambria" w:eastAsia="宋体" w:cs="Cambria"/>
                <w:i/>
                <w:iCs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 xml:space="preserve">Aspergillus fumigatus </w:t>
            </w:r>
            <w:r>
              <w:rPr>
                <w:rFonts w:hint="default" w:ascii="Cambria" w:hAnsi="Cambria" w:eastAsia="宋体" w:cs="Cambria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Af293]</w:t>
            </w:r>
          </w:p>
        </w:tc>
      </w:tr>
      <w:tr w14:paraId="5E371428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atLeast"/>
        </w:trPr>
        <w:tc>
          <w:tcPr>
            <w:tcW w:w="1234" w:type="pct"/>
            <w:shd w:val="clear" w:color="auto" w:fill="auto"/>
            <w:vAlign w:val="center"/>
          </w:tcPr>
          <w:p w14:paraId="2EA80909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Cambria" w:hAnsi="Cambria" w:cs="Cambria"/>
                <w:color w:val="auto"/>
                <w:sz w:val="24"/>
                <w:szCs w:val="24"/>
                <w:lang w:val="en-US" w:eastAsia="zh-CN"/>
              </w:rPr>
            </w:pPr>
            <w:r>
              <w:rPr>
                <w:rFonts w:hint="default" w:ascii="Cambria" w:hAnsi="Cambria" w:cs="Cambria"/>
                <w:color w:val="auto"/>
                <w:sz w:val="24"/>
                <w:szCs w:val="24"/>
                <w:lang w:val="en-US" w:eastAsia="zh-CN"/>
              </w:rPr>
              <w:t>3.12510744391442</w:t>
            </w:r>
          </w:p>
        </w:tc>
        <w:tc>
          <w:tcPr>
            <w:tcW w:w="904" w:type="pct"/>
            <w:shd w:val="clear" w:color="auto" w:fill="auto"/>
            <w:vAlign w:val="center"/>
          </w:tcPr>
          <w:p w14:paraId="59D81ED6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Cambria" w:hAnsi="Cambria" w:cs="Cambria"/>
                <w:color w:val="auto"/>
                <w:sz w:val="24"/>
                <w:szCs w:val="24"/>
                <w:lang w:val="en-US" w:eastAsia="zh-CN"/>
              </w:rPr>
            </w:pPr>
            <w:r>
              <w:rPr>
                <w:rFonts w:hint="default" w:ascii="Cambria" w:hAnsi="Cambria" w:cs="Cambria"/>
                <w:color w:val="auto"/>
                <w:sz w:val="24"/>
                <w:szCs w:val="24"/>
                <w:lang w:val="en-US" w:eastAsia="zh-CN"/>
              </w:rPr>
              <w:t>AFUA_5G01350</w:t>
            </w:r>
          </w:p>
        </w:tc>
        <w:tc>
          <w:tcPr>
            <w:tcW w:w="708" w:type="pct"/>
            <w:shd w:val="clear" w:color="auto" w:fill="auto"/>
            <w:vAlign w:val="center"/>
          </w:tcPr>
          <w:p w14:paraId="41C4CEC8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Cambria" w:hAnsi="Cambria" w:cs="Cambria"/>
                <w:color w:val="auto"/>
                <w:sz w:val="24"/>
                <w:szCs w:val="24"/>
                <w:lang w:val="en-US" w:eastAsia="zh-CN"/>
              </w:rPr>
            </w:pPr>
            <w:r>
              <w:rPr>
                <w:rFonts w:hint="default" w:ascii="Cambria" w:hAnsi="Cambria" w:cs="Cambria"/>
                <w:color w:val="auto"/>
                <w:sz w:val="24"/>
                <w:szCs w:val="24"/>
              </w:rPr>
              <w:t>up</w:t>
            </w:r>
          </w:p>
        </w:tc>
        <w:tc>
          <w:tcPr>
            <w:tcW w:w="2152" w:type="pct"/>
            <w:shd w:val="clear" w:color="auto" w:fill="auto"/>
            <w:vAlign w:val="center"/>
          </w:tcPr>
          <w:p w14:paraId="2A67F054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Cambria" w:hAnsi="Cambria" w:cs="Cambria"/>
                <w:color w:val="auto"/>
                <w:sz w:val="24"/>
                <w:szCs w:val="24"/>
                <w:lang w:val="en-US" w:eastAsia="zh-CN"/>
              </w:rPr>
            </w:pPr>
            <w:r>
              <w:rPr>
                <w:rFonts w:hint="default" w:ascii="Cambria" w:hAnsi="Cambria" w:cs="Cambria"/>
                <w:color w:val="auto"/>
                <w:sz w:val="24"/>
                <w:szCs w:val="24"/>
                <w:lang w:val="en-US" w:eastAsia="zh-CN"/>
              </w:rPr>
              <w:t>MFS multidrug transporter, putative [</w:t>
            </w:r>
            <w:r>
              <w:rPr>
                <w:rFonts w:hint="default" w:ascii="Cambria" w:hAnsi="Cambria" w:eastAsia="宋体" w:cs="Cambria"/>
                <w:i/>
                <w:iCs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Aspergillus fumigatus</w:t>
            </w:r>
            <w:r>
              <w:rPr>
                <w:rFonts w:hint="default" w:ascii="Cambria" w:hAnsi="Cambria" w:cs="Cambria"/>
                <w:color w:val="auto"/>
                <w:sz w:val="24"/>
                <w:szCs w:val="24"/>
                <w:lang w:val="en-US" w:eastAsia="zh-CN"/>
              </w:rPr>
              <w:t xml:space="preserve"> Af293]</w:t>
            </w:r>
          </w:p>
        </w:tc>
      </w:tr>
      <w:tr w14:paraId="7831D191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atLeast"/>
        </w:trPr>
        <w:tc>
          <w:tcPr>
            <w:tcW w:w="1234" w:type="pct"/>
            <w:shd w:val="clear" w:color="auto" w:fill="auto"/>
            <w:vAlign w:val="center"/>
          </w:tcPr>
          <w:p w14:paraId="41F6ACD6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Cambria" w:hAnsi="Cambria" w:cs="Cambria"/>
                <w:color w:val="auto"/>
                <w:sz w:val="24"/>
                <w:szCs w:val="24"/>
                <w:lang w:val="en-US" w:eastAsia="zh-CN"/>
              </w:rPr>
            </w:pPr>
            <w:r>
              <w:rPr>
                <w:rFonts w:hint="default" w:ascii="Cambria" w:hAnsi="Cambria" w:cs="Cambria"/>
                <w:color w:val="auto"/>
                <w:sz w:val="24"/>
                <w:szCs w:val="24"/>
                <w:lang w:val="en-US" w:eastAsia="zh-CN"/>
              </w:rPr>
              <w:t>3.28734395575618</w:t>
            </w:r>
          </w:p>
        </w:tc>
        <w:tc>
          <w:tcPr>
            <w:tcW w:w="904" w:type="pct"/>
            <w:shd w:val="clear" w:color="auto" w:fill="auto"/>
            <w:vAlign w:val="center"/>
          </w:tcPr>
          <w:p w14:paraId="2E52EC6A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Cambria" w:hAnsi="Cambria" w:cs="Cambria"/>
                <w:color w:val="auto"/>
                <w:sz w:val="24"/>
                <w:szCs w:val="24"/>
                <w:lang w:val="en-US" w:eastAsia="zh-CN"/>
              </w:rPr>
            </w:pPr>
            <w:r>
              <w:rPr>
                <w:rFonts w:hint="default" w:ascii="Cambria" w:hAnsi="Cambria" w:cs="Cambria"/>
                <w:color w:val="auto"/>
                <w:sz w:val="24"/>
                <w:szCs w:val="24"/>
                <w:lang w:val="en-US" w:eastAsia="zh-CN"/>
              </w:rPr>
              <w:t>AFUA_6G01820</w:t>
            </w:r>
          </w:p>
        </w:tc>
        <w:tc>
          <w:tcPr>
            <w:tcW w:w="708" w:type="pct"/>
            <w:shd w:val="clear" w:color="auto" w:fill="auto"/>
            <w:vAlign w:val="center"/>
          </w:tcPr>
          <w:p w14:paraId="6EB18450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Cambria" w:hAnsi="Cambria" w:cs="Cambria"/>
                <w:color w:val="auto"/>
                <w:sz w:val="24"/>
                <w:szCs w:val="24"/>
                <w:lang w:val="en-US" w:eastAsia="zh-CN"/>
              </w:rPr>
            </w:pPr>
            <w:r>
              <w:rPr>
                <w:rFonts w:hint="default" w:ascii="Cambria" w:hAnsi="Cambria" w:cs="Cambria"/>
                <w:color w:val="auto"/>
                <w:sz w:val="24"/>
                <w:szCs w:val="24"/>
              </w:rPr>
              <w:t>up</w:t>
            </w:r>
          </w:p>
        </w:tc>
        <w:tc>
          <w:tcPr>
            <w:tcW w:w="2152" w:type="pct"/>
            <w:shd w:val="clear" w:color="auto" w:fill="auto"/>
            <w:vAlign w:val="center"/>
          </w:tcPr>
          <w:p w14:paraId="5CDAB072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Cambria" w:hAnsi="Cambria" w:cs="Cambria"/>
                <w:color w:val="auto"/>
                <w:sz w:val="24"/>
                <w:szCs w:val="24"/>
                <w:lang w:val="en-US" w:eastAsia="zh-CN"/>
              </w:rPr>
            </w:pPr>
            <w:r>
              <w:rPr>
                <w:rFonts w:hint="default" w:ascii="Cambria" w:hAnsi="Cambria" w:cs="Cambria"/>
                <w:color w:val="auto"/>
                <w:sz w:val="24"/>
                <w:szCs w:val="24"/>
                <w:lang w:val="en-US" w:eastAsia="zh-CN"/>
              </w:rPr>
              <w:t>MFS transporter, putative [</w:t>
            </w:r>
            <w:r>
              <w:rPr>
                <w:rFonts w:hint="default" w:ascii="Cambria" w:hAnsi="Cambria" w:eastAsia="宋体" w:cs="Cambria"/>
                <w:i/>
                <w:iCs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Aspergillus fumigatu</w:t>
            </w:r>
            <w:r>
              <w:rPr>
                <w:rFonts w:hint="default" w:ascii="Cambria" w:hAnsi="Cambria" w:cs="Cambria"/>
                <w:color w:val="auto"/>
                <w:sz w:val="24"/>
                <w:szCs w:val="24"/>
                <w:lang w:val="en-US" w:eastAsia="zh-CN"/>
              </w:rPr>
              <w:t>s Af293]</w:t>
            </w:r>
          </w:p>
        </w:tc>
      </w:tr>
      <w:tr w14:paraId="061E9E5D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atLeast"/>
        </w:trPr>
        <w:tc>
          <w:tcPr>
            <w:tcW w:w="1234" w:type="pct"/>
            <w:shd w:val="clear" w:color="auto" w:fill="auto"/>
            <w:vAlign w:val="center"/>
          </w:tcPr>
          <w:p w14:paraId="79402C7D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Cambria" w:hAnsi="Cambria" w:cs="Cambria"/>
                <w:color w:val="auto"/>
                <w:sz w:val="24"/>
                <w:szCs w:val="24"/>
                <w:lang w:val="en-US" w:eastAsia="zh-CN"/>
              </w:rPr>
            </w:pPr>
            <w:r>
              <w:rPr>
                <w:rFonts w:hint="default" w:ascii="Cambria" w:hAnsi="Cambria" w:cs="Cambria"/>
                <w:color w:val="auto"/>
                <w:sz w:val="24"/>
                <w:szCs w:val="24"/>
                <w:lang w:val="en-US" w:eastAsia="zh-CN"/>
              </w:rPr>
              <w:t>3.31294842886685</w:t>
            </w:r>
          </w:p>
        </w:tc>
        <w:tc>
          <w:tcPr>
            <w:tcW w:w="904" w:type="pct"/>
            <w:shd w:val="clear" w:color="auto" w:fill="auto"/>
            <w:vAlign w:val="center"/>
          </w:tcPr>
          <w:p w14:paraId="3B82E0FA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Cambria" w:hAnsi="Cambria" w:cs="Cambria"/>
                <w:color w:val="auto"/>
                <w:sz w:val="24"/>
                <w:szCs w:val="24"/>
                <w:lang w:val="en-US" w:eastAsia="zh-CN"/>
              </w:rPr>
            </w:pPr>
            <w:r>
              <w:rPr>
                <w:rFonts w:hint="default" w:ascii="Cambria" w:hAnsi="Cambria" w:cs="Cambria"/>
                <w:color w:val="auto"/>
                <w:sz w:val="24"/>
                <w:szCs w:val="24"/>
                <w:lang w:val="en-US" w:eastAsia="zh-CN"/>
              </w:rPr>
              <w:t>AFUA_6G09880</w:t>
            </w:r>
          </w:p>
        </w:tc>
        <w:tc>
          <w:tcPr>
            <w:tcW w:w="708" w:type="pct"/>
            <w:shd w:val="clear" w:color="auto" w:fill="auto"/>
            <w:vAlign w:val="center"/>
          </w:tcPr>
          <w:p w14:paraId="5A7432F7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Cambria" w:hAnsi="Cambria" w:cs="Cambria"/>
                <w:color w:val="auto"/>
                <w:sz w:val="24"/>
                <w:szCs w:val="24"/>
                <w:lang w:val="en-US" w:eastAsia="zh-CN"/>
              </w:rPr>
            </w:pPr>
            <w:r>
              <w:rPr>
                <w:rFonts w:hint="default" w:ascii="Cambria" w:hAnsi="Cambria" w:cs="Cambria"/>
                <w:color w:val="auto"/>
                <w:sz w:val="24"/>
                <w:szCs w:val="24"/>
              </w:rPr>
              <w:t>up</w:t>
            </w:r>
          </w:p>
        </w:tc>
        <w:tc>
          <w:tcPr>
            <w:tcW w:w="2152" w:type="pct"/>
            <w:shd w:val="clear" w:color="auto" w:fill="auto"/>
            <w:vAlign w:val="center"/>
          </w:tcPr>
          <w:p w14:paraId="7CB6883D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Cambria" w:hAnsi="Cambria" w:cs="Cambria"/>
                <w:color w:val="auto"/>
                <w:sz w:val="24"/>
                <w:szCs w:val="24"/>
                <w:lang w:val="en-US" w:eastAsia="zh-CN"/>
              </w:rPr>
            </w:pPr>
            <w:r>
              <w:rPr>
                <w:rFonts w:hint="default" w:ascii="Cambria" w:hAnsi="Cambria" w:cs="Cambria"/>
                <w:color w:val="auto"/>
                <w:sz w:val="24"/>
                <w:szCs w:val="24"/>
                <w:lang w:val="en-US" w:eastAsia="zh-CN"/>
              </w:rPr>
              <w:t>MFS monocarboxylate transporter, putative [</w:t>
            </w:r>
            <w:r>
              <w:rPr>
                <w:rFonts w:hint="default" w:ascii="Cambria" w:hAnsi="Cambria" w:eastAsia="宋体" w:cs="Cambria"/>
                <w:i/>
                <w:iCs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Aspergillus fumigatus</w:t>
            </w:r>
            <w:r>
              <w:rPr>
                <w:rFonts w:hint="default" w:ascii="Cambria" w:hAnsi="Cambria" w:cs="Cambria"/>
                <w:color w:val="auto"/>
                <w:sz w:val="24"/>
                <w:szCs w:val="24"/>
                <w:lang w:val="en-US" w:eastAsia="zh-CN"/>
              </w:rPr>
              <w:t xml:space="preserve"> Af293]</w:t>
            </w:r>
          </w:p>
        </w:tc>
      </w:tr>
      <w:tr w14:paraId="43092259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atLeast"/>
        </w:trPr>
        <w:tc>
          <w:tcPr>
            <w:tcW w:w="1234" w:type="pct"/>
            <w:shd w:val="clear" w:color="auto" w:fill="auto"/>
            <w:vAlign w:val="center"/>
          </w:tcPr>
          <w:p w14:paraId="5D440405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Cambria" w:hAnsi="Cambria" w:cs="Cambria"/>
                <w:color w:val="auto"/>
                <w:sz w:val="24"/>
                <w:szCs w:val="24"/>
                <w:lang w:val="en-US" w:eastAsia="zh-CN"/>
              </w:rPr>
            </w:pPr>
            <w:r>
              <w:rPr>
                <w:rFonts w:hint="default" w:ascii="Cambria" w:hAnsi="Cambria" w:cs="Cambria"/>
                <w:color w:val="auto"/>
                <w:sz w:val="24"/>
                <w:szCs w:val="24"/>
                <w:lang w:val="en-US" w:eastAsia="zh-CN"/>
              </w:rPr>
              <w:t>3.38217524261916</w:t>
            </w:r>
          </w:p>
        </w:tc>
        <w:tc>
          <w:tcPr>
            <w:tcW w:w="904" w:type="pct"/>
            <w:shd w:val="clear" w:color="auto" w:fill="auto"/>
            <w:vAlign w:val="center"/>
          </w:tcPr>
          <w:p w14:paraId="096EF25E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Cambria" w:hAnsi="Cambria" w:cs="Cambria"/>
                <w:color w:val="auto"/>
                <w:sz w:val="24"/>
                <w:szCs w:val="24"/>
                <w:lang w:val="en-US" w:eastAsia="zh-CN"/>
              </w:rPr>
            </w:pPr>
            <w:r>
              <w:rPr>
                <w:rFonts w:hint="default" w:ascii="Cambria" w:hAnsi="Cambria" w:cs="Cambria"/>
                <w:color w:val="auto"/>
                <w:sz w:val="24"/>
                <w:szCs w:val="24"/>
                <w:lang w:val="en-US" w:eastAsia="zh-CN"/>
              </w:rPr>
              <w:t>AFUA_2G17360</w:t>
            </w:r>
          </w:p>
        </w:tc>
        <w:tc>
          <w:tcPr>
            <w:tcW w:w="708" w:type="pct"/>
            <w:shd w:val="clear" w:color="auto" w:fill="auto"/>
            <w:vAlign w:val="center"/>
          </w:tcPr>
          <w:p w14:paraId="04FA9F60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Cambria" w:hAnsi="Cambria" w:cs="Cambria"/>
                <w:color w:val="auto"/>
                <w:sz w:val="24"/>
                <w:szCs w:val="24"/>
                <w:lang w:val="en-US" w:eastAsia="zh-CN"/>
              </w:rPr>
            </w:pPr>
            <w:r>
              <w:rPr>
                <w:rFonts w:hint="default" w:ascii="Cambria" w:hAnsi="Cambria" w:cs="Cambria"/>
                <w:color w:val="auto"/>
                <w:sz w:val="24"/>
                <w:szCs w:val="24"/>
              </w:rPr>
              <w:t>up</w:t>
            </w:r>
          </w:p>
        </w:tc>
        <w:tc>
          <w:tcPr>
            <w:tcW w:w="2152" w:type="pct"/>
            <w:shd w:val="clear" w:color="auto" w:fill="auto"/>
            <w:vAlign w:val="center"/>
          </w:tcPr>
          <w:p w14:paraId="3886D017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Cambria" w:hAnsi="Cambria" w:cs="Cambria"/>
                <w:color w:val="auto"/>
                <w:sz w:val="24"/>
                <w:szCs w:val="24"/>
                <w:lang w:val="en-US" w:eastAsia="zh-CN"/>
              </w:rPr>
            </w:pPr>
            <w:r>
              <w:rPr>
                <w:rFonts w:hint="default" w:ascii="Cambria" w:hAnsi="Cambria" w:cs="Cambria"/>
                <w:color w:val="auto"/>
                <w:sz w:val="24"/>
                <w:szCs w:val="24"/>
                <w:lang w:val="en-US" w:eastAsia="zh-CN"/>
              </w:rPr>
              <w:t>MFS monocarboxylate transporter (Mct), putative [</w:t>
            </w:r>
            <w:r>
              <w:rPr>
                <w:rFonts w:hint="default" w:ascii="Cambria" w:hAnsi="Cambria" w:eastAsia="宋体" w:cs="Cambria"/>
                <w:i/>
                <w:iCs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Aspergillus fumigatus</w:t>
            </w:r>
            <w:r>
              <w:rPr>
                <w:rFonts w:hint="default" w:ascii="Cambria" w:hAnsi="Cambria" w:cs="Cambria"/>
                <w:color w:val="auto"/>
                <w:sz w:val="24"/>
                <w:szCs w:val="24"/>
                <w:lang w:val="en-US" w:eastAsia="zh-CN"/>
              </w:rPr>
              <w:t xml:space="preserve"> Af293]</w:t>
            </w:r>
          </w:p>
        </w:tc>
      </w:tr>
      <w:tr w14:paraId="646CBEE8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atLeast"/>
        </w:trPr>
        <w:tc>
          <w:tcPr>
            <w:tcW w:w="1234" w:type="pct"/>
            <w:shd w:val="clear" w:color="auto" w:fill="auto"/>
            <w:vAlign w:val="center"/>
          </w:tcPr>
          <w:p w14:paraId="391C9BA8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Cambria" w:hAnsi="Cambria" w:cs="Cambria"/>
                <w:color w:val="auto"/>
                <w:sz w:val="24"/>
                <w:szCs w:val="24"/>
                <w:lang w:val="en-US" w:eastAsia="zh-CN"/>
              </w:rPr>
            </w:pPr>
            <w:r>
              <w:rPr>
                <w:rFonts w:hint="default" w:ascii="Cambria" w:hAnsi="Cambria" w:cs="Cambria"/>
                <w:color w:val="auto"/>
                <w:sz w:val="24"/>
                <w:szCs w:val="24"/>
                <w:lang w:val="en-US" w:eastAsia="zh-CN"/>
              </w:rPr>
              <w:t>3.79560882340037</w:t>
            </w:r>
          </w:p>
        </w:tc>
        <w:tc>
          <w:tcPr>
            <w:tcW w:w="904" w:type="pct"/>
            <w:shd w:val="clear" w:color="auto" w:fill="auto"/>
            <w:vAlign w:val="center"/>
          </w:tcPr>
          <w:p w14:paraId="77044310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Cambria" w:hAnsi="Cambria" w:cs="Cambria"/>
                <w:color w:val="auto"/>
                <w:sz w:val="24"/>
                <w:szCs w:val="24"/>
                <w:lang w:val="en-US" w:eastAsia="zh-CN"/>
              </w:rPr>
            </w:pPr>
            <w:r>
              <w:rPr>
                <w:rFonts w:hint="default" w:ascii="Cambria" w:hAnsi="Cambria" w:cs="Cambria"/>
                <w:color w:val="auto"/>
                <w:sz w:val="24"/>
                <w:szCs w:val="24"/>
                <w:lang w:val="en-US" w:eastAsia="zh-CN"/>
              </w:rPr>
              <w:t>AFUA_4G09560</w:t>
            </w:r>
          </w:p>
        </w:tc>
        <w:tc>
          <w:tcPr>
            <w:tcW w:w="708" w:type="pct"/>
            <w:shd w:val="clear" w:color="auto" w:fill="auto"/>
            <w:vAlign w:val="center"/>
          </w:tcPr>
          <w:p w14:paraId="2E601B64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Cambria" w:hAnsi="Cambria" w:cs="Cambria"/>
                <w:color w:val="auto"/>
                <w:sz w:val="24"/>
                <w:szCs w:val="24"/>
                <w:lang w:val="en-US" w:eastAsia="zh-CN"/>
              </w:rPr>
            </w:pPr>
            <w:r>
              <w:rPr>
                <w:rFonts w:hint="default" w:ascii="Cambria" w:hAnsi="Cambria" w:cs="Cambria"/>
                <w:color w:val="auto"/>
                <w:sz w:val="24"/>
                <w:szCs w:val="24"/>
              </w:rPr>
              <w:t>up</w:t>
            </w:r>
          </w:p>
        </w:tc>
        <w:tc>
          <w:tcPr>
            <w:tcW w:w="2152" w:type="pct"/>
            <w:shd w:val="clear" w:color="auto" w:fill="auto"/>
            <w:vAlign w:val="center"/>
          </w:tcPr>
          <w:p w14:paraId="78CA48BE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Cambria" w:hAnsi="Cambria" w:cs="Cambria"/>
                <w:color w:val="auto"/>
                <w:sz w:val="24"/>
                <w:szCs w:val="24"/>
                <w:lang w:val="en-US" w:eastAsia="zh-CN"/>
              </w:rPr>
            </w:pPr>
            <w:r>
              <w:rPr>
                <w:rFonts w:hint="default" w:ascii="Cambria" w:hAnsi="Cambria" w:cs="Cambria"/>
                <w:color w:val="auto"/>
                <w:sz w:val="24"/>
                <w:szCs w:val="24"/>
                <w:lang w:val="en-US" w:eastAsia="zh-CN"/>
              </w:rPr>
              <w:t>ZIP Zinc transporter, putative [</w:t>
            </w:r>
            <w:r>
              <w:rPr>
                <w:rFonts w:hint="default" w:ascii="Cambria" w:hAnsi="Cambria" w:eastAsia="宋体" w:cs="Cambria"/>
                <w:i/>
                <w:iCs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Aspergillus fumigatus</w:t>
            </w:r>
            <w:r>
              <w:rPr>
                <w:rFonts w:hint="default" w:ascii="Cambria" w:hAnsi="Cambria" w:cs="Cambria"/>
                <w:color w:val="auto"/>
                <w:sz w:val="24"/>
                <w:szCs w:val="24"/>
                <w:lang w:val="en-US" w:eastAsia="zh-CN"/>
              </w:rPr>
              <w:t xml:space="preserve"> Af293]</w:t>
            </w:r>
          </w:p>
        </w:tc>
      </w:tr>
      <w:tr w14:paraId="700BD0CC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atLeast"/>
        </w:trPr>
        <w:tc>
          <w:tcPr>
            <w:tcW w:w="1234" w:type="pct"/>
            <w:shd w:val="clear" w:color="auto" w:fill="auto"/>
            <w:vAlign w:val="center"/>
          </w:tcPr>
          <w:p w14:paraId="4FBF6EB6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Cambria" w:hAnsi="Cambria" w:cs="Cambria"/>
                <w:color w:val="auto"/>
                <w:sz w:val="24"/>
                <w:szCs w:val="24"/>
                <w:lang w:val="en-US" w:eastAsia="zh-CN"/>
              </w:rPr>
            </w:pPr>
            <w:r>
              <w:rPr>
                <w:rFonts w:hint="default" w:ascii="Cambria" w:hAnsi="Cambria" w:cs="Cambria"/>
                <w:color w:val="auto"/>
                <w:sz w:val="24"/>
                <w:szCs w:val="24"/>
                <w:lang w:val="en-US" w:eastAsia="zh-CN"/>
              </w:rPr>
              <w:t>4.04611908279138</w:t>
            </w:r>
          </w:p>
        </w:tc>
        <w:tc>
          <w:tcPr>
            <w:tcW w:w="904" w:type="pct"/>
            <w:shd w:val="clear" w:color="auto" w:fill="auto"/>
            <w:vAlign w:val="center"/>
          </w:tcPr>
          <w:p w14:paraId="06ABF959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Cambria" w:hAnsi="Cambria" w:cs="Cambria"/>
                <w:color w:val="auto"/>
                <w:sz w:val="24"/>
                <w:szCs w:val="24"/>
                <w:lang w:val="en-US" w:eastAsia="zh-CN"/>
              </w:rPr>
            </w:pPr>
            <w:r>
              <w:rPr>
                <w:rFonts w:hint="default" w:ascii="Cambria" w:hAnsi="Cambria" w:cs="Cambria"/>
                <w:color w:val="auto"/>
                <w:sz w:val="24"/>
                <w:szCs w:val="24"/>
                <w:lang w:val="en-US" w:eastAsia="zh-CN"/>
              </w:rPr>
              <w:t>AFUA_1G01550</w:t>
            </w:r>
          </w:p>
        </w:tc>
        <w:tc>
          <w:tcPr>
            <w:tcW w:w="708" w:type="pct"/>
            <w:shd w:val="clear" w:color="auto" w:fill="auto"/>
            <w:vAlign w:val="center"/>
          </w:tcPr>
          <w:p w14:paraId="534D090B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Cambria" w:hAnsi="Cambria" w:cs="Cambria"/>
                <w:color w:val="auto"/>
                <w:sz w:val="24"/>
                <w:szCs w:val="24"/>
                <w:lang w:val="en-US" w:eastAsia="zh-CN"/>
              </w:rPr>
            </w:pPr>
            <w:r>
              <w:rPr>
                <w:rFonts w:hint="default" w:ascii="Cambria" w:hAnsi="Cambria" w:cs="Cambria"/>
                <w:color w:val="auto"/>
                <w:sz w:val="24"/>
                <w:szCs w:val="24"/>
              </w:rPr>
              <w:t>up</w:t>
            </w:r>
          </w:p>
        </w:tc>
        <w:tc>
          <w:tcPr>
            <w:tcW w:w="2152" w:type="pct"/>
            <w:shd w:val="clear" w:color="auto" w:fill="auto"/>
            <w:vAlign w:val="center"/>
          </w:tcPr>
          <w:p w14:paraId="73AF3260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Cambria" w:hAnsi="Cambria" w:cs="Cambria"/>
                <w:color w:val="auto"/>
                <w:sz w:val="24"/>
                <w:szCs w:val="24"/>
                <w:lang w:val="en-US" w:eastAsia="zh-CN"/>
              </w:rPr>
            </w:pPr>
            <w:r>
              <w:rPr>
                <w:rFonts w:hint="default" w:ascii="Cambria" w:hAnsi="Cambria" w:cs="Cambria"/>
                <w:color w:val="auto"/>
                <w:sz w:val="24"/>
                <w:szCs w:val="24"/>
                <w:lang w:val="en-US" w:eastAsia="zh-CN"/>
              </w:rPr>
              <w:t>high affinity zinc ion transporter, putative [</w:t>
            </w:r>
            <w:r>
              <w:rPr>
                <w:rFonts w:hint="default" w:ascii="Cambria" w:hAnsi="Cambria" w:eastAsia="宋体" w:cs="Cambria"/>
                <w:i/>
                <w:iCs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Aspergillus fumigatus</w:t>
            </w:r>
            <w:r>
              <w:rPr>
                <w:rFonts w:hint="default" w:ascii="Cambria" w:hAnsi="Cambria" w:cs="Cambria"/>
                <w:color w:val="auto"/>
                <w:sz w:val="24"/>
                <w:szCs w:val="24"/>
                <w:lang w:val="en-US" w:eastAsia="zh-CN"/>
              </w:rPr>
              <w:t xml:space="preserve"> Af293]</w:t>
            </w:r>
          </w:p>
        </w:tc>
      </w:tr>
      <w:tr w14:paraId="6A7CE454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atLeast"/>
        </w:trPr>
        <w:tc>
          <w:tcPr>
            <w:tcW w:w="1234" w:type="pct"/>
            <w:shd w:val="clear" w:color="auto" w:fill="auto"/>
            <w:vAlign w:val="center"/>
          </w:tcPr>
          <w:p w14:paraId="6CF176E8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Cambria" w:hAnsi="Cambria" w:cs="Cambria"/>
                <w:color w:val="auto"/>
                <w:sz w:val="24"/>
                <w:szCs w:val="24"/>
                <w:lang w:val="en-US" w:eastAsia="zh-CN"/>
              </w:rPr>
            </w:pPr>
            <w:r>
              <w:rPr>
                <w:rFonts w:hint="default" w:ascii="Cambria" w:hAnsi="Cambria" w:cs="Cambria"/>
                <w:color w:val="auto"/>
                <w:sz w:val="24"/>
                <w:szCs w:val="24"/>
                <w:lang w:val="en-US" w:eastAsia="zh-CN"/>
              </w:rPr>
              <w:t>4.13232692876257</w:t>
            </w:r>
          </w:p>
        </w:tc>
        <w:tc>
          <w:tcPr>
            <w:tcW w:w="904" w:type="pct"/>
            <w:shd w:val="clear" w:color="auto" w:fill="auto"/>
            <w:vAlign w:val="center"/>
          </w:tcPr>
          <w:p w14:paraId="5B6FB70B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Cambria" w:hAnsi="Cambria" w:cs="Cambria"/>
                <w:color w:val="auto"/>
                <w:sz w:val="24"/>
                <w:szCs w:val="24"/>
                <w:lang w:val="en-US" w:eastAsia="zh-CN"/>
              </w:rPr>
            </w:pPr>
            <w:r>
              <w:rPr>
                <w:rFonts w:hint="default" w:ascii="Cambria" w:hAnsi="Cambria" w:cs="Cambria"/>
                <w:color w:val="auto"/>
                <w:sz w:val="24"/>
                <w:szCs w:val="24"/>
                <w:lang w:val="en-US" w:eastAsia="zh-CN"/>
              </w:rPr>
              <w:t>AFUA_2G17840</w:t>
            </w:r>
          </w:p>
        </w:tc>
        <w:tc>
          <w:tcPr>
            <w:tcW w:w="708" w:type="pct"/>
            <w:shd w:val="clear" w:color="auto" w:fill="auto"/>
            <w:vAlign w:val="center"/>
          </w:tcPr>
          <w:p w14:paraId="71FDA588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Cambria" w:hAnsi="Cambria" w:cs="Cambria"/>
                <w:color w:val="auto"/>
                <w:sz w:val="24"/>
                <w:szCs w:val="24"/>
                <w:lang w:val="en-US" w:eastAsia="zh-CN"/>
              </w:rPr>
            </w:pPr>
            <w:r>
              <w:rPr>
                <w:rFonts w:hint="default" w:ascii="Cambria" w:hAnsi="Cambria" w:cs="Cambria"/>
                <w:color w:val="auto"/>
                <w:sz w:val="24"/>
                <w:szCs w:val="24"/>
              </w:rPr>
              <w:t>up</w:t>
            </w:r>
          </w:p>
        </w:tc>
        <w:tc>
          <w:tcPr>
            <w:tcW w:w="2152" w:type="pct"/>
            <w:shd w:val="clear" w:color="auto" w:fill="auto"/>
            <w:vAlign w:val="center"/>
          </w:tcPr>
          <w:p w14:paraId="1A4A068B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Cambria" w:hAnsi="Cambria" w:cs="Cambria"/>
                <w:color w:val="auto"/>
                <w:sz w:val="24"/>
                <w:szCs w:val="24"/>
                <w:lang w:val="en-US" w:eastAsia="zh-CN"/>
              </w:rPr>
            </w:pPr>
            <w:r>
              <w:rPr>
                <w:rFonts w:hint="default" w:ascii="Cambria" w:hAnsi="Cambria" w:cs="Cambria"/>
                <w:color w:val="auto"/>
                <w:sz w:val="24"/>
                <w:szCs w:val="24"/>
                <w:lang w:val="en-US" w:eastAsia="zh-CN"/>
              </w:rPr>
              <w:t>MFS transporter, putative [</w:t>
            </w:r>
            <w:r>
              <w:rPr>
                <w:rFonts w:hint="default" w:ascii="Cambria" w:hAnsi="Cambria" w:eastAsia="宋体" w:cs="Cambria"/>
                <w:i/>
                <w:iCs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Aspergillus fumigatus</w:t>
            </w:r>
            <w:r>
              <w:rPr>
                <w:rFonts w:hint="default" w:ascii="Cambria" w:hAnsi="Cambria" w:cs="Cambria"/>
                <w:color w:val="auto"/>
                <w:sz w:val="24"/>
                <w:szCs w:val="24"/>
                <w:lang w:val="en-US" w:eastAsia="zh-CN"/>
              </w:rPr>
              <w:t xml:space="preserve"> Af293]</w:t>
            </w:r>
          </w:p>
        </w:tc>
      </w:tr>
      <w:tr w14:paraId="148548FA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atLeast"/>
        </w:trPr>
        <w:tc>
          <w:tcPr>
            <w:tcW w:w="1234" w:type="pct"/>
            <w:shd w:val="clear" w:color="auto" w:fill="auto"/>
            <w:vAlign w:val="center"/>
          </w:tcPr>
          <w:p w14:paraId="3DA02272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Cambria" w:hAnsi="Cambria" w:cs="Cambria"/>
                <w:color w:val="auto"/>
                <w:sz w:val="24"/>
                <w:szCs w:val="24"/>
                <w:lang w:val="en-US" w:eastAsia="zh-CN"/>
              </w:rPr>
            </w:pPr>
            <w:r>
              <w:rPr>
                <w:rFonts w:hint="default" w:ascii="Cambria" w:hAnsi="Cambria" w:cs="Cambria"/>
                <w:color w:val="auto"/>
                <w:sz w:val="24"/>
                <w:szCs w:val="24"/>
                <w:lang w:val="en-US" w:eastAsia="zh-CN"/>
              </w:rPr>
              <w:t>4.59074854159914</w:t>
            </w:r>
          </w:p>
        </w:tc>
        <w:tc>
          <w:tcPr>
            <w:tcW w:w="904" w:type="pct"/>
            <w:shd w:val="clear" w:color="auto" w:fill="auto"/>
            <w:vAlign w:val="center"/>
          </w:tcPr>
          <w:p w14:paraId="1036D6FB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Cambria" w:hAnsi="Cambria" w:cs="Cambria"/>
                <w:color w:val="auto"/>
                <w:sz w:val="24"/>
                <w:szCs w:val="24"/>
                <w:lang w:val="en-US" w:eastAsia="zh-CN"/>
              </w:rPr>
            </w:pPr>
            <w:r>
              <w:rPr>
                <w:rFonts w:hint="default" w:ascii="Cambria" w:hAnsi="Cambria" w:cs="Cambria"/>
                <w:color w:val="auto"/>
                <w:sz w:val="24"/>
                <w:szCs w:val="24"/>
                <w:lang w:val="en-US" w:eastAsia="zh-CN"/>
              </w:rPr>
              <w:t>AFUA_8G02550</w:t>
            </w:r>
          </w:p>
        </w:tc>
        <w:tc>
          <w:tcPr>
            <w:tcW w:w="708" w:type="pct"/>
            <w:shd w:val="clear" w:color="auto" w:fill="auto"/>
            <w:vAlign w:val="center"/>
          </w:tcPr>
          <w:p w14:paraId="7E53F871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Cambria" w:hAnsi="Cambria" w:cs="Cambria"/>
                <w:color w:val="auto"/>
                <w:sz w:val="24"/>
                <w:szCs w:val="24"/>
                <w:lang w:val="en-US" w:eastAsia="zh-CN"/>
              </w:rPr>
            </w:pPr>
            <w:r>
              <w:rPr>
                <w:rFonts w:hint="default" w:ascii="Cambria" w:hAnsi="Cambria" w:cs="Cambria"/>
                <w:color w:val="auto"/>
                <w:sz w:val="24"/>
                <w:szCs w:val="24"/>
              </w:rPr>
              <w:t>up</w:t>
            </w:r>
          </w:p>
        </w:tc>
        <w:tc>
          <w:tcPr>
            <w:tcW w:w="2152" w:type="pct"/>
            <w:shd w:val="clear" w:color="auto" w:fill="auto"/>
            <w:vAlign w:val="center"/>
          </w:tcPr>
          <w:p w14:paraId="32D02EB5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Cambria" w:hAnsi="Cambria" w:cs="Cambria"/>
                <w:color w:val="auto"/>
                <w:sz w:val="24"/>
                <w:szCs w:val="24"/>
                <w:lang w:val="en-US" w:eastAsia="zh-CN"/>
              </w:rPr>
            </w:pPr>
            <w:r>
              <w:rPr>
                <w:rFonts w:hint="default" w:ascii="Cambria" w:hAnsi="Cambria" w:cs="Cambria"/>
                <w:color w:val="auto"/>
                <w:sz w:val="24"/>
                <w:szCs w:val="24"/>
                <w:lang w:val="en-US" w:eastAsia="zh-CN"/>
              </w:rPr>
              <w:t>MFS peptide transporter, putative [</w:t>
            </w:r>
            <w:r>
              <w:rPr>
                <w:rFonts w:hint="default" w:ascii="Cambria" w:hAnsi="Cambria" w:eastAsia="宋体" w:cs="Cambria"/>
                <w:i/>
                <w:iCs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Aspergillus fumigatus</w:t>
            </w:r>
            <w:r>
              <w:rPr>
                <w:rFonts w:hint="default" w:ascii="Cambria" w:hAnsi="Cambria" w:cs="Cambria"/>
                <w:color w:val="auto"/>
                <w:sz w:val="24"/>
                <w:szCs w:val="24"/>
                <w:lang w:val="en-US" w:eastAsia="zh-CN"/>
              </w:rPr>
              <w:t xml:space="preserve"> Af293]</w:t>
            </w:r>
          </w:p>
        </w:tc>
      </w:tr>
      <w:tr w14:paraId="3CC84A8D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atLeast"/>
        </w:trPr>
        <w:tc>
          <w:tcPr>
            <w:tcW w:w="1234" w:type="pct"/>
            <w:shd w:val="clear" w:color="auto" w:fill="auto"/>
            <w:vAlign w:val="center"/>
          </w:tcPr>
          <w:p w14:paraId="761021D9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Cambria" w:hAnsi="Cambria" w:cs="Cambria"/>
                <w:color w:val="auto"/>
                <w:sz w:val="24"/>
                <w:szCs w:val="24"/>
                <w:lang w:val="en-US" w:eastAsia="zh-CN"/>
              </w:rPr>
            </w:pPr>
            <w:r>
              <w:rPr>
                <w:rFonts w:hint="default" w:ascii="Cambria" w:hAnsi="Cambria" w:cs="Cambria"/>
                <w:color w:val="auto"/>
                <w:sz w:val="24"/>
                <w:szCs w:val="24"/>
                <w:lang w:val="en-US" w:eastAsia="zh-CN"/>
              </w:rPr>
              <w:t>4.96938123045326</w:t>
            </w:r>
          </w:p>
        </w:tc>
        <w:tc>
          <w:tcPr>
            <w:tcW w:w="904" w:type="pct"/>
            <w:shd w:val="clear" w:color="auto" w:fill="auto"/>
            <w:vAlign w:val="center"/>
          </w:tcPr>
          <w:p w14:paraId="24C9F2E4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Cambria" w:hAnsi="Cambria" w:cs="Cambria"/>
                <w:color w:val="auto"/>
                <w:sz w:val="24"/>
                <w:szCs w:val="24"/>
                <w:lang w:val="en-US" w:eastAsia="zh-CN"/>
              </w:rPr>
            </w:pPr>
            <w:r>
              <w:rPr>
                <w:rFonts w:hint="default" w:ascii="Cambria" w:hAnsi="Cambria" w:cs="Cambria"/>
                <w:color w:val="auto"/>
                <w:sz w:val="24"/>
                <w:szCs w:val="24"/>
                <w:lang w:val="en-US" w:eastAsia="zh-CN"/>
              </w:rPr>
              <w:t>AFUA_2G12500</w:t>
            </w:r>
          </w:p>
        </w:tc>
        <w:tc>
          <w:tcPr>
            <w:tcW w:w="708" w:type="pct"/>
            <w:shd w:val="clear" w:color="auto" w:fill="auto"/>
            <w:vAlign w:val="center"/>
          </w:tcPr>
          <w:p w14:paraId="4A0E2463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Cambria" w:hAnsi="Cambria" w:cs="Cambria"/>
                <w:color w:val="auto"/>
                <w:sz w:val="24"/>
                <w:szCs w:val="24"/>
                <w:lang w:val="en-US" w:eastAsia="zh-CN"/>
              </w:rPr>
            </w:pPr>
            <w:r>
              <w:rPr>
                <w:rFonts w:hint="default" w:ascii="Cambria" w:hAnsi="Cambria" w:cs="Cambria"/>
                <w:color w:val="auto"/>
                <w:sz w:val="24"/>
                <w:szCs w:val="24"/>
              </w:rPr>
              <w:t>up</w:t>
            </w:r>
          </w:p>
        </w:tc>
        <w:tc>
          <w:tcPr>
            <w:tcW w:w="2152" w:type="pct"/>
            <w:shd w:val="clear" w:color="auto" w:fill="auto"/>
            <w:vAlign w:val="center"/>
          </w:tcPr>
          <w:p w14:paraId="11CCDCAC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Cambria" w:hAnsi="Cambria" w:cs="Cambria"/>
                <w:color w:val="auto"/>
                <w:sz w:val="24"/>
                <w:szCs w:val="24"/>
                <w:lang w:val="en-US" w:eastAsia="zh-CN"/>
              </w:rPr>
            </w:pPr>
            <w:r>
              <w:rPr>
                <w:rFonts w:hint="default" w:ascii="Cambria" w:hAnsi="Cambria" w:cs="Cambria"/>
                <w:color w:val="auto"/>
                <w:sz w:val="24"/>
                <w:szCs w:val="24"/>
                <w:lang w:val="en-US" w:eastAsia="zh-CN"/>
              </w:rPr>
              <w:t>MFS multidrug transporter, putative [</w:t>
            </w:r>
            <w:r>
              <w:rPr>
                <w:rFonts w:hint="default" w:ascii="Cambria" w:hAnsi="Cambria" w:eastAsia="宋体" w:cs="Cambria"/>
                <w:i/>
                <w:iCs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 xml:space="preserve">Aspergillus fumigatus </w:t>
            </w:r>
            <w:r>
              <w:rPr>
                <w:rFonts w:hint="default" w:ascii="Cambria" w:hAnsi="Cambria" w:cs="Cambria"/>
                <w:color w:val="auto"/>
                <w:sz w:val="24"/>
                <w:szCs w:val="24"/>
                <w:lang w:val="en-US" w:eastAsia="zh-CN"/>
              </w:rPr>
              <w:t>Af293]</w:t>
            </w:r>
          </w:p>
        </w:tc>
      </w:tr>
      <w:tr w14:paraId="5C1BA323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atLeast"/>
        </w:trPr>
        <w:tc>
          <w:tcPr>
            <w:tcW w:w="1234" w:type="pct"/>
            <w:shd w:val="clear" w:color="auto" w:fill="auto"/>
            <w:vAlign w:val="center"/>
          </w:tcPr>
          <w:p w14:paraId="1FF2A28A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Cambria" w:hAnsi="Cambria" w:cs="Cambria"/>
                <w:color w:val="auto"/>
                <w:sz w:val="24"/>
                <w:szCs w:val="24"/>
                <w:lang w:val="en-US" w:eastAsia="zh-CN"/>
              </w:rPr>
            </w:pPr>
            <w:r>
              <w:rPr>
                <w:rFonts w:hint="default" w:ascii="Cambria" w:hAnsi="Cambria" w:cs="Cambria"/>
                <w:color w:val="auto"/>
                <w:sz w:val="24"/>
                <w:szCs w:val="24"/>
                <w:lang w:val="en-US" w:eastAsia="zh-CN"/>
              </w:rPr>
              <w:t>5.10117547417815</w:t>
            </w:r>
          </w:p>
        </w:tc>
        <w:tc>
          <w:tcPr>
            <w:tcW w:w="904" w:type="pct"/>
            <w:shd w:val="clear" w:color="auto" w:fill="auto"/>
            <w:vAlign w:val="center"/>
          </w:tcPr>
          <w:p w14:paraId="34AD2FCD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Cambria" w:hAnsi="Cambria" w:cs="Cambria"/>
                <w:color w:val="auto"/>
                <w:sz w:val="24"/>
                <w:szCs w:val="24"/>
                <w:lang w:val="en-US" w:eastAsia="zh-CN"/>
              </w:rPr>
            </w:pPr>
            <w:r>
              <w:rPr>
                <w:rFonts w:hint="default" w:ascii="Cambria" w:hAnsi="Cambria" w:cs="Cambria"/>
                <w:color w:val="auto"/>
                <w:sz w:val="24"/>
                <w:szCs w:val="24"/>
                <w:lang w:val="en-US" w:eastAsia="zh-CN"/>
              </w:rPr>
              <w:t>AFUA_1G15490</w:t>
            </w:r>
          </w:p>
        </w:tc>
        <w:tc>
          <w:tcPr>
            <w:tcW w:w="708" w:type="pct"/>
            <w:shd w:val="clear" w:color="auto" w:fill="auto"/>
            <w:vAlign w:val="center"/>
          </w:tcPr>
          <w:p w14:paraId="594F002F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Cambria" w:hAnsi="Cambria" w:cs="Cambria"/>
                <w:color w:val="auto"/>
                <w:sz w:val="24"/>
                <w:szCs w:val="24"/>
                <w:lang w:val="en-US" w:eastAsia="zh-CN"/>
              </w:rPr>
            </w:pPr>
            <w:r>
              <w:rPr>
                <w:rFonts w:hint="default" w:ascii="Cambria" w:hAnsi="Cambria" w:cs="Cambria"/>
                <w:color w:val="auto"/>
                <w:sz w:val="24"/>
                <w:szCs w:val="24"/>
              </w:rPr>
              <w:t>up</w:t>
            </w:r>
          </w:p>
        </w:tc>
        <w:tc>
          <w:tcPr>
            <w:tcW w:w="2152" w:type="pct"/>
            <w:shd w:val="clear" w:color="auto" w:fill="auto"/>
            <w:vAlign w:val="center"/>
          </w:tcPr>
          <w:p w14:paraId="2A41F610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Cambria" w:hAnsi="Cambria" w:cs="Cambria"/>
                <w:color w:val="auto"/>
                <w:sz w:val="24"/>
                <w:szCs w:val="24"/>
                <w:lang w:val="en-US" w:eastAsia="zh-CN"/>
              </w:rPr>
            </w:pPr>
            <w:r>
              <w:rPr>
                <w:rFonts w:hint="default" w:ascii="Cambria" w:hAnsi="Cambria" w:cs="Cambria"/>
                <w:color w:val="auto"/>
                <w:sz w:val="24"/>
                <w:szCs w:val="24"/>
                <w:lang w:val="en-US" w:eastAsia="zh-CN"/>
              </w:rPr>
              <w:t>MFS multidrug transporter, putative [</w:t>
            </w:r>
            <w:r>
              <w:rPr>
                <w:rFonts w:hint="default" w:ascii="Cambria" w:hAnsi="Cambria" w:eastAsia="宋体" w:cs="Cambria"/>
                <w:i/>
                <w:iCs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 xml:space="preserve">Aspergillus fumigatus </w:t>
            </w:r>
            <w:r>
              <w:rPr>
                <w:rFonts w:hint="default" w:ascii="Cambria" w:hAnsi="Cambria" w:cs="Cambria"/>
                <w:color w:val="auto"/>
                <w:sz w:val="24"/>
                <w:szCs w:val="24"/>
                <w:lang w:val="en-US" w:eastAsia="zh-CN"/>
              </w:rPr>
              <w:t>Af293]</w:t>
            </w:r>
          </w:p>
        </w:tc>
      </w:tr>
      <w:tr w14:paraId="56928AD4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atLeast"/>
        </w:trPr>
        <w:tc>
          <w:tcPr>
            <w:tcW w:w="1234" w:type="pct"/>
            <w:shd w:val="clear" w:color="auto" w:fill="auto"/>
            <w:vAlign w:val="center"/>
          </w:tcPr>
          <w:p w14:paraId="269A8BF7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Cambria" w:hAnsi="Cambria" w:cs="Cambria"/>
                <w:color w:val="auto"/>
                <w:sz w:val="24"/>
                <w:szCs w:val="24"/>
                <w:lang w:val="en-US" w:eastAsia="zh-CN"/>
              </w:rPr>
            </w:pPr>
            <w:r>
              <w:rPr>
                <w:rFonts w:hint="default" w:ascii="Cambria" w:hAnsi="Cambria" w:cs="Cambria"/>
                <w:color w:val="auto"/>
                <w:sz w:val="24"/>
                <w:szCs w:val="24"/>
                <w:lang w:val="en-US" w:eastAsia="zh-CN"/>
              </w:rPr>
              <w:t>5.15720375965049</w:t>
            </w:r>
          </w:p>
        </w:tc>
        <w:tc>
          <w:tcPr>
            <w:tcW w:w="904" w:type="pct"/>
            <w:shd w:val="clear" w:color="auto" w:fill="auto"/>
            <w:vAlign w:val="center"/>
          </w:tcPr>
          <w:p w14:paraId="4D427EB6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Cambria" w:hAnsi="Cambria" w:cs="Cambria"/>
                <w:color w:val="auto"/>
                <w:sz w:val="24"/>
                <w:szCs w:val="24"/>
                <w:lang w:val="en-US" w:eastAsia="zh-CN"/>
              </w:rPr>
            </w:pPr>
            <w:r>
              <w:rPr>
                <w:rFonts w:hint="default" w:ascii="Cambria" w:hAnsi="Cambria" w:cs="Cambria"/>
                <w:color w:val="auto"/>
                <w:sz w:val="24"/>
                <w:szCs w:val="24"/>
                <w:lang w:val="en-US" w:eastAsia="zh-CN"/>
              </w:rPr>
              <w:t>AFUA_2G11520</w:t>
            </w:r>
          </w:p>
        </w:tc>
        <w:tc>
          <w:tcPr>
            <w:tcW w:w="708" w:type="pct"/>
            <w:shd w:val="clear" w:color="auto" w:fill="auto"/>
            <w:vAlign w:val="center"/>
          </w:tcPr>
          <w:p w14:paraId="0001B54B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Cambria" w:hAnsi="Cambria" w:cs="Cambria"/>
                <w:color w:val="auto"/>
                <w:sz w:val="24"/>
                <w:szCs w:val="24"/>
                <w:lang w:val="en-US" w:eastAsia="zh-CN"/>
              </w:rPr>
            </w:pPr>
            <w:r>
              <w:rPr>
                <w:rFonts w:hint="default" w:ascii="Cambria" w:hAnsi="Cambria" w:cs="Cambria"/>
                <w:color w:val="auto"/>
                <w:sz w:val="24"/>
                <w:szCs w:val="24"/>
              </w:rPr>
              <w:t>up</w:t>
            </w:r>
          </w:p>
        </w:tc>
        <w:tc>
          <w:tcPr>
            <w:tcW w:w="2152" w:type="pct"/>
            <w:shd w:val="clear" w:color="auto" w:fill="auto"/>
            <w:vAlign w:val="center"/>
          </w:tcPr>
          <w:p w14:paraId="08BDA05B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Cambria" w:hAnsi="Cambria" w:cs="Cambria"/>
                <w:color w:val="auto"/>
                <w:sz w:val="24"/>
                <w:szCs w:val="24"/>
                <w:lang w:val="en-US" w:eastAsia="zh-CN"/>
              </w:rPr>
            </w:pPr>
            <w:r>
              <w:rPr>
                <w:rFonts w:hint="default" w:ascii="Cambria" w:hAnsi="Cambria" w:cs="Cambria"/>
                <w:color w:val="auto"/>
                <w:sz w:val="24"/>
                <w:szCs w:val="24"/>
                <w:lang w:val="en-US" w:eastAsia="zh-CN"/>
              </w:rPr>
              <w:t>MFS monosaccharide transporter, putative [</w:t>
            </w:r>
            <w:r>
              <w:rPr>
                <w:rFonts w:hint="default" w:ascii="Cambria" w:hAnsi="Cambria" w:eastAsia="宋体" w:cs="Cambria"/>
                <w:i/>
                <w:iCs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 xml:space="preserve">Aspergillus fumigatus </w:t>
            </w:r>
            <w:r>
              <w:rPr>
                <w:rFonts w:hint="default" w:ascii="Cambria" w:hAnsi="Cambria" w:cs="Cambria"/>
                <w:color w:val="auto"/>
                <w:sz w:val="24"/>
                <w:szCs w:val="24"/>
                <w:lang w:val="en-US" w:eastAsia="zh-CN"/>
              </w:rPr>
              <w:t>Af293]</w:t>
            </w:r>
          </w:p>
        </w:tc>
      </w:tr>
      <w:tr w14:paraId="20B90A03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atLeast"/>
        </w:trPr>
        <w:tc>
          <w:tcPr>
            <w:tcW w:w="1234" w:type="pct"/>
            <w:shd w:val="clear" w:color="auto" w:fill="auto"/>
            <w:vAlign w:val="center"/>
          </w:tcPr>
          <w:p w14:paraId="5FCD4C0B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Cambria" w:hAnsi="Cambria" w:cs="Cambria"/>
                <w:color w:val="auto"/>
                <w:sz w:val="24"/>
                <w:szCs w:val="24"/>
                <w:lang w:val="en-US" w:eastAsia="zh-CN"/>
              </w:rPr>
            </w:pPr>
            <w:r>
              <w:rPr>
                <w:rFonts w:hint="default" w:ascii="Cambria" w:hAnsi="Cambria" w:cs="Cambria"/>
                <w:color w:val="auto"/>
                <w:sz w:val="24"/>
                <w:szCs w:val="24"/>
                <w:lang w:val="en-US" w:eastAsia="zh-CN"/>
              </w:rPr>
              <w:t>5.30085914585643</w:t>
            </w:r>
          </w:p>
        </w:tc>
        <w:tc>
          <w:tcPr>
            <w:tcW w:w="904" w:type="pct"/>
            <w:shd w:val="clear" w:color="auto" w:fill="auto"/>
            <w:vAlign w:val="center"/>
          </w:tcPr>
          <w:p w14:paraId="27E6E588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Cambria" w:hAnsi="Cambria" w:cs="Cambria"/>
                <w:color w:val="auto"/>
                <w:sz w:val="24"/>
                <w:szCs w:val="24"/>
                <w:lang w:val="en-US" w:eastAsia="zh-CN"/>
              </w:rPr>
            </w:pPr>
            <w:r>
              <w:rPr>
                <w:rFonts w:hint="default" w:ascii="Cambria" w:hAnsi="Cambria" w:cs="Cambria"/>
                <w:color w:val="auto"/>
                <w:sz w:val="24"/>
                <w:szCs w:val="24"/>
                <w:lang w:val="en-US" w:eastAsia="zh-CN"/>
              </w:rPr>
              <w:t>AFUA_3G03320</w:t>
            </w:r>
          </w:p>
        </w:tc>
        <w:tc>
          <w:tcPr>
            <w:tcW w:w="708" w:type="pct"/>
            <w:shd w:val="clear" w:color="auto" w:fill="auto"/>
            <w:vAlign w:val="center"/>
          </w:tcPr>
          <w:p w14:paraId="6AEDAB17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Cambria" w:hAnsi="Cambria" w:cs="Cambria"/>
                <w:color w:val="auto"/>
                <w:sz w:val="24"/>
                <w:szCs w:val="24"/>
                <w:lang w:val="en-US" w:eastAsia="zh-CN"/>
              </w:rPr>
            </w:pPr>
            <w:r>
              <w:rPr>
                <w:rFonts w:hint="default" w:ascii="Cambria" w:hAnsi="Cambria" w:cs="Cambria"/>
                <w:color w:val="auto"/>
                <w:sz w:val="24"/>
                <w:szCs w:val="24"/>
              </w:rPr>
              <w:t>up</w:t>
            </w:r>
          </w:p>
        </w:tc>
        <w:tc>
          <w:tcPr>
            <w:tcW w:w="2152" w:type="pct"/>
            <w:shd w:val="clear" w:color="auto" w:fill="auto"/>
            <w:vAlign w:val="center"/>
          </w:tcPr>
          <w:p w14:paraId="3D302D9B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Cambria" w:hAnsi="Cambria" w:cs="Cambria"/>
                <w:color w:val="auto"/>
                <w:sz w:val="24"/>
                <w:szCs w:val="24"/>
                <w:lang w:val="en-US" w:eastAsia="zh-CN"/>
              </w:rPr>
            </w:pPr>
            <w:r>
              <w:rPr>
                <w:rFonts w:hint="default" w:ascii="Cambria" w:hAnsi="Cambria" w:cs="Cambria"/>
                <w:color w:val="auto"/>
                <w:sz w:val="24"/>
                <w:szCs w:val="24"/>
                <w:lang w:val="en-US" w:eastAsia="zh-CN"/>
              </w:rPr>
              <w:t>MFS monocarboxylate transporter, putative [</w:t>
            </w:r>
            <w:r>
              <w:rPr>
                <w:rFonts w:hint="default" w:ascii="Cambria" w:hAnsi="Cambria" w:eastAsia="宋体" w:cs="Cambria"/>
                <w:i/>
                <w:iCs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Aspergillus fumigatus</w:t>
            </w:r>
            <w:r>
              <w:rPr>
                <w:rFonts w:hint="default" w:ascii="Cambria" w:hAnsi="Cambria" w:cs="Cambria"/>
                <w:color w:val="auto"/>
                <w:sz w:val="24"/>
                <w:szCs w:val="24"/>
                <w:lang w:val="en-US" w:eastAsia="zh-CN"/>
              </w:rPr>
              <w:t xml:space="preserve"> Af293]</w:t>
            </w:r>
          </w:p>
        </w:tc>
      </w:tr>
      <w:tr w14:paraId="7A11E67A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atLeast"/>
        </w:trPr>
        <w:tc>
          <w:tcPr>
            <w:tcW w:w="1234" w:type="pct"/>
            <w:shd w:val="clear" w:color="auto" w:fill="auto"/>
            <w:vAlign w:val="center"/>
          </w:tcPr>
          <w:p w14:paraId="1FF6F8BF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Cambria" w:hAnsi="Cambria" w:cs="Cambria"/>
                <w:color w:val="auto"/>
                <w:sz w:val="24"/>
                <w:szCs w:val="24"/>
                <w:lang w:val="en-US" w:eastAsia="zh-CN"/>
              </w:rPr>
            </w:pPr>
            <w:r>
              <w:rPr>
                <w:rFonts w:hint="default" w:ascii="Cambria" w:hAnsi="Cambria" w:cs="Cambria"/>
                <w:color w:val="auto"/>
                <w:sz w:val="24"/>
                <w:szCs w:val="24"/>
                <w:lang w:val="en-US" w:eastAsia="zh-CN"/>
              </w:rPr>
              <w:t>5.33074183699335</w:t>
            </w:r>
          </w:p>
        </w:tc>
        <w:tc>
          <w:tcPr>
            <w:tcW w:w="904" w:type="pct"/>
            <w:shd w:val="clear" w:color="auto" w:fill="auto"/>
            <w:vAlign w:val="center"/>
          </w:tcPr>
          <w:p w14:paraId="5F6A59A9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Cambria" w:hAnsi="Cambria" w:cs="Cambria"/>
                <w:color w:val="auto"/>
                <w:sz w:val="24"/>
                <w:szCs w:val="24"/>
                <w:lang w:val="en-US" w:eastAsia="zh-CN"/>
              </w:rPr>
            </w:pPr>
            <w:r>
              <w:rPr>
                <w:rFonts w:hint="default" w:ascii="Cambria" w:hAnsi="Cambria" w:cs="Cambria"/>
                <w:color w:val="auto"/>
                <w:sz w:val="24"/>
                <w:szCs w:val="24"/>
                <w:lang w:val="en-US" w:eastAsia="zh-CN"/>
              </w:rPr>
              <w:t>AFUA_3G12900</w:t>
            </w:r>
          </w:p>
        </w:tc>
        <w:tc>
          <w:tcPr>
            <w:tcW w:w="708" w:type="pct"/>
            <w:shd w:val="clear" w:color="auto" w:fill="auto"/>
            <w:vAlign w:val="center"/>
          </w:tcPr>
          <w:p w14:paraId="5F8FC39F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Cambria" w:hAnsi="Cambria" w:cs="Cambria"/>
                <w:color w:val="auto"/>
                <w:sz w:val="24"/>
                <w:szCs w:val="24"/>
                <w:lang w:val="en-US" w:eastAsia="zh-CN"/>
              </w:rPr>
            </w:pPr>
            <w:r>
              <w:rPr>
                <w:rFonts w:hint="default" w:ascii="Cambria" w:hAnsi="Cambria" w:cs="Cambria"/>
                <w:color w:val="auto"/>
                <w:sz w:val="24"/>
                <w:szCs w:val="24"/>
              </w:rPr>
              <w:t>up</w:t>
            </w:r>
          </w:p>
        </w:tc>
        <w:tc>
          <w:tcPr>
            <w:tcW w:w="2152" w:type="pct"/>
            <w:shd w:val="clear" w:color="auto" w:fill="auto"/>
            <w:vAlign w:val="center"/>
          </w:tcPr>
          <w:p w14:paraId="4EE2AB4D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Cambria" w:hAnsi="Cambria" w:cs="Cambria"/>
                <w:color w:val="auto"/>
                <w:sz w:val="24"/>
                <w:szCs w:val="24"/>
                <w:lang w:val="en-US" w:eastAsia="zh-CN"/>
              </w:rPr>
            </w:pPr>
            <w:r>
              <w:rPr>
                <w:rFonts w:hint="default" w:ascii="Cambria" w:hAnsi="Cambria" w:cs="Cambria"/>
                <w:color w:val="auto"/>
                <w:sz w:val="24"/>
                <w:szCs w:val="24"/>
                <w:lang w:val="en-US" w:eastAsia="zh-CN"/>
              </w:rPr>
              <w:t>MFS transporter, putative [</w:t>
            </w:r>
            <w:r>
              <w:rPr>
                <w:rFonts w:hint="default" w:ascii="Cambria" w:hAnsi="Cambria" w:eastAsia="宋体" w:cs="Cambria"/>
                <w:i/>
                <w:iCs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 xml:space="preserve">Aspergillus fumigatus </w:t>
            </w:r>
            <w:r>
              <w:rPr>
                <w:rFonts w:hint="default" w:ascii="Cambria" w:hAnsi="Cambria" w:cs="Cambria"/>
                <w:color w:val="auto"/>
                <w:sz w:val="24"/>
                <w:szCs w:val="24"/>
                <w:lang w:val="en-US" w:eastAsia="zh-CN"/>
              </w:rPr>
              <w:t>Af293]</w:t>
            </w:r>
          </w:p>
        </w:tc>
      </w:tr>
      <w:tr w14:paraId="7DC6A44F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atLeast"/>
        </w:trPr>
        <w:tc>
          <w:tcPr>
            <w:tcW w:w="1234" w:type="pct"/>
            <w:shd w:val="clear" w:color="auto" w:fill="auto"/>
            <w:vAlign w:val="center"/>
          </w:tcPr>
          <w:p w14:paraId="119C181B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Cambria" w:hAnsi="Cambria" w:cs="Cambria"/>
                <w:color w:val="auto"/>
                <w:sz w:val="24"/>
                <w:szCs w:val="24"/>
                <w:lang w:val="en-US" w:eastAsia="zh-CN"/>
              </w:rPr>
            </w:pPr>
            <w:r>
              <w:rPr>
                <w:rFonts w:hint="default" w:ascii="Cambria" w:hAnsi="Cambria" w:cs="Cambria"/>
                <w:color w:val="auto"/>
                <w:sz w:val="24"/>
                <w:szCs w:val="24"/>
                <w:lang w:val="en-US" w:eastAsia="zh-CN"/>
              </w:rPr>
              <w:t>5.79931859402284</w:t>
            </w:r>
          </w:p>
        </w:tc>
        <w:tc>
          <w:tcPr>
            <w:tcW w:w="904" w:type="pct"/>
            <w:shd w:val="clear" w:color="auto" w:fill="auto"/>
            <w:vAlign w:val="center"/>
          </w:tcPr>
          <w:p w14:paraId="4126EE3C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Cambria" w:hAnsi="Cambria" w:cs="Cambria"/>
                <w:color w:val="auto"/>
                <w:sz w:val="24"/>
                <w:szCs w:val="24"/>
                <w:lang w:val="en-US" w:eastAsia="zh-CN"/>
              </w:rPr>
            </w:pPr>
            <w:r>
              <w:rPr>
                <w:rFonts w:hint="default" w:ascii="Cambria" w:hAnsi="Cambria" w:cs="Cambria"/>
                <w:color w:val="auto"/>
                <w:sz w:val="24"/>
                <w:szCs w:val="24"/>
                <w:lang w:val="en-US" w:eastAsia="zh-CN"/>
              </w:rPr>
              <w:t>AFUA_4G01560</w:t>
            </w:r>
          </w:p>
        </w:tc>
        <w:tc>
          <w:tcPr>
            <w:tcW w:w="708" w:type="pct"/>
            <w:shd w:val="clear" w:color="auto" w:fill="auto"/>
            <w:vAlign w:val="center"/>
          </w:tcPr>
          <w:p w14:paraId="7E1C78F2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Cambria" w:hAnsi="Cambria" w:cs="Cambria"/>
                <w:color w:val="auto"/>
                <w:sz w:val="24"/>
                <w:szCs w:val="24"/>
                <w:lang w:val="en-US" w:eastAsia="zh-CN"/>
              </w:rPr>
            </w:pPr>
            <w:r>
              <w:rPr>
                <w:rFonts w:hint="default" w:ascii="Cambria" w:hAnsi="Cambria" w:cs="Cambria"/>
                <w:color w:val="auto"/>
                <w:sz w:val="24"/>
                <w:szCs w:val="24"/>
              </w:rPr>
              <w:t>up</w:t>
            </w:r>
          </w:p>
        </w:tc>
        <w:tc>
          <w:tcPr>
            <w:tcW w:w="2152" w:type="pct"/>
            <w:shd w:val="clear" w:color="auto" w:fill="auto"/>
            <w:vAlign w:val="center"/>
          </w:tcPr>
          <w:p w14:paraId="4F3A8C66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Cambria" w:hAnsi="Cambria" w:cs="Cambria"/>
                <w:color w:val="auto"/>
                <w:sz w:val="24"/>
                <w:szCs w:val="24"/>
                <w:lang w:val="en-US" w:eastAsia="zh-CN"/>
              </w:rPr>
            </w:pPr>
            <w:r>
              <w:rPr>
                <w:rFonts w:hint="default" w:ascii="Cambria" w:hAnsi="Cambria" w:cs="Cambria"/>
                <w:color w:val="auto"/>
                <w:sz w:val="24"/>
                <w:szCs w:val="24"/>
                <w:lang w:val="en-US" w:eastAsia="zh-CN"/>
              </w:rPr>
              <w:t>MFS myo-inositol transporter, putative [</w:t>
            </w:r>
            <w:r>
              <w:rPr>
                <w:rFonts w:hint="default" w:ascii="Cambria" w:hAnsi="Cambria" w:eastAsia="宋体" w:cs="Cambria"/>
                <w:i/>
                <w:iCs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Aspergillus fumigatus</w:t>
            </w:r>
            <w:r>
              <w:rPr>
                <w:rFonts w:hint="default" w:ascii="Cambria" w:hAnsi="Cambria" w:cs="Cambria"/>
                <w:color w:val="auto"/>
                <w:sz w:val="24"/>
                <w:szCs w:val="24"/>
                <w:lang w:val="en-US" w:eastAsia="zh-CN"/>
              </w:rPr>
              <w:t xml:space="preserve"> Af293]</w:t>
            </w:r>
          </w:p>
        </w:tc>
      </w:tr>
      <w:tr w14:paraId="216124DE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atLeast"/>
        </w:trPr>
        <w:tc>
          <w:tcPr>
            <w:tcW w:w="1234" w:type="pct"/>
            <w:shd w:val="clear" w:color="auto" w:fill="auto"/>
            <w:vAlign w:val="center"/>
          </w:tcPr>
          <w:p w14:paraId="22B7126F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Cambria" w:hAnsi="Cambria" w:cs="Cambria"/>
                <w:color w:val="auto"/>
                <w:sz w:val="24"/>
                <w:szCs w:val="24"/>
                <w:lang w:val="en-US" w:eastAsia="zh-CN"/>
              </w:rPr>
            </w:pPr>
            <w:r>
              <w:rPr>
                <w:rFonts w:hint="default" w:ascii="Cambria" w:hAnsi="Cambria" w:cs="Cambria"/>
                <w:color w:val="auto"/>
                <w:sz w:val="24"/>
                <w:szCs w:val="24"/>
                <w:lang w:val="en-US" w:eastAsia="zh-CN"/>
              </w:rPr>
              <w:t>6.81740639097648</w:t>
            </w:r>
          </w:p>
        </w:tc>
        <w:tc>
          <w:tcPr>
            <w:tcW w:w="904" w:type="pct"/>
            <w:shd w:val="clear" w:color="auto" w:fill="auto"/>
            <w:vAlign w:val="center"/>
          </w:tcPr>
          <w:p w14:paraId="733EBA0C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Cambria" w:hAnsi="Cambria" w:cs="Cambria"/>
                <w:color w:val="auto"/>
                <w:sz w:val="24"/>
                <w:szCs w:val="24"/>
                <w:lang w:val="en-US" w:eastAsia="zh-CN"/>
              </w:rPr>
            </w:pPr>
            <w:r>
              <w:rPr>
                <w:rFonts w:hint="default" w:ascii="Cambria" w:hAnsi="Cambria" w:cs="Cambria"/>
                <w:color w:val="auto"/>
                <w:sz w:val="24"/>
                <w:szCs w:val="24"/>
                <w:lang w:val="en-US" w:eastAsia="zh-CN"/>
              </w:rPr>
              <w:t>AFUA_1G10390</w:t>
            </w:r>
          </w:p>
        </w:tc>
        <w:tc>
          <w:tcPr>
            <w:tcW w:w="708" w:type="pct"/>
            <w:shd w:val="clear" w:color="auto" w:fill="auto"/>
            <w:vAlign w:val="center"/>
          </w:tcPr>
          <w:p w14:paraId="3D76AF39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Cambria" w:hAnsi="Cambria" w:cs="Cambria"/>
                <w:color w:val="auto"/>
                <w:sz w:val="24"/>
                <w:szCs w:val="24"/>
                <w:lang w:val="en-US" w:eastAsia="zh-CN"/>
              </w:rPr>
            </w:pPr>
            <w:r>
              <w:rPr>
                <w:rFonts w:hint="default" w:ascii="Cambria" w:hAnsi="Cambria" w:cs="Cambria"/>
                <w:color w:val="auto"/>
                <w:sz w:val="24"/>
                <w:szCs w:val="24"/>
              </w:rPr>
              <w:t>up</w:t>
            </w:r>
          </w:p>
        </w:tc>
        <w:tc>
          <w:tcPr>
            <w:tcW w:w="2152" w:type="pct"/>
            <w:shd w:val="clear" w:color="auto" w:fill="auto"/>
            <w:vAlign w:val="center"/>
          </w:tcPr>
          <w:p w14:paraId="3C079BB9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Cambria" w:hAnsi="Cambria" w:cs="Cambria"/>
                <w:color w:val="auto"/>
                <w:sz w:val="24"/>
                <w:szCs w:val="24"/>
                <w:lang w:val="en-US" w:eastAsia="zh-CN"/>
              </w:rPr>
            </w:pPr>
            <w:r>
              <w:rPr>
                <w:rFonts w:hint="default" w:ascii="Cambria" w:hAnsi="Cambria" w:cs="Cambria"/>
                <w:color w:val="auto"/>
                <w:sz w:val="24"/>
                <w:szCs w:val="24"/>
                <w:lang w:val="en-US" w:eastAsia="zh-CN"/>
              </w:rPr>
              <w:t>ABC multidrug transporter, putative [</w:t>
            </w:r>
            <w:r>
              <w:rPr>
                <w:rFonts w:hint="default" w:ascii="Cambria" w:hAnsi="Cambria" w:eastAsia="宋体" w:cs="Cambria"/>
                <w:i/>
                <w:iCs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Aspergillus fumigatus</w:t>
            </w:r>
            <w:r>
              <w:rPr>
                <w:rFonts w:hint="default" w:ascii="Cambria" w:hAnsi="Cambria" w:cs="Cambria"/>
                <w:color w:val="auto"/>
                <w:sz w:val="24"/>
                <w:szCs w:val="24"/>
                <w:lang w:val="en-US" w:eastAsia="zh-CN"/>
              </w:rPr>
              <w:t xml:space="preserve"> Af293]</w:t>
            </w:r>
          </w:p>
        </w:tc>
      </w:tr>
      <w:tr w14:paraId="0522D74A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atLeast"/>
        </w:trPr>
        <w:tc>
          <w:tcPr>
            <w:tcW w:w="1234" w:type="pct"/>
            <w:shd w:val="clear" w:color="auto" w:fill="auto"/>
            <w:vAlign w:val="center"/>
          </w:tcPr>
          <w:p w14:paraId="33CDA054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Cambria" w:hAnsi="Cambria" w:cs="Cambria"/>
                <w:color w:val="auto"/>
                <w:sz w:val="24"/>
                <w:szCs w:val="24"/>
                <w:lang w:val="en-US" w:eastAsia="zh-CN"/>
              </w:rPr>
            </w:pPr>
            <w:r>
              <w:rPr>
                <w:rFonts w:hint="default" w:ascii="Cambria" w:hAnsi="Cambria" w:cs="Cambria"/>
                <w:color w:val="auto"/>
                <w:sz w:val="24"/>
                <w:szCs w:val="24"/>
                <w:lang w:val="en-US" w:eastAsia="zh-CN"/>
              </w:rPr>
              <w:t>7.53173015771579</w:t>
            </w:r>
          </w:p>
        </w:tc>
        <w:tc>
          <w:tcPr>
            <w:tcW w:w="904" w:type="pct"/>
            <w:shd w:val="clear" w:color="auto" w:fill="auto"/>
            <w:vAlign w:val="center"/>
          </w:tcPr>
          <w:p w14:paraId="147EAACE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Cambria" w:hAnsi="Cambria" w:cs="Cambria"/>
                <w:color w:val="auto"/>
                <w:sz w:val="24"/>
                <w:szCs w:val="24"/>
                <w:lang w:val="en-US" w:eastAsia="zh-CN"/>
              </w:rPr>
            </w:pPr>
            <w:r>
              <w:rPr>
                <w:rFonts w:hint="default" w:ascii="Cambria" w:hAnsi="Cambria" w:cs="Cambria"/>
                <w:color w:val="auto"/>
                <w:sz w:val="24"/>
                <w:szCs w:val="24"/>
                <w:lang w:val="en-US" w:eastAsia="zh-CN"/>
              </w:rPr>
              <w:t>AFUA_8G00940</w:t>
            </w:r>
          </w:p>
        </w:tc>
        <w:tc>
          <w:tcPr>
            <w:tcW w:w="708" w:type="pct"/>
            <w:shd w:val="clear" w:color="auto" w:fill="auto"/>
            <w:vAlign w:val="center"/>
          </w:tcPr>
          <w:p w14:paraId="05C5DB8F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Cambria" w:hAnsi="Cambria" w:cs="Cambria"/>
                <w:color w:val="auto"/>
                <w:sz w:val="24"/>
                <w:szCs w:val="24"/>
                <w:lang w:val="en-US" w:eastAsia="zh-CN"/>
              </w:rPr>
            </w:pPr>
            <w:r>
              <w:rPr>
                <w:rFonts w:hint="default" w:ascii="Cambria" w:hAnsi="Cambria" w:cs="Cambria"/>
                <w:color w:val="auto"/>
                <w:sz w:val="24"/>
                <w:szCs w:val="24"/>
              </w:rPr>
              <w:t>up</w:t>
            </w:r>
          </w:p>
        </w:tc>
        <w:tc>
          <w:tcPr>
            <w:tcW w:w="2152" w:type="pct"/>
            <w:shd w:val="clear" w:color="auto" w:fill="auto"/>
            <w:vAlign w:val="center"/>
          </w:tcPr>
          <w:p w14:paraId="7E8711DE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Cambria" w:hAnsi="Cambria" w:cs="Cambria"/>
                <w:color w:val="auto"/>
                <w:sz w:val="24"/>
                <w:szCs w:val="24"/>
                <w:lang w:val="en-US" w:eastAsia="zh-CN"/>
              </w:rPr>
            </w:pPr>
            <w:r>
              <w:rPr>
                <w:rFonts w:hint="default" w:ascii="Cambria" w:hAnsi="Cambria" w:cs="Cambria"/>
                <w:color w:val="auto"/>
                <w:sz w:val="24"/>
                <w:szCs w:val="24"/>
                <w:lang w:val="en-US" w:eastAsia="zh-CN"/>
              </w:rPr>
              <w:t>MFS multidrug transporter, putative [</w:t>
            </w:r>
            <w:r>
              <w:rPr>
                <w:rFonts w:hint="default" w:ascii="Cambria" w:hAnsi="Cambria" w:eastAsia="宋体" w:cs="Cambria"/>
                <w:i/>
                <w:iCs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Aspergillus fumigatus</w:t>
            </w:r>
            <w:r>
              <w:rPr>
                <w:rFonts w:hint="default" w:ascii="Cambria" w:hAnsi="Cambria" w:cs="Cambria"/>
                <w:color w:val="auto"/>
                <w:sz w:val="24"/>
                <w:szCs w:val="24"/>
                <w:lang w:val="en-US" w:eastAsia="zh-CN"/>
              </w:rPr>
              <w:t xml:space="preserve"> Af293]</w:t>
            </w:r>
          </w:p>
        </w:tc>
      </w:tr>
      <w:tr w14:paraId="06BAFEEA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atLeast"/>
        </w:trPr>
        <w:tc>
          <w:tcPr>
            <w:tcW w:w="1234" w:type="pct"/>
            <w:shd w:val="clear" w:color="auto" w:fill="auto"/>
            <w:vAlign w:val="center"/>
          </w:tcPr>
          <w:p w14:paraId="78ACF7AB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Cambria" w:hAnsi="Cambria" w:cs="Cambria"/>
                <w:color w:val="auto"/>
                <w:sz w:val="24"/>
                <w:szCs w:val="24"/>
                <w:lang w:val="en-US" w:eastAsia="zh-CN"/>
              </w:rPr>
            </w:pPr>
            <w:r>
              <w:rPr>
                <w:rFonts w:hint="default" w:ascii="Cambria" w:hAnsi="Cambria" w:cs="Cambria"/>
                <w:color w:val="auto"/>
                <w:sz w:val="24"/>
                <w:szCs w:val="24"/>
                <w:lang w:val="en-US" w:eastAsia="zh-CN"/>
              </w:rPr>
              <w:t>8.53506824183677</w:t>
            </w:r>
          </w:p>
        </w:tc>
        <w:tc>
          <w:tcPr>
            <w:tcW w:w="904" w:type="pct"/>
            <w:shd w:val="clear" w:color="auto" w:fill="auto"/>
            <w:vAlign w:val="center"/>
          </w:tcPr>
          <w:p w14:paraId="49DF5A08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Cambria" w:hAnsi="Cambria" w:cs="Cambria"/>
                <w:color w:val="auto"/>
                <w:sz w:val="24"/>
                <w:szCs w:val="24"/>
                <w:lang w:val="en-US" w:eastAsia="zh-CN"/>
              </w:rPr>
            </w:pPr>
            <w:r>
              <w:rPr>
                <w:rFonts w:hint="default" w:ascii="Cambria" w:hAnsi="Cambria" w:cs="Cambria"/>
                <w:color w:val="auto"/>
                <w:sz w:val="24"/>
                <w:szCs w:val="24"/>
                <w:lang w:val="en-US" w:eastAsia="zh-CN"/>
              </w:rPr>
              <w:t>AFUA_6G09710</w:t>
            </w:r>
          </w:p>
        </w:tc>
        <w:tc>
          <w:tcPr>
            <w:tcW w:w="708" w:type="pct"/>
            <w:shd w:val="clear" w:color="auto" w:fill="auto"/>
            <w:vAlign w:val="center"/>
          </w:tcPr>
          <w:p w14:paraId="2098AD8A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Cambria" w:hAnsi="Cambria" w:cs="Cambria"/>
                <w:color w:val="auto"/>
                <w:sz w:val="24"/>
                <w:szCs w:val="24"/>
                <w:lang w:val="en-US" w:eastAsia="zh-CN"/>
              </w:rPr>
            </w:pPr>
            <w:r>
              <w:rPr>
                <w:rFonts w:hint="default" w:ascii="Cambria" w:hAnsi="Cambria" w:cs="Cambria"/>
                <w:color w:val="auto"/>
                <w:sz w:val="24"/>
                <w:szCs w:val="24"/>
              </w:rPr>
              <w:t>up</w:t>
            </w:r>
          </w:p>
        </w:tc>
        <w:tc>
          <w:tcPr>
            <w:tcW w:w="2152" w:type="pct"/>
            <w:shd w:val="clear" w:color="auto" w:fill="auto"/>
            <w:vAlign w:val="center"/>
          </w:tcPr>
          <w:p w14:paraId="21FABB65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Cambria" w:hAnsi="Cambria" w:cs="Cambria"/>
                <w:color w:val="auto"/>
                <w:sz w:val="24"/>
                <w:szCs w:val="24"/>
                <w:lang w:val="en-US" w:eastAsia="zh-CN"/>
              </w:rPr>
            </w:pPr>
            <w:r>
              <w:rPr>
                <w:rFonts w:hint="default" w:ascii="Cambria" w:hAnsi="Cambria" w:cs="Cambria"/>
                <w:color w:val="auto"/>
                <w:sz w:val="24"/>
                <w:szCs w:val="24"/>
                <w:lang w:val="en-US" w:eastAsia="zh-CN"/>
              </w:rPr>
              <w:t>MFS gliotoxin efflux transporter GliA [</w:t>
            </w:r>
            <w:r>
              <w:rPr>
                <w:rFonts w:hint="default" w:ascii="Cambria" w:hAnsi="Cambria" w:eastAsia="宋体" w:cs="Cambria"/>
                <w:i/>
                <w:iCs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Aspergillus fumigatus</w:t>
            </w:r>
            <w:r>
              <w:rPr>
                <w:rFonts w:hint="default" w:ascii="Cambria" w:hAnsi="Cambria" w:cs="Cambria"/>
                <w:color w:val="auto"/>
                <w:sz w:val="24"/>
                <w:szCs w:val="24"/>
                <w:lang w:val="en-US" w:eastAsia="zh-CN"/>
              </w:rPr>
              <w:t xml:space="preserve"> Af293]</w:t>
            </w:r>
          </w:p>
        </w:tc>
      </w:tr>
      <w:tr w14:paraId="19166ED5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atLeast"/>
        </w:trPr>
        <w:tc>
          <w:tcPr>
            <w:tcW w:w="1234" w:type="pct"/>
            <w:shd w:val="clear" w:color="auto" w:fill="auto"/>
            <w:vAlign w:val="center"/>
          </w:tcPr>
          <w:p w14:paraId="46C074BB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Cambria" w:hAnsi="Cambria" w:cs="Cambria"/>
                <w:color w:val="auto"/>
                <w:sz w:val="24"/>
                <w:szCs w:val="24"/>
                <w:lang w:val="en-US" w:eastAsia="zh-CN"/>
              </w:rPr>
            </w:pPr>
            <w:r>
              <w:rPr>
                <w:rFonts w:hint="default" w:ascii="Cambria" w:hAnsi="Cambria" w:cs="Cambria"/>
                <w:color w:val="auto"/>
                <w:sz w:val="24"/>
                <w:szCs w:val="24"/>
                <w:lang w:val="en-US" w:eastAsia="zh-CN"/>
              </w:rPr>
              <w:t>8.87706170625373</w:t>
            </w:r>
          </w:p>
        </w:tc>
        <w:tc>
          <w:tcPr>
            <w:tcW w:w="904" w:type="pct"/>
            <w:shd w:val="clear" w:color="auto" w:fill="auto"/>
            <w:vAlign w:val="center"/>
          </w:tcPr>
          <w:p w14:paraId="0F3D77AD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Cambria" w:hAnsi="Cambria" w:cs="Cambria"/>
                <w:color w:val="auto"/>
                <w:sz w:val="24"/>
                <w:szCs w:val="24"/>
                <w:lang w:val="en-US" w:eastAsia="zh-CN"/>
              </w:rPr>
            </w:pPr>
            <w:r>
              <w:rPr>
                <w:rFonts w:hint="default" w:ascii="Cambria" w:hAnsi="Cambria" w:cs="Cambria"/>
                <w:color w:val="auto"/>
                <w:sz w:val="24"/>
                <w:szCs w:val="24"/>
                <w:lang w:val="en-US" w:eastAsia="zh-CN"/>
              </w:rPr>
              <w:t>AFUA_5G15010</w:t>
            </w:r>
          </w:p>
        </w:tc>
        <w:tc>
          <w:tcPr>
            <w:tcW w:w="708" w:type="pct"/>
            <w:shd w:val="clear" w:color="auto" w:fill="auto"/>
            <w:vAlign w:val="center"/>
          </w:tcPr>
          <w:p w14:paraId="2C81C3CA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Cambria" w:hAnsi="Cambria" w:cs="Cambria"/>
                <w:color w:val="auto"/>
                <w:sz w:val="24"/>
                <w:szCs w:val="24"/>
                <w:lang w:val="en-US" w:eastAsia="zh-CN"/>
              </w:rPr>
            </w:pPr>
            <w:r>
              <w:rPr>
                <w:rFonts w:hint="default" w:ascii="Cambria" w:hAnsi="Cambria" w:cs="Cambria"/>
                <w:color w:val="auto"/>
                <w:sz w:val="24"/>
                <w:szCs w:val="24"/>
              </w:rPr>
              <w:t>up</w:t>
            </w:r>
          </w:p>
        </w:tc>
        <w:tc>
          <w:tcPr>
            <w:tcW w:w="2152" w:type="pct"/>
            <w:shd w:val="clear" w:color="auto" w:fill="auto"/>
            <w:vAlign w:val="center"/>
          </w:tcPr>
          <w:p w14:paraId="2403D34B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Cambria" w:hAnsi="Cambria" w:cs="Cambria"/>
                <w:color w:val="auto"/>
                <w:sz w:val="24"/>
                <w:szCs w:val="24"/>
                <w:lang w:val="en-US" w:eastAsia="zh-CN"/>
              </w:rPr>
            </w:pPr>
            <w:r>
              <w:rPr>
                <w:rFonts w:hint="default" w:ascii="Cambria" w:hAnsi="Cambria" w:cs="Cambria"/>
                <w:color w:val="auto"/>
                <w:sz w:val="24"/>
                <w:szCs w:val="24"/>
                <w:lang w:val="en-US" w:eastAsia="zh-CN"/>
              </w:rPr>
              <w:t>arsenite efflux transporter (ArsB), putative [</w:t>
            </w:r>
            <w:r>
              <w:rPr>
                <w:rFonts w:hint="default" w:ascii="Cambria" w:hAnsi="Cambria" w:eastAsia="宋体" w:cs="Cambria"/>
                <w:i/>
                <w:iCs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Aspergillus fumigatus</w:t>
            </w:r>
            <w:r>
              <w:rPr>
                <w:rFonts w:hint="default" w:ascii="Cambria" w:hAnsi="Cambria" w:cs="Cambria"/>
                <w:color w:val="auto"/>
                <w:sz w:val="24"/>
                <w:szCs w:val="24"/>
                <w:lang w:val="en-US" w:eastAsia="zh-CN"/>
              </w:rPr>
              <w:t xml:space="preserve"> Af293]</w:t>
            </w:r>
          </w:p>
        </w:tc>
      </w:tr>
      <w:tr w14:paraId="2D3D3935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atLeast"/>
        </w:trPr>
        <w:tc>
          <w:tcPr>
            <w:tcW w:w="1234" w:type="pct"/>
            <w:shd w:val="clear" w:color="auto" w:fill="auto"/>
            <w:vAlign w:val="center"/>
          </w:tcPr>
          <w:p w14:paraId="33F3DE47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Cambria" w:hAnsi="Cambria" w:cs="Cambria"/>
                <w:color w:val="auto"/>
                <w:sz w:val="24"/>
                <w:szCs w:val="24"/>
                <w:lang w:val="en-US" w:eastAsia="zh-CN"/>
              </w:rPr>
            </w:pPr>
            <w:r>
              <w:rPr>
                <w:rFonts w:hint="default" w:ascii="Cambria" w:hAnsi="Cambria" w:cs="Cambria"/>
                <w:color w:val="auto"/>
                <w:sz w:val="24"/>
                <w:szCs w:val="24"/>
                <w:lang w:val="en-US" w:eastAsia="zh-CN"/>
              </w:rPr>
              <w:t>-3.438265427</w:t>
            </w:r>
          </w:p>
        </w:tc>
        <w:tc>
          <w:tcPr>
            <w:tcW w:w="904" w:type="pct"/>
            <w:shd w:val="clear" w:color="auto" w:fill="auto"/>
            <w:vAlign w:val="center"/>
          </w:tcPr>
          <w:p w14:paraId="6BDC5F15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Cambria" w:hAnsi="Cambria" w:cs="Cambria"/>
                <w:color w:val="auto"/>
                <w:sz w:val="24"/>
                <w:szCs w:val="24"/>
                <w:lang w:val="en-US" w:eastAsia="zh-CN"/>
              </w:rPr>
            </w:pPr>
            <w:r>
              <w:rPr>
                <w:rFonts w:hint="default" w:ascii="Cambria" w:hAnsi="Cambria" w:cs="Cambria"/>
                <w:color w:val="auto"/>
                <w:sz w:val="24"/>
                <w:szCs w:val="24"/>
                <w:lang w:val="en-US" w:eastAsia="zh-CN"/>
              </w:rPr>
              <w:t>AFUA_5G00430</w:t>
            </w:r>
          </w:p>
        </w:tc>
        <w:tc>
          <w:tcPr>
            <w:tcW w:w="708" w:type="pct"/>
            <w:shd w:val="clear" w:color="auto" w:fill="auto"/>
            <w:vAlign w:val="center"/>
          </w:tcPr>
          <w:p w14:paraId="10ACF452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Cambria" w:hAnsi="Cambria" w:cs="Cambria"/>
                <w:color w:val="auto"/>
                <w:sz w:val="24"/>
                <w:szCs w:val="24"/>
                <w:lang w:val="en-US" w:eastAsia="zh-CN"/>
              </w:rPr>
            </w:pPr>
            <w:r>
              <w:rPr>
                <w:rFonts w:hint="default" w:ascii="Cambria" w:hAnsi="Cambria" w:cs="Cambria"/>
                <w:color w:val="auto"/>
                <w:sz w:val="24"/>
                <w:szCs w:val="24"/>
              </w:rPr>
              <w:t>down</w:t>
            </w:r>
          </w:p>
        </w:tc>
        <w:tc>
          <w:tcPr>
            <w:tcW w:w="2152" w:type="pct"/>
            <w:shd w:val="clear" w:color="auto" w:fill="auto"/>
            <w:vAlign w:val="center"/>
          </w:tcPr>
          <w:p w14:paraId="795B5671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Cambria" w:hAnsi="Cambria" w:cs="Cambria"/>
                <w:color w:val="auto"/>
                <w:sz w:val="24"/>
                <w:szCs w:val="24"/>
                <w:lang w:val="en-US" w:eastAsia="zh-CN"/>
              </w:rPr>
            </w:pPr>
            <w:r>
              <w:rPr>
                <w:rFonts w:hint="default" w:ascii="Cambria" w:hAnsi="Cambria" w:cs="Cambria"/>
                <w:color w:val="auto"/>
                <w:sz w:val="24"/>
                <w:szCs w:val="24"/>
                <w:lang w:val="en-US" w:eastAsia="zh-CN"/>
              </w:rPr>
              <w:t>MFS transporter, putative [</w:t>
            </w:r>
            <w:r>
              <w:rPr>
                <w:rFonts w:hint="default" w:ascii="Cambria" w:hAnsi="Cambria" w:eastAsia="宋体" w:cs="Cambria"/>
                <w:i/>
                <w:iCs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 xml:space="preserve">Aspergillus fumigatus </w:t>
            </w:r>
            <w:r>
              <w:rPr>
                <w:rFonts w:hint="default" w:ascii="Cambria" w:hAnsi="Cambria" w:cs="Cambria"/>
                <w:color w:val="auto"/>
                <w:sz w:val="24"/>
                <w:szCs w:val="24"/>
                <w:lang w:val="en-US" w:eastAsia="zh-CN"/>
              </w:rPr>
              <w:t>Af293]</w:t>
            </w:r>
          </w:p>
        </w:tc>
      </w:tr>
      <w:tr w14:paraId="73DF0FA4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atLeast"/>
        </w:trPr>
        <w:tc>
          <w:tcPr>
            <w:tcW w:w="1234" w:type="pct"/>
            <w:shd w:val="clear" w:color="auto" w:fill="auto"/>
            <w:vAlign w:val="center"/>
          </w:tcPr>
          <w:p w14:paraId="744C442E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Cambria" w:hAnsi="Cambria" w:cs="Cambria"/>
                <w:color w:val="auto"/>
                <w:sz w:val="24"/>
                <w:szCs w:val="24"/>
                <w:lang w:val="en-US" w:eastAsia="zh-CN"/>
              </w:rPr>
            </w:pPr>
            <w:r>
              <w:rPr>
                <w:rFonts w:hint="default" w:ascii="Cambria" w:hAnsi="Cambria" w:cs="Cambria"/>
                <w:color w:val="auto"/>
                <w:sz w:val="24"/>
                <w:szCs w:val="24"/>
                <w:lang w:val="en-US" w:eastAsia="zh-CN"/>
              </w:rPr>
              <w:t>-3.275123522</w:t>
            </w:r>
          </w:p>
        </w:tc>
        <w:tc>
          <w:tcPr>
            <w:tcW w:w="904" w:type="pct"/>
            <w:shd w:val="clear" w:color="auto" w:fill="auto"/>
            <w:vAlign w:val="center"/>
          </w:tcPr>
          <w:p w14:paraId="250D716F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Cambria" w:hAnsi="Cambria" w:cs="Cambria"/>
                <w:color w:val="auto"/>
                <w:sz w:val="24"/>
                <w:szCs w:val="24"/>
                <w:lang w:val="en-US" w:eastAsia="zh-CN"/>
              </w:rPr>
            </w:pPr>
            <w:r>
              <w:rPr>
                <w:rFonts w:hint="default" w:ascii="Cambria" w:hAnsi="Cambria" w:cs="Cambria"/>
                <w:color w:val="auto"/>
                <w:sz w:val="24"/>
                <w:szCs w:val="24"/>
                <w:lang w:val="en-US" w:eastAsia="zh-CN"/>
              </w:rPr>
              <w:t>AFUA_1G04870</w:t>
            </w:r>
          </w:p>
        </w:tc>
        <w:tc>
          <w:tcPr>
            <w:tcW w:w="708" w:type="pct"/>
            <w:shd w:val="clear" w:color="auto" w:fill="auto"/>
            <w:vAlign w:val="center"/>
          </w:tcPr>
          <w:p w14:paraId="2D4B95EB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Cambria" w:hAnsi="Cambria" w:cs="Cambria"/>
                <w:color w:val="auto"/>
                <w:sz w:val="24"/>
                <w:szCs w:val="24"/>
                <w:lang w:val="en-US" w:eastAsia="zh-CN"/>
              </w:rPr>
            </w:pPr>
            <w:r>
              <w:rPr>
                <w:rFonts w:hint="default" w:ascii="Cambria" w:hAnsi="Cambria" w:cs="Cambria"/>
                <w:color w:val="auto"/>
                <w:sz w:val="24"/>
                <w:szCs w:val="24"/>
              </w:rPr>
              <w:t>down</w:t>
            </w:r>
          </w:p>
        </w:tc>
        <w:tc>
          <w:tcPr>
            <w:tcW w:w="2152" w:type="pct"/>
            <w:shd w:val="clear" w:color="auto" w:fill="auto"/>
            <w:vAlign w:val="center"/>
          </w:tcPr>
          <w:p w14:paraId="529D49CC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Cambria" w:hAnsi="Cambria" w:cs="Cambria"/>
                <w:color w:val="auto"/>
                <w:sz w:val="24"/>
                <w:szCs w:val="24"/>
                <w:lang w:val="en-US" w:eastAsia="zh-CN"/>
              </w:rPr>
            </w:pPr>
            <w:r>
              <w:rPr>
                <w:rFonts w:hint="default" w:ascii="Cambria" w:hAnsi="Cambria" w:cs="Cambria"/>
                <w:color w:val="auto"/>
                <w:sz w:val="24"/>
                <w:szCs w:val="24"/>
                <w:lang w:val="en-US" w:eastAsia="zh-CN"/>
              </w:rPr>
              <w:t>urea transporter (Dur3), putative [</w:t>
            </w:r>
            <w:r>
              <w:rPr>
                <w:rFonts w:hint="default" w:ascii="Cambria" w:hAnsi="Cambria" w:eastAsia="宋体" w:cs="Cambria"/>
                <w:i/>
                <w:iCs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Aspergillus fumigatus</w:t>
            </w:r>
            <w:r>
              <w:rPr>
                <w:rFonts w:hint="default" w:ascii="Cambria" w:hAnsi="Cambria" w:cs="Cambria"/>
                <w:color w:val="auto"/>
                <w:sz w:val="24"/>
                <w:szCs w:val="24"/>
                <w:lang w:val="en-US" w:eastAsia="zh-CN"/>
              </w:rPr>
              <w:t xml:space="preserve"> Af293]</w:t>
            </w:r>
          </w:p>
        </w:tc>
      </w:tr>
      <w:tr w14:paraId="458F801F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atLeast"/>
        </w:trPr>
        <w:tc>
          <w:tcPr>
            <w:tcW w:w="1234" w:type="pct"/>
            <w:shd w:val="clear" w:color="auto" w:fill="auto"/>
            <w:vAlign w:val="center"/>
          </w:tcPr>
          <w:p w14:paraId="7FB1C895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Cambria" w:hAnsi="Cambria" w:cs="Cambria"/>
                <w:color w:val="auto"/>
                <w:sz w:val="24"/>
                <w:szCs w:val="24"/>
                <w:lang w:val="en-US" w:eastAsia="zh-CN"/>
              </w:rPr>
            </w:pPr>
            <w:r>
              <w:rPr>
                <w:rFonts w:hint="default" w:ascii="Cambria" w:hAnsi="Cambria" w:cs="Cambria"/>
                <w:color w:val="auto"/>
                <w:sz w:val="24"/>
                <w:szCs w:val="24"/>
                <w:lang w:val="en-US" w:eastAsia="zh-CN"/>
              </w:rPr>
              <w:t>-2.973298214</w:t>
            </w:r>
          </w:p>
        </w:tc>
        <w:tc>
          <w:tcPr>
            <w:tcW w:w="904" w:type="pct"/>
            <w:shd w:val="clear" w:color="auto" w:fill="auto"/>
            <w:vAlign w:val="center"/>
          </w:tcPr>
          <w:p w14:paraId="0A4B5535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Cambria" w:hAnsi="Cambria" w:cs="Cambria"/>
                <w:color w:val="auto"/>
                <w:sz w:val="24"/>
                <w:szCs w:val="24"/>
                <w:lang w:val="en-US" w:eastAsia="zh-CN"/>
              </w:rPr>
            </w:pPr>
            <w:r>
              <w:rPr>
                <w:rFonts w:hint="default" w:ascii="Cambria" w:hAnsi="Cambria" w:cs="Cambria"/>
                <w:color w:val="auto"/>
                <w:sz w:val="24"/>
                <w:szCs w:val="24"/>
                <w:lang w:val="en-US" w:eastAsia="zh-CN"/>
              </w:rPr>
              <w:t>AFUA_1G11050</w:t>
            </w:r>
          </w:p>
        </w:tc>
        <w:tc>
          <w:tcPr>
            <w:tcW w:w="708" w:type="pct"/>
            <w:shd w:val="clear" w:color="auto" w:fill="auto"/>
            <w:vAlign w:val="center"/>
          </w:tcPr>
          <w:p w14:paraId="34ACC7C2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Cambria" w:hAnsi="Cambria" w:cs="Cambria"/>
                <w:color w:val="auto"/>
                <w:sz w:val="24"/>
                <w:szCs w:val="24"/>
                <w:lang w:val="en-US" w:eastAsia="zh-CN"/>
              </w:rPr>
            </w:pPr>
            <w:r>
              <w:rPr>
                <w:rFonts w:hint="default" w:ascii="Cambria" w:hAnsi="Cambria" w:cs="Cambria"/>
                <w:color w:val="auto"/>
                <w:sz w:val="24"/>
                <w:szCs w:val="24"/>
              </w:rPr>
              <w:t>down</w:t>
            </w:r>
          </w:p>
        </w:tc>
        <w:tc>
          <w:tcPr>
            <w:tcW w:w="2152" w:type="pct"/>
            <w:shd w:val="clear" w:color="auto" w:fill="auto"/>
            <w:vAlign w:val="center"/>
          </w:tcPr>
          <w:p w14:paraId="03B1214E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Cambria" w:hAnsi="Cambria" w:cs="Cambria"/>
                <w:color w:val="auto"/>
                <w:sz w:val="24"/>
                <w:szCs w:val="24"/>
                <w:lang w:val="en-US" w:eastAsia="zh-CN"/>
              </w:rPr>
            </w:pPr>
            <w:r>
              <w:rPr>
                <w:rFonts w:hint="default" w:ascii="Cambria" w:hAnsi="Cambria" w:cs="Cambria"/>
                <w:color w:val="auto"/>
                <w:sz w:val="24"/>
                <w:szCs w:val="24"/>
                <w:lang w:val="en-US" w:eastAsia="zh-CN"/>
              </w:rPr>
              <w:t>MFS sugar transporter, putative [</w:t>
            </w:r>
            <w:r>
              <w:rPr>
                <w:rFonts w:hint="default" w:ascii="Cambria" w:hAnsi="Cambria" w:eastAsia="宋体" w:cs="Cambria"/>
                <w:i/>
                <w:iCs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 xml:space="preserve">Aspergillus fumigatus </w:t>
            </w:r>
            <w:r>
              <w:rPr>
                <w:rFonts w:hint="default" w:ascii="Cambria" w:hAnsi="Cambria" w:cs="Cambria"/>
                <w:color w:val="auto"/>
                <w:sz w:val="24"/>
                <w:szCs w:val="24"/>
                <w:lang w:val="en-US" w:eastAsia="zh-CN"/>
              </w:rPr>
              <w:t>Af293]</w:t>
            </w:r>
          </w:p>
        </w:tc>
      </w:tr>
      <w:tr w14:paraId="3794C94E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atLeast"/>
        </w:trPr>
        <w:tc>
          <w:tcPr>
            <w:tcW w:w="1234" w:type="pct"/>
            <w:shd w:val="clear" w:color="auto" w:fill="auto"/>
            <w:vAlign w:val="center"/>
          </w:tcPr>
          <w:p w14:paraId="4AFB2B3C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Cambria" w:hAnsi="Cambria" w:cs="Cambria"/>
                <w:color w:val="auto"/>
                <w:sz w:val="24"/>
                <w:szCs w:val="24"/>
                <w:lang w:val="en-US" w:eastAsia="zh-CN"/>
              </w:rPr>
            </w:pPr>
            <w:r>
              <w:rPr>
                <w:rFonts w:hint="default" w:ascii="Cambria" w:hAnsi="Cambria" w:cs="Cambria"/>
                <w:color w:val="auto"/>
                <w:sz w:val="24"/>
                <w:szCs w:val="24"/>
                <w:lang w:val="en-US" w:eastAsia="zh-CN"/>
              </w:rPr>
              <w:t>-2.940221638</w:t>
            </w:r>
          </w:p>
        </w:tc>
        <w:tc>
          <w:tcPr>
            <w:tcW w:w="904" w:type="pct"/>
            <w:shd w:val="clear" w:color="auto" w:fill="auto"/>
            <w:vAlign w:val="center"/>
          </w:tcPr>
          <w:p w14:paraId="629403DE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Cambria" w:hAnsi="Cambria" w:cs="Cambria"/>
                <w:color w:val="auto"/>
                <w:sz w:val="24"/>
                <w:szCs w:val="24"/>
                <w:lang w:val="en-US" w:eastAsia="zh-CN"/>
              </w:rPr>
            </w:pPr>
            <w:r>
              <w:rPr>
                <w:rFonts w:hint="default" w:ascii="Cambria" w:hAnsi="Cambria" w:cs="Cambria"/>
                <w:color w:val="auto"/>
                <w:sz w:val="24"/>
                <w:szCs w:val="24"/>
                <w:lang w:val="en-US" w:eastAsia="zh-CN"/>
              </w:rPr>
              <w:t>AFUA_1G17480</w:t>
            </w:r>
          </w:p>
        </w:tc>
        <w:tc>
          <w:tcPr>
            <w:tcW w:w="708" w:type="pct"/>
            <w:shd w:val="clear" w:color="auto" w:fill="auto"/>
            <w:vAlign w:val="center"/>
          </w:tcPr>
          <w:p w14:paraId="72250FC5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Cambria" w:hAnsi="Cambria" w:cs="Cambria"/>
                <w:color w:val="auto"/>
                <w:sz w:val="24"/>
                <w:szCs w:val="24"/>
                <w:lang w:val="en-US" w:eastAsia="zh-CN"/>
              </w:rPr>
            </w:pPr>
            <w:r>
              <w:rPr>
                <w:rFonts w:hint="default" w:ascii="Cambria" w:hAnsi="Cambria" w:cs="Cambria"/>
                <w:color w:val="auto"/>
                <w:sz w:val="24"/>
                <w:szCs w:val="24"/>
              </w:rPr>
              <w:t>down</w:t>
            </w:r>
          </w:p>
        </w:tc>
        <w:tc>
          <w:tcPr>
            <w:tcW w:w="2152" w:type="pct"/>
            <w:shd w:val="clear" w:color="auto" w:fill="auto"/>
            <w:vAlign w:val="center"/>
          </w:tcPr>
          <w:p w14:paraId="7CC1EF37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Cambria" w:hAnsi="Cambria" w:cs="Cambria"/>
                <w:color w:val="auto"/>
                <w:sz w:val="24"/>
                <w:szCs w:val="24"/>
                <w:lang w:val="en-US" w:eastAsia="zh-CN"/>
              </w:rPr>
            </w:pPr>
            <w:r>
              <w:rPr>
                <w:rFonts w:hint="default" w:ascii="Cambria" w:hAnsi="Cambria" w:cs="Cambria"/>
                <w:color w:val="auto"/>
                <w:sz w:val="24"/>
                <w:szCs w:val="24"/>
                <w:lang w:val="en-US" w:eastAsia="zh-CN"/>
              </w:rPr>
              <w:t>MFS transporter, putative [</w:t>
            </w:r>
            <w:r>
              <w:rPr>
                <w:rFonts w:hint="default" w:ascii="Cambria" w:hAnsi="Cambria" w:eastAsia="宋体" w:cs="Cambria"/>
                <w:i/>
                <w:iCs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Aspergillus fumigatus</w:t>
            </w:r>
            <w:r>
              <w:rPr>
                <w:rFonts w:hint="default" w:ascii="Cambria" w:hAnsi="Cambria" w:cs="Cambria"/>
                <w:color w:val="auto"/>
                <w:sz w:val="24"/>
                <w:szCs w:val="24"/>
                <w:lang w:val="en-US" w:eastAsia="zh-CN"/>
              </w:rPr>
              <w:t xml:space="preserve"> Af293]</w:t>
            </w:r>
          </w:p>
        </w:tc>
      </w:tr>
      <w:tr w14:paraId="7A6C06D5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atLeast"/>
        </w:trPr>
        <w:tc>
          <w:tcPr>
            <w:tcW w:w="1234" w:type="pct"/>
            <w:shd w:val="clear" w:color="auto" w:fill="auto"/>
            <w:vAlign w:val="center"/>
          </w:tcPr>
          <w:p w14:paraId="71F895A8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Cambria" w:hAnsi="Cambria" w:cs="Cambria"/>
                <w:color w:val="auto"/>
                <w:sz w:val="24"/>
                <w:szCs w:val="24"/>
                <w:lang w:val="en-US" w:eastAsia="zh-CN"/>
              </w:rPr>
            </w:pPr>
            <w:r>
              <w:rPr>
                <w:rFonts w:hint="default" w:ascii="Cambria" w:hAnsi="Cambria" w:cs="Cambria"/>
                <w:color w:val="auto"/>
                <w:sz w:val="24"/>
                <w:szCs w:val="24"/>
                <w:lang w:val="en-US" w:eastAsia="zh-CN"/>
              </w:rPr>
              <w:t>-2.920926883</w:t>
            </w:r>
          </w:p>
        </w:tc>
        <w:tc>
          <w:tcPr>
            <w:tcW w:w="904" w:type="pct"/>
            <w:shd w:val="clear" w:color="auto" w:fill="auto"/>
            <w:vAlign w:val="center"/>
          </w:tcPr>
          <w:p w14:paraId="6D15C142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Cambria" w:hAnsi="Cambria" w:cs="Cambria"/>
                <w:color w:val="auto"/>
                <w:sz w:val="24"/>
                <w:szCs w:val="24"/>
                <w:lang w:val="en-US" w:eastAsia="zh-CN"/>
              </w:rPr>
            </w:pPr>
            <w:r>
              <w:rPr>
                <w:rFonts w:hint="default" w:ascii="Cambria" w:hAnsi="Cambria" w:cs="Cambria"/>
                <w:color w:val="auto"/>
                <w:sz w:val="24"/>
                <w:szCs w:val="24"/>
                <w:lang w:val="en-US" w:eastAsia="zh-CN"/>
              </w:rPr>
              <w:t>AFUA_2G05880</w:t>
            </w:r>
          </w:p>
        </w:tc>
        <w:tc>
          <w:tcPr>
            <w:tcW w:w="708" w:type="pct"/>
            <w:shd w:val="clear" w:color="auto" w:fill="auto"/>
            <w:vAlign w:val="center"/>
          </w:tcPr>
          <w:p w14:paraId="181982B9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Cambria" w:hAnsi="Cambria" w:cs="Cambria"/>
                <w:color w:val="auto"/>
                <w:sz w:val="24"/>
                <w:szCs w:val="24"/>
                <w:lang w:val="en-US" w:eastAsia="zh-CN"/>
              </w:rPr>
            </w:pPr>
            <w:r>
              <w:rPr>
                <w:rFonts w:hint="default" w:ascii="Cambria" w:hAnsi="Cambria" w:cs="Cambria"/>
                <w:color w:val="auto"/>
                <w:sz w:val="24"/>
                <w:szCs w:val="24"/>
              </w:rPr>
              <w:t>down</w:t>
            </w:r>
          </w:p>
        </w:tc>
        <w:tc>
          <w:tcPr>
            <w:tcW w:w="2152" w:type="pct"/>
            <w:shd w:val="clear" w:color="auto" w:fill="auto"/>
            <w:vAlign w:val="center"/>
          </w:tcPr>
          <w:p w14:paraId="2B7F5FCC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Cambria" w:hAnsi="Cambria" w:cs="Cambria"/>
                <w:color w:val="auto"/>
                <w:sz w:val="24"/>
                <w:szCs w:val="24"/>
                <w:lang w:val="en-US" w:eastAsia="zh-CN"/>
              </w:rPr>
            </w:pPr>
            <w:r>
              <w:rPr>
                <w:rFonts w:hint="default" w:ascii="Cambria" w:hAnsi="Cambria" w:cs="Cambria"/>
                <w:color w:val="auto"/>
                <w:sz w:val="24"/>
                <w:szCs w:val="24"/>
                <w:lang w:val="en-US" w:eastAsia="zh-CN"/>
              </w:rPr>
              <w:t>ammonium transporter MeaA [</w:t>
            </w:r>
            <w:r>
              <w:rPr>
                <w:rFonts w:hint="default" w:ascii="Cambria" w:hAnsi="Cambria" w:eastAsia="宋体" w:cs="Cambria"/>
                <w:i/>
                <w:iCs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Aspergillus fumigatus</w:t>
            </w:r>
            <w:r>
              <w:rPr>
                <w:rFonts w:hint="default" w:ascii="Cambria" w:hAnsi="Cambria" w:cs="Cambria"/>
                <w:color w:val="auto"/>
                <w:sz w:val="24"/>
                <w:szCs w:val="24"/>
                <w:lang w:val="en-US" w:eastAsia="zh-CN"/>
              </w:rPr>
              <w:t xml:space="preserve"> Af293]</w:t>
            </w:r>
          </w:p>
        </w:tc>
      </w:tr>
      <w:tr w14:paraId="69022F12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atLeast"/>
        </w:trPr>
        <w:tc>
          <w:tcPr>
            <w:tcW w:w="1234" w:type="pct"/>
            <w:shd w:val="clear" w:color="auto" w:fill="auto"/>
            <w:vAlign w:val="center"/>
          </w:tcPr>
          <w:p w14:paraId="3A142C42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Cambria" w:hAnsi="Cambria" w:cs="Cambria"/>
                <w:color w:val="auto"/>
                <w:sz w:val="24"/>
                <w:szCs w:val="24"/>
                <w:lang w:val="en-US" w:eastAsia="zh-CN"/>
              </w:rPr>
            </w:pPr>
            <w:r>
              <w:rPr>
                <w:rFonts w:hint="default" w:ascii="Cambria" w:hAnsi="Cambria" w:cs="Cambria"/>
                <w:color w:val="auto"/>
                <w:sz w:val="24"/>
                <w:szCs w:val="24"/>
                <w:lang w:val="en-US" w:eastAsia="zh-CN"/>
              </w:rPr>
              <w:t>-2.839995626</w:t>
            </w:r>
          </w:p>
        </w:tc>
        <w:tc>
          <w:tcPr>
            <w:tcW w:w="904" w:type="pct"/>
            <w:shd w:val="clear" w:color="auto" w:fill="auto"/>
            <w:vAlign w:val="center"/>
          </w:tcPr>
          <w:p w14:paraId="2CA76BEB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Cambria" w:hAnsi="Cambria" w:cs="Cambria"/>
                <w:color w:val="auto"/>
                <w:sz w:val="24"/>
                <w:szCs w:val="24"/>
                <w:lang w:val="en-US" w:eastAsia="zh-CN"/>
              </w:rPr>
            </w:pPr>
            <w:r>
              <w:rPr>
                <w:rFonts w:hint="default" w:ascii="Cambria" w:hAnsi="Cambria" w:cs="Cambria"/>
                <w:color w:val="auto"/>
                <w:sz w:val="24"/>
                <w:szCs w:val="24"/>
                <w:lang w:val="en-US" w:eastAsia="zh-CN"/>
              </w:rPr>
              <w:t>AFUA_7G01190</w:t>
            </w:r>
          </w:p>
        </w:tc>
        <w:tc>
          <w:tcPr>
            <w:tcW w:w="708" w:type="pct"/>
            <w:shd w:val="clear" w:color="auto" w:fill="auto"/>
            <w:vAlign w:val="center"/>
          </w:tcPr>
          <w:p w14:paraId="0E739027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Cambria" w:hAnsi="Cambria" w:cs="Cambria"/>
                <w:color w:val="auto"/>
                <w:sz w:val="24"/>
                <w:szCs w:val="24"/>
                <w:lang w:val="en-US" w:eastAsia="zh-CN"/>
              </w:rPr>
            </w:pPr>
            <w:r>
              <w:rPr>
                <w:rFonts w:hint="default" w:ascii="Cambria" w:hAnsi="Cambria" w:cs="Cambria"/>
                <w:color w:val="auto"/>
                <w:sz w:val="24"/>
                <w:szCs w:val="24"/>
              </w:rPr>
              <w:t>down</w:t>
            </w:r>
          </w:p>
        </w:tc>
        <w:tc>
          <w:tcPr>
            <w:tcW w:w="2152" w:type="pct"/>
            <w:shd w:val="clear" w:color="auto" w:fill="auto"/>
            <w:vAlign w:val="center"/>
          </w:tcPr>
          <w:p w14:paraId="374D5B95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Cambria" w:hAnsi="Cambria" w:cs="Cambria"/>
                <w:color w:val="auto"/>
                <w:sz w:val="24"/>
                <w:szCs w:val="24"/>
                <w:lang w:val="en-US" w:eastAsia="zh-CN"/>
              </w:rPr>
            </w:pPr>
            <w:r>
              <w:rPr>
                <w:rFonts w:hint="default" w:ascii="Cambria" w:hAnsi="Cambria" w:cs="Cambria"/>
                <w:color w:val="auto"/>
                <w:sz w:val="24"/>
                <w:szCs w:val="24"/>
                <w:lang w:val="en-US" w:eastAsia="zh-CN"/>
              </w:rPr>
              <w:t>MFS transporter, putative [</w:t>
            </w:r>
            <w:r>
              <w:rPr>
                <w:rFonts w:hint="default" w:ascii="Cambria" w:hAnsi="Cambria" w:eastAsia="宋体" w:cs="Cambria"/>
                <w:i/>
                <w:iCs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Aspergillus fumigatus</w:t>
            </w:r>
            <w:r>
              <w:rPr>
                <w:rFonts w:hint="default" w:ascii="Cambria" w:hAnsi="Cambria" w:cs="Cambria"/>
                <w:color w:val="auto"/>
                <w:sz w:val="24"/>
                <w:szCs w:val="24"/>
                <w:lang w:val="en-US" w:eastAsia="zh-CN"/>
              </w:rPr>
              <w:t xml:space="preserve"> Af293]</w:t>
            </w:r>
          </w:p>
        </w:tc>
      </w:tr>
      <w:tr w14:paraId="217386D8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atLeast"/>
        </w:trPr>
        <w:tc>
          <w:tcPr>
            <w:tcW w:w="1234" w:type="pct"/>
            <w:shd w:val="clear" w:color="auto" w:fill="auto"/>
            <w:vAlign w:val="center"/>
          </w:tcPr>
          <w:p w14:paraId="5FBEDC70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Cambria" w:hAnsi="Cambria" w:cs="Cambria"/>
                <w:color w:val="auto"/>
                <w:sz w:val="24"/>
                <w:szCs w:val="24"/>
                <w:lang w:val="en-US" w:eastAsia="zh-CN"/>
              </w:rPr>
            </w:pPr>
            <w:r>
              <w:rPr>
                <w:rFonts w:hint="default" w:ascii="Cambria" w:hAnsi="Cambria" w:cs="Cambria"/>
                <w:color w:val="auto"/>
                <w:sz w:val="24"/>
                <w:szCs w:val="24"/>
                <w:lang w:val="en-US" w:eastAsia="zh-CN"/>
              </w:rPr>
              <w:t>-2.710503901</w:t>
            </w:r>
          </w:p>
        </w:tc>
        <w:tc>
          <w:tcPr>
            <w:tcW w:w="904" w:type="pct"/>
            <w:shd w:val="clear" w:color="auto" w:fill="auto"/>
            <w:vAlign w:val="center"/>
          </w:tcPr>
          <w:p w14:paraId="5DC12B25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Cambria" w:hAnsi="Cambria" w:cs="Cambria"/>
                <w:color w:val="auto"/>
                <w:sz w:val="24"/>
                <w:szCs w:val="24"/>
                <w:lang w:val="en-US" w:eastAsia="zh-CN"/>
              </w:rPr>
            </w:pPr>
            <w:r>
              <w:rPr>
                <w:rFonts w:hint="default" w:ascii="Cambria" w:hAnsi="Cambria" w:cs="Cambria"/>
                <w:color w:val="auto"/>
                <w:sz w:val="24"/>
                <w:szCs w:val="24"/>
                <w:lang w:val="en-US" w:eastAsia="zh-CN"/>
              </w:rPr>
              <w:t>AFUA_5G02700</w:t>
            </w:r>
          </w:p>
        </w:tc>
        <w:tc>
          <w:tcPr>
            <w:tcW w:w="708" w:type="pct"/>
            <w:shd w:val="clear" w:color="auto" w:fill="auto"/>
            <w:vAlign w:val="center"/>
          </w:tcPr>
          <w:p w14:paraId="67D7B132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Cambria" w:hAnsi="Cambria" w:cs="Cambria"/>
                <w:color w:val="auto"/>
                <w:sz w:val="24"/>
                <w:szCs w:val="24"/>
                <w:lang w:val="en-US" w:eastAsia="zh-CN"/>
              </w:rPr>
            </w:pPr>
            <w:r>
              <w:rPr>
                <w:rFonts w:hint="default" w:ascii="Cambria" w:hAnsi="Cambria" w:cs="Cambria"/>
                <w:color w:val="auto"/>
                <w:sz w:val="24"/>
                <w:szCs w:val="24"/>
              </w:rPr>
              <w:t>down</w:t>
            </w:r>
          </w:p>
        </w:tc>
        <w:tc>
          <w:tcPr>
            <w:tcW w:w="2152" w:type="pct"/>
            <w:shd w:val="clear" w:color="auto" w:fill="auto"/>
            <w:vAlign w:val="center"/>
          </w:tcPr>
          <w:p w14:paraId="7D764849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Cambria" w:hAnsi="Cambria" w:cs="Cambria"/>
                <w:color w:val="auto"/>
                <w:sz w:val="24"/>
                <w:szCs w:val="24"/>
                <w:lang w:val="en-US" w:eastAsia="zh-CN"/>
              </w:rPr>
            </w:pPr>
            <w:r>
              <w:rPr>
                <w:rFonts w:hint="default" w:ascii="Cambria" w:hAnsi="Cambria" w:cs="Cambria"/>
                <w:color w:val="auto"/>
                <w:sz w:val="24"/>
                <w:szCs w:val="24"/>
                <w:lang w:val="en-US" w:eastAsia="zh-CN"/>
              </w:rPr>
              <w:t>MFS multidrug transporter, putative [</w:t>
            </w:r>
            <w:r>
              <w:rPr>
                <w:rFonts w:hint="default" w:ascii="Cambria" w:hAnsi="Cambria" w:eastAsia="宋体" w:cs="Cambria"/>
                <w:i/>
                <w:iCs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 xml:space="preserve">Aspergillus fumigatus </w:t>
            </w:r>
            <w:r>
              <w:rPr>
                <w:rFonts w:hint="default" w:ascii="Cambria" w:hAnsi="Cambria" w:cs="Cambria"/>
                <w:color w:val="auto"/>
                <w:sz w:val="24"/>
                <w:szCs w:val="24"/>
                <w:lang w:val="en-US" w:eastAsia="zh-CN"/>
              </w:rPr>
              <w:t>Af293]</w:t>
            </w:r>
          </w:p>
        </w:tc>
      </w:tr>
      <w:tr w14:paraId="59C63440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atLeast"/>
        </w:trPr>
        <w:tc>
          <w:tcPr>
            <w:tcW w:w="1234" w:type="pct"/>
            <w:shd w:val="clear" w:color="auto" w:fill="auto"/>
            <w:vAlign w:val="center"/>
          </w:tcPr>
          <w:p w14:paraId="36088D44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Cambria" w:hAnsi="Cambria" w:cs="Cambria"/>
                <w:color w:val="auto"/>
                <w:sz w:val="24"/>
                <w:szCs w:val="24"/>
                <w:lang w:val="en-US" w:eastAsia="zh-CN"/>
              </w:rPr>
            </w:pPr>
            <w:r>
              <w:rPr>
                <w:rFonts w:hint="default" w:ascii="Cambria" w:hAnsi="Cambria" w:cs="Cambria"/>
                <w:color w:val="auto"/>
                <w:sz w:val="24"/>
                <w:szCs w:val="24"/>
                <w:lang w:val="en-US" w:eastAsia="zh-CN"/>
              </w:rPr>
              <w:t>-2.709959869</w:t>
            </w:r>
          </w:p>
        </w:tc>
        <w:tc>
          <w:tcPr>
            <w:tcW w:w="904" w:type="pct"/>
            <w:shd w:val="clear" w:color="auto" w:fill="auto"/>
            <w:vAlign w:val="center"/>
          </w:tcPr>
          <w:p w14:paraId="658E5621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Cambria" w:hAnsi="Cambria" w:cs="Cambria"/>
                <w:color w:val="auto"/>
                <w:sz w:val="24"/>
                <w:szCs w:val="24"/>
                <w:lang w:val="en-US" w:eastAsia="zh-CN"/>
              </w:rPr>
            </w:pPr>
            <w:r>
              <w:rPr>
                <w:rFonts w:hint="default" w:ascii="Cambria" w:hAnsi="Cambria" w:cs="Cambria"/>
                <w:color w:val="auto"/>
                <w:sz w:val="24"/>
                <w:szCs w:val="24"/>
                <w:lang w:val="en-US" w:eastAsia="zh-CN"/>
              </w:rPr>
              <w:t>AFUA_1G10930</w:t>
            </w:r>
          </w:p>
        </w:tc>
        <w:tc>
          <w:tcPr>
            <w:tcW w:w="708" w:type="pct"/>
            <w:shd w:val="clear" w:color="auto" w:fill="auto"/>
            <w:vAlign w:val="center"/>
          </w:tcPr>
          <w:p w14:paraId="5C184578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Cambria" w:hAnsi="Cambria" w:cs="Cambria"/>
                <w:color w:val="auto"/>
                <w:sz w:val="24"/>
                <w:szCs w:val="24"/>
                <w:lang w:val="en-US" w:eastAsia="zh-CN"/>
              </w:rPr>
            </w:pPr>
            <w:r>
              <w:rPr>
                <w:rFonts w:hint="default" w:ascii="Cambria" w:hAnsi="Cambria" w:cs="Cambria"/>
                <w:color w:val="auto"/>
                <w:sz w:val="24"/>
                <w:szCs w:val="24"/>
              </w:rPr>
              <w:t>down</w:t>
            </w:r>
          </w:p>
        </w:tc>
        <w:tc>
          <w:tcPr>
            <w:tcW w:w="2152" w:type="pct"/>
            <w:shd w:val="clear" w:color="auto" w:fill="auto"/>
            <w:vAlign w:val="center"/>
          </w:tcPr>
          <w:p w14:paraId="3972F2A5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Cambria" w:hAnsi="Cambria" w:cs="Cambria"/>
                <w:color w:val="auto"/>
                <w:sz w:val="24"/>
                <w:szCs w:val="24"/>
                <w:lang w:val="en-US" w:eastAsia="zh-CN"/>
              </w:rPr>
            </w:pPr>
            <w:r>
              <w:rPr>
                <w:rFonts w:hint="default" w:ascii="Cambria" w:hAnsi="Cambria" w:cs="Cambria"/>
                <w:color w:val="auto"/>
                <w:sz w:val="24"/>
                <w:szCs w:val="24"/>
                <w:lang w:val="en-US" w:eastAsia="zh-CN"/>
              </w:rPr>
              <w:t>ammonium transporter (Mep2), putative [</w:t>
            </w:r>
            <w:r>
              <w:rPr>
                <w:rFonts w:hint="default" w:ascii="Cambria" w:hAnsi="Cambria" w:eastAsia="宋体" w:cs="Cambria"/>
                <w:i/>
                <w:iCs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Aspergillus fumigatus</w:t>
            </w:r>
            <w:r>
              <w:rPr>
                <w:rFonts w:hint="default" w:ascii="Cambria" w:hAnsi="Cambria" w:cs="Cambria"/>
                <w:color w:val="auto"/>
                <w:sz w:val="24"/>
                <w:szCs w:val="24"/>
                <w:lang w:val="en-US" w:eastAsia="zh-CN"/>
              </w:rPr>
              <w:t xml:space="preserve"> Af293]</w:t>
            </w:r>
          </w:p>
        </w:tc>
      </w:tr>
      <w:tr w14:paraId="0094F8EF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atLeast"/>
        </w:trPr>
        <w:tc>
          <w:tcPr>
            <w:tcW w:w="1234" w:type="pct"/>
            <w:shd w:val="clear" w:color="auto" w:fill="auto"/>
            <w:vAlign w:val="center"/>
          </w:tcPr>
          <w:p w14:paraId="5F994338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Cambria" w:hAnsi="Cambria" w:cs="Cambria"/>
                <w:color w:val="auto"/>
                <w:sz w:val="24"/>
                <w:szCs w:val="24"/>
                <w:lang w:val="en-US" w:eastAsia="zh-CN"/>
              </w:rPr>
            </w:pPr>
            <w:r>
              <w:rPr>
                <w:rFonts w:hint="default" w:ascii="Cambria" w:hAnsi="Cambria" w:cs="Cambria"/>
                <w:color w:val="auto"/>
                <w:sz w:val="24"/>
                <w:szCs w:val="24"/>
                <w:lang w:val="en-US" w:eastAsia="zh-CN"/>
              </w:rPr>
              <w:t>-2.501075226</w:t>
            </w:r>
          </w:p>
        </w:tc>
        <w:tc>
          <w:tcPr>
            <w:tcW w:w="904" w:type="pct"/>
            <w:shd w:val="clear" w:color="auto" w:fill="auto"/>
            <w:vAlign w:val="center"/>
          </w:tcPr>
          <w:p w14:paraId="5CB6511E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Cambria" w:hAnsi="Cambria" w:cs="Cambria"/>
                <w:color w:val="auto"/>
                <w:sz w:val="24"/>
                <w:szCs w:val="24"/>
                <w:lang w:val="en-US" w:eastAsia="zh-CN"/>
              </w:rPr>
            </w:pPr>
            <w:r>
              <w:rPr>
                <w:rFonts w:hint="default" w:ascii="Cambria" w:hAnsi="Cambria" w:cs="Cambria"/>
                <w:color w:val="auto"/>
                <w:sz w:val="24"/>
                <w:szCs w:val="24"/>
                <w:lang w:val="en-US" w:eastAsia="zh-CN"/>
              </w:rPr>
              <w:t>AFUA_3G14670</w:t>
            </w:r>
          </w:p>
        </w:tc>
        <w:tc>
          <w:tcPr>
            <w:tcW w:w="708" w:type="pct"/>
            <w:shd w:val="clear" w:color="auto" w:fill="auto"/>
            <w:vAlign w:val="center"/>
          </w:tcPr>
          <w:p w14:paraId="2C19D04D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Cambria" w:hAnsi="Cambria" w:cs="Cambria"/>
                <w:color w:val="auto"/>
                <w:sz w:val="24"/>
                <w:szCs w:val="24"/>
                <w:lang w:val="en-US" w:eastAsia="zh-CN"/>
              </w:rPr>
            </w:pPr>
            <w:r>
              <w:rPr>
                <w:rFonts w:hint="default" w:ascii="Cambria" w:hAnsi="Cambria" w:cs="Cambria"/>
                <w:color w:val="auto"/>
                <w:sz w:val="24"/>
                <w:szCs w:val="24"/>
              </w:rPr>
              <w:t>down</w:t>
            </w:r>
          </w:p>
        </w:tc>
        <w:tc>
          <w:tcPr>
            <w:tcW w:w="2152" w:type="pct"/>
            <w:shd w:val="clear" w:color="auto" w:fill="auto"/>
            <w:vAlign w:val="center"/>
          </w:tcPr>
          <w:p w14:paraId="7D27A6DF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Cambria" w:hAnsi="Cambria" w:cs="Cambria"/>
                <w:color w:val="auto"/>
                <w:sz w:val="24"/>
                <w:szCs w:val="24"/>
                <w:lang w:val="en-US" w:eastAsia="zh-CN"/>
              </w:rPr>
            </w:pPr>
            <w:r>
              <w:rPr>
                <w:rFonts w:hint="default" w:ascii="Cambria" w:hAnsi="Cambria" w:cs="Cambria"/>
                <w:color w:val="auto"/>
                <w:sz w:val="24"/>
                <w:szCs w:val="24"/>
                <w:lang w:val="en-US" w:eastAsia="zh-CN"/>
              </w:rPr>
              <w:t>MFS transporter, putative [</w:t>
            </w:r>
            <w:r>
              <w:rPr>
                <w:rFonts w:hint="default" w:ascii="Cambria" w:hAnsi="Cambria" w:eastAsia="宋体" w:cs="Cambria"/>
                <w:i/>
                <w:iCs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Aspergillus fumigatus</w:t>
            </w:r>
            <w:r>
              <w:rPr>
                <w:rFonts w:hint="default" w:ascii="Cambria" w:hAnsi="Cambria" w:cs="Cambria"/>
                <w:color w:val="auto"/>
                <w:sz w:val="24"/>
                <w:szCs w:val="24"/>
                <w:lang w:val="en-US" w:eastAsia="zh-CN"/>
              </w:rPr>
              <w:t xml:space="preserve"> Af293]</w:t>
            </w:r>
          </w:p>
        </w:tc>
      </w:tr>
      <w:tr w14:paraId="6D33607D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atLeast"/>
        </w:trPr>
        <w:tc>
          <w:tcPr>
            <w:tcW w:w="1234" w:type="pct"/>
            <w:shd w:val="clear" w:color="auto" w:fill="auto"/>
            <w:vAlign w:val="center"/>
          </w:tcPr>
          <w:p w14:paraId="0ABE4E2B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Cambria" w:hAnsi="Cambria" w:cs="Cambria"/>
                <w:color w:val="auto"/>
                <w:sz w:val="24"/>
                <w:szCs w:val="24"/>
                <w:lang w:val="en-US" w:eastAsia="zh-CN"/>
              </w:rPr>
            </w:pPr>
            <w:r>
              <w:rPr>
                <w:rFonts w:hint="default" w:ascii="Cambria" w:hAnsi="Cambria" w:cs="Cambria"/>
                <w:color w:val="auto"/>
                <w:sz w:val="24"/>
                <w:szCs w:val="24"/>
                <w:lang w:val="en-US" w:eastAsia="zh-CN"/>
              </w:rPr>
              <w:t>-2.417953191</w:t>
            </w:r>
          </w:p>
        </w:tc>
        <w:tc>
          <w:tcPr>
            <w:tcW w:w="904" w:type="pct"/>
            <w:shd w:val="clear" w:color="auto" w:fill="auto"/>
            <w:vAlign w:val="center"/>
          </w:tcPr>
          <w:p w14:paraId="165E3BEA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Cambria" w:hAnsi="Cambria" w:cs="Cambria"/>
                <w:color w:val="auto"/>
                <w:sz w:val="24"/>
                <w:szCs w:val="24"/>
                <w:lang w:val="en-US" w:eastAsia="zh-CN"/>
              </w:rPr>
            </w:pPr>
            <w:r>
              <w:rPr>
                <w:rFonts w:hint="default" w:ascii="Cambria" w:hAnsi="Cambria" w:cs="Cambria"/>
                <w:color w:val="auto"/>
                <w:sz w:val="24"/>
                <w:szCs w:val="24"/>
                <w:lang w:val="en-US" w:eastAsia="zh-CN"/>
              </w:rPr>
              <w:t>AFUA_8G02090</w:t>
            </w:r>
          </w:p>
        </w:tc>
        <w:tc>
          <w:tcPr>
            <w:tcW w:w="708" w:type="pct"/>
            <w:shd w:val="clear" w:color="auto" w:fill="auto"/>
            <w:vAlign w:val="center"/>
          </w:tcPr>
          <w:p w14:paraId="147E23D3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Cambria" w:hAnsi="Cambria" w:cs="Cambria"/>
                <w:color w:val="auto"/>
                <w:sz w:val="24"/>
                <w:szCs w:val="24"/>
                <w:lang w:val="en-US" w:eastAsia="zh-CN"/>
              </w:rPr>
            </w:pPr>
            <w:r>
              <w:rPr>
                <w:rFonts w:hint="default" w:ascii="Cambria" w:hAnsi="Cambria" w:cs="Cambria"/>
                <w:color w:val="auto"/>
                <w:sz w:val="24"/>
                <w:szCs w:val="24"/>
              </w:rPr>
              <w:t>down</w:t>
            </w:r>
          </w:p>
        </w:tc>
        <w:tc>
          <w:tcPr>
            <w:tcW w:w="2152" w:type="pct"/>
            <w:shd w:val="clear" w:color="auto" w:fill="auto"/>
            <w:vAlign w:val="center"/>
          </w:tcPr>
          <w:p w14:paraId="55DD0E28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Cambria" w:hAnsi="Cambria" w:cs="Cambria"/>
                <w:color w:val="auto"/>
                <w:sz w:val="24"/>
                <w:szCs w:val="24"/>
                <w:lang w:val="en-US" w:eastAsia="zh-CN"/>
              </w:rPr>
            </w:pPr>
            <w:r>
              <w:rPr>
                <w:rFonts w:hint="default" w:ascii="Cambria" w:hAnsi="Cambria" w:cs="Cambria"/>
                <w:color w:val="auto"/>
                <w:sz w:val="24"/>
                <w:szCs w:val="24"/>
                <w:lang w:val="en-US" w:eastAsia="zh-CN"/>
              </w:rPr>
              <w:t>nucleotide-sugar transporter, putative [</w:t>
            </w:r>
            <w:r>
              <w:rPr>
                <w:rFonts w:hint="default" w:ascii="Cambria" w:hAnsi="Cambria" w:eastAsia="宋体" w:cs="Cambria"/>
                <w:i/>
                <w:iCs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Aspergillus fumigatus</w:t>
            </w:r>
            <w:r>
              <w:rPr>
                <w:rFonts w:hint="default" w:ascii="Cambria" w:hAnsi="Cambria" w:cs="Cambria"/>
                <w:color w:val="auto"/>
                <w:sz w:val="24"/>
                <w:szCs w:val="24"/>
                <w:lang w:val="en-US" w:eastAsia="zh-CN"/>
              </w:rPr>
              <w:t xml:space="preserve"> Af293]</w:t>
            </w:r>
          </w:p>
        </w:tc>
      </w:tr>
      <w:tr w14:paraId="643D656E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atLeast"/>
        </w:trPr>
        <w:tc>
          <w:tcPr>
            <w:tcW w:w="1234" w:type="pct"/>
            <w:shd w:val="clear" w:color="auto" w:fill="auto"/>
            <w:vAlign w:val="center"/>
          </w:tcPr>
          <w:p w14:paraId="5B66105B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Cambria" w:hAnsi="Cambria" w:cs="Cambria"/>
                <w:color w:val="auto"/>
                <w:sz w:val="24"/>
                <w:szCs w:val="24"/>
                <w:lang w:val="en-US" w:eastAsia="zh-CN"/>
              </w:rPr>
            </w:pPr>
            <w:r>
              <w:rPr>
                <w:rFonts w:hint="default" w:ascii="Cambria" w:hAnsi="Cambria" w:cs="Cambria"/>
                <w:color w:val="auto"/>
                <w:sz w:val="24"/>
                <w:szCs w:val="24"/>
                <w:lang w:val="en-US" w:eastAsia="zh-CN"/>
              </w:rPr>
              <w:t>-2.342794217</w:t>
            </w:r>
          </w:p>
        </w:tc>
        <w:tc>
          <w:tcPr>
            <w:tcW w:w="904" w:type="pct"/>
            <w:shd w:val="clear" w:color="auto" w:fill="auto"/>
            <w:vAlign w:val="center"/>
          </w:tcPr>
          <w:p w14:paraId="57FCB160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Cambria" w:hAnsi="Cambria" w:cs="Cambria"/>
                <w:color w:val="auto"/>
                <w:sz w:val="24"/>
                <w:szCs w:val="24"/>
                <w:lang w:val="en-US" w:eastAsia="zh-CN"/>
              </w:rPr>
            </w:pPr>
            <w:r>
              <w:rPr>
                <w:rFonts w:hint="default" w:ascii="Cambria" w:hAnsi="Cambria" w:cs="Cambria"/>
                <w:color w:val="auto"/>
                <w:sz w:val="24"/>
                <w:szCs w:val="24"/>
                <w:lang w:val="en-US" w:eastAsia="zh-CN"/>
              </w:rPr>
              <w:t>AFUA_2G00110</w:t>
            </w:r>
          </w:p>
        </w:tc>
        <w:tc>
          <w:tcPr>
            <w:tcW w:w="708" w:type="pct"/>
            <w:shd w:val="clear" w:color="auto" w:fill="auto"/>
            <w:vAlign w:val="center"/>
          </w:tcPr>
          <w:p w14:paraId="020FB67A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Cambria" w:hAnsi="Cambria" w:cs="Cambria"/>
                <w:color w:val="auto"/>
                <w:sz w:val="24"/>
                <w:szCs w:val="24"/>
                <w:lang w:val="en-US" w:eastAsia="zh-CN"/>
              </w:rPr>
            </w:pPr>
            <w:r>
              <w:rPr>
                <w:rFonts w:hint="default" w:ascii="Cambria" w:hAnsi="Cambria" w:cs="Cambria"/>
                <w:color w:val="auto"/>
                <w:sz w:val="24"/>
                <w:szCs w:val="24"/>
              </w:rPr>
              <w:t>down</w:t>
            </w:r>
          </w:p>
        </w:tc>
        <w:tc>
          <w:tcPr>
            <w:tcW w:w="2152" w:type="pct"/>
            <w:shd w:val="clear" w:color="auto" w:fill="auto"/>
            <w:vAlign w:val="center"/>
          </w:tcPr>
          <w:p w14:paraId="3DDB0A97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Cambria" w:hAnsi="Cambria" w:cs="Cambria"/>
                <w:color w:val="auto"/>
                <w:sz w:val="24"/>
                <w:szCs w:val="24"/>
                <w:lang w:val="en-US" w:eastAsia="zh-CN"/>
              </w:rPr>
            </w:pPr>
            <w:r>
              <w:rPr>
                <w:rFonts w:hint="default" w:ascii="Cambria" w:hAnsi="Cambria" w:cs="Cambria"/>
                <w:color w:val="auto"/>
                <w:sz w:val="24"/>
                <w:szCs w:val="24"/>
                <w:lang w:val="en-US" w:eastAsia="zh-CN"/>
              </w:rPr>
              <w:t>MFS transporter, putative [</w:t>
            </w:r>
            <w:r>
              <w:rPr>
                <w:rFonts w:hint="default" w:ascii="Cambria" w:hAnsi="Cambria" w:eastAsia="宋体" w:cs="Cambria"/>
                <w:i/>
                <w:iCs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Aspergillus fumigatus</w:t>
            </w:r>
            <w:r>
              <w:rPr>
                <w:rFonts w:hint="default" w:ascii="Cambria" w:hAnsi="Cambria" w:cs="Cambria"/>
                <w:color w:val="auto"/>
                <w:sz w:val="24"/>
                <w:szCs w:val="24"/>
                <w:lang w:val="en-US" w:eastAsia="zh-CN"/>
              </w:rPr>
              <w:t xml:space="preserve"> Af293]</w:t>
            </w:r>
          </w:p>
        </w:tc>
      </w:tr>
      <w:tr w14:paraId="2F69DE83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atLeast"/>
        </w:trPr>
        <w:tc>
          <w:tcPr>
            <w:tcW w:w="1234" w:type="pct"/>
            <w:shd w:val="clear" w:color="auto" w:fill="auto"/>
            <w:vAlign w:val="center"/>
          </w:tcPr>
          <w:p w14:paraId="00B3F6BA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Cambria" w:hAnsi="Cambria" w:cs="Cambria"/>
                <w:color w:val="auto"/>
                <w:sz w:val="24"/>
                <w:szCs w:val="24"/>
                <w:lang w:val="en-US" w:eastAsia="zh-CN"/>
              </w:rPr>
            </w:pPr>
            <w:r>
              <w:rPr>
                <w:rFonts w:hint="default" w:ascii="Cambria" w:hAnsi="Cambria" w:cs="Cambria"/>
                <w:color w:val="auto"/>
                <w:sz w:val="24"/>
                <w:szCs w:val="24"/>
                <w:lang w:val="en-US" w:eastAsia="zh-CN"/>
              </w:rPr>
              <w:t>-2.088528724</w:t>
            </w:r>
          </w:p>
        </w:tc>
        <w:tc>
          <w:tcPr>
            <w:tcW w:w="904" w:type="pct"/>
            <w:shd w:val="clear" w:color="auto" w:fill="auto"/>
            <w:vAlign w:val="center"/>
          </w:tcPr>
          <w:p w14:paraId="4B0D5771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Cambria" w:hAnsi="Cambria" w:cs="Cambria"/>
                <w:color w:val="auto"/>
                <w:sz w:val="24"/>
                <w:szCs w:val="24"/>
                <w:lang w:val="en-US" w:eastAsia="zh-CN"/>
              </w:rPr>
            </w:pPr>
            <w:r>
              <w:rPr>
                <w:rFonts w:hint="default" w:ascii="Cambria" w:hAnsi="Cambria" w:cs="Cambria"/>
                <w:color w:val="auto"/>
                <w:sz w:val="24"/>
                <w:szCs w:val="24"/>
                <w:lang w:val="en-US" w:eastAsia="zh-CN"/>
              </w:rPr>
              <w:t>AFUA_5G09750</w:t>
            </w:r>
          </w:p>
        </w:tc>
        <w:tc>
          <w:tcPr>
            <w:tcW w:w="708" w:type="pct"/>
            <w:shd w:val="clear" w:color="auto" w:fill="auto"/>
            <w:vAlign w:val="center"/>
          </w:tcPr>
          <w:p w14:paraId="0E727FF7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Cambria" w:hAnsi="Cambria" w:cs="Cambria"/>
                <w:color w:val="auto"/>
                <w:sz w:val="24"/>
                <w:szCs w:val="24"/>
                <w:lang w:val="en-US" w:eastAsia="zh-CN"/>
              </w:rPr>
            </w:pPr>
            <w:r>
              <w:rPr>
                <w:rFonts w:hint="default" w:ascii="Cambria" w:hAnsi="Cambria" w:cs="Cambria"/>
                <w:color w:val="auto"/>
                <w:sz w:val="24"/>
                <w:szCs w:val="24"/>
              </w:rPr>
              <w:t>down</w:t>
            </w:r>
          </w:p>
        </w:tc>
        <w:tc>
          <w:tcPr>
            <w:tcW w:w="2152" w:type="pct"/>
            <w:shd w:val="clear" w:color="auto" w:fill="auto"/>
            <w:vAlign w:val="center"/>
          </w:tcPr>
          <w:p w14:paraId="449F0A4D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Cambria" w:hAnsi="Cambria" w:cs="Cambria"/>
                <w:color w:val="auto"/>
                <w:sz w:val="24"/>
                <w:szCs w:val="24"/>
                <w:lang w:val="en-US" w:eastAsia="zh-CN"/>
              </w:rPr>
            </w:pPr>
            <w:r>
              <w:rPr>
                <w:rFonts w:hint="default" w:ascii="Cambria" w:hAnsi="Cambria" w:cs="Cambria"/>
                <w:color w:val="auto"/>
                <w:sz w:val="24"/>
                <w:szCs w:val="24"/>
                <w:lang w:val="en-US" w:eastAsia="zh-CN"/>
              </w:rPr>
              <w:t>nucleoside transporter, putative [</w:t>
            </w:r>
            <w:r>
              <w:rPr>
                <w:rFonts w:hint="default" w:ascii="Cambria" w:hAnsi="Cambria" w:eastAsia="宋体" w:cs="Cambria"/>
                <w:i/>
                <w:iCs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Aspergillus fumigatus</w:t>
            </w:r>
            <w:r>
              <w:rPr>
                <w:rFonts w:hint="default" w:ascii="Cambria" w:hAnsi="Cambria" w:cs="Cambria"/>
                <w:color w:val="auto"/>
                <w:sz w:val="24"/>
                <w:szCs w:val="24"/>
                <w:lang w:val="en-US" w:eastAsia="zh-CN"/>
              </w:rPr>
              <w:t xml:space="preserve"> Af293]</w:t>
            </w:r>
          </w:p>
        </w:tc>
      </w:tr>
      <w:tr w14:paraId="6BA93479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atLeast"/>
        </w:trPr>
        <w:tc>
          <w:tcPr>
            <w:tcW w:w="1234" w:type="pct"/>
            <w:shd w:val="clear" w:color="auto" w:fill="auto"/>
            <w:vAlign w:val="center"/>
          </w:tcPr>
          <w:p w14:paraId="590D1592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Cambria" w:hAnsi="Cambria" w:cs="Cambria"/>
                <w:color w:val="auto"/>
                <w:sz w:val="24"/>
                <w:szCs w:val="24"/>
                <w:lang w:val="en-US" w:eastAsia="zh-CN"/>
              </w:rPr>
            </w:pPr>
            <w:r>
              <w:rPr>
                <w:rFonts w:hint="default" w:ascii="Cambria" w:hAnsi="Cambria" w:cs="Cambria"/>
                <w:color w:val="auto"/>
                <w:sz w:val="24"/>
                <w:szCs w:val="24"/>
                <w:lang w:val="en-US" w:eastAsia="zh-CN"/>
              </w:rPr>
              <w:t>-2.065442695</w:t>
            </w:r>
          </w:p>
        </w:tc>
        <w:tc>
          <w:tcPr>
            <w:tcW w:w="904" w:type="pct"/>
            <w:shd w:val="clear" w:color="auto" w:fill="auto"/>
            <w:vAlign w:val="center"/>
          </w:tcPr>
          <w:p w14:paraId="433FC237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Cambria" w:hAnsi="Cambria" w:cs="Cambria"/>
                <w:color w:val="auto"/>
                <w:sz w:val="24"/>
                <w:szCs w:val="24"/>
                <w:lang w:val="en-US" w:eastAsia="zh-CN"/>
              </w:rPr>
            </w:pPr>
            <w:r>
              <w:rPr>
                <w:rFonts w:hint="default" w:ascii="Cambria" w:hAnsi="Cambria" w:cs="Cambria"/>
                <w:color w:val="auto"/>
                <w:sz w:val="24"/>
                <w:szCs w:val="24"/>
                <w:lang w:val="en-US" w:eastAsia="zh-CN"/>
              </w:rPr>
              <w:t>AFUA_2G17790</w:t>
            </w:r>
          </w:p>
        </w:tc>
        <w:tc>
          <w:tcPr>
            <w:tcW w:w="708" w:type="pct"/>
            <w:shd w:val="clear" w:color="auto" w:fill="auto"/>
            <w:vAlign w:val="center"/>
          </w:tcPr>
          <w:p w14:paraId="641EDF88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Cambria" w:hAnsi="Cambria" w:cs="Cambria"/>
                <w:color w:val="auto"/>
                <w:sz w:val="24"/>
                <w:szCs w:val="24"/>
                <w:lang w:val="en-US" w:eastAsia="zh-CN"/>
              </w:rPr>
            </w:pPr>
            <w:r>
              <w:rPr>
                <w:rFonts w:hint="default" w:ascii="Cambria" w:hAnsi="Cambria" w:cs="Cambria"/>
                <w:color w:val="auto"/>
                <w:sz w:val="24"/>
                <w:szCs w:val="24"/>
              </w:rPr>
              <w:t>down</w:t>
            </w:r>
          </w:p>
        </w:tc>
        <w:tc>
          <w:tcPr>
            <w:tcW w:w="2152" w:type="pct"/>
            <w:shd w:val="clear" w:color="auto" w:fill="auto"/>
            <w:vAlign w:val="center"/>
          </w:tcPr>
          <w:p w14:paraId="5CBDDEA7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Cambria" w:hAnsi="Cambria" w:cs="Cambria"/>
                <w:color w:val="auto"/>
                <w:sz w:val="24"/>
                <w:szCs w:val="24"/>
                <w:lang w:val="en-US" w:eastAsia="zh-CN"/>
              </w:rPr>
            </w:pPr>
            <w:r>
              <w:rPr>
                <w:rFonts w:hint="default" w:ascii="Cambria" w:hAnsi="Cambria" w:cs="Cambria"/>
                <w:color w:val="auto"/>
                <w:sz w:val="24"/>
                <w:szCs w:val="24"/>
                <w:lang w:val="en-US" w:eastAsia="zh-CN"/>
              </w:rPr>
              <w:t>amino acid transporter, putative [</w:t>
            </w:r>
            <w:r>
              <w:rPr>
                <w:rFonts w:hint="default" w:ascii="Cambria" w:hAnsi="Cambria" w:eastAsia="宋体" w:cs="Cambria"/>
                <w:i/>
                <w:iCs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Aspergillus fumigatus</w:t>
            </w:r>
            <w:r>
              <w:rPr>
                <w:rFonts w:hint="default" w:ascii="Cambria" w:hAnsi="Cambria" w:cs="Cambria"/>
                <w:color w:val="auto"/>
                <w:sz w:val="24"/>
                <w:szCs w:val="24"/>
                <w:lang w:val="en-US" w:eastAsia="zh-CN"/>
              </w:rPr>
              <w:t xml:space="preserve"> Af293]</w:t>
            </w:r>
          </w:p>
        </w:tc>
      </w:tr>
      <w:tr w14:paraId="50748625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atLeast"/>
        </w:trPr>
        <w:tc>
          <w:tcPr>
            <w:tcW w:w="1234" w:type="pct"/>
            <w:shd w:val="clear" w:color="auto" w:fill="auto"/>
            <w:vAlign w:val="center"/>
          </w:tcPr>
          <w:p w14:paraId="01C693F2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Cambria" w:hAnsi="Cambria" w:cs="Cambria"/>
                <w:color w:val="auto"/>
                <w:sz w:val="24"/>
                <w:szCs w:val="24"/>
                <w:lang w:val="en-US" w:eastAsia="zh-CN"/>
              </w:rPr>
            </w:pPr>
            <w:r>
              <w:rPr>
                <w:rFonts w:hint="default" w:ascii="Cambria" w:hAnsi="Cambria" w:cs="Cambria"/>
                <w:color w:val="auto"/>
                <w:sz w:val="24"/>
                <w:szCs w:val="24"/>
                <w:lang w:val="en-US" w:eastAsia="zh-CN"/>
              </w:rPr>
              <w:t>-2.060157056</w:t>
            </w:r>
          </w:p>
        </w:tc>
        <w:tc>
          <w:tcPr>
            <w:tcW w:w="904" w:type="pct"/>
            <w:shd w:val="clear" w:color="auto" w:fill="auto"/>
            <w:vAlign w:val="center"/>
          </w:tcPr>
          <w:p w14:paraId="0570BC50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Cambria" w:hAnsi="Cambria" w:cs="Cambria"/>
                <w:color w:val="auto"/>
                <w:sz w:val="24"/>
                <w:szCs w:val="24"/>
                <w:lang w:val="en-US" w:eastAsia="zh-CN"/>
              </w:rPr>
            </w:pPr>
            <w:r>
              <w:rPr>
                <w:rFonts w:hint="default" w:ascii="Cambria" w:hAnsi="Cambria" w:cs="Cambria"/>
                <w:color w:val="auto"/>
                <w:sz w:val="24"/>
                <w:szCs w:val="24"/>
                <w:lang w:val="en-US" w:eastAsia="zh-CN"/>
              </w:rPr>
              <w:t>AFUA_6G02000</w:t>
            </w:r>
          </w:p>
        </w:tc>
        <w:tc>
          <w:tcPr>
            <w:tcW w:w="708" w:type="pct"/>
            <w:shd w:val="clear" w:color="auto" w:fill="auto"/>
            <w:vAlign w:val="center"/>
          </w:tcPr>
          <w:p w14:paraId="1B2F30D3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Cambria" w:hAnsi="Cambria" w:cs="Cambria"/>
                <w:color w:val="auto"/>
                <w:sz w:val="24"/>
                <w:szCs w:val="24"/>
                <w:lang w:val="en-US" w:eastAsia="zh-CN"/>
              </w:rPr>
            </w:pPr>
            <w:r>
              <w:rPr>
                <w:rFonts w:hint="default" w:ascii="Cambria" w:hAnsi="Cambria" w:cs="Cambria"/>
                <w:color w:val="auto"/>
                <w:sz w:val="24"/>
                <w:szCs w:val="24"/>
              </w:rPr>
              <w:t>down</w:t>
            </w:r>
          </w:p>
        </w:tc>
        <w:tc>
          <w:tcPr>
            <w:tcW w:w="2152" w:type="pct"/>
            <w:shd w:val="clear" w:color="auto" w:fill="auto"/>
            <w:vAlign w:val="center"/>
          </w:tcPr>
          <w:p w14:paraId="302A8D8A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Cambria" w:hAnsi="Cambria" w:cs="Cambria"/>
                <w:color w:val="auto"/>
                <w:sz w:val="24"/>
                <w:szCs w:val="24"/>
                <w:lang w:val="en-US" w:eastAsia="zh-CN"/>
              </w:rPr>
            </w:pPr>
            <w:r>
              <w:rPr>
                <w:rFonts w:hint="default" w:ascii="Cambria" w:hAnsi="Cambria" w:cs="Cambria"/>
                <w:color w:val="auto"/>
                <w:sz w:val="24"/>
                <w:szCs w:val="24"/>
                <w:lang w:val="en-US" w:eastAsia="zh-CN"/>
              </w:rPr>
              <w:t>NCS1 allantoate transporter [</w:t>
            </w:r>
            <w:r>
              <w:rPr>
                <w:rFonts w:hint="default" w:ascii="Cambria" w:hAnsi="Cambria" w:eastAsia="宋体" w:cs="Cambria"/>
                <w:i/>
                <w:iCs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Aspergillus fumigatu</w:t>
            </w:r>
            <w:r>
              <w:rPr>
                <w:rFonts w:hint="default" w:ascii="Cambria" w:hAnsi="Cambria" w:cs="Cambria"/>
                <w:color w:val="auto"/>
                <w:sz w:val="24"/>
                <w:szCs w:val="24"/>
                <w:lang w:val="en-US" w:eastAsia="zh-CN"/>
              </w:rPr>
              <w:t>s Af293]</w:t>
            </w:r>
          </w:p>
        </w:tc>
      </w:tr>
      <w:tr w14:paraId="2E5863CA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atLeast"/>
        </w:trPr>
        <w:tc>
          <w:tcPr>
            <w:tcW w:w="1234" w:type="pct"/>
            <w:tcBorders>
              <w:bottom w:val="single" w:color="auto" w:sz="4" w:space="0"/>
            </w:tcBorders>
            <w:shd w:val="clear" w:color="auto" w:fill="auto"/>
            <w:vAlign w:val="center"/>
          </w:tcPr>
          <w:p w14:paraId="3A821D2E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Cambria" w:hAnsi="Cambria" w:cs="Cambria"/>
                <w:color w:val="auto"/>
                <w:sz w:val="24"/>
                <w:szCs w:val="24"/>
                <w:lang w:val="en-US" w:eastAsia="zh-CN"/>
              </w:rPr>
            </w:pPr>
            <w:r>
              <w:rPr>
                <w:rFonts w:hint="default" w:ascii="Cambria" w:hAnsi="Cambria" w:cs="Cambria"/>
                <w:color w:val="auto"/>
                <w:sz w:val="24"/>
                <w:szCs w:val="24"/>
                <w:lang w:val="en-US" w:eastAsia="zh-CN"/>
              </w:rPr>
              <w:t>-2.005206882</w:t>
            </w:r>
          </w:p>
        </w:tc>
        <w:tc>
          <w:tcPr>
            <w:tcW w:w="904" w:type="pct"/>
            <w:tcBorders>
              <w:bottom w:val="single" w:color="auto" w:sz="4" w:space="0"/>
            </w:tcBorders>
            <w:shd w:val="clear" w:color="auto" w:fill="auto"/>
            <w:vAlign w:val="center"/>
          </w:tcPr>
          <w:p w14:paraId="0AA4DD38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Cambria" w:hAnsi="Cambria" w:cs="Cambria"/>
                <w:color w:val="auto"/>
                <w:sz w:val="24"/>
                <w:szCs w:val="24"/>
                <w:lang w:val="en-US" w:eastAsia="zh-CN"/>
              </w:rPr>
            </w:pPr>
            <w:r>
              <w:rPr>
                <w:rFonts w:hint="default" w:ascii="Cambria" w:hAnsi="Cambria" w:cs="Cambria"/>
                <w:color w:val="auto"/>
                <w:sz w:val="24"/>
                <w:szCs w:val="24"/>
                <w:lang w:val="en-US" w:eastAsia="zh-CN"/>
              </w:rPr>
              <w:t>AFUA_3G01540</w:t>
            </w:r>
          </w:p>
        </w:tc>
        <w:tc>
          <w:tcPr>
            <w:tcW w:w="708" w:type="pct"/>
            <w:tcBorders>
              <w:bottom w:val="single" w:color="auto" w:sz="4" w:space="0"/>
            </w:tcBorders>
            <w:shd w:val="clear" w:color="auto" w:fill="auto"/>
            <w:vAlign w:val="center"/>
          </w:tcPr>
          <w:p w14:paraId="0ADBEFDF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Cambria" w:hAnsi="Cambria" w:cs="Cambria"/>
                <w:color w:val="auto"/>
                <w:sz w:val="24"/>
                <w:szCs w:val="24"/>
                <w:lang w:val="en-US" w:eastAsia="zh-CN"/>
              </w:rPr>
            </w:pPr>
            <w:r>
              <w:rPr>
                <w:rFonts w:hint="default" w:ascii="Cambria" w:hAnsi="Cambria" w:cs="Cambria"/>
                <w:color w:val="auto"/>
                <w:sz w:val="24"/>
                <w:szCs w:val="24"/>
              </w:rPr>
              <w:t>down</w:t>
            </w:r>
          </w:p>
        </w:tc>
        <w:tc>
          <w:tcPr>
            <w:tcW w:w="2152" w:type="pct"/>
            <w:tcBorders>
              <w:bottom w:val="single" w:color="auto" w:sz="4" w:space="0"/>
            </w:tcBorders>
            <w:shd w:val="clear" w:color="auto" w:fill="auto"/>
            <w:vAlign w:val="center"/>
          </w:tcPr>
          <w:p w14:paraId="7D2DBE9E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Cambria" w:hAnsi="Cambria" w:cs="Cambria"/>
                <w:color w:val="auto"/>
                <w:sz w:val="24"/>
                <w:szCs w:val="24"/>
                <w:lang w:val="en-US" w:eastAsia="zh-CN"/>
              </w:rPr>
            </w:pPr>
            <w:r>
              <w:rPr>
                <w:rFonts w:hint="default" w:ascii="Cambria" w:hAnsi="Cambria" w:cs="Cambria"/>
                <w:color w:val="auto"/>
                <w:sz w:val="24"/>
                <w:szCs w:val="24"/>
                <w:lang w:val="en-US" w:eastAsia="zh-CN"/>
              </w:rPr>
              <w:t>MFS monocarboxylate transporter, putative [</w:t>
            </w:r>
            <w:r>
              <w:rPr>
                <w:rFonts w:hint="default" w:ascii="Cambria" w:hAnsi="Cambria" w:eastAsia="宋体" w:cs="Cambria"/>
                <w:i/>
                <w:iCs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Aspergillus fumigatus</w:t>
            </w:r>
            <w:r>
              <w:rPr>
                <w:rFonts w:hint="default" w:ascii="Cambria" w:hAnsi="Cambria" w:cs="Cambria"/>
                <w:color w:val="auto"/>
                <w:sz w:val="24"/>
                <w:szCs w:val="24"/>
                <w:lang w:val="en-US" w:eastAsia="zh-CN"/>
              </w:rPr>
              <w:t xml:space="preserve"> Af293]</w:t>
            </w:r>
          </w:p>
        </w:tc>
      </w:tr>
    </w:tbl>
    <w:p w14:paraId="3311FC54">
      <w:pPr>
        <w:topLinePunct/>
        <w:spacing w:line="480" w:lineRule="auto"/>
        <w:jc w:val="center"/>
        <w:textAlignment w:val="center"/>
        <w:rPr>
          <w:rFonts w:hint="default" w:ascii="Cambria" w:hAnsi="Cambria" w:cs="Cambria" w:eastAsiaTheme="minorEastAsia"/>
          <w:sz w:val="24"/>
          <w:szCs w:val="24"/>
          <w:lang w:eastAsia="zh-CN"/>
        </w:rPr>
      </w:pPr>
      <w:r>
        <w:rPr>
          <w:rFonts w:hint="default" w:ascii="Cambria" w:hAnsi="Cambria" w:cs="Cambria" w:eastAsiaTheme="minorEastAsia"/>
          <w:sz w:val="24"/>
          <w:szCs w:val="24"/>
          <w:lang w:eastAsia="zh-CN"/>
        </w:rPr>
        <w:drawing>
          <wp:inline distT="0" distB="0" distL="114300" distR="114300">
            <wp:extent cx="5262245" cy="3145155"/>
            <wp:effectExtent l="0" t="0" r="5080" b="7620"/>
            <wp:docPr id="1" name="图片 1" descr="新设(2)_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图片 1" descr="新设(2)_1"/>
                    <pic:cNvPicPr>
                      <a:picLocks noChangeAspect="1"/>
                    </pic:cNvPicPr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5262245" cy="314515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119DA678">
      <w:pPr>
        <w:topLinePunct/>
        <w:spacing w:line="480" w:lineRule="auto"/>
        <w:jc w:val="both"/>
        <w:textAlignment w:val="center"/>
        <w:rPr>
          <w:rFonts w:hint="default" w:ascii="Cambria" w:hAnsi="Cambria" w:cs="Cambria"/>
          <w:b w:val="0"/>
          <w:bCs w:val="0"/>
          <w:sz w:val="24"/>
          <w:szCs w:val="24"/>
        </w:rPr>
      </w:pPr>
      <w:r>
        <w:rPr>
          <w:rFonts w:hint="default" w:ascii="Cambria" w:hAnsi="Cambria" w:cs="Cambria"/>
          <w:b/>
          <w:bCs/>
          <w:sz w:val="24"/>
          <w:szCs w:val="24"/>
          <w:lang w:val="en-US" w:eastAsia="zh-CN"/>
        </w:rPr>
        <w:t>Fig</w:t>
      </w:r>
      <w:r>
        <w:rPr>
          <w:rFonts w:hint="eastAsia" w:ascii="Cambria" w:hAnsi="Cambria" w:cs="Cambria"/>
          <w:b/>
          <w:bCs/>
          <w:sz w:val="24"/>
          <w:szCs w:val="24"/>
          <w:lang w:val="en-US" w:eastAsia="zh-CN"/>
        </w:rPr>
        <w:t>.</w:t>
      </w:r>
      <w:r>
        <w:rPr>
          <w:rFonts w:hint="default" w:ascii="Cambria" w:hAnsi="Cambria" w:cs="Cambria"/>
          <w:b/>
          <w:bCs/>
          <w:sz w:val="24"/>
          <w:szCs w:val="24"/>
          <w:lang w:val="en-US" w:eastAsia="zh-CN"/>
        </w:rPr>
        <w:t xml:space="preserve">S1 </w:t>
      </w:r>
      <w:r>
        <w:rPr>
          <w:rFonts w:hint="default" w:ascii="Cambria" w:hAnsi="Cambria" w:cs="Cambria"/>
          <w:b w:val="0"/>
          <w:bCs w:val="0"/>
          <w:sz w:val="24"/>
          <w:szCs w:val="24"/>
        </w:rPr>
        <w:t>Knockout and recovery process of target genes</w:t>
      </w:r>
    </w:p>
    <w:p w14:paraId="78642ACF">
      <w:pPr>
        <w:topLinePunct/>
        <w:spacing w:line="480" w:lineRule="auto"/>
        <w:textAlignment w:val="center"/>
        <w:rPr>
          <w:rFonts w:hint="default" w:ascii="Cambria" w:hAnsi="Cambria" w:cs="Cambria"/>
          <w:b w:val="0"/>
          <w:bCs w:val="0"/>
          <w:sz w:val="24"/>
          <w:szCs w:val="24"/>
          <w:lang w:val="en-US" w:eastAsia="zh-CN"/>
        </w:rPr>
      </w:pPr>
      <w:r>
        <w:rPr>
          <w:rFonts w:hint="default" w:ascii="Cambria" w:hAnsi="Cambria" w:cs="Cambria"/>
          <w:b w:val="0"/>
          <w:bCs w:val="0"/>
          <w:sz w:val="24"/>
          <w:szCs w:val="24"/>
          <w:lang w:val="en-US" w:eastAsia="zh-CN"/>
        </w:rPr>
        <w:t xml:space="preserve">Note: </w:t>
      </w:r>
      <w:r>
        <w:rPr>
          <w:rFonts w:hint="default" w:ascii="Cambria" w:hAnsi="Cambria" w:cs="Cambria"/>
          <w:b/>
          <w:bCs/>
          <w:sz w:val="24"/>
          <w:szCs w:val="24"/>
          <w:lang w:val="en-US" w:eastAsia="zh-CN"/>
        </w:rPr>
        <w:t>A</w:t>
      </w:r>
      <w:r>
        <w:rPr>
          <w:rFonts w:hint="default" w:ascii="Cambria" w:hAnsi="Cambria" w:cs="Cambria"/>
          <w:b w:val="0"/>
          <w:bCs w:val="0"/>
          <w:sz w:val="24"/>
          <w:szCs w:val="24"/>
          <w:lang w:val="en-US" w:eastAsia="zh-CN"/>
        </w:rPr>
        <w:t xml:space="preserve"> Targeted knockout is achieved using a high-throughput gene knockout method developed based on homologous recombination and an improved version of the protoplast transformation method. </w:t>
      </w:r>
      <w:r>
        <w:rPr>
          <w:rFonts w:hint="default" w:ascii="Cambria" w:hAnsi="Cambria" w:cs="Cambria"/>
          <w:b/>
          <w:bCs/>
          <w:sz w:val="24"/>
          <w:szCs w:val="24"/>
          <w:lang w:val="en-US" w:eastAsia="zh-CN"/>
        </w:rPr>
        <w:t>B</w:t>
      </w:r>
      <w:r>
        <w:rPr>
          <w:rFonts w:hint="default" w:ascii="Cambria" w:hAnsi="Cambria" w:cs="Cambria"/>
          <w:b w:val="0"/>
          <w:bCs w:val="0"/>
          <w:sz w:val="24"/>
          <w:szCs w:val="24"/>
          <w:lang w:val="en-US" w:eastAsia="zh-CN"/>
        </w:rPr>
        <w:t xml:space="preserve"> The complementary plasmid is plasmid pCT74 containing the hygromycin resistance gene (hph) and green fluorescent protein gene. The </w:t>
      </w:r>
      <w:r>
        <w:rPr>
          <w:rFonts w:hint="default" w:ascii="Cambria" w:hAnsi="Cambria" w:cs="Cambria"/>
          <w:b w:val="0"/>
          <w:bCs w:val="0"/>
          <w:i/>
          <w:iCs/>
          <w:sz w:val="24"/>
          <w:szCs w:val="24"/>
          <w:lang w:val="en-US" w:eastAsia="zh-CN"/>
        </w:rPr>
        <w:t>sdh1</w:t>
      </w:r>
      <w:r>
        <w:rPr>
          <w:rFonts w:hint="default" w:ascii="Cambria" w:hAnsi="Cambria" w:cs="Cambria"/>
          <w:b w:val="0"/>
          <w:bCs w:val="0"/>
          <w:sz w:val="24"/>
          <w:szCs w:val="24"/>
          <w:lang w:val="en-US" w:eastAsia="zh-CN"/>
        </w:rPr>
        <w:t xml:space="preserve"> sequence is amplified and purified, and the plasmid pCT74 is double-digested using restriction endonucleases NaeI and KpnI. The 4.0kb fragment with hph is recovered and purified. Subsequently, the recombinant plasmid is inserted into </w:t>
      </w:r>
      <w:r>
        <w:rPr>
          <w:rFonts w:hint="default" w:ascii="Cambria" w:hAnsi="Cambria" w:cs="Cambria"/>
          <w:b w:val="0"/>
          <w:bCs w:val="0"/>
          <w:i w:val="0"/>
          <w:iCs w:val="0"/>
          <w:sz w:val="24"/>
          <w:szCs w:val="24"/>
          <w:lang w:val="en-US" w:eastAsia="zh-CN"/>
        </w:rPr>
        <w:t>Δ</w:t>
      </w:r>
      <w:r>
        <w:rPr>
          <w:rFonts w:hint="default" w:ascii="Cambria" w:hAnsi="Cambria" w:cs="Cambria"/>
          <w:b w:val="0"/>
          <w:bCs w:val="0"/>
          <w:i/>
          <w:iCs/>
          <w:sz w:val="24"/>
          <w:szCs w:val="24"/>
          <w:lang w:val="en-US" w:eastAsia="zh-CN"/>
        </w:rPr>
        <w:t>sdh1</w:t>
      </w:r>
      <w:r>
        <w:rPr>
          <w:rFonts w:hint="default" w:ascii="Cambria" w:hAnsi="Cambria" w:cs="Cambria"/>
          <w:b w:val="0"/>
          <w:bCs w:val="0"/>
          <w:sz w:val="24"/>
          <w:szCs w:val="24"/>
          <w:lang w:val="en-US" w:eastAsia="zh-CN"/>
        </w:rPr>
        <w:t xml:space="preserve"> using the same protoplast transformation method. </w:t>
      </w:r>
      <w:r>
        <w:rPr>
          <w:rFonts w:hint="default" w:ascii="Cambria" w:hAnsi="Cambria" w:cs="Cambria"/>
          <w:b/>
          <w:bCs/>
          <w:sz w:val="24"/>
          <w:szCs w:val="24"/>
          <w:lang w:val="en-US" w:eastAsia="zh-CN"/>
        </w:rPr>
        <w:t>C</w:t>
      </w:r>
      <w:r>
        <w:rPr>
          <w:rFonts w:hint="default" w:ascii="Cambria" w:hAnsi="Cambria" w:cs="Cambria"/>
          <w:b w:val="0"/>
          <w:bCs w:val="0"/>
          <w:sz w:val="24"/>
          <w:szCs w:val="24"/>
          <w:lang w:val="en-US" w:eastAsia="zh-CN"/>
        </w:rPr>
        <w:t xml:space="preserve"> Electrophoresis detection results of the knockout process: Lane M is a marker, Lane 1 is the amplification product upstream of the target gene (approximately 1.2kb), Lane 2 is the amplification product downstream of the target gene (approximately 1.2kb), Lane 3 is the amplification of the plasmid </w:t>
      </w:r>
      <w:r>
        <w:rPr>
          <w:rFonts w:hint="default" w:ascii="Cambria" w:hAnsi="Cambria" w:cs="Cambria"/>
          <w:b w:val="0"/>
          <w:bCs w:val="0"/>
          <w:i/>
          <w:iCs/>
          <w:sz w:val="24"/>
          <w:szCs w:val="24"/>
          <w:lang w:val="en-US" w:eastAsia="zh-CN"/>
        </w:rPr>
        <w:t>pryG</w:t>
      </w:r>
      <w:r>
        <w:rPr>
          <w:rFonts w:hint="default" w:ascii="Cambria" w:hAnsi="Cambria" w:cs="Cambria"/>
          <w:b w:val="0"/>
          <w:bCs w:val="0"/>
          <w:sz w:val="24"/>
          <w:szCs w:val="24"/>
          <w:lang w:val="en-US" w:eastAsia="zh-CN"/>
        </w:rPr>
        <w:t xml:space="preserve"> fragment (approximately 1.5kb), Lane 4 is the product of the fusion of three segments (approximately 4.0kb), and Lane 5 is the verification of the knockout strain (approximately 2.2kb)</w:t>
      </w:r>
      <w:r>
        <w:rPr>
          <w:rFonts w:hint="eastAsia" w:ascii="Cambria" w:hAnsi="Cambria" w:cs="Cambria"/>
          <w:b w:val="0"/>
          <w:bCs w:val="0"/>
          <w:sz w:val="24"/>
          <w:szCs w:val="24"/>
          <w:lang w:val="en-US" w:eastAsia="zh-CN"/>
        </w:rPr>
        <w:t>.</w:t>
      </w:r>
      <w:r>
        <w:rPr>
          <w:rFonts w:hint="default" w:ascii="Cambria" w:hAnsi="Cambria" w:cs="Cambria"/>
          <w:b w:val="0"/>
          <w:bCs w:val="0"/>
          <w:sz w:val="24"/>
          <w:szCs w:val="24"/>
          <w:lang w:val="en-US" w:eastAsia="zh-CN"/>
        </w:rPr>
        <w:t xml:space="preserve"> </w:t>
      </w:r>
      <w:r>
        <w:rPr>
          <w:rFonts w:hint="default" w:ascii="Cambria" w:hAnsi="Cambria" w:cs="Cambria"/>
          <w:b/>
          <w:bCs/>
          <w:sz w:val="24"/>
          <w:szCs w:val="24"/>
          <w:lang w:val="en-US" w:eastAsia="zh-CN"/>
        </w:rPr>
        <w:t>D</w:t>
      </w:r>
      <w:r>
        <w:rPr>
          <w:rFonts w:hint="default" w:ascii="Cambria" w:hAnsi="Cambria" w:cs="Cambria"/>
          <w:b w:val="0"/>
          <w:bCs w:val="0"/>
          <w:sz w:val="24"/>
          <w:szCs w:val="24"/>
          <w:lang w:val="en-US" w:eastAsia="zh-CN"/>
        </w:rPr>
        <w:t xml:space="preserve"> Amplification result of the </w:t>
      </w:r>
      <w:r>
        <w:rPr>
          <w:rFonts w:hint="default" w:ascii="Cambria" w:hAnsi="Cambria" w:cs="Cambria"/>
          <w:b w:val="0"/>
          <w:bCs w:val="0"/>
          <w:i/>
          <w:iCs/>
          <w:sz w:val="24"/>
          <w:szCs w:val="24"/>
          <w:lang w:val="en-US" w:eastAsia="zh-CN"/>
        </w:rPr>
        <w:t>sdh1</w:t>
      </w:r>
      <w:r>
        <w:rPr>
          <w:rFonts w:hint="default" w:ascii="Cambria" w:hAnsi="Cambria" w:cs="Cambria"/>
          <w:b w:val="0"/>
          <w:bCs w:val="0"/>
          <w:sz w:val="24"/>
          <w:szCs w:val="24"/>
          <w:lang w:val="en-US" w:eastAsia="zh-CN"/>
        </w:rPr>
        <w:t xml:space="preserve"> containing promoter (approximately 3.2kb)</w:t>
      </w:r>
      <w:r>
        <w:rPr>
          <w:rFonts w:hint="eastAsia" w:ascii="Cambria" w:hAnsi="Cambria" w:cs="Cambria"/>
          <w:b w:val="0"/>
          <w:bCs w:val="0"/>
          <w:sz w:val="24"/>
          <w:szCs w:val="24"/>
          <w:lang w:val="en-US" w:eastAsia="zh-CN"/>
        </w:rPr>
        <w:t>.</w:t>
      </w:r>
      <w:r>
        <w:rPr>
          <w:rFonts w:hint="default" w:ascii="Cambria" w:hAnsi="Cambria" w:cs="Cambria"/>
          <w:b w:val="0"/>
          <w:bCs w:val="0"/>
          <w:sz w:val="24"/>
          <w:szCs w:val="24"/>
          <w:lang w:val="en-US" w:eastAsia="zh-CN"/>
        </w:rPr>
        <w:t xml:space="preserve"> </w:t>
      </w:r>
      <w:r>
        <w:rPr>
          <w:rFonts w:hint="default" w:ascii="Cambria" w:hAnsi="Cambria" w:cs="Cambria"/>
          <w:b/>
          <w:bCs/>
          <w:sz w:val="24"/>
          <w:szCs w:val="24"/>
          <w:lang w:val="en-US" w:eastAsia="zh-CN"/>
        </w:rPr>
        <w:t xml:space="preserve">E </w:t>
      </w:r>
      <w:r>
        <w:rPr>
          <w:rFonts w:hint="default" w:ascii="Cambria" w:hAnsi="Cambria" w:cs="Cambria"/>
          <w:b w:val="0"/>
          <w:bCs w:val="0"/>
          <w:sz w:val="24"/>
          <w:szCs w:val="24"/>
          <w:lang w:val="en-US" w:eastAsia="zh-CN"/>
        </w:rPr>
        <w:t>Verification of the hph fragment in the revertant strain (approximately 0.8kb).</w:t>
      </w:r>
    </w:p>
    <w:p w14:paraId="4AED1CD5">
      <w:pPr>
        <w:pStyle w:val="2"/>
        <w:spacing w:line="480" w:lineRule="auto"/>
        <w:jc w:val="both"/>
        <w:rPr>
          <w:rFonts w:hint="default" w:ascii="Cambria" w:hAnsi="Cambria" w:eastAsia="方正楷体_GBK" w:cs="Cambria"/>
          <w:sz w:val="24"/>
          <w:szCs w:val="24"/>
          <w:lang w:val="en-US" w:eastAsia="zh-CN" w:bidi="ar-SA"/>
        </w:rPr>
      </w:pPr>
    </w:p>
    <w:p w14:paraId="0577E323">
      <w:pPr>
        <w:rPr>
          <w:rFonts w:hint="default" w:ascii="Cambria" w:hAnsi="Cambria" w:cs="Cambria"/>
          <w:sz w:val="24"/>
          <w:szCs w:val="24"/>
        </w:rPr>
      </w:pPr>
      <w:r>
        <w:rPr>
          <w:rFonts w:hint="default" w:ascii="Cambria" w:hAnsi="Cambria" w:cs="Cambria"/>
          <w:sz w:val="24"/>
          <w:szCs w:val="24"/>
        </w:rPr>
        <w:drawing>
          <wp:inline distT="0" distB="0" distL="114300" distR="114300">
            <wp:extent cx="5270500" cy="6057265"/>
            <wp:effectExtent l="0" t="0" r="6350" b="635"/>
            <wp:docPr id="43" name="图片 43" descr="1.2.5.6_1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3" name="图片 43" descr="1.2.5.6_12"/>
                    <pic:cNvPicPr>
                      <a:picLocks noChangeAspect="1"/>
                    </pic:cNvPicPr>
                  </pic:nvPicPr>
                  <pic:blipFill>
                    <a:blip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5270500" cy="605726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63515B54">
      <w:pPr>
        <w:rPr>
          <w:rFonts w:hint="default" w:ascii="Cambria" w:hAnsi="Cambria" w:eastAsia="宋体" w:cs="Cambria"/>
          <w:b/>
          <w:bCs/>
          <w:kern w:val="2"/>
          <w:sz w:val="24"/>
          <w:szCs w:val="24"/>
          <w:lang w:val="en-US" w:eastAsia="zh-CN" w:bidi="ar-SA"/>
        </w:rPr>
      </w:pPr>
      <w:r>
        <w:rPr>
          <w:rFonts w:hint="default" w:ascii="Cambria" w:hAnsi="Cambria" w:eastAsia="宋体" w:cs="Cambria"/>
          <w:b/>
          <w:bCs/>
          <w:kern w:val="2"/>
          <w:sz w:val="24"/>
          <w:szCs w:val="24"/>
          <w:lang w:val="en-US" w:eastAsia="zh-CN" w:bidi="ar-SA"/>
        </w:rPr>
        <w:t>Fig</w:t>
      </w:r>
      <w:r>
        <w:rPr>
          <w:rFonts w:hint="eastAsia" w:ascii="Cambria" w:hAnsi="Cambria" w:eastAsia="宋体" w:cs="Cambria"/>
          <w:b/>
          <w:bCs/>
          <w:kern w:val="2"/>
          <w:sz w:val="24"/>
          <w:szCs w:val="24"/>
          <w:lang w:val="en-US" w:eastAsia="zh-CN" w:bidi="ar-SA"/>
        </w:rPr>
        <w:t>.</w:t>
      </w:r>
      <w:bookmarkStart w:id="1" w:name="_GoBack"/>
      <w:bookmarkEnd w:id="1"/>
      <w:r>
        <w:rPr>
          <w:rFonts w:hint="default" w:ascii="Cambria" w:hAnsi="Cambria" w:eastAsia="宋体" w:cs="Cambria"/>
          <w:b/>
          <w:bCs/>
          <w:kern w:val="2"/>
          <w:sz w:val="24"/>
          <w:szCs w:val="24"/>
          <w:lang w:val="en-US" w:eastAsia="zh-CN" w:bidi="ar-SA"/>
        </w:rPr>
        <w:t xml:space="preserve">2 </w:t>
      </w:r>
      <w:r>
        <w:rPr>
          <w:rFonts w:hint="default" w:ascii="Cambria" w:hAnsi="Cambria" w:eastAsia="宋体" w:cs="Cambria"/>
          <w:b w:val="0"/>
          <w:bCs w:val="0"/>
          <w:kern w:val="2"/>
          <w:sz w:val="24"/>
          <w:szCs w:val="24"/>
          <w:lang w:val="en-US" w:eastAsia="zh-CN" w:bidi="ar-SA"/>
        </w:rPr>
        <w:t>Biological information related to Sdh1</w:t>
      </w:r>
    </w:p>
    <w:p w14:paraId="1485FEA2">
      <w:pPr>
        <w:topLinePunct/>
        <w:spacing w:line="480" w:lineRule="auto"/>
        <w:textAlignment w:val="center"/>
        <w:rPr>
          <w:rFonts w:hint="default" w:ascii="Cambria" w:hAnsi="Cambria" w:eastAsia="宋体" w:cs="Cambria"/>
          <w:b/>
          <w:bCs/>
          <w:i/>
          <w:iCs/>
          <w:kern w:val="2"/>
          <w:sz w:val="24"/>
          <w:szCs w:val="24"/>
          <w:lang w:val="en-US" w:eastAsia="zh-CN" w:bidi="ar-SA"/>
        </w:rPr>
      </w:pPr>
      <w:r>
        <w:rPr>
          <w:rFonts w:hint="default" w:ascii="Cambria" w:hAnsi="Cambria" w:cs="Cambria"/>
          <w:sz w:val="24"/>
          <w:szCs w:val="24"/>
        </w:rPr>
        <w:t xml:space="preserve">Note: </w:t>
      </w:r>
      <w:r>
        <w:rPr>
          <w:rFonts w:hint="default" w:ascii="Cambria" w:hAnsi="Cambria" w:cs="Cambria"/>
          <w:b/>
          <w:bCs/>
          <w:sz w:val="24"/>
          <w:szCs w:val="24"/>
        </w:rPr>
        <w:t>A-C</w:t>
      </w:r>
      <w:r>
        <w:rPr>
          <w:rFonts w:hint="default" w:ascii="Cambria" w:hAnsi="Cambria" w:cs="Cambria"/>
          <w:sz w:val="24"/>
          <w:szCs w:val="24"/>
        </w:rPr>
        <w:t xml:space="preserve"> Protein structure </w:t>
      </w:r>
      <w:r>
        <w:rPr>
          <w:rFonts w:hint="default" w:ascii="Cambria" w:hAnsi="Cambria" w:eastAsia="方正楷体_GBK" w:cs="Cambria"/>
          <w:kern w:val="0"/>
          <w:sz w:val="24"/>
          <w:szCs w:val="24"/>
        </w:rPr>
        <w:t xml:space="preserve">model </w:t>
      </w:r>
      <w:r>
        <w:rPr>
          <w:rFonts w:hint="default" w:ascii="Cambria" w:hAnsi="Cambria" w:cs="Cambria"/>
          <w:sz w:val="24"/>
          <w:szCs w:val="24"/>
        </w:rPr>
        <w:t xml:space="preserve">of protein Sdh1 in </w:t>
      </w:r>
      <w:r>
        <w:rPr>
          <w:rFonts w:hint="default" w:ascii="Cambria" w:hAnsi="Cambria" w:cs="Cambria"/>
          <w:i/>
          <w:iCs/>
          <w:sz w:val="24"/>
          <w:szCs w:val="24"/>
        </w:rPr>
        <w:t xml:space="preserve">S. cerevisiae, A. fumigatus and </w:t>
      </w:r>
      <w:r>
        <w:rPr>
          <w:rFonts w:hint="default" w:ascii="Cambria" w:hAnsi="Cambria" w:cs="Cambria"/>
          <w:sz w:val="24"/>
          <w:szCs w:val="24"/>
        </w:rPr>
        <w:t xml:space="preserve">Homo sapiens; </w:t>
      </w:r>
      <w:r>
        <w:rPr>
          <w:rFonts w:hint="default" w:ascii="Cambria" w:hAnsi="Cambria" w:eastAsia="宋体" w:cs="Cambria"/>
          <w:b/>
          <w:bCs/>
          <w:kern w:val="2"/>
          <w:sz w:val="24"/>
          <w:szCs w:val="24"/>
          <w:lang w:val="en-US" w:eastAsia="zh-CN" w:bidi="ar-SA"/>
        </w:rPr>
        <w:t>D</w:t>
      </w:r>
      <w:r>
        <w:rPr>
          <w:rFonts w:hint="default" w:ascii="Cambria" w:hAnsi="Cambria" w:cs="Cambria"/>
          <w:b/>
          <w:bCs/>
          <w:kern w:val="2"/>
          <w:sz w:val="24"/>
          <w:szCs w:val="24"/>
          <w:lang w:val="en-US" w:eastAsia="zh-CN" w:bidi="ar-SA"/>
        </w:rPr>
        <w:t>-</w:t>
      </w:r>
      <w:r>
        <w:rPr>
          <w:rFonts w:hint="default" w:ascii="Cambria" w:hAnsi="Cambria" w:eastAsia="宋体" w:cs="Cambria"/>
          <w:b/>
          <w:bCs/>
          <w:kern w:val="2"/>
          <w:sz w:val="24"/>
          <w:szCs w:val="24"/>
          <w:lang w:val="en-US" w:eastAsia="zh-CN" w:bidi="ar-SA"/>
        </w:rPr>
        <w:t>E</w:t>
      </w:r>
      <w:r>
        <w:rPr>
          <w:rFonts w:hint="default" w:ascii="Cambria" w:hAnsi="Cambria" w:cs="Cambria"/>
          <w:sz w:val="24"/>
          <w:szCs w:val="24"/>
        </w:rPr>
        <w:t xml:space="preserve"> Structural alignment results of Sdh1 with Sdh1p and SDH1. </w:t>
      </w:r>
      <w:r>
        <w:rPr>
          <w:rFonts w:hint="default" w:ascii="Cambria" w:hAnsi="Cambria" w:cs="Cambria"/>
          <w:b/>
          <w:bCs/>
          <w:sz w:val="24"/>
          <w:szCs w:val="24"/>
        </w:rPr>
        <w:t>F</w:t>
      </w:r>
      <w:r>
        <w:rPr>
          <w:rFonts w:hint="default" w:ascii="Cambria" w:hAnsi="Cambria" w:cs="Cambria"/>
          <w:sz w:val="24"/>
          <w:szCs w:val="24"/>
        </w:rPr>
        <w:t xml:space="preserve"> Structural domain positions of Sdh1. </w:t>
      </w:r>
      <w:r>
        <w:rPr>
          <w:rFonts w:hint="default" w:ascii="Cambria" w:hAnsi="Cambria" w:cs="Cambria"/>
          <w:b/>
          <w:bCs/>
          <w:sz w:val="24"/>
          <w:szCs w:val="24"/>
        </w:rPr>
        <w:t>G</w:t>
      </w:r>
      <w:r>
        <w:rPr>
          <w:rFonts w:hint="default" w:ascii="Cambria" w:hAnsi="Cambria" w:cs="Cambria"/>
          <w:b/>
          <w:bCs/>
          <w:sz w:val="24"/>
          <w:szCs w:val="24"/>
          <w:lang w:val="en-US" w:eastAsia="zh-CN"/>
        </w:rPr>
        <w:t xml:space="preserve"> </w:t>
      </w:r>
      <w:r>
        <w:rPr>
          <w:rFonts w:hint="default" w:ascii="Cambria" w:hAnsi="Cambria" w:cs="Cambria"/>
          <w:sz w:val="24"/>
          <w:szCs w:val="24"/>
        </w:rPr>
        <w:t>Protein sequence alignment results of Sdh1 with Sdh1p and SDH1.</w:t>
      </w: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1"/>
    <w:family w:val="roman"/>
    <w:pitch w:val="default"/>
    <w:sig w:usb0="E0002EFF" w:usb1="C000785B" w:usb2="00000009" w:usb3="00000000" w:csb0="400001FF" w:csb1="FFFF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Cambria">
    <w:panose1 w:val="02040503050406030204"/>
    <w:charset w:val="00"/>
    <w:family w:val="auto"/>
    <w:pitch w:val="default"/>
    <w:sig w:usb0="E00006FF" w:usb1="420024FF" w:usb2="02000000" w:usb3="00000000" w:csb0="2000019F" w:csb1="00000000"/>
    <w:embedRegular r:id="rId1" w:fontKey="{A3EA39C5-DE45-4E08-9001-3FCFD0E0F266}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  <w:embedRegular r:id="rId2" w:fontKey="{3A05F95C-F37E-43CB-BFA9-9B867E33D398}"/>
  </w:font>
  <w:font w:name="方正楷体_GBK">
    <w:panose1 w:val="02000000000000000000"/>
    <w:charset w:val="86"/>
    <w:family w:val="auto"/>
    <w:pitch w:val="default"/>
    <w:sig w:usb0="800002BF" w:usb1="38CF7CFA" w:usb2="00000016" w:usb3="00000000" w:csb0="00040000" w:csb1="00000000"/>
    <w:embedRegular r:id="rId3" w:fontKey="{CC5E1C8A-9257-4108-99D3-941CC6B0E6BA}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10"/>
  <w:embedTrueTypeFonts/>
  <w:saveSubset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ZmJkNTg3ODFkYjk4YjY5NTVkOWVmMjYxODAzODU5YmUifQ=="/>
  </w:docVars>
  <w:rsids>
    <w:rsidRoot w:val="00000000"/>
    <w:rsid w:val="006A081E"/>
    <w:rsid w:val="009B3A84"/>
    <w:rsid w:val="01A95C2A"/>
    <w:rsid w:val="02467A44"/>
    <w:rsid w:val="02971350"/>
    <w:rsid w:val="035C6DF3"/>
    <w:rsid w:val="045C28FF"/>
    <w:rsid w:val="051B24FD"/>
    <w:rsid w:val="060828E7"/>
    <w:rsid w:val="07E677BF"/>
    <w:rsid w:val="0A717628"/>
    <w:rsid w:val="0C0A1AE2"/>
    <w:rsid w:val="0EFB63D6"/>
    <w:rsid w:val="11740D29"/>
    <w:rsid w:val="12653CB6"/>
    <w:rsid w:val="12EF58FA"/>
    <w:rsid w:val="16D83705"/>
    <w:rsid w:val="175A6FC7"/>
    <w:rsid w:val="1C9E725D"/>
    <w:rsid w:val="1DF919B7"/>
    <w:rsid w:val="1FEA6512"/>
    <w:rsid w:val="22490B45"/>
    <w:rsid w:val="247104F9"/>
    <w:rsid w:val="24CA73A3"/>
    <w:rsid w:val="25E92311"/>
    <w:rsid w:val="27910EB2"/>
    <w:rsid w:val="27FC1492"/>
    <w:rsid w:val="286A4149"/>
    <w:rsid w:val="28C93ACC"/>
    <w:rsid w:val="2A351FC9"/>
    <w:rsid w:val="2B4F306B"/>
    <w:rsid w:val="2D166C80"/>
    <w:rsid w:val="2DF45CF7"/>
    <w:rsid w:val="326435AC"/>
    <w:rsid w:val="3509448B"/>
    <w:rsid w:val="36E70CB8"/>
    <w:rsid w:val="38611466"/>
    <w:rsid w:val="389C3213"/>
    <w:rsid w:val="3BBE29AC"/>
    <w:rsid w:val="3D152F75"/>
    <w:rsid w:val="3FAC01DF"/>
    <w:rsid w:val="41AA69A0"/>
    <w:rsid w:val="45424C8D"/>
    <w:rsid w:val="478C74C2"/>
    <w:rsid w:val="486B263E"/>
    <w:rsid w:val="48E04A06"/>
    <w:rsid w:val="4AC747A7"/>
    <w:rsid w:val="4B3D0C49"/>
    <w:rsid w:val="4C956136"/>
    <w:rsid w:val="50D92DFE"/>
    <w:rsid w:val="51183927"/>
    <w:rsid w:val="530F1F2C"/>
    <w:rsid w:val="537312E8"/>
    <w:rsid w:val="53D8114B"/>
    <w:rsid w:val="54A61249"/>
    <w:rsid w:val="556D0657"/>
    <w:rsid w:val="5769453F"/>
    <w:rsid w:val="58472D43"/>
    <w:rsid w:val="585C67EF"/>
    <w:rsid w:val="59E2410E"/>
    <w:rsid w:val="5B1134CD"/>
    <w:rsid w:val="5B4E1F22"/>
    <w:rsid w:val="5D852599"/>
    <w:rsid w:val="61FA38FE"/>
    <w:rsid w:val="627D32F3"/>
    <w:rsid w:val="63123525"/>
    <w:rsid w:val="63350E1C"/>
    <w:rsid w:val="647E5D3F"/>
    <w:rsid w:val="652341F0"/>
    <w:rsid w:val="67D839B8"/>
    <w:rsid w:val="6A9855EF"/>
    <w:rsid w:val="6B170353"/>
    <w:rsid w:val="6DE85FD7"/>
    <w:rsid w:val="6E0608CE"/>
    <w:rsid w:val="6ECD3B4B"/>
    <w:rsid w:val="6F6C09D0"/>
    <w:rsid w:val="6FC11ED7"/>
    <w:rsid w:val="73F005FA"/>
    <w:rsid w:val="75295853"/>
    <w:rsid w:val="764B64E0"/>
    <w:rsid w:val="76544B51"/>
    <w:rsid w:val="79E104AA"/>
    <w:rsid w:val="7A010B4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qFormat="1" w:unhideWhenUsed="0" w:uiPriority="99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qFormat="1"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qFormat="1"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6">
    <w:name w:val="Default Paragraph Font"/>
    <w:autoRedefine/>
    <w:semiHidden/>
    <w:qFormat/>
    <w:uiPriority w:val="0"/>
  </w:style>
  <w:style w:type="table" w:default="1" w:styleId="4">
    <w:name w:val="Normal Table"/>
    <w:autoRedefine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HTML Preformatted"/>
    <w:basedOn w:val="1"/>
    <w:autoRedefine/>
    <w:qFormat/>
    <w:uiPriority w:val="0"/>
    <w:pPr>
      <w:tabs>
        <w:tab w:val="left" w:pos="916"/>
        <w:tab w:val="left" w:pos="1832"/>
        <w:tab w:val="left" w:pos="2748"/>
        <w:tab w:val="left" w:pos="3664"/>
        <w:tab w:val="left" w:pos="4580"/>
        <w:tab w:val="left" w:pos="5496"/>
        <w:tab w:val="left" w:pos="6412"/>
        <w:tab w:val="left" w:pos="7328"/>
        <w:tab w:val="left" w:pos="8244"/>
        <w:tab w:val="left" w:pos="9160"/>
        <w:tab w:val="left" w:pos="10076"/>
        <w:tab w:val="left" w:pos="10992"/>
        <w:tab w:val="left" w:pos="11908"/>
        <w:tab w:val="left" w:pos="12824"/>
        <w:tab w:val="left" w:pos="13740"/>
        <w:tab w:val="left" w:pos="14656"/>
      </w:tabs>
      <w:jc w:val="left"/>
    </w:pPr>
    <w:rPr>
      <w:rFonts w:hint="eastAsia" w:ascii="宋体" w:hAnsi="宋体" w:eastAsia="宋体" w:cs="宋体"/>
      <w:kern w:val="0"/>
      <w:sz w:val="24"/>
      <w:szCs w:val="24"/>
      <w:lang w:val="en-US" w:eastAsia="zh-CN" w:bidi="ar"/>
    </w:rPr>
  </w:style>
  <w:style w:type="paragraph" w:styleId="3">
    <w:name w:val="Normal (Web)"/>
    <w:basedOn w:val="1"/>
    <w:autoRedefine/>
    <w:qFormat/>
    <w:uiPriority w:val="99"/>
    <w:pPr>
      <w:spacing w:beforeAutospacing="1" w:afterAutospacing="1"/>
      <w:jc w:val="left"/>
    </w:pPr>
    <w:rPr>
      <w:rFonts w:cs="Times New Roman"/>
      <w:kern w:val="0"/>
      <w:sz w:val="24"/>
    </w:rPr>
  </w:style>
  <w:style w:type="table" w:styleId="5">
    <w:name w:val="Table Grid"/>
    <w:basedOn w:val="4"/>
    <w:autoRedefine/>
    <w:qFormat/>
    <w:uiPriority w:val="0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  <w:style w:type="character" w:customStyle="1" w:styleId="7">
    <w:name w:val="font21"/>
    <w:basedOn w:val="6"/>
    <w:autoRedefine/>
    <w:qFormat/>
    <w:uiPriority w:val="0"/>
    <w:rPr>
      <w:rFonts w:hint="default" w:ascii="Times New Roman" w:hAnsi="Times New Roman" w:cs="Times New Roman"/>
      <w:b/>
      <w:bCs/>
      <w:color w:val="000000"/>
      <w:sz w:val="22"/>
      <w:szCs w:val="22"/>
      <w:u w:val="none"/>
    </w:rPr>
  </w:style>
  <w:style w:type="character" w:customStyle="1" w:styleId="8">
    <w:name w:val="font31"/>
    <w:basedOn w:val="6"/>
    <w:autoRedefine/>
    <w:qFormat/>
    <w:uiPriority w:val="0"/>
    <w:rPr>
      <w:rFonts w:hint="eastAsia" w:ascii="宋体" w:hAnsi="宋体" w:eastAsia="宋体" w:cs="宋体"/>
      <w:b/>
      <w:bCs/>
      <w:color w:val="000000"/>
      <w:sz w:val="22"/>
      <w:szCs w:val="22"/>
      <w:u w:val="none"/>
    </w:rPr>
  </w:style>
  <w:style w:type="character" w:customStyle="1" w:styleId="9">
    <w:name w:val="font01"/>
    <w:basedOn w:val="6"/>
    <w:autoRedefine/>
    <w:qFormat/>
    <w:uiPriority w:val="0"/>
    <w:rPr>
      <w:rFonts w:hint="eastAsia" w:ascii="宋体" w:hAnsi="宋体" w:eastAsia="宋体" w:cs="宋体"/>
      <w:color w:val="000000"/>
      <w:sz w:val="22"/>
      <w:szCs w:val="22"/>
      <w:u w:val="none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image" Target="media/image2.tiff"/><Relationship Id="rId4" Type="http://schemas.openxmlformats.org/officeDocument/2006/relationships/image" Target="media/image1.tiff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_rels/fontTable.xml.rels><?xml version="1.0" encoding="UTF-8" standalone="yes"?>
<Relationships xmlns="http://schemas.openxmlformats.org/package/2006/relationships"><Relationship Id="rId3" Type="http://schemas.openxmlformats.org/officeDocument/2006/relationships/font" Target="fonts/font3.odttf"/><Relationship Id="rId2" Type="http://schemas.openxmlformats.org/officeDocument/2006/relationships/font" Target="fonts/font2.odttf"/><Relationship Id="rId1" Type="http://schemas.openxmlformats.org/officeDocument/2006/relationships/font" Target="fonts/font1.odttf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8</Pages>
  <Words>879</Words>
  <Characters>7501</Characters>
  <Lines>0</Lines>
  <Paragraphs>0</Paragraphs>
  <TotalTime>26</TotalTime>
  <ScaleCrop>false</ScaleCrop>
  <LinksUpToDate>false</LinksUpToDate>
  <CharactersWithSpaces>8081</CharactersWithSpaces>
  <Application>WPS Office_12.1.0.20784_F1E327BC-269C-435d-A152-05C5408002CA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2022-12-22T02:28:00Z</dcterms:created>
  <dc:creator>Azerbaijan</dc:creator>
  <cp:lastModifiedBy>Azerbaijan</cp:lastModifiedBy>
  <dcterms:modified xsi:type="dcterms:W3CDTF">2025-04-19T15:41:43Z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2052-12.1.0.20784</vt:lpwstr>
  </property>
  <property fmtid="{D5CDD505-2E9C-101B-9397-08002B2CF9AE}" pid="3" name="ICV">
    <vt:lpwstr>47C434EA05A246C183A5C71DB4F2510D_13</vt:lpwstr>
  </property>
  <property fmtid="{D5CDD505-2E9C-101B-9397-08002B2CF9AE}" pid="4" name="KSOTemplateDocerSaveRecord">
    <vt:lpwstr>eyJoZGlkIjoiZmJkNTg3ODFkYjk4YjY5NTVkOWVmMjYxODAzODU5YmUiLCJ1c2VySWQiOiIxMTU4NDQ5NjUzIn0=</vt:lpwstr>
  </property>
</Properties>
</file>