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C9A3C" w14:textId="77777777" w:rsidR="0060073D" w:rsidRDefault="0060073D" w:rsidP="0060073D">
      <w:pPr>
        <w:jc w:val="center"/>
        <w:rPr>
          <w:rFonts w:ascii="Times New Roman" w:eastAsia="宋体" w:hAnsi="Times New Roman" w:cs="Times New Roman"/>
        </w:rPr>
      </w:pPr>
      <w:r w:rsidRPr="00A4140B">
        <w:rPr>
          <w:rFonts w:ascii="Times New Roman" w:eastAsia="宋体" w:hAnsi="Times New Roman" w:cs="Times New Roman"/>
          <w:caps/>
        </w:rPr>
        <w:t>Appendix</w:t>
      </w:r>
      <w:r>
        <w:rPr>
          <w:rFonts w:ascii="Times New Roman" w:eastAsia="宋体" w:hAnsi="Times New Roman" w:cs="Times New Roman"/>
        </w:rPr>
        <w:t xml:space="preserve"> 1.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Information on the distribution of </w:t>
      </w:r>
      <w:r>
        <w:rPr>
          <w:rFonts w:ascii="Times New Roman" w:eastAsia="宋体" w:hAnsi="Times New Roman" w:cs="Times New Roman"/>
          <w:i/>
          <w:iCs/>
        </w:rPr>
        <w:t xml:space="preserve">Ligia exotica </w:t>
      </w:r>
      <w:r>
        <w:rPr>
          <w:rFonts w:ascii="Times New Roman" w:eastAsia="宋体" w:hAnsi="Times New Roman" w:cs="Times New Roman"/>
        </w:rPr>
        <w:t xml:space="preserve">worldwide </w:t>
      </w:r>
    </w:p>
    <w:p w14:paraId="7F05DCE4" w14:textId="77777777" w:rsidR="0060073D" w:rsidRDefault="0060073D" w:rsidP="0060073D">
      <w:pPr>
        <w:jc w:val="center"/>
        <w:rPr>
          <w:rFonts w:ascii="宋体" w:eastAsia="宋体" w:hAnsi="宋体" w:cs="宋体"/>
          <w:color w:val="000000"/>
          <w:sz w:val="20"/>
          <w:szCs w:val="20"/>
        </w:rPr>
      </w:pPr>
      <w:r>
        <w:rPr>
          <w:rFonts w:ascii="Times New Roman" w:eastAsia="宋体" w:hAnsi="Times New Roman" w:cs="Times New Roman"/>
        </w:rPr>
        <w:t xml:space="preserve">(mainly adapted from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Hurtado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et al</w:t>
      </w:r>
      <w:r w:rsidRPr="00D44548"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 w:hint="eastAsia"/>
          <w:vertAlign w:val="superscript"/>
        </w:rPr>
        <w:t>3</w:t>
      </w:r>
      <w:r>
        <w:rPr>
          <w:rFonts w:ascii="Times New Roman" w:eastAsia="宋体" w:hAnsi="Times New Roman" w:cs="Times New Roman"/>
        </w:rPr>
        <w:t>)</w:t>
      </w:r>
    </w:p>
    <w:tbl>
      <w:tblPr>
        <w:tblW w:w="8624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954"/>
        <w:gridCol w:w="810"/>
        <w:gridCol w:w="2160"/>
        <w:gridCol w:w="1440"/>
        <w:gridCol w:w="1260"/>
      </w:tblGrid>
      <w:tr w:rsidR="0060073D" w14:paraId="035FC81A" w14:textId="77777777" w:rsidTr="001A5B82">
        <w:trPr>
          <w:trHeight w:val="340"/>
          <w:tblHeader/>
          <w:jc w:val="center"/>
        </w:trPr>
        <w:tc>
          <w:tcPr>
            <w:tcW w:w="29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EF802A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Locality Names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8A82D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ID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BC9E7C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Sources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BCD218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78AD02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Long</w:t>
            </w:r>
          </w:p>
        </w:tc>
      </w:tr>
      <w:tr w:rsidR="0060073D" w14:paraId="4A4A4908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0C8C4AD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Goodland, FL, USA</w:t>
            </w:r>
          </w:p>
        </w:tc>
        <w:tc>
          <w:tcPr>
            <w:tcW w:w="810" w:type="dxa"/>
            <w:vAlign w:val="center"/>
          </w:tcPr>
          <w:p w14:paraId="7D1EDE5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60" w:type="dxa"/>
            <w:noWrap/>
            <w:vAlign w:val="center"/>
          </w:tcPr>
          <w:p w14:paraId="24445BB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D803B0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25°55'57''N</w:t>
            </w:r>
          </w:p>
        </w:tc>
        <w:tc>
          <w:tcPr>
            <w:tcW w:w="1260" w:type="dxa"/>
            <w:noWrap/>
            <w:vAlign w:val="center"/>
          </w:tcPr>
          <w:p w14:paraId="6B662FF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81°39'21''W</w:t>
            </w:r>
          </w:p>
        </w:tc>
      </w:tr>
      <w:tr w:rsidR="0060073D" w14:paraId="639D100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EE083F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Sunshine Skyway Bridge North Rest Area, St. Petersburg, FL, USA</w:t>
            </w:r>
          </w:p>
        </w:tc>
        <w:tc>
          <w:tcPr>
            <w:tcW w:w="810" w:type="dxa"/>
            <w:vAlign w:val="center"/>
          </w:tcPr>
          <w:p w14:paraId="263335D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60" w:type="dxa"/>
            <w:noWrap/>
            <w:vAlign w:val="center"/>
          </w:tcPr>
          <w:p w14:paraId="15A5E2F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800A70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27°39'14''N</w:t>
            </w:r>
          </w:p>
        </w:tc>
        <w:tc>
          <w:tcPr>
            <w:tcW w:w="1260" w:type="dxa"/>
            <w:noWrap/>
            <w:vAlign w:val="center"/>
          </w:tcPr>
          <w:p w14:paraId="6C1458B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82°40'41''W</w:t>
            </w:r>
          </w:p>
        </w:tc>
      </w:tr>
      <w:tr w:rsidR="0060073D" w14:paraId="59FF3477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B7D57A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Cedar Key, FL, USA</w:t>
            </w:r>
          </w:p>
        </w:tc>
        <w:tc>
          <w:tcPr>
            <w:tcW w:w="810" w:type="dxa"/>
            <w:vAlign w:val="center"/>
          </w:tcPr>
          <w:p w14:paraId="329788F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60" w:type="dxa"/>
            <w:noWrap/>
            <w:vAlign w:val="center"/>
          </w:tcPr>
          <w:p w14:paraId="7A6E3E8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2618FD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29°8'8''N</w:t>
            </w:r>
          </w:p>
        </w:tc>
        <w:tc>
          <w:tcPr>
            <w:tcW w:w="1260" w:type="dxa"/>
            <w:noWrap/>
            <w:vAlign w:val="center"/>
          </w:tcPr>
          <w:p w14:paraId="23D914C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83°2'11''W</w:t>
            </w:r>
          </w:p>
        </w:tc>
      </w:tr>
      <w:tr w:rsidR="0060073D" w14:paraId="6C6AA86E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2E8CA41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Eastpoint, FL, USA</w:t>
            </w:r>
          </w:p>
        </w:tc>
        <w:tc>
          <w:tcPr>
            <w:tcW w:w="810" w:type="dxa"/>
            <w:vAlign w:val="center"/>
          </w:tcPr>
          <w:p w14:paraId="647F6DD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60" w:type="dxa"/>
            <w:noWrap/>
            <w:vAlign w:val="center"/>
          </w:tcPr>
          <w:p w14:paraId="07A6353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E5348F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29°44'21''N</w:t>
            </w:r>
          </w:p>
        </w:tc>
        <w:tc>
          <w:tcPr>
            <w:tcW w:w="1260" w:type="dxa"/>
            <w:noWrap/>
            <w:vAlign w:val="center"/>
          </w:tcPr>
          <w:p w14:paraId="2C23972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84°52'25''W</w:t>
            </w:r>
          </w:p>
        </w:tc>
      </w:tr>
      <w:tr w:rsidR="0060073D" w14:paraId="268125F9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2CC681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Pensacola, FL, USA</w:t>
            </w:r>
          </w:p>
        </w:tc>
        <w:tc>
          <w:tcPr>
            <w:tcW w:w="810" w:type="dxa"/>
            <w:vAlign w:val="center"/>
          </w:tcPr>
          <w:p w14:paraId="06C1216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60" w:type="dxa"/>
            <w:noWrap/>
            <w:vAlign w:val="center"/>
          </w:tcPr>
          <w:p w14:paraId="3A2C36D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4D41246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30°25'11''N</w:t>
            </w:r>
          </w:p>
        </w:tc>
        <w:tc>
          <w:tcPr>
            <w:tcW w:w="1260" w:type="dxa"/>
            <w:noWrap/>
            <w:vAlign w:val="center"/>
          </w:tcPr>
          <w:p w14:paraId="571D9F9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87°11'36''W</w:t>
            </w:r>
          </w:p>
        </w:tc>
      </w:tr>
      <w:tr w:rsidR="0060073D" w14:paraId="753A8D71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439A966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Biloxi Small Craft Harbor, Biloxi, MS, USA</w:t>
            </w:r>
          </w:p>
        </w:tc>
        <w:tc>
          <w:tcPr>
            <w:tcW w:w="810" w:type="dxa"/>
            <w:vAlign w:val="center"/>
          </w:tcPr>
          <w:p w14:paraId="1C89ACB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2160" w:type="dxa"/>
            <w:noWrap/>
            <w:vAlign w:val="center"/>
          </w:tcPr>
          <w:p w14:paraId="68B2B4A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2AC946E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30°23'31''N</w:t>
            </w:r>
          </w:p>
        </w:tc>
        <w:tc>
          <w:tcPr>
            <w:tcW w:w="1260" w:type="dxa"/>
            <w:noWrap/>
            <w:vAlign w:val="center"/>
          </w:tcPr>
          <w:p w14:paraId="06B1FCC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88°53'8''W</w:t>
            </w:r>
          </w:p>
        </w:tc>
      </w:tr>
      <w:tr w:rsidR="0060073D" w14:paraId="433B43B6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25128A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Long Beach Harbor, Biloxi, MS, USA</w:t>
            </w:r>
          </w:p>
        </w:tc>
        <w:tc>
          <w:tcPr>
            <w:tcW w:w="810" w:type="dxa"/>
            <w:vAlign w:val="center"/>
          </w:tcPr>
          <w:p w14:paraId="5E9076A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0" w:type="dxa"/>
            <w:noWrap/>
            <w:vAlign w:val="center"/>
          </w:tcPr>
          <w:p w14:paraId="6724365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3465DE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30°20'41''N</w:t>
            </w:r>
          </w:p>
        </w:tc>
        <w:tc>
          <w:tcPr>
            <w:tcW w:w="1260" w:type="dxa"/>
            <w:noWrap/>
            <w:vAlign w:val="center"/>
          </w:tcPr>
          <w:p w14:paraId="6D8C879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89°8'42''W</w:t>
            </w:r>
          </w:p>
        </w:tc>
      </w:tr>
      <w:tr w:rsidR="0060073D" w14:paraId="12E10236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3A1877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Avery Island, LA, USA</w:t>
            </w:r>
          </w:p>
        </w:tc>
        <w:tc>
          <w:tcPr>
            <w:tcW w:w="810" w:type="dxa"/>
            <w:vAlign w:val="center"/>
          </w:tcPr>
          <w:p w14:paraId="76D5CA3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60" w:type="dxa"/>
            <w:noWrap/>
            <w:vAlign w:val="center"/>
          </w:tcPr>
          <w:p w14:paraId="02BBD43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AC7E31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29°54'57''N</w:t>
            </w:r>
          </w:p>
        </w:tc>
        <w:tc>
          <w:tcPr>
            <w:tcW w:w="1260" w:type="dxa"/>
            <w:noWrap/>
            <w:vAlign w:val="center"/>
          </w:tcPr>
          <w:p w14:paraId="615EF4C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91°54'14''W</w:t>
            </w:r>
          </w:p>
        </w:tc>
      </w:tr>
      <w:tr w:rsidR="0060073D" w14:paraId="4A4FBACD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D1E808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Galveston, TX, USA</w:t>
            </w:r>
          </w:p>
        </w:tc>
        <w:tc>
          <w:tcPr>
            <w:tcW w:w="810" w:type="dxa"/>
            <w:vAlign w:val="center"/>
          </w:tcPr>
          <w:p w14:paraId="7635634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60" w:type="dxa"/>
            <w:noWrap/>
            <w:vAlign w:val="center"/>
          </w:tcPr>
          <w:p w14:paraId="792E896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95978B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29°17'43''N</w:t>
            </w:r>
          </w:p>
        </w:tc>
        <w:tc>
          <w:tcPr>
            <w:tcW w:w="1260" w:type="dxa"/>
            <w:noWrap/>
            <w:vAlign w:val="center"/>
          </w:tcPr>
          <w:p w14:paraId="48784DD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94°48'28''W</w:t>
            </w:r>
          </w:p>
        </w:tc>
      </w:tr>
      <w:tr w:rsidR="0060073D" w14:paraId="03ADCE49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FBE280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Palacios, TX, USA</w:t>
            </w:r>
          </w:p>
        </w:tc>
        <w:tc>
          <w:tcPr>
            <w:tcW w:w="810" w:type="dxa"/>
            <w:vAlign w:val="center"/>
          </w:tcPr>
          <w:p w14:paraId="6D139C4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60" w:type="dxa"/>
            <w:noWrap/>
            <w:vAlign w:val="center"/>
          </w:tcPr>
          <w:p w14:paraId="245ECE3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41A1B6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28°44'18''N</w:t>
            </w:r>
          </w:p>
        </w:tc>
        <w:tc>
          <w:tcPr>
            <w:tcW w:w="1260" w:type="dxa"/>
            <w:noWrap/>
            <w:vAlign w:val="center"/>
          </w:tcPr>
          <w:p w14:paraId="5899145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96°24'6''W</w:t>
            </w:r>
          </w:p>
        </w:tc>
      </w:tr>
      <w:tr w:rsidR="0060073D" w14:paraId="3BA92A72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3DCF6BF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Municipal Harbor, Port Aransas, TX, USA</w:t>
            </w:r>
          </w:p>
        </w:tc>
        <w:tc>
          <w:tcPr>
            <w:tcW w:w="810" w:type="dxa"/>
            <w:vAlign w:val="center"/>
          </w:tcPr>
          <w:p w14:paraId="596E757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60" w:type="dxa"/>
            <w:noWrap/>
            <w:vAlign w:val="center"/>
          </w:tcPr>
          <w:p w14:paraId="7D9E3F8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3AF83FA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27°50'24''N</w:t>
            </w:r>
          </w:p>
        </w:tc>
        <w:tc>
          <w:tcPr>
            <w:tcW w:w="1260" w:type="dxa"/>
            <w:noWrap/>
            <w:vAlign w:val="center"/>
          </w:tcPr>
          <w:p w14:paraId="60AF2EF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97°3'50''W</w:t>
            </w:r>
          </w:p>
        </w:tc>
      </w:tr>
      <w:tr w:rsidR="0060073D" w14:paraId="2DB062B1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3CE2F2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South Padre Island, TX, USA</w:t>
            </w:r>
          </w:p>
        </w:tc>
        <w:tc>
          <w:tcPr>
            <w:tcW w:w="810" w:type="dxa"/>
            <w:vAlign w:val="center"/>
          </w:tcPr>
          <w:p w14:paraId="77F3DFE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60" w:type="dxa"/>
            <w:noWrap/>
            <w:vAlign w:val="center"/>
          </w:tcPr>
          <w:p w14:paraId="61E1A0F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27E9344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26°4'44''N</w:t>
            </w:r>
          </w:p>
        </w:tc>
        <w:tc>
          <w:tcPr>
            <w:tcW w:w="1260" w:type="dxa"/>
            <w:noWrap/>
            <w:vAlign w:val="center"/>
          </w:tcPr>
          <w:p w14:paraId="3886FD4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97°10'9''W</w:t>
            </w:r>
          </w:p>
        </w:tc>
      </w:tr>
      <w:tr w:rsidR="0060073D" w14:paraId="6C2EB5CF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2C6F37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 Juan de 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Ulúa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Fort, Veracruz, Mexico</w:t>
            </w:r>
          </w:p>
        </w:tc>
        <w:tc>
          <w:tcPr>
            <w:tcW w:w="810" w:type="dxa"/>
            <w:vAlign w:val="center"/>
          </w:tcPr>
          <w:p w14:paraId="0577344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160" w:type="dxa"/>
            <w:noWrap/>
            <w:vAlign w:val="center"/>
          </w:tcPr>
          <w:p w14:paraId="491CB6D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Santamaria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2013 and 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DA05C4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19°12'34''N</w:t>
            </w:r>
          </w:p>
        </w:tc>
        <w:tc>
          <w:tcPr>
            <w:tcW w:w="1260" w:type="dxa"/>
            <w:noWrap/>
            <w:vAlign w:val="center"/>
          </w:tcPr>
          <w:p w14:paraId="3C00224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96°7'51''W</w:t>
            </w:r>
          </w:p>
        </w:tc>
      </w:tr>
      <w:tr w:rsidR="0060073D" w14:paraId="7723E424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701A7C1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Jetty by Adolfo Ruiz Cortines statue, Veracruz, Mexico</w:t>
            </w:r>
          </w:p>
        </w:tc>
        <w:tc>
          <w:tcPr>
            <w:tcW w:w="810" w:type="dxa"/>
            <w:vAlign w:val="center"/>
          </w:tcPr>
          <w:p w14:paraId="758D842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60" w:type="dxa"/>
            <w:noWrap/>
            <w:vAlign w:val="center"/>
          </w:tcPr>
          <w:p w14:paraId="5112F13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EBC449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19°11'40''N</w:t>
            </w:r>
          </w:p>
        </w:tc>
        <w:tc>
          <w:tcPr>
            <w:tcW w:w="1260" w:type="dxa"/>
            <w:noWrap/>
            <w:vAlign w:val="center"/>
          </w:tcPr>
          <w:p w14:paraId="77A1040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96°7'24''W</w:t>
            </w:r>
          </w:p>
        </w:tc>
      </w:tr>
      <w:tr w:rsidR="0060073D" w14:paraId="4FAAEFEC" w14:textId="77777777" w:rsidTr="001A5B82">
        <w:trPr>
          <w:trHeight w:val="320"/>
          <w:jc w:val="center"/>
        </w:trPr>
        <w:tc>
          <w:tcPr>
            <w:tcW w:w="2954" w:type="dxa"/>
            <w:vAlign w:val="center"/>
          </w:tcPr>
          <w:p w14:paraId="36F43F6D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Cumberland Island, GA, USA</w:t>
            </w:r>
          </w:p>
        </w:tc>
        <w:tc>
          <w:tcPr>
            <w:tcW w:w="810" w:type="dxa"/>
            <w:vAlign w:val="center"/>
          </w:tcPr>
          <w:p w14:paraId="5332064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160" w:type="dxa"/>
            <w:noWrap/>
            <w:vAlign w:val="center"/>
          </w:tcPr>
          <w:p w14:paraId="4128794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Wetzer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2001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</w:p>
          <w:p w14:paraId="48C2B48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09456F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30°51'N</w:t>
            </w:r>
          </w:p>
        </w:tc>
        <w:tc>
          <w:tcPr>
            <w:tcW w:w="1260" w:type="dxa"/>
            <w:noWrap/>
            <w:vAlign w:val="center"/>
          </w:tcPr>
          <w:p w14:paraId="05D8225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81°27'W</w:t>
            </w:r>
          </w:p>
        </w:tc>
      </w:tr>
      <w:tr w:rsidR="0060073D" w14:paraId="47F9E893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BC31C0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Chaguaramas Bay, Trinidad, Trinidad and Tobago</w:t>
            </w:r>
          </w:p>
        </w:tc>
        <w:tc>
          <w:tcPr>
            <w:tcW w:w="810" w:type="dxa"/>
            <w:vAlign w:val="center"/>
          </w:tcPr>
          <w:p w14:paraId="37173CF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60" w:type="dxa"/>
            <w:noWrap/>
            <w:vAlign w:val="center"/>
          </w:tcPr>
          <w:p w14:paraId="1189C1E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CE0279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10°40'57''N</w:t>
            </w:r>
          </w:p>
        </w:tc>
        <w:tc>
          <w:tcPr>
            <w:tcW w:w="1260" w:type="dxa"/>
            <w:noWrap/>
            <w:vAlign w:val="center"/>
          </w:tcPr>
          <w:p w14:paraId="6E5B849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61°37'21''W</w:t>
            </w:r>
          </w:p>
        </w:tc>
      </w:tr>
      <w:tr w:rsidR="0060073D" w14:paraId="3501260F" w14:textId="77777777" w:rsidTr="001A5B82">
        <w:trPr>
          <w:trHeight w:val="621"/>
          <w:jc w:val="center"/>
        </w:trPr>
        <w:tc>
          <w:tcPr>
            <w:tcW w:w="2954" w:type="dxa"/>
            <w:noWrap/>
            <w:vAlign w:val="center"/>
          </w:tcPr>
          <w:p w14:paraId="595C1BE7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Praia de 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Calhetas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Cabo de Santo Agostinho, Brazil</w:t>
            </w:r>
          </w:p>
        </w:tc>
        <w:tc>
          <w:tcPr>
            <w:tcW w:w="810" w:type="dxa"/>
            <w:vAlign w:val="center"/>
          </w:tcPr>
          <w:p w14:paraId="3DA7583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60" w:type="dxa"/>
            <w:noWrap/>
            <w:vAlign w:val="center"/>
          </w:tcPr>
          <w:p w14:paraId="57F0140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303CB5B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8°20'38''S</w:t>
            </w:r>
          </w:p>
        </w:tc>
        <w:tc>
          <w:tcPr>
            <w:tcW w:w="1260" w:type="dxa"/>
            <w:noWrap/>
            <w:vAlign w:val="center"/>
          </w:tcPr>
          <w:p w14:paraId="24142CA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34°56'43''W</w:t>
            </w:r>
          </w:p>
        </w:tc>
      </w:tr>
      <w:tr w:rsidR="0060073D" w14:paraId="3B9BE2B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081DD3D0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Praia do Paraíso, Pernambuco, Brazil</w:t>
            </w:r>
          </w:p>
        </w:tc>
        <w:tc>
          <w:tcPr>
            <w:tcW w:w="810" w:type="dxa"/>
            <w:vAlign w:val="center"/>
          </w:tcPr>
          <w:p w14:paraId="7B53752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60" w:type="dxa"/>
            <w:noWrap/>
            <w:vAlign w:val="center"/>
          </w:tcPr>
          <w:p w14:paraId="4BC33C6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BF11B6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8°21'S</w:t>
            </w:r>
          </w:p>
        </w:tc>
        <w:tc>
          <w:tcPr>
            <w:tcW w:w="1260" w:type="dxa"/>
            <w:noWrap/>
            <w:vAlign w:val="center"/>
          </w:tcPr>
          <w:p w14:paraId="0BB50C0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34°57’W</w:t>
            </w:r>
          </w:p>
        </w:tc>
      </w:tr>
      <w:tr w:rsidR="0060073D" w14:paraId="1A4C6E5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655E684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Rio de Janeiro, Brazil</w:t>
            </w:r>
          </w:p>
        </w:tc>
        <w:tc>
          <w:tcPr>
            <w:tcW w:w="810" w:type="dxa"/>
            <w:vAlign w:val="center"/>
          </w:tcPr>
          <w:p w14:paraId="087933D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60" w:type="dxa"/>
            <w:noWrap/>
            <w:vAlign w:val="center"/>
          </w:tcPr>
          <w:p w14:paraId="2CC6897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793485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23°2'50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''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</w:t>
            </w:r>
          </w:p>
        </w:tc>
        <w:tc>
          <w:tcPr>
            <w:tcW w:w="1260" w:type="dxa"/>
            <w:noWrap/>
            <w:vAlign w:val="center"/>
          </w:tcPr>
          <w:p w14:paraId="484BAD8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43°31'10''W</w:t>
            </w:r>
          </w:p>
        </w:tc>
      </w:tr>
      <w:tr w:rsidR="0060073D" w14:paraId="3965EA04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013264E4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Lagoa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Azul, 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Ilha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Grande, Costa Verde, Brazil</w:t>
            </w:r>
          </w:p>
        </w:tc>
        <w:tc>
          <w:tcPr>
            <w:tcW w:w="810" w:type="dxa"/>
            <w:vAlign w:val="center"/>
          </w:tcPr>
          <w:p w14:paraId="05552B6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60" w:type="dxa"/>
            <w:noWrap/>
            <w:vAlign w:val="center"/>
          </w:tcPr>
          <w:p w14:paraId="2F6F37E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8C09FA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23°11'S</w:t>
            </w:r>
          </w:p>
        </w:tc>
        <w:tc>
          <w:tcPr>
            <w:tcW w:w="1260" w:type="dxa"/>
            <w:noWrap/>
            <w:vAlign w:val="center"/>
          </w:tcPr>
          <w:p w14:paraId="70BA629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44°18'W</w:t>
            </w:r>
          </w:p>
        </w:tc>
      </w:tr>
      <w:tr w:rsidR="0060073D" w14:paraId="5C8E2B2E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5CF724C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Hilo Harbor, Hawai’i, HI, USA</w:t>
            </w:r>
          </w:p>
        </w:tc>
        <w:tc>
          <w:tcPr>
            <w:tcW w:w="810" w:type="dxa"/>
            <w:vAlign w:val="center"/>
          </w:tcPr>
          <w:p w14:paraId="5260951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160" w:type="dxa"/>
            <w:noWrap/>
            <w:vAlign w:val="center"/>
          </w:tcPr>
          <w:p w14:paraId="5E44782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3C195F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19°43'57''N</w:t>
            </w:r>
          </w:p>
        </w:tc>
        <w:tc>
          <w:tcPr>
            <w:tcW w:w="1260" w:type="dxa"/>
            <w:noWrap/>
            <w:vAlign w:val="center"/>
          </w:tcPr>
          <w:p w14:paraId="34A2972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155°3'26''W</w:t>
            </w:r>
          </w:p>
        </w:tc>
      </w:tr>
      <w:tr w:rsidR="0060073D" w14:paraId="025DF381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51B6664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Pearl Harbor, 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O’ahu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, HI, USA</w:t>
            </w:r>
          </w:p>
        </w:tc>
        <w:tc>
          <w:tcPr>
            <w:tcW w:w="810" w:type="dxa"/>
            <w:vAlign w:val="center"/>
          </w:tcPr>
          <w:p w14:paraId="1733ECA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60" w:type="dxa"/>
            <w:noWrap/>
            <w:vAlign w:val="center"/>
          </w:tcPr>
          <w:p w14:paraId="3E09E8A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D302F4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21°21'50''N</w:t>
            </w:r>
          </w:p>
        </w:tc>
        <w:tc>
          <w:tcPr>
            <w:tcW w:w="1260" w:type="dxa"/>
            <w:noWrap/>
            <w:vAlign w:val="center"/>
          </w:tcPr>
          <w:p w14:paraId="5C92AF5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157°57'37''W</w:t>
            </w:r>
          </w:p>
        </w:tc>
      </w:tr>
      <w:tr w:rsidR="0060073D" w14:paraId="2E3CB9B3" w14:textId="77777777" w:rsidTr="001A5B82">
        <w:trPr>
          <w:trHeight w:val="320"/>
          <w:jc w:val="center"/>
        </w:trPr>
        <w:tc>
          <w:tcPr>
            <w:tcW w:w="2954" w:type="dxa"/>
            <w:vAlign w:val="center"/>
          </w:tcPr>
          <w:p w14:paraId="69534D3D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Honolulu Harbor, 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O'ahu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, HI, USA</w:t>
            </w:r>
          </w:p>
        </w:tc>
        <w:tc>
          <w:tcPr>
            <w:tcW w:w="810" w:type="dxa"/>
            <w:vAlign w:val="center"/>
          </w:tcPr>
          <w:p w14:paraId="3BC711E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60" w:type="dxa"/>
            <w:noWrap/>
            <w:vAlign w:val="center"/>
          </w:tcPr>
          <w:p w14:paraId="5F06953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Taiti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2003;</w:t>
            </w:r>
          </w:p>
          <w:p w14:paraId="1A9872E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57D83D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21°18'9''N</w:t>
            </w:r>
          </w:p>
        </w:tc>
        <w:tc>
          <w:tcPr>
            <w:tcW w:w="1260" w:type="dxa"/>
            <w:noWrap/>
            <w:vAlign w:val="center"/>
          </w:tcPr>
          <w:p w14:paraId="1B37296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157°51'53''W</w:t>
            </w:r>
          </w:p>
        </w:tc>
      </w:tr>
      <w:tr w:rsidR="0060073D" w14:paraId="736C0C22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AACDAF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Vilankulos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Mozambique</w:t>
            </w:r>
          </w:p>
        </w:tc>
        <w:tc>
          <w:tcPr>
            <w:tcW w:w="810" w:type="dxa"/>
            <w:vAlign w:val="center"/>
          </w:tcPr>
          <w:p w14:paraId="04595F3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160" w:type="dxa"/>
            <w:noWrap/>
            <w:vAlign w:val="center"/>
          </w:tcPr>
          <w:p w14:paraId="73A6BC3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E90424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21°59'52''S</w:t>
            </w:r>
          </w:p>
        </w:tc>
        <w:tc>
          <w:tcPr>
            <w:tcW w:w="1260" w:type="dxa"/>
            <w:noWrap/>
            <w:vAlign w:val="center"/>
          </w:tcPr>
          <w:p w14:paraId="5F4BA0F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35°19'30''E</w:t>
            </w:r>
          </w:p>
        </w:tc>
      </w:tr>
      <w:tr w:rsidR="0060073D" w14:paraId="1879B0C5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31A68B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Beira, Mozambique</w:t>
            </w:r>
          </w:p>
        </w:tc>
        <w:tc>
          <w:tcPr>
            <w:tcW w:w="810" w:type="dxa"/>
            <w:vAlign w:val="center"/>
          </w:tcPr>
          <w:p w14:paraId="773011C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60" w:type="dxa"/>
            <w:noWrap/>
            <w:vAlign w:val="center"/>
          </w:tcPr>
          <w:p w14:paraId="0A266B8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EF75C3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19°50'53''S</w:t>
            </w:r>
          </w:p>
        </w:tc>
        <w:tc>
          <w:tcPr>
            <w:tcW w:w="1260" w:type="dxa"/>
            <w:noWrap/>
            <w:vAlign w:val="center"/>
          </w:tcPr>
          <w:p w14:paraId="7299FC8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34°53'35''E</w:t>
            </w:r>
          </w:p>
        </w:tc>
      </w:tr>
      <w:tr w:rsidR="0060073D" w14:paraId="456AC1F8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0F7F346F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Durban Harbor, KwaZulu-Natal, South Africa</w:t>
            </w:r>
          </w:p>
        </w:tc>
        <w:tc>
          <w:tcPr>
            <w:tcW w:w="810" w:type="dxa"/>
            <w:vAlign w:val="center"/>
          </w:tcPr>
          <w:p w14:paraId="1E0B490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60" w:type="dxa"/>
            <w:noWrap/>
            <w:vAlign w:val="center"/>
          </w:tcPr>
          <w:p w14:paraId="31FCC4E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491A3FA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29°52'19''S</w:t>
            </w:r>
          </w:p>
        </w:tc>
        <w:tc>
          <w:tcPr>
            <w:tcW w:w="1260" w:type="dxa"/>
            <w:noWrap/>
            <w:vAlign w:val="center"/>
          </w:tcPr>
          <w:p w14:paraId="0F081DC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31°1'30''E</w:t>
            </w:r>
          </w:p>
        </w:tc>
      </w:tr>
      <w:tr w:rsidR="0060073D" w14:paraId="498B2B2A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2BA011CC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Blue Lagoon, Umgeni River Mouth, KwaZulu-Natal, South Africa</w:t>
            </w:r>
          </w:p>
        </w:tc>
        <w:tc>
          <w:tcPr>
            <w:tcW w:w="810" w:type="dxa"/>
            <w:vAlign w:val="center"/>
          </w:tcPr>
          <w:p w14:paraId="36D79C9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160" w:type="dxa"/>
            <w:noWrap/>
            <w:vAlign w:val="center"/>
          </w:tcPr>
          <w:p w14:paraId="08A04D9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8CE4F5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29°48'36''S</w:t>
            </w:r>
          </w:p>
        </w:tc>
        <w:tc>
          <w:tcPr>
            <w:tcW w:w="1260" w:type="dxa"/>
            <w:noWrap/>
            <w:vAlign w:val="center"/>
          </w:tcPr>
          <w:p w14:paraId="6DC56A4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31°2'8''E</w:t>
            </w:r>
          </w:p>
        </w:tc>
      </w:tr>
      <w:tr w:rsidR="0060073D" w14:paraId="0DF45937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7B03D062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Niigata, Japan</w:t>
            </w:r>
          </w:p>
        </w:tc>
        <w:tc>
          <w:tcPr>
            <w:tcW w:w="810" w:type="dxa"/>
            <w:vAlign w:val="center"/>
          </w:tcPr>
          <w:p w14:paraId="5C5E2F8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160" w:type="dxa"/>
            <w:noWrap/>
            <w:vAlign w:val="center"/>
          </w:tcPr>
          <w:p w14:paraId="2452CFB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7F7B91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37°54'58''N</w:t>
            </w:r>
          </w:p>
        </w:tc>
        <w:tc>
          <w:tcPr>
            <w:tcW w:w="1260" w:type="dxa"/>
            <w:noWrap/>
            <w:vAlign w:val="center"/>
          </w:tcPr>
          <w:p w14:paraId="1584426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139°2'11''E</w:t>
            </w:r>
          </w:p>
        </w:tc>
      </w:tr>
      <w:tr w:rsidR="0060073D" w14:paraId="6DF5C75A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720F46C1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Kanagawa, Japan</w:t>
            </w:r>
          </w:p>
        </w:tc>
        <w:tc>
          <w:tcPr>
            <w:tcW w:w="810" w:type="dxa"/>
            <w:vAlign w:val="center"/>
          </w:tcPr>
          <w:p w14:paraId="4F1A47A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60" w:type="dxa"/>
            <w:noWrap/>
            <w:vAlign w:val="center"/>
          </w:tcPr>
          <w:p w14:paraId="3E3BE77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B2B047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35°9'25''N</w:t>
            </w:r>
          </w:p>
        </w:tc>
        <w:tc>
          <w:tcPr>
            <w:tcW w:w="1260" w:type="dxa"/>
            <w:noWrap/>
            <w:vAlign w:val="center"/>
          </w:tcPr>
          <w:p w14:paraId="5C56187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139°36'43''E</w:t>
            </w:r>
          </w:p>
        </w:tc>
      </w:tr>
      <w:tr w:rsidR="0060073D" w14:paraId="06AC16D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08EDA90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Fukuoka, Japan</w:t>
            </w:r>
          </w:p>
        </w:tc>
        <w:tc>
          <w:tcPr>
            <w:tcW w:w="810" w:type="dxa"/>
            <w:vAlign w:val="center"/>
          </w:tcPr>
          <w:p w14:paraId="207A499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160" w:type="dxa"/>
            <w:noWrap/>
            <w:vAlign w:val="center"/>
          </w:tcPr>
          <w:p w14:paraId="0E65C36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105297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33°35'N</w:t>
            </w:r>
          </w:p>
        </w:tc>
        <w:tc>
          <w:tcPr>
            <w:tcW w:w="1260" w:type="dxa"/>
            <w:noWrap/>
            <w:vAlign w:val="center"/>
          </w:tcPr>
          <w:p w14:paraId="6E13BFA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130°24'E</w:t>
            </w:r>
          </w:p>
        </w:tc>
      </w:tr>
      <w:tr w:rsidR="0060073D" w14:paraId="1E6690AF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2F5710E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Kitadaito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son, Okinawa, Japan</w:t>
            </w:r>
          </w:p>
        </w:tc>
        <w:tc>
          <w:tcPr>
            <w:tcW w:w="810" w:type="dxa"/>
            <w:vAlign w:val="center"/>
          </w:tcPr>
          <w:p w14:paraId="6CFEE0F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160" w:type="dxa"/>
            <w:noWrap/>
            <w:vAlign w:val="center"/>
          </w:tcPr>
          <w:p w14:paraId="0909CE2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837A23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25°56'45''N</w:t>
            </w:r>
          </w:p>
        </w:tc>
        <w:tc>
          <w:tcPr>
            <w:tcW w:w="1260" w:type="dxa"/>
            <w:noWrap/>
            <w:vAlign w:val="center"/>
          </w:tcPr>
          <w:p w14:paraId="6955DF5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131°17'56''E</w:t>
            </w:r>
          </w:p>
        </w:tc>
      </w:tr>
      <w:tr w:rsidR="0060073D" w14:paraId="58668874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FC94F42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Okinawa, Japan</w:t>
            </w:r>
          </w:p>
        </w:tc>
        <w:tc>
          <w:tcPr>
            <w:tcW w:w="810" w:type="dxa"/>
            <w:vAlign w:val="center"/>
          </w:tcPr>
          <w:p w14:paraId="48F26DF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160" w:type="dxa"/>
            <w:noWrap/>
            <w:vAlign w:val="center"/>
          </w:tcPr>
          <w:p w14:paraId="1771988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BF4B61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26°28'46''N</w:t>
            </w:r>
          </w:p>
        </w:tc>
        <w:tc>
          <w:tcPr>
            <w:tcW w:w="1260" w:type="dxa"/>
            <w:noWrap/>
            <w:vAlign w:val="center"/>
          </w:tcPr>
          <w:p w14:paraId="75FBCFF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127°55'40''E</w:t>
            </w:r>
          </w:p>
        </w:tc>
      </w:tr>
      <w:tr w:rsidR="0060073D" w14:paraId="3FCB20F2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708DB3DD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Ulleungdo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Island, South Korea</w:t>
            </w:r>
          </w:p>
        </w:tc>
        <w:tc>
          <w:tcPr>
            <w:tcW w:w="810" w:type="dxa"/>
            <w:vAlign w:val="center"/>
          </w:tcPr>
          <w:p w14:paraId="073A0A7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60" w:type="dxa"/>
            <w:noWrap/>
            <w:vAlign w:val="center"/>
          </w:tcPr>
          <w:p w14:paraId="58AF4CE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826B23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37°30'6''N</w:t>
            </w:r>
          </w:p>
        </w:tc>
        <w:tc>
          <w:tcPr>
            <w:tcW w:w="1260" w:type="dxa"/>
            <w:noWrap/>
            <w:vAlign w:val="center"/>
          </w:tcPr>
          <w:p w14:paraId="5F90599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130°51'11''E</w:t>
            </w:r>
          </w:p>
        </w:tc>
      </w:tr>
      <w:tr w:rsidR="0060073D" w14:paraId="29320852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EBBCB3D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Boryeong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South Korea</w:t>
            </w:r>
          </w:p>
        </w:tc>
        <w:tc>
          <w:tcPr>
            <w:tcW w:w="810" w:type="dxa"/>
            <w:vAlign w:val="center"/>
          </w:tcPr>
          <w:p w14:paraId="3570CF8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160" w:type="dxa"/>
            <w:noWrap/>
            <w:vAlign w:val="center"/>
          </w:tcPr>
          <w:p w14:paraId="43D57AE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FD7DC9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38°4'53''N</w:t>
            </w:r>
          </w:p>
        </w:tc>
        <w:tc>
          <w:tcPr>
            <w:tcW w:w="1260" w:type="dxa"/>
            <w:noWrap/>
            <w:vAlign w:val="center"/>
          </w:tcPr>
          <w:p w14:paraId="4737227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127°38'16''E</w:t>
            </w:r>
          </w:p>
        </w:tc>
      </w:tr>
      <w:tr w:rsidR="0060073D" w14:paraId="0A34A380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7F760A80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Lutao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, Taitung, Taiwan</w:t>
            </w:r>
            <w:r w:rsidRPr="00F121CD">
              <w:rPr>
                <w:rFonts w:ascii="Times New Roman" w:eastAsia="宋体" w:hAnsi="Times New Roman" w:cs="Times New Roman"/>
                <w:sz w:val="20"/>
                <w:szCs w:val="20"/>
              </w:rPr>
              <w:t>, China</w:t>
            </w:r>
          </w:p>
        </w:tc>
        <w:tc>
          <w:tcPr>
            <w:tcW w:w="810" w:type="dxa"/>
            <w:vAlign w:val="center"/>
          </w:tcPr>
          <w:p w14:paraId="6E7DD31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60" w:type="dxa"/>
            <w:noWrap/>
            <w:vAlign w:val="center"/>
          </w:tcPr>
          <w:p w14:paraId="6C1856F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CCE6AA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22°45'6''N</w:t>
            </w:r>
          </w:p>
        </w:tc>
        <w:tc>
          <w:tcPr>
            <w:tcW w:w="1260" w:type="dxa"/>
            <w:noWrap/>
            <w:vAlign w:val="center"/>
          </w:tcPr>
          <w:p w14:paraId="15DE3F7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121°9'42''E</w:t>
            </w:r>
          </w:p>
        </w:tc>
      </w:tr>
      <w:tr w:rsidR="0060073D" w14:paraId="1B010037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207129FD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>Pingtung County, Taiwan</w:t>
            </w:r>
            <w:r w:rsidRPr="00F121CD">
              <w:rPr>
                <w:rFonts w:ascii="Times New Roman" w:eastAsia="宋体" w:hAnsi="Times New Roman" w:cs="Times New Roman"/>
                <w:sz w:val="20"/>
                <w:szCs w:val="20"/>
              </w:rPr>
              <w:t>, China</w:t>
            </w:r>
          </w:p>
        </w:tc>
        <w:tc>
          <w:tcPr>
            <w:tcW w:w="810" w:type="dxa"/>
            <w:vAlign w:val="center"/>
          </w:tcPr>
          <w:p w14:paraId="3064832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160" w:type="dxa"/>
            <w:noWrap/>
            <w:vAlign w:val="center"/>
          </w:tcPr>
          <w:p w14:paraId="1B07A05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E9F268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22°29'44''N</w:t>
            </w:r>
          </w:p>
        </w:tc>
        <w:tc>
          <w:tcPr>
            <w:tcW w:w="1260" w:type="dxa"/>
            <w:noWrap/>
            <w:vAlign w:val="center"/>
          </w:tcPr>
          <w:p w14:paraId="0A95419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120°36'52''E</w:t>
            </w:r>
          </w:p>
        </w:tc>
      </w:tr>
      <w:tr w:rsidR="0060073D" w14:paraId="31F70C70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071FBBA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Rushan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Shandong, China</w:t>
            </w:r>
          </w:p>
        </w:tc>
        <w:tc>
          <w:tcPr>
            <w:tcW w:w="810" w:type="dxa"/>
            <w:vAlign w:val="center"/>
          </w:tcPr>
          <w:p w14:paraId="7FD2B57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60" w:type="dxa"/>
            <w:noWrap/>
            <w:vAlign w:val="center"/>
          </w:tcPr>
          <w:p w14:paraId="51882DC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705046D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36°50'59''N</w:t>
            </w:r>
          </w:p>
        </w:tc>
        <w:tc>
          <w:tcPr>
            <w:tcW w:w="1260" w:type="dxa"/>
            <w:noWrap/>
            <w:vAlign w:val="center"/>
          </w:tcPr>
          <w:p w14:paraId="52B9838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121°36'50''E</w:t>
            </w:r>
          </w:p>
        </w:tc>
      </w:tr>
      <w:tr w:rsidR="0060073D" w14:paraId="13E378D6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DA4E1FA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Weihai, Shandong, China</w:t>
            </w:r>
          </w:p>
        </w:tc>
        <w:tc>
          <w:tcPr>
            <w:tcW w:w="810" w:type="dxa"/>
            <w:vAlign w:val="center"/>
          </w:tcPr>
          <w:p w14:paraId="697E23F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60" w:type="dxa"/>
            <w:noWrap/>
            <w:vAlign w:val="center"/>
          </w:tcPr>
          <w:p w14:paraId="2737779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15F42ED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37°26'14''N</w:t>
            </w:r>
          </w:p>
        </w:tc>
        <w:tc>
          <w:tcPr>
            <w:tcW w:w="1260" w:type="dxa"/>
            <w:noWrap/>
            <w:vAlign w:val="center"/>
          </w:tcPr>
          <w:p w14:paraId="53B64E3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122°9'42''E</w:t>
            </w:r>
          </w:p>
        </w:tc>
      </w:tr>
      <w:tr w:rsidR="0060073D" w14:paraId="7947B888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189F6FF4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Qingdao-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Zhanqiao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Shandong, China</w:t>
            </w:r>
          </w:p>
        </w:tc>
        <w:tc>
          <w:tcPr>
            <w:tcW w:w="810" w:type="dxa"/>
            <w:vAlign w:val="center"/>
          </w:tcPr>
          <w:p w14:paraId="37969EA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60" w:type="dxa"/>
            <w:noWrap/>
            <w:vAlign w:val="center"/>
          </w:tcPr>
          <w:p w14:paraId="28527E8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7FCC206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36°3'41''N</w:t>
            </w:r>
          </w:p>
        </w:tc>
        <w:tc>
          <w:tcPr>
            <w:tcW w:w="1260" w:type="dxa"/>
            <w:noWrap/>
            <w:vAlign w:val="center"/>
          </w:tcPr>
          <w:p w14:paraId="550343A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120°19'10''E</w:t>
            </w:r>
          </w:p>
        </w:tc>
      </w:tr>
      <w:tr w:rsidR="0060073D" w14:paraId="38FF9DE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4F7F2933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Qingdao-</w:t>
            </w: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Hongdao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Shandong, China</w:t>
            </w:r>
          </w:p>
        </w:tc>
        <w:tc>
          <w:tcPr>
            <w:tcW w:w="810" w:type="dxa"/>
            <w:vAlign w:val="center"/>
          </w:tcPr>
          <w:p w14:paraId="5C5C63A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60" w:type="dxa"/>
            <w:noWrap/>
            <w:vAlign w:val="center"/>
          </w:tcPr>
          <w:p w14:paraId="5F685E4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41F69F3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36°10'58''N</w:t>
            </w:r>
          </w:p>
        </w:tc>
        <w:tc>
          <w:tcPr>
            <w:tcW w:w="1260" w:type="dxa"/>
            <w:noWrap/>
            <w:vAlign w:val="center"/>
          </w:tcPr>
          <w:p w14:paraId="2D47DD4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120°16'57''E</w:t>
            </w:r>
          </w:p>
        </w:tc>
      </w:tr>
      <w:tr w:rsidR="0060073D" w14:paraId="3F77AA6B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415A06A7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Qingdao, Shandong, China</w:t>
            </w:r>
          </w:p>
        </w:tc>
        <w:tc>
          <w:tcPr>
            <w:tcW w:w="810" w:type="dxa"/>
            <w:vAlign w:val="center"/>
          </w:tcPr>
          <w:p w14:paraId="35BE1D0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160" w:type="dxa"/>
            <w:noWrap/>
            <w:vAlign w:val="center"/>
          </w:tcPr>
          <w:p w14:paraId="596D09C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471E29B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36°3'58''N</w:t>
            </w:r>
          </w:p>
        </w:tc>
        <w:tc>
          <w:tcPr>
            <w:tcW w:w="1260" w:type="dxa"/>
            <w:noWrap/>
            <w:vAlign w:val="center"/>
          </w:tcPr>
          <w:p w14:paraId="6B33DB7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120°22'10''E</w:t>
            </w:r>
          </w:p>
        </w:tc>
      </w:tr>
      <w:tr w:rsidR="0060073D" w14:paraId="57DC5A41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6CD18F47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Zhujiajian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Island, Zhejiang, China</w:t>
            </w:r>
          </w:p>
        </w:tc>
        <w:tc>
          <w:tcPr>
            <w:tcW w:w="810" w:type="dxa"/>
            <w:vAlign w:val="center"/>
          </w:tcPr>
          <w:p w14:paraId="3E7290C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160" w:type="dxa"/>
            <w:noWrap/>
            <w:vAlign w:val="center"/>
          </w:tcPr>
          <w:p w14:paraId="4C28F10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59B4092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29°54''N</w:t>
            </w:r>
          </w:p>
        </w:tc>
        <w:tc>
          <w:tcPr>
            <w:tcW w:w="1260" w:type="dxa"/>
            <w:noWrap/>
            <w:vAlign w:val="center"/>
          </w:tcPr>
          <w:p w14:paraId="6AD065C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122°53'E</w:t>
            </w:r>
          </w:p>
        </w:tc>
      </w:tr>
      <w:tr w:rsidR="0060073D" w14:paraId="79B96AEA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3B7F51D8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Lianyungang, Jiangsu, China</w:t>
            </w:r>
          </w:p>
        </w:tc>
        <w:tc>
          <w:tcPr>
            <w:tcW w:w="810" w:type="dxa"/>
            <w:vAlign w:val="center"/>
          </w:tcPr>
          <w:p w14:paraId="1E73AA5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60" w:type="dxa"/>
            <w:noWrap/>
            <w:vAlign w:val="center"/>
          </w:tcPr>
          <w:p w14:paraId="565A30B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5D0B619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34°46'32''N</w:t>
            </w:r>
          </w:p>
        </w:tc>
        <w:tc>
          <w:tcPr>
            <w:tcW w:w="1260" w:type="dxa"/>
            <w:noWrap/>
            <w:vAlign w:val="center"/>
          </w:tcPr>
          <w:p w14:paraId="18AB2BB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119°26'34''E</w:t>
            </w:r>
          </w:p>
        </w:tc>
      </w:tr>
      <w:tr w:rsidR="0060073D" w14:paraId="08F817E5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94785DF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Nantong, Jiangsu, China</w:t>
            </w:r>
          </w:p>
        </w:tc>
        <w:tc>
          <w:tcPr>
            <w:tcW w:w="810" w:type="dxa"/>
            <w:vAlign w:val="center"/>
          </w:tcPr>
          <w:p w14:paraId="27E7A76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60" w:type="dxa"/>
            <w:noWrap/>
            <w:vAlign w:val="center"/>
          </w:tcPr>
          <w:p w14:paraId="7D0D3F9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Yin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004DF17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32°5'7''N</w:t>
            </w:r>
          </w:p>
        </w:tc>
        <w:tc>
          <w:tcPr>
            <w:tcW w:w="1260" w:type="dxa"/>
            <w:noWrap/>
            <w:vAlign w:val="center"/>
          </w:tcPr>
          <w:p w14:paraId="4934C861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121°35'51''E</w:t>
            </w:r>
          </w:p>
        </w:tc>
      </w:tr>
      <w:tr w:rsidR="0060073D" w14:paraId="49FEE5B9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30B96836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Zhujiazian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Zhoushan Islands, China</w:t>
            </w:r>
          </w:p>
        </w:tc>
        <w:tc>
          <w:tcPr>
            <w:tcW w:w="810" w:type="dxa"/>
            <w:vAlign w:val="center"/>
          </w:tcPr>
          <w:p w14:paraId="53DFA60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160" w:type="dxa"/>
            <w:noWrap/>
            <w:vAlign w:val="center"/>
          </w:tcPr>
          <w:p w14:paraId="45F210A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GenBank</w:t>
            </w:r>
          </w:p>
        </w:tc>
        <w:tc>
          <w:tcPr>
            <w:tcW w:w="1440" w:type="dxa"/>
            <w:noWrap/>
            <w:vAlign w:val="center"/>
          </w:tcPr>
          <w:p w14:paraId="7276690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29°52′12″N</w:t>
            </w:r>
          </w:p>
        </w:tc>
        <w:tc>
          <w:tcPr>
            <w:tcW w:w="1260" w:type="dxa"/>
            <w:noWrap/>
            <w:vAlign w:val="center"/>
          </w:tcPr>
          <w:p w14:paraId="43A91E5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122°23′55″E</w:t>
            </w:r>
          </w:p>
        </w:tc>
      </w:tr>
      <w:tr w:rsidR="0060073D" w14:paraId="330A1E64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52BFC16C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Parangipetta</w:t>
            </w:r>
            <w:proofErr w:type="spellEnd"/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India</w:t>
            </w:r>
          </w:p>
        </w:tc>
        <w:tc>
          <w:tcPr>
            <w:tcW w:w="810" w:type="dxa"/>
            <w:vAlign w:val="center"/>
          </w:tcPr>
          <w:p w14:paraId="216C368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60" w:type="dxa"/>
            <w:noWrap/>
            <w:vAlign w:val="center"/>
          </w:tcPr>
          <w:p w14:paraId="4F75DC1F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78A78B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11°29'24''N</w:t>
            </w:r>
          </w:p>
        </w:tc>
        <w:tc>
          <w:tcPr>
            <w:tcW w:w="1260" w:type="dxa"/>
            <w:noWrap/>
            <w:vAlign w:val="center"/>
          </w:tcPr>
          <w:p w14:paraId="1646BE9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79°45'36''E</w:t>
            </w:r>
          </w:p>
        </w:tc>
      </w:tr>
      <w:tr w:rsidR="0060073D" w14:paraId="1C974F65" w14:textId="77777777" w:rsidTr="001A5B82">
        <w:trPr>
          <w:trHeight w:val="320"/>
          <w:jc w:val="center"/>
        </w:trPr>
        <w:tc>
          <w:tcPr>
            <w:tcW w:w="2954" w:type="dxa"/>
            <w:noWrap/>
            <w:vAlign w:val="center"/>
          </w:tcPr>
          <w:p w14:paraId="263CA803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Punta Carretas, Montevideo, Uruguay</w:t>
            </w:r>
          </w:p>
        </w:tc>
        <w:tc>
          <w:tcPr>
            <w:tcW w:w="810" w:type="dxa"/>
            <w:vAlign w:val="center"/>
          </w:tcPr>
          <w:p w14:paraId="0006521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60" w:type="dxa"/>
            <w:noWrap/>
            <w:vAlign w:val="center"/>
          </w:tcPr>
          <w:p w14:paraId="0D87C50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2C9F39E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34°56'06'' S</w:t>
            </w:r>
          </w:p>
        </w:tc>
        <w:tc>
          <w:tcPr>
            <w:tcW w:w="1260" w:type="dxa"/>
            <w:noWrap/>
            <w:vAlign w:val="center"/>
          </w:tcPr>
          <w:p w14:paraId="737CFA3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56°09'40'' W</w:t>
            </w:r>
          </w:p>
        </w:tc>
      </w:tr>
      <w:tr w:rsidR="0060073D" w14:paraId="68196560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73CD99A6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Orchid Island, Taiwan</w:t>
            </w:r>
          </w:p>
        </w:tc>
        <w:tc>
          <w:tcPr>
            <w:tcW w:w="810" w:type="dxa"/>
            <w:vAlign w:val="center"/>
          </w:tcPr>
          <w:p w14:paraId="318C6BD8" w14:textId="77777777" w:rsidR="0060073D" w:rsidRDefault="0060073D" w:rsidP="001A5B8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160" w:type="dxa"/>
            <w:noWrap/>
            <w:vAlign w:val="center"/>
          </w:tcPr>
          <w:p w14:paraId="7311FEB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14662DC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22°04'51"N</w:t>
            </w:r>
          </w:p>
        </w:tc>
        <w:tc>
          <w:tcPr>
            <w:tcW w:w="1260" w:type="dxa"/>
            <w:noWrap/>
            <w:vAlign w:val="center"/>
          </w:tcPr>
          <w:p w14:paraId="2EF780E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121°30'44"E</w:t>
            </w:r>
          </w:p>
        </w:tc>
      </w:tr>
      <w:tr w:rsidR="0060073D" w14:paraId="52F0FC29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315301F2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Karachi, Pakistan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587E743C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160" w:type="dxa"/>
            <w:noWrap/>
            <w:vAlign w:val="center"/>
          </w:tcPr>
          <w:p w14:paraId="063DFB0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dvTT2acb703b" w:hAnsi="AdvTT2acb703b" w:cs="AdvTT2acb703b"/>
                <w:kern w:val="0"/>
                <w:sz w:val="20"/>
                <w:szCs w:val="20"/>
              </w:rPr>
              <w:t>Kazmi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AdvTT2acb703b" w:hAnsi="AdvTT2acb703b" w:cs="AdvTT2acb703b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1993</w:t>
            </w:r>
          </w:p>
        </w:tc>
        <w:tc>
          <w:tcPr>
            <w:tcW w:w="1440" w:type="dxa"/>
            <w:noWrap/>
            <w:vAlign w:val="center"/>
          </w:tcPr>
          <w:p w14:paraId="12D46EE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24°45'6''N</w:t>
            </w:r>
          </w:p>
        </w:tc>
        <w:tc>
          <w:tcPr>
            <w:tcW w:w="1260" w:type="dxa"/>
            <w:noWrap/>
            <w:vAlign w:val="center"/>
          </w:tcPr>
          <w:p w14:paraId="7AB027B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66°9'42''E</w:t>
            </w:r>
          </w:p>
        </w:tc>
      </w:tr>
      <w:tr w:rsidR="0060073D" w14:paraId="7CA173C3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020698D3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Jordan coastline, Gulf of Aqaba, Red Sea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522187A8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60" w:type="dxa"/>
            <w:noWrap/>
            <w:vAlign w:val="center"/>
          </w:tcPr>
          <w:p w14:paraId="6B5E09EE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Ismail. 1990</w:t>
            </w:r>
          </w:p>
        </w:tc>
        <w:tc>
          <w:tcPr>
            <w:tcW w:w="1440" w:type="dxa"/>
            <w:noWrap/>
            <w:vAlign w:val="center"/>
          </w:tcPr>
          <w:p w14:paraId="11AFCE66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28°43'8''N</w:t>
            </w:r>
          </w:p>
        </w:tc>
        <w:tc>
          <w:tcPr>
            <w:tcW w:w="1260" w:type="dxa"/>
            <w:noWrap/>
            <w:vAlign w:val="center"/>
          </w:tcPr>
          <w:p w14:paraId="208DD7E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34°41'28''E</w:t>
            </w:r>
          </w:p>
        </w:tc>
      </w:tr>
      <w:tr w:rsidR="0060073D" w14:paraId="7896C443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58E309C8" w14:textId="77777777" w:rsidR="0060073D" w:rsidRPr="00F121C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sz w:val="20"/>
                <w:szCs w:val="20"/>
              </w:rPr>
              <w:t xml:space="preserve">Bandra, India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18FB26EF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160" w:type="dxa"/>
            <w:noWrap/>
            <w:vAlign w:val="center"/>
          </w:tcPr>
          <w:p w14:paraId="76115A2A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Joshi &amp; Bal. 1959</w:t>
            </w:r>
          </w:p>
        </w:tc>
        <w:tc>
          <w:tcPr>
            <w:tcW w:w="1440" w:type="dxa"/>
            <w:noWrap/>
            <w:vAlign w:val="center"/>
          </w:tcPr>
          <w:p w14:paraId="12BCF81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19°3'39''N</w:t>
            </w:r>
          </w:p>
        </w:tc>
        <w:tc>
          <w:tcPr>
            <w:tcW w:w="1260" w:type="dxa"/>
            <w:noWrap/>
            <w:vAlign w:val="center"/>
          </w:tcPr>
          <w:p w14:paraId="768572E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72°49'35''E</w:t>
            </w:r>
          </w:p>
        </w:tc>
      </w:tr>
      <w:tr w:rsidR="0060073D" w14:paraId="1D24244D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4AF43A59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Mergui Archipelago, Myanmar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166F337D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160" w:type="dxa"/>
            <w:noWrap/>
            <w:vAlign w:val="center"/>
          </w:tcPr>
          <w:p w14:paraId="4316FD01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Barnard. 1936</w:t>
            </w:r>
          </w:p>
        </w:tc>
        <w:tc>
          <w:tcPr>
            <w:tcW w:w="1440" w:type="dxa"/>
            <w:noWrap/>
            <w:vAlign w:val="center"/>
          </w:tcPr>
          <w:p w14:paraId="63F4EAD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11°21'5''N</w:t>
            </w:r>
          </w:p>
        </w:tc>
        <w:tc>
          <w:tcPr>
            <w:tcW w:w="1260" w:type="dxa"/>
            <w:noWrap/>
            <w:vAlign w:val="center"/>
          </w:tcPr>
          <w:p w14:paraId="45E27EB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98°0'48''E</w:t>
            </w:r>
          </w:p>
        </w:tc>
      </w:tr>
      <w:tr w:rsidR="0060073D" w14:paraId="66E50DAD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0E914E14" w14:textId="77777777" w:rsidR="0060073D" w:rsidRPr="00F121C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Aldabra, Seychelles Archipelago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776D2044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160" w:type="dxa"/>
            <w:noWrap/>
            <w:vAlign w:val="center"/>
          </w:tcPr>
          <w:p w14:paraId="307BCA17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Ferrara &amp;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Taiti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1985</w:t>
            </w:r>
          </w:p>
        </w:tc>
        <w:tc>
          <w:tcPr>
            <w:tcW w:w="1440" w:type="dxa"/>
            <w:noWrap/>
            <w:vAlign w:val="center"/>
          </w:tcPr>
          <w:p w14:paraId="180491B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4°40'11''S</w:t>
            </w:r>
          </w:p>
        </w:tc>
        <w:tc>
          <w:tcPr>
            <w:tcW w:w="1260" w:type="dxa"/>
            <w:noWrap/>
            <w:vAlign w:val="center"/>
          </w:tcPr>
          <w:p w14:paraId="025736F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55°28'18''E</w:t>
            </w:r>
          </w:p>
        </w:tc>
      </w:tr>
      <w:tr w:rsidR="0060073D" w14:paraId="68EE4D61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7C4AA586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Pacific seashores </w:t>
            </w:r>
            <w:proofErr w:type="spellStart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Kamogawa</w:t>
            </w:r>
            <w:proofErr w:type="spellEnd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Japan</w:t>
            </w:r>
          </w:p>
        </w:tc>
        <w:tc>
          <w:tcPr>
            <w:tcW w:w="810" w:type="dxa"/>
            <w:vAlign w:val="center"/>
          </w:tcPr>
          <w:p w14:paraId="56BD0A4D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160" w:type="dxa"/>
            <w:noWrap/>
            <w:vAlign w:val="center"/>
          </w:tcPr>
          <w:p w14:paraId="2D41194B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80E76">
              <w:rPr>
                <w:rFonts w:ascii="Times New Roman" w:hAnsi="Times New Roman" w:cs="Times New Roman"/>
                <w:szCs w:val="21"/>
              </w:rPr>
              <w:t>Horiguchi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et al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 2006</w:t>
            </w:r>
          </w:p>
        </w:tc>
        <w:tc>
          <w:tcPr>
            <w:tcW w:w="1440" w:type="dxa"/>
            <w:noWrap/>
            <w:vAlign w:val="center"/>
          </w:tcPr>
          <w:p w14:paraId="35742C9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35°1′ N</w:t>
            </w:r>
          </w:p>
        </w:tc>
        <w:tc>
          <w:tcPr>
            <w:tcW w:w="1260" w:type="dxa"/>
            <w:noWrap/>
            <w:vAlign w:val="center"/>
          </w:tcPr>
          <w:p w14:paraId="44E038C2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140°1′ E</w:t>
            </w:r>
          </w:p>
        </w:tc>
      </w:tr>
      <w:tr w:rsidR="0060073D" w14:paraId="397D56D9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191B7974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Pacific seashores </w:t>
            </w:r>
            <w:proofErr w:type="spellStart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Shimoda</w:t>
            </w:r>
            <w:proofErr w:type="spellEnd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Japan</w:t>
            </w:r>
          </w:p>
        </w:tc>
        <w:tc>
          <w:tcPr>
            <w:tcW w:w="810" w:type="dxa"/>
            <w:vAlign w:val="center"/>
          </w:tcPr>
          <w:p w14:paraId="4E0F0A3E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160" w:type="dxa"/>
            <w:noWrap/>
            <w:vAlign w:val="center"/>
          </w:tcPr>
          <w:p w14:paraId="3208C1B8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780E76">
              <w:rPr>
                <w:rFonts w:ascii="Times New Roman" w:hAnsi="Times New Roman" w:cs="Times New Roman"/>
                <w:szCs w:val="21"/>
              </w:rPr>
              <w:t>Horiguchi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>et al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 2006</w:t>
            </w:r>
          </w:p>
        </w:tc>
        <w:tc>
          <w:tcPr>
            <w:tcW w:w="1440" w:type="dxa"/>
            <w:noWrap/>
            <w:vAlign w:val="center"/>
          </w:tcPr>
          <w:p w14:paraId="14FC777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34°4′ N</w:t>
            </w:r>
          </w:p>
        </w:tc>
        <w:tc>
          <w:tcPr>
            <w:tcW w:w="1260" w:type="dxa"/>
            <w:noWrap/>
            <w:vAlign w:val="center"/>
          </w:tcPr>
          <w:p w14:paraId="34804FAC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138°6′ E</w:t>
            </w:r>
          </w:p>
        </w:tc>
      </w:tr>
      <w:tr w:rsidR="0060073D" w14:paraId="23B1E29D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187982C0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Adyar Beach, Madras, Tamil Nadu, India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0899B0E8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60" w:type="dxa"/>
            <w:noWrap/>
            <w:vAlign w:val="center"/>
          </w:tcPr>
          <w:p w14:paraId="0B246DC1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Ravindranath</w:t>
            </w:r>
            <w:proofErr w:type="spellEnd"/>
            <w:r>
              <w:rPr>
                <w:rFonts w:ascii="Times New Roman" w:hAnsi="Times New Roman" w:cs="Times New Roman"/>
                <w:shd w:val="clear" w:color="auto" w:fill="FFFFFF"/>
              </w:rPr>
              <w:t>. 1974</w:t>
            </w:r>
          </w:p>
        </w:tc>
        <w:tc>
          <w:tcPr>
            <w:tcW w:w="1440" w:type="dxa"/>
            <w:noWrap/>
            <w:vAlign w:val="center"/>
          </w:tcPr>
          <w:p w14:paraId="0F9344CE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13°0'56''N</w:t>
            </w:r>
          </w:p>
        </w:tc>
        <w:tc>
          <w:tcPr>
            <w:tcW w:w="1260" w:type="dxa"/>
            <w:noWrap/>
            <w:vAlign w:val="center"/>
          </w:tcPr>
          <w:p w14:paraId="1FC3557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80°16'18''E</w:t>
            </w:r>
          </w:p>
        </w:tc>
      </w:tr>
      <w:tr w:rsidR="0060073D" w14:paraId="709EB4D7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7A4F5F99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Patos</w:t>
            </w:r>
            <w:proofErr w:type="spellEnd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Lagoon, Rio Grande do Sul, Brazil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5213641F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160" w:type="dxa"/>
            <w:noWrap/>
            <w:vAlign w:val="center"/>
          </w:tcPr>
          <w:p w14:paraId="4CF4D6B2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Lopes</w:t>
            </w:r>
            <w:r>
              <w:rPr>
                <w:rFonts w:ascii="Times New Roman" w:hAnsi="Times New Roman" w:cs="Times New Roman"/>
                <w:i/>
                <w:kern w:val="0"/>
                <w:sz w:val="20"/>
                <w:szCs w:val="20"/>
              </w:rPr>
              <w:t xml:space="preserve"> et al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 2006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67DD57E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32°2'44''S</w:t>
            </w:r>
          </w:p>
        </w:tc>
        <w:tc>
          <w:tcPr>
            <w:tcW w:w="1260" w:type="dxa"/>
            <w:noWrap/>
            <w:vAlign w:val="center"/>
          </w:tcPr>
          <w:p w14:paraId="3182590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52°4'39''W</w:t>
            </w:r>
          </w:p>
        </w:tc>
      </w:tr>
      <w:tr w:rsidR="0060073D" w14:paraId="60E681B3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138C7EA4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Sunday Island, Victoria, </w:t>
            </w:r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 xml:space="preserve">Australia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</w:p>
        </w:tc>
        <w:tc>
          <w:tcPr>
            <w:tcW w:w="810" w:type="dxa"/>
            <w:vAlign w:val="center"/>
          </w:tcPr>
          <w:p w14:paraId="0FE307AA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</w:t>
            </w:r>
          </w:p>
        </w:tc>
        <w:tc>
          <w:tcPr>
            <w:tcW w:w="2160" w:type="dxa"/>
            <w:noWrap/>
            <w:vAlign w:val="center"/>
          </w:tcPr>
          <w:p w14:paraId="13A9AD13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Green. 1962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</w:p>
          <w:p w14:paraId="6F615ABC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04E2DE4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38°43'22''S</w:t>
            </w:r>
          </w:p>
        </w:tc>
        <w:tc>
          <w:tcPr>
            <w:tcW w:w="1260" w:type="dxa"/>
            <w:noWrap/>
            <w:vAlign w:val="center"/>
          </w:tcPr>
          <w:p w14:paraId="0E760690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146°37'36''E</w:t>
            </w:r>
          </w:p>
        </w:tc>
      </w:tr>
      <w:tr w:rsidR="0060073D" w14:paraId="7DDE0187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060AA37F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Jinsha Bay, </w:t>
            </w:r>
            <w:proofErr w:type="spellStart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Tiaoshun</w:t>
            </w:r>
            <w:proofErr w:type="spellEnd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island, Zhanjiang, China</w:t>
            </w:r>
          </w:p>
        </w:tc>
        <w:tc>
          <w:tcPr>
            <w:tcW w:w="810" w:type="dxa"/>
            <w:vAlign w:val="center"/>
          </w:tcPr>
          <w:p w14:paraId="612EEF17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160" w:type="dxa"/>
            <w:noWrap/>
            <w:vAlign w:val="center"/>
          </w:tcPr>
          <w:p w14:paraId="609728C9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This study </w:t>
            </w:r>
          </w:p>
        </w:tc>
        <w:tc>
          <w:tcPr>
            <w:tcW w:w="1440" w:type="dxa"/>
            <w:noWrap/>
            <w:vAlign w:val="center"/>
          </w:tcPr>
          <w:p w14:paraId="22048249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21°16'59''N</w:t>
            </w:r>
          </w:p>
        </w:tc>
        <w:tc>
          <w:tcPr>
            <w:tcW w:w="1260" w:type="dxa"/>
            <w:noWrap/>
            <w:vAlign w:val="center"/>
          </w:tcPr>
          <w:p w14:paraId="2206E72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110°24'8''E</w:t>
            </w:r>
          </w:p>
        </w:tc>
      </w:tr>
      <w:tr w:rsidR="0060073D" w14:paraId="659E3441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48ED93C0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>Naozhou</w:t>
            </w:r>
            <w:proofErr w:type="spellEnd"/>
            <w:r w:rsidRPr="00F121C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island, Zhanjiang, China</w:t>
            </w:r>
          </w:p>
        </w:tc>
        <w:tc>
          <w:tcPr>
            <w:tcW w:w="810" w:type="dxa"/>
            <w:vAlign w:val="center"/>
          </w:tcPr>
          <w:p w14:paraId="5D4A0264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60" w:type="dxa"/>
            <w:noWrap/>
            <w:vAlign w:val="center"/>
          </w:tcPr>
          <w:p w14:paraId="7B4AA7C4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This study</w:t>
            </w:r>
          </w:p>
        </w:tc>
        <w:tc>
          <w:tcPr>
            <w:tcW w:w="1440" w:type="dxa"/>
            <w:noWrap/>
            <w:vAlign w:val="center"/>
          </w:tcPr>
          <w:p w14:paraId="7A130A8D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20°54'28"N</w:t>
            </w:r>
          </w:p>
        </w:tc>
        <w:tc>
          <w:tcPr>
            <w:tcW w:w="1260" w:type="dxa"/>
            <w:noWrap/>
            <w:vAlign w:val="center"/>
          </w:tcPr>
          <w:p w14:paraId="4788C945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110°33'38''E</w:t>
            </w:r>
          </w:p>
        </w:tc>
      </w:tr>
      <w:tr w:rsidR="0060073D" w14:paraId="0AE00B18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014799CD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Old Port, Marseille, France </w:t>
            </w:r>
            <w:r w:rsidRPr="00F121CD">
              <w:rPr>
                <w:rFonts w:asciiTheme="minorEastAsia" w:hAnsiTheme="minorEastAsia" w:cs="Times New Roman" w:hint="eastAsia"/>
                <w:sz w:val="20"/>
                <w:szCs w:val="20"/>
              </w:rPr>
              <w:t>*</w:t>
            </w: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ab/>
            </w:r>
          </w:p>
        </w:tc>
        <w:tc>
          <w:tcPr>
            <w:tcW w:w="810" w:type="dxa"/>
            <w:vAlign w:val="center"/>
          </w:tcPr>
          <w:p w14:paraId="32E40E70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160" w:type="dxa"/>
            <w:noWrap/>
            <w:vAlign w:val="center"/>
          </w:tcPr>
          <w:p w14:paraId="720AA4AB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Roux P. 1828 and</w:t>
            </w:r>
          </w:p>
          <w:p w14:paraId="1D5C327D" w14:textId="77777777" w:rsidR="0060073D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Hurtado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2018</w:t>
            </w:r>
          </w:p>
        </w:tc>
        <w:tc>
          <w:tcPr>
            <w:tcW w:w="1440" w:type="dxa"/>
            <w:noWrap/>
            <w:vAlign w:val="center"/>
          </w:tcPr>
          <w:p w14:paraId="7509B91A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4472C4" w:themeColor="accen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43°17'38.75''N</w:t>
            </w:r>
          </w:p>
        </w:tc>
        <w:tc>
          <w:tcPr>
            <w:tcW w:w="1260" w:type="dxa"/>
            <w:noWrap/>
            <w:vAlign w:val="center"/>
          </w:tcPr>
          <w:p w14:paraId="110F1688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4472C4" w:themeColor="accen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5°21'47.61''E</w:t>
            </w:r>
          </w:p>
        </w:tc>
      </w:tr>
      <w:tr w:rsidR="0060073D" w14:paraId="357AE8A0" w14:textId="77777777" w:rsidTr="001A5B82">
        <w:trPr>
          <w:trHeight w:val="99"/>
          <w:jc w:val="center"/>
        </w:trPr>
        <w:tc>
          <w:tcPr>
            <w:tcW w:w="2954" w:type="dxa"/>
            <w:noWrap/>
            <w:vAlign w:val="center"/>
          </w:tcPr>
          <w:p w14:paraId="50164739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Manado Post, Manado, Indonesia </w:t>
            </w:r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ab/>
              <w:t xml:space="preserve">   </w:t>
            </w:r>
          </w:p>
        </w:tc>
        <w:tc>
          <w:tcPr>
            <w:tcW w:w="810" w:type="dxa"/>
            <w:vAlign w:val="center"/>
          </w:tcPr>
          <w:p w14:paraId="01B735B2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160" w:type="dxa"/>
            <w:noWrap/>
            <w:vAlign w:val="center"/>
          </w:tcPr>
          <w:p w14:paraId="6C9394ED" w14:textId="77777777" w:rsidR="0060073D" w:rsidRPr="00C3064C" w:rsidRDefault="0060073D" w:rsidP="001A5B82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hd w:val="clear" w:color="auto" w:fill="FFFFFF"/>
              </w:rPr>
              <w:t>Undap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et 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2013</w:t>
            </w:r>
          </w:p>
        </w:tc>
        <w:tc>
          <w:tcPr>
            <w:tcW w:w="1440" w:type="dxa"/>
            <w:noWrap/>
            <w:vAlign w:val="center"/>
          </w:tcPr>
          <w:p w14:paraId="74C528D4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4472C4" w:themeColor="accen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1°28'22.84''N</w:t>
            </w:r>
          </w:p>
        </w:tc>
        <w:tc>
          <w:tcPr>
            <w:tcW w:w="1260" w:type="dxa"/>
            <w:noWrap/>
            <w:vAlign w:val="center"/>
          </w:tcPr>
          <w:p w14:paraId="4ABC50F7" w14:textId="77777777" w:rsidR="0060073D" w:rsidRDefault="0060073D" w:rsidP="001A5B82">
            <w:pPr>
              <w:rPr>
                <w:rFonts w:ascii="Times New Roman" w:eastAsia="Times New Roman" w:hAnsi="Times New Roman" w:cs="Times New Roman"/>
                <w:color w:val="4472C4" w:themeColor="accen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124°49'50.23''E</w:t>
            </w:r>
          </w:p>
        </w:tc>
      </w:tr>
      <w:tr w:rsidR="0060073D" w14:paraId="4F5B514F" w14:textId="77777777" w:rsidTr="001A5B82">
        <w:trPr>
          <w:trHeight w:val="99"/>
          <w:jc w:val="center"/>
        </w:trPr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3B143F" w14:textId="77777777" w:rsidR="0060073D" w:rsidRPr="00F121CD" w:rsidRDefault="0060073D" w:rsidP="001A5B8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Qinglan</w:t>
            </w:r>
            <w:proofErr w:type="spellEnd"/>
            <w:r w:rsidRPr="00F121C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port, Hainan, China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8491B9" w14:textId="77777777" w:rsidR="0060073D" w:rsidRDefault="0060073D" w:rsidP="001A5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D74212" w14:textId="77777777" w:rsidR="0060073D" w:rsidRDefault="0060073D" w:rsidP="001A5B82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This study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0E7A8A" w14:textId="77777777" w:rsidR="0060073D" w:rsidRDefault="0060073D" w:rsidP="001A5B82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19°34'1.73''N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7FDD59" w14:textId="77777777" w:rsidR="0060073D" w:rsidRDefault="0060073D" w:rsidP="001A5B82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110°49'27.35''E</w:t>
            </w:r>
          </w:p>
        </w:tc>
      </w:tr>
    </w:tbl>
    <w:p w14:paraId="7D4B2374" w14:textId="77777777" w:rsidR="0060073D" w:rsidRDefault="0060073D" w:rsidP="0060073D">
      <w:pPr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Note: </w:t>
      </w:r>
      <w:r>
        <w:rPr>
          <w:rFonts w:ascii="Times New Roman" w:hAnsi="Times New Roman" w:cs="Times New Roman"/>
          <w:sz w:val="20"/>
          <w:szCs w:val="20"/>
        </w:rPr>
        <w:t>* means presumed longitude and latitude</w:t>
      </w:r>
    </w:p>
    <w:p w14:paraId="7C93E73E" w14:textId="140672C4" w:rsidR="00E9511D" w:rsidRDefault="00AC51D3"/>
    <w:p w14:paraId="566D8DE9" w14:textId="43EA1323" w:rsidR="00144231" w:rsidRDefault="00144231"/>
    <w:p w14:paraId="71B2A9A2" w14:textId="77777777" w:rsidR="00144231" w:rsidRPr="00A4140B" w:rsidRDefault="00144231" w:rsidP="00144231">
      <w:pPr>
        <w:pStyle w:val="Pa15"/>
        <w:spacing w:before="640" w:after="140"/>
        <w:jc w:val="both"/>
        <w:rPr>
          <w:rFonts w:ascii="Times New Roman" w:hAnsi="Times New Roman" w:cs="Times New Roman"/>
          <w:b/>
          <w:bCs/>
          <w:caps/>
          <w:color w:val="211D1E"/>
          <w:sz w:val="28"/>
          <w:szCs w:val="28"/>
        </w:rPr>
      </w:pPr>
      <w:r w:rsidRPr="00A4140B">
        <w:rPr>
          <w:rFonts w:ascii="Times New Roman" w:hAnsi="Times New Roman" w:cs="Times New Roman"/>
          <w:b/>
          <w:bCs/>
          <w:caps/>
          <w:color w:val="211D1E"/>
          <w:sz w:val="28"/>
          <w:szCs w:val="28"/>
        </w:rPr>
        <w:t xml:space="preserve">References </w:t>
      </w:r>
    </w:p>
    <w:p w14:paraId="0C60328A" w14:textId="0B36018B" w:rsidR="00A30B94" w:rsidRPr="0012401E" w:rsidRDefault="00A30B94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bookmarkStart w:id="0" w:name="_GoBack"/>
      <w:r w:rsidRPr="0012401E">
        <w:rPr>
          <w:rFonts w:ascii="Times New Roman" w:hAnsi="Times New Roman" w:cs="Times New Roman"/>
          <w:szCs w:val="21"/>
        </w:rPr>
        <w:t>Barnard, K.H. 1936. Isopods collected by the R.I.M.S. “Investigator”. Rec Indian Mus Calcutta. 38,147–191</w:t>
      </w:r>
    </w:p>
    <w:p w14:paraId="31E5DC95" w14:textId="696633A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Ferrara, F., &amp; </w:t>
      </w:r>
      <w:proofErr w:type="spellStart"/>
      <w:r w:rsidRPr="0012401E">
        <w:rPr>
          <w:rFonts w:ascii="Times New Roman" w:hAnsi="Times New Roman" w:cs="Times New Roman"/>
          <w:szCs w:val="21"/>
        </w:rPr>
        <w:t>Taiti</w:t>
      </w:r>
      <w:proofErr w:type="spellEnd"/>
      <w:r w:rsidRPr="0012401E">
        <w:rPr>
          <w:rFonts w:ascii="Times New Roman" w:hAnsi="Times New Roman" w:cs="Times New Roman"/>
          <w:szCs w:val="21"/>
        </w:rPr>
        <w:t>, S. 1985. The terrestrial isopods (Crustacea) of Aldabra. Zool. J. Linn. Soc. 86, 291-215.</w:t>
      </w:r>
    </w:p>
    <w:p w14:paraId="6360932E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Green, A.J.A. 1962. Record of the occurrence in Australia of </w:t>
      </w:r>
      <w:r w:rsidRPr="0012401E">
        <w:rPr>
          <w:rFonts w:ascii="Times New Roman" w:hAnsi="Times New Roman" w:cs="Times New Roman"/>
          <w:i/>
          <w:iCs/>
          <w:szCs w:val="21"/>
        </w:rPr>
        <w:t>Ligia exotica</w:t>
      </w:r>
      <w:r w:rsidRPr="0012401E">
        <w:rPr>
          <w:rFonts w:ascii="Times New Roman" w:hAnsi="Times New Roman" w:cs="Times New Roman"/>
          <w:szCs w:val="21"/>
        </w:rPr>
        <w:t xml:space="preserve"> Roux (Crustacea, Isopoda, </w:t>
      </w:r>
      <w:proofErr w:type="spellStart"/>
      <w:r w:rsidRPr="0012401E">
        <w:rPr>
          <w:rFonts w:ascii="Times New Roman" w:hAnsi="Times New Roman" w:cs="Times New Roman"/>
          <w:szCs w:val="21"/>
        </w:rPr>
        <w:t>Oniscoidea</w:t>
      </w:r>
      <w:proofErr w:type="spellEnd"/>
      <w:r w:rsidRPr="0012401E">
        <w:rPr>
          <w:rFonts w:ascii="Times New Roman" w:hAnsi="Times New Roman" w:cs="Times New Roman"/>
          <w:szCs w:val="21"/>
        </w:rPr>
        <w:t>). Papers and Proceedings of the Royal Society of Tasmania. 96, 83-85.</w:t>
      </w:r>
    </w:p>
    <w:p w14:paraId="6E7545A3" w14:textId="113E38EA" w:rsidR="00144231" w:rsidRPr="0012401E" w:rsidRDefault="00144231" w:rsidP="00144231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Hurtado, L.A., </w:t>
      </w:r>
      <w:proofErr w:type="spellStart"/>
      <w:r w:rsidRPr="0012401E">
        <w:rPr>
          <w:rFonts w:ascii="Times New Roman" w:hAnsi="Times New Roman" w:cs="Times New Roman"/>
          <w:szCs w:val="21"/>
        </w:rPr>
        <w:t>Mateos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M., &amp; Wang, C., et al. 2018. Out of Asia: mitochondrial evolutionary history of the globally introduced supralittoral isopod </w:t>
      </w:r>
      <w:r w:rsidRPr="0012401E">
        <w:rPr>
          <w:rFonts w:ascii="Times New Roman" w:hAnsi="Times New Roman" w:cs="Times New Roman"/>
          <w:i/>
          <w:iCs/>
          <w:szCs w:val="21"/>
        </w:rPr>
        <w:t>Ligia exotica</w:t>
      </w:r>
      <w:r w:rsidRPr="0012401E">
        <w:rPr>
          <w:rFonts w:ascii="Times New Roman" w:hAnsi="Times New Roman" w:cs="Times New Roman"/>
          <w:szCs w:val="21"/>
        </w:rPr>
        <w:t>. Peer. J, 4337.</w:t>
      </w:r>
    </w:p>
    <w:p w14:paraId="47FB6BBD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Ismail, N.S. 1990. Seasonal variation in community structure of </w:t>
      </w:r>
      <w:proofErr w:type="spellStart"/>
      <w:r w:rsidRPr="0012401E">
        <w:rPr>
          <w:rFonts w:ascii="Times New Roman" w:hAnsi="Times New Roman" w:cs="Times New Roman"/>
          <w:szCs w:val="21"/>
        </w:rPr>
        <w:t>macrobentic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invertebrates in sandy beaches of Jordan coastline, Gulf of Aqaba, Red Sea. Int. Rev. </w:t>
      </w:r>
      <w:proofErr w:type="spellStart"/>
      <w:r w:rsidRPr="0012401E">
        <w:rPr>
          <w:rFonts w:ascii="Times New Roman" w:hAnsi="Times New Roman" w:cs="Times New Roman"/>
          <w:szCs w:val="21"/>
        </w:rPr>
        <w:t>Hydrobiol</w:t>
      </w:r>
      <w:proofErr w:type="spellEnd"/>
      <w:r w:rsidRPr="0012401E">
        <w:rPr>
          <w:rFonts w:ascii="Times New Roman" w:hAnsi="Times New Roman" w:cs="Times New Roman"/>
          <w:szCs w:val="21"/>
        </w:rPr>
        <w:t>. 75, 605–617.</w:t>
      </w:r>
    </w:p>
    <w:p w14:paraId="13611BC3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>Joshi, U.N., &amp; Bal, D.V. 1959. Some of the littoral species of Bombay isopods, with detailed description of two new species. J. Univ. Bombay. 27, 57–69.</w:t>
      </w:r>
    </w:p>
    <w:p w14:paraId="0F72C31D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Kazmi, Q.B. 1993. An illustrated key to the Malacostraca (Crustacea) of the Northern Arabian Sea Part -V: Isopoda. Pak. J. Mar. Sci. 2, 49-66. </w:t>
      </w:r>
    </w:p>
    <w:p w14:paraId="5196E221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Lopes, E.R.C., </w:t>
      </w:r>
      <w:proofErr w:type="spellStart"/>
      <w:r w:rsidRPr="0012401E">
        <w:rPr>
          <w:rFonts w:ascii="Times New Roman" w:hAnsi="Times New Roman" w:cs="Times New Roman"/>
          <w:szCs w:val="21"/>
        </w:rPr>
        <w:t>Blasina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J.R., Dumont, L.F.C., &amp; </w:t>
      </w:r>
      <w:proofErr w:type="spellStart"/>
      <w:r w:rsidRPr="0012401E">
        <w:rPr>
          <w:rFonts w:ascii="Times New Roman" w:hAnsi="Times New Roman" w:cs="Times New Roman"/>
          <w:szCs w:val="21"/>
        </w:rPr>
        <w:t>D'Incao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F. 2006. Reproductive biology of </w:t>
      </w:r>
      <w:r w:rsidRPr="0012401E">
        <w:rPr>
          <w:rFonts w:ascii="Times New Roman" w:hAnsi="Times New Roman" w:cs="Times New Roman"/>
          <w:i/>
          <w:iCs/>
          <w:szCs w:val="21"/>
        </w:rPr>
        <w:t>Ligia exotica</w:t>
      </w:r>
      <w:r w:rsidRPr="0012401E">
        <w:rPr>
          <w:rFonts w:ascii="Times New Roman" w:hAnsi="Times New Roman" w:cs="Times New Roman"/>
          <w:szCs w:val="21"/>
        </w:rPr>
        <w:t xml:space="preserve"> (Crustacea, Isopoda, </w:t>
      </w:r>
      <w:proofErr w:type="spellStart"/>
      <w:r w:rsidRPr="0012401E">
        <w:rPr>
          <w:rFonts w:ascii="Times New Roman" w:hAnsi="Times New Roman" w:cs="Times New Roman"/>
          <w:szCs w:val="21"/>
        </w:rPr>
        <w:t>Ligiidae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) in Rio Grande, Rio Grande do Sul State, Brazil. </w:t>
      </w:r>
      <w:proofErr w:type="spellStart"/>
      <w:r w:rsidRPr="0012401E">
        <w:rPr>
          <w:rFonts w:ascii="Times New Roman" w:hAnsi="Times New Roman" w:cs="Times New Roman"/>
          <w:szCs w:val="21"/>
        </w:rPr>
        <w:t>Iheringia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Serie </w:t>
      </w:r>
      <w:proofErr w:type="spellStart"/>
      <w:r w:rsidRPr="0012401E">
        <w:rPr>
          <w:rFonts w:ascii="Times New Roman" w:hAnsi="Times New Roman" w:cs="Times New Roman"/>
          <w:szCs w:val="21"/>
        </w:rPr>
        <w:t>Zoologia</w:t>
      </w:r>
      <w:proofErr w:type="spellEnd"/>
      <w:r w:rsidRPr="0012401E">
        <w:rPr>
          <w:rFonts w:ascii="Times New Roman" w:hAnsi="Times New Roman" w:cs="Times New Roman"/>
          <w:szCs w:val="21"/>
        </w:rPr>
        <w:t>. 96, 5-12.</w:t>
      </w:r>
    </w:p>
    <w:p w14:paraId="2A3AD70F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proofErr w:type="spellStart"/>
      <w:r w:rsidRPr="0012401E">
        <w:rPr>
          <w:rFonts w:ascii="Times New Roman" w:hAnsi="Times New Roman" w:cs="Times New Roman"/>
          <w:szCs w:val="21"/>
        </w:rPr>
        <w:t>Ravindranath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M.H. 1974. The hemocytes of an isopod </w:t>
      </w:r>
      <w:r w:rsidRPr="0012401E">
        <w:rPr>
          <w:rFonts w:ascii="Times New Roman" w:hAnsi="Times New Roman" w:cs="Times New Roman"/>
          <w:i/>
          <w:iCs/>
          <w:szCs w:val="21"/>
        </w:rPr>
        <w:t>Ligia exotica</w:t>
      </w:r>
      <w:r w:rsidRPr="0012401E">
        <w:rPr>
          <w:rFonts w:ascii="Times New Roman" w:hAnsi="Times New Roman" w:cs="Times New Roman"/>
          <w:szCs w:val="21"/>
        </w:rPr>
        <w:t xml:space="preserve"> Roux. J. </w:t>
      </w:r>
      <w:proofErr w:type="spellStart"/>
      <w:r w:rsidRPr="0012401E">
        <w:rPr>
          <w:rFonts w:ascii="Times New Roman" w:hAnsi="Times New Roman" w:cs="Times New Roman"/>
          <w:szCs w:val="21"/>
        </w:rPr>
        <w:t>Morphol</w:t>
      </w:r>
      <w:proofErr w:type="spellEnd"/>
      <w:r w:rsidRPr="0012401E">
        <w:rPr>
          <w:rFonts w:ascii="Times New Roman" w:hAnsi="Times New Roman" w:cs="Times New Roman"/>
          <w:szCs w:val="21"/>
        </w:rPr>
        <w:t>. 144, 11-21.</w:t>
      </w:r>
    </w:p>
    <w:p w14:paraId="2E593231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Roux, P. 1828. </w:t>
      </w:r>
      <w:proofErr w:type="spellStart"/>
      <w:r w:rsidRPr="0012401E">
        <w:rPr>
          <w:rFonts w:ascii="Times New Roman" w:hAnsi="Times New Roman" w:cs="Times New Roman"/>
          <w:szCs w:val="21"/>
        </w:rPr>
        <w:t>Crustacés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de la </w:t>
      </w:r>
      <w:proofErr w:type="spellStart"/>
      <w:r w:rsidRPr="0012401E">
        <w:rPr>
          <w:rFonts w:ascii="Times New Roman" w:hAnsi="Times New Roman" w:cs="Times New Roman"/>
          <w:szCs w:val="21"/>
        </w:rPr>
        <w:t>Méditerranée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et de son littoral. Marseille: </w:t>
      </w:r>
      <w:proofErr w:type="spellStart"/>
      <w:r w:rsidRPr="0012401E">
        <w:rPr>
          <w:rFonts w:ascii="Times New Roman" w:hAnsi="Times New Roman" w:cs="Times New Roman"/>
          <w:szCs w:val="21"/>
        </w:rPr>
        <w:t>Levrault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. </w:t>
      </w:r>
    </w:p>
    <w:p w14:paraId="05ED0A59" w14:textId="1090F41A" w:rsidR="00144231" w:rsidRPr="0012401E" w:rsidRDefault="00144231" w:rsidP="00144231">
      <w:pPr>
        <w:ind w:leftChars="1" w:left="283" w:hangingChars="134" w:hanging="281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Santamaria, C.A., </w:t>
      </w:r>
      <w:proofErr w:type="spellStart"/>
      <w:r w:rsidRPr="0012401E">
        <w:rPr>
          <w:rFonts w:ascii="Times New Roman" w:hAnsi="Times New Roman" w:cs="Times New Roman"/>
          <w:szCs w:val="21"/>
        </w:rPr>
        <w:t>Mateos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M., &amp; </w:t>
      </w:r>
      <w:proofErr w:type="spellStart"/>
      <w:r w:rsidRPr="0012401E">
        <w:rPr>
          <w:rFonts w:ascii="Times New Roman" w:hAnsi="Times New Roman" w:cs="Times New Roman"/>
          <w:szCs w:val="21"/>
        </w:rPr>
        <w:t>Taiti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S., et al. 2013. A complex evolutionary history in a remote archipelago: </w:t>
      </w:r>
      <w:proofErr w:type="spellStart"/>
      <w:r w:rsidRPr="0012401E">
        <w:rPr>
          <w:rFonts w:ascii="Times New Roman" w:hAnsi="Times New Roman" w:cs="Times New Roman"/>
          <w:szCs w:val="21"/>
        </w:rPr>
        <w:t>phylogeography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and morphometrics of the Hawaiian endemic </w:t>
      </w:r>
      <w:r w:rsidRPr="0012401E">
        <w:rPr>
          <w:rFonts w:ascii="Times New Roman" w:hAnsi="Times New Roman" w:cs="Times New Roman"/>
          <w:i/>
          <w:iCs/>
          <w:szCs w:val="21"/>
        </w:rPr>
        <w:t>Ligia</w:t>
      </w:r>
      <w:r w:rsidRPr="0012401E">
        <w:rPr>
          <w:rFonts w:ascii="Times New Roman" w:hAnsi="Times New Roman" w:cs="Times New Roman"/>
          <w:szCs w:val="21"/>
        </w:rPr>
        <w:t xml:space="preserve"> isopods. </w:t>
      </w:r>
      <w:proofErr w:type="spellStart"/>
      <w:r w:rsidRPr="0012401E">
        <w:rPr>
          <w:rFonts w:ascii="Times New Roman" w:hAnsi="Times New Roman" w:cs="Times New Roman"/>
          <w:szCs w:val="21"/>
        </w:rPr>
        <w:t>Plos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One. 8, e85199.</w:t>
      </w:r>
    </w:p>
    <w:p w14:paraId="69DC84C4" w14:textId="77777777" w:rsidR="00144231" w:rsidRPr="0012401E" w:rsidRDefault="00144231" w:rsidP="00144231">
      <w:pPr>
        <w:ind w:left="283" w:hangingChars="135" w:hanging="283"/>
        <w:rPr>
          <w:rFonts w:ascii="Times New Roman" w:hAnsi="Times New Roman" w:cs="Times New Roman"/>
          <w:szCs w:val="21"/>
        </w:rPr>
      </w:pPr>
      <w:proofErr w:type="spellStart"/>
      <w:r w:rsidRPr="0012401E">
        <w:rPr>
          <w:rFonts w:ascii="Times New Roman" w:hAnsi="Times New Roman" w:cs="Times New Roman"/>
          <w:szCs w:val="21"/>
        </w:rPr>
        <w:t>Taiti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S., </w:t>
      </w:r>
      <w:proofErr w:type="spellStart"/>
      <w:r w:rsidRPr="0012401E">
        <w:rPr>
          <w:rFonts w:ascii="Times New Roman" w:hAnsi="Times New Roman" w:cs="Times New Roman"/>
          <w:szCs w:val="21"/>
        </w:rPr>
        <w:t>Arnedo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M.A., Lew, S.E, &amp; Roderick, G.K. 2003. Evolution of </w:t>
      </w:r>
      <w:proofErr w:type="spellStart"/>
      <w:r w:rsidRPr="0012401E">
        <w:rPr>
          <w:rFonts w:ascii="Times New Roman" w:hAnsi="Times New Roman" w:cs="Times New Roman"/>
          <w:szCs w:val="21"/>
        </w:rPr>
        <w:t>terrestriality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in Hawaiian species of the genus </w:t>
      </w:r>
      <w:r w:rsidRPr="0012401E">
        <w:rPr>
          <w:rFonts w:ascii="Times New Roman" w:hAnsi="Times New Roman" w:cs="Times New Roman"/>
          <w:i/>
          <w:iCs/>
          <w:szCs w:val="21"/>
        </w:rPr>
        <w:t>Ligia</w:t>
      </w:r>
      <w:r w:rsidRPr="0012401E">
        <w:rPr>
          <w:rFonts w:ascii="Times New Roman" w:hAnsi="Times New Roman" w:cs="Times New Roman"/>
          <w:szCs w:val="21"/>
        </w:rPr>
        <w:t xml:space="preserve"> (Isopoda, </w:t>
      </w:r>
      <w:proofErr w:type="spellStart"/>
      <w:r w:rsidRPr="0012401E">
        <w:rPr>
          <w:rFonts w:ascii="Times New Roman" w:hAnsi="Times New Roman" w:cs="Times New Roman"/>
          <w:szCs w:val="21"/>
        </w:rPr>
        <w:t>Oniscidea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). </w:t>
      </w:r>
      <w:proofErr w:type="spellStart"/>
      <w:r w:rsidRPr="0012401E">
        <w:rPr>
          <w:rFonts w:ascii="Times New Roman" w:hAnsi="Times New Roman" w:cs="Times New Roman"/>
          <w:szCs w:val="21"/>
        </w:rPr>
        <w:t>Crustaceana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Monographs, V: 85-102.</w:t>
      </w:r>
    </w:p>
    <w:p w14:paraId="2446D75B" w14:textId="6B99D485" w:rsidR="00144231" w:rsidRPr="0012401E" w:rsidRDefault="00144231" w:rsidP="00144231">
      <w:pPr>
        <w:ind w:left="283" w:hangingChars="135" w:hanging="283"/>
        <w:rPr>
          <w:rFonts w:ascii="Times New Roman" w:hAnsi="Times New Roman" w:cs="Times New Roman"/>
          <w:szCs w:val="21"/>
        </w:rPr>
      </w:pPr>
      <w:proofErr w:type="spellStart"/>
      <w:r w:rsidRPr="0012401E">
        <w:rPr>
          <w:rFonts w:ascii="Times New Roman" w:hAnsi="Times New Roman" w:cs="Times New Roman"/>
          <w:szCs w:val="21"/>
        </w:rPr>
        <w:t>Undap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S. L. Matsunaga, S. </w:t>
      </w:r>
      <w:proofErr w:type="spellStart"/>
      <w:r w:rsidRPr="0012401E">
        <w:rPr>
          <w:rFonts w:ascii="Times New Roman" w:hAnsi="Times New Roman" w:cs="Times New Roman"/>
          <w:szCs w:val="21"/>
        </w:rPr>
        <w:t>Hond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M. et al. 2013. Accumulation of </w:t>
      </w:r>
      <w:proofErr w:type="spellStart"/>
      <w:r w:rsidRPr="0012401E">
        <w:rPr>
          <w:rFonts w:ascii="Times New Roman" w:hAnsi="Times New Roman" w:cs="Times New Roman"/>
          <w:szCs w:val="21"/>
        </w:rPr>
        <w:t>organotins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in wharf roach (</w:t>
      </w:r>
      <w:r w:rsidRPr="0012401E">
        <w:rPr>
          <w:rFonts w:ascii="Times New Roman" w:hAnsi="Times New Roman" w:cs="Times New Roman"/>
          <w:i/>
          <w:iCs/>
          <w:szCs w:val="21"/>
        </w:rPr>
        <w:t xml:space="preserve">Ligia </w:t>
      </w:r>
      <w:r w:rsidRPr="0012401E">
        <w:rPr>
          <w:rFonts w:ascii="Times New Roman" w:hAnsi="Times New Roman" w:cs="Times New Roman"/>
          <w:i/>
          <w:iCs/>
          <w:szCs w:val="21"/>
        </w:rPr>
        <w:lastRenderedPageBreak/>
        <w:t>exotica</w:t>
      </w:r>
      <w:r w:rsidRPr="0012401E">
        <w:rPr>
          <w:rFonts w:ascii="Times New Roman" w:hAnsi="Times New Roman" w:cs="Times New Roman"/>
          <w:szCs w:val="21"/>
        </w:rPr>
        <w:t xml:space="preserve"> Roux) and its ability to serve as a biomonitoring species for coastal pollution. </w:t>
      </w:r>
      <w:proofErr w:type="spellStart"/>
      <w:r w:rsidRPr="0012401E">
        <w:rPr>
          <w:rFonts w:ascii="Times New Roman" w:hAnsi="Times New Roman" w:cs="Times New Roman"/>
          <w:szCs w:val="21"/>
        </w:rPr>
        <w:t>Ecotoxicol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. Environ. </w:t>
      </w:r>
      <w:proofErr w:type="spellStart"/>
      <w:r w:rsidRPr="0012401E">
        <w:rPr>
          <w:rFonts w:ascii="Times New Roman" w:hAnsi="Times New Roman" w:cs="Times New Roman"/>
          <w:szCs w:val="21"/>
        </w:rPr>
        <w:t>Saf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. 96, 75-79 </w:t>
      </w:r>
    </w:p>
    <w:p w14:paraId="12D92884" w14:textId="77777777" w:rsidR="0012401E" w:rsidRPr="0012401E" w:rsidRDefault="0012401E" w:rsidP="0012401E">
      <w:pPr>
        <w:ind w:left="283" w:hangingChars="135" w:hanging="283"/>
        <w:rPr>
          <w:rFonts w:ascii="Times New Roman" w:hAnsi="Times New Roman" w:cs="Times New Roman"/>
          <w:szCs w:val="21"/>
        </w:rPr>
      </w:pPr>
      <w:proofErr w:type="spellStart"/>
      <w:r w:rsidRPr="0012401E">
        <w:rPr>
          <w:rFonts w:ascii="Times New Roman" w:hAnsi="Times New Roman" w:cs="Times New Roman"/>
          <w:szCs w:val="21"/>
        </w:rPr>
        <w:t>Wetzer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, R. 2001. Hierarchical analysis of </w:t>
      </w:r>
      <w:proofErr w:type="spellStart"/>
      <w:r w:rsidRPr="0012401E">
        <w:rPr>
          <w:rFonts w:ascii="Times New Roman" w:hAnsi="Times New Roman" w:cs="Times New Roman"/>
          <w:szCs w:val="21"/>
        </w:rPr>
        <w:t>mtDNA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variation and the use of </w:t>
      </w:r>
      <w:proofErr w:type="spellStart"/>
      <w:r w:rsidRPr="0012401E">
        <w:rPr>
          <w:rFonts w:ascii="Times New Roman" w:hAnsi="Times New Roman" w:cs="Times New Roman"/>
          <w:szCs w:val="21"/>
        </w:rPr>
        <w:t>mtDNA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for isopod systematics (Crustacea: Isopoda). </w:t>
      </w:r>
      <w:proofErr w:type="spellStart"/>
      <w:r w:rsidRPr="0012401E">
        <w:rPr>
          <w:rFonts w:ascii="Times New Roman" w:hAnsi="Times New Roman" w:cs="Times New Roman"/>
          <w:szCs w:val="21"/>
        </w:rPr>
        <w:t>Contrib</w:t>
      </w:r>
      <w:proofErr w:type="spellEnd"/>
      <w:r w:rsidRPr="0012401E">
        <w:rPr>
          <w:rFonts w:ascii="Times New Roman" w:hAnsi="Times New Roman" w:cs="Times New Roman"/>
          <w:szCs w:val="21"/>
        </w:rPr>
        <w:t xml:space="preserve"> to Zool. 70, 23-39.</w:t>
      </w:r>
    </w:p>
    <w:p w14:paraId="7155EBFA" w14:textId="77777777" w:rsidR="00A30B94" w:rsidRPr="0012401E" w:rsidRDefault="00A30B94" w:rsidP="00A30B94">
      <w:pPr>
        <w:ind w:left="283" w:hangingChars="135" w:hanging="283"/>
        <w:rPr>
          <w:rFonts w:ascii="Times New Roman" w:hAnsi="Times New Roman" w:cs="Times New Roman"/>
          <w:szCs w:val="21"/>
        </w:rPr>
      </w:pPr>
      <w:r w:rsidRPr="0012401E">
        <w:rPr>
          <w:rFonts w:ascii="Times New Roman" w:hAnsi="Times New Roman" w:cs="Times New Roman"/>
          <w:szCs w:val="21"/>
        </w:rPr>
        <w:t xml:space="preserve">Yin, J.W. 2013. Species assignment and comparative phylogeographic studies on the genus </w:t>
      </w:r>
      <w:r w:rsidRPr="0012401E">
        <w:rPr>
          <w:rFonts w:ascii="Times New Roman" w:hAnsi="Times New Roman" w:cs="Times New Roman"/>
          <w:i/>
          <w:iCs/>
          <w:szCs w:val="21"/>
        </w:rPr>
        <w:t>Ligia</w:t>
      </w:r>
      <w:r w:rsidRPr="0012401E">
        <w:rPr>
          <w:rFonts w:ascii="Times New Roman" w:hAnsi="Times New Roman" w:cs="Times New Roman"/>
          <w:szCs w:val="21"/>
        </w:rPr>
        <w:t xml:space="preserve"> (Crustacea: Malacostraca: Isopoda: </w:t>
      </w:r>
      <w:proofErr w:type="spellStart"/>
      <w:r w:rsidRPr="0012401E">
        <w:rPr>
          <w:rFonts w:ascii="Times New Roman" w:hAnsi="Times New Roman" w:cs="Times New Roman"/>
          <w:szCs w:val="21"/>
        </w:rPr>
        <w:t>Ligiidea</w:t>
      </w:r>
      <w:proofErr w:type="spellEnd"/>
      <w:r w:rsidRPr="0012401E">
        <w:rPr>
          <w:rFonts w:ascii="Times New Roman" w:hAnsi="Times New Roman" w:cs="Times New Roman"/>
          <w:szCs w:val="21"/>
        </w:rPr>
        <w:t>) coastally distributed in Chinese Mainland. Nanjing Normal University. Ph D dissertation.</w:t>
      </w:r>
    </w:p>
    <w:bookmarkEnd w:id="0"/>
    <w:p w14:paraId="5C02D206" w14:textId="77777777" w:rsidR="00144231" w:rsidRPr="00144231" w:rsidRDefault="00144231">
      <w:pPr>
        <w:rPr>
          <w:rFonts w:hint="eastAsia"/>
        </w:rPr>
      </w:pPr>
    </w:p>
    <w:sectPr w:rsidR="00144231" w:rsidRPr="0014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86707" w14:textId="77777777" w:rsidR="00AC51D3" w:rsidRDefault="00AC51D3" w:rsidP="0060073D">
      <w:r>
        <w:separator/>
      </w:r>
    </w:p>
  </w:endnote>
  <w:endnote w:type="continuationSeparator" w:id="0">
    <w:p w14:paraId="77925E10" w14:textId="77777777" w:rsidR="00AC51D3" w:rsidRDefault="00AC51D3" w:rsidP="00600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2acb703b">
    <w:altName w:val="Cambria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C6F92" w14:textId="77777777" w:rsidR="00AC51D3" w:rsidRDefault="00AC51D3" w:rsidP="0060073D">
      <w:r>
        <w:separator/>
      </w:r>
    </w:p>
  </w:footnote>
  <w:footnote w:type="continuationSeparator" w:id="0">
    <w:p w14:paraId="5B7AC50D" w14:textId="77777777" w:rsidR="00AC51D3" w:rsidRDefault="00AC51D3" w:rsidP="00600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BE5"/>
    <w:rsid w:val="0012401E"/>
    <w:rsid w:val="00144231"/>
    <w:rsid w:val="001A1BE5"/>
    <w:rsid w:val="001D1C18"/>
    <w:rsid w:val="0060073D"/>
    <w:rsid w:val="007D7341"/>
    <w:rsid w:val="00A30B94"/>
    <w:rsid w:val="00AC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92252"/>
  <w15:chartTrackingRefBased/>
  <w15:docId w15:val="{91F3DE10-EF6C-4E4C-A151-441E19F6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07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07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073D"/>
    <w:rPr>
      <w:sz w:val="18"/>
      <w:szCs w:val="18"/>
    </w:rPr>
  </w:style>
  <w:style w:type="paragraph" w:customStyle="1" w:styleId="Pa15">
    <w:name w:val="Pa15"/>
    <w:basedOn w:val="a"/>
    <w:next w:val="a"/>
    <w:uiPriority w:val="99"/>
    <w:qFormat/>
    <w:rsid w:val="00144231"/>
    <w:pPr>
      <w:autoSpaceDE w:val="0"/>
      <w:autoSpaceDN w:val="0"/>
      <w:adjustRightInd w:val="0"/>
      <w:spacing w:line="221" w:lineRule="atLeast"/>
      <w:jc w:val="left"/>
    </w:pPr>
    <w:rPr>
      <w:rFonts w:ascii="Gill Sans" w:eastAsia="Gill Sans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1135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youjifx</dc:creator>
  <cp:keywords/>
  <dc:description/>
  <cp:lastModifiedBy>youjifx</cp:lastModifiedBy>
  <cp:revision>5</cp:revision>
  <dcterms:created xsi:type="dcterms:W3CDTF">2020-06-13T14:39:00Z</dcterms:created>
  <dcterms:modified xsi:type="dcterms:W3CDTF">2020-06-13T14:54:00Z</dcterms:modified>
</cp:coreProperties>
</file>