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B71D" w14:textId="77777777" w:rsidR="001B661B" w:rsidRPr="00E47AE5" w:rsidRDefault="001B661B" w:rsidP="001B661B">
      <w:pPr>
        <w:rPr>
          <w:b/>
          <w:bCs/>
        </w:rPr>
      </w:pPr>
      <w:r>
        <w:rPr>
          <w:b/>
          <w:bCs/>
        </w:rPr>
        <w:t>Survey</w:t>
      </w:r>
      <w:r w:rsidRPr="00E47AE5">
        <w:rPr>
          <w:b/>
          <w:bCs/>
        </w:rPr>
        <w:t xml:space="preserve"> Design</w:t>
      </w:r>
      <w:r>
        <w:rPr>
          <w:b/>
          <w:bCs/>
        </w:rPr>
        <w:t xml:space="preserve">: </w:t>
      </w:r>
    </w:p>
    <w:p w14:paraId="00E2B95E" w14:textId="77777777" w:rsidR="001B661B" w:rsidRPr="00011FF3" w:rsidRDefault="001B661B" w:rsidP="001B661B">
      <w:pPr>
        <w:rPr>
          <w:b/>
          <w:bCs/>
          <w:i/>
          <w:iCs/>
        </w:rPr>
      </w:pPr>
      <w:r w:rsidRPr="00011FF3">
        <w:rPr>
          <w:b/>
          <w:bCs/>
          <w:i/>
          <w:iCs/>
        </w:rPr>
        <w:t xml:space="preserve">Demographic and Experience Questions: </w:t>
      </w:r>
    </w:p>
    <w:p w14:paraId="14EDF8DC" w14:textId="77777777" w:rsidR="001B661B" w:rsidRPr="00E47AE5" w:rsidRDefault="001B661B" w:rsidP="001B661B">
      <w:pPr>
        <w:numPr>
          <w:ilvl w:val="0"/>
          <w:numId w:val="20"/>
        </w:numPr>
      </w:pPr>
      <w:r w:rsidRPr="00E47AE5">
        <w:t>How many years of experience do you have in treating musculoskeletal conditions?</w:t>
      </w:r>
    </w:p>
    <w:p w14:paraId="0870BBC3" w14:textId="77777777" w:rsidR="001B661B" w:rsidRPr="00E47AE5" w:rsidRDefault="001B661B" w:rsidP="001B661B">
      <w:pPr>
        <w:numPr>
          <w:ilvl w:val="1"/>
          <w:numId w:val="20"/>
        </w:numPr>
      </w:pPr>
      <w:r w:rsidRPr="00E47AE5">
        <w:t>Less than 5 years</w:t>
      </w:r>
    </w:p>
    <w:p w14:paraId="67DFCA6B" w14:textId="77777777" w:rsidR="001B661B" w:rsidRPr="00E47AE5" w:rsidRDefault="001B661B" w:rsidP="001B661B">
      <w:pPr>
        <w:numPr>
          <w:ilvl w:val="1"/>
          <w:numId w:val="20"/>
        </w:numPr>
      </w:pPr>
      <w:r w:rsidRPr="00E47AE5">
        <w:t>5-10 years</w:t>
      </w:r>
    </w:p>
    <w:p w14:paraId="0F655144" w14:textId="77777777" w:rsidR="001B661B" w:rsidRPr="00E47AE5" w:rsidRDefault="001B661B" w:rsidP="001B661B">
      <w:pPr>
        <w:numPr>
          <w:ilvl w:val="1"/>
          <w:numId w:val="20"/>
        </w:numPr>
      </w:pPr>
      <w:r w:rsidRPr="00E47AE5">
        <w:t>More than 10 years</w:t>
      </w:r>
    </w:p>
    <w:p w14:paraId="3CEB462A" w14:textId="1950D7D8" w:rsidR="001B661B" w:rsidRPr="00E47AE5" w:rsidRDefault="001B661B" w:rsidP="001B661B">
      <w:pPr>
        <w:numPr>
          <w:ilvl w:val="0"/>
          <w:numId w:val="20"/>
        </w:numPr>
      </w:pPr>
      <w:r w:rsidRPr="00E47AE5">
        <w:t xml:space="preserve">How would you rate your familiarity with clinical </w:t>
      </w:r>
      <w:r w:rsidR="00003367">
        <w:t>pathways</w:t>
      </w:r>
      <w:r w:rsidRPr="00E47AE5">
        <w:t xml:space="preserve"> or evidence-based treatment protocols?</w:t>
      </w:r>
    </w:p>
    <w:p w14:paraId="28EF9665" w14:textId="77777777" w:rsidR="001B661B" w:rsidRPr="00E47AE5" w:rsidRDefault="001B661B" w:rsidP="001B661B">
      <w:pPr>
        <w:numPr>
          <w:ilvl w:val="1"/>
          <w:numId w:val="20"/>
        </w:numPr>
      </w:pPr>
      <w:r w:rsidRPr="00E47AE5">
        <w:t>Not familiar</w:t>
      </w:r>
    </w:p>
    <w:p w14:paraId="0A697211" w14:textId="77777777" w:rsidR="001B661B" w:rsidRPr="00E47AE5" w:rsidRDefault="001B661B" w:rsidP="001B661B">
      <w:pPr>
        <w:numPr>
          <w:ilvl w:val="1"/>
          <w:numId w:val="20"/>
        </w:numPr>
      </w:pPr>
      <w:r w:rsidRPr="00E47AE5">
        <w:t>Somewhat familiar</w:t>
      </w:r>
    </w:p>
    <w:p w14:paraId="0A49B3B2" w14:textId="77777777" w:rsidR="001B661B" w:rsidRPr="00E47AE5" w:rsidRDefault="001B661B" w:rsidP="001B661B">
      <w:pPr>
        <w:numPr>
          <w:ilvl w:val="1"/>
          <w:numId w:val="20"/>
        </w:numPr>
      </w:pPr>
      <w:r w:rsidRPr="00E47AE5">
        <w:t>Familiar</w:t>
      </w:r>
    </w:p>
    <w:p w14:paraId="487F6C03" w14:textId="77777777" w:rsidR="001B661B" w:rsidRPr="00E47AE5" w:rsidRDefault="001B661B" w:rsidP="001B661B">
      <w:pPr>
        <w:numPr>
          <w:ilvl w:val="1"/>
          <w:numId w:val="20"/>
        </w:numPr>
      </w:pPr>
      <w:r w:rsidRPr="00E47AE5">
        <w:t>Very familiar</w:t>
      </w:r>
    </w:p>
    <w:p w14:paraId="5B5F7958" w14:textId="77777777" w:rsidR="001B661B" w:rsidRPr="00E47AE5" w:rsidRDefault="001B661B" w:rsidP="001B661B">
      <w:pPr>
        <w:numPr>
          <w:ilvl w:val="0"/>
          <w:numId w:val="20"/>
        </w:numPr>
      </w:pPr>
      <w:r w:rsidRPr="00E47AE5">
        <w:t>Have you previously been involved in validating clinical algorithms or developing protocols?</w:t>
      </w:r>
    </w:p>
    <w:p w14:paraId="78BEFF08" w14:textId="77777777" w:rsidR="001B661B" w:rsidRPr="00E47AE5" w:rsidRDefault="001B661B" w:rsidP="001B661B">
      <w:pPr>
        <w:numPr>
          <w:ilvl w:val="1"/>
          <w:numId w:val="20"/>
        </w:numPr>
      </w:pPr>
      <w:r w:rsidRPr="00E47AE5">
        <w:t>Yes</w:t>
      </w:r>
    </w:p>
    <w:p w14:paraId="524ABC7B" w14:textId="77777777" w:rsidR="001B661B" w:rsidRDefault="001B661B" w:rsidP="001B661B">
      <w:pPr>
        <w:numPr>
          <w:ilvl w:val="1"/>
          <w:numId w:val="20"/>
        </w:numPr>
      </w:pPr>
      <w:r w:rsidRPr="00E47AE5">
        <w:t>No</w:t>
      </w:r>
    </w:p>
    <w:p w14:paraId="182DAE27" w14:textId="25956DE3" w:rsidR="001B661B" w:rsidRPr="00E47AE5" w:rsidRDefault="001B661B" w:rsidP="001B661B">
      <w:pPr>
        <w:numPr>
          <w:ilvl w:val="0"/>
          <w:numId w:val="20"/>
        </w:numPr>
      </w:pPr>
      <w:r w:rsidRPr="005D034F">
        <w:t xml:space="preserve">Which of the following </w:t>
      </w:r>
      <w:r w:rsidR="00003367" w:rsidRPr="005D034F">
        <w:t>musculoskeletal</w:t>
      </w:r>
      <w:r w:rsidRPr="005D034F">
        <w:t xml:space="preserve"> areas do you consider </w:t>
      </w:r>
      <w:r>
        <w:t xml:space="preserve">yourself </w:t>
      </w:r>
      <w:r w:rsidRPr="005D034F">
        <w:t>an expert in?</w:t>
      </w:r>
      <w:r w:rsidRPr="005D034F">
        <w:br/>
      </w:r>
      <w:r w:rsidRPr="005D034F">
        <w:rPr>
          <w:i/>
          <w:iCs/>
        </w:rPr>
        <w:t xml:space="preserve">(Select all that </w:t>
      </w:r>
      <w:r w:rsidRPr="005E7541">
        <w:rPr>
          <w:i/>
          <w:iCs/>
        </w:rPr>
        <w:t>apply</w:t>
      </w:r>
      <w:r>
        <w:rPr>
          <w:i/>
          <w:iCs/>
        </w:rPr>
        <w:t xml:space="preserve"> </w:t>
      </w:r>
      <w:r w:rsidRPr="005D034F">
        <w:rPr>
          <w:i/>
          <w:iCs/>
        </w:rPr>
        <w:t>vestibular care, pelvic health, cervical/orofacial pain, thoracolumbar, upper and lower quarter dysfunction</w:t>
      </w:r>
      <w:r>
        <w:rPr>
          <w:i/>
          <w:iCs/>
        </w:rPr>
        <w:t xml:space="preserve">, </w:t>
      </w:r>
      <w:r w:rsidRPr="005D034F">
        <w:rPr>
          <w:i/>
          <w:iCs/>
        </w:rPr>
        <w:t>orthopedic,</w:t>
      </w:r>
      <w:r>
        <w:rPr>
          <w:i/>
          <w:iCs/>
        </w:rPr>
        <w:t xml:space="preserve"> and/</w:t>
      </w:r>
      <w:r w:rsidRPr="005D034F">
        <w:rPr>
          <w:i/>
          <w:iCs/>
        </w:rPr>
        <w:t xml:space="preserve"> </w:t>
      </w:r>
      <w:r>
        <w:rPr>
          <w:i/>
          <w:iCs/>
        </w:rPr>
        <w:t xml:space="preserve">or </w:t>
      </w:r>
      <w:r w:rsidRPr="005D034F">
        <w:rPr>
          <w:i/>
          <w:iCs/>
        </w:rPr>
        <w:t>sports,)</w:t>
      </w:r>
    </w:p>
    <w:p w14:paraId="2B7EBE20" w14:textId="77777777" w:rsidR="001B661B" w:rsidRDefault="001B661B" w:rsidP="001B661B"/>
    <w:p w14:paraId="38508EB1" w14:textId="4D753230" w:rsidR="001B661B" w:rsidRPr="00011FF3" w:rsidRDefault="00003367" w:rsidP="001B661B">
      <w:pPr>
        <w:rPr>
          <w:b/>
          <w:bCs/>
          <w:i/>
          <w:iCs/>
        </w:rPr>
      </w:pPr>
      <w:r>
        <w:rPr>
          <w:b/>
          <w:bCs/>
          <w:i/>
          <w:iCs/>
        </w:rPr>
        <w:t>Clinical Pathways</w:t>
      </w:r>
      <w:r w:rsidR="001B661B" w:rsidRPr="00011FF3">
        <w:rPr>
          <w:b/>
          <w:bCs/>
          <w:i/>
          <w:iCs/>
        </w:rPr>
        <w:t xml:space="preserve"> Validation Questions:</w:t>
      </w:r>
    </w:p>
    <w:p w14:paraId="611546B0" w14:textId="55A29A2A" w:rsidR="004D6EA2" w:rsidRDefault="004D6EA2" w:rsidP="004D6EA2">
      <w:pPr>
        <w:pStyle w:val="ListParagraph"/>
        <w:numPr>
          <w:ilvl w:val="0"/>
          <w:numId w:val="21"/>
        </w:numPr>
      </w:pPr>
      <w:r w:rsidRPr="004D6EA2">
        <w:t>What key aspects of managing musculoskeletal conditions do</w:t>
      </w:r>
      <w:r>
        <w:t>es the clinical pathway</w:t>
      </w:r>
      <w:r w:rsidRPr="004D6EA2">
        <w:t xml:space="preserve"> address effectively, and are there any important areas you feel it may not fully cover?</w:t>
      </w:r>
    </w:p>
    <w:p w14:paraId="72EC324A" w14:textId="45FEF54C" w:rsidR="001B661B" w:rsidRPr="00E47AE5" w:rsidRDefault="001B661B" w:rsidP="004D6EA2">
      <w:pPr>
        <w:pStyle w:val="ListParagraph"/>
        <w:numPr>
          <w:ilvl w:val="0"/>
          <w:numId w:val="22"/>
        </w:numPr>
      </w:pPr>
      <w:r w:rsidRPr="00E47AE5">
        <w:t xml:space="preserve">Open-ended response </w:t>
      </w:r>
    </w:p>
    <w:p w14:paraId="6A523F0F" w14:textId="0250F603" w:rsidR="001B661B" w:rsidRPr="00E47AE5" w:rsidRDefault="001B661B" w:rsidP="001B661B">
      <w:pPr>
        <w:numPr>
          <w:ilvl w:val="0"/>
          <w:numId w:val="21"/>
        </w:numPr>
      </w:pPr>
      <w:r w:rsidRPr="00E47AE5">
        <w:t xml:space="preserve">Do you find any key components missing in the proposed clinical </w:t>
      </w:r>
      <w:r w:rsidR="00E50565">
        <w:t>pathway</w:t>
      </w:r>
      <w:r w:rsidRPr="00E47AE5">
        <w:t>? If yes, please list them.</w:t>
      </w:r>
    </w:p>
    <w:p w14:paraId="704A1E27" w14:textId="77777777" w:rsidR="001B661B" w:rsidRPr="00E47AE5" w:rsidRDefault="001B661B" w:rsidP="001B661B">
      <w:pPr>
        <w:numPr>
          <w:ilvl w:val="1"/>
          <w:numId w:val="21"/>
        </w:numPr>
      </w:pPr>
      <w:r w:rsidRPr="00E47AE5">
        <w:t xml:space="preserve">Open-ended response </w:t>
      </w:r>
    </w:p>
    <w:p w14:paraId="6673BA19" w14:textId="6577FE85" w:rsidR="001B661B" w:rsidRPr="00E47AE5" w:rsidRDefault="001B661B" w:rsidP="001B661B">
      <w:pPr>
        <w:numPr>
          <w:ilvl w:val="0"/>
          <w:numId w:val="21"/>
        </w:numPr>
      </w:pPr>
      <w:r w:rsidRPr="00E47AE5">
        <w:lastRenderedPageBreak/>
        <w:t xml:space="preserve">Rate the clarity of the </w:t>
      </w:r>
      <w:r w:rsidR="00003367">
        <w:t>pathway</w:t>
      </w:r>
      <w:r w:rsidRPr="00E47AE5">
        <w:t xml:space="preserve"> in guiding clinical decision-making.</w:t>
      </w:r>
    </w:p>
    <w:p w14:paraId="00B73BB6" w14:textId="77777777" w:rsidR="001B661B" w:rsidRPr="00E47AE5" w:rsidRDefault="001B661B" w:rsidP="001B661B">
      <w:pPr>
        <w:numPr>
          <w:ilvl w:val="1"/>
          <w:numId w:val="21"/>
        </w:numPr>
      </w:pPr>
      <w:r w:rsidRPr="00E47AE5">
        <w:t>5-point Likert scale (Strongly Disagree to Strongly Agree)</w:t>
      </w:r>
    </w:p>
    <w:p w14:paraId="107A5471" w14:textId="59EFF7E4" w:rsidR="001B661B" w:rsidRPr="00E47AE5" w:rsidRDefault="001B661B" w:rsidP="001B661B">
      <w:pPr>
        <w:numPr>
          <w:ilvl w:val="0"/>
          <w:numId w:val="21"/>
        </w:numPr>
      </w:pPr>
      <w:r w:rsidRPr="00E47AE5">
        <w:t xml:space="preserve">How relevant are the </w:t>
      </w:r>
      <w:r w:rsidR="00003367">
        <w:t>pathway’s</w:t>
      </w:r>
      <w:r w:rsidRPr="00E47AE5">
        <w:t xml:space="preserve"> recommendations for the management of MSK conditions?</w:t>
      </w:r>
    </w:p>
    <w:p w14:paraId="400623AE" w14:textId="77777777" w:rsidR="001B661B" w:rsidRPr="00E47AE5" w:rsidRDefault="001B661B" w:rsidP="001B661B">
      <w:pPr>
        <w:numPr>
          <w:ilvl w:val="1"/>
          <w:numId w:val="21"/>
        </w:numPr>
      </w:pPr>
      <w:r w:rsidRPr="00E47AE5">
        <w:t>5-point Likert scale</w:t>
      </w:r>
    </w:p>
    <w:p w14:paraId="4693AB21" w14:textId="635B1A62" w:rsidR="001B661B" w:rsidRPr="00E47AE5" w:rsidRDefault="001B661B" w:rsidP="001B661B">
      <w:pPr>
        <w:numPr>
          <w:ilvl w:val="0"/>
          <w:numId w:val="21"/>
        </w:numPr>
      </w:pPr>
      <w:r w:rsidRPr="00E47AE5">
        <w:t xml:space="preserve">Does the </w:t>
      </w:r>
      <w:r w:rsidR="00003367">
        <w:t>pathway</w:t>
      </w:r>
      <w:r w:rsidRPr="00E47AE5">
        <w:t xml:space="preserve"> appropriately incorporate evidence-based practices for musculoskeletal care?</w:t>
      </w:r>
    </w:p>
    <w:p w14:paraId="2A18FC23" w14:textId="77777777" w:rsidR="001B661B" w:rsidRPr="00E47AE5" w:rsidRDefault="001B661B" w:rsidP="001B661B">
      <w:pPr>
        <w:numPr>
          <w:ilvl w:val="1"/>
          <w:numId w:val="21"/>
        </w:numPr>
      </w:pPr>
      <w:r w:rsidRPr="00E47AE5">
        <w:t>5-point Likert scale</w:t>
      </w:r>
    </w:p>
    <w:p w14:paraId="1B8D9AD1" w14:textId="5BFA1D4C" w:rsidR="001B661B" w:rsidRPr="00E47AE5" w:rsidRDefault="001B661B" w:rsidP="001B661B">
      <w:pPr>
        <w:numPr>
          <w:ilvl w:val="0"/>
          <w:numId w:val="21"/>
        </w:numPr>
      </w:pPr>
      <w:r w:rsidRPr="00E47AE5">
        <w:t xml:space="preserve">How easy do you think it would be for clinicians to implement this </w:t>
      </w:r>
      <w:r w:rsidR="00003367">
        <w:t>pathway</w:t>
      </w:r>
      <w:r w:rsidRPr="00E47AE5">
        <w:t xml:space="preserve"> in a real-world clinical setting?</w:t>
      </w:r>
    </w:p>
    <w:p w14:paraId="2278FE13" w14:textId="77777777" w:rsidR="001B661B" w:rsidRPr="00E47AE5" w:rsidRDefault="001B661B" w:rsidP="001B661B">
      <w:pPr>
        <w:numPr>
          <w:ilvl w:val="1"/>
          <w:numId w:val="21"/>
        </w:numPr>
      </w:pPr>
      <w:r w:rsidRPr="00E47AE5">
        <w:t>5-point Likert scale</w:t>
      </w:r>
    </w:p>
    <w:p w14:paraId="16B7D095" w14:textId="431D4F01" w:rsidR="001B661B" w:rsidRPr="00E47AE5" w:rsidRDefault="001B661B" w:rsidP="001B661B">
      <w:pPr>
        <w:numPr>
          <w:ilvl w:val="0"/>
          <w:numId w:val="21"/>
        </w:numPr>
      </w:pPr>
      <w:r w:rsidRPr="00E47AE5">
        <w:t xml:space="preserve">Are the patient outcomes associated with the </w:t>
      </w:r>
      <w:r w:rsidR="00003367">
        <w:t>pathway</w:t>
      </w:r>
      <w:r w:rsidRPr="00E47AE5">
        <w:t xml:space="preserve"> clearly defined?</w:t>
      </w:r>
    </w:p>
    <w:p w14:paraId="24C9A804" w14:textId="77777777" w:rsidR="001B661B" w:rsidRPr="00E47AE5" w:rsidRDefault="001B661B" w:rsidP="001B661B">
      <w:pPr>
        <w:numPr>
          <w:ilvl w:val="1"/>
          <w:numId w:val="21"/>
        </w:numPr>
      </w:pPr>
      <w:r w:rsidRPr="00E47AE5">
        <w:t>5-point Likert scale</w:t>
      </w:r>
    </w:p>
    <w:p w14:paraId="673F6AA8" w14:textId="299BA0CA" w:rsidR="001B661B" w:rsidRPr="00E47AE5" w:rsidRDefault="001B661B" w:rsidP="001B661B">
      <w:pPr>
        <w:numPr>
          <w:ilvl w:val="0"/>
          <w:numId w:val="21"/>
        </w:numPr>
      </w:pPr>
      <w:r w:rsidRPr="00E47AE5">
        <w:t xml:space="preserve">Please rate the overall applicability of the </w:t>
      </w:r>
      <w:r w:rsidR="00003367">
        <w:t>pathway</w:t>
      </w:r>
      <w:r w:rsidRPr="00E47AE5">
        <w:t xml:space="preserve"> for daily practice in MSK conditions.</w:t>
      </w:r>
    </w:p>
    <w:p w14:paraId="06EB9AA2" w14:textId="77777777" w:rsidR="001B661B" w:rsidRPr="00E47AE5" w:rsidRDefault="001B661B" w:rsidP="001B661B">
      <w:pPr>
        <w:numPr>
          <w:ilvl w:val="1"/>
          <w:numId w:val="21"/>
        </w:numPr>
      </w:pPr>
      <w:r w:rsidRPr="00E47AE5">
        <w:t>5-point Likert scale</w:t>
      </w:r>
    </w:p>
    <w:p w14:paraId="1797E609" w14:textId="0D8B3C14" w:rsidR="001B661B" w:rsidRPr="00E47AE5" w:rsidRDefault="001B661B" w:rsidP="001B661B">
      <w:pPr>
        <w:numPr>
          <w:ilvl w:val="0"/>
          <w:numId w:val="21"/>
        </w:numPr>
      </w:pPr>
      <w:r w:rsidRPr="00E47AE5">
        <w:t xml:space="preserve">In your opinion, does this </w:t>
      </w:r>
      <w:r w:rsidR="00003367">
        <w:t>pathway</w:t>
      </w:r>
      <w:r w:rsidRPr="00E47AE5">
        <w:t xml:space="preserve"> need further modification or refinement?</w:t>
      </w:r>
    </w:p>
    <w:p w14:paraId="3960AF0D" w14:textId="77777777" w:rsidR="001B661B" w:rsidRPr="00E47AE5" w:rsidRDefault="001B661B" w:rsidP="001B661B">
      <w:pPr>
        <w:numPr>
          <w:ilvl w:val="1"/>
          <w:numId w:val="21"/>
        </w:numPr>
      </w:pPr>
      <w:r w:rsidRPr="00E47AE5">
        <w:t>Yes / No (If yes, provide suggestions)</w:t>
      </w:r>
    </w:p>
    <w:p w14:paraId="4D286003" w14:textId="77777777" w:rsidR="001B661B" w:rsidRPr="00E47AE5" w:rsidRDefault="001B661B" w:rsidP="001B661B"/>
    <w:p w14:paraId="20F82836" w14:textId="2E2529DD" w:rsidR="001B661B" w:rsidRPr="00011FF3" w:rsidRDefault="001B661B" w:rsidP="001B661B">
      <w:pPr>
        <w:rPr>
          <w:b/>
          <w:bCs/>
          <w:i/>
          <w:iCs/>
        </w:rPr>
      </w:pPr>
      <w:r w:rsidRPr="00011FF3">
        <w:rPr>
          <w:b/>
          <w:bCs/>
          <w:i/>
          <w:iCs/>
        </w:rPr>
        <w:t xml:space="preserve">Content Relevance of the Clinical </w:t>
      </w:r>
      <w:r w:rsidR="00003367">
        <w:rPr>
          <w:b/>
          <w:bCs/>
          <w:i/>
          <w:iCs/>
        </w:rPr>
        <w:t>Pathways</w:t>
      </w:r>
      <w:r w:rsidRPr="00011FF3">
        <w:rPr>
          <w:b/>
          <w:bCs/>
          <w:i/>
          <w:iCs/>
        </w:rPr>
        <w:t>:</w:t>
      </w:r>
    </w:p>
    <w:p w14:paraId="6B2B6047" w14:textId="77777777" w:rsidR="001B661B" w:rsidRPr="005D034F" w:rsidRDefault="001B661B" w:rsidP="001B661B">
      <w:r w:rsidRPr="005D034F">
        <w:t>Vestibular Pathway</w:t>
      </w:r>
    </w:p>
    <w:p w14:paraId="7A197AA0" w14:textId="77777777" w:rsidR="001B661B" w:rsidRPr="005D034F" w:rsidRDefault="001B661B" w:rsidP="001B661B">
      <w:pPr>
        <w:numPr>
          <w:ilvl w:val="0"/>
          <w:numId w:val="1"/>
        </w:numPr>
      </w:pPr>
      <w:r w:rsidRPr="005D034F">
        <w:t xml:space="preserve">In your opinion, how relevant is the </w:t>
      </w:r>
      <w:r>
        <w:t>v</w:t>
      </w:r>
      <w:r w:rsidRPr="005D034F">
        <w:t xml:space="preserve">estibular </w:t>
      </w:r>
      <w:r>
        <w:t>c</w:t>
      </w:r>
      <w:r w:rsidRPr="005D034F">
        <w:t xml:space="preserve">linical </w:t>
      </w:r>
      <w:r>
        <w:t>p</w:t>
      </w:r>
      <w:r w:rsidRPr="005D034F">
        <w:t>athway for the assessment and management of vestibular dysfunctions in daily practice?</w:t>
      </w:r>
    </w:p>
    <w:p w14:paraId="3E824FA0" w14:textId="77777777" w:rsidR="001B661B" w:rsidRPr="005D034F" w:rsidRDefault="001B661B" w:rsidP="001B661B">
      <w:pPr>
        <w:numPr>
          <w:ilvl w:val="1"/>
          <w:numId w:val="1"/>
        </w:numPr>
      </w:pPr>
      <w:r w:rsidRPr="005D034F">
        <w:t>1 (Not relevant) to 5 (Highly relevant)</w:t>
      </w:r>
    </w:p>
    <w:p w14:paraId="28357E93" w14:textId="77777777" w:rsidR="001B661B" w:rsidRPr="005D034F" w:rsidRDefault="001B661B" w:rsidP="001B661B">
      <w:pPr>
        <w:numPr>
          <w:ilvl w:val="0"/>
          <w:numId w:val="1"/>
        </w:numPr>
      </w:pPr>
      <w:r w:rsidRPr="005D034F">
        <w:t>Does this pathway adequately cover key diagnostic indicators (e.g.,</w:t>
      </w:r>
      <w:r>
        <w:t xml:space="preserve"> headache,</w:t>
      </w:r>
      <w:r w:rsidRPr="005D034F">
        <w:t xml:space="preserve"> dizziness, imbalance, vertigo) for vestibular dysfunctions?</w:t>
      </w:r>
    </w:p>
    <w:p w14:paraId="274591E3" w14:textId="77777777" w:rsidR="001B661B" w:rsidRPr="005D034F" w:rsidRDefault="001B661B" w:rsidP="001B661B">
      <w:pPr>
        <w:numPr>
          <w:ilvl w:val="1"/>
          <w:numId w:val="1"/>
        </w:numPr>
      </w:pPr>
      <w:r w:rsidRPr="005D034F">
        <w:t>Yes / No</w:t>
      </w:r>
    </w:p>
    <w:p w14:paraId="32FA8C0E" w14:textId="77777777" w:rsidR="001B661B" w:rsidRPr="005D034F" w:rsidRDefault="001B661B" w:rsidP="001B661B">
      <w:pPr>
        <w:numPr>
          <w:ilvl w:val="1"/>
          <w:numId w:val="1"/>
        </w:numPr>
      </w:pPr>
      <w:r w:rsidRPr="005D034F">
        <w:t>If no, please provide suggestions for improvement.</w:t>
      </w:r>
    </w:p>
    <w:p w14:paraId="50DBBFB7" w14:textId="77777777" w:rsidR="001B661B" w:rsidRPr="005D034F" w:rsidRDefault="001B661B" w:rsidP="001B661B">
      <w:r w:rsidRPr="005D034F">
        <w:lastRenderedPageBreak/>
        <w:t>Pelvic Health Pathway</w:t>
      </w:r>
    </w:p>
    <w:p w14:paraId="1956A606" w14:textId="77777777" w:rsidR="001B661B" w:rsidRPr="005D034F" w:rsidRDefault="001B661B" w:rsidP="001B661B">
      <w:pPr>
        <w:numPr>
          <w:ilvl w:val="0"/>
          <w:numId w:val="2"/>
        </w:numPr>
      </w:pPr>
      <w:r w:rsidRPr="005D034F">
        <w:t xml:space="preserve">Does the </w:t>
      </w:r>
      <w:r>
        <w:t>p</w:t>
      </w:r>
      <w:r w:rsidRPr="005D034F">
        <w:t xml:space="preserve">elvic </w:t>
      </w:r>
      <w:r>
        <w:t>h</w:t>
      </w:r>
      <w:r w:rsidRPr="005D034F">
        <w:t xml:space="preserve">ealth </w:t>
      </w:r>
      <w:r>
        <w:t>c</w:t>
      </w:r>
      <w:r w:rsidRPr="005D034F">
        <w:t xml:space="preserve">linical </w:t>
      </w:r>
      <w:r>
        <w:t>p</w:t>
      </w:r>
      <w:r w:rsidRPr="005D034F">
        <w:t>athway adequately address common diagnoses seen in your practice (e.g., incontinence, pelvic pain, prolapse)?</w:t>
      </w:r>
    </w:p>
    <w:p w14:paraId="2C2C0627" w14:textId="77777777" w:rsidR="001B661B" w:rsidRPr="005D034F" w:rsidRDefault="001B661B" w:rsidP="001B661B">
      <w:pPr>
        <w:numPr>
          <w:ilvl w:val="1"/>
          <w:numId w:val="2"/>
        </w:numPr>
      </w:pPr>
      <w:r w:rsidRPr="005D034F">
        <w:t>Yes / No</w:t>
      </w:r>
    </w:p>
    <w:p w14:paraId="2FF4D512" w14:textId="77777777" w:rsidR="001B661B" w:rsidRPr="005D034F" w:rsidRDefault="001B661B" w:rsidP="001B661B">
      <w:pPr>
        <w:numPr>
          <w:ilvl w:val="1"/>
          <w:numId w:val="2"/>
        </w:numPr>
      </w:pPr>
      <w:r w:rsidRPr="005D034F">
        <w:t>If no, please specify areas where it could be improved.</w:t>
      </w:r>
    </w:p>
    <w:p w14:paraId="5E9ED147" w14:textId="77777777" w:rsidR="001B661B" w:rsidRPr="005D034F" w:rsidRDefault="001B661B" w:rsidP="001B661B">
      <w:pPr>
        <w:numPr>
          <w:ilvl w:val="0"/>
          <w:numId w:val="2"/>
        </w:numPr>
      </w:pPr>
      <w:r w:rsidRPr="005D034F">
        <w:t>How comprehensive do you find the interventions for pelvic floor dysfunction in both pre- and postnatal care?</w:t>
      </w:r>
    </w:p>
    <w:p w14:paraId="0DCF8469" w14:textId="77777777" w:rsidR="001B661B" w:rsidRPr="005D034F" w:rsidRDefault="001B661B" w:rsidP="001B661B">
      <w:pPr>
        <w:numPr>
          <w:ilvl w:val="1"/>
          <w:numId w:val="2"/>
        </w:numPr>
      </w:pPr>
      <w:r w:rsidRPr="005D034F">
        <w:t>1 (Not comprehensive) to 5 (Highly comprehensive)</w:t>
      </w:r>
    </w:p>
    <w:p w14:paraId="6D176E08" w14:textId="77777777" w:rsidR="001B661B" w:rsidRPr="005D034F" w:rsidRDefault="001B661B" w:rsidP="001B661B">
      <w:r w:rsidRPr="005D034F">
        <w:t>Cervical/Orofacial Pathway</w:t>
      </w:r>
    </w:p>
    <w:p w14:paraId="36E52A75" w14:textId="77777777" w:rsidR="001B661B" w:rsidRPr="005D034F" w:rsidRDefault="001B661B" w:rsidP="001B661B">
      <w:pPr>
        <w:numPr>
          <w:ilvl w:val="0"/>
          <w:numId w:val="3"/>
        </w:numPr>
      </w:pPr>
      <w:r w:rsidRPr="005D034F">
        <w:t xml:space="preserve">How relevant is the </w:t>
      </w:r>
      <w:r>
        <w:t>c</w:t>
      </w:r>
      <w:r w:rsidRPr="005D034F">
        <w:t>ervical/</w:t>
      </w:r>
      <w:r>
        <w:t>o</w:t>
      </w:r>
      <w:r w:rsidRPr="005D034F">
        <w:t xml:space="preserve">rofacial </w:t>
      </w:r>
      <w:r>
        <w:t>p</w:t>
      </w:r>
      <w:r w:rsidRPr="005D034F">
        <w:t>athway for managing cervicogenic headaches and temporomandibular</w:t>
      </w:r>
      <w:r>
        <w:t xml:space="preserve"> joint (TMJ)</w:t>
      </w:r>
      <w:r w:rsidRPr="005D034F">
        <w:t xml:space="preserve"> disorders?</w:t>
      </w:r>
    </w:p>
    <w:p w14:paraId="109AA698" w14:textId="77777777" w:rsidR="001B661B" w:rsidRPr="005D034F" w:rsidRDefault="001B661B" w:rsidP="001B661B">
      <w:pPr>
        <w:numPr>
          <w:ilvl w:val="1"/>
          <w:numId w:val="3"/>
        </w:numPr>
      </w:pPr>
      <w:r w:rsidRPr="005D034F">
        <w:t>1 (Not relevant) to 5 (Highly relevant)</w:t>
      </w:r>
    </w:p>
    <w:p w14:paraId="17F5D1C3" w14:textId="77777777" w:rsidR="001B661B" w:rsidRPr="005D034F" w:rsidRDefault="001B661B" w:rsidP="001B661B">
      <w:pPr>
        <w:numPr>
          <w:ilvl w:val="0"/>
          <w:numId w:val="3"/>
        </w:numPr>
      </w:pPr>
      <w:r w:rsidRPr="005D034F">
        <w:t xml:space="preserve">Does the pathway include all critical interventions (e.g., </w:t>
      </w:r>
      <w:r>
        <w:t xml:space="preserve">pain management, </w:t>
      </w:r>
      <w:r w:rsidRPr="005D034F">
        <w:t>manual therapy, jaw exercises) for managing TM</w:t>
      </w:r>
      <w:r>
        <w:t>J disorder</w:t>
      </w:r>
      <w:r w:rsidRPr="005D034F">
        <w:t>?</w:t>
      </w:r>
    </w:p>
    <w:p w14:paraId="4C7CF6B0" w14:textId="77777777" w:rsidR="001B661B" w:rsidRPr="005D034F" w:rsidRDefault="001B661B" w:rsidP="001B661B">
      <w:pPr>
        <w:numPr>
          <w:ilvl w:val="1"/>
          <w:numId w:val="3"/>
        </w:numPr>
      </w:pPr>
      <w:r w:rsidRPr="005D034F">
        <w:t>Yes / No</w:t>
      </w:r>
    </w:p>
    <w:p w14:paraId="71109766" w14:textId="77777777" w:rsidR="001B661B" w:rsidRPr="005D034F" w:rsidRDefault="001B661B" w:rsidP="001B661B">
      <w:pPr>
        <w:numPr>
          <w:ilvl w:val="1"/>
          <w:numId w:val="3"/>
        </w:numPr>
      </w:pPr>
      <w:r w:rsidRPr="005D034F">
        <w:t>If no, what additional interventions would you recommend?</w:t>
      </w:r>
    </w:p>
    <w:p w14:paraId="248D1F9D" w14:textId="77777777" w:rsidR="001B661B" w:rsidRPr="005D034F" w:rsidRDefault="001B661B" w:rsidP="001B661B">
      <w:r w:rsidRPr="005D034F">
        <w:t>Thoracolumbar Pathway</w:t>
      </w:r>
    </w:p>
    <w:p w14:paraId="550291BE" w14:textId="5300D951" w:rsidR="001B661B" w:rsidRPr="005D034F" w:rsidRDefault="001B661B" w:rsidP="001B661B">
      <w:pPr>
        <w:numPr>
          <w:ilvl w:val="0"/>
          <w:numId w:val="4"/>
        </w:numPr>
      </w:pPr>
      <w:r w:rsidRPr="005D034F">
        <w:t xml:space="preserve">How </w:t>
      </w:r>
      <w:r w:rsidR="009626B0" w:rsidRPr="005D034F">
        <w:t>comprehensive</w:t>
      </w:r>
      <w:r>
        <w:t xml:space="preserve"> </w:t>
      </w:r>
      <w:r w:rsidRPr="005D034F">
        <w:t xml:space="preserve">do you find the "Red Flags" section in the </w:t>
      </w:r>
      <w:r>
        <w:t>t</w:t>
      </w:r>
      <w:r w:rsidRPr="005D034F">
        <w:t xml:space="preserve">horacolumbar </w:t>
      </w:r>
      <w:r>
        <w:t>p</w:t>
      </w:r>
      <w:r w:rsidRPr="005D034F">
        <w:t xml:space="preserve">athway for identifying critical conditions that require referral (e.g., spinal fractures, </w:t>
      </w:r>
      <w:r>
        <w:t xml:space="preserve">malignancies, </w:t>
      </w:r>
      <w:r w:rsidRPr="005D034F">
        <w:t>cauda equina syndrome)?</w:t>
      </w:r>
    </w:p>
    <w:p w14:paraId="5E9DF958" w14:textId="77777777" w:rsidR="001B661B" w:rsidRPr="005D034F" w:rsidRDefault="001B661B" w:rsidP="001B661B">
      <w:pPr>
        <w:numPr>
          <w:ilvl w:val="1"/>
          <w:numId w:val="4"/>
        </w:numPr>
      </w:pPr>
      <w:r w:rsidRPr="005D034F">
        <w:t>1 (Not comprehensive) to 5 (Highly comprehensive)</w:t>
      </w:r>
    </w:p>
    <w:p w14:paraId="6D737E35" w14:textId="77777777" w:rsidR="001B661B" w:rsidRPr="005D034F" w:rsidRDefault="001B661B" w:rsidP="001B661B">
      <w:pPr>
        <w:numPr>
          <w:ilvl w:val="0"/>
          <w:numId w:val="4"/>
        </w:numPr>
      </w:pPr>
      <w:r w:rsidRPr="005D034F">
        <w:t>Does the pathway appropriately address low back pain management, including acute, subacute, and chronic stages?</w:t>
      </w:r>
    </w:p>
    <w:p w14:paraId="02BD9DE9" w14:textId="77777777" w:rsidR="001B661B" w:rsidRPr="005D034F" w:rsidRDefault="001B661B" w:rsidP="001B661B">
      <w:pPr>
        <w:numPr>
          <w:ilvl w:val="1"/>
          <w:numId w:val="4"/>
        </w:numPr>
      </w:pPr>
      <w:r w:rsidRPr="005D034F">
        <w:t>Yes / No</w:t>
      </w:r>
    </w:p>
    <w:p w14:paraId="3F5FA16D" w14:textId="786A6985" w:rsidR="001B661B" w:rsidRPr="005D034F" w:rsidRDefault="001B661B" w:rsidP="001B661B">
      <w:pPr>
        <w:numPr>
          <w:ilvl w:val="1"/>
          <w:numId w:val="4"/>
        </w:numPr>
      </w:pPr>
      <w:r w:rsidRPr="005D034F">
        <w:t xml:space="preserve">If no, what adjustments could improve the </w:t>
      </w:r>
      <w:r w:rsidR="0039440C">
        <w:t>pathway’</w:t>
      </w:r>
      <w:r w:rsidRPr="005D034F">
        <w:t>s effectiveness?</w:t>
      </w:r>
    </w:p>
    <w:p w14:paraId="52C0ABC4" w14:textId="77777777" w:rsidR="001B661B" w:rsidRPr="005D034F" w:rsidRDefault="001B661B" w:rsidP="001B661B">
      <w:r w:rsidRPr="005D034F">
        <w:t>Upper and Lower Quarter Pathways</w:t>
      </w:r>
    </w:p>
    <w:p w14:paraId="448A4E87" w14:textId="77777777" w:rsidR="001B661B" w:rsidRPr="005D034F" w:rsidRDefault="001B661B" w:rsidP="001B661B">
      <w:pPr>
        <w:numPr>
          <w:ilvl w:val="0"/>
          <w:numId w:val="5"/>
        </w:numPr>
      </w:pPr>
      <w:r w:rsidRPr="005D034F">
        <w:t>Are the outcome measures (e.g., grip strength, range of motion for the upper quarter; gait analysis, balance for the lower quarter) reflective of the key indicators you use to track patient progress?</w:t>
      </w:r>
    </w:p>
    <w:p w14:paraId="08F36019" w14:textId="77777777" w:rsidR="001B661B" w:rsidRPr="005D034F" w:rsidRDefault="001B661B" w:rsidP="001B661B">
      <w:pPr>
        <w:numPr>
          <w:ilvl w:val="1"/>
          <w:numId w:val="5"/>
        </w:numPr>
      </w:pPr>
      <w:r w:rsidRPr="005D034F">
        <w:lastRenderedPageBreak/>
        <w:t>1 (Not reflective) to 5 (Highly reflective)</w:t>
      </w:r>
    </w:p>
    <w:p w14:paraId="7BBA4465" w14:textId="77777777" w:rsidR="001B661B" w:rsidRPr="005D034F" w:rsidRDefault="001B661B" w:rsidP="001B661B">
      <w:pPr>
        <w:numPr>
          <w:ilvl w:val="0"/>
          <w:numId w:val="5"/>
        </w:numPr>
      </w:pPr>
      <w:r w:rsidRPr="005D034F">
        <w:t>How relevant are the wellness and rehabilitation components of the upper/lower quarter pathway for post-surgical versus non-surgical patients?</w:t>
      </w:r>
    </w:p>
    <w:p w14:paraId="33DEC211" w14:textId="77777777" w:rsidR="001B661B" w:rsidRPr="005D034F" w:rsidRDefault="001B661B" w:rsidP="001B661B">
      <w:pPr>
        <w:numPr>
          <w:ilvl w:val="1"/>
          <w:numId w:val="5"/>
        </w:numPr>
      </w:pPr>
      <w:r w:rsidRPr="005D034F">
        <w:t>1 (Not relevant) to 5 (Highly relevant)</w:t>
      </w:r>
    </w:p>
    <w:p w14:paraId="03C7C4E5" w14:textId="77777777" w:rsidR="001B661B" w:rsidRPr="005D034F" w:rsidRDefault="001B661B" w:rsidP="001B661B"/>
    <w:p w14:paraId="21D939F1" w14:textId="77777777" w:rsidR="001B661B" w:rsidRPr="00536554" w:rsidRDefault="001B661B" w:rsidP="001B661B">
      <w:pPr>
        <w:rPr>
          <w:b/>
          <w:bCs/>
          <w:i/>
          <w:iCs/>
        </w:rPr>
      </w:pPr>
      <w:r w:rsidRPr="00536554">
        <w:rPr>
          <w:b/>
          <w:bCs/>
          <w:i/>
          <w:iCs/>
        </w:rPr>
        <w:t>Clarity and Usability of the Clinical Pathways:</w:t>
      </w:r>
    </w:p>
    <w:p w14:paraId="2590A799" w14:textId="77777777" w:rsidR="001B661B" w:rsidRPr="005D034F" w:rsidRDefault="001B661B" w:rsidP="001B661B">
      <w:r w:rsidRPr="005D034F">
        <w:t>Vestibular Pathway</w:t>
      </w:r>
    </w:p>
    <w:p w14:paraId="397A5247" w14:textId="77777777" w:rsidR="001B661B" w:rsidRPr="005D034F" w:rsidRDefault="001B661B" w:rsidP="001B661B">
      <w:pPr>
        <w:numPr>
          <w:ilvl w:val="0"/>
          <w:numId w:val="6"/>
        </w:numPr>
      </w:pPr>
      <w:r w:rsidRPr="005D034F">
        <w:t xml:space="preserve">Is the </w:t>
      </w:r>
      <w:r>
        <w:t>v</w:t>
      </w:r>
      <w:r w:rsidRPr="005D034F">
        <w:t xml:space="preserve">estibular </w:t>
      </w:r>
      <w:r>
        <w:t>m</w:t>
      </w:r>
      <w:r w:rsidRPr="005D034F">
        <w:t xml:space="preserve">aneuver </w:t>
      </w:r>
      <w:r>
        <w:t>d</w:t>
      </w:r>
      <w:r w:rsidRPr="005D034F">
        <w:t xml:space="preserve">ecision </w:t>
      </w:r>
      <w:r>
        <w:t>t</w:t>
      </w:r>
      <w:r w:rsidRPr="005D034F">
        <w:t>ree clear in guiding diagnosis (e.g., Dix-Hallpike maneuver) and intervention choices (e.g., Epley maneuver)?</w:t>
      </w:r>
    </w:p>
    <w:p w14:paraId="24B34264" w14:textId="77777777" w:rsidR="001B661B" w:rsidRPr="005D034F" w:rsidRDefault="001B661B" w:rsidP="001B661B">
      <w:pPr>
        <w:numPr>
          <w:ilvl w:val="1"/>
          <w:numId w:val="6"/>
        </w:numPr>
      </w:pPr>
      <w:r w:rsidRPr="005D034F">
        <w:t>1 (Not clear) to 5 (Very clear)</w:t>
      </w:r>
    </w:p>
    <w:p w14:paraId="0C06AC94" w14:textId="77777777" w:rsidR="001B661B" w:rsidRDefault="001B661B" w:rsidP="001B661B"/>
    <w:p w14:paraId="771770B8" w14:textId="77777777" w:rsidR="001B661B" w:rsidRPr="005D034F" w:rsidRDefault="001B661B" w:rsidP="001B661B">
      <w:r w:rsidRPr="005D034F">
        <w:t>Pelvic Health Pathway</w:t>
      </w:r>
    </w:p>
    <w:p w14:paraId="594C4392" w14:textId="483F1D92" w:rsidR="001B661B" w:rsidRPr="005D034F" w:rsidRDefault="001B661B" w:rsidP="001B661B">
      <w:pPr>
        <w:numPr>
          <w:ilvl w:val="0"/>
          <w:numId w:val="7"/>
        </w:numPr>
      </w:pPr>
      <w:r w:rsidRPr="005D034F">
        <w:t xml:space="preserve">Does the scheduling tree for the </w:t>
      </w:r>
      <w:r>
        <w:t>p</w:t>
      </w:r>
      <w:r w:rsidRPr="005D034F">
        <w:t xml:space="preserve">elvic </w:t>
      </w:r>
      <w:r>
        <w:t>h</w:t>
      </w:r>
      <w:r w:rsidRPr="005D034F">
        <w:t xml:space="preserve">ealth Intervention </w:t>
      </w:r>
      <w:r w:rsidR="004A6BC3">
        <w:t>pathway</w:t>
      </w:r>
      <w:r w:rsidRPr="005D034F">
        <w:t xml:space="preserve"> clearly outline frequency and progression for patients with varying severities of dysfunction?</w:t>
      </w:r>
    </w:p>
    <w:p w14:paraId="5DC91446" w14:textId="77777777" w:rsidR="001B661B" w:rsidRPr="005D034F" w:rsidRDefault="001B661B" w:rsidP="001B661B">
      <w:pPr>
        <w:numPr>
          <w:ilvl w:val="1"/>
          <w:numId w:val="7"/>
        </w:numPr>
      </w:pPr>
      <w:r w:rsidRPr="005D034F">
        <w:t>Yes / No</w:t>
      </w:r>
    </w:p>
    <w:p w14:paraId="061BB247" w14:textId="77777777" w:rsidR="001B661B" w:rsidRPr="005D034F" w:rsidRDefault="001B661B" w:rsidP="001B661B">
      <w:pPr>
        <w:numPr>
          <w:ilvl w:val="1"/>
          <w:numId w:val="7"/>
        </w:numPr>
      </w:pPr>
      <w:r w:rsidRPr="005D034F">
        <w:t>If no, what modifications would improve clarity?</w:t>
      </w:r>
    </w:p>
    <w:p w14:paraId="6F92F008" w14:textId="77777777" w:rsidR="001B661B" w:rsidRPr="005D034F" w:rsidRDefault="001B661B" w:rsidP="001B661B">
      <w:r w:rsidRPr="005D034F">
        <w:t>Upper and Lower Quarter Pathways</w:t>
      </w:r>
    </w:p>
    <w:p w14:paraId="730F637B" w14:textId="1571BFE3" w:rsidR="001B661B" w:rsidRPr="005D034F" w:rsidRDefault="001B661B" w:rsidP="001B661B">
      <w:pPr>
        <w:numPr>
          <w:ilvl w:val="0"/>
          <w:numId w:val="8"/>
        </w:numPr>
      </w:pPr>
      <w:r w:rsidRPr="005D034F">
        <w:t>Are the intervention</w:t>
      </w:r>
      <w:r w:rsidR="004F0811">
        <w:t>s</w:t>
      </w:r>
      <w:r w:rsidRPr="005D034F">
        <w:t xml:space="preserve"> (e.g., aerobic decision trees, strength protocols for the lower and upper quarter) clear in defining steps for graded exposure and activity progression?</w:t>
      </w:r>
    </w:p>
    <w:p w14:paraId="30685A33" w14:textId="77777777" w:rsidR="001B661B" w:rsidRPr="005D034F" w:rsidRDefault="001B661B" w:rsidP="001B661B">
      <w:pPr>
        <w:numPr>
          <w:ilvl w:val="1"/>
          <w:numId w:val="8"/>
        </w:numPr>
      </w:pPr>
      <w:r w:rsidRPr="005D034F">
        <w:t>1 (Not clear) to 5 (Very clear)</w:t>
      </w:r>
    </w:p>
    <w:p w14:paraId="2E591B63" w14:textId="77777777" w:rsidR="001B661B" w:rsidRPr="005D034F" w:rsidRDefault="001B661B" w:rsidP="001B661B">
      <w:r w:rsidRPr="005D034F">
        <w:t>Cervical/Orofacial Pathway</w:t>
      </w:r>
    </w:p>
    <w:p w14:paraId="2B7C7C08" w14:textId="77777777" w:rsidR="001B661B" w:rsidRPr="005D034F" w:rsidRDefault="001B661B" w:rsidP="001B661B">
      <w:pPr>
        <w:numPr>
          <w:ilvl w:val="0"/>
          <w:numId w:val="9"/>
        </w:numPr>
      </w:pPr>
      <w:r w:rsidRPr="005D034F">
        <w:t>How clear is the step-by-step guidance for jaw and neck rehabilitation in the Cervical/Orofacial Pathway?</w:t>
      </w:r>
    </w:p>
    <w:p w14:paraId="61AF1B4B" w14:textId="77777777" w:rsidR="001B661B" w:rsidRPr="005D034F" w:rsidRDefault="001B661B" w:rsidP="001B661B">
      <w:pPr>
        <w:numPr>
          <w:ilvl w:val="1"/>
          <w:numId w:val="9"/>
        </w:numPr>
      </w:pPr>
      <w:r w:rsidRPr="005D034F">
        <w:t>1 (Not clear) to 5 (Very clear)</w:t>
      </w:r>
    </w:p>
    <w:p w14:paraId="45F5565F" w14:textId="77777777" w:rsidR="001B661B" w:rsidRDefault="001B661B" w:rsidP="001B661B"/>
    <w:p w14:paraId="318D4FC8" w14:textId="77777777" w:rsidR="001B661B" w:rsidRDefault="001B661B" w:rsidP="001B661B"/>
    <w:p w14:paraId="003A3529" w14:textId="77777777" w:rsidR="001B661B" w:rsidRDefault="001B661B" w:rsidP="001B661B"/>
    <w:p w14:paraId="15B6E4AA" w14:textId="153A7F81" w:rsidR="001B661B" w:rsidRPr="005D034F" w:rsidRDefault="001B661B" w:rsidP="001B661B">
      <w:r w:rsidRPr="005D034F">
        <w:lastRenderedPageBreak/>
        <w:t>Thoracolumbar Pathway</w:t>
      </w:r>
    </w:p>
    <w:p w14:paraId="246F0E20" w14:textId="371BD64A" w:rsidR="001B661B" w:rsidRPr="005D034F" w:rsidRDefault="001B661B" w:rsidP="001B661B">
      <w:pPr>
        <w:numPr>
          <w:ilvl w:val="0"/>
          <w:numId w:val="10"/>
        </w:numPr>
      </w:pPr>
      <w:r w:rsidRPr="005D034F">
        <w:t xml:space="preserve">Does the </w:t>
      </w:r>
      <w:r w:rsidR="004F0811">
        <w:t>pathway</w:t>
      </w:r>
      <w:r w:rsidRPr="005D034F">
        <w:t xml:space="preserve"> clearly define the stages of recovery for patients with lumbar spine conditions, such as guidelines for acute pain management and return to activity?</w:t>
      </w:r>
    </w:p>
    <w:p w14:paraId="537D9639" w14:textId="77777777" w:rsidR="001B661B" w:rsidRPr="005D034F" w:rsidRDefault="001B661B" w:rsidP="001B661B">
      <w:pPr>
        <w:numPr>
          <w:ilvl w:val="1"/>
          <w:numId w:val="10"/>
        </w:numPr>
      </w:pPr>
      <w:r w:rsidRPr="005D034F">
        <w:t>1 (Not clear) to 5 (Very clear)</w:t>
      </w:r>
    </w:p>
    <w:p w14:paraId="13F8F62E" w14:textId="77777777" w:rsidR="001B661B" w:rsidRPr="005D034F" w:rsidRDefault="001B661B" w:rsidP="001B661B"/>
    <w:p w14:paraId="510904A6" w14:textId="77777777" w:rsidR="001B661B" w:rsidRPr="00536554" w:rsidRDefault="001B661B" w:rsidP="001B661B">
      <w:pPr>
        <w:rPr>
          <w:b/>
          <w:bCs/>
          <w:i/>
          <w:iCs/>
        </w:rPr>
      </w:pPr>
      <w:r w:rsidRPr="00536554">
        <w:rPr>
          <w:b/>
          <w:bCs/>
          <w:i/>
          <w:iCs/>
        </w:rPr>
        <w:t>Applicability for Different Clinical Scenarios:</w:t>
      </w:r>
    </w:p>
    <w:p w14:paraId="62042826" w14:textId="77777777" w:rsidR="001B661B" w:rsidRPr="005D034F" w:rsidRDefault="001B661B" w:rsidP="001B661B">
      <w:r w:rsidRPr="005D034F">
        <w:t>Vestibular Pathway</w:t>
      </w:r>
    </w:p>
    <w:p w14:paraId="54851D75" w14:textId="3800FE36" w:rsidR="001B661B" w:rsidRPr="005D034F" w:rsidRDefault="001B661B" w:rsidP="001B661B">
      <w:pPr>
        <w:numPr>
          <w:ilvl w:val="0"/>
          <w:numId w:val="11"/>
        </w:numPr>
      </w:pPr>
      <w:r w:rsidRPr="005D034F">
        <w:t xml:space="preserve">How appropriate is the use of </w:t>
      </w:r>
      <w:r w:rsidR="004002A1">
        <w:t xml:space="preserve">the </w:t>
      </w:r>
      <w:r w:rsidRPr="005D034F">
        <w:t xml:space="preserve">vestibular diagnostic </w:t>
      </w:r>
      <w:r w:rsidR="009B7721">
        <w:t>pathway</w:t>
      </w:r>
      <w:r w:rsidRPr="005D034F">
        <w:t xml:space="preserve"> for differentiating between central and peripheral dysfunctions</w:t>
      </w:r>
      <w:r w:rsidR="00034F13">
        <w:t>?</w:t>
      </w:r>
    </w:p>
    <w:p w14:paraId="11C801AD" w14:textId="77777777" w:rsidR="001B661B" w:rsidRPr="005D034F" w:rsidRDefault="001B661B" w:rsidP="001B661B">
      <w:pPr>
        <w:numPr>
          <w:ilvl w:val="1"/>
          <w:numId w:val="11"/>
        </w:numPr>
      </w:pPr>
      <w:r w:rsidRPr="005D034F">
        <w:t>1 (Not appropriate) to 5 (Very appropriate)</w:t>
      </w:r>
    </w:p>
    <w:p w14:paraId="40F4FA1A" w14:textId="77777777" w:rsidR="001B661B" w:rsidRPr="005D034F" w:rsidRDefault="001B661B" w:rsidP="001B661B">
      <w:r w:rsidRPr="005D034F">
        <w:t>Pelvic Health Pathway</w:t>
      </w:r>
    </w:p>
    <w:p w14:paraId="112B9063" w14:textId="77777777" w:rsidR="001B661B" w:rsidRPr="005D034F" w:rsidRDefault="001B661B" w:rsidP="001B661B">
      <w:pPr>
        <w:numPr>
          <w:ilvl w:val="0"/>
          <w:numId w:val="12"/>
        </w:numPr>
      </w:pPr>
      <w:r w:rsidRPr="005D034F">
        <w:t xml:space="preserve">Can the </w:t>
      </w:r>
      <w:r>
        <w:t>p</w:t>
      </w:r>
      <w:r w:rsidRPr="005D034F">
        <w:t xml:space="preserve">elvic </w:t>
      </w:r>
      <w:r>
        <w:t>h</w:t>
      </w:r>
      <w:r w:rsidRPr="005D034F">
        <w:t xml:space="preserve">ealth </w:t>
      </w:r>
      <w:r>
        <w:t>p</w:t>
      </w:r>
      <w:r w:rsidRPr="005D034F">
        <w:t>athway be universally applied to patients with chronic pelvic pain and those with stress incontinence?</w:t>
      </w:r>
    </w:p>
    <w:p w14:paraId="4F4EF0BE" w14:textId="77777777" w:rsidR="001B661B" w:rsidRPr="005D034F" w:rsidRDefault="001B661B" w:rsidP="001B661B">
      <w:pPr>
        <w:numPr>
          <w:ilvl w:val="1"/>
          <w:numId w:val="12"/>
        </w:numPr>
      </w:pPr>
      <w:r w:rsidRPr="005D034F">
        <w:t>Yes / No</w:t>
      </w:r>
    </w:p>
    <w:p w14:paraId="22768D81" w14:textId="77777777" w:rsidR="001B661B" w:rsidRPr="005D034F" w:rsidRDefault="001B661B" w:rsidP="001B661B">
      <w:pPr>
        <w:numPr>
          <w:ilvl w:val="1"/>
          <w:numId w:val="12"/>
        </w:numPr>
      </w:pPr>
      <w:r w:rsidRPr="005D034F">
        <w:t>If no, what specific changes could increase its applicability?</w:t>
      </w:r>
    </w:p>
    <w:p w14:paraId="051C9B53" w14:textId="77777777" w:rsidR="001B661B" w:rsidRPr="005D034F" w:rsidRDefault="001B661B" w:rsidP="001B661B"/>
    <w:p w14:paraId="357F6E0F" w14:textId="77777777" w:rsidR="001B661B" w:rsidRPr="00536554" w:rsidRDefault="001B661B" w:rsidP="001B661B">
      <w:pPr>
        <w:rPr>
          <w:b/>
          <w:bCs/>
          <w:i/>
          <w:iCs/>
        </w:rPr>
      </w:pPr>
      <w:r w:rsidRPr="00536554">
        <w:rPr>
          <w:b/>
          <w:bCs/>
          <w:i/>
          <w:iCs/>
        </w:rPr>
        <w:t>Expert Feedback on Content and Improvements:</w:t>
      </w:r>
    </w:p>
    <w:p w14:paraId="74AE040C" w14:textId="77853D09" w:rsidR="001B661B" w:rsidRPr="005D034F" w:rsidRDefault="00B4657C" w:rsidP="001B661B">
      <w:pPr>
        <w:numPr>
          <w:ilvl w:val="0"/>
          <w:numId w:val="14"/>
        </w:numPr>
      </w:pPr>
      <w:r>
        <w:t>What</w:t>
      </w:r>
      <w:r w:rsidR="001B661B" w:rsidRPr="005D034F">
        <w:t xml:space="preserve"> important diagnoses, interventions, or pathways </w:t>
      </w:r>
      <w:r w:rsidR="00B865CB">
        <w:t xml:space="preserve">are </w:t>
      </w:r>
      <w:r w:rsidR="001B661B" w:rsidRPr="005D034F">
        <w:t>missing from the provided Clinical Pathway set?</w:t>
      </w:r>
    </w:p>
    <w:p w14:paraId="52DE2EF4" w14:textId="77777777" w:rsidR="001B661B" w:rsidRPr="005D034F" w:rsidRDefault="001B661B" w:rsidP="001B661B">
      <w:pPr>
        <w:numPr>
          <w:ilvl w:val="1"/>
          <w:numId w:val="14"/>
        </w:numPr>
      </w:pPr>
      <w:r w:rsidRPr="005D034F">
        <w:t>Open-ended response</w:t>
      </w:r>
    </w:p>
    <w:p w14:paraId="30BC2461" w14:textId="77777777" w:rsidR="001B661B" w:rsidRPr="005D034F" w:rsidRDefault="001B661B" w:rsidP="001B661B">
      <w:pPr>
        <w:numPr>
          <w:ilvl w:val="0"/>
          <w:numId w:val="14"/>
        </w:numPr>
      </w:pPr>
      <w:r w:rsidRPr="005D034F">
        <w:t>What additional tools or outcome measures could be included to enhance the effectiveness of these pathways in your clinical setting?</w:t>
      </w:r>
    </w:p>
    <w:p w14:paraId="3CCC59A2" w14:textId="77777777" w:rsidR="001B661B" w:rsidRPr="005D034F" w:rsidRDefault="001B661B" w:rsidP="001B661B">
      <w:pPr>
        <w:numPr>
          <w:ilvl w:val="1"/>
          <w:numId w:val="14"/>
        </w:numPr>
      </w:pPr>
      <w:r w:rsidRPr="005D034F">
        <w:t>Open-ended response</w:t>
      </w:r>
    </w:p>
    <w:p w14:paraId="06975EC4" w14:textId="77777777" w:rsidR="001B661B" w:rsidRPr="005D034F" w:rsidRDefault="001B661B" w:rsidP="001B661B">
      <w:pPr>
        <w:numPr>
          <w:ilvl w:val="0"/>
          <w:numId w:val="15"/>
        </w:numPr>
      </w:pPr>
      <w:r w:rsidRPr="005D034F">
        <w:t>How important are these outcome measures in determining the effectiveness of the clinical pathways?</w:t>
      </w:r>
    </w:p>
    <w:p w14:paraId="2CB70C29" w14:textId="5188E885" w:rsidR="001B661B" w:rsidRPr="005D034F" w:rsidRDefault="001B661B" w:rsidP="001B661B">
      <w:pPr>
        <w:numPr>
          <w:ilvl w:val="1"/>
          <w:numId w:val="15"/>
        </w:numPr>
      </w:pPr>
      <w:r w:rsidRPr="005D034F">
        <w:t>1 (Not important) to 5 (Very important)</w:t>
      </w:r>
    </w:p>
    <w:p w14:paraId="055A5664" w14:textId="77777777" w:rsidR="001B661B" w:rsidRPr="005D034F" w:rsidRDefault="001B661B" w:rsidP="001B661B">
      <w:pPr>
        <w:pStyle w:val="ListParagraph"/>
        <w:numPr>
          <w:ilvl w:val="0"/>
          <w:numId w:val="17"/>
        </w:numPr>
      </w:pPr>
      <w:r w:rsidRPr="005D034F">
        <w:lastRenderedPageBreak/>
        <w:t xml:space="preserve">Is the </w:t>
      </w:r>
      <w:r>
        <w:t>v</w:t>
      </w:r>
      <w:r w:rsidRPr="005D034F">
        <w:t xml:space="preserve">estibular </w:t>
      </w:r>
      <w:r>
        <w:t>m</w:t>
      </w:r>
      <w:r w:rsidRPr="005D034F">
        <w:t xml:space="preserve">aneuver </w:t>
      </w:r>
      <w:r>
        <w:t>d</w:t>
      </w:r>
      <w:r w:rsidRPr="005D034F">
        <w:t xml:space="preserve">ecision </w:t>
      </w:r>
      <w:r>
        <w:t>t</w:t>
      </w:r>
      <w:r w:rsidRPr="005D034F">
        <w:t>ree clear in guiding you through diagnosis and intervention choices?</w:t>
      </w:r>
    </w:p>
    <w:p w14:paraId="75B0F777" w14:textId="77777777" w:rsidR="001B661B" w:rsidRPr="005D034F" w:rsidRDefault="001B661B" w:rsidP="001B661B">
      <w:pPr>
        <w:numPr>
          <w:ilvl w:val="1"/>
          <w:numId w:val="17"/>
        </w:numPr>
      </w:pPr>
      <w:r w:rsidRPr="005D034F">
        <w:t>1 (Not clear) to 5 (Very clear)</w:t>
      </w:r>
    </w:p>
    <w:p w14:paraId="6FC0B3D1" w14:textId="57ECE711" w:rsidR="00BF4B92" w:rsidRDefault="00BF4B92" w:rsidP="001B661B">
      <w:hyperlink r:id="rId5" w:history="1">
        <w:r w:rsidRPr="003D288E">
          <w:rPr>
            <w:rStyle w:val="Hyperlink"/>
          </w:rPr>
          <w:t>Round 1 survey link</w:t>
        </w:r>
      </w:hyperlink>
    </w:p>
    <w:p w14:paraId="72418337" w14:textId="63370EEF" w:rsidR="00BF4B92" w:rsidRPr="005D034F" w:rsidRDefault="00BF4B92" w:rsidP="001B661B">
      <w:hyperlink r:id="rId6" w:history="1">
        <w:r w:rsidRPr="003D288E">
          <w:rPr>
            <w:rStyle w:val="Hyperlink"/>
          </w:rPr>
          <w:t>Round 2 survey link</w:t>
        </w:r>
      </w:hyperlink>
    </w:p>
    <w:p w14:paraId="5A804DD5" w14:textId="124113F7" w:rsidR="0098601A" w:rsidRDefault="0098601A"/>
    <w:p w14:paraId="4F3693EF" w14:textId="77777777" w:rsidR="00831EE9" w:rsidRDefault="00831EE9"/>
    <w:p w14:paraId="5F7EAC45" w14:textId="77777777" w:rsidR="00831EE9" w:rsidRDefault="00831EE9"/>
    <w:p w14:paraId="3C4BD6FB" w14:textId="30B05E15" w:rsidR="00831EE9" w:rsidRDefault="00831EE9" w:rsidP="00E57F3B"/>
    <w:sectPr w:rsidR="00831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4BB"/>
    <w:multiLevelType w:val="multilevel"/>
    <w:tmpl w:val="6BD4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F2A2B"/>
    <w:multiLevelType w:val="multilevel"/>
    <w:tmpl w:val="FBC8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E2841"/>
    <w:multiLevelType w:val="multilevel"/>
    <w:tmpl w:val="1A22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93355"/>
    <w:multiLevelType w:val="multilevel"/>
    <w:tmpl w:val="196E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62ED5"/>
    <w:multiLevelType w:val="multilevel"/>
    <w:tmpl w:val="9D5E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03135"/>
    <w:multiLevelType w:val="multilevel"/>
    <w:tmpl w:val="F7DE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02D31"/>
    <w:multiLevelType w:val="multilevel"/>
    <w:tmpl w:val="C996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A3573"/>
    <w:multiLevelType w:val="hybridMultilevel"/>
    <w:tmpl w:val="814A72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F8604D"/>
    <w:multiLevelType w:val="multilevel"/>
    <w:tmpl w:val="6C988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FD17B9"/>
    <w:multiLevelType w:val="multilevel"/>
    <w:tmpl w:val="8654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25662"/>
    <w:multiLevelType w:val="multilevel"/>
    <w:tmpl w:val="4C28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6510B"/>
    <w:multiLevelType w:val="multilevel"/>
    <w:tmpl w:val="B2BE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3C796B"/>
    <w:multiLevelType w:val="multilevel"/>
    <w:tmpl w:val="ADC8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673B5"/>
    <w:multiLevelType w:val="multilevel"/>
    <w:tmpl w:val="56A4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164E1F"/>
    <w:multiLevelType w:val="multilevel"/>
    <w:tmpl w:val="93EC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1E65D7"/>
    <w:multiLevelType w:val="multilevel"/>
    <w:tmpl w:val="7D32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F054B4"/>
    <w:multiLevelType w:val="multilevel"/>
    <w:tmpl w:val="81A4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371218"/>
    <w:multiLevelType w:val="multilevel"/>
    <w:tmpl w:val="B070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F27BC4"/>
    <w:multiLevelType w:val="multilevel"/>
    <w:tmpl w:val="E80A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500734"/>
    <w:multiLevelType w:val="multilevel"/>
    <w:tmpl w:val="EFF0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4F435A"/>
    <w:multiLevelType w:val="multilevel"/>
    <w:tmpl w:val="25C2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4440D3"/>
    <w:multiLevelType w:val="multilevel"/>
    <w:tmpl w:val="6522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012612">
    <w:abstractNumId w:val="15"/>
  </w:num>
  <w:num w:numId="2" w16cid:durableId="441193934">
    <w:abstractNumId w:val="11"/>
  </w:num>
  <w:num w:numId="3" w16cid:durableId="1145657222">
    <w:abstractNumId w:val="6"/>
  </w:num>
  <w:num w:numId="4" w16cid:durableId="642268850">
    <w:abstractNumId w:val="20"/>
  </w:num>
  <w:num w:numId="5" w16cid:durableId="1631089169">
    <w:abstractNumId w:val="17"/>
  </w:num>
  <w:num w:numId="6" w16cid:durableId="1849297236">
    <w:abstractNumId w:val="13"/>
  </w:num>
  <w:num w:numId="7" w16cid:durableId="574976601">
    <w:abstractNumId w:val="0"/>
  </w:num>
  <w:num w:numId="8" w16cid:durableId="1859276098">
    <w:abstractNumId w:val="21"/>
  </w:num>
  <w:num w:numId="9" w16cid:durableId="188228312">
    <w:abstractNumId w:val="4"/>
  </w:num>
  <w:num w:numId="10" w16cid:durableId="1268542445">
    <w:abstractNumId w:val="19"/>
  </w:num>
  <w:num w:numId="11" w16cid:durableId="1056440375">
    <w:abstractNumId w:val="3"/>
  </w:num>
  <w:num w:numId="12" w16cid:durableId="1874346425">
    <w:abstractNumId w:val="18"/>
  </w:num>
  <w:num w:numId="13" w16cid:durableId="1814255576">
    <w:abstractNumId w:val="2"/>
  </w:num>
  <w:num w:numId="14" w16cid:durableId="1054281058">
    <w:abstractNumId w:val="12"/>
  </w:num>
  <w:num w:numId="15" w16cid:durableId="642387002">
    <w:abstractNumId w:val="5"/>
  </w:num>
  <w:num w:numId="16" w16cid:durableId="1916621146">
    <w:abstractNumId w:val="1"/>
  </w:num>
  <w:num w:numId="17" w16cid:durableId="657850656">
    <w:abstractNumId w:val="9"/>
  </w:num>
  <w:num w:numId="18" w16cid:durableId="729419698">
    <w:abstractNumId w:val="14"/>
  </w:num>
  <w:num w:numId="19" w16cid:durableId="784157856">
    <w:abstractNumId w:val="10"/>
  </w:num>
  <w:num w:numId="20" w16cid:durableId="1566451632">
    <w:abstractNumId w:val="16"/>
  </w:num>
  <w:num w:numId="21" w16cid:durableId="1767995997">
    <w:abstractNumId w:val="8"/>
  </w:num>
  <w:num w:numId="22" w16cid:durableId="1687125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1B"/>
    <w:rsid w:val="00003367"/>
    <w:rsid w:val="00034F13"/>
    <w:rsid w:val="00096666"/>
    <w:rsid w:val="001B661B"/>
    <w:rsid w:val="001B7C5D"/>
    <w:rsid w:val="00255AF5"/>
    <w:rsid w:val="00332AEE"/>
    <w:rsid w:val="00337B4D"/>
    <w:rsid w:val="0039440C"/>
    <w:rsid w:val="003D288E"/>
    <w:rsid w:val="003F0EDE"/>
    <w:rsid w:val="004002A1"/>
    <w:rsid w:val="004A6BC3"/>
    <w:rsid w:val="004D6EA2"/>
    <w:rsid w:val="004F0811"/>
    <w:rsid w:val="0050226A"/>
    <w:rsid w:val="00530BF5"/>
    <w:rsid w:val="00547D40"/>
    <w:rsid w:val="00776887"/>
    <w:rsid w:val="00831EE9"/>
    <w:rsid w:val="00864AA1"/>
    <w:rsid w:val="0091625C"/>
    <w:rsid w:val="009626B0"/>
    <w:rsid w:val="0098601A"/>
    <w:rsid w:val="009B7721"/>
    <w:rsid w:val="009C17B1"/>
    <w:rsid w:val="00A23A6D"/>
    <w:rsid w:val="00B4657C"/>
    <w:rsid w:val="00B66308"/>
    <w:rsid w:val="00B762A9"/>
    <w:rsid w:val="00B865CB"/>
    <w:rsid w:val="00BF4B92"/>
    <w:rsid w:val="00C02846"/>
    <w:rsid w:val="00C74DD3"/>
    <w:rsid w:val="00CC662F"/>
    <w:rsid w:val="00D11DE3"/>
    <w:rsid w:val="00E50565"/>
    <w:rsid w:val="00E57F3B"/>
    <w:rsid w:val="00FA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89BEA"/>
  <w15:chartTrackingRefBased/>
  <w15:docId w15:val="{1E7F860E-7547-4B0C-AF98-3889E35F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1B"/>
  </w:style>
  <w:style w:type="paragraph" w:styleId="Heading1">
    <w:name w:val="heading 1"/>
    <w:basedOn w:val="Normal"/>
    <w:next w:val="Normal"/>
    <w:link w:val="Heading1Char"/>
    <w:uiPriority w:val="9"/>
    <w:qFormat/>
    <w:rsid w:val="001B6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6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4B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r/FkuHPBrVXP" TargetMode="External"/><Relationship Id="rId5" Type="http://schemas.openxmlformats.org/officeDocument/2006/relationships/hyperlink" Target="https://forms.office.com/r/Liwjukpi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d29bb4-d280-46bc-b4ad-1bca21340388}" enabled="1" method="Standard" siteId="{024c6ada-e8fe-4721-8a7a-6631d23c06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6</Pages>
  <Words>947</Words>
  <Characters>5373</Characters>
  <Application>Microsoft Office Word</Application>
  <DocSecurity>0</DocSecurity>
  <Lines>149</Lines>
  <Paragraphs>117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Aditi Vyas</dc:creator>
  <cp:keywords/>
  <dc:description/>
  <cp:lastModifiedBy>Aditi Vyas</cp:lastModifiedBy>
  <cp:revision>32</cp:revision>
  <dcterms:created xsi:type="dcterms:W3CDTF">2024-11-22T17:47:00Z</dcterms:created>
  <dcterms:modified xsi:type="dcterms:W3CDTF">2025-05-06T16:08:00Z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3850fadc-c125-4209-9dcc-fa552201eba9</vt:lpwstr>
  </property>
</Properties>
</file>