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44BF74" w14:textId="77777777" w:rsidR="00FE5A19" w:rsidRDefault="00FE5A19" w:rsidP="00FE5A19">
      <w:pPr>
        <w:spacing w:line="480" w:lineRule="auto"/>
        <w:jc w:val="both"/>
        <w:rPr>
          <w:rFonts w:ascii="Times New Roman" w:hAnsi="Times New Roman" w:cs="Times New Roman"/>
        </w:rPr>
      </w:pPr>
      <w:r>
        <w:rPr>
          <w:rFonts w:ascii="Times New Roman" w:hAnsi="Times New Roman" w:cs="Times New Roman"/>
        </w:rPr>
        <w:t xml:space="preserve">Table 1. </w:t>
      </w:r>
      <w:r w:rsidRPr="00B66E7A">
        <w:rPr>
          <w:rFonts w:ascii="Times New Roman" w:hAnsi="Times New Roman" w:cs="Times New Roman"/>
        </w:rPr>
        <w:t xml:space="preserve">Schedule of Study Procedures and Assessments Across </w:t>
      </w:r>
      <w:r>
        <w:rPr>
          <w:rFonts w:ascii="Times New Roman" w:hAnsi="Times New Roman" w:cs="Times New Roman"/>
        </w:rPr>
        <w:t xml:space="preserve">PGOG-ov1 </w:t>
      </w:r>
      <w:r w:rsidRPr="00B66E7A">
        <w:rPr>
          <w:rFonts w:ascii="Times New Roman" w:hAnsi="Times New Roman" w:cs="Times New Roman"/>
        </w:rPr>
        <w:t>Study Phases</w:t>
      </w:r>
    </w:p>
    <w:tbl>
      <w:tblPr>
        <w:tblW w:w="9088"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477"/>
        <w:gridCol w:w="1128"/>
        <w:gridCol w:w="1064"/>
        <w:gridCol w:w="609"/>
        <w:gridCol w:w="864"/>
        <w:gridCol w:w="532"/>
        <w:gridCol w:w="748"/>
        <w:gridCol w:w="764"/>
        <w:gridCol w:w="591"/>
        <w:gridCol w:w="750"/>
        <w:gridCol w:w="561"/>
      </w:tblGrid>
      <w:tr w:rsidR="00FE5A19" w:rsidRPr="00ED4BD6" w14:paraId="7D0B84F7" w14:textId="77777777" w:rsidTr="009847FE">
        <w:trPr>
          <w:trHeight w:val="300"/>
        </w:trPr>
        <w:tc>
          <w:tcPr>
            <w:tcW w:w="1485" w:type="dxa"/>
            <w:tcBorders>
              <w:top w:val="single" w:sz="6" w:space="0" w:color="auto"/>
              <w:left w:val="single" w:sz="6" w:space="0" w:color="auto"/>
              <w:bottom w:val="nil"/>
              <w:right w:val="nil"/>
            </w:tcBorders>
            <w:shd w:val="clear" w:color="auto" w:fill="auto"/>
            <w:vAlign w:val="center"/>
            <w:hideMark/>
          </w:tcPr>
          <w:p w14:paraId="0A718DAD" w14:textId="77777777" w:rsidR="00FE5A19" w:rsidRPr="00B66E7A" w:rsidRDefault="00FE5A19" w:rsidP="009847FE">
            <w:pPr>
              <w:spacing w:line="240" w:lineRule="auto"/>
              <w:jc w:val="center"/>
              <w:textAlignment w:val="baseline"/>
              <w:rPr>
                <w:rFonts w:ascii="Times New Roman" w:eastAsia="Times New Roman" w:hAnsi="Times New Roman" w:cs="Times New Roman"/>
                <w:b/>
                <w:color w:val="000000"/>
                <w:sz w:val="24"/>
                <w:szCs w:val="24"/>
              </w:rPr>
            </w:pPr>
            <w:r w:rsidRPr="00B66E7A">
              <w:rPr>
                <w:rFonts w:ascii="Times New Roman" w:eastAsia="Times New Roman" w:hAnsi="Times New Roman" w:cs="Times New Roman"/>
                <w:b/>
                <w:color w:val="000000"/>
                <w:sz w:val="16"/>
                <w:szCs w:val="16"/>
              </w:rPr>
              <w:t>Procedure</w:t>
            </w:r>
          </w:p>
        </w:tc>
        <w:tc>
          <w:tcPr>
            <w:tcW w:w="1091" w:type="dxa"/>
            <w:tcBorders>
              <w:top w:val="single" w:sz="6" w:space="0" w:color="auto"/>
              <w:left w:val="single" w:sz="6" w:space="0" w:color="auto"/>
              <w:bottom w:val="single" w:sz="6" w:space="0" w:color="auto"/>
              <w:right w:val="nil"/>
            </w:tcBorders>
            <w:shd w:val="clear" w:color="auto" w:fill="auto"/>
            <w:vAlign w:val="center"/>
            <w:hideMark/>
          </w:tcPr>
          <w:p w14:paraId="4154D2BB" w14:textId="77777777" w:rsidR="00FE5A19" w:rsidRPr="00B66E7A" w:rsidRDefault="00FE5A19" w:rsidP="009847FE">
            <w:pPr>
              <w:spacing w:line="240" w:lineRule="auto"/>
              <w:jc w:val="center"/>
              <w:textAlignment w:val="baseline"/>
              <w:rPr>
                <w:rFonts w:ascii="Times New Roman" w:eastAsia="Times New Roman" w:hAnsi="Times New Roman" w:cs="Times New Roman"/>
                <w:b/>
                <w:color w:val="000000"/>
                <w:sz w:val="24"/>
                <w:szCs w:val="24"/>
              </w:rPr>
            </w:pPr>
            <w:r w:rsidRPr="00B66E7A">
              <w:rPr>
                <w:rFonts w:ascii="Times New Roman" w:eastAsia="Times New Roman" w:hAnsi="Times New Roman" w:cs="Times New Roman"/>
                <w:b/>
                <w:color w:val="000000"/>
                <w:sz w:val="16"/>
                <w:szCs w:val="16"/>
              </w:rPr>
              <w:t>Screening (- 28 days to randomization)</w:t>
            </w:r>
            <w:r w:rsidRPr="00B66E7A">
              <w:rPr>
                <w:rFonts w:ascii="Times New Roman" w:eastAsia="Times New Roman" w:hAnsi="Times New Roman" w:cs="Times New Roman"/>
                <w:b/>
                <w:bCs/>
                <w:color w:val="000000"/>
                <w:sz w:val="17"/>
                <w:szCs w:val="17"/>
                <w:vertAlign w:val="superscript"/>
              </w:rPr>
              <w:t>1</w:t>
            </w:r>
          </w:p>
        </w:tc>
        <w:tc>
          <w:tcPr>
            <w:tcW w:w="1047" w:type="dxa"/>
            <w:tcBorders>
              <w:top w:val="single" w:sz="6" w:space="0" w:color="auto"/>
              <w:left w:val="single" w:sz="6" w:space="0" w:color="auto"/>
              <w:bottom w:val="single" w:sz="6" w:space="0" w:color="auto"/>
              <w:right w:val="single" w:sz="6" w:space="0" w:color="auto"/>
            </w:tcBorders>
            <w:shd w:val="clear" w:color="auto" w:fill="auto"/>
            <w:hideMark/>
          </w:tcPr>
          <w:p w14:paraId="6E252234" w14:textId="77777777" w:rsidR="00FE5A19" w:rsidRPr="00B66E7A" w:rsidRDefault="00FE5A19" w:rsidP="009847FE">
            <w:pPr>
              <w:spacing w:line="240" w:lineRule="auto"/>
              <w:jc w:val="center"/>
              <w:textAlignment w:val="baseline"/>
              <w:rPr>
                <w:rFonts w:ascii="Times New Roman" w:eastAsia="Times New Roman" w:hAnsi="Times New Roman" w:cs="Times New Roman"/>
                <w:b/>
                <w:color w:val="000000"/>
                <w:sz w:val="24"/>
                <w:szCs w:val="24"/>
              </w:rPr>
            </w:pPr>
            <w:r w:rsidRPr="00B66E7A">
              <w:rPr>
                <w:rFonts w:ascii="Times New Roman" w:eastAsia="Times New Roman" w:hAnsi="Times New Roman" w:cs="Times New Roman"/>
                <w:b/>
                <w:color w:val="000000"/>
                <w:sz w:val="16"/>
                <w:szCs w:val="16"/>
              </w:rPr>
              <w:t>Randomization with stratification</w:t>
            </w:r>
          </w:p>
        </w:tc>
        <w:tc>
          <w:tcPr>
            <w:tcW w:w="2011" w:type="dxa"/>
            <w:gridSpan w:val="3"/>
            <w:tcBorders>
              <w:top w:val="single" w:sz="6" w:space="0" w:color="auto"/>
              <w:left w:val="single" w:sz="6" w:space="0" w:color="auto"/>
              <w:bottom w:val="nil"/>
              <w:right w:val="nil"/>
            </w:tcBorders>
            <w:shd w:val="clear" w:color="auto" w:fill="FFCCFF"/>
            <w:vAlign w:val="center"/>
            <w:hideMark/>
          </w:tcPr>
          <w:p w14:paraId="219E0FAA" w14:textId="77777777" w:rsidR="00FE5A19" w:rsidRPr="00B66E7A" w:rsidRDefault="00FE5A19" w:rsidP="009847FE">
            <w:pPr>
              <w:spacing w:line="240" w:lineRule="auto"/>
              <w:jc w:val="center"/>
              <w:textAlignment w:val="baseline"/>
              <w:rPr>
                <w:rFonts w:ascii="Times New Roman" w:eastAsia="Times New Roman" w:hAnsi="Times New Roman" w:cs="Times New Roman"/>
                <w:b/>
                <w:color w:val="000000"/>
                <w:sz w:val="24"/>
                <w:szCs w:val="24"/>
              </w:rPr>
            </w:pPr>
            <w:r w:rsidRPr="00B66E7A">
              <w:rPr>
                <w:rFonts w:ascii="Times New Roman" w:eastAsia="Times New Roman" w:hAnsi="Times New Roman" w:cs="Times New Roman"/>
                <w:b/>
                <w:color w:val="000000"/>
                <w:sz w:val="16"/>
                <w:szCs w:val="16"/>
              </w:rPr>
              <w:t>Adjuvant treatment</w:t>
            </w:r>
          </w:p>
        </w:tc>
        <w:tc>
          <w:tcPr>
            <w:tcW w:w="2127" w:type="dxa"/>
            <w:gridSpan w:val="3"/>
            <w:tcBorders>
              <w:top w:val="single" w:sz="6" w:space="0" w:color="auto"/>
              <w:left w:val="single" w:sz="6" w:space="0" w:color="auto"/>
              <w:bottom w:val="nil"/>
              <w:right w:val="nil"/>
            </w:tcBorders>
            <w:shd w:val="clear" w:color="auto" w:fill="DEEAF6"/>
            <w:vAlign w:val="center"/>
            <w:hideMark/>
          </w:tcPr>
          <w:p w14:paraId="47CBC074" w14:textId="77777777" w:rsidR="00FE5A19" w:rsidRPr="00B66E7A" w:rsidRDefault="00FE5A19" w:rsidP="009847FE">
            <w:pPr>
              <w:spacing w:line="240" w:lineRule="auto"/>
              <w:jc w:val="center"/>
              <w:textAlignment w:val="baseline"/>
              <w:rPr>
                <w:rFonts w:ascii="Times New Roman" w:eastAsia="Times New Roman" w:hAnsi="Times New Roman" w:cs="Times New Roman"/>
                <w:b/>
                <w:color w:val="000000"/>
                <w:sz w:val="24"/>
                <w:szCs w:val="24"/>
              </w:rPr>
            </w:pPr>
            <w:r w:rsidRPr="00B66E7A">
              <w:rPr>
                <w:rFonts w:ascii="Times New Roman" w:eastAsia="Times New Roman" w:hAnsi="Times New Roman" w:cs="Times New Roman"/>
                <w:b/>
                <w:color w:val="000000"/>
                <w:sz w:val="16"/>
                <w:szCs w:val="16"/>
              </w:rPr>
              <w:t>Maintenance treatment</w:t>
            </w:r>
            <w:r w:rsidRPr="00B66E7A">
              <w:rPr>
                <w:rFonts w:ascii="Times New Roman" w:eastAsia="Times New Roman" w:hAnsi="Times New Roman" w:cs="Times New Roman"/>
                <w:b/>
                <w:color w:val="000000"/>
                <w:sz w:val="18"/>
                <w:szCs w:val="18"/>
              </w:rPr>
              <w:t xml:space="preserve"> </w:t>
            </w:r>
            <w:r w:rsidRPr="00B66E7A">
              <w:rPr>
                <w:rFonts w:ascii="Times New Roman" w:eastAsia="Times New Roman" w:hAnsi="Times New Roman" w:cs="Times New Roman"/>
                <w:b/>
                <w:bCs/>
                <w:color w:val="000000"/>
                <w:sz w:val="17"/>
                <w:szCs w:val="17"/>
                <w:vertAlign w:val="superscript"/>
              </w:rPr>
              <w:t>2</w:t>
            </w:r>
          </w:p>
        </w:tc>
        <w:tc>
          <w:tcPr>
            <w:tcW w:w="1327" w:type="dxa"/>
            <w:gridSpan w:val="2"/>
            <w:tcBorders>
              <w:top w:val="single" w:sz="6" w:space="0" w:color="auto"/>
              <w:left w:val="single" w:sz="6" w:space="0" w:color="auto"/>
              <w:bottom w:val="nil"/>
              <w:right w:val="single" w:sz="6" w:space="0" w:color="auto"/>
            </w:tcBorders>
            <w:shd w:val="clear" w:color="auto" w:fill="C69FFB"/>
            <w:vAlign w:val="center"/>
            <w:hideMark/>
          </w:tcPr>
          <w:p w14:paraId="6EA2F7DB" w14:textId="77777777" w:rsidR="00FE5A19" w:rsidRPr="00B66E7A" w:rsidRDefault="00FE5A19" w:rsidP="009847FE">
            <w:pPr>
              <w:spacing w:line="240" w:lineRule="auto"/>
              <w:jc w:val="center"/>
              <w:textAlignment w:val="baseline"/>
              <w:rPr>
                <w:rFonts w:ascii="Times New Roman" w:eastAsia="Times New Roman" w:hAnsi="Times New Roman" w:cs="Times New Roman"/>
                <w:b/>
                <w:color w:val="000000"/>
                <w:sz w:val="24"/>
                <w:szCs w:val="24"/>
              </w:rPr>
            </w:pPr>
            <w:r w:rsidRPr="00B66E7A">
              <w:rPr>
                <w:rFonts w:ascii="Times New Roman" w:eastAsia="Times New Roman" w:hAnsi="Times New Roman" w:cs="Times New Roman"/>
                <w:b/>
                <w:color w:val="000000"/>
                <w:sz w:val="16"/>
                <w:szCs w:val="16"/>
              </w:rPr>
              <w:t>Follow up</w:t>
            </w:r>
          </w:p>
        </w:tc>
      </w:tr>
      <w:tr w:rsidR="00FE5A19" w:rsidRPr="00ED4BD6" w14:paraId="10248D50" w14:textId="77777777" w:rsidTr="009847FE">
        <w:trPr>
          <w:trHeight w:val="300"/>
        </w:trPr>
        <w:tc>
          <w:tcPr>
            <w:tcW w:w="1485" w:type="dxa"/>
            <w:tcBorders>
              <w:top w:val="single" w:sz="6" w:space="0" w:color="auto"/>
              <w:left w:val="single" w:sz="6" w:space="0" w:color="auto"/>
              <w:bottom w:val="nil"/>
              <w:right w:val="single" w:sz="6" w:space="0" w:color="auto"/>
            </w:tcBorders>
            <w:shd w:val="clear" w:color="auto" w:fill="auto"/>
            <w:vAlign w:val="center"/>
            <w:hideMark/>
          </w:tcPr>
          <w:p w14:paraId="3DF8F409" w14:textId="77777777" w:rsidR="00FE5A19" w:rsidRPr="00ED4BD6" w:rsidRDefault="00FE5A19" w:rsidP="009847FE">
            <w:pPr>
              <w:spacing w:line="240" w:lineRule="auto"/>
              <w:textAlignment w:val="baseline"/>
              <w:rPr>
                <w:rFonts w:ascii="Times New Roman" w:eastAsia="Times New Roman" w:hAnsi="Times New Roman" w:cs="Times New Roman"/>
                <w:color w:val="000000"/>
                <w:sz w:val="24"/>
                <w:szCs w:val="24"/>
              </w:rPr>
            </w:pPr>
          </w:p>
        </w:tc>
        <w:tc>
          <w:tcPr>
            <w:tcW w:w="1091"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12B6E44D"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6"/>
                <w:szCs w:val="16"/>
              </w:rPr>
              <w:t> </w:t>
            </w:r>
          </w:p>
        </w:tc>
        <w:tc>
          <w:tcPr>
            <w:tcW w:w="1047"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0D610816"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6"/>
                <w:szCs w:val="16"/>
              </w:rPr>
              <w:t> </w:t>
            </w:r>
          </w:p>
        </w:tc>
        <w:tc>
          <w:tcPr>
            <w:tcW w:w="615" w:type="dxa"/>
            <w:tcBorders>
              <w:top w:val="single" w:sz="6" w:space="0" w:color="auto"/>
              <w:left w:val="single" w:sz="6" w:space="0" w:color="auto"/>
              <w:bottom w:val="nil"/>
              <w:right w:val="nil"/>
            </w:tcBorders>
            <w:shd w:val="clear" w:color="auto" w:fill="FFCCFF"/>
            <w:vAlign w:val="center"/>
            <w:hideMark/>
          </w:tcPr>
          <w:p w14:paraId="5E7FEA9D"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6"/>
                <w:szCs w:val="16"/>
              </w:rPr>
              <w:t>C1D1 </w:t>
            </w:r>
          </w:p>
        </w:tc>
        <w:tc>
          <w:tcPr>
            <w:tcW w:w="864" w:type="dxa"/>
            <w:tcBorders>
              <w:top w:val="single" w:sz="6" w:space="0" w:color="auto"/>
              <w:left w:val="single" w:sz="6" w:space="0" w:color="auto"/>
              <w:bottom w:val="nil"/>
              <w:right w:val="nil"/>
            </w:tcBorders>
            <w:shd w:val="clear" w:color="auto" w:fill="FFCCFF"/>
            <w:vAlign w:val="center"/>
            <w:hideMark/>
          </w:tcPr>
          <w:p w14:paraId="6C5872D5"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16"/>
                <w:szCs w:val="16"/>
              </w:rPr>
              <w:t>C2D1;</w:t>
            </w:r>
            <w:r w:rsidRPr="00ED4BD6">
              <w:rPr>
                <w:rFonts w:ascii="Times New Roman" w:eastAsia="Times New Roman" w:hAnsi="Times New Roman" w:cs="Times New Roman"/>
                <w:color w:val="000000"/>
                <w:sz w:val="16"/>
                <w:szCs w:val="16"/>
              </w:rPr>
              <w:t>C3D1 </w:t>
            </w:r>
          </w:p>
        </w:tc>
        <w:tc>
          <w:tcPr>
            <w:tcW w:w="532" w:type="dxa"/>
            <w:tcBorders>
              <w:top w:val="single" w:sz="6" w:space="0" w:color="auto"/>
              <w:left w:val="single" w:sz="6" w:space="0" w:color="auto"/>
              <w:bottom w:val="nil"/>
              <w:right w:val="nil"/>
            </w:tcBorders>
            <w:shd w:val="clear" w:color="auto" w:fill="FFCCFF"/>
            <w:vAlign w:val="center"/>
            <w:hideMark/>
          </w:tcPr>
          <w:p w14:paraId="183A4181"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6"/>
                <w:szCs w:val="16"/>
              </w:rPr>
              <w:t>C3D21 </w:t>
            </w:r>
          </w:p>
        </w:tc>
        <w:tc>
          <w:tcPr>
            <w:tcW w:w="756" w:type="dxa"/>
            <w:tcBorders>
              <w:top w:val="single" w:sz="6" w:space="0" w:color="auto"/>
              <w:left w:val="single" w:sz="6" w:space="0" w:color="auto"/>
              <w:bottom w:val="nil"/>
              <w:right w:val="nil"/>
            </w:tcBorders>
            <w:shd w:val="clear" w:color="auto" w:fill="DEEAF6"/>
            <w:vAlign w:val="center"/>
            <w:hideMark/>
          </w:tcPr>
          <w:p w14:paraId="0DEFA98A"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16"/>
                <w:szCs w:val="16"/>
              </w:rPr>
              <w:t>C4D1 - C19D1</w:t>
            </w:r>
            <w:r w:rsidRPr="00ED4BD6">
              <w:rPr>
                <w:rFonts w:ascii="Times New Roman" w:eastAsia="Times New Roman" w:hAnsi="Times New Roman" w:cs="Times New Roman"/>
                <w:color w:val="000000"/>
                <w:sz w:val="16"/>
                <w:szCs w:val="16"/>
              </w:rPr>
              <w:t> </w:t>
            </w:r>
          </w:p>
        </w:tc>
        <w:tc>
          <w:tcPr>
            <w:tcW w:w="771" w:type="dxa"/>
            <w:tcBorders>
              <w:top w:val="single" w:sz="6" w:space="0" w:color="auto"/>
              <w:left w:val="single" w:sz="6" w:space="0" w:color="auto"/>
              <w:bottom w:val="nil"/>
              <w:right w:val="nil"/>
            </w:tcBorders>
            <w:shd w:val="clear" w:color="auto" w:fill="DEEAF6"/>
            <w:vAlign w:val="center"/>
            <w:hideMark/>
          </w:tcPr>
          <w:p w14:paraId="3E47C509"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16"/>
                <w:szCs w:val="16"/>
              </w:rPr>
              <w:t>C6D21; C9D21; C12D21</w:t>
            </w:r>
          </w:p>
        </w:tc>
        <w:tc>
          <w:tcPr>
            <w:tcW w:w="600" w:type="dxa"/>
            <w:tcBorders>
              <w:top w:val="single" w:sz="6" w:space="0" w:color="auto"/>
              <w:left w:val="single" w:sz="6" w:space="0" w:color="auto"/>
              <w:bottom w:val="nil"/>
              <w:right w:val="nil"/>
            </w:tcBorders>
            <w:shd w:val="clear" w:color="auto" w:fill="DEEAF6"/>
            <w:vAlign w:val="center"/>
            <w:hideMark/>
          </w:tcPr>
          <w:p w14:paraId="625EC30F"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6"/>
                <w:szCs w:val="16"/>
              </w:rPr>
              <w:t xml:space="preserve">EOT </w:t>
            </w:r>
            <w:r w:rsidRPr="00ED4BD6">
              <w:rPr>
                <w:rFonts w:ascii="Times New Roman" w:eastAsia="Times New Roman" w:hAnsi="Times New Roman" w:cs="Times New Roman"/>
                <w:b/>
                <w:bCs/>
                <w:color w:val="000000"/>
                <w:sz w:val="17"/>
                <w:szCs w:val="17"/>
                <w:vertAlign w:val="superscript"/>
              </w:rPr>
              <w:t>3</w:t>
            </w:r>
            <w:r w:rsidRPr="00ED4BD6">
              <w:rPr>
                <w:rFonts w:ascii="Times New Roman" w:eastAsia="Times New Roman" w:hAnsi="Times New Roman" w:cs="Times New Roman"/>
                <w:color w:val="000000"/>
                <w:sz w:val="17"/>
                <w:szCs w:val="17"/>
              </w:rPr>
              <w:t> </w:t>
            </w:r>
            <w:r w:rsidRPr="00ED4BD6">
              <w:rPr>
                <w:rFonts w:ascii="Times New Roman" w:eastAsia="Times New Roman" w:hAnsi="Times New Roman" w:cs="Times New Roman"/>
                <w:color w:val="000000"/>
                <w:sz w:val="16"/>
                <w:szCs w:val="16"/>
              </w:rPr>
              <w:t> </w:t>
            </w:r>
          </w:p>
        </w:tc>
        <w:tc>
          <w:tcPr>
            <w:tcW w:w="758" w:type="dxa"/>
            <w:tcBorders>
              <w:top w:val="single" w:sz="6" w:space="0" w:color="auto"/>
              <w:left w:val="single" w:sz="6" w:space="0" w:color="auto"/>
              <w:bottom w:val="nil"/>
              <w:right w:val="nil"/>
            </w:tcBorders>
            <w:shd w:val="clear" w:color="auto" w:fill="C69FFB"/>
            <w:vAlign w:val="center"/>
            <w:hideMark/>
          </w:tcPr>
          <w:p w14:paraId="686DF9A7"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6"/>
                <w:szCs w:val="16"/>
                <w:lang w:val="en-US"/>
              </w:rPr>
              <w:t xml:space="preserve">Follow-up </w:t>
            </w:r>
            <w:r w:rsidRPr="00ED4BD6">
              <w:rPr>
                <w:rFonts w:ascii="Times New Roman" w:eastAsia="Times New Roman" w:hAnsi="Times New Roman" w:cs="Times New Roman"/>
                <w:b/>
                <w:bCs/>
                <w:color w:val="000000"/>
                <w:sz w:val="17"/>
                <w:szCs w:val="17"/>
                <w:vertAlign w:val="superscript"/>
                <w:lang w:val="en-US"/>
              </w:rPr>
              <w:t>4</w:t>
            </w:r>
          </w:p>
        </w:tc>
        <w:tc>
          <w:tcPr>
            <w:tcW w:w="569" w:type="dxa"/>
            <w:tcBorders>
              <w:top w:val="single" w:sz="6" w:space="0" w:color="auto"/>
              <w:left w:val="single" w:sz="6" w:space="0" w:color="auto"/>
              <w:bottom w:val="nil"/>
              <w:right w:val="single" w:sz="6" w:space="0" w:color="auto"/>
            </w:tcBorders>
            <w:shd w:val="clear" w:color="auto" w:fill="C69FFB"/>
            <w:vAlign w:val="center"/>
            <w:hideMark/>
          </w:tcPr>
          <w:p w14:paraId="5E0F6863"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6"/>
                <w:szCs w:val="16"/>
              </w:rPr>
              <w:t xml:space="preserve">EOS </w:t>
            </w:r>
            <w:r w:rsidRPr="00ED4BD6">
              <w:rPr>
                <w:rFonts w:ascii="Times New Roman" w:eastAsia="Times New Roman" w:hAnsi="Times New Roman" w:cs="Times New Roman"/>
                <w:b/>
                <w:bCs/>
                <w:color w:val="000000"/>
                <w:sz w:val="17"/>
                <w:szCs w:val="17"/>
                <w:vertAlign w:val="superscript"/>
              </w:rPr>
              <w:t>5</w:t>
            </w:r>
            <w:r w:rsidRPr="00ED4BD6">
              <w:rPr>
                <w:rFonts w:ascii="Times New Roman" w:eastAsia="Times New Roman" w:hAnsi="Times New Roman" w:cs="Times New Roman"/>
                <w:color w:val="000000"/>
                <w:sz w:val="17"/>
                <w:szCs w:val="17"/>
              </w:rPr>
              <w:t> </w:t>
            </w:r>
          </w:p>
        </w:tc>
      </w:tr>
      <w:tr w:rsidR="00FE5A19" w:rsidRPr="00ED4BD6" w14:paraId="1179FCA0" w14:textId="77777777" w:rsidTr="009847FE">
        <w:trPr>
          <w:trHeight w:val="300"/>
        </w:trPr>
        <w:tc>
          <w:tcPr>
            <w:tcW w:w="1485" w:type="dxa"/>
            <w:tcBorders>
              <w:top w:val="single" w:sz="6" w:space="0" w:color="auto"/>
              <w:left w:val="single" w:sz="6" w:space="0" w:color="auto"/>
              <w:bottom w:val="nil"/>
              <w:right w:val="single" w:sz="6" w:space="0" w:color="auto"/>
            </w:tcBorders>
            <w:shd w:val="clear" w:color="auto" w:fill="auto"/>
            <w:vAlign w:val="center"/>
            <w:hideMark/>
          </w:tcPr>
          <w:p w14:paraId="654DE664" w14:textId="77777777" w:rsidR="00FE5A19" w:rsidRPr="00ED4BD6" w:rsidRDefault="00FE5A19" w:rsidP="009847FE">
            <w:pPr>
              <w:spacing w:line="240" w:lineRule="auto"/>
              <w:textAlignment w:val="baseline"/>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16"/>
                <w:szCs w:val="16"/>
              </w:rPr>
              <w:t>Time frame (days</w:t>
            </w:r>
            <w:r w:rsidRPr="00ED4BD6">
              <w:rPr>
                <w:rFonts w:ascii="Times New Roman" w:eastAsia="Times New Roman" w:hAnsi="Times New Roman" w:cs="Times New Roman"/>
                <w:color w:val="000000"/>
                <w:sz w:val="16"/>
                <w:szCs w:val="16"/>
              </w:rPr>
              <w:t>) </w:t>
            </w:r>
          </w:p>
        </w:tc>
        <w:tc>
          <w:tcPr>
            <w:tcW w:w="1091" w:type="dxa"/>
            <w:tcBorders>
              <w:top w:val="single" w:sz="6" w:space="0" w:color="auto"/>
              <w:left w:val="single" w:sz="6" w:space="0" w:color="auto"/>
              <w:bottom w:val="nil"/>
              <w:right w:val="single" w:sz="6" w:space="0" w:color="auto"/>
            </w:tcBorders>
            <w:shd w:val="clear" w:color="auto" w:fill="auto"/>
            <w:vAlign w:val="center"/>
            <w:hideMark/>
          </w:tcPr>
          <w:p w14:paraId="788C6A3C"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6"/>
                <w:szCs w:val="16"/>
              </w:rPr>
              <w:t> </w:t>
            </w:r>
          </w:p>
        </w:tc>
        <w:tc>
          <w:tcPr>
            <w:tcW w:w="1047" w:type="dxa"/>
            <w:tcBorders>
              <w:top w:val="single" w:sz="6" w:space="0" w:color="auto"/>
              <w:left w:val="single" w:sz="6" w:space="0" w:color="auto"/>
              <w:bottom w:val="nil"/>
              <w:right w:val="single" w:sz="6" w:space="0" w:color="auto"/>
            </w:tcBorders>
            <w:shd w:val="clear" w:color="auto" w:fill="auto"/>
            <w:vAlign w:val="center"/>
            <w:hideMark/>
          </w:tcPr>
          <w:p w14:paraId="3DD46CD1"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6"/>
                <w:szCs w:val="16"/>
              </w:rPr>
              <w:t> </w:t>
            </w:r>
          </w:p>
        </w:tc>
        <w:tc>
          <w:tcPr>
            <w:tcW w:w="615" w:type="dxa"/>
            <w:tcBorders>
              <w:top w:val="single" w:sz="6" w:space="0" w:color="auto"/>
              <w:left w:val="single" w:sz="6" w:space="0" w:color="auto"/>
              <w:bottom w:val="nil"/>
              <w:right w:val="nil"/>
            </w:tcBorders>
            <w:shd w:val="clear" w:color="auto" w:fill="FFCCFF"/>
            <w:vAlign w:val="center"/>
            <w:hideMark/>
          </w:tcPr>
          <w:p w14:paraId="195F72DB"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6"/>
                <w:szCs w:val="16"/>
              </w:rPr>
              <w:t>+7 </w:t>
            </w:r>
          </w:p>
        </w:tc>
        <w:tc>
          <w:tcPr>
            <w:tcW w:w="864" w:type="dxa"/>
            <w:tcBorders>
              <w:top w:val="single" w:sz="6" w:space="0" w:color="auto"/>
              <w:left w:val="single" w:sz="6" w:space="0" w:color="auto"/>
              <w:bottom w:val="nil"/>
              <w:right w:val="nil"/>
            </w:tcBorders>
            <w:shd w:val="clear" w:color="auto" w:fill="FFCCFF"/>
            <w:vAlign w:val="center"/>
            <w:hideMark/>
          </w:tcPr>
          <w:p w14:paraId="7DC608BB"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6"/>
                <w:szCs w:val="16"/>
              </w:rPr>
              <w:t>+7 </w:t>
            </w:r>
          </w:p>
        </w:tc>
        <w:tc>
          <w:tcPr>
            <w:tcW w:w="532" w:type="dxa"/>
            <w:tcBorders>
              <w:top w:val="single" w:sz="6" w:space="0" w:color="auto"/>
              <w:left w:val="single" w:sz="6" w:space="0" w:color="auto"/>
              <w:bottom w:val="nil"/>
              <w:right w:val="nil"/>
            </w:tcBorders>
            <w:shd w:val="clear" w:color="auto" w:fill="FFCCFF"/>
            <w:vAlign w:val="center"/>
            <w:hideMark/>
          </w:tcPr>
          <w:p w14:paraId="3149F195"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6"/>
                <w:szCs w:val="16"/>
              </w:rPr>
              <w:t>+7 </w:t>
            </w:r>
          </w:p>
        </w:tc>
        <w:tc>
          <w:tcPr>
            <w:tcW w:w="756" w:type="dxa"/>
            <w:tcBorders>
              <w:top w:val="single" w:sz="6" w:space="0" w:color="auto"/>
              <w:left w:val="single" w:sz="6" w:space="0" w:color="auto"/>
              <w:bottom w:val="nil"/>
              <w:right w:val="nil"/>
            </w:tcBorders>
            <w:shd w:val="clear" w:color="auto" w:fill="DEEAF6"/>
            <w:vAlign w:val="center"/>
            <w:hideMark/>
          </w:tcPr>
          <w:p w14:paraId="7CC5C082"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6"/>
                <w:szCs w:val="16"/>
              </w:rPr>
              <w:t>+7 </w:t>
            </w:r>
          </w:p>
        </w:tc>
        <w:tc>
          <w:tcPr>
            <w:tcW w:w="771" w:type="dxa"/>
            <w:tcBorders>
              <w:top w:val="single" w:sz="6" w:space="0" w:color="auto"/>
              <w:left w:val="single" w:sz="6" w:space="0" w:color="auto"/>
              <w:bottom w:val="nil"/>
              <w:right w:val="nil"/>
            </w:tcBorders>
            <w:shd w:val="clear" w:color="auto" w:fill="DEEAF6"/>
            <w:vAlign w:val="center"/>
            <w:hideMark/>
          </w:tcPr>
          <w:p w14:paraId="49774432"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6"/>
                <w:szCs w:val="16"/>
              </w:rPr>
              <w:t> </w:t>
            </w:r>
          </w:p>
        </w:tc>
        <w:tc>
          <w:tcPr>
            <w:tcW w:w="600" w:type="dxa"/>
            <w:tcBorders>
              <w:top w:val="single" w:sz="6" w:space="0" w:color="auto"/>
              <w:left w:val="single" w:sz="6" w:space="0" w:color="auto"/>
              <w:bottom w:val="nil"/>
              <w:right w:val="nil"/>
            </w:tcBorders>
            <w:shd w:val="clear" w:color="auto" w:fill="DEEAF6"/>
            <w:vAlign w:val="center"/>
            <w:hideMark/>
          </w:tcPr>
          <w:p w14:paraId="7F800D80"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6"/>
                <w:szCs w:val="16"/>
              </w:rPr>
              <w:t> </w:t>
            </w:r>
          </w:p>
        </w:tc>
        <w:tc>
          <w:tcPr>
            <w:tcW w:w="1327" w:type="dxa"/>
            <w:gridSpan w:val="2"/>
            <w:tcBorders>
              <w:top w:val="single" w:sz="6" w:space="0" w:color="auto"/>
              <w:left w:val="single" w:sz="6" w:space="0" w:color="auto"/>
              <w:bottom w:val="nil"/>
              <w:right w:val="single" w:sz="6" w:space="0" w:color="auto"/>
            </w:tcBorders>
            <w:shd w:val="clear" w:color="auto" w:fill="C69FFB"/>
            <w:vAlign w:val="center"/>
            <w:hideMark/>
          </w:tcPr>
          <w:p w14:paraId="6E92D172"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6"/>
                <w:szCs w:val="16"/>
              </w:rPr>
              <w:t> </w:t>
            </w:r>
          </w:p>
        </w:tc>
      </w:tr>
      <w:tr w:rsidR="00FE5A19" w:rsidRPr="00ED4BD6" w14:paraId="3E40684D" w14:textId="77777777" w:rsidTr="009847FE">
        <w:trPr>
          <w:trHeight w:val="300"/>
        </w:trPr>
        <w:tc>
          <w:tcPr>
            <w:tcW w:w="1485" w:type="dxa"/>
            <w:tcBorders>
              <w:top w:val="single" w:sz="6" w:space="0" w:color="auto"/>
              <w:left w:val="single" w:sz="6" w:space="0" w:color="auto"/>
              <w:bottom w:val="nil"/>
              <w:right w:val="nil"/>
            </w:tcBorders>
            <w:shd w:val="clear" w:color="auto" w:fill="auto"/>
            <w:vAlign w:val="center"/>
            <w:hideMark/>
          </w:tcPr>
          <w:p w14:paraId="0FDD437F" w14:textId="77777777" w:rsidR="00FE5A19" w:rsidRPr="00ED4BD6" w:rsidRDefault="00FE5A19" w:rsidP="009847FE">
            <w:pPr>
              <w:spacing w:line="240" w:lineRule="auto"/>
              <w:textAlignment w:val="baseline"/>
              <w:rPr>
                <w:rFonts w:ascii="Times New Roman" w:eastAsia="Times New Roman" w:hAnsi="Times New Roman" w:cs="Times New Roman"/>
                <w:color w:val="000000"/>
                <w:sz w:val="24"/>
                <w:szCs w:val="24"/>
              </w:rPr>
            </w:pPr>
            <w:r w:rsidRPr="000463FA">
              <w:rPr>
                <w:rFonts w:ascii="Times New Roman" w:eastAsia="Times New Roman" w:hAnsi="Times New Roman" w:cs="Times New Roman"/>
                <w:color w:val="000000"/>
                <w:sz w:val="16"/>
                <w:szCs w:val="16"/>
              </w:rPr>
              <w:t>Written Informed Consent to Participate in the Study</w:t>
            </w:r>
          </w:p>
        </w:tc>
        <w:tc>
          <w:tcPr>
            <w:tcW w:w="1091" w:type="dxa"/>
            <w:tcBorders>
              <w:top w:val="single" w:sz="6" w:space="0" w:color="auto"/>
              <w:left w:val="single" w:sz="6" w:space="0" w:color="auto"/>
              <w:bottom w:val="nil"/>
              <w:right w:val="nil"/>
            </w:tcBorders>
            <w:shd w:val="clear" w:color="auto" w:fill="auto"/>
            <w:vAlign w:val="center"/>
            <w:hideMark/>
          </w:tcPr>
          <w:p w14:paraId="3673098C"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6"/>
                <w:szCs w:val="16"/>
              </w:rPr>
              <w:t>x </w:t>
            </w:r>
          </w:p>
        </w:tc>
        <w:tc>
          <w:tcPr>
            <w:tcW w:w="1047" w:type="dxa"/>
            <w:tcBorders>
              <w:top w:val="single" w:sz="6" w:space="0" w:color="auto"/>
              <w:left w:val="single" w:sz="6" w:space="0" w:color="auto"/>
              <w:bottom w:val="nil"/>
              <w:right w:val="single" w:sz="6" w:space="0" w:color="auto"/>
            </w:tcBorders>
            <w:shd w:val="clear" w:color="auto" w:fill="auto"/>
            <w:vAlign w:val="center"/>
            <w:hideMark/>
          </w:tcPr>
          <w:p w14:paraId="7642125A"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6"/>
                <w:szCs w:val="16"/>
              </w:rPr>
              <w:t> </w:t>
            </w:r>
          </w:p>
        </w:tc>
        <w:tc>
          <w:tcPr>
            <w:tcW w:w="615" w:type="dxa"/>
            <w:tcBorders>
              <w:top w:val="single" w:sz="6" w:space="0" w:color="auto"/>
              <w:left w:val="single" w:sz="6" w:space="0" w:color="auto"/>
              <w:bottom w:val="nil"/>
              <w:right w:val="nil"/>
            </w:tcBorders>
            <w:shd w:val="clear" w:color="auto" w:fill="FFCCFF"/>
            <w:vAlign w:val="center"/>
            <w:hideMark/>
          </w:tcPr>
          <w:p w14:paraId="5FC7065F"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6"/>
                <w:szCs w:val="16"/>
              </w:rPr>
              <w:t> </w:t>
            </w:r>
          </w:p>
        </w:tc>
        <w:tc>
          <w:tcPr>
            <w:tcW w:w="864" w:type="dxa"/>
            <w:tcBorders>
              <w:top w:val="single" w:sz="6" w:space="0" w:color="auto"/>
              <w:left w:val="single" w:sz="6" w:space="0" w:color="auto"/>
              <w:bottom w:val="nil"/>
              <w:right w:val="nil"/>
            </w:tcBorders>
            <w:shd w:val="clear" w:color="auto" w:fill="FFCCFF"/>
            <w:vAlign w:val="center"/>
            <w:hideMark/>
          </w:tcPr>
          <w:p w14:paraId="714C5821"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6"/>
                <w:szCs w:val="16"/>
              </w:rPr>
              <w:t> </w:t>
            </w:r>
          </w:p>
        </w:tc>
        <w:tc>
          <w:tcPr>
            <w:tcW w:w="532" w:type="dxa"/>
            <w:tcBorders>
              <w:top w:val="single" w:sz="6" w:space="0" w:color="auto"/>
              <w:left w:val="single" w:sz="6" w:space="0" w:color="auto"/>
              <w:bottom w:val="nil"/>
              <w:right w:val="nil"/>
            </w:tcBorders>
            <w:shd w:val="clear" w:color="auto" w:fill="FFCCFF"/>
            <w:vAlign w:val="center"/>
            <w:hideMark/>
          </w:tcPr>
          <w:p w14:paraId="18DDE03A"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6"/>
                <w:szCs w:val="16"/>
              </w:rPr>
              <w:t> </w:t>
            </w:r>
          </w:p>
        </w:tc>
        <w:tc>
          <w:tcPr>
            <w:tcW w:w="756" w:type="dxa"/>
            <w:tcBorders>
              <w:top w:val="single" w:sz="6" w:space="0" w:color="auto"/>
              <w:left w:val="single" w:sz="6" w:space="0" w:color="auto"/>
              <w:bottom w:val="nil"/>
              <w:right w:val="nil"/>
            </w:tcBorders>
            <w:shd w:val="clear" w:color="auto" w:fill="DEEAF6"/>
            <w:vAlign w:val="center"/>
            <w:hideMark/>
          </w:tcPr>
          <w:p w14:paraId="12EFDCD3"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6"/>
                <w:szCs w:val="16"/>
              </w:rPr>
              <w:t> </w:t>
            </w:r>
          </w:p>
        </w:tc>
        <w:tc>
          <w:tcPr>
            <w:tcW w:w="771" w:type="dxa"/>
            <w:tcBorders>
              <w:top w:val="single" w:sz="6" w:space="0" w:color="auto"/>
              <w:left w:val="single" w:sz="6" w:space="0" w:color="auto"/>
              <w:bottom w:val="nil"/>
              <w:right w:val="nil"/>
            </w:tcBorders>
            <w:shd w:val="clear" w:color="auto" w:fill="DEEAF6"/>
            <w:vAlign w:val="center"/>
            <w:hideMark/>
          </w:tcPr>
          <w:p w14:paraId="16F756A2"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6"/>
                <w:szCs w:val="16"/>
              </w:rPr>
              <w:t> </w:t>
            </w:r>
          </w:p>
        </w:tc>
        <w:tc>
          <w:tcPr>
            <w:tcW w:w="600" w:type="dxa"/>
            <w:tcBorders>
              <w:top w:val="single" w:sz="6" w:space="0" w:color="auto"/>
              <w:left w:val="single" w:sz="6" w:space="0" w:color="auto"/>
              <w:bottom w:val="nil"/>
              <w:right w:val="nil"/>
            </w:tcBorders>
            <w:shd w:val="clear" w:color="auto" w:fill="DEEAF6"/>
            <w:vAlign w:val="center"/>
            <w:hideMark/>
          </w:tcPr>
          <w:p w14:paraId="29C33F5F"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6"/>
                <w:szCs w:val="16"/>
              </w:rPr>
              <w:t> </w:t>
            </w:r>
          </w:p>
        </w:tc>
        <w:tc>
          <w:tcPr>
            <w:tcW w:w="758" w:type="dxa"/>
            <w:tcBorders>
              <w:top w:val="single" w:sz="6" w:space="0" w:color="auto"/>
              <w:left w:val="single" w:sz="6" w:space="0" w:color="auto"/>
              <w:bottom w:val="nil"/>
              <w:right w:val="nil"/>
            </w:tcBorders>
            <w:shd w:val="clear" w:color="auto" w:fill="C69FFB"/>
            <w:vAlign w:val="center"/>
            <w:hideMark/>
          </w:tcPr>
          <w:p w14:paraId="4262F408"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6"/>
                <w:szCs w:val="16"/>
              </w:rPr>
              <w:t> </w:t>
            </w:r>
          </w:p>
        </w:tc>
        <w:tc>
          <w:tcPr>
            <w:tcW w:w="569" w:type="dxa"/>
            <w:tcBorders>
              <w:top w:val="single" w:sz="6" w:space="0" w:color="auto"/>
              <w:left w:val="single" w:sz="6" w:space="0" w:color="auto"/>
              <w:bottom w:val="nil"/>
              <w:right w:val="single" w:sz="6" w:space="0" w:color="auto"/>
            </w:tcBorders>
            <w:shd w:val="clear" w:color="auto" w:fill="C69FFB"/>
            <w:vAlign w:val="center"/>
            <w:hideMark/>
          </w:tcPr>
          <w:p w14:paraId="6938AC8C"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6"/>
                <w:szCs w:val="16"/>
              </w:rPr>
              <w:t> </w:t>
            </w:r>
          </w:p>
        </w:tc>
      </w:tr>
      <w:tr w:rsidR="00FE5A19" w:rsidRPr="00ED4BD6" w14:paraId="3FC5BB0C" w14:textId="77777777" w:rsidTr="009847FE">
        <w:trPr>
          <w:trHeight w:val="300"/>
        </w:trPr>
        <w:tc>
          <w:tcPr>
            <w:tcW w:w="1485" w:type="dxa"/>
            <w:tcBorders>
              <w:top w:val="single" w:sz="6" w:space="0" w:color="auto"/>
              <w:left w:val="single" w:sz="6" w:space="0" w:color="auto"/>
              <w:bottom w:val="nil"/>
              <w:right w:val="nil"/>
            </w:tcBorders>
            <w:shd w:val="clear" w:color="auto" w:fill="auto"/>
            <w:vAlign w:val="center"/>
            <w:hideMark/>
          </w:tcPr>
          <w:p w14:paraId="47EE2BF6" w14:textId="77777777" w:rsidR="00FE5A19" w:rsidRPr="00ED4BD6" w:rsidRDefault="00FE5A19" w:rsidP="009847FE">
            <w:pPr>
              <w:spacing w:line="240" w:lineRule="auto"/>
              <w:textAlignment w:val="baseline"/>
              <w:rPr>
                <w:rFonts w:ascii="Times New Roman" w:eastAsia="Times New Roman" w:hAnsi="Times New Roman" w:cs="Times New Roman"/>
                <w:color w:val="000000"/>
                <w:sz w:val="24"/>
                <w:szCs w:val="24"/>
              </w:rPr>
            </w:pPr>
            <w:r w:rsidRPr="000463FA">
              <w:rPr>
                <w:rFonts w:ascii="Times New Roman" w:eastAsia="Times New Roman" w:hAnsi="Times New Roman" w:cs="Times New Roman"/>
                <w:color w:val="000000"/>
                <w:sz w:val="16"/>
                <w:szCs w:val="16"/>
              </w:rPr>
              <w:t xml:space="preserve">Written Informed Consent for Biobanking and Study Participant Survey Form </w:t>
            </w:r>
            <w:r w:rsidRPr="00ED4BD6">
              <w:rPr>
                <w:rFonts w:ascii="Times New Roman" w:eastAsia="Times New Roman" w:hAnsi="Times New Roman" w:cs="Times New Roman"/>
                <w:b/>
                <w:bCs/>
                <w:color w:val="000000"/>
                <w:sz w:val="17"/>
                <w:szCs w:val="17"/>
                <w:vertAlign w:val="superscript"/>
              </w:rPr>
              <w:t>6</w:t>
            </w:r>
            <w:r w:rsidRPr="00ED4BD6">
              <w:rPr>
                <w:rFonts w:ascii="Times New Roman" w:eastAsia="Times New Roman" w:hAnsi="Times New Roman" w:cs="Times New Roman"/>
                <w:color w:val="000000"/>
                <w:sz w:val="17"/>
                <w:szCs w:val="17"/>
              </w:rPr>
              <w:t> </w:t>
            </w:r>
          </w:p>
        </w:tc>
        <w:tc>
          <w:tcPr>
            <w:tcW w:w="1091" w:type="dxa"/>
            <w:tcBorders>
              <w:top w:val="single" w:sz="6" w:space="0" w:color="auto"/>
              <w:left w:val="single" w:sz="6" w:space="0" w:color="auto"/>
              <w:bottom w:val="nil"/>
              <w:right w:val="nil"/>
            </w:tcBorders>
            <w:shd w:val="clear" w:color="auto" w:fill="auto"/>
            <w:vAlign w:val="center"/>
            <w:hideMark/>
          </w:tcPr>
          <w:p w14:paraId="17195BFA"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6"/>
                <w:szCs w:val="16"/>
              </w:rPr>
              <w:t>x </w:t>
            </w:r>
          </w:p>
        </w:tc>
        <w:tc>
          <w:tcPr>
            <w:tcW w:w="1047" w:type="dxa"/>
            <w:tcBorders>
              <w:top w:val="single" w:sz="6" w:space="0" w:color="auto"/>
              <w:left w:val="single" w:sz="6" w:space="0" w:color="auto"/>
              <w:bottom w:val="nil"/>
              <w:right w:val="single" w:sz="6" w:space="0" w:color="auto"/>
            </w:tcBorders>
            <w:shd w:val="clear" w:color="auto" w:fill="auto"/>
            <w:vAlign w:val="center"/>
            <w:hideMark/>
          </w:tcPr>
          <w:p w14:paraId="42EA56F8"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6"/>
                <w:szCs w:val="16"/>
              </w:rPr>
              <w:t> </w:t>
            </w:r>
          </w:p>
        </w:tc>
        <w:tc>
          <w:tcPr>
            <w:tcW w:w="615" w:type="dxa"/>
            <w:tcBorders>
              <w:top w:val="single" w:sz="6" w:space="0" w:color="auto"/>
              <w:left w:val="single" w:sz="6" w:space="0" w:color="auto"/>
              <w:bottom w:val="nil"/>
              <w:right w:val="nil"/>
            </w:tcBorders>
            <w:shd w:val="clear" w:color="auto" w:fill="FFCCFF"/>
            <w:vAlign w:val="center"/>
            <w:hideMark/>
          </w:tcPr>
          <w:p w14:paraId="33173712"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6"/>
                <w:szCs w:val="16"/>
              </w:rPr>
              <w:t> </w:t>
            </w:r>
          </w:p>
        </w:tc>
        <w:tc>
          <w:tcPr>
            <w:tcW w:w="864" w:type="dxa"/>
            <w:tcBorders>
              <w:top w:val="single" w:sz="6" w:space="0" w:color="auto"/>
              <w:left w:val="single" w:sz="6" w:space="0" w:color="auto"/>
              <w:bottom w:val="nil"/>
              <w:right w:val="nil"/>
            </w:tcBorders>
            <w:shd w:val="clear" w:color="auto" w:fill="FFCCFF"/>
            <w:vAlign w:val="center"/>
            <w:hideMark/>
          </w:tcPr>
          <w:p w14:paraId="1CA87240"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6"/>
                <w:szCs w:val="16"/>
              </w:rPr>
              <w:t> </w:t>
            </w:r>
          </w:p>
        </w:tc>
        <w:tc>
          <w:tcPr>
            <w:tcW w:w="532" w:type="dxa"/>
            <w:tcBorders>
              <w:top w:val="single" w:sz="6" w:space="0" w:color="auto"/>
              <w:left w:val="single" w:sz="6" w:space="0" w:color="auto"/>
              <w:bottom w:val="nil"/>
              <w:right w:val="nil"/>
            </w:tcBorders>
            <w:shd w:val="clear" w:color="auto" w:fill="FFCCFF"/>
            <w:vAlign w:val="center"/>
            <w:hideMark/>
          </w:tcPr>
          <w:p w14:paraId="0533CA62"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6"/>
                <w:szCs w:val="16"/>
              </w:rPr>
              <w:t> </w:t>
            </w:r>
          </w:p>
        </w:tc>
        <w:tc>
          <w:tcPr>
            <w:tcW w:w="756" w:type="dxa"/>
            <w:tcBorders>
              <w:top w:val="single" w:sz="6" w:space="0" w:color="auto"/>
              <w:left w:val="single" w:sz="6" w:space="0" w:color="auto"/>
              <w:bottom w:val="nil"/>
              <w:right w:val="nil"/>
            </w:tcBorders>
            <w:shd w:val="clear" w:color="auto" w:fill="DEEAF6"/>
            <w:vAlign w:val="center"/>
            <w:hideMark/>
          </w:tcPr>
          <w:p w14:paraId="2EE7CFDE"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6"/>
                <w:szCs w:val="16"/>
              </w:rPr>
              <w:t> </w:t>
            </w:r>
          </w:p>
        </w:tc>
        <w:tc>
          <w:tcPr>
            <w:tcW w:w="771" w:type="dxa"/>
            <w:tcBorders>
              <w:top w:val="single" w:sz="6" w:space="0" w:color="auto"/>
              <w:left w:val="single" w:sz="6" w:space="0" w:color="auto"/>
              <w:bottom w:val="nil"/>
              <w:right w:val="nil"/>
            </w:tcBorders>
            <w:shd w:val="clear" w:color="auto" w:fill="DEEAF6"/>
            <w:vAlign w:val="center"/>
            <w:hideMark/>
          </w:tcPr>
          <w:p w14:paraId="0E1E4F51"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6"/>
                <w:szCs w:val="16"/>
              </w:rPr>
              <w:t> </w:t>
            </w:r>
          </w:p>
        </w:tc>
        <w:tc>
          <w:tcPr>
            <w:tcW w:w="600" w:type="dxa"/>
            <w:tcBorders>
              <w:top w:val="single" w:sz="6" w:space="0" w:color="auto"/>
              <w:left w:val="single" w:sz="6" w:space="0" w:color="auto"/>
              <w:bottom w:val="nil"/>
              <w:right w:val="nil"/>
            </w:tcBorders>
            <w:shd w:val="clear" w:color="auto" w:fill="DEEAF6"/>
            <w:vAlign w:val="center"/>
            <w:hideMark/>
          </w:tcPr>
          <w:p w14:paraId="3BD59DD5"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6"/>
                <w:szCs w:val="16"/>
              </w:rPr>
              <w:t> </w:t>
            </w:r>
          </w:p>
        </w:tc>
        <w:tc>
          <w:tcPr>
            <w:tcW w:w="758" w:type="dxa"/>
            <w:tcBorders>
              <w:top w:val="single" w:sz="6" w:space="0" w:color="auto"/>
              <w:left w:val="single" w:sz="6" w:space="0" w:color="auto"/>
              <w:bottom w:val="nil"/>
              <w:right w:val="nil"/>
            </w:tcBorders>
            <w:shd w:val="clear" w:color="auto" w:fill="C69FFB"/>
            <w:vAlign w:val="center"/>
            <w:hideMark/>
          </w:tcPr>
          <w:p w14:paraId="0D14D231"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6"/>
                <w:szCs w:val="16"/>
              </w:rPr>
              <w:t> </w:t>
            </w:r>
          </w:p>
        </w:tc>
        <w:tc>
          <w:tcPr>
            <w:tcW w:w="569" w:type="dxa"/>
            <w:tcBorders>
              <w:top w:val="single" w:sz="6" w:space="0" w:color="auto"/>
              <w:left w:val="single" w:sz="6" w:space="0" w:color="auto"/>
              <w:bottom w:val="nil"/>
              <w:right w:val="single" w:sz="6" w:space="0" w:color="auto"/>
            </w:tcBorders>
            <w:shd w:val="clear" w:color="auto" w:fill="C69FFB"/>
            <w:vAlign w:val="center"/>
            <w:hideMark/>
          </w:tcPr>
          <w:p w14:paraId="72D06529"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6"/>
                <w:szCs w:val="16"/>
              </w:rPr>
              <w:t> </w:t>
            </w:r>
          </w:p>
        </w:tc>
      </w:tr>
      <w:tr w:rsidR="00FE5A19" w:rsidRPr="00ED4BD6" w14:paraId="338E9042" w14:textId="77777777" w:rsidTr="009847FE">
        <w:trPr>
          <w:trHeight w:val="300"/>
        </w:trPr>
        <w:tc>
          <w:tcPr>
            <w:tcW w:w="1485" w:type="dxa"/>
            <w:tcBorders>
              <w:top w:val="single" w:sz="6" w:space="0" w:color="auto"/>
              <w:left w:val="single" w:sz="6" w:space="0" w:color="auto"/>
              <w:bottom w:val="single" w:sz="6" w:space="0" w:color="auto"/>
              <w:right w:val="nil"/>
            </w:tcBorders>
            <w:shd w:val="clear" w:color="auto" w:fill="auto"/>
            <w:vAlign w:val="center"/>
            <w:hideMark/>
          </w:tcPr>
          <w:p w14:paraId="1FA59D98" w14:textId="77777777" w:rsidR="00FE5A19" w:rsidRPr="00ED4BD6" w:rsidRDefault="00FE5A19" w:rsidP="009847FE">
            <w:pPr>
              <w:spacing w:line="240" w:lineRule="auto"/>
              <w:textAlignment w:val="baseline"/>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16"/>
                <w:szCs w:val="16"/>
              </w:rPr>
              <w:t>Demographic data</w:t>
            </w:r>
            <w:r w:rsidRPr="00ED4BD6">
              <w:rPr>
                <w:rFonts w:ascii="Times New Roman" w:eastAsia="Times New Roman" w:hAnsi="Times New Roman" w:cs="Times New Roman"/>
                <w:color w:val="000000"/>
                <w:sz w:val="16"/>
                <w:szCs w:val="16"/>
              </w:rPr>
              <w:t xml:space="preserve"> </w:t>
            </w:r>
            <w:r w:rsidRPr="00ED4BD6">
              <w:rPr>
                <w:rFonts w:ascii="Times New Roman" w:eastAsia="Times New Roman" w:hAnsi="Times New Roman" w:cs="Times New Roman"/>
                <w:b/>
                <w:bCs/>
                <w:color w:val="000000"/>
                <w:sz w:val="17"/>
                <w:szCs w:val="17"/>
                <w:vertAlign w:val="superscript"/>
              </w:rPr>
              <w:t>7</w:t>
            </w:r>
            <w:r w:rsidRPr="00ED4BD6">
              <w:rPr>
                <w:rFonts w:ascii="Times New Roman" w:eastAsia="Times New Roman" w:hAnsi="Times New Roman" w:cs="Times New Roman"/>
                <w:color w:val="000000"/>
                <w:sz w:val="17"/>
                <w:szCs w:val="17"/>
              </w:rPr>
              <w:t> </w:t>
            </w:r>
          </w:p>
        </w:tc>
        <w:tc>
          <w:tcPr>
            <w:tcW w:w="1091" w:type="dxa"/>
            <w:tcBorders>
              <w:top w:val="single" w:sz="6" w:space="0" w:color="auto"/>
              <w:left w:val="single" w:sz="6" w:space="0" w:color="auto"/>
              <w:bottom w:val="single" w:sz="6" w:space="0" w:color="auto"/>
              <w:right w:val="nil"/>
            </w:tcBorders>
            <w:shd w:val="clear" w:color="auto" w:fill="auto"/>
            <w:vAlign w:val="center"/>
            <w:hideMark/>
          </w:tcPr>
          <w:p w14:paraId="2F9B88B7"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6"/>
                <w:szCs w:val="16"/>
              </w:rPr>
              <w:t>x </w:t>
            </w:r>
          </w:p>
        </w:tc>
        <w:tc>
          <w:tcPr>
            <w:tcW w:w="1047"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7CD8ACAB"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6"/>
                <w:szCs w:val="16"/>
              </w:rPr>
              <w:t> </w:t>
            </w:r>
          </w:p>
        </w:tc>
        <w:tc>
          <w:tcPr>
            <w:tcW w:w="615" w:type="dxa"/>
            <w:tcBorders>
              <w:top w:val="single" w:sz="6" w:space="0" w:color="auto"/>
              <w:left w:val="single" w:sz="6" w:space="0" w:color="auto"/>
              <w:bottom w:val="single" w:sz="6" w:space="0" w:color="auto"/>
              <w:right w:val="nil"/>
            </w:tcBorders>
            <w:shd w:val="clear" w:color="auto" w:fill="FFCCFF"/>
            <w:vAlign w:val="center"/>
            <w:hideMark/>
          </w:tcPr>
          <w:p w14:paraId="1F65144F"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6"/>
                <w:szCs w:val="16"/>
              </w:rPr>
              <w:t> </w:t>
            </w:r>
          </w:p>
        </w:tc>
        <w:tc>
          <w:tcPr>
            <w:tcW w:w="864" w:type="dxa"/>
            <w:tcBorders>
              <w:top w:val="single" w:sz="6" w:space="0" w:color="auto"/>
              <w:left w:val="single" w:sz="6" w:space="0" w:color="auto"/>
              <w:bottom w:val="single" w:sz="6" w:space="0" w:color="auto"/>
              <w:right w:val="nil"/>
            </w:tcBorders>
            <w:shd w:val="clear" w:color="auto" w:fill="FFCCFF"/>
            <w:vAlign w:val="center"/>
            <w:hideMark/>
          </w:tcPr>
          <w:p w14:paraId="03C8DBAB"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6"/>
                <w:szCs w:val="16"/>
              </w:rPr>
              <w:t> </w:t>
            </w:r>
          </w:p>
        </w:tc>
        <w:tc>
          <w:tcPr>
            <w:tcW w:w="532" w:type="dxa"/>
            <w:tcBorders>
              <w:top w:val="single" w:sz="6" w:space="0" w:color="auto"/>
              <w:left w:val="single" w:sz="6" w:space="0" w:color="auto"/>
              <w:bottom w:val="single" w:sz="6" w:space="0" w:color="auto"/>
              <w:right w:val="nil"/>
            </w:tcBorders>
            <w:shd w:val="clear" w:color="auto" w:fill="FFCCFF"/>
            <w:vAlign w:val="center"/>
            <w:hideMark/>
          </w:tcPr>
          <w:p w14:paraId="4B9FCEBE"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6"/>
                <w:szCs w:val="16"/>
              </w:rPr>
              <w:t> </w:t>
            </w:r>
          </w:p>
        </w:tc>
        <w:tc>
          <w:tcPr>
            <w:tcW w:w="756" w:type="dxa"/>
            <w:tcBorders>
              <w:top w:val="single" w:sz="6" w:space="0" w:color="auto"/>
              <w:left w:val="single" w:sz="6" w:space="0" w:color="auto"/>
              <w:bottom w:val="single" w:sz="6" w:space="0" w:color="auto"/>
              <w:right w:val="nil"/>
            </w:tcBorders>
            <w:shd w:val="clear" w:color="auto" w:fill="DEEAF6"/>
            <w:vAlign w:val="center"/>
            <w:hideMark/>
          </w:tcPr>
          <w:p w14:paraId="4CCB1B86"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6"/>
                <w:szCs w:val="16"/>
              </w:rPr>
              <w:t> </w:t>
            </w:r>
          </w:p>
        </w:tc>
        <w:tc>
          <w:tcPr>
            <w:tcW w:w="771" w:type="dxa"/>
            <w:tcBorders>
              <w:top w:val="single" w:sz="6" w:space="0" w:color="auto"/>
              <w:left w:val="single" w:sz="6" w:space="0" w:color="auto"/>
              <w:bottom w:val="single" w:sz="6" w:space="0" w:color="auto"/>
              <w:right w:val="nil"/>
            </w:tcBorders>
            <w:shd w:val="clear" w:color="auto" w:fill="DEEAF6"/>
            <w:vAlign w:val="center"/>
            <w:hideMark/>
          </w:tcPr>
          <w:p w14:paraId="26EBCEFB"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6"/>
                <w:szCs w:val="16"/>
              </w:rPr>
              <w:t> </w:t>
            </w:r>
          </w:p>
        </w:tc>
        <w:tc>
          <w:tcPr>
            <w:tcW w:w="600" w:type="dxa"/>
            <w:tcBorders>
              <w:top w:val="single" w:sz="6" w:space="0" w:color="auto"/>
              <w:left w:val="single" w:sz="6" w:space="0" w:color="auto"/>
              <w:bottom w:val="single" w:sz="6" w:space="0" w:color="auto"/>
              <w:right w:val="nil"/>
            </w:tcBorders>
            <w:shd w:val="clear" w:color="auto" w:fill="DEEAF6"/>
            <w:vAlign w:val="center"/>
            <w:hideMark/>
          </w:tcPr>
          <w:p w14:paraId="3F702ADB"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6"/>
                <w:szCs w:val="16"/>
              </w:rPr>
              <w:t> </w:t>
            </w:r>
          </w:p>
        </w:tc>
        <w:tc>
          <w:tcPr>
            <w:tcW w:w="758" w:type="dxa"/>
            <w:tcBorders>
              <w:top w:val="single" w:sz="6" w:space="0" w:color="auto"/>
              <w:left w:val="single" w:sz="6" w:space="0" w:color="auto"/>
              <w:bottom w:val="single" w:sz="6" w:space="0" w:color="auto"/>
              <w:right w:val="nil"/>
            </w:tcBorders>
            <w:shd w:val="clear" w:color="auto" w:fill="C69FFB"/>
            <w:vAlign w:val="center"/>
            <w:hideMark/>
          </w:tcPr>
          <w:p w14:paraId="4D28EBD3"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6"/>
                <w:szCs w:val="16"/>
              </w:rPr>
              <w:t> </w:t>
            </w:r>
          </w:p>
        </w:tc>
        <w:tc>
          <w:tcPr>
            <w:tcW w:w="569" w:type="dxa"/>
            <w:tcBorders>
              <w:top w:val="single" w:sz="6" w:space="0" w:color="auto"/>
              <w:left w:val="single" w:sz="6" w:space="0" w:color="auto"/>
              <w:bottom w:val="single" w:sz="6" w:space="0" w:color="auto"/>
              <w:right w:val="single" w:sz="6" w:space="0" w:color="auto"/>
            </w:tcBorders>
            <w:shd w:val="clear" w:color="auto" w:fill="C69FFB"/>
            <w:vAlign w:val="center"/>
            <w:hideMark/>
          </w:tcPr>
          <w:p w14:paraId="35EBD671"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6"/>
                <w:szCs w:val="16"/>
              </w:rPr>
              <w:t> </w:t>
            </w:r>
          </w:p>
        </w:tc>
      </w:tr>
      <w:tr w:rsidR="00FE5A19" w:rsidRPr="00ED4BD6" w14:paraId="0D968E00" w14:textId="77777777" w:rsidTr="009847FE">
        <w:trPr>
          <w:trHeight w:val="300"/>
        </w:trPr>
        <w:tc>
          <w:tcPr>
            <w:tcW w:w="1485" w:type="dxa"/>
            <w:tcBorders>
              <w:top w:val="single" w:sz="6" w:space="0" w:color="auto"/>
              <w:left w:val="single" w:sz="6" w:space="0" w:color="auto"/>
              <w:bottom w:val="single" w:sz="6" w:space="0" w:color="auto"/>
              <w:right w:val="nil"/>
            </w:tcBorders>
            <w:shd w:val="clear" w:color="auto" w:fill="auto"/>
            <w:vAlign w:val="center"/>
            <w:hideMark/>
          </w:tcPr>
          <w:p w14:paraId="7F40FA55" w14:textId="77777777" w:rsidR="00FE5A19" w:rsidRPr="00ED4BD6" w:rsidRDefault="00FE5A19" w:rsidP="009847FE">
            <w:pPr>
              <w:spacing w:line="240" w:lineRule="auto"/>
              <w:textAlignment w:val="baseline"/>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16"/>
                <w:szCs w:val="16"/>
              </w:rPr>
              <w:t>Medical history</w:t>
            </w:r>
            <w:r w:rsidRPr="00ED4BD6">
              <w:rPr>
                <w:rFonts w:ascii="Times New Roman" w:eastAsia="Times New Roman" w:hAnsi="Times New Roman" w:cs="Times New Roman"/>
                <w:color w:val="000000"/>
                <w:sz w:val="16"/>
                <w:szCs w:val="16"/>
              </w:rPr>
              <w:t> </w:t>
            </w:r>
          </w:p>
        </w:tc>
        <w:tc>
          <w:tcPr>
            <w:tcW w:w="1091" w:type="dxa"/>
            <w:tcBorders>
              <w:top w:val="single" w:sz="6" w:space="0" w:color="auto"/>
              <w:left w:val="single" w:sz="6" w:space="0" w:color="auto"/>
              <w:bottom w:val="single" w:sz="6" w:space="0" w:color="auto"/>
              <w:right w:val="nil"/>
            </w:tcBorders>
            <w:shd w:val="clear" w:color="auto" w:fill="auto"/>
            <w:vAlign w:val="center"/>
            <w:hideMark/>
          </w:tcPr>
          <w:p w14:paraId="7AD07E38"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6"/>
                <w:szCs w:val="16"/>
              </w:rPr>
              <w:t>x </w:t>
            </w:r>
          </w:p>
        </w:tc>
        <w:tc>
          <w:tcPr>
            <w:tcW w:w="1047"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2B87278D"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6"/>
                <w:szCs w:val="16"/>
              </w:rPr>
              <w:t> </w:t>
            </w:r>
          </w:p>
        </w:tc>
        <w:tc>
          <w:tcPr>
            <w:tcW w:w="615" w:type="dxa"/>
            <w:tcBorders>
              <w:top w:val="single" w:sz="6" w:space="0" w:color="auto"/>
              <w:left w:val="single" w:sz="6" w:space="0" w:color="auto"/>
              <w:bottom w:val="single" w:sz="6" w:space="0" w:color="auto"/>
              <w:right w:val="nil"/>
            </w:tcBorders>
            <w:shd w:val="clear" w:color="auto" w:fill="FFCCFF"/>
            <w:vAlign w:val="center"/>
            <w:hideMark/>
          </w:tcPr>
          <w:p w14:paraId="7B0513C7"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6"/>
                <w:szCs w:val="16"/>
              </w:rPr>
              <w:t> </w:t>
            </w:r>
          </w:p>
        </w:tc>
        <w:tc>
          <w:tcPr>
            <w:tcW w:w="864" w:type="dxa"/>
            <w:tcBorders>
              <w:top w:val="single" w:sz="6" w:space="0" w:color="auto"/>
              <w:left w:val="single" w:sz="6" w:space="0" w:color="auto"/>
              <w:bottom w:val="single" w:sz="6" w:space="0" w:color="auto"/>
              <w:right w:val="nil"/>
            </w:tcBorders>
            <w:shd w:val="clear" w:color="auto" w:fill="FFCCFF"/>
            <w:vAlign w:val="center"/>
            <w:hideMark/>
          </w:tcPr>
          <w:p w14:paraId="0CD4A50B"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6"/>
                <w:szCs w:val="16"/>
              </w:rPr>
              <w:t> </w:t>
            </w:r>
          </w:p>
        </w:tc>
        <w:tc>
          <w:tcPr>
            <w:tcW w:w="532" w:type="dxa"/>
            <w:tcBorders>
              <w:top w:val="single" w:sz="6" w:space="0" w:color="auto"/>
              <w:left w:val="single" w:sz="6" w:space="0" w:color="auto"/>
              <w:bottom w:val="single" w:sz="6" w:space="0" w:color="auto"/>
              <w:right w:val="nil"/>
            </w:tcBorders>
            <w:shd w:val="clear" w:color="auto" w:fill="FFCCFF"/>
            <w:vAlign w:val="center"/>
            <w:hideMark/>
          </w:tcPr>
          <w:p w14:paraId="54CC5243"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6"/>
                <w:szCs w:val="16"/>
              </w:rPr>
              <w:t> </w:t>
            </w:r>
          </w:p>
        </w:tc>
        <w:tc>
          <w:tcPr>
            <w:tcW w:w="756" w:type="dxa"/>
            <w:tcBorders>
              <w:top w:val="single" w:sz="6" w:space="0" w:color="auto"/>
              <w:left w:val="single" w:sz="6" w:space="0" w:color="auto"/>
              <w:bottom w:val="single" w:sz="6" w:space="0" w:color="auto"/>
              <w:right w:val="nil"/>
            </w:tcBorders>
            <w:shd w:val="clear" w:color="auto" w:fill="DEEAF6"/>
            <w:vAlign w:val="center"/>
            <w:hideMark/>
          </w:tcPr>
          <w:p w14:paraId="3D7CC82E"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6"/>
                <w:szCs w:val="16"/>
              </w:rPr>
              <w:t> </w:t>
            </w:r>
          </w:p>
        </w:tc>
        <w:tc>
          <w:tcPr>
            <w:tcW w:w="771" w:type="dxa"/>
            <w:tcBorders>
              <w:top w:val="single" w:sz="6" w:space="0" w:color="auto"/>
              <w:left w:val="single" w:sz="6" w:space="0" w:color="auto"/>
              <w:bottom w:val="single" w:sz="6" w:space="0" w:color="auto"/>
              <w:right w:val="nil"/>
            </w:tcBorders>
            <w:shd w:val="clear" w:color="auto" w:fill="DEEAF6"/>
            <w:vAlign w:val="center"/>
            <w:hideMark/>
          </w:tcPr>
          <w:p w14:paraId="77185F81"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6"/>
                <w:szCs w:val="16"/>
              </w:rPr>
              <w:t> </w:t>
            </w:r>
          </w:p>
        </w:tc>
        <w:tc>
          <w:tcPr>
            <w:tcW w:w="600" w:type="dxa"/>
            <w:tcBorders>
              <w:top w:val="single" w:sz="6" w:space="0" w:color="auto"/>
              <w:left w:val="single" w:sz="6" w:space="0" w:color="auto"/>
              <w:bottom w:val="single" w:sz="6" w:space="0" w:color="auto"/>
              <w:right w:val="nil"/>
            </w:tcBorders>
            <w:shd w:val="clear" w:color="auto" w:fill="DEEAF6"/>
            <w:vAlign w:val="center"/>
            <w:hideMark/>
          </w:tcPr>
          <w:p w14:paraId="7D14CD0C"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6"/>
                <w:szCs w:val="16"/>
              </w:rPr>
              <w:t> </w:t>
            </w:r>
          </w:p>
        </w:tc>
        <w:tc>
          <w:tcPr>
            <w:tcW w:w="758" w:type="dxa"/>
            <w:tcBorders>
              <w:top w:val="single" w:sz="6" w:space="0" w:color="auto"/>
              <w:left w:val="single" w:sz="6" w:space="0" w:color="auto"/>
              <w:bottom w:val="single" w:sz="6" w:space="0" w:color="auto"/>
              <w:right w:val="nil"/>
            </w:tcBorders>
            <w:shd w:val="clear" w:color="auto" w:fill="C69FFB"/>
            <w:vAlign w:val="center"/>
            <w:hideMark/>
          </w:tcPr>
          <w:p w14:paraId="220B48DC"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6"/>
                <w:szCs w:val="16"/>
              </w:rPr>
              <w:t> </w:t>
            </w:r>
          </w:p>
        </w:tc>
        <w:tc>
          <w:tcPr>
            <w:tcW w:w="569" w:type="dxa"/>
            <w:tcBorders>
              <w:top w:val="single" w:sz="6" w:space="0" w:color="auto"/>
              <w:left w:val="single" w:sz="6" w:space="0" w:color="auto"/>
              <w:bottom w:val="single" w:sz="6" w:space="0" w:color="auto"/>
              <w:right w:val="single" w:sz="6" w:space="0" w:color="auto"/>
            </w:tcBorders>
            <w:shd w:val="clear" w:color="auto" w:fill="C69FFB"/>
            <w:vAlign w:val="center"/>
            <w:hideMark/>
          </w:tcPr>
          <w:p w14:paraId="25F6F15F"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6"/>
                <w:szCs w:val="16"/>
              </w:rPr>
              <w:t> </w:t>
            </w:r>
          </w:p>
        </w:tc>
      </w:tr>
      <w:tr w:rsidR="00FE5A19" w:rsidRPr="00ED4BD6" w14:paraId="55B035C4" w14:textId="77777777" w:rsidTr="009847FE">
        <w:trPr>
          <w:trHeight w:val="300"/>
        </w:trPr>
        <w:tc>
          <w:tcPr>
            <w:tcW w:w="1485" w:type="dxa"/>
            <w:tcBorders>
              <w:top w:val="single" w:sz="6" w:space="0" w:color="auto"/>
              <w:left w:val="single" w:sz="6" w:space="0" w:color="auto"/>
              <w:bottom w:val="single" w:sz="6" w:space="0" w:color="auto"/>
              <w:right w:val="nil"/>
            </w:tcBorders>
            <w:shd w:val="clear" w:color="auto" w:fill="auto"/>
            <w:vAlign w:val="center"/>
            <w:hideMark/>
          </w:tcPr>
          <w:p w14:paraId="63D24A39" w14:textId="77777777" w:rsidR="00FE5A19" w:rsidRPr="00ED4BD6" w:rsidRDefault="00FE5A19" w:rsidP="009847FE">
            <w:pPr>
              <w:spacing w:line="240" w:lineRule="auto"/>
              <w:textAlignment w:val="baseline"/>
              <w:rPr>
                <w:rFonts w:ascii="Times New Roman" w:eastAsia="Times New Roman" w:hAnsi="Times New Roman" w:cs="Times New Roman"/>
                <w:color w:val="000000"/>
                <w:sz w:val="24"/>
                <w:szCs w:val="24"/>
              </w:rPr>
            </w:pPr>
            <w:r w:rsidRPr="000463FA">
              <w:rPr>
                <w:rFonts w:ascii="Times New Roman" w:eastAsia="Times New Roman" w:hAnsi="Times New Roman" w:cs="Times New Roman"/>
                <w:color w:val="000000"/>
                <w:sz w:val="16"/>
                <w:szCs w:val="16"/>
              </w:rPr>
              <w:t>Verification of inclusion/exclusion criteria</w:t>
            </w:r>
          </w:p>
        </w:tc>
        <w:tc>
          <w:tcPr>
            <w:tcW w:w="1091" w:type="dxa"/>
            <w:tcBorders>
              <w:top w:val="single" w:sz="6" w:space="0" w:color="auto"/>
              <w:left w:val="single" w:sz="6" w:space="0" w:color="auto"/>
              <w:bottom w:val="single" w:sz="6" w:space="0" w:color="auto"/>
              <w:right w:val="nil"/>
            </w:tcBorders>
            <w:shd w:val="clear" w:color="auto" w:fill="auto"/>
            <w:vAlign w:val="center"/>
            <w:hideMark/>
          </w:tcPr>
          <w:p w14:paraId="15765DB4"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6"/>
                <w:szCs w:val="16"/>
              </w:rPr>
              <w:t>x </w:t>
            </w:r>
          </w:p>
        </w:tc>
        <w:tc>
          <w:tcPr>
            <w:tcW w:w="1047"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78F57291"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6"/>
                <w:szCs w:val="16"/>
              </w:rPr>
              <w:t> </w:t>
            </w:r>
          </w:p>
        </w:tc>
        <w:tc>
          <w:tcPr>
            <w:tcW w:w="615" w:type="dxa"/>
            <w:tcBorders>
              <w:top w:val="single" w:sz="6" w:space="0" w:color="auto"/>
              <w:left w:val="single" w:sz="6" w:space="0" w:color="auto"/>
              <w:bottom w:val="single" w:sz="6" w:space="0" w:color="auto"/>
              <w:right w:val="nil"/>
            </w:tcBorders>
            <w:shd w:val="clear" w:color="auto" w:fill="FFCCFF"/>
            <w:vAlign w:val="center"/>
            <w:hideMark/>
          </w:tcPr>
          <w:p w14:paraId="7B391D02"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6"/>
                <w:szCs w:val="16"/>
              </w:rPr>
              <w:t>x </w:t>
            </w:r>
          </w:p>
        </w:tc>
        <w:tc>
          <w:tcPr>
            <w:tcW w:w="864" w:type="dxa"/>
            <w:tcBorders>
              <w:top w:val="single" w:sz="6" w:space="0" w:color="auto"/>
              <w:left w:val="single" w:sz="6" w:space="0" w:color="auto"/>
              <w:bottom w:val="single" w:sz="6" w:space="0" w:color="auto"/>
              <w:right w:val="nil"/>
            </w:tcBorders>
            <w:shd w:val="clear" w:color="auto" w:fill="FFCCFF"/>
            <w:vAlign w:val="center"/>
            <w:hideMark/>
          </w:tcPr>
          <w:p w14:paraId="591ACB23"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6"/>
                <w:szCs w:val="16"/>
              </w:rPr>
              <w:t> </w:t>
            </w:r>
          </w:p>
        </w:tc>
        <w:tc>
          <w:tcPr>
            <w:tcW w:w="532" w:type="dxa"/>
            <w:tcBorders>
              <w:top w:val="single" w:sz="6" w:space="0" w:color="auto"/>
              <w:left w:val="single" w:sz="6" w:space="0" w:color="auto"/>
              <w:bottom w:val="single" w:sz="6" w:space="0" w:color="auto"/>
              <w:right w:val="nil"/>
            </w:tcBorders>
            <w:shd w:val="clear" w:color="auto" w:fill="FFCCFF"/>
            <w:vAlign w:val="center"/>
            <w:hideMark/>
          </w:tcPr>
          <w:p w14:paraId="73EFEFD4"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6"/>
                <w:szCs w:val="16"/>
              </w:rPr>
              <w:t> </w:t>
            </w:r>
          </w:p>
        </w:tc>
        <w:tc>
          <w:tcPr>
            <w:tcW w:w="756" w:type="dxa"/>
            <w:tcBorders>
              <w:top w:val="single" w:sz="6" w:space="0" w:color="auto"/>
              <w:left w:val="single" w:sz="6" w:space="0" w:color="auto"/>
              <w:bottom w:val="single" w:sz="6" w:space="0" w:color="auto"/>
              <w:right w:val="nil"/>
            </w:tcBorders>
            <w:shd w:val="clear" w:color="auto" w:fill="DEEAF6"/>
            <w:vAlign w:val="center"/>
            <w:hideMark/>
          </w:tcPr>
          <w:p w14:paraId="56D08A5B"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6"/>
                <w:szCs w:val="16"/>
              </w:rPr>
              <w:t> </w:t>
            </w:r>
          </w:p>
        </w:tc>
        <w:tc>
          <w:tcPr>
            <w:tcW w:w="771" w:type="dxa"/>
            <w:tcBorders>
              <w:top w:val="single" w:sz="6" w:space="0" w:color="auto"/>
              <w:left w:val="single" w:sz="6" w:space="0" w:color="auto"/>
              <w:bottom w:val="single" w:sz="6" w:space="0" w:color="auto"/>
              <w:right w:val="nil"/>
            </w:tcBorders>
            <w:shd w:val="clear" w:color="auto" w:fill="DEEAF6"/>
            <w:vAlign w:val="center"/>
            <w:hideMark/>
          </w:tcPr>
          <w:p w14:paraId="1958A618"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6"/>
                <w:szCs w:val="16"/>
              </w:rPr>
              <w:t> </w:t>
            </w:r>
          </w:p>
        </w:tc>
        <w:tc>
          <w:tcPr>
            <w:tcW w:w="600" w:type="dxa"/>
            <w:tcBorders>
              <w:top w:val="single" w:sz="6" w:space="0" w:color="auto"/>
              <w:left w:val="single" w:sz="6" w:space="0" w:color="auto"/>
              <w:bottom w:val="single" w:sz="6" w:space="0" w:color="auto"/>
              <w:right w:val="nil"/>
            </w:tcBorders>
            <w:shd w:val="clear" w:color="auto" w:fill="DEEAF6"/>
            <w:vAlign w:val="center"/>
            <w:hideMark/>
          </w:tcPr>
          <w:p w14:paraId="78E8A2CF"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6"/>
                <w:szCs w:val="16"/>
              </w:rPr>
              <w:t> </w:t>
            </w:r>
          </w:p>
        </w:tc>
        <w:tc>
          <w:tcPr>
            <w:tcW w:w="758" w:type="dxa"/>
            <w:tcBorders>
              <w:top w:val="single" w:sz="6" w:space="0" w:color="auto"/>
              <w:left w:val="single" w:sz="6" w:space="0" w:color="auto"/>
              <w:bottom w:val="single" w:sz="6" w:space="0" w:color="auto"/>
              <w:right w:val="nil"/>
            </w:tcBorders>
            <w:shd w:val="clear" w:color="auto" w:fill="C69FFB"/>
            <w:vAlign w:val="center"/>
            <w:hideMark/>
          </w:tcPr>
          <w:p w14:paraId="0FBAD2F7"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6"/>
                <w:szCs w:val="16"/>
              </w:rPr>
              <w:t> </w:t>
            </w:r>
          </w:p>
        </w:tc>
        <w:tc>
          <w:tcPr>
            <w:tcW w:w="569" w:type="dxa"/>
            <w:tcBorders>
              <w:top w:val="single" w:sz="6" w:space="0" w:color="auto"/>
              <w:left w:val="single" w:sz="6" w:space="0" w:color="auto"/>
              <w:bottom w:val="single" w:sz="6" w:space="0" w:color="auto"/>
              <w:right w:val="single" w:sz="6" w:space="0" w:color="auto"/>
            </w:tcBorders>
            <w:shd w:val="clear" w:color="auto" w:fill="C69FFB"/>
            <w:vAlign w:val="center"/>
            <w:hideMark/>
          </w:tcPr>
          <w:p w14:paraId="0D3C19A3"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6"/>
                <w:szCs w:val="16"/>
              </w:rPr>
              <w:t> </w:t>
            </w:r>
          </w:p>
        </w:tc>
      </w:tr>
      <w:tr w:rsidR="00FE5A19" w:rsidRPr="00ED4BD6" w14:paraId="075E82DE" w14:textId="77777777" w:rsidTr="009847FE">
        <w:trPr>
          <w:trHeight w:val="300"/>
        </w:trPr>
        <w:tc>
          <w:tcPr>
            <w:tcW w:w="1485" w:type="dxa"/>
            <w:tcBorders>
              <w:top w:val="single" w:sz="6" w:space="0" w:color="auto"/>
              <w:left w:val="single" w:sz="6" w:space="0" w:color="auto"/>
              <w:bottom w:val="single" w:sz="6" w:space="0" w:color="auto"/>
              <w:right w:val="nil"/>
            </w:tcBorders>
            <w:shd w:val="clear" w:color="auto" w:fill="auto"/>
            <w:vAlign w:val="center"/>
            <w:hideMark/>
          </w:tcPr>
          <w:p w14:paraId="640B78D7" w14:textId="77777777" w:rsidR="00FE5A19" w:rsidRPr="00ED4BD6" w:rsidRDefault="00FE5A19" w:rsidP="009847FE">
            <w:pPr>
              <w:spacing w:line="240" w:lineRule="auto"/>
              <w:textAlignment w:val="baseline"/>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16"/>
                <w:szCs w:val="16"/>
              </w:rPr>
              <w:t>Physical examination</w:t>
            </w:r>
            <w:r w:rsidRPr="00ED4BD6">
              <w:rPr>
                <w:rFonts w:ascii="Times New Roman" w:eastAsia="Times New Roman" w:hAnsi="Times New Roman" w:cs="Times New Roman"/>
                <w:color w:val="000000"/>
                <w:sz w:val="16"/>
                <w:szCs w:val="16"/>
              </w:rPr>
              <w:t> </w:t>
            </w:r>
          </w:p>
        </w:tc>
        <w:tc>
          <w:tcPr>
            <w:tcW w:w="1091" w:type="dxa"/>
            <w:tcBorders>
              <w:top w:val="single" w:sz="6" w:space="0" w:color="auto"/>
              <w:left w:val="single" w:sz="6" w:space="0" w:color="auto"/>
              <w:bottom w:val="single" w:sz="6" w:space="0" w:color="auto"/>
              <w:right w:val="nil"/>
            </w:tcBorders>
            <w:shd w:val="clear" w:color="auto" w:fill="auto"/>
            <w:vAlign w:val="center"/>
            <w:hideMark/>
          </w:tcPr>
          <w:p w14:paraId="2727CBBD"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6"/>
                <w:szCs w:val="16"/>
              </w:rPr>
              <w:t>x </w:t>
            </w:r>
          </w:p>
        </w:tc>
        <w:tc>
          <w:tcPr>
            <w:tcW w:w="1047"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3CBFE043"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6"/>
                <w:szCs w:val="16"/>
              </w:rPr>
              <w:t> </w:t>
            </w:r>
          </w:p>
        </w:tc>
        <w:tc>
          <w:tcPr>
            <w:tcW w:w="615" w:type="dxa"/>
            <w:tcBorders>
              <w:top w:val="single" w:sz="6" w:space="0" w:color="auto"/>
              <w:left w:val="single" w:sz="6" w:space="0" w:color="auto"/>
              <w:bottom w:val="single" w:sz="6" w:space="0" w:color="auto"/>
              <w:right w:val="nil"/>
            </w:tcBorders>
            <w:shd w:val="clear" w:color="auto" w:fill="FFCCFF"/>
            <w:vAlign w:val="center"/>
            <w:hideMark/>
          </w:tcPr>
          <w:p w14:paraId="280B3293"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6"/>
                <w:szCs w:val="16"/>
              </w:rPr>
              <w:t>x </w:t>
            </w:r>
          </w:p>
        </w:tc>
        <w:tc>
          <w:tcPr>
            <w:tcW w:w="864" w:type="dxa"/>
            <w:tcBorders>
              <w:top w:val="single" w:sz="6" w:space="0" w:color="auto"/>
              <w:left w:val="single" w:sz="6" w:space="0" w:color="auto"/>
              <w:bottom w:val="single" w:sz="6" w:space="0" w:color="auto"/>
              <w:right w:val="nil"/>
            </w:tcBorders>
            <w:shd w:val="clear" w:color="auto" w:fill="FFCCFF"/>
            <w:vAlign w:val="center"/>
            <w:hideMark/>
          </w:tcPr>
          <w:p w14:paraId="509FE8C6"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6"/>
                <w:szCs w:val="16"/>
              </w:rPr>
              <w:t>x </w:t>
            </w:r>
          </w:p>
        </w:tc>
        <w:tc>
          <w:tcPr>
            <w:tcW w:w="532" w:type="dxa"/>
            <w:tcBorders>
              <w:top w:val="single" w:sz="6" w:space="0" w:color="auto"/>
              <w:left w:val="single" w:sz="6" w:space="0" w:color="auto"/>
              <w:bottom w:val="single" w:sz="6" w:space="0" w:color="auto"/>
              <w:right w:val="nil"/>
            </w:tcBorders>
            <w:shd w:val="clear" w:color="auto" w:fill="FFCCFF"/>
            <w:vAlign w:val="center"/>
            <w:hideMark/>
          </w:tcPr>
          <w:p w14:paraId="21B1D6B0"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6"/>
                <w:szCs w:val="16"/>
              </w:rPr>
              <w:t> </w:t>
            </w:r>
          </w:p>
        </w:tc>
        <w:tc>
          <w:tcPr>
            <w:tcW w:w="756" w:type="dxa"/>
            <w:tcBorders>
              <w:top w:val="single" w:sz="6" w:space="0" w:color="auto"/>
              <w:left w:val="single" w:sz="6" w:space="0" w:color="auto"/>
              <w:bottom w:val="single" w:sz="6" w:space="0" w:color="auto"/>
              <w:right w:val="nil"/>
            </w:tcBorders>
            <w:shd w:val="clear" w:color="auto" w:fill="DEEAF6"/>
            <w:vAlign w:val="center"/>
            <w:hideMark/>
          </w:tcPr>
          <w:p w14:paraId="3E85E0D9"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6"/>
                <w:szCs w:val="16"/>
              </w:rPr>
              <w:t>x </w:t>
            </w:r>
          </w:p>
        </w:tc>
        <w:tc>
          <w:tcPr>
            <w:tcW w:w="771" w:type="dxa"/>
            <w:tcBorders>
              <w:top w:val="single" w:sz="6" w:space="0" w:color="auto"/>
              <w:left w:val="single" w:sz="6" w:space="0" w:color="auto"/>
              <w:bottom w:val="single" w:sz="6" w:space="0" w:color="auto"/>
              <w:right w:val="nil"/>
            </w:tcBorders>
            <w:shd w:val="clear" w:color="auto" w:fill="DEEAF6"/>
            <w:vAlign w:val="center"/>
            <w:hideMark/>
          </w:tcPr>
          <w:p w14:paraId="310FC68A"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6"/>
                <w:szCs w:val="16"/>
              </w:rPr>
              <w:t> </w:t>
            </w:r>
          </w:p>
        </w:tc>
        <w:tc>
          <w:tcPr>
            <w:tcW w:w="600" w:type="dxa"/>
            <w:tcBorders>
              <w:top w:val="single" w:sz="6" w:space="0" w:color="auto"/>
              <w:left w:val="single" w:sz="6" w:space="0" w:color="auto"/>
              <w:bottom w:val="single" w:sz="6" w:space="0" w:color="auto"/>
              <w:right w:val="nil"/>
            </w:tcBorders>
            <w:shd w:val="clear" w:color="auto" w:fill="DEEAF6"/>
            <w:vAlign w:val="center"/>
            <w:hideMark/>
          </w:tcPr>
          <w:p w14:paraId="45407094"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6"/>
                <w:szCs w:val="16"/>
              </w:rPr>
              <w:t>x </w:t>
            </w:r>
          </w:p>
        </w:tc>
        <w:tc>
          <w:tcPr>
            <w:tcW w:w="758" w:type="dxa"/>
            <w:tcBorders>
              <w:top w:val="single" w:sz="6" w:space="0" w:color="auto"/>
              <w:left w:val="single" w:sz="6" w:space="0" w:color="auto"/>
              <w:bottom w:val="single" w:sz="6" w:space="0" w:color="auto"/>
              <w:right w:val="nil"/>
            </w:tcBorders>
            <w:shd w:val="clear" w:color="auto" w:fill="C69FFB"/>
            <w:vAlign w:val="center"/>
            <w:hideMark/>
          </w:tcPr>
          <w:p w14:paraId="542BAC70"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6"/>
                <w:szCs w:val="16"/>
              </w:rPr>
              <w:t> </w:t>
            </w:r>
          </w:p>
        </w:tc>
        <w:tc>
          <w:tcPr>
            <w:tcW w:w="569" w:type="dxa"/>
            <w:tcBorders>
              <w:top w:val="single" w:sz="6" w:space="0" w:color="auto"/>
              <w:left w:val="single" w:sz="6" w:space="0" w:color="auto"/>
              <w:bottom w:val="single" w:sz="6" w:space="0" w:color="auto"/>
              <w:right w:val="single" w:sz="6" w:space="0" w:color="auto"/>
            </w:tcBorders>
            <w:shd w:val="clear" w:color="auto" w:fill="C69FFB"/>
            <w:vAlign w:val="center"/>
            <w:hideMark/>
          </w:tcPr>
          <w:p w14:paraId="2A833A40"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6"/>
                <w:szCs w:val="16"/>
              </w:rPr>
              <w:t> </w:t>
            </w:r>
          </w:p>
        </w:tc>
      </w:tr>
      <w:tr w:rsidR="00FE5A19" w:rsidRPr="00ED4BD6" w14:paraId="0B95D552" w14:textId="77777777" w:rsidTr="009847FE">
        <w:trPr>
          <w:trHeight w:val="300"/>
        </w:trPr>
        <w:tc>
          <w:tcPr>
            <w:tcW w:w="1485" w:type="dxa"/>
            <w:tcBorders>
              <w:top w:val="single" w:sz="6" w:space="0" w:color="auto"/>
              <w:left w:val="single" w:sz="6" w:space="0" w:color="auto"/>
              <w:bottom w:val="single" w:sz="6" w:space="0" w:color="auto"/>
              <w:right w:val="nil"/>
            </w:tcBorders>
            <w:shd w:val="clear" w:color="auto" w:fill="auto"/>
            <w:vAlign w:val="center"/>
            <w:hideMark/>
          </w:tcPr>
          <w:p w14:paraId="4FCF3B6A" w14:textId="77777777" w:rsidR="00FE5A19" w:rsidRPr="00ED4BD6" w:rsidRDefault="00FE5A19" w:rsidP="009847FE">
            <w:pPr>
              <w:spacing w:line="240" w:lineRule="auto"/>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6"/>
                <w:szCs w:val="16"/>
              </w:rPr>
              <w:t>ECOG </w:t>
            </w:r>
            <w:r>
              <w:rPr>
                <w:rFonts w:ascii="Times New Roman" w:eastAsia="Times New Roman" w:hAnsi="Times New Roman" w:cs="Times New Roman"/>
                <w:color w:val="000000"/>
                <w:sz w:val="16"/>
                <w:szCs w:val="16"/>
              </w:rPr>
              <w:t>status</w:t>
            </w:r>
          </w:p>
        </w:tc>
        <w:tc>
          <w:tcPr>
            <w:tcW w:w="1091" w:type="dxa"/>
            <w:tcBorders>
              <w:top w:val="single" w:sz="6" w:space="0" w:color="auto"/>
              <w:left w:val="single" w:sz="6" w:space="0" w:color="auto"/>
              <w:bottom w:val="single" w:sz="6" w:space="0" w:color="auto"/>
              <w:right w:val="nil"/>
            </w:tcBorders>
            <w:shd w:val="clear" w:color="auto" w:fill="auto"/>
            <w:vAlign w:val="center"/>
            <w:hideMark/>
          </w:tcPr>
          <w:p w14:paraId="5C273742"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6"/>
                <w:szCs w:val="16"/>
              </w:rPr>
              <w:t>x </w:t>
            </w:r>
          </w:p>
        </w:tc>
        <w:tc>
          <w:tcPr>
            <w:tcW w:w="1047"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677FD270"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6"/>
                <w:szCs w:val="16"/>
              </w:rPr>
              <w:t> </w:t>
            </w:r>
          </w:p>
        </w:tc>
        <w:tc>
          <w:tcPr>
            <w:tcW w:w="615" w:type="dxa"/>
            <w:tcBorders>
              <w:top w:val="single" w:sz="6" w:space="0" w:color="auto"/>
              <w:left w:val="single" w:sz="6" w:space="0" w:color="auto"/>
              <w:bottom w:val="single" w:sz="6" w:space="0" w:color="auto"/>
              <w:right w:val="nil"/>
            </w:tcBorders>
            <w:shd w:val="clear" w:color="auto" w:fill="FFCCFF"/>
            <w:vAlign w:val="center"/>
            <w:hideMark/>
          </w:tcPr>
          <w:p w14:paraId="2DB90F5F"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6"/>
                <w:szCs w:val="16"/>
              </w:rPr>
              <w:t>x </w:t>
            </w:r>
          </w:p>
        </w:tc>
        <w:tc>
          <w:tcPr>
            <w:tcW w:w="864" w:type="dxa"/>
            <w:tcBorders>
              <w:top w:val="single" w:sz="6" w:space="0" w:color="auto"/>
              <w:left w:val="single" w:sz="6" w:space="0" w:color="auto"/>
              <w:bottom w:val="single" w:sz="6" w:space="0" w:color="auto"/>
              <w:right w:val="nil"/>
            </w:tcBorders>
            <w:shd w:val="clear" w:color="auto" w:fill="FFCCFF"/>
            <w:vAlign w:val="center"/>
            <w:hideMark/>
          </w:tcPr>
          <w:p w14:paraId="2F8F6C94"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6"/>
                <w:szCs w:val="16"/>
              </w:rPr>
              <w:t>x </w:t>
            </w:r>
          </w:p>
        </w:tc>
        <w:tc>
          <w:tcPr>
            <w:tcW w:w="532" w:type="dxa"/>
            <w:tcBorders>
              <w:top w:val="single" w:sz="6" w:space="0" w:color="auto"/>
              <w:left w:val="single" w:sz="6" w:space="0" w:color="auto"/>
              <w:bottom w:val="single" w:sz="6" w:space="0" w:color="auto"/>
              <w:right w:val="nil"/>
            </w:tcBorders>
            <w:shd w:val="clear" w:color="auto" w:fill="FFCCFF"/>
            <w:vAlign w:val="center"/>
            <w:hideMark/>
          </w:tcPr>
          <w:p w14:paraId="2C454508"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6"/>
                <w:szCs w:val="16"/>
              </w:rPr>
              <w:t> </w:t>
            </w:r>
          </w:p>
        </w:tc>
        <w:tc>
          <w:tcPr>
            <w:tcW w:w="756" w:type="dxa"/>
            <w:tcBorders>
              <w:top w:val="single" w:sz="6" w:space="0" w:color="auto"/>
              <w:left w:val="single" w:sz="6" w:space="0" w:color="auto"/>
              <w:bottom w:val="single" w:sz="6" w:space="0" w:color="auto"/>
              <w:right w:val="nil"/>
            </w:tcBorders>
            <w:shd w:val="clear" w:color="auto" w:fill="DEEAF6"/>
            <w:vAlign w:val="center"/>
            <w:hideMark/>
          </w:tcPr>
          <w:p w14:paraId="78760085"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6"/>
                <w:szCs w:val="16"/>
              </w:rPr>
              <w:t>x </w:t>
            </w:r>
          </w:p>
        </w:tc>
        <w:tc>
          <w:tcPr>
            <w:tcW w:w="771" w:type="dxa"/>
            <w:tcBorders>
              <w:top w:val="single" w:sz="6" w:space="0" w:color="auto"/>
              <w:left w:val="single" w:sz="6" w:space="0" w:color="auto"/>
              <w:bottom w:val="single" w:sz="6" w:space="0" w:color="auto"/>
              <w:right w:val="nil"/>
            </w:tcBorders>
            <w:shd w:val="clear" w:color="auto" w:fill="DEEAF6"/>
            <w:vAlign w:val="center"/>
            <w:hideMark/>
          </w:tcPr>
          <w:p w14:paraId="61FEEC7E"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6"/>
                <w:szCs w:val="16"/>
              </w:rPr>
              <w:t> </w:t>
            </w:r>
          </w:p>
        </w:tc>
        <w:tc>
          <w:tcPr>
            <w:tcW w:w="600" w:type="dxa"/>
            <w:tcBorders>
              <w:top w:val="single" w:sz="6" w:space="0" w:color="auto"/>
              <w:left w:val="single" w:sz="6" w:space="0" w:color="auto"/>
              <w:bottom w:val="single" w:sz="6" w:space="0" w:color="auto"/>
              <w:right w:val="nil"/>
            </w:tcBorders>
            <w:shd w:val="clear" w:color="auto" w:fill="DEEAF6"/>
            <w:vAlign w:val="center"/>
            <w:hideMark/>
          </w:tcPr>
          <w:p w14:paraId="0BC3997C"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6"/>
                <w:szCs w:val="16"/>
              </w:rPr>
              <w:t>x </w:t>
            </w:r>
          </w:p>
        </w:tc>
        <w:tc>
          <w:tcPr>
            <w:tcW w:w="758" w:type="dxa"/>
            <w:tcBorders>
              <w:top w:val="single" w:sz="6" w:space="0" w:color="auto"/>
              <w:left w:val="single" w:sz="6" w:space="0" w:color="auto"/>
              <w:bottom w:val="single" w:sz="6" w:space="0" w:color="auto"/>
              <w:right w:val="nil"/>
            </w:tcBorders>
            <w:shd w:val="clear" w:color="auto" w:fill="C69FFB"/>
            <w:vAlign w:val="center"/>
            <w:hideMark/>
          </w:tcPr>
          <w:p w14:paraId="69E3D940"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6"/>
                <w:szCs w:val="16"/>
              </w:rPr>
              <w:t> </w:t>
            </w:r>
          </w:p>
        </w:tc>
        <w:tc>
          <w:tcPr>
            <w:tcW w:w="569" w:type="dxa"/>
            <w:tcBorders>
              <w:top w:val="single" w:sz="6" w:space="0" w:color="auto"/>
              <w:left w:val="single" w:sz="6" w:space="0" w:color="auto"/>
              <w:bottom w:val="single" w:sz="6" w:space="0" w:color="auto"/>
              <w:right w:val="single" w:sz="6" w:space="0" w:color="auto"/>
            </w:tcBorders>
            <w:shd w:val="clear" w:color="auto" w:fill="C69FFB"/>
            <w:vAlign w:val="center"/>
            <w:hideMark/>
          </w:tcPr>
          <w:p w14:paraId="651256B9"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6"/>
                <w:szCs w:val="16"/>
              </w:rPr>
              <w:t> </w:t>
            </w:r>
          </w:p>
        </w:tc>
      </w:tr>
      <w:tr w:rsidR="00FE5A19" w:rsidRPr="00ED4BD6" w14:paraId="3C951E06" w14:textId="77777777" w:rsidTr="009847FE">
        <w:trPr>
          <w:trHeight w:val="300"/>
        </w:trPr>
        <w:tc>
          <w:tcPr>
            <w:tcW w:w="1485" w:type="dxa"/>
            <w:tcBorders>
              <w:top w:val="single" w:sz="6" w:space="0" w:color="auto"/>
              <w:left w:val="single" w:sz="6" w:space="0" w:color="auto"/>
              <w:bottom w:val="single" w:sz="6" w:space="0" w:color="auto"/>
              <w:right w:val="nil"/>
            </w:tcBorders>
            <w:shd w:val="clear" w:color="auto" w:fill="auto"/>
            <w:vAlign w:val="center"/>
            <w:hideMark/>
          </w:tcPr>
          <w:p w14:paraId="0E2563AA" w14:textId="77777777" w:rsidR="00FE5A19" w:rsidRPr="00ED4BD6" w:rsidRDefault="00FE5A19" w:rsidP="009847FE">
            <w:pPr>
              <w:spacing w:line="240" w:lineRule="auto"/>
              <w:textAlignment w:val="baseline"/>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16"/>
                <w:szCs w:val="16"/>
              </w:rPr>
              <w:t>Vital signs</w:t>
            </w:r>
            <w:r w:rsidRPr="00ED4BD6">
              <w:rPr>
                <w:rFonts w:ascii="Times New Roman" w:eastAsia="Times New Roman" w:hAnsi="Times New Roman" w:cs="Times New Roman"/>
                <w:b/>
                <w:bCs/>
                <w:color w:val="000000"/>
                <w:sz w:val="17"/>
                <w:szCs w:val="17"/>
                <w:vertAlign w:val="superscript"/>
              </w:rPr>
              <w:t>8</w:t>
            </w:r>
            <w:r w:rsidRPr="00ED4BD6">
              <w:rPr>
                <w:rFonts w:ascii="Times New Roman" w:eastAsia="Times New Roman" w:hAnsi="Times New Roman" w:cs="Times New Roman"/>
                <w:color w:val="000000"/>
                <w:sz w:val="17"/>
                <w:szCs w:val="17"/>
              </w:rPr>
              <w:t> </w:t>
            </w:r>
          </w:p>
        </w:tc>
        <w:tc>
          <w:tcPr>
            <w:tcW w:w="1091" w:type="dxa"/>
            <w:tcBorders>
              <w:top w:val="single" w:sz="6" w:space="0" w:color="auto"/>
              <w:left w:val="single" w:sz="6" w:space="0" w:color="auto"/>
              <w:bottom w:val="single" w:sz="6" w:space="0" w:color="auto"/>
              <w:right w:val="nil"/>
            </w:tcBorders>
            <w:shd w:val="clear" w:color="auto" w:fill="auto"/>
            <w:vAlign w:val="center"/>
            <w:hideMark/>
          </w:tcPr>
          <w:p w14:paraId="4B6D1F10"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6"/>
                <w:szCs w:val="16"/>
              </w:rPr>
              <w:t>x </w:t>
            </w:r>
          </w:p>
        </w:tc>
        <w:tc>
          <w:tcPr>
            <w:tcW w:w="1047"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344D8C65"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6"/>
                <w:szCs w:val="16"/>
              </w:rPr>
              <w:t> </w:t>
            </w:r>
          </w:p>
        </w:tc>
        <w:tc>
          <w:tcPr>
            <w:tcW w:w="615" w:type="dxa"/>
            <w:tcBorders>
              <w:top w:val="single" w:sz="6" w:space="0" w:color="auto"/>
              <w:left w:val="single" w:sz="6" w:space="0" w:color="auto"/>
              <w:bottom w:val="single" w:sz="6" w:space="0" w:color="auto"/>
              <w:right w:val="nil"/>
            </w:tcBorders>
            <w:shd w:val="clear" w:color="auto" w:fill="FFCCFF"/>
            <w:vAlign w:val="center"/>
            <w:hideMark/>
          </w:tcPr>
          <w:p w14:paraId="1E0FC188"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6"/>
                <w:szCs w:val="16"/>
              </w:rPr>
              <w:t>x </w:t>
            </w:r>
          </w:p>
        </w:tc>
        <w:tc>
          <w:tcPr>
            <w:tcW w:w="864" w:type="dxa"/>
            <w:tcBorders>
              <w:top w:val="single" w:sz="6" w:space="0" w:color="auto"/>
              <w:left w:val="single" w:sz="6" w:space="0" w:color="auto"/>
              <w:bottom w:val="single" w:sz="6" w:space="0" w:color="auto"/>
              <w:right w:val="nil"/>
            </w:tcBorders>
            <w:shd w:val="clear" w:color="auto" w:fill="FFCCFF"/>
            <w:vAlign w:val="center"/>
            <w:hideMark/>
          </w:tcPr>
          <w:p w14:paraId="5D8032C8"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6"/>
                <w:szCs w:val="16"/>
              </w:rPr>
              <w:t>x </w:t>
            </w:r>
          </w:p>
        </w:tc>
        <w:tc>
          <w:tcPr>
            <w:tcW w:w="532" w:type="dxa"/>
            <w:tcBorders>
              <w:top w:val="single" w:sz="6" w:space="0" w:color="auto"/>
              <w:left w:val="single" w:sz="6" w:space="0" w:color="auto"/>
              <w:bottom w:val="single" w:sz="6" w:space="0" w:color="auto"/>
              <w:right w:val="nil"/>
            </w:tcBorders>
            <w:shd w:val="clear" w:color="auto" w:fill="FFCCFF"/>
            <w:vAlign w:val="center"/>
            <w:hideMark/>
          </w:tcPr>
          <w:p w14:paraId="1A28FB39"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6"/>
                <w:szCs w:val="16"/>
              </w:rPr>
              <w:t> </w:t>
            </w:r>
          </w:p>
        </w:tc>
        <w:tc>
          <w:tcPr>
            <w:tcW w:w="756" w:type="dxa"/>
            <w:tcBorders>
              <w:top w:val="single" w:sz="6" w:space="0" w:color="auto"/>
              <w:left w:val="single" w:sz="6" w:space="0" w:color="auto"/>
              <w:bottom w:val="single" w:sz="6" w:space="0" w:color="auto"/>
              <w:right w:val="nil"/>
            </w:tcBorders>
            <w:shd w:val="clear" w:color="auto" w:fill="DEEAF6"/>
            <w:vAlign w:val="center"/>
            <w:hideMark/>
          </w:tcPr>
          <w:p w14:paraId="313A8802"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6"/>
                <w:szCs w:val="16"/>
              </w:rPr>
              <w:t>x </w:t>
            </w:r>
          </w:p>
        </w:tc>
        <w:tc>
          <w:tcPr>
            <w:tcW w:w="771" w:type="dxa"/>
            <w:tcBorders>
              <w:top w:val="single" w:sz="6" w:space="0" w:color="auto"/>
              <w:left w:val="single" w:sz="6" w:space="0" w:color="auto"/>
              <w:bottom w:val="single" w:sz="6" w:space="0" w:color="auto"/>
              <w:right w:val="nil"/>
            </w:tcBorders>
            <w:shd w:val="clear" w:color="auto" w:fill="DEEAF6"/>
            <w:vAlign w:val="center"/>
            <w:hideMark/>
          </w:tcPr>
          <w:p w14:paraId="2D808773"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6"/>
                <w:szCs w:val="16"/>
              </w:rPr>
              <w:t> </w:t>
            </w:r>
          </w:p>
        </w:tc>
        <w:tc>
          <w:tcPr>
            <w:tcW w:w="600" w:type="dxa"/>
            <w:tcBorders>
              <w:top w:val="single" w:sz="6" w:space="0" w:color="auto"/>
              <w:left w:val="single" w:sz="6" w:space="0" w:color="auto"/>
              <w:bottom w:val="single" w:sz="6" w:space="0" w:color="auto"/>
              <w:right w:val="nil"/>
            </w:tcBorders>
            <w:shd w:val="clear" w:color="auto" w:fill="DEEAF6"/>
            <w:vAlign w:val="center"/>
            <w:hideMark/>
          </w:tcPr>
          <w:p w14:paraId="36D90EA2"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6"/>
                <w:szCs w:val="16"/>
              </w:rPr>
              <w:t>x </w:t>
            </w:r>
          </w:p>
        </w:tc>
        <w:tc>
          <w:tcPr>
            <w:tcW w:w="758" w:type="dxa"/>
            <w:tcBorders>
              <w:top w:val="single" w:sz="6" w:space="0" w:color="auto"/>
              <w:left w:val="single" w:sz="6" w:space="0" w:color="auto"/>
              <w:bottom w:val="single" w:sz="6" w:space="0" w:color="auto"/>
              <w:right w:val="nil"/>
            </w:tcBorders>
            <w:shd w:val="clear" w:color="auto" w:fill="C69FFB"/>
            <w:vAlign w:val="center"/>
            <w:hideMark/>
          </w:tcPr>
          <w:p w14:paraId="40133E1C"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6"/>
                <w:szCs w:val="16"/>
              </w:rPr>
              <w:t> </w:t>
            </w:r>
          </w:p>
        </w:tc>
        <w:tc>
          <w:tcPr>
            <w:tcW w:w="569" w:type="dxa"/>
            <w:tcBorders>
              <w:top w:val="single" w:sz="6" w:space="0" w:color="auto"/>
              <w:left w:val="single" w:sz="6" w:space="0" w:color="auto"/>
              <w:bottom w:val="single" w:sz="6" w:space="0" w:color="auto"/>
              <w:right w:val="single" w:sz="6" w:space="0" w:color="auto"/>
            </w:tcBorders>
            <w:shd w:val="clear" w:color="auto" w:fill="C69FFB"/>
            <w:vAlign w:val="center"/>
            <w:hideMark/>
          </w:tcPr>
          <w:p w14:paraId="3D42892B"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6"/>
                <w:szCs w:val="16"/>
              </w:rPr>
              <w:t> </w:t>
            </w:r>
          </w:p>
        </w:tc>
      </w:tr>
      <w:tr w:rsidR="00FE5A19" w:rsidRPr="00ED4BD6" w14:paraId="257B71AE" w14:textId="77777777" w:rsidTr="009847FE">
        <w:trPr>
          <w:trHeight w:val="300"/>
        </w:trPr>
        <w:tc>
          <w:tcPr>
            <w:tcW w:w="1485" w:type="dxa"/>
            <w:tcBorders>
              <w:top w:val="single" w:sz="6" w:space="0" w:color="auto"/>
              <w:left w:val="single" w:sz="6" w:space="0" w:color="auto"/>
              <w:bottom w:val="single" w:sz="6" w:space="0" w:color="auto"/>
              <w:right w:val="nil"/>
            </w:tcBorders>
            <w:shd w:val="clear" w:color="auto" w:fill="auto"/>
            <w:vAlign w:val="center"/>
            <w:hideMark/>
          </w:tcPr>
          <w:p w14:paraId="3FAD9922" w14:textId="77777777" w:rsidR="00FE5A19" w:rsidRPr="00ED4BD6" w:rsidRDefault="00FE5A19" w:rsidP="009847FE">
            <w:pPr>
              <w:spacing w:line="240" w:lineRule="auto"/>
              <w:textAlignment w:val="baseline"/>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16"/>
                <w:szCs w:val="16"/>
              </w:rPr>
              <w:t>Weight</w:t>
            </w:r>
            <w:r w:rsidRPr="00ED4BD6">
              <w:rPr>
                <w:rFonts w:ascii="Times New Roman" w:eastAsia="Times New Roman" w:hAnsi="Times New Roman" w:cs="Times New Roman"/>
                <w:color w:val="000000"/>
                <w:sz w:val="16"/>
                <w:szCs w:val="16"/>
              </w:rPr>
              <w:t xml:space="preserve">, </w:t>
            </w:r>
            <w:r>
              <w:rPr>
                <w:rFonts w:ascii="Times New Roman" w:eastAsia="Times New Roman" w:hAnsi="Times New Roman" w:cs="Times New Roman"/>
                <w:color w:val="000000"/>
                <w:sz w:val="16"/>
                <w:szCs w:val="16"/>
              </w:rPr>
              <w:t>hight</w:t>
            </w:r>
            <w:r w:rsidRPr="00ED4BD6">
              <w:rPr>
                <w:rFonts w:ascii="Times New Roman" w:eastAsia="Times New Roman" w:hAnsi="Times New Roman" w:cs="Times New Roman"/>
                <w:color w:val="000000"/>
                <w:sz w:val="16"/>
                <w:szCs w:val="16"/>
              </w:rPr>
              <w:t xml:space="preserve"> </w:t>
            </w:r>
            <w:r w:rsidRPr="00ED4BD6">
              <w:rPr>
                <w:rFonts w:ascii="Times New Roman" w:eastAsia="Times New Roman" w:hAnsi="Times New Roman" w:cs="Times New Roman"/>
                <w:b/>
                <w:bCs/>
                <w:color w:val="000000"/>
                <w:sz w:val="17"/>
                <w:szCs w:val="17"/>
                <w:vertAlign w:val="superscript"/>
              </w:rPr>
              <w:t>9</w:t>
            </w:r>
            <w:r w:rsidRPr="00ED4BD6">
              <w:rPr>
                <w:rFonts w:ascii="Times New Roman" w:eastAsia="Times New Roman" w:hAnsi="Times New Roman" w:cs="Times New Roman"/>
                <w:color w:val="000000"/>
                <w:sz w:val="17"/>
                <w:szCs w:val="17"/>
              </w:rPr>
              <w:t> </w:t>
            </w:r>
          </w:p>
        </w:tc>
        <w:tc>
          <w:tcPr>
            <w:tcW w:w="1091" w:type="dxa"/>
            <w:tcBorders>
              <w:top w:val="single" w:sz="6" w:space="0" w:color="auto"/>
              <w:left w:val="single" w:sz="6" w:space="0" w:color="auto"/>
              <w:bottom w:val="single" w:sz="6" w:space="0" w:color="auto"/>
              <w:right w:val="nil"/>
            </w:tcBorders>
            <w:shd w:val="clear" w:color="auto" w:fill="auto"/>
            <w:vAlign w:val="center"/>
            <w:hideMark/>
          </w:tcPr>
          <w:p w14:paraId="01D875BD"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6"/>
                <w:szCs w:val="16"/>
              </w:rPr>
              <w:t>x </w:t>
            </w:r>
          </w:p>
        </w:tc>
        <w:tc>
          <w:tcPr>
            <w:tcW w:w="1047"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6829729A"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6"/>
                <w:szCs w:val="16"/>
              </w:rPr>
              <w:t> </w:t>
            </w:r>
          </w:p>
        </w:tc>
        <w:tc>
          <w:tcPr>
            <w:tcW w:w="615" w:type="dxa"/>
            <w:tcBorders>
              <w:top w:val="single" w:sz="6" w:space="0" w:color="auto"/>
              <w:left w:val="single" w:sz="6" w:space="0" w:color="auto"/>
              <w:bottom w:val="single" w:sz="6" w:space="0" w:color="auto"/>
              <w:right w:val="nil"/>
            </w:tcBorders>
            <w:shd w:val="clear" w:color="auto" w:fill="FFCCFF"/>
            <w:vAlign w:val="center"/>
            <w:hideMark/>
          </w:tcPr>
          <w:p w14:paraId="191E7ED4"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6"/>
                <w:szCs w:val="16"/>
              </w:rPr>
              <w:t>x </w:t>
            </w:r>
          </w:p>
        </w:tc>
        <w:tc>
          <w:tcPr>
            <w:tcW w:w="864" w:type="dxa"/>
            <w:tcBorders>
              <w:top w:val="single" w:sz="6" w:space="0" w:color="auto"/>
              <w:left w:val="single" w:sz="6" w:space="0" w:color="auto"/>
              <w:bottom w:val="single" w:sz="6" w:space="0" w:color="auto"/>
              <w:right w:val="nil"/>
            </w:tcBorders>
            <w:shd w:val="clear" w:color="auto" w:fill="FFCCFF"/>
            <w:vAlign w:val="center"/>
            <w:hideMark/>
          </w:tcPr>
          <w:p w14:paraId="41F43F51"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6"/>
                <w:szCs w:val="16"/>
              </w:rPr>
              <w:t>x </w:t>
            </w:r>
          </w:p>
        </w:tc>
        <w:tc>
          <w:tcPr>
            <w:tcW w:w="532" w:type="dxa"/>
            <w:tcBorders>
              <w:top w:val="single" w:sz="6" w:space="0" w:color="auto"/>
              <w:left w:val="single" w:sz="6" w:space="0" w:color="auto"/>
              <w:bottom w:val="single" w:sz="6" w:space="0" w:color="auto"/>
              <w:right w:val="nil"/>
            </w:tcBorders>
            <w:shd w:val="clear" w:color="auto" w:fill="FFCCFF"/>
            <w:vAlign w:val="center"/>
            <w:hideMark/>
          </w:tcPr>
          <w:p w14:paraId="522DD806"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6"/>
                <w:szCs w:val="16"/>
              </w:rPr>
              <w:t> </w:t>
            </w:r>
          </w:p>
        </w:tc>
        <w:tc>
          <w:tcPr>
            <w:tcW w:w="756" w:type="dxa"/>
            <w:tcBorders>
              <w:top w:val="single" w:sz="6" w:space="0" w:color="auto"/>
              <w:left w:val="single" w:sz="6" w:space="0" w:color="auto"/>
              <w:bottom w:val="single" w:sz="6" w:space="0" w:color="auto"/>
              <w:right w:val="nil"/>
            </w:tcBorders>
            <w:shd w:val="clear" w:color="auto" w:fill="DEEAF6"/>
            <w:vAlign w:val="center"/>
            <w:hideMark/>
          </w:tcPr>
          <w:p w14:paraId="43C5309A"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6"/>
                <w:szCs w:val="16"/>
              </w:rPr>
              <w:t>x </w:t>
            </w:r>
          </w:p>
        </w:tc>
        <w:tc>
          <w:tcPr>
            <w:tcW w:w="771" w:type="dxa"/>
            <w:tcBorders>
              <w:top w:val="single" w:sz="6" w:space="0" w:color="auto"/>
              <w:left w:val="single" w:sz="6" w:space="0" w:color="auto"/>
              <w:bottom w:val="single" w:sz="6" w:space="0" w:color="auto"/>
              <w:right w:val="nil"/>
            </w:tcBorders>
            <w:shd w:val="clear" w:color="auto" w:fill="DEEAF6"/>
            <w:vAlign w:val="center"/>
            <w:hideMark/>
          </w:tcPr>
          <w:p w14:paraId="7EE6564A"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6"/>
                <w:szCs w:val="16"/>
              </w:rPr>
              <w:t> </w:t>
            </w:r>
          </w:p>
        </w:tc>
        <w:tc>
          <w:tcPr>
            <w:tcW w:w="600" w:type="dxa"/>
            <w:tcBorders>
              <w:top w:val="single" w:sz="6" w:space="0" w:color="auto"/>
              <w:left w:val="single" w:sz="6" w:space="0" w:color="auto"/>
              <w:bottom w:val="single" w:sz="6" w:space="0" w:color="auto"/>
              <w:right w:val="nil"/>
            </w:tcBorders>
            <w:shd w:val="clear" w:color="auto" w:fill="DEEAF6"/>
            <w:vAlign w:val="center"/>
            <w:hideMark/>
          </w:tcPr>
          <w:p w14:paraId="6589469F"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6"/>
                <w:szCs w:val="16"/>
              </w:rPr>
              <w:t> </w:t>
            </w:r>
          </w:p>
        </w:tc>
        <w:tc>
          <w:tcPr>
            <w:tcW w:w="758" w:type="dxa"/>
            <w:tcBorders>
              <w:top w:val="single" w:sz="6" w:space="0" w:color="auto"/>
              <w:left w:val="single" w:sz="6" w:space="0" w:color="auto"/>
              <w:bottom w:val="single" w:sz="6" w:space="0" w:color="auto"/>
              <w:right w:val="nil"/>
            </w:tcBorders>
            <w:shd w:val="clear" w:color="auto" w:fill="C69FFB"/>
            <w:vAlign w:val="center"/>
            <w:hideMark/>
          </w:tcPr>
          <w:p w14:paraId="5E6737C6"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6"/>
                <w:szCs w:val="16"/>
              </w:rPr>
              <w:t> </w:t>
            </w:r>
          </w:p>
        </w:tc>
        <w:tc>
          <w:tcPr>
            <w:tcW w:w="569" w:type="dxa"/>
            <w:tcBorders>
              <w:top w:val="single" w:sz="6" w:space="0" w:color="auto"/>
              <w:left w:val="single" w:sz="6" w:space="0" w:color="auto"/>
              <w:bottom w:val="single" w:sz="6" w:space="0" w:color="auto"/>
              <w:right w:val="single" w:sz="6" w:space="0" w:color="auto"/>
            </w:tcBorders>
            <w:shd w:val="clear" w:color="auto" w:fill="C69FFB"/>
            <w:vAlign w:val="center"/>
            <w:hideMark/>
          </w:tcPr>
          <w:p w14:paraId="38D383FE"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6"/>
                <w:szCs w:val="16"/>
              </w:rPr>
              <w:t> </w:t>
            </w:r>
          </w:p>
        </w:tc>
      </w:tr>
      <w:tr w:rsidR="00FE5A19" w:rsidRPr="00ED4BD6" w14:paraId="631490F7" w14:textId="77777777" w:rsidTr="009847FE">
        <w:trPr>
          <w:trHeight w:val="300"/>
        </w:trPr>
        <w:tc>
          <w:tcPr>
            <w:tcW w:w="1485" w:type="dxa"/>
            <w:tcBorders>
              <w:top w:val="single" w:sz="6" w:space="0" w:color="auto"/>
              <w:left w:val="single" w:sz="6" w:space="0" w:color="auto"/>
              <w:bottom w:val="single" w:sz="6" w:space="0" w:color="auto"/>
              <w:right w:val="nil"/>
            </w:tcBorders>
            <w:shd w:val="clear" w:color="auto" w:fill="auto"/>
            <w:vAlign w:val="center"/>
          </w:tcPr>
          <w:p w14:paraId="0BC4E1DA" w14:textId="77777777" w:rsidR="00FE5A19" w:rsidRDefault="00FE5A19" w:rsidP="009847FE">
            <w:pPr>
              <w:spacing w:line="240" w:lineRule="auto"/>
              <w:textAlignment w:val="baseline"/>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12-lead ECG</w:t>
            </w:r>
          </w:p>
        </w:tc>
        <w:tc>
          <w:tcPr>
            <w:tcW w:w="1091" w:type="dxa"/>
            <w:tcBorders>
              <w:top w:val="single" w:sz="6" w:space="0" w:color="auto"/>
              <w:left w:val="single" w:sz="6" w:space="0" w:color="auto"/>
              <w:bottom w:val="single" w:sz="6" w:space="0" w:color="auto"/>
              <w:right w:val="nil"/>
            </w:tcBorders>
            <w:shd w:val="clear" w:color="auto" w:fill="auto"/>
            <w:vAlign w:val="center"/>
          </w:tcPr>
          <w:p w14:paraId="1B19202B" w14:textId="77777777" w:rsidR="00FE5A19" w:rsidRPr="00ED4BD6" w:rsidRDefault="00FE5A19" w:rsidP="009847FE">
            <w:pPr>
              <w:spacing w:line="240" w:lineRule="auto"/>
              <w:ind w:firstLine="15"/>
              <w:jc w:val="center"/>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6"/>
                <w:szCs w:val="16"/>
              </w:rPr>
              <w:t>x </w:t>
            </w:r>
          </w:p>
        </w:tc>
        <w:tc>
          <w:tcPr>
            <w:tcW w:w="1047" w:type="dxa"/>
            <w:tcBorders>
              <w:top w:val="single" w:sz="6" w:space="0" w:color="auto"/>
              <w:left w:val="single" w:sz="6" w:space="0" w:color="auto"/>
              <w:bottom w:val="single" w:sz="6" w:space="0" w:color="auto"/>
              <w:right w:val="single" w:sz="6" w:space="0" w:color="auto"/>
            </w:tcBorders>
            <w:shd w:val="clear" w:color="auto" w:fill="auto"/>
            <w:vAlign w:val="center"/>
          </w:tcPr>
          <w:p w14:paraId="2DF3DF66"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6"/>
                <w:szCs w:val="16"/>
              </w:rPr>
              <w:t> </w:t>
            </w:r>
          </w:p>
        </w:tc>
        <w:tc>
          <w:tcPr>
            <w:tcW w:w="615" w:type="dxa"/>
            <w:tcBorders>
              <w:top w:val="single" w:sz="6" w:space="0" w:color="auto"/>
              <w:left w:val="single" w:sz="6" w:space="0" w:color="auto"/>
              <w:bottom w:val="single" w:sz="6" w:space="0" w:color="auto"/>
              <w:right w:val="nil"/>
            </w:tcBorders>
            <w:shd w:val="clear" w:color="auto" w:fill="FFCCFF"/>
            <w:vAlign w:val="center"/>
          </w:tcPr>
          <w:p w14:paraId="7FCE145B"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6"/>
                <w:szCs w:val="16"/>
              </w:rPr>
              <w:t>x </w:t>
            </w:r>
          </w:p>
        </w:tc>
        <w:tc>
          <w:tcPr>
            <w:tcW w:w="864" w:type="dxa"/>
            <w:tcBorders>
              <w:top w:val="single" w:sz="6" w:space="0" w:color="auto"/>
              <w:left w:val="single" w:sz="6" w:space="0" w:color="auto"/>
              <w:bottom w:val="single" w:sz="6" w:space="0" w:color="auto"/>
              <w:right w:val="nil"/>
            </w:tcBorders>
            <w:shd w:val="clear" w:color="auto" w:fill="FFCCFF"/>
            <w:vAlign w:val="center"/>
          </w:tcPr>
          <w:p w14:paraId="1FEFF221"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6"/>
                <w:szCs w:val="16"/>
              </w:rPr>
              <w:t>x </w:t>
            </w:r>
          </w:p>
        </w:tc>
        <w:tc>
          <w:tcPr>
            <w:tcW w:w="532" w:type="dxa"/>
            <w:tcBorders>
              <w:top w:val="single" w:sz="6" w:space="0" w:color="auto"/>
              <w:left w:val="single" w:sz="6" w:space="0" w:color="auto"/>
              <w:bottom w:val="single" w:sz="6" w:space="0" w:color="auto"/>
              <w:right w:val="nil"/>
            </w:tcBorders>
            <w:shd w:val="clear" w:color="auto" w:fill="FFCCFF"/>
            <w:vAlign w:val="center"/>
          </w:tcPr>
          <w:p w14:paraId="53289442"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6"/>
                <w:szCs w:val="16"/>
              </w:rPr>
              <w:t> </w:t>
            </w:r>
          </w:p>
        </w:tc>
        <w:tc>
          <w:tcPr>
            <w:tcW w:w="756" w:type="dxa"/>
            <w:tcBorders>
              <w:top w:val="single" w:sz="6" w:space="0" w:color="auto"/>
              <w:left w:val="single" w:sz="6" w:space="0" w:color="auto"/>
              <w:bottom w:val="single" w:sz="6" w:space="0" w:color="auto"/>
              <w:right w:val="nil"/>
            </w:tcBorders>
            <w:shd w:val="clear" w:color="auto" w:fill="DEEAF6"/>
            <w:vAlign w:val="center"/>
          </w:tcPr>
          <w:p w14:paraId="56CC91A0"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6"/>
                <w:szCs w:val="16"/>
              </w:rPr>
              <w:t>x </w:t>
            </w:r>
          </w:p>
        </w:tc>
        <w:tc>
          <w:tcPr>
            <w:tcW w:w="771" w:type="dxa"/>
            <w:tcBorders>
              <w:top w:val="single" w:sz="6" w:space="0" w:color="auto"/>
              <w:left w:val="single" w:sz="6" w:space="0" w:color="auto"/>
              <w:bottom w:val="single" w:sz="6" w:space="0" w:color="auto"/>
              <w:right w:val="nil"/>
            </w:tcBorders>
            <w:shd w:val="clear" w:color="auto" w:fill="DEEAF6"/>
            <w:vAlign w:val="center"/>
          </w:tcPr>
          <w:p w14:paraId="00FB8550"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6"/>
                <w:szCs w:val="16"/>
              </w:rPr>
              <w:t> </w:t>
            </w:r>
          </w:p>
        </w:tc>
        <w:tc>
          <w:tcPr>
            <w:tcW w:w="600" w:type="dxa"/>
            <w:tcBorders>
              <w:top w:val="single" w:sz="6" w:space="0" w:color="auto"/>
              <w:left w:val="single" w:sz="6" w:space="0" w:color="auto"/>
              <w:bottom w:val="single" w:sz="6" w:space="0" w:color="auto"/>
              <w:right w:val="nil"/>
            </w:tcBorders>
            <w:shd w:val="clear" w:color="auto" w:fill="DEEAF6"/>
            <w:vAlign w:val="center"/>
          </w:tcPr>
          <w:p w14:paraId="4C360DE7"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6"/>
                <w:szCs w:val="16"/>
              </w:rPr>
              <w:t>x </w:t>
            </w:r>
          </w:p>
        </w:tc>
        <w:tc>
          <w:tcPr>
            <w:tcW w:w="758" w:type="dxa"/>
            <w:tcBorders>
              <w:top w:val="single" w:sz="6" w:space="0" w:color="auto"/>
              <w:left w:val="single" w:sz="6" w:space="0" w:color="auto"/>
              <w:bottom w:val="single" w:sz="6" w:space="0" w:color="auto"/>
              <w:right w:val="nil"/>
            </w:tcBorders>
            <w:shd w:val="clear" w:color="auto" w:fill="C69FFB"/>
            <w:vAlign w:val="center"/>
          </w:tcPr>
          <w:p w14:paraId="50C02777"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6"/>
                <w:szCs w:val="16"/>
              </w:rPr>
              <w:t> </w:t>
            </w:r>
          </w:p>
        </w:tc>
        <w:tc>
          <w:tcPr>
            <w:tcW w:w="569" w:type="dxa"/>
            <w:tcBorders>
              <w:top w:val="single" w:sz="6" w:space="0" w:color="auto"/>
              <w:left w:val="single" w:sz="6" w:space="0" w:color="auto"/>
              <w:bottom w:val="single" w:sz="6" w:space="0" w:color="auto"/>
              <w:right w:val="single" w:sz="6" w:space="0" w:color="auto"/>
            </w:tcBorders>
            <w:shd w:val="clear" w:color="auto" w:fill="C69FFB"/>
            <w:vAlign w:val="center"/>
          </w:tcPr>
          <w:p w14:paraId="76B6EFA5"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16"/>
                <w:szCs w:val="16"/>
              </w:rPr>
            </w:pPr>
          </w:p>
        </w:tc>
      </w:tr>
      <w:tr w:rsidR="00FE5A19" w:rsidRPr="00ED4BD6" w14:paraId="5DA96184" w14:textId="77777777" w:rsidTr="009847FE">
        <w:trPr>
          <w:trHeight w:val="300"/>
        </w:trPr>
        <w:tc>
          <w:tcPr>
            <w:tcW w:w="1485" w:type="dxa"/>
            <w:tcBorders>
              <w:top w:val="single" w:sz="6" w:space="0" w:color="auto"/>
              <w:left w:val="single" w:sz="6" w:space="0" w:color="auto"/>
              <w:bottom w:val="single" w:sz="6" w:space="0" w:color="auto"/>
              <w:right w:val="nil"/>
            </w:tcBorders>
            <w:shd w:val="clear" w:color="auto" w:fill="auto"/>
            <w:vAlign w:val="center"/>
          </w:tcPr>
          <w:p w14:paraId="270A2FAB" w14:textId="77777777" w:rsidR="00FE5A19" w:rsidRDefault="00FE5A19" w:rsidP="009847FE">
            <w:pPr>
              <w:spacing w:line="240" w:lineRule="auto"/>
              <w:textAlignment w:val="baseline"/>
              <w:rPr>
                <w:rFonts w:ascii="Times New Roman" w:eastAsia="Times New Roman" w:hAnsi="Times New Roman" w:cs="Times New Roman"/>
                <w:color w:val="000000"/>
                <w:sz w:val="16"/>
                <w:szCs w:val="16"/>
              </w:rPr>
            </w:pPr>
            <w:r w:rsidRPr="00391048">
              <w:rPr>
                <w:rFonts w:ascii="Times New Roman" w:eastAsia="Times New Roman" w:hAnsi="Times New Roman" w:cs="Times New Roman"/>
                <w:color w:val="000000"/>
                <w:sz w:val="16"/>
                <w:szCs w:val="16"/>
              </w:rPr>
              <w:t xml:space="preserve">Assessment of the presence of </w:t>
            </w:r>
            <w:r w:rsidRPr="00391048">
              <w:rPr>
                <w:rFonts w:ascii="Times New Roman" w:eastAsia="Times New Roman" w:hAnsi="Times New Roman" w:cs="Times New Roman"/>
                <w:i/>
                <w:color w:val="000000"/>
                <w:sz w:val="16"/>
                <w:szCs w:val="16"/>
              </w:rPr>
              <w:t>BRCA1/2</w:t>
            </w:r>
            <w:r w:rsidRPr="00391048">
              <w:rPr>
                <w:rFonts w:ascii="Times New Roman" w:eastAsia="Times New Roman" w:hAnsi="Times New Roman" w:cs="Times New Roman"/>
                <w:color w:val="000000"/>
                <w:sz w:val="16"/>
                <w:szCs w:val="16"/>
              </w:rPr>
              <w:t xml:space="preserve"> mutations and </w:t>
            </w:r>
            <w:r>
              <w:rPr>
                <w:rFonts w:ascii="Times New Roman" w:eastAsia="Times New Roman" w:hAnsi="Times New Roman" w:cs="Times New Roman"/>
                <w:color w:val="000000"/>
                <w:sz w:val="16"/>
                <w:szCs w:val="16"/>
              </w:rPr>
              <w:t>HRD</w:t>
            </w:r>
          </w:p>
        </w:tc>
        <w:tc>
          <w:tcPr>
            <w:tcW w:w="1091" w:type="dxa"/>
            <w:tcBorders>
              <w:top w:val="single" w:sz="6" w:space="0" w:color="auto"/>
              <w:left w:val="single" w:sz="6" w:space="0" w:color="auto"/>
              <w:bottom w:val="single" w:sz="6" w:space="0" w:color="auto"/>
              <w:right w:val="nil"/>
            </w:tcBorders>
            <w:shd w:val="clear" w:color="auto" w:fill="auto"/>
            <w:vAlign w:val="center"/>
          </w:tcPr>
          <w:p w14:paraId="4CD38817" w14:textId="77777777" w:rsidR="00FE5A19" w:rsidRPr="00ED4BD6" w:rsidRDefault="00FE5A19" w:rsidP="009847FE">
            <w:pPr>
              <w:spacing w:line="240" w:lineRule="auto"/>
              <w:ind w:firstLine="15"/>
              <w:jc w:val="center"/>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6"/>
                <w:szCs w:val="16"/>
              </w:rPr>
              <w:t>x </w:t>
            </w:r>
          </w:p>
        </w:tc>
        <w:tc>
          <w:tcPr>
            <w:tcW w:w="1047" w:type="dxa"/>
            <w:tcBorders>
              <w:top w:val="single" w:sz="6" w:space="0" w:color="auto"/>
              <w:left w:val="single" w:sz="6" w:space="0" w:color="auto"/>
              <w:bottom w:val="single" w:sz="6" w:space="0" w:color="auto"/>
              <w:right w:val="single" w:sz="6" w:space="0" w:color="auto"/>
            </w:tcBorders>
            <w:shd w:val="clear" w:color="auto" w:fill="auto"/>
            <w:vAlign w:val="center"/>
          </w:tcPr>
          <w:p w14:paraId="6A18B371"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6"/>
                <w:szCs w:val="16"/>
              </w:rPr>
              <w:t> </w:t>
            </w:r>
          </w:p>
        </w:tc>
        <w:tc>
          <w:tcPr>
            <w:tcW w:w="615" w:type="dxa"/>
            <w:tcBorders>
              <w:top w:val="single" w:sz="6" w:space="0" w:color="auto"/>
              <w:left w:val="single" w:sz="6" w:space="0" w:color="auto"/>
              <w:bottom w:val="single" w:sz="6" w:space="0" w:color="auto"/>
              <w:right w:val="nil"/>
            </w:tcBorders>
            <w:shd w:val="clear" w:color="auto" w:fill="FFCCFF"/>
            <w:vAlign w:val="center"/>
          </w:tcPr>
          <w:p w14:paraId="50A8F521"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6"/>
                <w:szCs w:val="16"/>
              </w:rPr>
              <w:t> </w:t>
            </w:r>
          </w:p>
        </w:tc>
        <w:tc>
          <w:tcPr>
            <w:tcW w:w="864" w:type="dxa"/>
            <w:tcBorders>
              <w:top w:val="single" w:sz="6" w:space="0" w:color="auto"/>
              <w:left w:val="single" w:sz="6" w:space="0" w:color="auto"/>
              <w:bottom w:val="single" w:sz="6" w:space="0" w:color="auto"/>
              <w:right w:val="nil"/>
            </w:tcBorders>
            <w:shd w:val="clear" w:color="auto" w:fill="FFCCFF"/>
            <w:vAlign w:val="center"/>
          </w:tcPr>
          <w:p w14:paraId="7CD0CF39"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6"/>
                <w:szCs w:val="16"/>
              </w:rPr>
              <w:t> </w:t>
            </w:r>
          </w:p>
        </w:tc>
        <w:tc>
          <w:tcPr>
            <w:tcW w:w="532" w:type="dxa"/>
            <w:tcBorders>
              <w:top w:val="single" w:sz="6" w:space="0" w:color="auto"/>
              <w:left w:val="single" w:sz="6" w:space="0" w:color="auto"/>
              <w:bottom w:val="single" w:sz="6" w:space="0" w:color="auto"/>
              <w:right w:val="nil"/>
            </w:tcBorders>
            <w:shd w:val="clear" w:color="auto" w:fill="FFCCFF"/>
            <w:vAlign w:val="center"/>
          </w:tcPr>
          <w:p w14:paraId="71AAAE8C"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6"/>
                <w:szCs w:val="16"/>
              </w:rPr>
              <w:t> </w:t>
            </w:r>
          </w:p>
        </w:tc>
        <w:tc>
          <w:tcPr>
            <w:tcW w:w="756" w:type="dxa"/>
            <w:tcBorders>
              <w:top w:val="single" w:sz="6" w:space="0" w:color="auto"/>
              <w:left w:val="single" w:sz="6" w:space="0" w:color="auto"/>
              <w:bottom w:val="single" w:sz="6" w:space="0" w:color="auto"/>
              <w:right w:val="nil"/>
            </w:tcBorders>
            <w:shd w:val="clear" w:color="auto" w:fill="DEEAF6"/>
            <w:vAlign w:val="center"/>
          </w:tcPr>
          <w:p w14:paraId="3BF71FFB"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6"/>
                <w:szCs w:val="16"/>
              </w:rPr>
              <w:t> </w:t>
            </w:r>
          </w:p>
        </w:tc>
        <w:tc>
          <w:tcPr>
            <w:tcW w:w="771" w:type="dxa"/>
            <w:tcBorders>
              <w:top w:val="single" w:sz="6" w:space="0" w:color="auto"/>
              <w:left w:val="single" w:sz="6" w:space="0" w:color="auto"/>
              <w:bottom w:val="single" w:sz="6" w:space="0" w:color="auto"/>
              <w:right w:val="nil"/>
            </w:tcBorders>
            <w:shd w:val="clear" w:color="auto" w:fill="DEEAF6"/>
            <w:vAlign w:val="center"/>
          </w:tcPr>
          <w:p w14:paraId="1292A20C"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6"/>
                <w:szCs w:val="16"/>
              </w:rPr>
              <w:t> </w:t>
            </w:r>
          </w:p>
        </w:tc>
        <w:tc>
          <w:tcPr>
            <w:tcW w:w="600" w:type="dxa"/>
            <w:tcBorders>
              <w:top w:val="single" w:sz="6" w:space="0" w:color="auto"/>
              <w:left w:val="single" w:sz="6" w:space="0" w:color="auto"/>
              <w:bottom w:val="single" w:sz="6" w:space="0" w:color="auto"/>
              <w:right w:val="nil"/>
            </w:tcBorders>
            <w:shd w:val="clear" w:color="auto" w:fill="DEEAF6"/>
            <w:vAlign w:val="center"/>
          </w:tcPr>
          <w:p w14:paraId="1E5F733D"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6"/>
                <w:szCs w:val="16"/>
              </w:rPr>
              <w:t> </w:t>
            </w:r>
          </w:p>
        </w:tc>
        <w:tc>
          <w:tcPr>
            <w:tcW w:w="758" w:type="dxa"/>
            <w:tcBorders>
              <w:top w:val="single" w:sz="6" w:space="0" w:color="auto"/>
              <w:left w:val="single" w:sz="6" w:space="0" w:color="auto"/>
              <w:bottom w:val="single" w:sz="6" w:space="0" w:color="auto"/>
              <w:right w:val="nil"/>
            </w:tcBorders>
            <w:shd w:val="clear" w:color="auto" w:fill="C69FFB"/>
            <w:vAlign w:val="center"/>
          </w:tcPr>
          <w:p w14:paraId="4ED4AC92"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16"/>
                <w:szCs w:val="16"/>
              </w:rPr>
            </w:pPr>
          </w:p>
        </w:tc>
        <w:tc>
          <w:tcPr>
            <w:tcW w:w="569" w:type="dxa"/>
            <w:tcBorders>
              <w:top w:val="single" w:sz="6" w:space="0" w:color="auto"/>
              <w:left w:val="single" w:sz="6" w:space="0" w:color="auto"/>
              <w:bottom w:val="single" w:sz="6" w:space="0" w:color="auto"/>
              <w:right w:val="single" w:sz="6" w:space="0" w:color="auto"/>
            </w:tcBorders>
            <w:shd w:val="clear" w:color="auto" w:fill="C69FFB"/>
            <w:vAlign w:val="center"/>
          </w:tcPr>
          <w:p w14:paraId="4FED4CD5"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16"/>
                <w:szCs w:val="16"/>
              </w:rPr>
            </w:pPr>
          </w:p>
        </w:tc>
      </w:tr>
      <w:tr w:rsidR="00FE5A19" w:rsidRPr="00ED4BD6" w14:paraId="7F03B221" w14:textId="77777777" w:rsidTr="009847FE">
        <w:trPr>
          <w:trHeight w:val="300"/>
        </w:trPr>
        <w:tc>
          <w:tcPr>
            <w:tcW w:w="1485" w:type="dxa"/>
            <w:tcBorders>
              <w:top w:val="single" w:sz="6" w:space="0" w:color="auto"/>
              <w:left w:val="single" w:sz="6" w:space="0" w:color="auto"/>
              <w:bottom w:val="single" w:sz="6" w:space="0" w:color="auto"/>
              <w:right w:val="nil"/>
            </w:tcBorders>
            <w:shd w:val="clear" w:color="auto" w:fill="auto"/>
          </w:tcPr>
          <w:p w14:paraId="460EF280" w14:textId="77777777" w:rsidR="00FE5A19" w:rsidRPr="00391048" w:rsidRDefault="00FE5A19" w:rsidP="009847FE">
            <w:pPr>
              <w:rPr>
                <w:rFonts w:ascii="Times New Roman" w:hAnsi="Times New Roman" w:cs="Times New Roman"/>
                <w:sz w:val="16"/>
                <w:szCs w:val="16"/>
              </w:rPr>
            </w:pPr>
            <w:r>
              <w:rPr>
                <w:rFonts w:ascii="Times New Roman" w:hAnsi="Times New Roman" w:cs="Times New Roman"/>
                <w:sz w:val="16"/>
                <w:szCs w:val="16"/>
              </w:rPr>
              <w:t>Tissue biobanking</w:t>
            </w:r>
          </w:p>
        </w:tc>
        <w:tc>
          <w:tcPr>
            <w:tcW w:w="1091" w:type="dxa"/>
            <w:tcBorders>
              <w:top w:val="single" w:sz="6" w:space="0" w:color="auto"/>
              <w:left w:val="single" w:sz="6" w:space="0" w:color="auto"/>
              <w:bottom w:val="single" w:sz="6" w:space="0" w:color="auto"/>
              <w:right w:val="nil"/>
            </w:tcBorders>
            <w:shd w:val="clear" w:color="auto" w:fill="auto"/>
            <w:vAlign w:val="center"/>
          </w:tcPr>
          <w:p w14:paraId="4679E168" w14:textId="77777777" w:rsidR="00FE5A19" w:rsidRPr="00ED4BD6" w:rsidRDefault="00FE5A19" w:rsidP="009847FE">
            <w:pPr>
              <w:spacing w:line="240" w:lineRule="auto"/>
              <w:ind w:firstLine="15"/>
              <w:jc w:val="center"/>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6"/>
                <w:szCs w:val="16"/>
              </w:rPr>
              <w:t>x </w:t>
            </w:r>
          </w:p>
        </w:tc>
        <w:tc>
          <w:tcPr>
            <w:tcW w:w="1047" w:type="dxa"/>
            <w:tcBorders>
              <w:top w:val="single" w:sz="6" w:space="0" w:color="auto"/>
              <w:left w:val="single" w:sz="6" w:space="0" w:color="auto"/>
              <w:bottom w:val="single" w:sz="6" w:space="0" w:color="auto"/>
              <w:right w:val="single" w:sz="6" w:space="0" w:color="auto"/>
            </w:tcBorders>
            <w:shd w:val="clear" w:color="auto" w:fill="auto"/>
            <w:vAlign w:val="center"/>
          </w:tcPr>
          <w:p w14:paraId="4CC92281"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6"/>
                <w:szCs w:val="16"/>
              </w:rPr>
              <w:t> </w:t>
            </w:r>
          </w:p>
        </w:tc>
        <w:tc>
          <w:tcPr>
            <w:tcW w:w="615" w:type="dxa"/>
            <w:tcBorders>
              <w:top w:val="single" w:sz="6" w:space="0" w:color="auto"/>
              <w:left w:val="single" w:sz="6" w:space="0" w:color="auto"/>
              <w:bottom w:val="single" w:sz="6" w:space="0" w:color="auto"/>
              <w:right w:val="nil"/>
            </w:tcBorders>
            <w:shd w:val="clear" w:color="auto" w:fill="FFCCFF"/>
            <w:vAlign w:val="center"/>
          </w:tcPr>
          <w:p w14:paraId="5B3D92E4"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6"/>
                <w:szCs w:val="16"/>
              </w:rPr>
              <w:t> </w:t>
            </w:r>
          </w:p>
        </w:tc>
        <w:tc>
          <w:tcPr>
            <w:tcW w:w="864" w:type="dxa"/>
            <w:tcBorders>
              <w:top w:val="single" w:sz="6" w:space="0" w:color="auto"/>
              <w:left w:val="single" w:sz="6" w:space="0" w:color="auto"/>
              <w:bottom w:val="single" w:sz="6" w:space="0" w:color="auto"/>
              <w:right w:val="nil"/>
            </w:tcBorders>
            <w:shd w:val="clear" w:color="auto" w:fill="FFCCFF"/>
            <w:vAlign w:val="center"/>
          </w:tcPr>
          <w:p w14:paraId="64392179"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6"/>
                <w:szCs w:val="16"/>
              </w:rPr>
              <w:t> </w:t>
            </w:r>
          </w:p>
        </w:tc>
        <w:tc>
          <w:tcPr>
            <w:tcW w:w="532" w:type="dxa"/>
            <w:tcBorders>
              <w:top w:val="single" w:sz="6" w:space="0" w:color="auto"/>
              <w:left w:val="single" w:sz="6" w:space="0" w:color="auto"/>
              <w:bottom w:val="single" w:sz="6" w:space="0" w:color="auto"/>
              <w:right w:val="nil"/>
            </w:tcBorders>
            <w:shd w:val="clear" w:color="auto" w:fill="FFCCFF"/>
            <w:vAlign w:val="center"/>
          </w:tcPr>
          <w:p w14:paraId="7EC60754"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6"/>
                <w:szCs w:val="16"/>
              </w:rPr>
              <w:t> </w:t>
            </w:r>
          </w:p>
        </w:tc>
        <w:tc>
          <w:tcPr>
            <w:tcW w:w="756" w:type="dxa"/>
            <w:tcBorders>
              <w:top w:val="single" w:sz="6" w:space="0" w:color="auto"/>
              <w:left w:val="single" w:sz="6" w:space="0" w:color="auto"/>
              <w:bottom w:val="single" w:sz="6" w:space="0" w:color="auto"/>
              <w:right w:val="nil"/>
            </w:tcBorders>
            <w:shd w:val="clear" w:color="auto" w:fill="DEEAF6"/>
            <w:vAlign w:val="center"/>
          </w:tcPr>
          <w:p w14:paraId="0E1422B2"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6"/>
                <w:szCs w:val="16"/>
              </w:rPr>
              <w:t> </w:t>
            </w:r>
          </w:p>
        </w:tc>
        <w:tc>
          <w:tcPr>
            <w:tcW w:w="771" w:type="dxa"/>
            <w:tcBorders>
              <w:top w:val="single" w:sz="6" w:space="0" w:color="auto"/>
              <w:left w:val="single" w:sz="6" w:space="0" w:color="auto"/>
              <w:bottom w:val="single" w:sz="6" w:space="0" w:color="auto"/>
              <w:right w:val="nil"/>
            </w:tcBorders>
            <w:shd w:val="clear" w:color="auto" w:fill="DEEAF6"/>
            <w:vAlign w:val="center"/>
          </w:tcPr>
          <w:p w14:paraId="3583BFD6"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6"/>
                <w:szCs w:val="16"/>
              </w:rPr>
              <w:t> </w:t>
            </w:r>
          </w:p>
        </w:tc>
        <w:tc>
          <w:tcPr>
            <w:tcW w:w="600" w:type="dxa"/>
            <w:tcBorders>
              <w:top w:val="single" w:sz="6" w:space="0" w:color="auto"/>
              <w:left w:val="single" w:sz="6" w:space="0" w:color="auto"/>
              <w:bottom w:val="single" w:sz="6" w:space="0" w:color="auto"/>
              <w:right w:val="nil"/>
            </w:tcBorders>
            <w:shd w:val="clear" w:color="auto" w:fill="DEEAF6"/>
            <w:vAlign w:val="center"/>
          </w:tcPr>
          <w:p w14:paraId="1A633EEC"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6"/>
                <w:szCs w:val="16"/>
              </w:rPr>
              <w:t> </w:t>
            </w:r>
          </w:p>
        </w:tc>
        <w:tc>
          <w:tcPr>
            <w:tcW w:w="758" w:type="dxa"/>
            <w:tcBorders>
              <w:top w:val="single" w:sz="6" w:space="0" w:color="auto"/>
              <w:left w:val="single" w:sz="6" w:space="0" w:color="auto"/>
              <w:bottom w:val="single" w:sz="6" w:space="0" w:color="auto"/>
              <w:right w:val="nil"/>
            </w:tcBorders>
            <w:shd w:val="clear" w:color="auto" w:fill="C69FFB"/>
            <w:vAlign w:val="center"/>
          </w:tcPr>
          <w:p w14:paraId="6C71B6D4"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16"/>
                <w:szCs w:val="16"/>
              </w:rPr>
            </w:pPr>
          </w:p>
        </w:tc>
        <w:tc>
          <w:tcPr>
            <w:tcW w:w="569" w:type="dxa"/>
            <w:tcBorders>
              <w:top w:val="single" w:sz="6" w:space="0" w:color="auto"/>
              <w:left w:val="single" w:sz="6" w:space="0" w:color="auto"/>
              <w:bottom w:val="single" w:sz="6" w:space="0" w:color="auto"/>
              <w:right w:val="single" w:sz="6" w:space="0" w:color="auto"/>
            </w:tcBorders>
            <w:shd w:val="clear" w:color="auto" w:fill="C69FFB"/>
            <w:vAlign w:val="center"/>
          </w:tcPr>
          <w:p w14:paraId="617FCDB6"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16"/>
                <w:szCs w:val="16"/>
              </w:rPr>
            </w:pPr>
          </w:p>
        </w:tc>
      </w:tr>
      <w:tr w:rsidR="00FE5A19" w:rsidRPr="00ED4BD6" w14:paraId="420C506F" w14:textId="77777777" w:rsidTr="009847FE">
        <w:trPr>
          <w:trHeight w:val="300"/>
        </w:trPr>
        <w:tc>
          <w:tcPr>
            <w:tcW w:w="1485" w:type="dxa"/>
            <w:tcBorders>
              <w:top w:val="single" w:sz="6" w:space="0" w:color="auto"/>
              <w:left w:val="single" w:sz="6" w:space="0" w:color="auto"/>
              <w:bottom w:val="single" w:sz="6" w:space="0" w:color="auto"/>
              <w:right w:val="nil"/>
            </w:tcBorders>
            <w:shd w:val="clear" w:color="auto" w:fill="auto"/>
          </w:tcPr>
          <w:p w14:paraId="4BD59539" w14:textId="77777777" w:rsidR="00FE5A19" w:rsidRPr="00391048" w:rsidRDefault="00FE5A19" w:rsidP="009847FE">
            <w:pPr>
              <w:rPr>
                <w:rFonts w:ascii="Times New Roman" w:hAnsi="Times New Roman" w:cs="Times New Roman"/>
                <w:sz w:val="16"/>
                <w:szCs w:val="16"/>
              </w:rPr>
            </w:pPr>
            <w:r>
              <w:rPr>
                <w:rFonts w:ascii="Times New Roman" w:hAnsi="Times New Roman" w:cs="Times New Roman"/>
                <w:sz w:val="16"/>
                <w:szCs w:val="16"/>
              </w:rPr>
              <w:t>Whole blood biobanking</w:t>
            </w:r>
          </w:p>
        </w:tc>
        <w:tc>
          <w:tcPr>
            <w:tcW w:w="1091" w:type="dxa"/>
            <w:tcBorders>
              <w:top w:val="single" w:sz="6" w:space="0" w:color="auto"/>
              <w:left w:val="single" w:sz="6" w:space="0" w:color="auto"/>
              <w:bottom w:val="single" w:sz="6" w:space="0" w:color="auto"/>
              <w:right w:val="nil"/>
            </w:tcBorders>
            <w:shd w:val="clear" w:color="auto" w:fill="auto"/>
            <w:vAlign w:val="center"/>
          </w:tcPr>
          <w:p w14:paraId="5BCA81A6" w14:textId="77777777" w:rsidR="00FE5A19" w:rsidRPr="00ED4BD6" w:rsidRDefault="00FE5A19" w:rsidP="009847FE">
            <w:pPr>
              <w:spacing w:line="240" w:lineRule="auto"/>
              <w:ind w:firstLine="15"/>
              <w:jc w:val="center"/>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6"/>
                <w:szCs w:val="16"/>
              </w:rPr>
              <w:t>x </w:t>
            </w:r>
          </w:p>
        </w:tc>
        <w:tc>
          <w:tcPr>
            <w:tcW w:w="1047" w:type="dxa"/>
            <w:tcBorders>
              <w:top w:val="single" w:sz="6" w:space="0" w:color="auto"/>
              <w:left w:val="single" w:sz="6" w:space="0" w:color="auto"/>
              <w:bottom w:val="single" w:sz="6" w:space="0" w:color="auto"/>
              <w:right w:val="single" w:sz="6" w:space="0" w:color="auto"/>
            </w:tcBorders>
            <w:shd w:val="clear" w:color="auto" w:fill="auto"/>
            <w:vAlign w:val="center"/>
          </w:tcPr>
          <w:p w14:paraId="02DCA443"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6"/>
                <w:szCs w:val="16"/>
              </w:rPr>
              <w:t> </w:t>
            </w:r>
          </w:p>
        </w:tc>
        <w:tc>
          <w:tcPr>
            <w:tcW w:w="615" w:type="dxa"/>
            <w:tcBorders>
              <w:top w:val="single" w:sz="6" w:space="0" w:color="auto"/>
              <w:left w:val="single" w:sz="6" w:space="0" w:color="auto"/>
              <w:bottom w:val="single" w:sz="6" w:space="0" w:color="auto"/>
              <w:right w:val="nil"/>
            </w:tcBorders>
            <w:shd w:val="clear" w:color="auto" w:fill="FFCCFF"/>
            <w:vAlign w:val="center"/>
          </w:tcPr>
          <w:p w14:paraId="6596417B"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6"/>
                <w:szCs w:val="16"/>
              </w:rPr>
              <w:t> </w:t>
            </w:r>
          </w:p>
        </w:tc>
        <w:tc>
          <w:tcPr>
            <w:tcW w:w="864" w:type="dxa"/>
            <w:tcBorders>
              <w:top w:val="single" w:sz="6" w:space="0" w:color="auto"/>
              <w:left w:val="single" w:sz="6" w:space="0" w:color="auto"/>
              <w:bottom w:val="single" w:sz="6" w:space="0" w:color="auto"/>
              <w:right w:val="nil"/>
            </w:tcBorders>
            <w:shd w:val="clear" w:color="auto" w:fill="FFCCFF"/>
            <w:vAlign w:val="center"/>
          </w:tcPr>
          <w:p w14:paraId="505AECCB"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6"/>
                <w:szCs w:val="16"/>
              </w:rPr>
              <w:t> </w:t>
            </w:r>
          </w:p>
        </w:tc>
        <w:tc>
          <w:tcPr>
            <w:tcW w:w="532" w:type="dxa"/>
            <w:tcBorders>
              <w:top w:val="single" w:sz="6" w:space="0" w:color="auto"/>
              <w:left w:val="single" w:sz="6" w:space="0" w:color="auto"/>
              <w:bottom w:val="single" w:sz="6" w:space="0" w:color="auto"/>
              <w:right w:val="nil"/>
            </w:tcBorders>
            <w:shd w:val="clear" w:color="auto" w:fill="FFCCFF"/>
            <w:vAlign w:val="center"/>
          </w:tcPr>
          <w:p w14:paraId="4B3B01CF"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6"/>
                <w:szCs w:val="16"/>
              </w:rPr>
              <w:t> </w:t>
            </w:r>
          </w:p>
        </w:tc>
        <w:tc>
          <w:tcPr>
            <w:tcW w:w="756" w:type="dxa"/>
            <w:tcBorders>
              <w:top w:val="single" w:sz="6" w:space="0" w:color="auto"/>
              <w:left w:val="single" w:sz="6" w:space="0" w:color="auto"/>
              <w:bottom w:val="single" w:sz="6" w:space="0" w:color="auto"/>
              <w:right w:val="nil"/>
            </w:tcBorders>
            <w:shd w:val="clear" w:color="auto" w:fill="DEEAF6"/>
            <w:vAlign w:val="center"/>
          </w:tcPr>
          <w:p w14:paraId="31C148C7"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6"/>
                <w:szCs w:val="16"/>
              </w:rPr>
              <w:t> </w:t>
            </w:r>
          </w:p>
        </w:tc>
        <w:tc>
          <w:tcPr>
            <w:tcW w:w="771" w:type="dxa"/>
            <w:tcBorders>
              <w:top w:val="single" w:sz="6" w:space="0" w:color="auto"/>
              <w:left w:val="single" w:sz="6" w:space="0" w:color="auto"/>
              <w:bottom w:val="single" w:sz="6" w:space="0" w:color="auto"/>
              <w:right w:val="nil"/>
            </w:tcBorders>
            <w:shd w:val="clear" w:color="auto" w:fill="DEEAF6"/>
            <w:vAlign w:val="center"/>
          </w:tcPr>
          <w:p w14:paraId="5F11C751"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6"/>
                <w:szCs w:val="16"/>
              </w:rPr>
              <w:t> </w:t>
            </w:r>
          </w:p>
        </w:tc>
        <w:tc>
          <w:tcPr>
            <w:tcW w:w="600" w:type="dxa"/>
            <w:tcBorders>
              <w:top w:val="single" w:sz="6" w:space="0" w:color="auto"/>
              <w:left w:val="single" w:sz="6" w:space="0" w:color="auto"/>
              <w:bottom w:val="single" w:sz="6" w:space="0" w:color="auto"/>
              <w:right w:val="nil"/>
            </w:tcBorders>
            <w:shd w:val="clear" w:color="auto" w:fill="DEEAF6"/>
            <w:vAlign w:val="center"/>
          </w:tcPr>
          <w:p w14:paraId="48186423"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6"/>
                <w:szCs w:val="16"/>
              </w:rPr>
              <w:t> </w:t>
            </w:r>
          </w:p>
        </w:tc>
        <w:tc>
          <w:tcPr>
            <w:tcW w:w="758" w:type="dxa"/>
            <w:tcBorders>
              <w:top w:val="single" w:sz="6" w:space="0" w:color="auto"/>
              <w:left w:val="single" w:sz="6" w:space="0" w:color="auto"/>
              <w:bottom w:val="single" w:sz="6" w:space="0" w:color="auto"/>
              <w:right w:val="nil"/>
            </w:tcBorders>
            <w:shd w:val="clear" w:color="auto" w:fill="C69FFB"/>
            <w:vAlign w:val="center"/>
          </w:tcPr>
          <w:p w14:paraId="6AC67A43"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16"/>
                <w:szCs w:val="16"/>
              </w:rPr>
            </w:pPr>
          </w:p>
        </w:tc>
        <w:tc>
          <w:tcPr>
            <w:tcW w:w="569" w:type="dxa"/>
            <w:tcBorders>
              <w:top w:val="single" w:sz="6" w:space="0" w:color="auto"/>
              <w:left w:val="single" w:sz="6" w:space="0" w:color="auto"/>
              <w:bottom w:val="single" w:sz="6" w:space="0" w:color="auto"/>
              <w:right w:val="single" w:sz="6" w:space="0" w:color="auto"/>
            </w:tcBorders>
            <w:shd w:val="clear" w:color="auto" w:fill="C69FFB"/>
            <w:vAlign w:val="center"/>
          </w:tcPr>
          <w:p w14:paraId="5B4D5D97"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16"/>
                <w:szCs w:val="16"/>
              </w:rPr>
            </w:pPr>
          </w:p>
        </w:tc>
      </w:tr>
      <w:tr w:rsidR="00FE5A19" w:rsidRPr="00ED4BD6" w14:paraId="1AAE3472" w14:textId="77777777" w:rsidTr="009847FE">
        <w:trPr>
          <w:trHeight w:val="300"/>
        </w:trPr>
        <w:tc>
          <w:tcPr>
            <w:tcW w:w="1485" w:type="dxa"/>
            <w:tcBorders>
              <w:top w:val="single" w:sz="6" w:space="0" w:color="auto"/>
              <w:left w:val="single" w:sz="6" w:space="0" w:color="auto"/>
              <w:bottom w:val="single" w:sz="6" w:space="0" w:color="auto"/>
              <w:right w:val="nil"/>
            </w:tcBorders>
            <w:shd w:val="clear" w:color="auto" w:fill="auto"/>
          </w:tcPr>
          <w:p w14:paraId="6D767F59" w14:textId="77777777" w:rsidR="00FE5A19" w:rsidRPr="00391048" w:rsidRDefault="00FE5A19" w:rsidP="009847FE">
            <w:pPr>
              <w:rPr>
                <w:rFonts w:ascii="Times New Roman" w:hAnsi="Times New Roman" w:cs="Times New Roman"/>
                <w:sz w:val="16"/>
                <w:szCs w:val="16"/>
              </w:rPr>
            </w:pPr>
            <w:r>
              <w:rPr>
                <w:rFonts w:ascii="Times New Roman" w:hAnsi="Times New Roman" w:cs="Times New Roman"/>
                <w:sz w:val="16"/>
                <w:szCs w:val="16"/>
              </w:rPr>
              <w:t>A</w:t>
            </w:r>
            <w:r w:rsidRPr="00391048">
              <w:rPr>
                <w:rFonts w:ascii="Times New Roman" w:hAnsi="Times New Roman" w:cs="Times New Roman"/>
                <w:sz w:val="16"/>
                <w:szCs w:val="16"/>
              </w:rPr>
              <w:t>llocation to the study group</w:t>
            </w:r>
            <w:r>
              <w:rPr>
                <w:rFonts w:ascii="Times New Roman" w:hAnsi="Times New Roman" w:cs="Times New Roman"/>
                <w:sz w:val="16"/>
                <w:szCs w:val="16"/>
              </w:rPr>
              <w:t xml:space="preserve"> (IWRS)</w:t>
            </w:r>
          </w:p>
        </w:tc>
        <w:tc>
          <w:tcPr>
            <w:tcW w:w="1091" w:type="dxa"/>
            <w:tcBorders>
              <w:top w:val="single" w:sz="6" w:space="0" w:color="auto"/>
              <w:left w:val="single" w:sz="6" w:space="0" w:color="auto"/>
              <w:bottom w:val="single" w:sz="6" w:space="0" w:color="auto"/>
              <w:right w:val="nil"/>
            </w:tcBorders>
            <w:shd w:val="clear" w:color="auto" w:fill="auto"/>
            <w:vAlign w:val="center"/>
          </w:tcPr>
          <w:p w14:paraId="76006F0B" w14:textId="77777777" w:rsidR="00FE5A19" w:rsidRPr="00ED4BD6" w:rsidRDefault="00FE5A19" w:rsidP="009847FE">
            <w:pPr>
              <w:spacing w:line="240" w:lineRule="auto"/>
              <w:ind w:firstLine="15"/>
              <w:jc w:val="center"/>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6"/>
                <w:szCs w:val="16"/>
              </w:rPr>
              <w:t> </w:t>
            </w:r>
          </w:p>
        </w:tc>
        <w:tc>
          <w:tcPr>
            <w:tcW w:w="1047" w:type="dxa"/>
            <w:tcBorders>
              <w:top w:val="single" w:sz="6" w:space="0" w:color="auto"/>
              <w:left w:val="single" w:sz="6" w:space="0" w:color="auto"/>
              <w:bottom w:val="single" w:sz="6" w:space="0" w:color="auto"/>
              <w:right w:val="single" w:sz="6" w:space="0" w:color="auto"/>
            </w:tcBorders>
            <w:shd w:val="clear" w:color="auto" w:fill="auto"/>
            <w:vAlign w:val="center"/>
          </w:tcPr>
          <w:p w14:paraId="09B0E0A0"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6"/>
                <w:szCs w:val="16"/>
              </w:rPr>
              <w:t> x </w:t>
            </w:r>
          </w:p>
        </w:tc>
        <w:tc>
          <w:tcPr>
            <w:tcW w:w="615" w:type="dxa"/>
            <w:tcBorders>
              <w:top w:val="single" w:sz="6" w:space="0" w:color="auto"/>
              <w:left w:val="single" w:sz="6" w:space="0" w:color="auto"/>
              <w:bottom w:val="single" w:sz="6" w:space="0" w:color="auto"/>
              <w:right w:val="nil"/>
            </w:tcBorders>
            <w:shd w:val="clear" w:color="auto" w:fill="FFCCFF"/>
            <w:vAlign w:val="center"/>
          </w:tcPr>
          <w:p w14:paraId="61A615B1"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6"/>
                <w:szCs w:val="16"/>
              </w:rPr>
              <w:t> </w:t>
            </w:r>
          </w:p>
        </w:tc>
        <w:tc>
          <w:tcPr>
            <w:tcW w:w="864" w:type="dxa"/>
            <w:tcBorders>
              <w:top w:val="single" w:sz="6" w:space="0" w:color="auto"/>
              <w:left w:val="single" w:sz="6" w:space="0" w:color="auto"/>
              <w:bottom w:val="single" w:sz="6" w:space="0" w:color="auto"/>
              <w:right w:val="nil"/>
            </w:tcBorders>
            <w:shd w:val="clear" w:color="auto" w:fill="FFCCFF"/>
            <w:vAlign w:val="center"/>
          </w:tcPr>
          <w:p w14:paraId="3B9B10A7"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6"/>
                <w:szCs w:val="16"/>
              </w:rPr>
              <w:t> </w:t>
            </w:r>
          </w:p>
        </w:tc>
        <w:tc>
          <w:tcPr>
            <w:tcW w:w="532" w:type="dxa"/>
            <w:tcBorders>
              <w:top w:val="single" w:sz="6" w:space="0" w:color="auto"/>
              <w:left w:val="single" w:sz="6" w:space="0" w:color="auto"/>
              <w:bottom w:val="single" w:sz="6" w:space="0" w:color="auto"/>
              <w:right w:val="nil"/>
            </w:tcBorders>
            <w:shd w:val="clear" w:color="auto" w:fill="FFCCFF"/>
            <w:vAlign w:val="center"/>
          </w:tcPr>
          <w:p w14:paraId="46DA98FB"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6"/>
                <w:szCs w:val="16"/>
              </w:rPr>
              <w:t> </w:t>
            </w:r>
          </w:p>
        </w:tc>
        <w:tc>
          <w:tcPr>
            <w:tcW w:w="756" w:type="dxa"/>
            <w:tcBorders>
              <w:top w:val="single" w:sz="6" w:space="0" w:color="auto"/>
              <w:left w:val="single" w:sz="6" w:space="0" w:color="auto"/>
              <w:bottom w:val="single" w:sz="6" w:space="0" w:color="auto"/>
              <w:right w:val="nil"/>
            </w:tcBorders>
            <w:shd w:val="clear" w:color="auto" w:fill="DEEAF6"/>
            <w:vAlign w:val="center"/>
          </w:tcPr>
          <w:p w14:paraId="4B2BA582"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6"/>
                <w:szCs w:val="16"/>
              </w:rPr>
              <w:t> </w:t>
            </w:r>
          </w:p>
        </w:tc>
        <w:tc>
          <w:tcPr>
            <w:tcW w:w="771" w:type="dxa"/>
            <w:tcBorders>
              <w:top w:val="single" w:sz="6" w:space="0" w:color="auto"/>
              <w:left w:val="single" w:sz="6" w:space="0" w:color="auto"/>
              <w:bottom w:val="single" w:sz="6" w:space="0" w:color="auto"/>
              <w:right w:val="nil"/>
            </w:tcBorders>
            <w:shd w:val="clear" w:color="auto" w:fill="DEEAF6"/>
            <w:vAlign w:val="center"/>
          </w:tcPr>
          <w:p w14:paraId="64793B46"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6"/>
                <w:szCs w:val="16"/>
              </w:rPr>
              <w:t> </w:t>
            </w:r>
          </w:p>
        </w:tc>
        <w:tc>
          <w:tcPr>
            <w:tcW w:w="600" w:type="dxa"/>
            <w:tcBorders>
              <w:top w:val="single" w:sz="6" w:space="0" w:color="auto"/>
              <w:left w:val="single" w:sz="6" w:space="0" w:color="auto"/>
              <w:bottom w:val="single" w:sz="6" w:space="0" w:color="auto"/>
              <w:right w:val="nil"/>
            </w:tcBorders>
            <w:shd w:val="clear" w:color="auto" w:fill="DEEAF6"/>
            <w:vAlign w:val="center"/>
          </w:tcPr>
          <w:p w14:paraId="19E3DE79"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6"/>
                <w:szCs w:val="16"/>
              </w:rPr>
              <w:t> </w:t>
            </w:r>
          </w:p>
        </w:tc>
        <w:tc>
          <w:tcPr>
            <w:tcW w:w="758" w:type="dxa"/>
            <w:tcBorders>
              <w:top w:val="single" w:sz="6" w:space="0" w:color="auto"/>
              <w:left w:val="single" w:sz="6" w:space="0" w:color="auto"/>
              <w:bottom w:val="single" w:sz="6" w:space="0" w:color="auto"/>
              <w:right w:val="nil"/>
            </w:tcBorders>
            <w:shd w:val="clear" w:color="auto" w:fill="C69FFB"/>
            <w:vAlign w:val="center"/>
          </w:tcPr>
          <w:p w14:paraId="55DA8CF7"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16"/>
                <w:szCs w:val="16"/>
              </w:rPr>
            </w:pPr>
          </w:p>
        </w:tc>
        <w:tc>
          <w:tcPr>
            <w:tcW w:w="569" w:type="dxa"/>
            <w:tcBorders>
              <w:top w:val="single" w:sz="6" w:space="0" w:color="auto"/>
              <w:left w:val="single" w:sz="6" w:space="0" w:color="auto"/>
              <w:bottom w:val="single" w:sz="6" w:space="0" w:color="auto"/>
              <w:right w:val="single" w:sz="6" w:space="0" w:color="auto"/>
            </w:tcBorders>
            <w:shd w:val="clear" w:color="auto" w:fill="C69FFB"/>
            <w:vAlign w:val="center"/>
          </w:tcPr>
          <w:p w14:paraId="3C5EC4BC"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16"/>
                <w:szCs w:val="16"/>
              </w:rPr>
            </w:pPr>
          </w:p>
        </w:tc>
      </w:tr>
      <w:tr w:rsidR="00FE5A19" w:rsidRPr="00ED4BD6" w14:paraId="295B0D3F" w14:textId="77777777" w:rsidTr="009847FE">
        <w:trPr>
          <w:trHeight w:val="300"/>
        </w:trPr>
        <w:tc>
          <w:tcPr>
            <w:tcW w:w="1485" w:type="dxa"/>
            <w:tcBorders>
              <w:top w:val="single" w:sz="6" w:space="0" w:color="auto"/>
              <w:left w:val="single" w:sz="6" w:space="0" w:color="auto"/>
              <w:bottom w:val="single" w:sz="6" w:space="0" w:color="auto"/>
              <w:right w:val="nil"/>
            </w:tcBorders>
            <w:shd w:val="clear" w:color="auto" w:fill="auto"/>
          </w:tcPr>
          <w:p w14:paraId="281EAC38" w14:textId="77777777" w:rsidR="00FE5A19" w:rsidRPr="00391048" w:rsidRDefault="00FE5A19" w:rsidP="009847FE">
            <w:pPr>
              <w:rPr>
                <w:rFonts w:ascii="Times New Roman" w:hAnsi="Times New Roman" w:cs="Times New Roman"/>
                <w:sz w:val="16"/>
                <w:szCs w:val="16"/>
              </w:rPr>
            </w:pPr>
            <w:r>
              <w:rPr>
                <w:rFonts w:ascii="Times New Roman" w:hAnsi="Times New Roman" w:cs="Times New Roman"/>
                <w:sz w:val="16"/>
                <w:szCs w:val="16"/>
              </w:rPr>
              <w:t xml:space="preserve">Hematology </w:t>
            </w:r>
            <w:r w:rsidRPr="001712E5">
              <w:rPr>
                <w:rFonts w:ascii="Times New Roman" w:hAnsi="Times New Roman" w:cs="Times New Roman"/>
                <w:b/>
                <w:sz w:val="16"/>
                <w:szCs w:val="16"/>
                <w:vertAlign w:val="superscript"/>
              </w:rPr>
              <w:t>10</w:t>
            </w:r>
          </w:p>
        </w:tc>
        <w:tc>
          <w:tcPr>
            <w:tcW w:w="1091" w:type="dxa"/>
            <w:tcBorders>
              <w:top w:val="single" w:sz="6" w:space="0" w:color="auto"/>
              <w:left w:val="single" w:sz="6" w:space="0" w:color="auto"/>
              <w:bottom w:val="single" w:sz="6" w:space="0" w:color="auto"/>
              <w:right w:val="nil"/>
            </w:tcBorders>
            <w:shd w:val="clear" w:color="auto" w:fill="auto"/>
            <w:vAlign w:val="center"/>
          </w:tcPr>
          <w:p w14:paraId="3BC199AA" w14:textId="77777777" w:rsidR="00FE5A19" w:rsidRPr="00ED4BD6" w:rsidRDefault="00FE5A19" w:rsidP="009847FE">
            <w:pPr>
              <w:spacing w:line="240" w:lineRule="auto"/>
              <w:ind w:firstLine="15"/>
              <w:jc w:val="center"/>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6"/>
                <w:szCs w:val="16"/>
              </w:rPr>
              <w:t>x </w:t>
            </w:r>
          </w:p>
        </w:tc>
        <w:tc>
          <w:tcPr>
            <w:tcW w:w="1047" w:type="dxa"/>
            <w:tcBorders>
              <w:top w:val="single" w:sz="6" w:space="0" w:color="auto"/>
              <w:left w:val="single" w:sz="6" w:space="0" w:color="auto"/>
              <w:bottom w:val="single" w:sz="6" w:space="0" w:color="auto"/>
              <w:right w:val="single" w:sz="6" w:space="0" w:color="auto"/>
            </w:tcBorders>
            <w:shd w:val="clear" w:color="auto" w:fill="auto"/>
            <w:vAlign w:val="center"/>
          </w:tcPr>
          <w:p w14:paraId="0D30E6E0"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6"/>
                <w:szCs w:val="16"/>
              </w:rPr>
              <w:t> </w:t>
            </w:r>
          </w:p>
        </w:tc>
        <w:tc>
          <w:tcPr>
            <w:tcW w:w="615" w:type="dxa"/>
            <w:tcBorders>
              <w:top w:val="single" w:sz="6" w:space="0" w:color="auto"/>
              <w:left w:val="single" w:sz="6" w:space="0" w:color="auto"/>
              <w:bottom w:val="single" w:sz="6" w:space="0" w:color="auto"/>
              <w:right w:val="nil"/>
            </w:tcBorders>
            <w:shd w:val="clear" w:color="auto" w:fill="FFCCFF"/>
            <w:vAlign w:val="center"/>
          </w:tcPr>
          <w:p w14:paraId="2815EA3B"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6"/>
                <w:szCs w:val="16"/>
              </w:rPr>
              <w:t>x</w:t>
            </w:r>
            <w:r w:rsidRPr="00ED4BD6">
              <w:rPr>
                <w:rFonts w:ascii="Times New Roman" w:eastAsia="Times New Roman" w:hAnsi="Times New Roman" w:cs="Times New Roman"/>
                <w:b/>
                <w:bCs/>
                <w:color w:val="000000"/>
                <w:sz w:val="12"/>
                <w:szCs w:val="12"/>
                <w:vertAlign w:val="superscript"/>
              </w:rPr>
              <w:t>a</w:t>
            </w:r>
            <w:r w:rsidRPr="00ED4BD6">
              <w:rPr>
                <w:rFonts w:ascii="Times New Roman" w:eastAsia="Times New Roman" w:hAnsi="Times New Roman" w:cs="Times New Roman"/>
                <w:color w:val="000000"/>
                <w:sz w:val="12"/>
                <w:szCs w:val="12"/>
              </w:rPr>
              <w:t> </w:t>
            </w:r>
          </w:p>
        </w:tc>
        <w:tc>
          <w:tcPr>
            <w:tcW w:w="864" w:type="dxa"/>
            <w:tcBorders>
              <w:top w:val="single" w:sz="6" w:space="0" w:color="auto"/>
              <w:left w:val="single" w:sz="6" w:space="0" w:color="auto"/>
              <w:bottom w:val="single" w:sz="6" w:space="0" w:color="auto"/>
              <w:right w:val="nil"/>
            </w:tcBorders>
            <w:shd w:val="clear" w:color="auto" w:fill="FFCCFF"/>
            <w:vAlign w:val="center"/>
          </w:tcPr>
          <w:p w14:paraId="6BC79E84"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6"/>
                <w:szCs w:val="16"/>
              </w:rPr>
              <w:t>x </w:t>
            </w:r>
          </w:p>
        </w:tc>
        <w:tc>
          <w:tcPr>
            <w:tcW w:w="532" w:type="dxa"/>
            <w:tcBorders>
              <w:top w:val="single" w:sz="6" w:space="0" w:color="auto"/>
              <w:left w:val="single" w:sz="6" w:space="0" w:color="auto"/>
              <w:bottom w:val="single" w:sz="6" w:space="0" w:color="auto"/>
              <w:right w:val="nil"/>
            </w:tcBorders>
            <w:shd w:val="clear" w:color="auto" w:fill="FFCCFF"/>
            <w:vAlign w:val="center"/>
          </w:tcPr>
          <w:p w14:paraId="641919EC"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6"/>
                <w:szCs w:val="16"/>
              </w:rPr>
              <w:t> </w:t>
            </w:r>
          </w:p>
        </w:tc>
        <w:tc>
          <w:tcPr>
            <w:tcW w:w="756" w:type="dxa"/>
            <w:tcBorders>
              <w:top w:val="single" w:sz="6" w:space="0" w:color="auto"/>
              <w:left w:val="single" w:sz="6" w:space="0" w:color="auto"/>
              <w:bottom w:val="single" w:sz="6" w:space="0" w:color="auto"/>
              <w:right w:val="nil"/>
            </w:tcBorders>
            <w:shd w:val="clear" w:color="auto" w:fill="DEEAF6"/>
            <w:vAlign w:val="center"/>
          </w:tcPr>
          <w:p w14:paraId="32046932"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6"/>
                <w:szCs w:val="16"/>
              </w:rPr>
              <w:t>x </w:t>
            </w:r>
          </w:p>
        </w:tc>
        <w:tc>
          <w:tcPr>
            <w:tcW w:w="771" w:type="dxa"/>
            <w:tcBorders>
              <w:top w:val="single" w:sz="6" w:space="0" w:color="auto"/>
              <w:left w:val="single" w:sz="6" w:space="0" w:color="auto"/>
              <w:bottom w:val="single" w:sz="6" w:space="0" w:color="auto"/>
              <w:right w:val="nil"/>
            </w:tcBorders>
            <w:shd w:val="clear" w:color="auto" w:fill="DEEAF6"/>
            <w:vAlign w:val="center"/>
          </w:tcPr>
          <w:p w14:paraId="6E4483AB"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6"/>
                <w:szCs w:val="16"/>
              </w:rPr>
              <w:t> </w:t>
            </w:r>
          </w:p>
        </w:tc>
        <w:tc>
          <w:tcPr>
            <w:tcW w:w="600" w:type="dxa"/>
            <w:tcBorders>
              <w:top w:val="single" w:sz="6" w:space="0" w:color="auto"/>
              <w:left w:val="single" w:sz="6" w:space="0" w:color="auto"/>
              <w:bottom w:val="single" w:sz="6" w:space="0" w:color="auto"/>
              <w:right w:val="nil"/>
            </w:tcBorders>
            <w:shd w:val="clear" w:color="auto" w:fill="DEEAF6"/>
            <w:vAlign w:val="center"/>
          </w:tcPr>
          <w:p w14:paraId="557C3586"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6"/>
                <w:szCs w:val="16"/>
              </w:rPr>
              <w:t>x </w:t>
            </w:r>
          </w:p>
        </w:tc>
        <w:tc>
          <w:tcPr>
            <w:tcW w:w="758" w:type="dxa"/>
            <w:tcBorders>
              <w:top w:val="single" w:sz="6" w:space="0" w:color="auto"/>
              <w:left w:val="single" w:sz="6" w:space="0" w:color="auto"/>
              <w:bottom w:val="single" w:sz="6" w:space="0" w:color="auto"/>
              <w:right w:val="nil"/>
            </w:tcBorders>
            <w:shd w:val="clear" w:color="auto" w:fill="C69FFB"/>
            <w:vAlign w:val="center"/>
          </w:tcPr>
          <w:p w14:paraId="191E4001"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16"/>
                <w:szCs w:val="16"/>
              </w:rPr>
            </w:pPr>
          </w:p>
        </w:tc>
        <w:tc>
          <w:tcPr>
            <w:tcW w:w="569" w:type="dxa"/>
            <w:tcBorders>
              <w:top w:val="single" w:sz="6" w:space="0" w:color="auto"/>
              <w:left w:val="single" w:sz="6" w:space="0" w:color="auto"/>
              <w:bottom w:val="single" w:sz="6" w:space="0" w:color="auto"/>
              <w:right w:val="single" w:sz="6" w:space="0" w:color="auto"/>
            </w:tcBorders>
            <w:shd w:val="clear" w:color="auto" w:fill="C69FFB"/>
            <w:vAlign w:val="center"/>
          </w:tcPr>
          <w:p w14:paraId="388A368A"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16"/>
                <w:szCs w:val="16"/>
              </w:rPr>
            </w:pPr>
          </w:p>
        </w:tc>
      </w:tr>
      <w:tr w:rsidR="00FE5A19" w:rsidRPr="00ED4BD6" w14:paraId="323F0360" w14:textId="77777777" w:rsidTr="009847FE">
        <w:trPr>
          <w:trHeight w:val="300"/>
        </w:trPr>
        <w:tc>
          <w:tcPr>
            <w:tcW w:w="1485" w:type="dxa"/>
            <w:tcBorders>
              <w:top w:val="single" w:sz="6" w:space="0" w:color="auto"/>
              <w:left w:val="single" w:sz="6" w:space="0" w:color="auto"/>
              <w:bottom w:val="single" w:sz="6" w:space="0" w:color="auto"/>
              <w:right w:val="nil"/>
            </w:tcBorders>
            <w:shd w:val="clear" w:color="auto" w:fill="auto"/>
          </w:tcPr>
          <w:p w14:paraId="2517FDCF" w14:textId="77777777" w:rsidR="00FE5A19" w:rsidRPr="00391048" w:rsidRDefault="00FE5A19" w:rsidP="009847FE">
            <w:pPr>
              <w:rPr>
                <w:rFonts w:ascii="Times New Roman" w:hAnsi="Times New Roman" w:cs="Times New Roman"/>
                <w:sz w:val="16"/>
                <w:szCs w:val="16"/>
              </w:rPr>
            </w:pPr>
            <w:r>
              <w:rPr>
                <w:rFonts w:ascii="Times New Roman" w:hAnsi="Times New Roman" w:cs="Times New Roman"/>
                <w:sz w:val="16"/>
                <w:szCs w:val="16"/>
              </w:rPr>
              <w:t xml:space="preserve">Biochemistry </w:t>
            </w:r>
            <w:r w:rsidRPr="001712E5">
              <w:rPr>
                <w:rFonts w:ascii="Times New Roman" w:hAnsi="Times New Roman" w:cs="Times New Roman"/>
                <w:b/>
                <w:sz w:val="16"/>
                <w:szCs w:val="16"/>
                <w:vertAlign w:val="superscript"/>
              </w:rPr>
              <w:t>10</w:t>
            </w:r>
          </w:p>
        </w:tc>
        <w:tc>
          <w:tcPr>
            <w:tcW w:w="1091" w:type="dxa"/>
            <w:tcBorders>
              <w:top w:val="single" w:sz="6" w:space="0" w:color="auto"/>
              <w:left w:val="single" w:sz="6" w:space="0" w:color="auto"/>
              <w:bottom w:val="single" w:sz="6" w:space="0" w:color="auto"/>
              <w:right w:val="nil"/>
            </w:tcBorders>
            <w:shd w:val="clear" w:color="auto" w:fill="auto"/>
            <w:vAlign w:val="center"/>
          </w:tcPr>
          <w:p w14:paraId="2470B276" w14:textId="77777777" w:rsidR="00FE5A19" w:rsidRPr="00ED4BD6" w:rsidRDefault="00FE5A19" w:rsidP="009847FE">
            <w:pPr>
              <w:spacing w:line="240" w:lineRule="auto"/>
              <w:ind w:firstLine="15"/>
              <w:jc w:val="center"/>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6"/>
                <w:szCs w:val="16"/>
              </w:rPr>
              <w:t>x </w:t>
            </w:r>
          </w:p>
        </w:tc>
        <w:tc>
          <w:tcPr>
            <w:tcW w:w="1047" w:type="dxa"/>
            <w:tcBorders>
              <w:top w:val="single" w:sz="6" w:space="0" w:color="auto"/>
              <w:left w:val="single" w:sz="6" w:space="0" w:color="auto"/>
              <w:bottom w:val="single" w:sz="6" w:space="0" w:color="auto"/>
              <w:right w:val="single" w:sz="6" w:space="0" w:color="auto"/>
            </w:tcBorders>
            <w:shd w:val="clear" w:color="auto" w:fill="auto"/>
            <w:vAlign w:val="center"/>
          </w:tcPr>
          <w:p w14:paraId="127B1E8E"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6"/>
                <w:szCs w:val="16"/>
              </w:rPr>
              <w:t> </w:t>
            </w:r>
          </w:p>
        </w:tc>
        <w:tc>
          <w:tcPr>
            <w:tcW w:w="615" w:type="dxa"/>
            <w:tcBorders>
              <w:top w:val="single" w:sz="6" w:space="0" w:color="auto"/>
              <w:left w:val="single" w:sz="6" w:space="0" w:color="auto"/>
              <w:bottom w:val="single" w:sz="6" w:space="0" w:color="auto"/>
              <w:right w:val="nil"/>
            </w:tcBorders>
            <w:shd w:val="clear" w:color="auto" w:fill="FFCCFF"/>
            <w:vAlign w:val="center"/>
          </w:tcPr>
          <w:p w14:paraId="184FDE38"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6"/>
                <w:szCs w:val="16"/>
              </w:rPr>
              <w:t>x</w:t>
            </w:r>
            <w:r w:rsidRPr="00ED4BD6">
              <w:rPr>
                <w:rFonts w:ascii="Times New Roman" w:eastAsia="Times New Roman" w:hAnsi="Times New Roman" w:cs="Times New Roman"/>
                <w:b/>
                <w:bCs/>
                <w:color w:val="000000"/>
                <w:sz w:val="12"/>
                <w:szCs w:val="12"/>
                <w:vertAlign w:val="superscript"/>
              </w:rPr>
              <w:t>a</w:t>
            </w:r>
            <w:r w:rsidRPr="00ED4BD6">
              <w:rPr>
                <w:rFonts w:ascii="Times New Roman" w:eastAsia="Times New Roman" w:hAnsi="Times New Roman" w:cs="Times New Roman"/>
                <w:color w:val="000000"/>
                <w:sz w:val="12"/>
                <w:szCs w:val="12"/>
              </w:rPr>
              <w:t> </w:t>
            </w:r>
          </w:p>
        </w:tc>
        <w:tc>
          <w:tcPr>
            <w:tcW w:w="864" w:type="dxa"/>
            <w:tcBorders>
              <w:top w:val="single" w:sz="6" w:space="0" w:color="auto"/>
              <w:left w:val="single" w:sz="6" w:space="0" w:color="auto"/>
              <w:bottom w:val="single" w:sz="6" w:space="0" w:color="auto"/>
              <w:right w:val="nil"/>
            </w:tcBorders>
            <w:shd w:val="clear" w:color="auto" w:fill="FFCCFF"/>
            <w:vAlign w:val="center"/>
          </w:tcPr>
          <w:p w14:paraId="4B0CB966"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6"/>
                <w:szCs w:val="16"/>
              </w:rPr>
              <w:t>x </w:t>
            </w:r>
          </w:p>
        </w:tc>
        <w:tc>
          <w:tcPr>
            <w:tcW w:w="532" w:type="dxa"/>
            <w:tcBorders>
              <w:top w:val="single" w:sz="6" w:space="0" w:color="auto"/>
              <w:left w:val="single" w:sz="6" w:space="0" w:color="auto"/>
              <w:bottom w:val="single" w:sz="6" w:space="0" w:color="auto"/>
              <w:right w:val="nil"/>
            </w:tcBorders>
            <w:shd w:val="clear" w:color="auto" w:fill="FFCCFF"/>
            <w:vAlign w:val="center"/>
          </w:tcPr>
          <w:p w14:paraId="42315A97"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6"/>
                <w:szCs w:val="16"/>
              </w:rPr>
              <w:t> </w:t>
            </w:r>
          </w:p>
        </w:tc>
        <w:tc>
          <w:tcPr>
            <w:tcW w:w="756" w:type="dxa"/>
            <w:tcBorders>
              <w:top w:val="single" w:sz="6" w:space="0" w:color="auto"/>
              <w:left w:val="single" w:sz="6" w:space="0" w:color="auto"/>
              <w:bottom w:val="single" w:sz="6" w:space="0" w:color="auto"/>
              <w:right w:val="nil"/>
            </w:tcBorders>
            <w:shd w:val="clear" w:color="auto" w:fill="DEEAF6"/>
            <w:vAlign w:val="center"/>
          </w:tcPr>
          <w:p w14:paraId="7A6D3934"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6"/>
                <w:szCs w:val="16"/>
              </w:rPr>
              <w:t>x </w:t>
            </w:r>
          </w:p>
        </w:tc>
        <w:tc>
          <w:tcPr>
            <w:tcW w:w="771" w:type="dxa"/>
            <w:tcBorders>
              <w:top w:val="single" w:sz="6" w:space="0" w:color="auto"/>
              <w:left w:val="single" w:sz="6" w:space="0" w:color="auto"/>
              <w:bottom w:val="single" w:sz="6" w:space="0" w:color="auto"/>
              <w:right w:val="nil"/>
            </w:tcBorders>
            <w:shd w:val="clear" w:color="auto" w:fill="DEEAF6"/>
            <w:vAlign w:val="center"/>
          </w:tcPr>
          <w:p w14:paraId="4B3884BD"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6"/>
                <w:szCs w:val="16"/>
              </w:rPr>
              <w:t> </w:t>
            </w:r>
          </w:p>
        </w:tc>
        <w:tc>
          <w:tcPr>
            <w:tcW w:w="600" w:type="dxa"/>
            <w:tcBorders>
              <w:top w:val="single" w:sz="6" w:space="0" w:color="auto"/>
              <w:left w:val="single" w:sz="6" w:space="0" w:color="auto"/>
              <w:bottom w:val="single" w:sz="6" w:space="0" w:color="auto"/>
              <w:right w:val="nil"/>
            </w:tcBorders>
            <w:shd w:val="clear" w:color="auto" w:fill="DEEAF6"/>
            <w:vAlign w:val="center"/>
          </w:tcPr>
          <w:p w14:paraId="52492272"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6"/>
                <w:szCs w:val="16"/>
              </w:rPr>
              <w:t>x </w:t>
            </w:r>
          </w:p>
        </w:tc>
        <w:tc>
          <w:tcPr>
            <w:tcW w:w="758" w:type="dxa"/>
            <w:tcBorders>
              <w:top w:val="single" w:sz="6" w:space="0" w:color="auto"/>
              <w:left w:val="single" w:sz="6" w:space="0" w:color="auto"/>
              <w:bottom w:val="single" w:sz="6" w:space="0" w:color="auto"/>
              <w:right w:val="nil"/>
            </w:tcBorders>
            <w:shd w:val="clear" w:color="auto" w:fill="C69FFB"/>
            <w:vAlign w:val="center"/>
          </w:tcPr>
          <w:p w14:paraId="5ABB5CCF"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16"/>
                <w:szCs w:val="16"/>
              </w:rPr>
            </w:pPr>
          </w:p>
        </w:tc>
        <w:tc>
          <w:tcPr>
            <w:tcW w:w="569" w:type="dxa"/>
            <w:tcBorders>
              <w:top w:val="single" w:sz="6" w:space="0" w:color="auto"/>
              <w:left w:val="single" w:sz="6" w:space="0" w:color="auto"/>
              <w:bottom w:val="single" w:sz="6" w:space="0" w:color="auto"/>
              <w:right w:val="single" w:sz="6" w:space="0" w:color="auto"/>
            </w:tcBorders>
            <w:shd w:val="clear" w:color="auto" w:fill="C69FFB"/>
            <w:vAlign w:val="center"/>
          </w:tcPr>
          <w:p w14:paraId="60E45288"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16"/>
                <w:szCs w:val="16"/>
              </w:rPr>
            </w:pPr>
          </w:p>
        </w:tc>
      </w:tr>
      <w:tr w:rsidR="00FE5A19" w:rsidRPr="00ED4BD6" w14:paraId="7CE66D24" w14:textId="77777777" w:rsidTr="009847FE">
        <w:trPr>
          <w:trHeight w:val="300"/>
        </w:trPr>
        <w:tc>
          <w:tcPr>
            <w:tcW w:w="1485" w:type="dxa"/>
            <w:tcBorders>
              <w:top w:val="single" w:sz="6" w:space="0" w:color="auto"/>
              <w:left w:val="single" w:sz="6" w:space="0" w:color="auto"/>
              <w:bottom w:val="single" w:sz="6" w:space="0" w:color="auto"/>
              <w:right w:val="nil"/>
            </w:tcBorders>
            <w:shd w:val="clear" w:color="auto" w:fill="auto"/>
          </w:tcPr>
          <w:p w14:paraId="367136CB" w14:textId="77777777" w:rsidR="00FE5A19" w:rsidRPr="00391048" w:rsidRDefault="00FE5A19" w:rsidP="009847FE">
            <w:pPr>
              <w:rPr>
                <w:rFonts w:ascii="Times New Roman" w:hAnsi="Times New Roman" w:cs="Times New Roman"/>
                <w:sz w:val="16"/>
                <w:szCs w:val="16"/>
              </w:rPr>
            </w:pPr>
            <w:r>
              <w:rPr>
                <w:rFonts w:ascii="Times New Roman" w:hAnsi="Times New Roman" w:cs="Times New Roman"/>
                <w:sz w:val="16"/>
                <w:szCs w:val="16"/>
              </w:rPr>
              <w:t>U</w:t>
            </w:r>
            <w:r w:rsidRPr="00391048">
              <w:rPr>
                <w:rFonts w:ascii="Times New Roman" w:hAnsi="Times New Roman" w:cs="Times New Roman"/>
                <w:sz w:val="16"/>
                <w:szCs w:val="16"/>
              </w:rPr>
              <w:t xml:space="preserve">rine </w:t>
            </w:r>
            <w:r w:rsidRPr="001712E5">
              <w:rPr>
                <w:rFonts w:ascii="Times New Roman" w:hAnsi="Times New Roman" w:cs="Times New Roman"/>
                <w:b/>
                <w:sz w:val="16"/>
                <w:szCs w:val="16"/>
                <w:vertAlign w:val="superscript"/>
              </w:rPr>
              <w:t>10</w:t>
            </w:r>
          </w:p>
        </w:tc>
        <w:tc>
          <w:tcPr>
            <w:tcW w:w="1091" w:type="dxa"/>
            <w:tcBorders>
              <w:top w:val="single" w:sz="6" w:space="0" w:color="auto"/>
              <w:left w:val="single" w:sz="6" w:space="0" w:color="auto"/>
              <w:bottom w:val="single" w:sz="6" w:space="0" w:color="auto"/>
              <w:right w:val="nil"/>
            </w:tcBorders>
            <w:shd w:val="clear" w:color="auto" w:fill="auto"/>
            <w:vAlign w:val="center"/>
          </w:tcPr>
          <w:p w14:paraId="304FD713" w14:textId="77777777" w:rsidR="00FE5A19" w:rsidRPr="00ED4BD6" w:rsidRDefault="00FE5A19" w:rsidP="009847FE">
            <w:pPr>
              <w:spacing w:line="240" w:lineRule="auto"/>
              <w:ind w:firstLine="15"/>
              <w:jc w:val="center"/>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6"/>
                <w:szCs w:val="16"/>
              </w:rPr>
              <w:t>x </w:t>
            </w:r>
          </w:p>
        </w:tc>
        <w:tc>
          <w:tcPr>
            <w:tcW w:w="1047" w:type="dxa"/>
            <w:tcBorders>
              <w:top w:val="single" w:sz="6" w:space="0" w:color="auto"/>
              <w:left w:val="single" w:sz="6" w:space="0" w:color="auto"/>
              <w:bottom w:val="single" w:sz="6" w:space="0" w:color="auto"/>
              <w:right w:val="single" w:sz="6" w:space="0" w:color="auto"/>
            </w:tcBorders>
            <w:shd w:val="clear" w:color="auto" w:fill="auto"/>
            <w:vAlign w:val="center"/>
          </w:tcPr>
          <w:p w14:paraId="01FAB8C4"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2"/>
                <w:szCs w:val="12"/>
              </w:rPr>
              <w:t> </w:t>
            </w:r>
          </w:p>
        </w:tc>
        <w:tc>
          <w:tcPr>
            <w:tcW w:w="615" w:type="dxa"/>
            <w:tcBorders>
              <w:top w:val="single" w:sz="6" w:space="0" w:color="auto"/>
              <w:left w:val="single" w:sz="6" w:space="0" w:color="auto"/>
              <w:bottom w:val="single" w:sz="6" w:space="0" w:color="auto"/>
              <w:right w:val="nil"/>
            </w:tcBorders>
            <w:shd w:val="clear" w:color="auto" w:fill="FFCCFF"/>
            <w:vAlign w:val="center"/>
          </w:tcPr>
          <w:p w14:paraId="0A8EE7E9"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6"/>
                <w:szCs w:val="16"/>
              </w:rPr>
              <w:t>x</w:t>
            </w:r>
            <w:r w:rsidRPr="00ED4BD6">
              <w:rPr>
                <w:rFonts w:ascii="Times New Roman" w:eastAsia="Times New Roman" w:hAnsi="Times New Roman" w:cs="Times New Roman"/>
                <w:b/>
                <w:bCs/>
                <w:color w:val="000000"/>
                <w:sz w:val="12"/>
                <w:szCs w:val="12"/>
                <w:vertAlign w:val="superscript"/>
              </w:rPr>
              <w:t>a</w:t>
            </w:r>
            <w:r w:rsidRPr="00ED4BD6">
              <w:rPr>
                <w:rFonts w:ascii="Times New Roman" w:eastAsia="Times New Roman" w:hAnsi="Times New Roman" w:cs="Times New Roman"/>
                <w:color w:val="000000"/>
                <w:sz w:val="12"/>
                <w:szCs w:val="12"/>
              </w:rPr>
              <w:t> </w:t>
            </w:r>
          </w:p>
        </w:tc>
        <w:tc>
          <w:tcPr>
            <w:tcW w:w="864" w:type="dxa"/>
            <w:tcBorders>
              <w:top w:val="single" w:sz="6" w:space="0" w:color="auto"/>
              <w:left w:val="single" w:sz="6" w:space="0" w:color="auto"/>
              <w:bottom w:val="single" w:sz="6" w:space="0" w:color="auto"/>
              <w:right w:val="nil"/>
            </w:tcBorders>
            <w:shd w:val="clear" w:color="auto" w:fill="FFCCFF"/>
            <w:vAlign w:val="center"/>
          </w:tcPr>
          <w:p w14:paraId="27638BAC"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6"/>
                <w:szCs w:val="16"/>
              </w:rPr>
              <w:t>x </w:t>
            </w:r>
          </w:p>
        </w:tc>
        <w:tc>
          <w:tcPr>
            <w:tcW w:w="532" w:type="dxa"/>
            <w:tcBorders>
              <w:top w:val="single" w:sz="6" w:space="0" w:color="auto"/>
              <w:left w:val="single" w:sz="6" w:space="0" w:color="auto"/>
              <w:bottom w:val="single" w:sz="6" w:space="0" w:color="auto"/>
              <w:right w:val="nil"/>
            </w:tcBorders>
            <w:shd w:val="clear" w:color="auto" w:fill="FFCCFF"/>
            <w:vAlign w:val="center"/>
          </w:tcPr>
          <w:p w14:paraId="30F20E88"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6"/>
                <w:szCs w:val="16"/>
              </w:rPr>
              <w:t> </w:t>
            </w:r>
          </w:p>
        </w:tc>
        <w:tc>
          <w:tcPr>
            <w:tcW w:w="756" w:type="dxa"/>
            <w:tcBorders>
              <w:top w:val="single" w:sz="6" w:space="0" w:color="auto"/>
              <w:left w:val="single" w:sz="6" w:space="0" w:color="auto"/>
              <w:bottom w:val="single" w:sz="6" w:space="0" w:color="auto"/>
              <w:right w:val="nil"/>
            </w:tcBorders>
            <w:shd w:val="clear" w:color="auto" w:fill="DEEAF6"/>
            <w:vAlign w:val="center"/>
          </w:tcPr>
          <w:p w14:paraId="512445D1"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6"/>
                <w:szCs w:val="16"/>
              </w:rPr>
              <w:t>x </w:t>
            </w:r>
          </w:p>
        </w:tc>
        <w:tc>
          <w:tcPr>
            <w:tcW w:w="771" w:type="dxa"/>
            <w:tcBorders>
              <w:top w:val="single" w:sz="6" w:space="0" w:color="auto"/>
              <w:left w:val="single" w:sz="6" w:space="0" w:color="auto"/>
              <w:bottom w:val="single" w:sz="6" w:space="0" w:color="auto"/>
              <w:right w:val="nil"/>
            </w:tcBorders>
            <w:shd w:val="clear" w:color="auto" w:fill="DEEAF6"/>
            <w:vAlign w:val="center"/>
          </w:tcPr>
          <w:p w14:paraId="77975347"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6"/>
                <w:szCs w:val="16"/>
              </w:rPr>
              <w:t> </w:t>
            </w:r>
          </w:p>
        </w:tc>
        <w:tc>
          <w:tcPr>
            <w:tcW w:w="600" w:type="dxa"/>
            <w:tcBorders>
              <w:top w:val="single" w:sz="6" w:space="0" w:color="auto"/>
              <w:left w:val="single" w:sz="6" w:space="0" w:color="auto"/>
              <w:bottom w:val="single" w:sz="6" w:space="0" w:color="auto"/>
              <w:right w:val="nil"/>
            </w:tcBorders>
            <w:shd w:val="clear" w:color="auto" w:fill="DEEAF6"/>
            <w:vAlign w:val="center"/>
          </w:tcPr>
          <w:p w14:paraId="0362C5FB"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6"/>
                <w:szCs w:val="16"/>
              </w:rPr>
              <w:t>x </w:t>
            </w:r>
          </w:p>
        </w:tc>
        <w:tc>
          <w:tcPr>
            <w:tcW w:w="758" w:type="dxa"/>
            <w:tcBorders>
              <w:top w:val="single" w:sz="6" w:space="0" w:color="auto"/>
              <w:left w:val="single" w:sz="6" w:space="0" w:color="auto"/>
              <w:bottom w:val="single" w:sz="6" w:space="0" w:color="auto"/>
              <w:right w:val="nil"/>
            </w:tcBorders>
            <w:shd w:val="clear" w:color="auto" w:fill="C69FFB"/>
            <w:vAlign w:val="center"/>
          </w:tcPr>
          <w:p w14:paraId="7F51D2F8"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6"/>
                <w:szCs w:val="16"/>
              </w:rPr>
              <w:t> </w:t>
            </w:r>
          </w:p>
        </w:tc>
        <w:tc>
          <w:tcPr>
            <w:tcW w:w="569" w:type="dxa"/>
            <w:tcBorders>
              <w:top w:val="single" w:sz="6" w:space="0" w:color="auto"/>
              <w:left w:val="single" w:sz="6" w:space="0" w:color="auto"/>
              <w:bottom w:val="single" w:sz="6" w:space="0" w:color="auto"/>
              <w:right w:val="single" w:sz="6" w:space="0" w:color="auto"/>
            </w:tcBorders>
            <w:shd w:val="clear" w:color="auto" w:fill="C69FFB"/>
            <w:vAlign w:val="center"/>
          </w:tcPr>
          <w:p w14:paraId="01177B6B"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6"/>
                <w:szCs w:val="16"/>
              </w:rPr>
              <w:t> </w:t>
            </w:r>
          </w:p>
        </w:tc>
      </w:tr>
      <w:tr w:rsidR="00FE5A19" w:rsidRPr="00ED4BD6" w14:paraId="72E36971" w14:textId="77777777" w:rsidTr="009847FE">
        <w:trPr>
          <w:trHeight w:val="300"/>
        </w:trPr>
        <w:tc>
          <w:tcPr>
            <w:tcW w:w="1485" w:type="dxa"/>
            <w:tcBorders>
              <w:top w:val="single" w:sz="6" w:space="0" w:color="auto"/>
              <w:left w:val="single" w:sz="6" w:space="0" w:color="auto"/>
              <w:bottom w:val="single" w:sz="6" w:space="0" w:color="auto"/>
              <w:right w:val="nil"/>
            </w:tcBorders>
            <w:shd w:val="clear" w:color="auto" w:fill="auto"/>
          </w:tcPr>
          <w:p w14:paraId="2EF603E7" w14:textId="77777777" w:rsidR="00FE5A19" w:rsidRPr="00391048" w:rsidRDefault="00FE5A19" w:rsidP="009847FE">
            <w:pPr>
              <w:rPr>
                <w:rFonts w:ascii="Times New Roman" w:hAnsi="Times New Roman" w:cs="Times New Roman"/>
                <w:sz w:val="16"/>
                <w:szCs w:val="16"/>
              </w:rPr>
            </w:pPr>
            <w:r>
              <w:rPr>
                <w:rFonts w:ascii="Times New Roman" w:hAnsi="Times New Roman" w:cs="Times New Roman"/>
                <w:sz w:val="16"/>
                <w:szCs w:val="16"/>
              </w:rPr>
              <w:t>C</w:t>
            </w:r>
            <w:r w:rsidRPr="00391048">
              <w:rPr>
                <w:rFonts w:ascii="Times New Roman" w:hAnsi="Times New Roman" w:cs="Times New Roman"/>
                <w:sz w:val="16"/>
                <w:szCs w:val="16"/>
              </w:rPr>
              <w:t>oagu</w:t>
            </w:r>
            <w:r>
              <w:rPr>
                <w:rFonts w:ascii="Times New Roman" w:hAnsi="Times New Roman" w:cs="Times New Roman"/>
                <w:sz w:val="16"/>
                <w:szCs w:val="16"/>
              </w:rPr>
              <w:t>lation</w:t>
            </w:r>
          </w:p>
        </w:tc>
        <w:tc>
          <w:tcPr>
            <w:tcW w:w="1091" w:type="dxa"/>
            <w:tcBorders>
              <w:top w:val="single" w:sz="6" w:space="0" w:color="auto"/>
              <w:left w:val="single" w:sz="6" w:space="0" w:color="auto"/>
              <w:bottom w:val="single" w:sz="6" w:space="0" w:color="auto"/>
              <w:right w:val="nil"/>
            </w:tcBorders>
            <w:shd w:val="clear" w:color="auto" w:fill="auto"/>
            <w:vAlign w:val="center"/>
          </w:tcPr>
          <w:p w14:paraId="2F0083AB" w14:textId="77777777" w:rsidR="00FE5A19" w:rsidRPr="00ED4BD6" w:rsidRDefault="00FE5A19" w:rsidP="009847FE">
            <w:pPr>
              <w:spacing w:line="240" w:lineRule="auto"/>
              <w:ind w:firstLine="15"/>
              <w:jc w:val="center"/>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6"/>
                <w:szCs w:val="16"/>
              </w:rPr>
              <w:t>x </w:t>
            </w:r>
          </w:p>
        </w:tc>
        <w:tc>
          <w:tcPr>
            <w:tcW w:w="1047" w:type="dxa"/>
            <w:tcBorders>
              <w:top w:val="single" w:sz="6" w:space="0" w:color="auto"/>
              <w:left w:val="single" w:sz="6" w:space="0" w:color="auto"/>
              <w:bottom w:val="single" w:sz="6" w:space="0" w:color="auto"/>
              <w:right w:val="single" w:sz="6" w:space="0" w:color="auto"/>
            </w:tcBorders>
            <w:shd w:val="clear" w:color="auto" w:fill="auto"/>
            <w:vAlign w:val="center"/>
          </w:tcPr>
          <w:p w14:paraId="41C80D4A"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6"/>
                <w:szCs w:val="16"/>
              </w:rPr>
              <w:t> </w:t>
            </w:r>
          </w:p>
        </w:tc>
        <w:tc>
          <w:tcPr>
            <w:tcW w:w="615" w:type="dxa"/>
            <w:tcBorders>
              <w:top w:val="single" w:sz="6" w:space="0" w:color="auto"/>
              <w:left w:val="single" w:sz="6" w:space="0" w:color="auto"/>
              <w:bottom w:val="single" w:sz="6" w:space="0" w:color="auto"/>
              <w:right w:val="nil"/>
            </w:tcBorders>
            <w:shd w:val="clear" w:color="auto" w:fill="FFCCFF"/>
            <w:vAlign w:val="center"/>
          </w:tcPr>
          <w:p w14:paraId="32B2A561"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6"/>
                <w:szCs w:val="16"/>
              </w:rPr>
              <w:t>x</w:t>
            </w:r>
            <w:r w:rsidRPr="00ED4BD6">
              <w:rPr>
                <w:rFonts w:ascii="Times New Roman" w:eastAsia="Times New Roman" w:hAnsi="Times New Roman" w:cs="Times New Roman"/>
                <w:b/>
                <w:bCs/>
                <w:color w:val="000000"/>
                <w:sz w:val="12"/>
                <w:szCs w:val="12"/>
                <w:vertAlign w:val="superscript"/>
              </w:rPr>
              <w:t>a</w:t>
            </w:r>
            <w:r w:rsidRPr="00ED4BD6">
              <w:rPr>
                <w:rFonts w:ascii="Times New Roman" w:eastAsia="Times New Roman" w:hAnsi="Times New Roman" w:cs="Times New Roman"/>
                <w:color w:val="000000"/>
                <w:sz w:val="12"/>
                <w:szCs w:val="12"/>
              </w:rPr>
              <w:t> </w:t>
            </w:r>
          </w:p>
        </w:tc>
        <w:tc>
          <w:tcPr>
            <w:tcW w:w="864" w:type="dxa"/>
            <w:tcBorders>
              <w:top w:val="single" w:sz="6" w:space="0" w:color="auto"/>
              <w:left w:val="single" w:sz="6" w:space="0" w:color="auto"/>
              <w:bottom w:val="single" w:sz="6" w:space="0" w:color="auto"/>
              <w:right w:val="nil"/>
            </w:tcBorders>
            <w:shd w:val="clear" w:color="auto" w:fill="FFCCFF"/>
            <w:vAlign w:val="center"/>
          </w:tcPr>
          <w:p w14:paraId="0A7F3762"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6"/>
                <w:szCs w:val="16"/>
              </w:rPr>
              <w:t>x </w:t>
            </w:r>
          </w:p>
        </w:tc>
        <w:tc>
          <w:tcPr>
            <w:tcW w:w="532" w:type="dxa"/>
            <w:tcBorders>
              <w:top w:val="single" w:sz="6" w:space="0" w:color="auto"/>
              <w:left w:val="single" w:sz="6" w:space="0" w:color="auto"/>
              <w:bottom w:val="single" w:sz="6" w:space="0" w:color="auto"/>
              <w:right w:val="nil"/>
            </w:tcBorders>
            <w:shd w:val="clear" w:color="auto" w:fill="FFCCFF"/>
            <w:vAlign w:val="center"/>
          </w:tcPr>
          <w:p w14:paraId="4D7C6678"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6"/>
                <w:szCs w:val="16"/>
              </w:rPr>
              <w:t> </w:t>
            </w:r>
          </w:p>
        </w:tc>
        <w:tc>
          <w:tcPr>
            <w:tcW w:w="756" w:type="dxa"/>
            <w:tcBorders>
              <w:top w:val="single" w:sz="6" w:space="0" w:color="auto"/>
              <w:left w:val="single" w:sz="6" w:space="0" w:color="auto"/>
              <w:bottom w:val="single" w:sz="6" w:space="0" w:color="auto"/>
              <w:right w:val="nil"/>
            </w:tcBorders>
            <w:shd w:val="clear" w:color="auto" w:fill="DEEAF6"/>
            <w:vAlign w:val="center"/>
          </w:tcPr>
          <w:p w14:paraId="3873E874"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6"/>
                <w:szCs w:val="16"/>
              </w:rPr>
              <w:t>x </w:t>
            </w:r>
          </w:p>
        </w:tc>
        <w:tc>
          <w:tcPr>
            <w:tcW w:w="771" w:type="dxa"/>
            <w:tcBorders>
              <w:top w:val="single" w:sz="6" w:space="0" w:color="auto"/>
              <w:left w:val="single" w:sz="6" w:space="0" w:color="auto"/>
              <w:bottom w:val="single" w:sz="6" w:space="0" w:color="auto"/>
              <w:right w:val="nil"/>
            </w:tcBorders>
            <w:shd w:val="clear" w:color="auto" w:fill="DEEAF6"/>
            <w:vAlign w:val="center"/>
          </w:tcPr>
          <w:p w14:paraId="51A98255"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6"/>
                <w:szCs w:val="16"/>
              </w:rPr>
              <w:t> </w:t>
            </w:r>
          </w:p>
        </w:tc>
        <w:tc>
          <w:tcPr>
            <w:tcW w:w="600" w:type="dxa"/>
            <w:tcBorders>
              <w:top w:val="single" w:sz="6" w:space="0" w:color="auto"/>
              <w:left w:val="single" w:sz="6" w:space="0" w:color="auto"/>
              <w:bottom w:val="single" w:sz="6" w:space="0" w:color="auto"/>
              <w:right w:val="nil"/>
            </w:tcBorders>
            <w:shd w:val="clear" w:color="auto" w:fill="DEEAF6"/>
            <w:vAlign w:val="center"/>
          </w:tcPr>
          <w:p w14:paraId="6EF9C8B3"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6"/>
                <w:szCs w:val="16"/>
              </w:rPr>
              <w:t>x </w:t>
            </w:r>
          </w:p>
        </w:tc>
        <w:tc>
          <w:tcPr>
            <w:tcW w:w="758" w:type="dxa"/>
            <w:tcBorders>
              <w:top w:val="single" w:sz="6" w:space="0" w:color="auto"/>
              <w:left w:val="single" w:sz="6" w:space="0" w:color="auto"/>
              <w:bottom w:val="single" w:sz="6" w:space="0" w:color="auto"/>
              <w:right w:val="nil"/>
            </w:tcBorders>
            <w:shd w:val="clear" w:color="auto" w:fill="C69FFB"/>
            <w:vAlign w:val="center"/>
          </w:tcPr>
          <w:p w14:paraId="7F95625A"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6"/>
                <w:szCs w:val="16"/>
              </w:rPr>
              <w:t> </w:t>
            </w:r>
          </w:p>
        </w:tc>
        <w:tc>
          <w:tcPr>
            <w:tcW w:w="569" w:type="dxa"/>
            <w:tcBorders>
              <w:top w:val="single" w:sz="6" w:space="0" w:color="auto"/>
              <w:left w:val="single" w:sz="6" w:space="0" w:color="auto"/>
              <w:bottom w:val="single" w:sz="6" w:space="0" w:color="auto"/>
              <w:right w:val="single" w:sz="6" w:space="0" w:color="auto"/>
            </w:tcBorders>
            <w:shd w:val="clear" w:color="auto" w:fill="C69FFB"/>
            <w:vAlign w:val="center"/>
          </w:tcPr>
          <w:p w14:paraId="20EB031E"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6"/>
                <w:szCs w:val="16"/>
              </w:rPr>
              <w:t> </w:t>
            </w:r>
          </w:p>
        </w:tc>
      </w:tr>
      <w:tr w:rsidR="00FE5A19" w:rsidRPr="00ED4BD6" w14:paraId="3B98E7B8" w14:textId="77777777" w:rsidTr="009847FE">
        <w:trPr>
          <w:trHeight w:val="300"/>
        </w:trPr>
        <w:tc>
          <w:tcPr>
            <w:tcW w:w="1485" w:type="dxa"/>
            <w:tcBorders>
              <w:top w:val="single" w:sz="6" w:space="0" w:color="auto"/>
              <w:left w:val="single" w:sz="6" w:space="0" w:color="auto"/>
              <w:bottom w:val="single" w:sz="6" w:space="0" w:color="auto"/>
              <w:right w:val="nil"/>
            </w:tcBorders>
            <w:shd w:val="clear" w:color="auto" w:fill="auto"/>
          </w:tcPr>
          <w:p w14:paraId="19510233" w14:textId="77777777" w:rsidR="00FE5A19" w:rsidRPr="00391048" w:rsidRDefault="00FE5A19" w:rsidP="009847FE">
            <w:pPr>
              <w:rPr>
                <w:rFonts w:ascii="Times New Roman" w:hAnsi="Times New Roman" w:cs="Times New Roman"/>
                <w:sz w:val="16"/>
                <w:szCs w:val="16"/>
              </w:rPr>
            </w:pPr>
            <w:r>
              <w:rPr>
                <w:rFonts w:ascii="Times New Roman" w:hAnsi="Times New Roman" w:cs="Times New Roman"/>
                <w:sz w:val="16"/>
                <w:szCs w:val="16"/>
              </w:rPr>
              <w:t xml:space="preserve">Pregnancy test (serum β-HCG) </w:t>
            </w:r>
            <w:r w:rsidRPr="001712E5">
              <w:rPr>
                <w:rFonts w:ascii="Times New Roman" w:hAnsi="Times New Roman" w:cs="Times New Roman"/>
                <w:b/>
                <w:sz w:val="16"/>
                <w:szCs w:val="16"/>
                <w:vertAlign w:val="superscript"/>
              </w:rPr>
              <w:t>11</w:t>
            </w:r>
          </w:p>
        </w:tc>
        <w:tc>
          <w:tcPr>
            <w:tcW w:w="1091" w:type="dxa"/>
            <w:tcBorders>
              <w:top w:val="single" w:sz="6" w:space="0" w:color="auto"/>
              <w:left w:val="single" w:sz="6" w:space="0" w:color="auto"/>
              <w:bottom w:val="single" w:sz="6" w:space="0" w:color="auto"/>
              <w:right w:val="nil"/>
            </w:tcBorders>
            <w:shd w:val="clear" w:color="auto" w:fill="auto"/>
            <w:vAlign w:val="center"/>
          </w:tcPr>
          <w:p w14:paraId="53CE129A" w14:textId="77777777" w:rsidR="00FE5A19" w:rsidRPr="00ED4BD6" w:rsidRDefault="00FE5A19" w:rsidP="009847FE">
            <w:pPr>
              <w:spacing w:line="240" w:lineRule="auto"/>
              <w:ind w:firstLine="15"/>
              <w:jc w:val="center"/>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6"/>
                <w:szCs w:val="16"/>
              </w:rPr>
              <w:t>x </w:t>
            </w:r>
          </w:p>
        </w:tc>
        <w:tc>
          <w:tcPr>
            <w:tcW w:w="1047" w:type="dxa"/>
            <w:tcBorders>
              <w:top w:val="single" w:sz="6" w:space="0" w:color="auto"/>
              <w:left w:val="single" w:sz="6" w:space="0" w:color="auto"/>
              <w:bottom w:val="single" w:sz="6" w:space="0" w:color="auto"/>
              <w:right w:val="single" w:sz="6" w:space="0" w:color="auto"/>
            </w:tcBorders>
            <w:shd w:val="clear" w:color="auto" w:fill="auto"/>
            <w:vAlign w:val="center"/>
          </w:tcPr>
          <w:p w14:paraId="23AC8101"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2"/>
                <w:szCs w:val="12"/>
              </w:rPr>
              <w:t> </w:t>
            </w:r>
          </w:p>
        </w:tc>
        <w:tc>
          <w:tcPr>
            <w:tcW w:w="615" w:type="dxa"/>
            <w:tcBorders>
              <w:top w:val="single" w:sz="6" w:space="0" w:color="auto"/>
              <w:left w:val="single" w:sz="6" w:space="0" w:color="auto"/>
              <w:bottom w:val="single" w:sz="6" w:space="0" w:color="auto"/>
              <w:right w:val="nil"/>
            </w:tcBorders>
            <w:shd w:val="clear" w:color="auto" w:fill="FFCCFF"/>
            <w:vAlign w:val="center"/>
          </w:tcPr>
          <w:p w14:paraId="2BDDBBC9"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6"/>
                <w:szCs w:val="16"/>
              </w:rPr>
              <w:t>x</w:t>
            </w:r>
            <w:r w:rsidRPr="00ED4BD6">
              <w:rPr>
                <w:rFonts w:ascii="Times New Roman" w:eastAsia="Times New Roman" w:hAnsi="Times New Roman" w:cs="Times New Roman"/>
                <w:b/>
                <w:bCs/>
                <w:color w:val="000000"/>
                <w:sz w:val="12"/>
                <w:szCs w:val="12"/>
                <w:vertAlign w:val="superscript"/>
              </w:rPr>
              <w:t>a</w:t>
            </w:r>
            <w:r w:rsidRPr="00ED4BD6">
              <w:rPr>
                <w:rFonts w:ascii="Times New Roman" w:eastAsia="Times New Roman" w:hAnsi="Times New Roman" w:cs="Times New Roman"/>
                <w:color w:val="000000"/>
                <w:sz w:val="12"/>
                <w:szCs w:val="12"/>
              </w:rPr>
              <w:t> </w:t>
            </w:r>
          </w:p>
        </w:tc>
        <w:tc>
          <w:tcPr>
            <w:tcW w:w="864" w:type="dxa"/>
            <w:tcBorders>
              <w:top w:val="single" w:sz="6" w:space="0" w:color="auto"/>
              <w:left w:val="single" w:sz="6" w:space="0" w:color="auto"/>
              <w:bottom w:val="single" w:sz="6" w:space="0" w:color="auto"/>
              <w:right w:val="nil"/>
            </w:tcBorders>
            <w:shd w:val="clear" w:color="auto" w:fill="FFCCFF"/>
            <w:vAlign w:val="center"/>
          </w:tcPr>
          <w:p w14:paraId="7479DF3D"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6"/>
                <w:szCs w:val="16"/>
              </w:rPr>
              <w:t>x </w:t>
            </w:r>
          </w:p>
        </w:tc>
        <w:tc>
          <w:tcPr>
            <w:tcW w:w="532" w:type="dxa"/>
            <w:tcBorders>
              <w:top w:val="single" w:sz="6" w:space="0" w:color="auto"/>
              <w:left w:val="single" w:sz="6" w:space="0" w:color="auto"/>
              <w:bottom w:val="single" w:sz="6" w:space="0" w:color="auto"/>
              <w:right w:val="nil"/>
            </w:tcBorders>
            <w:shd w:val="clear" w:color="auto" w:fill="FFCCFF"/>
            <w:vAlign w:val="center"/>
          </w:tcPr>
          <w:p w14:paraId="02762378"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Courier New" w:eastAsia="Times New Roman" w:hAnsi="Courier New" w:cs="Courier New"/>
                <w:color w:val="000000"/>
                <w:sz w:val="10"/>
                <w:szCs w:val="10"/>
              </w:rPr>
              <w:t> </w:t>
            </w:r>
          </w:p>
        </w:tc>
        <w:tc>
          <w:tcPr>
            <w:tcW w:w="756" w:type="dxa"/>
            <w:tcBorders>
              <w:top w:val="single" w:sz="6" w:space="0" w:color="auto"/>
              <w:left w:val="single" w:sz="6" w:space="0" w:color="auto"/>
              <w:bottom w:val="single" w:sz="6" w:space="0" w:color="auto"/>
              <w:right w:val="nil"/>
            </w:tcBorders>
            <w:shd w:val="clear" w:color="auto" w:fill="DEEAF6"/>
            <w:vAlign w:val="center"/>
          </w:tcPr>
          <w:p w14:paraId="093B7343"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6"/>
                <w:szCs w:val="16"/>
              </w:rPr>
              <w:t>x </w:t>
            </w:r>
          </w:p>
        </w:tc>
        <w:tc>
          <w:tcPr>
            <w:tcW w:w="771" w:type="dxa"/>
            <w:tcBorders>
              <w:top w:val="single" w:sz="6" w:space="0" w:color="auto"/>
              <w:left w:val="single" w:sz="6" w:space="0" w:color="auto"/>
              <w:bottom w:val="single" w:sz="6" w:space="0" w:color="auto"/>
              <w:right w:val="nil"/>
            </w:tcBorders>
            <w:shd w:val="clear" w:color="auto" w:fill="DEEAF6"/>
            <w:vAlign w:val="center"/>
          </w:tcPr>
          <w:p w14:paraId="48C17B74"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Courier New" w:eastAsia="Times New Roman" w:hAnsi="Courier New" w:cs="Courier New"/>
                <w:color w:val="000000"/>
                <w:sz w:val="10"/>
                <w:szCs w:val="10"/>
              </w:rPr>
              <w:t> </w:t>
            </w:r>
          </w:p>
        </w:tc>
        <w:tc>
          <w:tcPr>
            <w:tcW w:w="600" w:type="dxa"/>
            <w:tcBorders>
              <w:top w:val="single" w:sz="6" w:space="0" w:color="auto"/>
              <w:left w:val="single" w:sz="6" w:space="0" w:color="auto"/>
              <w:bottom w:val="single" w:sz="6" w:space="0" w:color="auto"/>
              <w:right w:val="nil"/>
            </w:tcBorders>
            <w:shd w:val="clear" w:color="auto" w:fill="DEEAF6"/>
            <w:vAlign w:val="center"/>
          </w:tcPr>
          <w:p w14:paraId="41A9DEC2"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6"/>
                <w:szCs w:val="16"/>
              </w:rPr>
              <w:t>x </w:t>
            </w:r>
          </w:p>
        </w:tc>
        <w:tc>
          <w:tcPr>
            <w:tcW w:w="758" w:type="dxa"/>
            <w:tcBorders>
              <w:top w:val="single" w:sz="6" w:space="0" w:color="auto"/>
              <w:left w:val="single" w:sz="6" w:space="0" w:color="auto"/>
              <w:bottom w:val="single" w:sz="6" w:space="0" w:color="auto"/>
              <w:right w:val="nil"/>
            </w:tcBorders>
            <w:shd w:val="clear" w:color="auto" w:fill="C69FFB"/>
            <w:vAlign w:val="center"/>
          </w:tcPr>
          <w:p w14:paraId="2CD389ED"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Courier New" w:eastAsia="Times New Roman" w:hAnsi="Courier New" w:cs="Courier New"/>
                <w:color w:val="000000"/>
                <w:sz w:val="10"/>
                <w:szCs w:val="10"/>
              </w:rPr>
              <w:t> </w:t>
            </w:r>
          </w:p>
        </w:tc>
        <w:tc>
          <w:tcPr>
            <w:tcW w:w="569" w:type="dxa"/>
            <w:tcBorders>
              <w:top w:val="single" w:sz="6" w:space="0" w:color="auto"/>
              <w:left w:val="single" w:sz="6" w:space="0" w:color="auto"/>
              <w:bottom w:val="single" w:sz="6" w:space="0" w:color="auto"/>
              <w:right w:val="single" w:sz="6" w:space="0" w:color="auto"/>
            </w:tcBorders>
            <w:shd w:val="clear" w:color="auto" w:fill="C69FFB"/>
            <w:vAlign w:val="center"/>
          </w:tcPr>
          <w:p w14:paraId="4A5F0D95"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Courier New" w:eastAsia="Times New Roman" w:hAnsi="Courier New" w:cs="Courier New"/>
                <w:color w:val="000000"/>
                <w:sz w:val="10"/>
                <w:szCs w:val="10"/>
              </w:rPr>
              <w:t> </w:t>
            </w:r>
          </w:p>
        </w:tc>
      </w:tr>
      <w:tr w:rsidR="00FE5A19" w:rsidRPr="00ED4BD6" w14:paraId="0BEB7BD0" w14:textId="77777777" w:rsidTr="009847FE">
        <w:trPr>
          <w:trHeight w:val="300"/>
        </w:trPr>
        <w:tc>
          <w:tcPr>
            <w:tcW w:w="1485" w:type="dxa"/>
            <w:tcBorders>
              <w:top w:val="single" w:sz="6" w:space="0" w:color="auto"/>
              <w:left w:val="single" w:sz="6" w:space="0" w:color="auto"/>
              <w:bottom w:val="single" w:sz="6" w:space="0" w:color="auto"/>
              <w:right w:val="nil"/>
            </w:tcBorders>
            <w:shd w:val="clear" w:color="auto" w:fill="auto"/>
          </w:tcPr>
          <w:p w14:paraId="73FE4878" w14:textId="77777777" w:rsidR="00FE5A19" w:rsidRPr="00391048" w:rsidRDefault="00FE5A19" w:rsidP="009847FE">
            <w:pPr>
              <w:rPr>
                <w:rFonts w:ascii="Times New Roman" w:hAnsi="Times New Roman" w:cs="Times New Roman"/>
                <w:sz w:val="16"/>
                <w:szCs w:val="16"/>
              </w:rPr>
            </w:pPr>
            <w:r w:rsidRPr="00391048">
              <w:rPr>
                <w:rFonts w:ascii="Times New Roman" w:hAnsi="Times New Roman" w:cs="Times New Roman"/>
                <w:sz w:val="16"/>
                <w:szCs w:val="16"/>
              </w:rPr>
              <w:t>Administratio</w:t>
            </w:r>
            <w:r>
              <w:rPr>
                <w:rFonts w:ascii="Times New Roman" w:hAnsi="Times New Roman" w:cs="Times New Roman"/>
                <w:sz w:val="16"/>
                <w:szCs w:val="16"/>
              </w:rPr>
              <w:t xml:space="preserve">n of concomitant chemotherapy </w:t>
            </w:r>
            <w:r w:rsidRPr="001712E5">
              <w:rPr>
                <w:rFonts w:ascii="Times New Roman" w:hAnsi="Times New Roman" w:cs="Times New Roman"/>
                <w:b/>
                <w:sz w:val="16"/>
                <w:szCs w:val="16"/>
                <w:vertAlign w:val="superscript"/>
              </w:rPr>
              <w:t>12</w:t>
            </w:r>
          </w:p>
        </w:tc>
        <w:tc>
          <w:tcPr>
            <w:tcW w:w="1091" w:type="dxa"/>
            <w:tcBorders>
              <w:top w:val="single" w:sz="6" w:space="0" w:color="auto"/>
              <w:left w:val="single" w:sz="6" w:space="0" w:color="auto"/>
              <w:bottom w:val="single" w:sz="6" w:space="0" w:color="auto"/>
              <w:right w:val="nil"/>
            </w:tcBorders>
            <w:shd w:val="clear" w:color="auto" w:fill="auto"/>
            <w:vAlign w:val="center"/>
          </w:tcPr>
          <w:p w14:paraId="7D2F207F"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Courier New" w:eastAsia="Times New Roman" w:hAnsi="Courier New" w:cs="Courier New"/>
                <w:color w:val="000000"/>
                <w:sz w:val="10"/>
                <w:szCs w:val="10"/>
              </w:rPr>
              <w:t> </w:t>
            </w:r>
          </w:p>
        </w:tc>
        <w:tc>
          <w:tcPr>
            <w:tcW w:w="1047" w:type="dxa"/>
            <w:tcBorders>
              <w:top w:val="single" w:sz="6" w:space="0" w:color="auto"/>
              <w:left w:val="single" w:sz="6" w:space="0" w:color="auto"/>
              <w:bottom w:val="single" w:sz="6" w:space="0" w:color="auto"/>
              <w:right w:val="single" w:sz="6" w:space="0" w:color="auto"/>
            </w:tcBorders>
            <w:shd w:val="clear" w:color="auto" w:fill="auto"/>
            <w:vAlign w:val="center"/>
          </w:tcPr>
          <w:p w14:paraId="13FEA08D"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6"/>
                <w:szCs w:val="16"/>
              </w:rPr>
              <w:t> </w:t>
            </w:r>
          </w:p>
        </w:tc>
        <w:tc>
          <w:tcPr>
            <w:tcW w:w="615" w:type="dxa"/>
            <w:tcBorders>
              <w:top w:val="single" w:sz="6" w:space="0" w:color="auto"/>
              <w:left w:val="single" w:sz="6" w:space="0" w:color="auto"/>
              <w:bottom w:val="single" w:sz="6" w:space="0" w:color="auto"/>
              <w:right w:val="nil"/>
            </w:tcBorders>
            <w:shd w:val="clear" w:color="auto" w:fill="FFCCFF"/>
            <w:vAlign w:val="center"/>
          </w:tcPr>
          <w:p w14:paraId="2A61F0CE"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6"/>
                <w:szCs w:val="16"/>
              </w:rPr>
              <w:t>x </w:t>
            </w:r>
          </w:p>
        </w:tc>
        <w:tc>
          <w:tcPr>
            <w:tcW w:w="864" w:type="dxa"/>
            <w:tcBorders>
              <w:top w:val="single" w:sz="6" w:space="0" w:color="auto"/>
              <w:left w:val="single" w:sz="6" w:space="0" w:color="auto"/>
              <w:bottom w:val="single" w:sz="6" w:space="0" w:color="auto"/>
              <w:right w:val="nil"/>
            </w:tcBorders>
            <w:shd w:val="clear" w:color="auto" w:fill="FFCCFF"/>
            <w:vAlign w:val="center"/>
          </w:tcPr>
          <w:p w14:paraId="0A5FCF6D"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6"/>
                <w:szCs w:val="16"/>
              </w:rPr>
              <w:t>x </w:t>
            </w:r>
          </w:p>
        </w:tc>
        <w:tc>
          <w:tcPr>
            <w:tcW w:w="532" w:type="dxa"/>
            <w:tcBorders>
              <w:top w:val="single" w:sz="6" w:space="0" w:color="auto"/>
              <w:left w:val="single" w:sz="6" w:space="0" w:color="auto"/>
              <w:bottom w:val="single" w:sz="6" w:space="0" w:color="auto"/>
              <w:right w:val="nil"/>
            </w:tcBorders>
            <w:shd w:val="clear" w:color="auto" w:fill="FFCCFF"/>
            <w:vAlign w:val="center"/>
          </w:tcPr>
          <w:p w14:paraId="18A5521B"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Courier New" w:eastAsia="Times New Roman" w:hAnsi="Courier New" w:cs="Courier New"/>
                <w:color w:val="000000"/>
                <w:sz w:val="10"/>
                <w:szCs w:val="10"/>
              </w:rPr>
              <w:t> </w:t>
            </w:r>
          </w:p>
        </w:tc>
        <w:tc>
          <w:tcPr>
            <w:tcW w:w="756" w:type="dxa"/>
            <w:tcBorders>
              <w:top w:val="single" w:sz="6" w:space="0" w:color="auto"/>
              <w:left w:val="single" w:sz="6" w:space="0" w:color="auto"/>
              <w:bottom w:val="single" w:sz="6" w:space="0" w:color="auto"/>
              <w:right w:val="nil"/>
            </w:tcBorders>
            <w:shd w:val="clear" w:color="auto" w:fill="DEEAF6"/>
            <w:vAlign w:val="center"/>
          </w:tcPr>
          <w:p w14:paraId="194B908E"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Courier New" w:eastAsia="Times New Roman" w:hAnsi="Courier New" w:cs="Courier New"/>
                <w:color w:val="000000"/>
                <w:sz w:val="10"/>
                <w:szCs w:val="10"/>
              </w:rPr>
              <w:t> </w:t>
            </w:r>
          </w:p>
        </w:tc>
        <w:tc>
          <w:tcPr>
            <w:tcW w:w="771" w:type="dxa"/>
            <w:tcBorders>
              <w:top w:val="single" w:sz="6" w:space="0" w:color="auto"/>
              <w:left w:val="single" w:sz="6" w:space="0" w:color="auto"/>
              <w:bottom w:val="single" w:sz="6" w:space="0" w:color="auto"/>
              <w:right w:val="nil"/>
            </w:tcBorders>
            <w:shd w:val="clear" w:color="auto" w:fill="DEEAF6"/>
            <w:vAlign w:val="center"/>
          </w:tcPr>
          <w:p w14:paraId="02F55AA7"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Courier New" w:eastAsia="Times New Roman" w:hAnsi="Courier New" w:cs="Courier New"/>
                <w:color w:val="000000"/>
                <w:sz w:val="10"/>
                <w:szCs w:val="10"/>
              </w:rPr>
              <w:t> </w:t>
            </w:r>
          </w:p>
        </w:tc>
        <w:tc>
          <w:tcPr>
            <w:tcW w:w="600" w:type="dxa"/>
            <w:tcBorders>
              <w:top w:val="single" w:sz="6" w:space="0" w:color="auto"/>
              <w:left w:val="single" w:sz="6" w:space="0" w:color="auto"/>
              <w:bottom w:val="single" w:sz="6" w:space="0" w:color="auto"/>
              <w:right w:val="nil"/>
            </w:tcBorders>
            <w:shd w:val="clear" w:color="auto" w:fill="DEEAF6"/>
            <w:vAlign w:val="center"/>
          </w:tcPr>
          <w:p w14:paraId="19A35B96"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Courier New" w:eastAsia="Times New Roman" w:hAnsi="Courier New" w:cs="Courier New"/>
                <w:color w:val="000000"/>
                <w:sz w:val="10"/>
                <w:szCs w:val="10"/>
              </w:rPr>
              <w:t> </w:t>
            </w:r>
          </w:p>
        </w:tc>
        <w:tc>
          <w:tcPr>
            <w:tcW w:w="758" w:type="dxa"/>
            <w:tcBorders>
              <w:top w:val="single" w:sz="6" w:space="0" w:color="auto"/>
              <w:left w:val="single" w:sz="6" w:space="0" w:color="auto"/>
              <w:bottom w:val="single" w:sz="6" w:space="0" w:color="auto"/>
              <w:right w:val="nil"/>
            </w:tcBorders>
            <w:shd w:val="clear" w:color="auto" w:fill="C69FFB"/>
            <w:vAlign w:val="center"/>
          </w:tcPr>
          <w:p w14:paraId="2AFD55B3"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Courier New" w:eastAsia="Times New Roman" w:hAnsi="Courier New" w:cs="Courier New"/>
                <w:color w:val="000000"/>
                <w:sz w:val="10"/>
                <w:szCs w:val="10"/>
              </w:rPr>
              <w:t> </w:t>
            </w:r>
          </w:p>
        </w:tc>
        <w:tc>
          <w:tcPr>
            <w:tcW w:w="569" w:type="dxa"/>
            <w:tcBorders>
              <w:top w:val="single" w:sz="6" w:space="0" w:color="auto"/>
              <w:left w:val="single" w:sz="6" w:space="0" w:color="auto"/>
              <w:bottom w:val="single" w:sz="6" w:space="0" w:color="auto"/>
              <w:right w:val="single" w:sz="6" w:space="0" w:color="auto"/>
            </w:tcBorders>
            <w:shd w:val="clear" w:color="auto" w:fill="C69FFB"/>
            <w:vAlign w:val="center"/>
          </w:tcPr>
          <w:p w14:paraId="53CD7417"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Courier New" w:eastAsia="Times New Roman" w:hAnsi="Courier New" w:cs="Courier New"/>
                <w:color w:val="000000"/>
                <w:sz w:val="10"/>
                <w:szCs w:val="10"/>
              </w:rPr>
              <w:t> </w:t>
            </w:r>
          </w:p>
        </w:tc>
      </w:tr>
      <w:tr w:rsidR="00FE5A19" w:rsidRPr="00ED4BD6" w14:paraId="54905713" w14:textId="77777777" w:rsidTr="009847FE">
        <w:trPr>
          <w:trHeight w:val="300"/>
        </w:trPr>
        <w:tc>
          <w:tcPr>
            <w:tcW w:w="1485" w:type="dxa"/>
            <w:tcBorders>
              <w:top w:val="single" w:sz="6" w:space="0" w:color="auto"/>
              <w:left w:val="single" w:sz="6" w:space="0" w:color="auto"/>
              <w:bottom w:val="single" w:sz="6" w:space="0" w:color="auto"/>
              <w:right w:val="nil"/>
            </w:tcBorders>
            <w:shd w:val="clear" w:color="auto" w:fill="auto"/>
          </w:tcPr>
          <w:p w14:paraId="63F98BCA" w14:textId="77777777" w:rsidR="00FE5A19" w:rsidRPr="00391048" w:rsidRDefault="00FE5A19" w:rsidP="009847FE">
            <w:pPr>
              <w:rPr>
                <w:rFonts w:ascii="Times New Roman" w:hAnsi="Times New Roman" w:cs="Times New Roman"/>
                <w:sz w:val="16"/>
                <w:szCs w:val="16"/>
              </w:rPr>
            </w:pPr>
            <w:r>
              <w:rPr>
                <w:rFonts w:ascii="Times New Roman" w:hAnsi="Times New Roman" w:cs="Times New Roman"/>
                <w:sz w:val="16"/>
                <w:szCs w:val="16"/>
              </w:rPr>
              <w:t>Administration of Bevacizumab</w:t>
            </w:r>
          </w:p>
        </w:tc>
        <w:tc>
          <w:tcPr>
            <w:tcW w:w="1091" w:type="dxa"/>
            <w:tcBorders>
              <w:top w:val="single" w:sz="6" w:space="0" w:color="auto"/>
              <w:left w:val="single" w:sz="6" w:space="0" w:color="auto"/>
              <w:bottom w:val="single" w:sz="6" w:space="0" w:color="auto"/>
              <w:right w:val="nil"/>
            </w:tcBorders>
            <w:shd w:val="clear" w:color="auto" w:fill="auto"/>
            <w:vAlign w:val="center"/>
          </w:tcPr>
          <w:p w14:paraId="7774AB2E"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Courier New" w:eastAsia="Times New Roman" w:hAnsi="Courier New" w:cs="Courier New"/>
                <w:color w:val="000000"/>
                <w:sz w:val="10"/>
                <w:szCs w:val="10"/>
              </w:rPr>
              <w:t> </w:t>
            </w:r>
          </w:p>
        </w:tc>
        <w:tc>
          <w:tcPr>
            <w:tcW w:w="1047" w:type="dxa"/>
            <w:tcBorders>
              <w:top w:val="single" w:sz="6" w:space="0" w:color="auto"/>
              <w:left w:val="single" w:sz="6" w:space="0" w:color="auto"/>
              <w:bottom w:val="single" w:sz="6" w:space="0" w:color="auto"/>
              <w:right w:val="single" w:sz="6" w:space="0" w:color="auto"/>
            </w:tcBorders>
            <w:shd w:val="clear" w:color="auto" w:fill="auto"/>
            <w:vAlign w:val="center"/>
          </w:tcPr>
          <w:p w14:paraId="51D80C01"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6"/>
                <w:szCs w:val="16"/>
              </w:rPr>
              <w:t> </w:t>
            </w:r>
          </w:p>
        </w:tc>
        <w:tc>
          <w:tcPr>
            <w:tcW w:w="615" w:type="dxa"/>
            <w:tcBorders>
              <w:top w:val="single" w:sz="6" w:space="0" w:color="auto"/>
              <w:left w:val="single" w:sz="6" w:space="0" w:color="auto"/>
              <w:bottom w:val="single" w:sz="6" w:space="0" w:color="auto"/>
              <w:right w:val="nil"/>
            </w:tcBorders>
            <w:shd w:val="clear" w:color="auto" w:fill="FFCCFF"/>
            <w:vAlign w:val="center"/>
          </w:tcPr>
          <w:p w14:paraId="68516BC9"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6"/>
                <w:szCs w:val="16"/>
              </w:rPr>
              <w:t>x </w:t>
            </w:r>
          </w:p>
        </w:tc>
        <w:tc>
          <w:tcPr>
            <w:tcW w:w="864" w:type="dxa"/>
            <w:tcBorders>
              <w:top w:val="single" w:sz="6" w:space="0" w:color="auto"/>
              <w:left w:val="single" w:sz="6" w:space="0" w:color="auto"/>
              <w:bottom w:val="single" w:sz="6" w:space="0" w:color="auto"/>
              <w:right w:val="nil"/>
            </w:tcBorders>
            <w:shd w:val="clear" w:color="auto" w:fill="FFCCFF"/>
            <w:vAlign w:val="center"/>
          </w:tcPr>
          <w:p w14:paraId="16A0EDAA"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6"/>
                <w:szCs w:val="16"/>
              </w:rPr>
              <w:t>x </w:t>
            </w:r>
          </w:p>
        </w:tc>
        <w:tc>
          <w:tcPr>
            <w:tcW w:w="532" w:type="dxa"/>
            <w:tcBorders>
              <w:top w:val="single" w:sz="6" w:space="0" w:color="auto"/>
              <w:left w:val="single" w:sz="6" w:space="0" w:color="auto"/>
              <w:bottom w:val="single" w:sz="6" w:space="0" w:color="auto"/>
              <w:right w:val="nil"/>
            </w:tcBorders>
            <w:shd w:val="clear" w:color="auto" w:fill="FFCCFF"/>
            <w:vAlign w:val="center"/>
          </w:tcPr>
          <w:p w14:paraId="36CA5EF6"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Courier New" w:eastAsia="Times New Roman" w:hAnsi="Courier New" w:cs="Courier New"/>
                <w:color w:val="000000"/>
                <w:sz w:val="10"/>
                <w:szCs w:val="10"/>
              </w:rPr>
              <w:t> </w:t>
            </w:r>
          </w:p>
        </w:tc>
        <w:tc>
          <w:tcPr>
            <w:tcW w:w="756" w:type="dxa"/>
            <w:tcBorders>
              <w:top w:val="single" w:sz="6" w:space="0" w:color="auto"/>
              <w:left w:val="single" w:sz="6" w:space="0" w:color="auto"/>
              <w:bottom w:val="single" w:sz="6" w:space="0" w:color="auto"/>
              <w:right w:val="nil"/>
            </w:tcBorders>
            <w:shd w:val="clear" w:color="auto" w:fill="DEEAF6"/>
            <w:vAlign w:val="center"/>
          </w:tcPr>
          <w:p w14:paraId="0CA9D2CB"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6"/>
                <w:szCs w:val="16"/>
              </w:rPr>
              <w:t>x </w:t>
            </w:r>
          </w:p>
        </w:tc>
        <w:tc>
          <w:tcPr>
            <w:tcW w:w="771" w:type="dxa"/>
            <w:tcBorders>
              <w:top w:val="single" w:sz="6" w:space="0" w:color="auto"/>
              <w:left w:val="single" w:sz="6" w:space="0" w:color="auto"/>
              <w:bottom w:val="single" w:sz="6" w:space="0" w:color="auto"/>
              <w:right w:val="nil"/>
            </w:tcBorders>
            <w:shd w:val="clear" w:color="auto" w:fill="DEEAF6"/>
            <w:vAlign w:val="center"/>
          </w:tcPr>
          <w:p w14:paraId="6A087DE6"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Courier New" w:eastAsia="Times New Roman" w:hAnsi="Courier New" w:cs="Courier New"/>
                <w:color w:val="000000"/>
                <w:sz w:val="10"/>
                <w:szCs w:val="10"/>
              </w:rPr>
              <w:t> </w:t>
            </w:r>
          </w:p>
        </w:tc>
        <w:tc>
          <w:tcPr>
            <w:tcW w:w="600" w:type="dxa"/>
            <w:tcBorders>
              <w:top w:val="single" w:sz="6" w:space="0" w:color="auto"/>
              <w:left w:val="single" w:sz="6" w:space="0" w:color="auto"/>
              <w:bottom w:val="single" w:sz="6" w:space="0" w:color="auto"/>
              <w:right w:val="nil"/>
            </w:tcBorders>
            <w:shd w:val="clear" w:color="auto" w:fill="DEEAF6"/>
            <w:vAlign w:val="center"/>
          </w:tcPr>
          <w:p w14:paraId="62D2DDAF"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Courier New" w:eastAsia="Times New Roman" w:hAnsi="Courier New" w:cs="Courier New"/>
                <w:color w:val="000000"/>
                <w:sz w:val="10"/>
                <w:szCs w:val="10"/>
              </w:rPr>
              <w:t> </w:t>
            </w:r>
          </w:p>
        </w:tc>
        <w:tc>
          <w:tcPr>
            <w:tcW w:w="758" w:type="dxa"/>
            <w:tcBorders>
              <w:top w:val="single" w:sz="6" w:space="0" w:color="auto"/>
              <w:left w:val="single" w:sz="6" w:space="0" w:color="auto"/>
              <w:bottom w:val="single" w:sz="6" w:space="0" w:color="auto"/>
              <w:right w:val="nil"/>
            </w:tcBorders>
            <w:shd w:val="clear" w:color="auto" w:fill="C69FFB"/>
            <w:vAlign w:val="center"/>
          </w:tcPr>
          <w:p w14:paraId="4E8F6973"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Courier New" w:eastAsia="Times New Roman" w:hAnsi="Courier New" w:cs="Courier New"/>
                <w:color w:val="000000"/>
                <w:sz w:val="10"/>
                <w:szCs w:val="10"/>
              </w:rPr>
              <w:t> </w:t>
            </w:r>
          </w:p>
        </w:tc>
        <w:tc>
          <w:tcPr>
            <w:tcW w:w="569" w:type="dxa"/>
            <w:tcBorders>
              <w:top w:val="single" w:sz="6" w:space="0" w:color="auto"/>
              <w:left w:val="single" w:sz="6" w:space="0" w:color="auto"/>
              <w:bottom w:val="single" w:sz="6" w:space="0" w:color="auto"/>
              <w:right w:val="single" w:sz="6" w:space="0" w:color="auto"/>
            </w:tcBorders>
            <w:shd w:val="clear" w:color="auto" w:fill="C69FFB"/>
            <w:vAlign w:val="center"/>
          </w:tcPr>
          <w:p w14:paraId="6ECD49AD"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Courier New" w:eastAsia="Times New Roman" w:hAnsi="Courier New" w:cs="Courier New"/>
                <w:color w:val="000000"/>
                <w:sz w:val="10"/>
                <w:szCs w:val="10"/>
              </w:rPr>
              <w:t> </w:t>
            </w:r>
          </w:p>
        </w:tc>
      </w:tr>
      <w:tr w:rsidR="00FE5A19" w:rsidRPr="00ED4BD6" w14:paraId="485CD6B0" w14:textId="77777777" w:rsidTr="009847FE">
        <w:trPr>
          <w:trHeight w:val="300"/>
        </w:trPr>
        <w:tc>
          <w:tcPr>
            <w:tcW w:w="1485" w:type="dxa"/>
            <w:tcBorders>
              <w:top w:val="single" w:sz="6" w:space="0" w:color="auto"/>
              <w:left w:val="single" w:sz="6" w:space="0" w:color="auto"/>
              <w:bottom w:val="single" w:sz="6" w:space="0" w:color="auto"/>
              <w:right w:val="nil"/>
            </w:tcBorders>
            <w:shd w:val="clear" w:color="auto" w:fill="auto"/>
          </w:tcPr>
          <w:p w14:paraId="40695D07" w14:textId="77777777" w:rsidR="00FE5A19" w:rsidRPr="00391048" w:rsidRDefault="00FE5A19" w:rsidP="009847FE">
            <w:pPr>
              <w:rPr>
                <w:rFonts w:ascii="Times New Roman" w:hAnsi="Times New Roman" w:cs="Times New Roman"/>
                <w:sz w:val="16"/>
                <w:szCs w:val="16"/>
              </w:rPr>
            </w:pPr>
            <w:r>
              <w:rPr>
                <w:rFonts w:ascii="Times New Roman" w:hAnsi="Times New Roman" w:cs="Times New Roman"/>
                <w:sz w:val="16"/>
                <w:szCs w:val="16"/>
              </w:rPr>
              <w:t xml:space="preserve">Issue of Olaparib </w:t>
            </w:r>
            <w:r w:rsidRPr="001712E5">
              <w:rPr>
                <w:rFonts w:ascii="Times New Roman" w:hAnsi="Times New Roman" w:cs="Times New Roman"/>
                <w:b/>
                <w:sz w:val="16"/>
                <w:szCs w:val="16"/>
                <w:vertAlign w:val="superscript"/>
              </w:rPr>
              <w:t>13</w:t>
            </w:r>
          </w:p>
        </w:tc>
        <w:tc>
          <w:tcPr>
            <w:tcW w:w="1091" w:type="dxa"/>
            <w:tcBorders>
              <w:top w:val="single" w:sz="6" w:space="0" w:color="auto"/>
              <w:left w:val="single" w:sz="6" w:space="0" w:color="auto"/>
              <w:bottom w:val="single" w:sz="6" w:space="0" w:color="auto"/>
              <w:right w:val="nil"/>
            </w:tcBorders>
            <w:shd w:val="clear" w:color="auto" w:fill="auto"/>
            <w:vAlign w:val="center"/>
          </w:tcPr>
          <w:p w14:paraId="2522A951"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Courier New" w:eastAsia="Times New Roman" w:hAnsi="Courier New" w:cs="Courier New"/>
                <w:color w:val="000000"/>
                <w:sz w:val="10"/>
                <w:szCs w:val="10"/>
              </w:rPr>
              <w:t> </w:t>
            </w:r>
          </w:p>
        </w:tc>
        <w:tc>
          <w:tcPr>
            <w:tcW w:w="1047" w:type="dxa"/>
            <w:tcBorders>
              <w:top w:val="single" w:sz="6" w:space="0" w:color="auto"/>
              <w:left w:val="single" w:sz="6" w:space="0" w:color="auto"/>
              <w:bottom w:val="single" w:sz="6" w:space="0" w:color="auto"/>
              <w:right w:val="single" w:sz="6" w:space="0" w:color="auto"/>
            </w:tcBorders>
            <w:shd w:val="clear" w:color="auto" w:fill="auto"/>
            <w:vAlign w:val="center"/>
          </w:tcPr>
          <w:p w14:paraId="3DC63EC0"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Courier New" w:eastAsia="Times New Roman" w:hAnsi="Courier New" w:cs="Courier New"/>
                <w:color w:val="000000"/>
                <w:sz w:val="10"/>
                <w:szCs w:val="10"/>
              </w:rPr>
              <w:t> </w:t>
            </w:r>
          </w:p>
        </w:tc>
        <w:tc>
          <w:tcPr>
            <w:tcW w:w="615" w:type="dxa"/>
            <w:tcBorders>
              <w:top w:val="single" w:sz="6" w:space="0" w:color="auto"/>
              <w:left w:val="single" w:sz="6" w:space="0" w:color="auto"/>
              <w:bottom w:val="single" w:sz="6" w:space="0" w:color="auto"/>
              <w:right w:val="nil"/>
            </w:tcBorders>
            <w:shd w:val="clear" w:color="auto" w:fill="FFCCFF"/>
            <w:vAlign w:val="center"/>
          </w:tcPr>
          <w:p w14:paraId="796219AC"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Courier New" w:eastAsia="Times New Roman" w:hAnsi="Courier New" w:cs="Courier New"/>
                <w:color w:val="000000"/>
                <w:sz w:val="10"/>
                <w:szCs w:val="10"/>
              </w:rPr>
              <w:t> </w:t>
            </w:r>
          </w:p>
        </w:tc>
        <w:tc>
          <w:tcPr>
            <w:tcW w:w="864" w:type="dxa"/>
            <w:tcBorders>
              <w:top w:val="single" w:sz="6" w:space="0" w:color="auto"/>
              <w:left w:val="single" w:sz="6" w:space="0" w:color="auto"/>
              <w:bottom w:val="single" w:sz="6" w:space="0" w:color="auto"/>
              <w:right w:val="nil"/>
            </w:tcBorders>
            <w:shd w:val="clear" w:color="auto" w:fill="FFCCFF"/>
            <w:vAlign w:val="center"/>
          </w:tcPr>
          <w:p w14:paraId="437FD817"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Courier New" w:eastAsia="Times New Roman" w:hAnsi="Courier New" w:cs="Courier New"/>
                <w:color w:val="000000"/>
                <w:sz w:val="10"/>
                <w:szCs w:val="10"/>
              </w:rPr>
              <w:t> </w:t>
            </w:r>
          </w:p>
        </w:tc>
        <w:tc>
          <w:tcPr>
            <w:tcW w:w="532" w:type="dxa"/>
            <w:tcBorders>
              <w:top w:val="single" w:sz="6" w:space="0" w:color="auto"/>
              <w:left w:val="single" w:sz="6" w:space="0" w:color="auto"/>
              <w:bottom w:val="single" w:sz="6" w:space="0" w:color="auto"/>
              <w:right w:val="nil"/>
            </w:tcBorders>
            <w:shd w:val="clear" w:color="auto" w:fill="FFCCFF"/>
            <w:vAlign w:val="center"/>
          </w:tcPr>
          <w:p w14:paraId="1A91C6E5"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Courier New" w:eastAsia="Times New Roman" w:hAnsi="Courier New" w:cs="Courier New"/>
                <w:color w:val="000000"/>
                <w:sz w:val="10"/>
                <w:szCs w:val="10"/>
              </w:rPr>
              <w:t> </w:t>
            </w:r>
          </w:p>
        </w:tc>
        <w:tc>
          <w:tcPr>
            <w:tcW w:w="756" w:type="dxa"/>
            <w:tcBorders>
              <w:top w:val="single" w:sz="6" w:space="0" w:color="auto"/>
              <w:left w:val="single" w:sz="6" w:space="0" w:color="auto"/>
              <w:bottom w:val="single" w:sz="6" w:space="0" w:color="auto"/>
              <w:right w:val="nil"/>
            </w:tcBorders>
            <w:shd w:val="clear" w:color="auto" w:fill="DEEAF6"/>
            <w:vAlign w:val="center"/>
          </w:tcPr>
          <w:p w14:paraId="6587FF2E"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6"/>
                <w:szCs w:val="16"/>
              </w:rPr>
              <w:t>x</w:t>
            </w:r>
            <w:r>
              <w:rPr>
                <w:rFonts w:ascii="Times New Roman" w:eastAsia="Times New Roman" w:hAnsi="Times New Roman" w:cs="Times New Roman"/>
                <w:color w:val="000000"/>
                <w:sz w:val="12"/>
                <w:szCs w:val="12"/>
              </w:rPr>
              <w:t> </w:t>
            </w:r>
            <w:r>
              <w:rPr>
                <w:rFonts w:ascii="Times New Roman" w:eastAsia="Times New Roman" w:hAnsi="Times New Roman" w:cs="Times New Roman"/>
                <w:color w:val="000000"/>
                <w:sz w:val="12"/>
                <w:szCs w:val="12"/>
              </w:rPr>
              <w:br/>
              <w:t>(C6D1 or C7D1 to</w:t>
            </w:r>
            <w:r w:rsidRPr="00ED4BD6">
              <w:rPr>
                <w:rFonts w:ascii="Times New Roman" w:eastAsia="Times New Roman" w:hAnsi="Times New Roman" w:cs="Times New Roman"/>
                <w:color w:val="000000"/>
                <w:sz w:val="12"/>
                <w:szCs w:val="12"/>
              </w:rPr>
              <w:t xml:space="preserve"> C19D1) </w:t>
            </w:r>
          </w:p>
        </w:tc>
        <w:tc>
          <w:tcPr>
            <w:tcW w:w="771" w:type="dxa"/>
            <w:tcBorders>
              <w:top w:val="single" w:sz="6" w:space="0" w:color="auto"/>
              <w:left w:val="single" w:sz="6" w:space="0" w:color="auto"/>
              <w:bottom w:val="single" w:sz="6" w:space="0" w:color="auto"/>
              <w:right w:val="nil"/>
            </w:tcBorders>
            <w:shd w:val="clear" w:color="auto" w:fill="DEEAF6"/>
            <w:vAlign w:val="center"/>
          </w:tcPr>
          <w:p w14:paraId="2D556632"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Courier New" w:eastAsia="Times New Roman" w:hAnsi="Courier New" w:cs="Courier New"/>
                <w:color w:val="000000"/>
                <w:sz w:val="10"/>
                <w:szCs w:val="10"/>
              </w:rPr>
              <w:t> </w:t>
            </w:r>
          </w:p>
        </w:tc>
        <w:tc>
          <w:tcPr>
            <w:tcW w:w="600" w:type="dxa"/>
            <w:tcBorders>
              <w:top w:val="single" w:sz="6" w:space="0" w:color="auto"/>
              <w:left w:val="single" w:sz="6" w:space="0" w:color="auto"/>
              <w:bottom w:val="single" w:sz="6" w:space="0" w:color="auto"/>
              <w:right w:val="nil"/>
            </w:tcBorders>
            <w:shd w:val="clear" w:color="auto" w:fill="DEEAF6"/>
            <w:vAlign w:val="center"/>
          </w:tcPr>
          <w:p w14:paraId="403E67E0"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Courier New" w:eastAsia="Times New Roman" w:hAnsi="Courier New" w:cs="Courier New"/>
                <w:color w:val="000000"/>
                <w:sz w:val="10"/>
                <w:szCs w:val="10"/>
              </w:rPr>
              <w:t> </w:t>
            </w:r>
          </w:p>
        </w:tc>
        <w:tc>
          <w:tcPr>
            <w:tcW w:w="758" w:type="dxa"/>
            <w:tcBorders>
              <w:top w:val="single" w:sz="6" w:space="0" w:color="auto"/>
              <w:left w:val="single" w:sz="6" w:space="0" w:color="auto"/>
              <w:bottom w:val="single" w:sz="6" w:space="0" w:color="auto"/>
              <w:right w:val="nil"/>
            </w:tcBorders>
            <w:shd w:val="clear" w:color="auto" w:fill="C69FFB"/>
            <w:vAlign w:val="center"/>
          </w:tcPr>
          <w:p w14:paraId="3523E2CE"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Courier New" w:eastAsia="Times New Roman" w:hAnsi="Courier New" w:cs="Courier New"/>
                <w:color w:val="000000"/>
                <w:sz w:val="10"/>
                <w:szCs w:val="10"/>
              </w:rPr>
              <w:t> </w:t>
            </w:r>
          </w:p>
        </w:tc>
        <w:tc>
          <w:tcPr>
            <w:tcW w:w="569" w:type="dxa"/>
            <w:tcBorders>
              <w:top w:val="single" w:sz="6" w:space="0" w:color="auto"/>
              <w:left w:val="single" w:sz="6" w:space="0" w:color="auto"/>
              <w:bottom w:val="single" w:sz="6" w:space="0" w:color="auto"/>
              <w:right w:val="single" w:sz="6" w:space="0" w:color="auto"/>
            </w:tcBorders>
            <w:shd w:val="clear" w:color="auto" w:fill="C69FFB"/>
            <w:vAlign w:val="center"/>
          </w:tcPr>
          <w:p w14:paraId="3CC0B7ED"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Courier New" w:eastAsia="Times New Roman" w:hAnsi="Courier New" w:cs="Courier New"/>
                <w:color w:val="000000"/>
                <w:sz w:val="10"/>
                <w:szCs w:val="10"/>
              </w:rPr>
              <w:t> </w:t>
            </w:r>
          </w:p>
        </w:tc>
      </w:tr>
      <w:tr w:rsidR="00FE5A19" w:rsidRPr="00ED4BD6" w14:paraId="7644C316" w14:textId="77777777" w:rsidTr="009847FE">
        <w:trPr>
          <w:trHeight w:val="300"/>
        </w:trPr>
        <w:tc>
          <w:tcPr>
            <w:tcW w:w="1485" w:type="dxa"/>
            <w:tcBorders>
              <w:top w:val="single" w:sz="6" w:space="0" w:color="auto"/>
              <w:left w:val="single" w:sz="6" w:space="0" w:color="auto"/>
              <w:bottom w:val="single" w:sz="6" w:space="0" w:color="auto"/>
              <w:right w:val="nil"/>
            </w:tcBorders>
            <w:shd w:val="clear" w:color="auto" w:fill="auto"/>
          </w:tcPr>
          <w:p w14:paraId="2CA504BE" w14:textId="77777777" w:rsidR="00FE5A19" w:rsidRPr="00391048" w:rsidRDefault="00FE5A19" w:rsidP="009847FE">
            <w:pPr>
              <w:rPr>
                <w:rFonts w:ascii="Times New Roman" w:hAnsi="Times New Roman" w:cs="Times New Roman"/>
                <w:sz w:val="16"/>
                <w:szCs w:val="16"/>
              </w:rPr>
            </w:pPr>
            <w:r w:rsidRPr="00391048">
              <w:rPr>
                <w:rFonts w:ascii="Times New Roman" w:hAnsi="Times New Roman" w:cs="Times New Roman"/>
                <w:sz w:val="16"/>
                <w:szCs w:val="16"/>
              </w:rPr>
              <w:t>Hypersensitivity monitoring</w:t>
            </w:r>
          </w:p>
        </w:tc>
        <w:tc>
          <w:tcPr>
            <w:tcW w:w="1091" w:type="dxa"/>
            <w:tcBorders>
              <w:top w:val="single" w:sz="6" w:space="0" w:color="auto"/>
              <w:left w:val="single" w:sz="6" w:space="0" w:color="auto"/>
              <w:bottom w:val="single" w:sz="6" w:space="0" w:color="auto"/>
              <w:right w:val="nil"/>
            </w:tcBorders>
            <w:shd w:val="clear" w:color="auto" w:fill="auto"/>
            <w:vAlign w:val="center"/>
          </w:tcPr>
          <w:p w14:paraId="51B3A897"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Courier New" w:eastAsia="Times New Roman" w:hAnsi="Courier New" w:cs="Courier New"/>
                <w:color w:val="000000"/>
                <w:sz w:val="10"/>
                <w:szCs w:val="10"/>
              </w:rPr>
              <w:t> </w:t>
            </w:r>
          </w:p>
        </w:tc>
        <w:tc>
          <w:tcPr>
            <w:tcW w:w="1047" w:type="dxa"/>
            <w:tcBorders>
              <w:top w:val="single" w:sz="6" w:space="0" w:color="auto"/>
              <w:left w:val="single" w:sz="6" w:space="0" w:color="auto"/>
              <w:bottom w:val="single" w:sz="6" w:space="0" w:color="auto"/>
              <w:right w:val="single" w:sz="6" w:space="0" w:color="auto"/>
            </w:tcBorders>
            <w:shd w:val="clear" w:color="auto" w:fill="auto"/>
            <w:vAlign w:val="center"/>
          </w:tcPr>
          <w:p w14:paraId="74579234"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6"/>
                <w:szCs w:val="16"/>
              </w:rPr>
              <w:t> </w:t>
            </w:r>
          </w:p>
        </w:tc>
        <w:tc>
          <w:tcPr>
            <w:tcW w:w="615" w:type="dxa"/>
            <w:tcBorders>
              <w:top w:val="single" w:sz="6" w:space="0" w:color="auto"/>
              <w:left w:val="single" w:sz="6" w:space="0" w:color="auto"/>
              <w:bottom w:val="single" w:sz="6" w:space="0" w:color="auto"/>
              <w:right w:val="nil"/>
            </w:tcBorders>
            <w:shd w:val="clear" w:color="auto" w:fill="FFCCFF"/>
            <w:vAlign w:val="center"/>
          </w:tcPr>
          <w:p w14:paraId="5E90BD90"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6"/>
                <w:szCs w:val="16"/>
              </w:rPr>
              <w:t>x </w:t>
            </w:r>
          </w:p>
        </w:tc>
        <w:tc>
          <w:tcPr>
            <w:tcW w:w="864" w:type="dxa"/>
            <w:tcBorders>
              <w:top w:val="single" w:sz="6" w:space="0" w:color="auto"/>
              <w:left w:val="single" w:sz="6" w:space="0" w:color="auto"/>
              <w:bottom w:val="single" w:sz="6" w:space="0" w:color="auto"/>
              <w:right w:val="nil"/>
            </w:tcBorders>
            <w:shd w:val="clear" w:color="auto" w:fill="FFCCFF"/>
            <w:vAlign w:val="center"/>
          </w:tcPr>
          <w:p w14:paraId="71C53412"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6"/>
                <w:szCs w:val="16"/>
              </w:rPr>
              <w:t>x </w:t>
            </w:r>
          </w:p>
        </w:tc>
        <w:tc>
          <w:tcPr>
            <w:tcW w:w="532" w:type="dxa"/>
            <w:tcBorders>
              <w:top w:val="single" w:sz="6" w:space="0" w:color="auto"/>
              <w:left w:val="single" w:sz="6" w:space="0" w:color="auto"/>
              <w:bottom w:val="single" w:sz="6" w:space="0" w:color="auto"/>
              <w:right w:val="nil"/>
            </w:tcBorders>
            <w:shd w:val="clear" w:color="auto" w:fill="FFCCFF"/>
            <w:vAlign w:val="center"/>
          </w:tcPr>
          <w:p w14:paraId="356B92EC"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Courier New" w:eastAsia="Times New Roman" w:hAnsi="Courier New" w:cs="Courier New"/>
                <w:color w:val="000000"/>
                <w:sz w:val="10"/>
                <w:szCs w:val="10"/>
              </w:rPr>
              <w:t> </w:t>
            </w:r>
          </w:p>
        </w:tc>
        <w:tc>
          <w:tcPr>
            <w:tcW w:w="756" w:type="dxa"/>
            <w:tcBorders>
              <w:top w:val="single" w:sz="6" w:space="0" w:color="auto"/>
              <w:left w:val="single" w:sz="6" w:space="0" w:color="auto"/>
              <w:bottom w:val="single" w:sz="6" w:space="0" w:color="auto"/>
              <w:right w:val="nil"/>
            </w:tcBorders>
            <w:shd w:val="clear" w:color="auto" w:fill="DEEAF6"/>
            <w:vAlign w:val="center"/>
          </w:tcPr>
          <w:p w14:paraId="7AF02F4A"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6"/>
                <w:szCs w:val="16"/>
              </w:rPr>
              <w:t>x </w:t>
            </w:r>
          </w:p>
        </w:tc>
        <w:tc>
          <w:tcPr>
            <w:tcW w:w="771" w:type="dxa"/>
            <w:tcBorders>
              <w:top w:val="single" w:sz="6" w:space="0" w:color="auto"/>
              <w:left w:val="single" w:sz="6" w:space="0" w:color="auto"/>
              <w:bottom w:val="single" w:sz="6" w:space="0" w:color="auto"/>
              <w:right w:val="nil"/>
            </w:tcBorders>
            <w:shd w:val="clear" w:color="auto" w:fill="DEEAF6"/>
            <w:vAlign w:val="center"/>
          </w:tcPr>
          <w:p w14:paraId="6B5315A1"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Courier New" w:eastAsia="Times New Roman" w:hAnsi="Courier New" w:cs="Courier New"/>
                <w:color w:val="000000"/>
                <w:sz w:val="10"/>
                <w:szCs w:val="10"/>
              </w:rPr>
              <w:t> </w:t>
            </w:r>
          </w:p>
        </w:tc>
        <w:tc>
          <w:tcPr>
            <w:tcW w:w="600" w:type="dxa"/>
            <w:tcBorders>
              <w:top w:val="single" w:sz="6" w:space="0" w:color="auto"/>
              <w:left w:val="single" w:sz="6" w:space="0" w:color="auto"/>
              <w:bottom w:val="single" w:sz="6" w:space="0" w:color="auto"/>
              <w:right w:val="nil"/>
            </w:tcBorders>
            <w:shd w:val="clear" w:color="auto" w:fill="DEEAF6"/>
            <w:vAlign w:val="center"/>
          </w:tcPr>
          <w:p w14:paraId="6D71A31E"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Courier New" w:eastAsia="Times New Roman" w:hAnsi="Courier New" w:cs="Courier New"/>
                <w:color w:val="000000"/>
                <w:sz w:val="10"/>
                <w:szCs w:val="10"/>
              </w:rPr>
              <w:t> </w:t>
            </w:r>
          </w:p>
        </w:tc>
        <w:tc>
          <w:tcPr>
            <w:tcW w:w="758" w:type="dxa"/>
            <w:tcBorders>
              <w:top w:val="single" w:sz="6" w:space="0" w:color="auto"/>
              <w:left w:val="single" w:sz="6" w:space="0" w:color="auto"/>
              <w:bottom w:val="single" w:sz="6" w:space="0" w:color="auto"/>
              <w:right w:val="nil"/>
            </w:tcBorders>
            <w:shd w:val="clear" w:color="auto" w:fill="C69FFB"/>
            <w:vAlign w:val="center"/>
          </w:tcPr>
          <w:p w14:paraId="3B8BA9D0"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Courier New" w:eastAsia="Times New Roman" w:hAnsi="Courier New" w:cs="Courier New"/>
                <w:color w:val="000000"/>
                <w:sz w:val="10"/>
                <w:szCs w:val="10"/>
              </w:rPr>
              <w:t> </w:t>
            </w:r>
          </w:p>
        </w:tc>
        <w:tc>
          <w:tcPr>
            <w:tcW w:w="569" w:type="dxa"/>
            <w:tcBorders>
              <w:top w:val="single" w:sz="6" w:space="0" w:color="auto"/>
              <w:left w:val="single" w:sz="6" w:space="0" w:color="auto"/>
              <w:bottom w:val="single" w:sz="6" w:space="0" w:color="auto"/>
              <w:right w:val="single" w:sz="6" w:space="0" w:color="auto"/>
            </w:tcBorders>
            <w:shd w:val="clear" w:color="auto" w:fill="C69FFB"/>
            <w:vAlign w:val="center"/>
          </w:tcPr>
          <w:p w14:paraId="77FE6A66"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Courier New" w:eastAsia="Times New Roman" w:hAnsi="Courier New" w:cs="Courier New"/>
                <w:color w:val="000000"/>
                <w:sz w:val="10"/>
                <w:szCs w:val="10"/>
              </w:rPr>
              <w:t> </w:t>
            </w:r>
          </w:p>
        </w:tc>
      </w:tr>
      <w:tr w:rsidR="00FE5A19" w:rsidRPr="00ED4BD6" w14:paraId="2AE9E0F8" w14:textId="77777777" w:rsidTr="009847FE">
        <w:trPr>
          <w:trHeight w:val="300"/>
        </w:trPr>
        <w:tc>
          <w:tcPr>
            <w:tcW w:w="1485" w:type="dxa"/>
            <w:tcBorders>
              <w:top w:val="single" w:sz="6" w:space="0" w:color="auto"/>
              <w:left w:val="single" w:sz="6" w:space="0" w:color="auto"/>
              <w:bottom w:val="single" w:sz="6" w:space="0" w:color="auto"/>
              <w:right w:val="nil"/>
            </w:tcBorders>
            <w:shd w:val="clear" w:color="auto" w:fill="auto"/>
            <w:vAlign w:val="center"/>
          </w:tcPr>
          <w:p w14:paraId="46FD22E5" w14:textId="77777777" w:rsidR="00FE5A19" w:rsidRPr="00391048" w:rsidRDefault="00FE5A19" w:rsidP="009847FE">
            <w:pPr>
              <w:rPr>
                <w:rFonts w:ascii="Times New Roman" w:hAnsi="Times New Roman" w:cs="Times New Roman"/>
                <w:sz w:val="16"/>
                <w:szCs w:val="16"/>
              </w:rPr>
            </w:pPr>
            <w:r w:rsidRPr="00391048">
              <w:rPr>
                <w:rFonts w:ascii="Times New Roman" w:hAnsi="Times New Roman" w:cs="Times New Roman"/>
                <w:sz w:val="16"/>
                <w:szCs w:val="16"/>
              </w:rPr>
              <w:t>CT:</w:t>
            </w:r>
          </w:p>
          <w:p w14:paraId="7830876D" w14:textId="77777777" w:rsidR="00FE5A19" w:rsidRPr="00391048" w:rsidRDefault="00FE5A19" w:rsidP="009847FE">
            <w:pPr>
              <w:rPr>
                <w:rFonts w:ascii="Times New Roman" w:hAnsi="Times New Roman" w:cs="Times New Roman"/>
                <w:sz w:val="16"/>
                <w:szCs w:val="16"/>
              </w:rPr>
            </w:pPr>
            <w:r w:rsidRPr="00391048">
              <w:rPr>
                <w:rFonts w:ascii="Times New Roman" w:hAnsi="Times New Roman" w:cs="Times New Roman"/>
                <w:sz w:val="16"/>
                <w:szCs w:val="16"/>
              </w:rPr>
              <w:t>• chest,</w:t>
            </w:r>
          </w:p>
          <w:p w14:paraId="78C85170" w14:textId="77777777" w:rsidR="00FE5A19" w:rsidRPr="00391048" w:rsidRDefault="00FE5A19" w:rsidP="009847FE">
            <w:pPr>
              <w:rPr>
                <w:rFonts w:ascii="Times New Roman" w:hAnsi="Times New Roman" w:cs="Times New Roman"/>
                <w:sz w:val="16"/>
                <w:szCs w:val="16"/>
              </w:rPr>
            </w:pPr>
            <w:r w:rsidRPr="00391048">
              <w:rPr>
                <w:rFonts w:ascii="Times New Roman" w:hAnsi="Times New Roman" w:cs="Times New Roman"/>
                <w:sz w:val="16"/>
                <w:szCs w:val="16"/>
              </w:rPr>
              <w:t>• abdomen,</w:t>
            </w:r>
          </w:p>
          <w:p w14:paraId="37E924CF" w14:textId="77777777" w:rsidR="00FE5A19" w:rsidRDefault="00FE5A19" w:rsidP="009847FE">
            <w:pPr>
              <w:rPr>
                <w:rFonts w:ascii="Times New Roman" w:hAnsi="Times New Roman" w:cs="Times New Roman"/>
                <w:sz w:val="16"/>
                <w:szCs w:val="16"/>
              </w:rPr>
            </w:pPr>
            <w:r>
              <w:rPr>
                <w:rFonts w:ascii="Times New Roman" w:hAnsi="Times New Roman" w:cs="Times New Roman"/>
                <w:sz w:val="16"/>
                <w:szCs w:val="16"/>
              </w:rPr>
              <w:t xml:space="preserve">• pelvis </w:t>
            </w:r>
            <w:r w:rsidRPr="001712E5">
              <w:rPr>
                <w:rFonts w:ascii="Times New Roman" w:hAnsi="Times New Roman" w:cs="Times New Roman"/>
                <w:b/>
                <w:sz w:val="16"/>
                <w:szCs w:val="16"/>
                <w:vertAlign w:val="superscript"/>
              </w:rPr>
              <w:t xml:space="preserve">14 </w:t>
            </w:r>
          </w:p>
          <w:p w14:paraId="0635DB11" w14:textId="77777777" w:rsidR="00FE5A19" w:rsidRPr="00391048" w:rsidRDefault="00FE5A19" w:rsidP="009847FE">
            <w:pPr>
              <w:rPr>
                <w:rFonts w:ascii="Times New Roman" w:hAnsi="Times New Roman" w:cs="Times New Roman"/>
                <w:sz w:val="16"/>
                <w:szCs w:val="16"/>
              </w:rPr>
            </w:pPr>
            <w:r w:rsidRPr="00391048">
              <w:rPr>
                <w:rFonts w:ascii="Times New Roman" w:hAnsi="Times New Roman" w:cs="Times New Roman"/>
                <w:sz w:val="16"/>
                <w:szCs w:val="16"/>
              </w:rPr>
              <w:lastRenderedPageBreak/>
              <w:t>assessment according to RECIST 1.1.</w:t>
            </w:r>
          </w:p>
          <w:p w14:paraId="5B21C1B0" w14:textId="77777777" w:rsidR="00FE5A19" w:rsidRDefault="00FE5A19" w:rsidP="009847FE">
            <w:pPr>
              <w:spacing w:line="240" w:lineRule="auto"/>
              <w:textAlignment w:val="baseline"/>
              <w:rPr>
                <w:rFonts w:ascii="Times New Roman" w:eastAsia="Times New Roman" w:hAnsi="Times New Roman" w:cs="Times New Roman"/>
                <w:color w:val="000000"/>
                <w:sz w:val="16"/>
                <w:szCs w:val="16"/>
              </w:rPr>
            </w:pPr>
          </w:p>
        </w:tc>
        <w:tc>
          <w:tcPr>
            <w:tcW w:w="1091" w:type="dxa"/>
            <w:tcBorders>
              <w:top w:val="single" w:sz="6" w:space="0" w:color="auto"/>
              <w:left w:val="single" w:sz="6" w:space="0" w:color="auto"/>
              <w:bottom w:val="single" w:sz="6" w:space="0" w:color="auto"/>
              <w:right w:val="nil"/>
            </w:tcBorders>
            <w:shd w:val="clear" w:color="auto" w:fill="auto"/>
            <w:vAlign w:val="center"/>
          </w:tcPr>
          <w:p w14:paraId="391064B7"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6"/>
                <w:szCs w:val="16"/>
              </w:rPr>
              <w:lastRenderedPageBreak/>
              <w:t>x</w:t>
            </w:r>
          </w:p>
        </w:tc>
        <w:tc>
          <w:tcPr>
            <w:tcW w:w="1047" w:type="dxa"/>
            <w:tcBorders>
              <w:top w:val="single" w:sz="6" w:space="0" w:color="auto"/>
              <w:left w:val="single" w:sz="6" w:space="0" w:color="auto"/>
              <w:bottom w:val="single" w:sz="6" w:space="0" w:color="auto"/>
              <w:right w:val="single" w:sz="6" w:space="0" w:color="auto"/>
            </w:tcBorders>
            <w:shd w:val="clear" w:color="auto" w:fill="auto"/>
            <w:vAlign w:val="center"/>
          </w:tcPr>
          <w:p w14:paraId="44F489E9"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Courier New" w:eastAsia="Times New Roman" w:hAnsi="Courier New" w:cs="Courier New"/>
                <w:color w:val="000000"/>
                <w:sz w:val="10"/>
                <w:szCs w:val="10"/>
              </w:rPr>
              <w:t> </w:t>
            </w:r>
          </w:p>
        </w:tc>
        <w:tc>
          <w:tcPr>
            <w:tcW w:w="615" w:type="dxa"/>
            <w:tcBorders>
              <w:top w:val="single" w:sz="6" w:space="0" w:color="auto"/>
              <w:left w:val="single" w:sz="6" w:space="0" w:color="auto"/>
              <w:bottom w:val="single" w:sz="6" w:space="0" w:color="auto"/>
              <w:right w:val="nil"/>
            </w:tcBorders>
            <w:shd w:val="clear" w:color="auto" w:fill="FFCCFF"/>
            <w:vAlign w:val="center"/>
          </w:tcPr>
          <w:p w14:paraId="745B89C8"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Courier New" w:eastAsia="Times New Roman" w:hAnsi="Courier New" w:cs="Courier New"/>
                <w:color w:val="000000"/>
                <w:sz w:val="10"/>
                <w:szCs w:val="10"/>
              </w:rPr>
              <w:t> </w:t>
            </w:r>
          </w:p>
        </w:tc>
        <w:tc>
          <w:tcPr>
            <w:tcW w:w="864" w:type="dxa"/>
            <w:tcBorders>
              <w:top w:val="single" w:sz="6" w:space="0" w:color="auto"/>
              <w:left w:val="single" w:sz="6" w:space="0" w:color="auto"/>
              <w:bottom w:val="single" w:sz="6" w:space="0" w:color="auto"/>
              <w:right w:val="nil"/>
            </w:tcBorders>
            <w:shd w:val="clear" w:color="auto" w:fill="FFCCFF"/>
            <w:vAlign w:val="center"/>
          </w:tcPr>
          <w:p w14:paraId="76C1AB33"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Courier New" w:eastAsia="Times New Roman" w:hAnsi="Courier New" w:cs="Courier New"/>
                <w:color w:val="000000"/>
                <w:sz w:val="10"/>
                <w:szCs w:val="10"/>
              </w:rPr>
              <w:t> </w:t>
            </w:r>
          </w:p>
        </w:tc>
        <w:tc>
          <w:tcPr>
            <w:tcW w:w="532" w:type="dxa"/>
            <w:tcBorders>
              <w:top w:val="single" w:sz="6" w:space="0" w:color="auto"/>
              <w:left w:val="single" w:sz="6" w:space="0" w:color="auto"/>
              <w:bottom w:val="single" w:sz="6" w:space="0" w:color="auto"/>
              <w:right w:val="nil"/>
            </w:tcBorders>
            <w:shd w:val="clear" w:color="auto" w:fill="FFCCFF"/>
            <w:vAlign w:val="center"/>
          </w:tcPr>
          <w:p w14:paraId="7ED1B2F1"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6"/>
                <w:szCs w:val="16"/>
              </w:rPr>
              <w:t>x </w:t>
            </w:r>
          </w:p>
        </w:tc>
        <w:tc>
          <w:tcPr>
            <w:tcW w:w="756" w:type="dxa"/>
            <w:tcBorders>
              <w:top w:val="single" w:sz="6" w:space="0" w:color="auto"/>
              <w:left w:val="single" w:sz="6" w:space="0" w:color="auto"/>
              <w:bottom w:val="single" w:sz="6" w:space="0" w:color="auto"/>
              <w:right w:val="nil"/>
            </w:tcBorders>
            <w:shd w:val="clear" w:color="auto" w:fill="DEEAF6"/>
            <w:vAlign w:val="center"/>
          </w:tcPr>
          <w:p w14:paraId="4DCACBA6"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Courier New" w:eastAsia="Times New Roman" w:hAnsi="Courier New" w:cs="Courier New"/>
                <w:color w:val="000000"/>
                <w:sz w:val="10"/>
                <w:szCs w:val="10"/>
              </w:rPr>
              <w:t> </w:t>
            </w:r>
          </w:p>
        </w:tc>
        <w:tc>
          <w:tcPr>
            <w:tcW w:w="771" w:type="dxa"/>
            <w:tcBorders>
              <w:top w:val="single" w:sz="6" w:space="0" w:color="auto"/>
              <w:left w:val="single" w:sz="6" w:space="0" w:color="auto"/>
              <w:bottom w:val="single" w:sz="6" w:space="0" w:color="auto"/>
              <w:right w:val="nil"/>
            </w:tcBorders>
            <w:shd w:val="clear" w:color="auto" w:fill="DEEAF6"/>
            <w:vAlign w:val="center"/>
          </w:tcPr>
          <w:p w14:paraId="77F38222"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6"/>
                <w:szCs w:val="16"/>
              </w:rPr>
              <w:t>x</w:t>
            </w:r>
            <w:r w:rsidRPr="00ED4BD6">
              <w:rPr>
                <w:rFonts w:ascii="Times New Roman" w:eastAsia="Times New Roman" w:hAnsi="Times New Roman" w:cs="Times New Roman"/>
                <w:b/>
                <w:bCs/>
                <w:color w:val="000000"/>
                <w:sz w:val="12"/>
                <w:szCs w:val="12"/>
                <w:vertAlign w:val="superscript"/>
              </w:rPr>
              <w:t>b</w:t>
            </w:r>
            <w:r w:rsidRPr="00ED4BD6">
              <w:rPr>
                <w:rFonts w:ascii="Times New Roman" w:eastAsia="Times New Roman" w:hAnsi="Times New Roman" w:cs="Times New Roman"/>
                <w:color w:val="000000"/>
                <w:sz w:val="12"/>
                <w:szCs w:val="12"/>
              </w:rPr>
              <w:t> </w:t>
            </w:r>
          </w:p>
        </w:tc>
        <w:tc>
          <w:tcPr>
            <w:tcW w:w="600" w:type="dxa"/>
            <w:tcBorders>
              <w:top w:val="single" w:sz="6" w:space="0" w:color="auto"/>
              <w:left w:val="single" w:sz="6" w:space="0" w:color="auto"/>
              <w:bottom w:val="single" w:sz="6" w:space="0" w:color="auto"/>
              <w:right w:val="nil"/>
            </w:tcBorders>
            <w:shd w:val="clear" w:color="auto" w:fill="DEEAF6"/>
            <w:vAlign w:val="center"/>
          </w:tcPr>
          <w:p w14:paraId="53D44298"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Courier New" w:eastAsia="Times New Roman" w:hAnsi="Courier New" w:cs="Courier New"/>
                <w:color w:val="000000"/>
                <w:sz w:val="10"/>
                <w:szCs w:val="10"/>
              </w:rPr>
              <w:t> </w:t>
            </w:r>
          </w:p>
        </w:tc>
        <w:tc>
          <w:tcPr>
            <w:tcW w:w="758" w:type="dxa"/>
            <w:tcBorders>
              <w:top w:val="single" w:sz="6" w:space="0" w:color="auto"/>
              <w:left w:val="single" w:sz="6" w:space="0" w:color="auto"/>
              <w:bottom w:val="single" w:sz="6" w:space="0" w:color="auto"/>
              <w:right w:val="nil"/>
            </w:tcBorders>
            <w:shd w:val="clear" w:color="auto" w:fill="C69FFB"/>
            <w:vAlign w:val="center"/>
          </w:tcPr>
          <w:p w14:paraId="110B9EF5"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Courier New" w:eastAsia="Times New Roman" w:hAnsi="Courier New" w:cs="Courier New"/>
                <w:color w:val="000000"/>
                <w:sz w:val="10"/>
                <w:szCs w:val="10"/>
              </w:rPr>
              <w:t> </w:t>
            </w:r>
          </w:p>
        </w:tc>
        <w:tc>
          <w:tcPr>
            <w:tcW w:w="569" w:type="dxa"/>
            <w:tcBorders>
              <w:top w:val="single" w:sz="6" w:space="0" w:color="auto"/>
              <w:left w:val="single" w:sz="6" w:space="0" w:color="auto"/>
              <w:bottom w:val="single" w:sz="6" w:space="0" w:color="auto"/>
              <w:right w:val="single" w:sz="6" w:space="0" w:color="auto"/>
            </w:tcBorders>
            <w:shd w:val="clear" w:color="auto" w:fill="C69FFB"/>
            <w:vAlign w:val="center"/>
          </w:tcPr>
          <w:p w14:paraId="05DDD966"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Courier New" w:eastAsia="Times New Roman" w:hAnsi="Courier New" w:cs="Courier New"/>
                <w:color w:val="000000"/>
                <w:sz w:val="10"/>
                <w:szCs w:val="10"/>
              </w:rPr>
              <w:t> </w:t>
            </w:r>
          </w:p>
        </w:tc>
      </w:tr>
      <w:tr w:rsidR="00FE5A19" w:rsidRPr="00ED4BD6" w14:paraId="708AB84C" w14:textId="77777777" w:rsidTr="009847FE">
        <w:trPr>
          <w:trHeight w:val="300"/>
        </w:trPr>
        <w:tc>
          <w:tcPr>
            <w:tcW w:w="1485" w:type="dxa"/>
            <w:tcBorders>
              <w:top w:val="single" w:sz="6" w:space="0" w:color="auto"/>
              <w:left w:val="single" w:sz="6" w:space="0" w:color="auto"/>
              <w:bottom w:val="single" w:sz="6" w:space="0" w:color="auto"/>
              <w:right w:val="nil"/>
            </w:tcBorders>
            <w:shd w:val="clear" w:color="auto" w:fill="auto"/>
            <w:vAlign w:val="center"/>
          </w:tcPr>
          <w:p w14:paraId="6968456F" w14:textId="77777777" w:rsidR="00FE5A19" w:rsidRPr="00391048" w:rsidRDefault="00FE5A19" w:rsidP="009847FE">
            <w:pPr>
              <w:rPr>
                <w:rFonts w:ascii="Times New Roman" w:hAnsi="Times New Roman" w:cs="Times New Roman"/>
                <w:sz w:val="16"/>
                <w:szCs w:val="16"/>
              </w:rPr>
            </w:pPr>
            <w:r w:rsidRPr="00391048">
              <w:rPr>
                <w:rFonts w:ascii="Times New Roman" w:hAnsi="Times New Roman" w:cs="Times New Roman"/>
                <w:sz w:val="16"/>
                <w:szCs w:val="16"/>
              </w:rPr>
              <w:t>CT/MRI:</w:t>
            </w:r>
          </w:p>
          <w:p w14:paraId="603CAE21" w14:textId="77777777" w:rsidR="00FE5A19" w:rsidRDefault="00FE5A19" w:rsidP="009847FE">
            <w:pPr>
              <w:spacing w:line="240" w:lineRule="auto"/>
              <w:textAlignment w:val="baseline"/>
              <w:rPr>
                <w:rFonts w:ascii="Times New Roman" w:eastAsia="Times New Roman" w:hAnsi="Times New Roman" w:cs="Times New Roman"/>
                <w:color w:val="000000"/>
                <w:sz w:val="16"/>
                <w:szCs w:val="16"/>
              </w:rPr>
            </w:pPr>
            <w:r>
              <w:rPr>
                <w:rFonts w:ascii="Times New Roman" w:hAnsi="Times New Roman" w:cs="Times New Roman"/>
                <w:sz w:val="16"/>
                <w:szCs w:val="16"/>
              </w:rPr>
              <w:t xml:space="preserve">- head and/or spine </w:t>
            </w:r>
            <w:r w:rsidRPr="001712E5">
              <w:rPr>
                <w:rFonts w:ascii="Times New Roman" w:hAnsi="Times New Roman" w:cs="Times New Roman"/>
                <w:b/>
                <w:sz w:val="16"/>
                <w:szCs w:val="16"/>
                <w:vertAlign w:val="superscript"/>
              </w:rPr>
              <w:t>15</w:t>
            </w:r>
            <w:r w:rsidRPr="00391048">
              <w:rPr>
                <w:rFonts w:ascii="Times New Roman" w:hAnsi="Times New Roman" w:cs="Times New Roman"/>
                <w:sz w:val="16"/>
                <w:szCs w:val="16"/>
              </w:rPr>
              <w:t xml:space="preserve"> </w:t>
            </w:r>
            <w:r>
              <w:rPr>
                <w:rFonts w:ascii="Times New Roman" w:hAnsi="Times New Roman" w:cs="Times New Roman"/>
                <w:sz w:val="16"/>
                <w:szCs w:val="16"/>
              </w:rPr>
              <w:t>with assessment</w:t>
            </w:r>
          </w:p>
        </w:tc>
        <w:tc>
          <w:tcPr>
            <w:tcW w:w="1091" w:type="dxa"/>
            <w:tcBorders>
              <w:top w:val="single" w:sz="6" w:space="0" w:color="auto"/>
              <w:left w:val="single" w:sz="6" w:space="0" w:color="auto"/>
              <w:bottom w:val="single" w:sz="6" w:space="0" w:color="auto"/>
              <w:right w:val="nil"/>
            </w:tcBorders>
            <w:shd w:val="clear" w:color="auto" w:fill="auto"/>
            <w:vAlign w:val="center"/>
          </w:tcPr>
          <w:p w14:paraId="12F11D08"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6"/>
                <w:szCs w:val="16"/>
              </w:rPr>
              <w:t>x</w:t>
            </w:r>
          </w:p>
        </w:tc>
        <w:tc>
          <w:tcPr>
            <w:tcW w:w="1047" w:type="dxa"/>
            <w:tcBorders>
              <w:top w:val="single" w:sz="6" w:space="0" w:color="auto"/>
              <w:left w:val="single" w:sz="6" w:space="0" w:color="auto"/>
              <w:bottom w:val="single" w:sz="6" w:space="0" w:color="auto"/>
              <w:right w:val="single" w:sz="6" w:space="0" w:color="auto"/>
            </w:tcBorders>
            <w:shd w:val="clear" w:color="auto" w:fill="auto"/>
            <w:vAlign w:val="center"/>
          </w:tcPr>
          <w:p w14:paraId="46F364BE"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Courier New" w:eastAsia="Times New Roman" w:hAnsi="Courier New" w:cs="Courier New"/>
                <w:color w:val="000000"/>
                <w:sz w:val="10"/>
                <w:szCs w:val="10"/>
              </w:rPr>
              <w:t> </w:t>
            </w:r>
          </w:p>
        </w:tc>
        <w:tc>
          <w:tcPr>
            <w:tcW w:w="615" w:type="dxa"/>
            <w:tcBorders>
              <w:top w:val="single" w:sz="6" w:space="0" w:color="auto"/>
              <w:left w:val="single" w:sz="6" w:space="0" w:color="auto"/>
              <w:bottom w:val="single" w:sz="6" w:space="0" w:color="auto"/>
              <w:right w:val="nil"/>
            </w:tcBorders>
            <w:shd w:val="clear" w:color="auto" w:fill="FFCCFF"/>
            <w:vAlign w:val="center"/>
          </w:tcPr>
          <w:p w14:paraId="026CA6A4"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Courier New" w:eastAsia="Times New Roman" w:hAnsi="Courier New" w:cs="Courier New"/>
                <w:color w:val="000000"/>
                <w:sz w:val="10"/>
                <w:szCs w:val="10"/>
              </w:rPr>
              <w:t> </w:t>
            </w:r>
          </w:p>
        </w:tc>
        <w:tc>
          <w:tcPr>
            <w:tcW w:w="864" w:type="dxa"/>
            <w:tcBorders>
              <w:top w:val="single" w:sz="6" w:space="0" w:color="auto"/>
              <w:left w:val="single" w:sz="6" w:space="0" w:color="auto"/>
              <w:bottom w:val="single" w:sz="6" w:space="0" w:color="auto"/>
              <w:right w:val="nil"/>
            </w:tcBorders>
            <w:shd w:val="clear" w:color="auto" w:fill="FFCCFF"/>
            <w:vAlign w:val="center"/>
          </w:tcPr>
          <w:p w14:paraId="1D419E59"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Courier New" w:eastAsia="Times New Roman" w:hAnsi="Courier New" w:cs="Courier New"/>
                <w:color w:val="000000"/>
                <w:sz w:val="10"/>
                <w:szCs w:val="10"/>
              </w:rPr>
              <w:t> </w:t>
            </w:r>
          </w:p>
        </w:tc>
        <w:tc>
          <w:tcPr>
            <w:tcW w:w="532" w:type="dxa"/>
            <w:tcBorders>
              <w:top w:val="single" w:sz="6" w:space="0" w:color="auto"/>
              <w:left w:val="single" w:sz="6" w:space="0" w:color="auto"/>
              <w:bottom w:val="single" w:sz="6" w:space="0" w:color="auto"/>
              <w:right w:val="nil"/>
            </w:tcBorders>
            <w:shd w:val="clear" w:color="auto" w:fill="FFCCFF"/>
            <w:vAlign w:val="center"/>
          </w:tcPr>
          <w:p w14:paraId="79647BB8"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Courier New" w:eastAsia="Times New Roman" w:hAnsi="Courier New" w:cs="Courier New"/>
                <w:color w:val="000000"/>
                <w:sz w:val="10"/>
                <w:szCs w:val="10"/>
              </w:rPr>
              <w:t> </w:t>
            </w:r>
          </w:p>
        </w:tc>
        <w:tc>
          <w:tcPr>
            <w:tcW w:w="756" w:type="dxa"/>
            <w:tcBorders>
              <w:top w:val="single" w:sz="6" w:space="0" w:color="auto"/>
              <w:left w:val="single" w:sz="6" w:space="0" w:color="auto"/>
              <w:bottom w:val="single" w:sz="6" w:space="0" w:color="auto"/>
              <w:right w:val="nil"/>
            </w:tcBorders>
            <w:shd w:val="clear" w:color="auto" w:fill="DEEAF6"/>
            <w:vAlign w:val="center"/>
          </w:tcPr>
          <w:p w14:paraId="1EEB4C50"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Courier New" w:eastAsia="Times New Roman" w:hAnsi="Courier New" w:cs="Courier New"/>
                <w:color w:val="000000"/>
                <w:sz w:val="10"/>
                <w:szCs w:val="10"/>
              </w:rPr>
              <w:t> </w:t>
            </w:r>
          </w:p>
        </w:tc>
        <w:tc>
          <w:tcPr>
            <w:tcW w:w="771" w:type="dxa"/>
            <w:tcBorders>
              <w:top w:val="single" w:sz="6" w:space="0" w:color="auto"/>
              <w:left w:val="single" w:sz="6" w:space="0" w:color="auto"/>
              <w:bottom w:val="single" w:sz="6" w:space="0" w:color="auto"/>
              <w:right w:val="nil"/>
            </w:tcBorders>
            <w:shd w:val="clear" w:color="auto" w:fill="DEEAF6"/>
            <w:vAlign w:val="center"/>
          </w:tcPr>
          <w:p w14:paraId="43DB6650"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Courier New" w:eastAsia="Times New Roman" w:hAnsi="Courier New" w:cs="Courier New"/>
                <w:color w:val="000000"/>
                <w:sz w:val="10"/>
                <w:szCs w:val="10"/>
              </w:rPr>
              <w:t> </w:t>
            </w:r>
          </w:p>
        </w:tc>
        <w:tc>
          <w:tcPr>
            <w:tcW w:w="600" w:type="dxa"/>
            <w:tcBorders>
              <w:top w:val="single" w:sz="6" w:space="0" w:color="auto"/>
              <w:left w:val="single" w:sz="6" w:space="0" w:color="auto"/>
              <w:bottom w:val="single" w:sz="6" w:space="0" w:color="auto"/>
              <w:right w:val="nil"/>
            </w:tcBorders>
            <w:shd w:val="clear" w:color="auto" w:fill="DEEAF6"/>
            <w:vAlign w:val="center"/>
          </w:tcPr>
          <w:p w14:paraId="52F0EF51"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Courier New" w:eastAsia="Times New Roman" w:hAnsi="Courier New" w:cs="Courier New"/>
                <w:color w:val="000000"/>
                <w:sz w:val="10"/>
                <w:szCs w:val="10"/>
              </w:rPr>
              <w:t> </w:t>
            </w:r>
          </w:p>
        </w:tc>
        <w:tc>
          <w:tcPr>
            <w:tcW w:w="758" w:type="dxa"/>
            <w:tcBorders>
              <w:top w:val="single" w:sz="6" w:space="0" w:color="auto"/>
              <w:left w:val="single" w:sz="6" w:space="0" w:color="auto"/>
              <w:bottom w:val="single" w:sz="6" w:space="0" w:color="auto"/>
              <w:right w:val="nil"/>
            </w:tcBorders>
            <w:shd w:val="clear" w:color="auto" w:fill="C69FFB"/>
            <w:vAlign w:val="center"/>
          </w:tcPr>
          <w:p w14:paraId="0019D19E"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Courier New" w:eastAsia="Times New Roman" w:hAnsi="Courier New" w:cs="Courier New"/>
                <w:color w:val="000000"/>
                <w:sz w:val="10"/>
                <w:szCs w:val="10"/>
              </w:rPr>
              <w:t> </w:t>
            </w:r>
          </w:p>
        </w:tc>
        <w:tc>
          <w:tcPr>
            <w:tcW w:w="569" w:type="dxa"/>
            <w:tcBorders>
              <w:top w:val="single" w:sz="6" w:space="0" w:color="auto"/>
              <w:left w:val="single" w:sz="6" w:space="0" w:color="auto"/>
              <w:bottom w:val="single" w:sz="6" w:space="0" w:color="auto"/>
              <w:right w:val="single" w:sz="6" w:space="0" w:color="auto"/>
            </w:tcBorders>
            <w:shd w:val="clear" w:color="auto" w:fill="C69FFB"/>
            <w:vAlign w:val="center"/>
          </w:tcPr>
          <w:p w14:paraId="798B500B"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Courier New" w:eastAsia="Times New Roman" w:hAnsi="Courier New" w:cs="Courier New"/>
                <w:color w:val="000000"/>
                <w:sz w:val="10"/>
                <w:szCs w:val="10"/>
              </w:rPr>
              <w:t> </w:t>
            </w:r>
          </w:p>
        </w:tc>
      </w:tr>
      <w:tr w:rsidR="00FE5A19" w:rsidRPr="00ED4BD6" w14:paraId="1EFB80FF" w14:textId="77777777" w:rsidTr="009847FE">
        <w:trPr>
          <w:trHeight w:val="300"/>
        </w:trPr>
        <w:tc>
          <w:tcPr>
            <w:tcW w:w="1485" w:type="dxa"/>
            <w:tcBorders>
              <w:top w:val="single" w:sz="6" w:space="0" w:color="auto"/>
              <w:left w:val="single" w:sz="6" w:space="0" w:color="auto"/>
              <w:bottom w:val="single" w:sz="6" w:space="0" w:color="auto"/>
              <w:right w:val="nil"/>
            </w:tcBorders>
            <w:shd w:val="clear" w:color="auto" w:fill="auto"/>
          </w:tcPr>
          <w:p w14:paraId="14CD1E4B" w14:textId="77777777" w:rsidR="00FE5A19" w:rsidRPr="00391048" w:rsidRDefault="00FE5A19" w:rsidP="009847FE">
            <w:pPr>
              <w:rPr>
                <w:rFonts w:ascii="Times New Roman" w:hAnsi="Times New Roman" w:cs="Times New Roman"/>
                <w:sz w:val="16"/>
                <w:szCs w:val="16"/>
              </w:rPr>
            </w:pPr>
            <w:r>
              <w:rPr>
                <w:rFonts w:ascii="Times New Roman" w:hAnsi="Times New Roman" w:cs="Times New Roman"/>
                <w:sz w:val="16"/>
                <w:szCs w:val="16"/>
              </w:rPr>
              <w:t xml:space="preserve">CA-125 level </w:t>
            </w:r>
            <w:r w:rsidRPr="001712E5">
              <w:rPr>
                <w:rFonts w:ascii="Times New Roman" w:hAnsi="Times New Roman" w:cs="Times New Roman"/>
                <w:b/>
                <w:sz w:val="16"/>
                <w:szCs w:val="16"/>
                <w:vertAlign w:val="superscript"/>
              </w:rPr>
              <w:t>16</w:t>
            </w:r>
          </w:p>
        </w:tc>
        <w:tc>
          <w:tcPr>
            <w:tcW w:w="1091" w:type="dxa"/>
            <w:tcBorders>
              <w:top w:val="single" w:sz="6" w:space="0" w:color="auto"/>
              <w:left w:val="single" w:sz="6" w:space="0" w:color="auto"/>
              <w:bottom w:val="single" w:sz="6" w:space="0" w:color="auto"/>
              <w:right w:val="nil"/>
            </w:tcBorders>
            <w:shd w:val="clear" w:color="auto" w:fill="auto"/>
            <w:vAlign w:val="center"/>
          </w:tcPr>
          <w:p w14:paraId="1C0FDF44"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6"/>
                <w:szCs w:val="16"/>
              </w:rPr>
              <w:t>x</w:t>
            </w:r>
          </w:p>
        </w:tc>
        <w:tc>
          <w:tcPr>
            <w:tcW w:w="1047" w:type="dxa"/>
            <w:tcBorders>
              <w:top w:val="single" w:sz="6" w:space="0" w:color="auto"/>
              <w:left w:val="single" w:sz="6" w:space="0" w:color="auto"/>
              <w:bottom w:val="single" w:sz="6" w:space="0" w:color="auto"/>
              <w:right w:val="single" w:sz="6" w:space="0" w:color="auto"/>
            </w:tcBorders>
            <w:shd w:val="clear" w:color="auto" w:fill="auto"/>
            <w:vAlign w:val="center"/>
          </w:tcPr>
          <w:p w14:paraId="27F4FA23"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6"/>
                <w:szCs w:val="16"/>
              </w:rPr>
              <w:t> </w:t>
            </w:r>
          </w:p>
        </w:tc>
        <w:tc>
          <w:tcPr>
            <w:tcW w:w="615" w:type="dxa"/>
            <w:tcBorders>
              <w:top w:val="single" w:sz="6" w:space="0" w:color="auto"/>
              <w:left w:val="single" w:sz="6" w:space="0" w:color="auto"/>
              <w:bottom w:val="single" w:sz="6" w:space="0" w:color="auto"/>
              <w:right w:val="nil"/>
            </w:tcBorders>
            <w:shd w:val="clear" w:color="auto" w:fill="FFCCFF"/>
            <w:vAlign w:val="center"/>
          </w:tcPr>
          <w:p w14:paraId="7C2CE0A9"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6"/>
                <w:szCs w:val="16"/>
              </w:rPr>
              <w:t>x </w:t>
            </w:r>
          </w:p>
        </w:tc>
        <w:tc>
          <w:tcPr>
            <w:tcW w:w="864" w:type="dxa"/>
            <w:tcBorders>
              <w:top w:val="single" w:sz="6" w:space="0" w:color="auto"/>
              <w:left w:val="single" w:sz="6" w:space="0" w:color="auto"/>
              <w:bottom w:val="single" w:sz="6" w:space="0" w:color="auto"/>
              <w:right w:val="nil"/>
            </w:tcBorders>
            <w:shd w:val="clear" w:color="auto" w:fill="FFCCFF"/>
            <w:vAlign w:val="center"/>
          </w:tcPr>
          <w:p w14:paraId="60B3AC54"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6"/>
                <w:szCs w:val="16"/>
              </w:rPr>
              <w:t>x </w:t>
            </w:r>
          </w:p>
        </w:tc>
        <w:tc>
          <w:tcPr>
            <w:tcW w:w="532" w:type="dxa"/>
            <w:tcBorders>
              <w:top w:val="single" w:sz="6" w:space="0" w:color="auto"/>
              <w:left w:val="single" w:sz="6" w:space="0" w:color="auto"/>
              <w:bottom w:val="single" w:sz="6" w:space="0" w:color="auto"/>
              <w:right w:val="nil"/>
            </w:tcBorders>
            <w:shd w:val="clear" w:color="auto" w:fill="FFCCFF"/>
            <w:vAlign w:val="center"/>
          </w:tcPr>
          <w:p w14:paraId="67E6F2F2"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6"/>
                <w:szCs w:val="16"/>
              </w:rPr>
              <w:t> </w:t>
            </w:r>
          </w:p>
        </w:tc>
        <w:tc>
          <w:tcPr>
            <w:tcW w:w="756" w:type="dxa"/>
            <w:tcBorders>
              <w:top w:val="single" w:sz="6" w:space="0" w:color="auto"/>
              <w:left w:val="single" w:sz="6" w:space="0" w:color="auto"/>
              <w:bottom w:val="single" w:sz="6" w:space="0" w:color="auto"/>
              <w:right w:val="nil"/>
            </w:tcBorders>
            <w:shd w:val="clear" w:color="auto" w:fill="DEEAF6"/>
            <w:vAlign w:val="center"/>
          </w:tcPr>
          <w:p w14:paraId="2203255A"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6"/>
                <w:szCs w:val="16"/>
              </w:rPr>
              <w:t>x </w:t>
            </w:r>
          </w:p>
        </w:tc>
        <w:tc>
          <w:tcPr>
            <w:tcW w:w="771" w:type="dxa"/>
            <w:tcBorders>
              <w:top w:val="single" w:sz="6" w:space="0" w:color="auto"/>
              <w:left w:val="single" w:sz="6" w:space="0" w:color="auto"/>
              <w:bottom w:val="single" w:sz="6" w:space="0" w:color="auto"/>
              <w:right w:val="nil"/>
            </w:tcBorders>
            <w:shd w:val="clear" w:color="auto" w:fill="DEEAF6"/>
            <w:vAlign w:val="center"/>
          </w:tcPr>
          <w:p w14:paraId="6DBCB5B3"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6"/>
                <w:szCs w:val="16"/>
              </w:rPr>
              <w:t> </w:t>
            </w:r>
          </w:p>
          <w:p w14:paraId="7B938338"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6"/>
                <w:szCs w:val="16"/>
              </w:rPr>
              <w:t> </w:t>
            </w:r>
          </w:p>
        </w:tc>
        <w:tc>
          <w:tcPr>
            <w:tcW w:w="600" w:type="dxa"/>
            <w:tcBorders>
              <w:top w:val="single" w:sz="6" w:space="0" w:color="auto"/>
              <w:left w:val="single" w:sz="6" w:space="0" w:color="auto"/>
              <w:bottom w:val="single" w:sz="6" w:space="0" w:color="auto"/>
              <w:right w:val="nil"/>
            </w:tcBorders>
            <w:shd w:val="clear" w:color="auto" w:fill="DEEAF6"/>
            <w:vAlign w:val="center"/>
          </w:tcPr>
          <w:p w14:paraId="651DEA76"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6"/>
                <w:szCs w:val="16"/>
              </w:rPr>
              <w:t>x </w:t>
            </w:r>
          </w:p>
        </w:tc>
        <w:tc>
          <w:tcPr>
            <w:tcW w:w="758" w:type="dxa"/>
            <w:tcBorders>
              <w:top w:val="single" w:sz="6" w:space="0" w:color="auto"/>
              <w:left w:val="single" w:sz="6" w:space="0" w:color="auto"/>
              <w:bottom w:val="single" w:sz="6" w:space="0" w:color="auto"/>
              <w:right w:val="nil"/>
            </w:tcBorders>
            <w:shd w:val="clear" w:color="auto" w:fill="C69FFB"/>
            <w:vAlign w:val="center"/>
          </w:tcPr>
          <w:p w14:paraId="47B89918"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6"/>
                <w:szCs w:val="16"/>
              </w:rPr>
              <w:t> </w:t>
            </w:r>
          </w:p>
        </w:tc>
        <w:tc>
          <w:tcPr>
            <w:tcW w:w="569" w:type="dxa"/>
            <w:tcBorders>
              <w:top w:val="single" w:sz="6" w:space="0" w:color="auto"/>
              <w:left w:val="single" w:sz="6" w:space="0" w:color="auto"/>
              <w:bottom w:val="single" w:sz="6" w:space="0" w:color="auto"/>
              <w:right w:val="single" w:sz="6" w:space="0" w:color="auto"/>
            </w:tcBorders>
            <w:shd w:val="clear" w:color="auto" w:fill="C69FFB"/>
            <w:vAlign w:val="center"/>
          </w:tcPr>
          <w:p w14:paraId="0FD5FA99"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6"/>
                <w:szCs w:val="16"/>
              </w:rPr>
              <w:t> </w:t>
            </w:r>
          </w:p>
        </w:tc>
      </w:tr>
      <w:tr w:rsidR="00FE5A19" w:rsidRPr="00ED4BD6" w14:paraId="7DA622B3" w14:textId="77777777" w:rsidTr="009847FE">
        <w:trPr>
          <w:trHeight w:val="300"/>
        </w:trPr>
        <w:tc>
          <w:tcPr>
            <w:tcW w:w="1485" w:type="dxa"/>
            <w:tcBorders>
              <w:top w:val="single" w:sz="6" w:space="0" w:color="auto"/>
              <w:left w:val="single" w:sz="6" w:space="0" w:color="auto"/>
              <w:bottom w:val="single" w:sz="6" w:space="0" w:color="auto"/>
              <w:right w:val="nil"/>
            </w:tcBorders>
            <w:shd w:val="clear" w:color="auto" w:fill="auto"/>
          </w:tcPr>
          <w:p w14:paraId="31908011" w14:textId="77777777" w:rsidR="00FE5A19" w:rsidRPr="00391048" w:rsidRDefault="00FE5A19" w:rsidP="009847FE">
            <w:pPr>
              <w:rPr>
                <w:rFonts w:ascii="Times New Roman" w:hAnsi="Times New Roman" w:cs="Times New Roman"/>
                <w:sz w:val="16"/>
                <w:szCs w:val="16"/>
              </w:rPr>
            </w:pPr>
            <w:r w:rsidRPr="00391048">
              <w:rPr>
                <w:rFonts w:ascii="Times New Roman" w:hAnsi="Times New Roman" w:cs="Times New Roman"/>
                <w:sz w:val="16"/>
                <w:szCs w:val="16"/>
              </w:rPr>
              <w:t>Q</w:t>
            </w:r>
            <w:r>
              <w:rPr>
                <w:rFonts w:ascii="Times New Roman" w:hAnsi="Times New Roman" w:cs="Times New Roman"/>
                <w:sz w:val="16"/>
                <w:szCs w:val="16"/>
              </w:rPr>
              <w:t xml:space="preserve">uality of life questionnaires </w:t>
            </w:r>
            <w:r w:rsidRPr="001712E5">
              <w:rPr>
                <w:rFonts w:ascii="Times New Roman" w:hAnsi="Times New Roman" w:cs="Times New Roman"/>
                <w:b/>
                <w:sz w:val="16"/>
                <w:szCs w:val="16"/>
                <w:vertAlign w:val="superscript"/>
              </w:rPr>
              <w:t>17</w:t>
            </w:r>
          </w:p>
        </w:tc>
        <w:tc>
          <w:tcPr>
            <w:tcW w:w="1091" w:type="dxa"/>
            <w:tcBorders>
              <w:top w:val="single" w:sz="6" w:space="0" w:color="auto"/>
              <w:left w:val="single" w:sz="6" w:space="0" w:color="auto"/>
              <w:bottom w:val="single" w:sz="6" w:space="0" w:color="auto"/>
              <w:right w:val="nil"/>
            </w:tcBorders>
            <w:shd w:val="clear" w:color="auto" w:fill="auto"/>
            <w:vAlign w:val="center"/>
          </w:tcPr>
          <w:p w14:paraId="0F8DE651"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6"/>
                <w:szCs w:val="16"/>
              </w:rPr>
              <w:t>x</w:t>
            </w:r>
          </w:p>
        </w:tc>
        <w:tc>
          <w:tcPr>
            <w:tcW w:w="1047" w:type="dxa"/>
            <w:tcBorders>
              <w:top w:val="single" w:sz="6" w:space="0" w:color="auto"/>
              <w:left w:val="single" w:sz="6" w:space="0" w:color="auto"/>
              <w:bottom w:val="single" w:sz="6" w:space="0" w:color="auto"/>
              <w:right w:val="single" w:sz="6" w:space="0" w:color="auto"/>
            </w:tcBorders>
            <w:shd w:val="clear" w:color="auto" w:fill="auto"/>
            <w:vAlign w:val="center"/>
          </w:tcPr>
          <w:p w14:paraId="51C9789B"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6"/>
                <w:szCs w:val="16"/>
              </w:rPr>
              <w:t> </w:t>
            </w:r>
          </w:p>
        </w:tc>
        <w:tc>
          <w:tcPr>
            <w:tcW w:w="615" w:type="dxa"/>
            <w:tcBorders>
              <w:top w:val="single" w:sz="6" w:space="0" w:color="auto"/>
              <w:left w:val="single" w:sz="6" w:space="0" w:color="auto"/>
              <w:bottom w:val="single" w:sz="6" w:space="0" w:color="auto"/>
              <w:right w:val="nil"/>
            </w:tcBorders>
            <w:shd w:val="clear" w:color="auto" w:fill="FFCCFF"/>
            <w:vAlign w:val="center"/>
          </w:tcPr>
          <w:p w14:paraId="3924C194"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6"/>
                <w:szCs w:val="16"/>
              </w:rPr>
              <w:t> </w:t>
            </w:r>
          </w:p>
        </w:tc>
        <w:tc>
          <w:tcPr>
            <w:tcW w:w="864" w:type="dxa"/>
            <w:tcBorders>
              <w:top w:val="single" w:sz="6" w:space="0" w:color="auto"/>
              <w:left w:val="single" w:sz="6" w:space="0" w:color="auto"/>
              <w:bottom w:val="single" w:sz="6" w:space="0" w:color="auto"/>
              <w:right w:val="nil"/>
            </w:tcBorders>
            <w:shd w:val="clear" w:color="auto" w:fill="FFCCFF"/>
            <w:vAlign w:val="center"/>
          </w:tcPr>
          <w:p w14:paraId="52231A7D"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6"/>
                <w:szCs w:val="16"/>
              </w:rPr>
              <w:t> </w:t>
            </w:r>
          </w:p>
        </w:tc>
        <w:tc>
          <w:tcPr>
            <w:tcW w:w="532" w:type="dxa"/>
            <w:tcBorders>
              <w:top w:val="single" w:sz="6" w:space="0" w:color="auto"/>
              <w:left w:val="single" w:sz="6" w:space="0" w:color="auto"/>
              <w:bottom w:val="single" w:sz="6" w:space="0" w:color="auto"/>
              <w:right w:val="nil"/>
            </w:tcBorders>
            <w:shd w:val="clear" w:color="auto" w:fill="FFCCFF"/>
            <w:vAlign w:val="center"/>
          </w:tcPr>
          <w:p w14:paraId="27BC1171"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6"/>
                <w:szCs w:val="16"/>
              </w:rPr>
              <w:t>x </w:t>
            </w:r>
          </w:p>
        </w:tc>
        <w:tc>
          <w:tcPr>
            <w:tcW w:w="756" w:type="dxa"/>
            <w:tcBorders>
              <w:top w:val="single" w:sz="6" w:space="0" w:color="auto"/>
              <w:left w:val="single" w:sz="6" w:space="0" w:color="auto"/>
              <w:bottom w:val="single" w:sz="6" w:space="0" w:color="auto"/>
              <w:right w:val="nil"/>
            </w:tcBorders>
            <w:shd w:val="clear" w:color="auto" w:fill="DEEAF6"/>
            <w:vAlign w:val="center"/>
          </w:tcPr>
          <w:p w14:paraId="74F5E255"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6"/>
                <w:szCs w:val="16"/>
              </w:rPr>
              <w:t> </w:t>
            </w:r>
          </w:p>
        </w:tc>
        <w:tc>
          <w:tcPr>
            <w:tcW w:w="771" w:type="dxa"/>
            <w:tcBorders>
              <w:top w:val="single" w:sz="6" w:space="0" w:color="auto"/>
              <w:left w:val="single" w:sz="6" w:space="0" w:color="auto"/>
              <w:bottom w:val="single" w:sz="6" w:space="0" w:color="auto"/>
              <w:right w:val="nil"/>
            </w:tcBorders>
            <w:shd w:val="clear" w:color="auto" w:fill="DEEAF6"/>
            <w:vAlign w:val="center"/>
          </w:tcPr>
          <w:p w14:paraId="17F8BF42"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6"/>
                <w:szCs w:val="16"/>
              </w:rPr>
              <w:t>x </w:t>
            </w:r>
          </w:p>
        </w:tc>
        <w:tc>
          <w:tcPr>
            <w:tcW w:w="600" w:type="dxa"/>
            <w:tcBorders>
              <w:top w:val="single" w:sz="6" w:space="0" w:color="auto"/>
              <w:left w:val="single" w:sz="6" w:space="0" w:color="auto"/>
              <w:bottom w:val="single" w:sz="6" w:space="0" w:color="auto"/>
              <w:right w:val="nil"/>
            </w:tcBorders>
            <w:shd w:val="clear" w:color="auto" w:fill="DEEAF6"/>
            <w:vAlign w:val="center"/>
          </w:tcPr>
          <w:p w14:paraId="3CCDFB80"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6"/>
                <w:szCs w:val="16"/>
              </w:rPr>
              <w:t>x </w:t>
            </w:r>
          </w:p>
        </w:tc>
        <w:tc>
          <w:tcPr>
            <w:tcW w:w="758" w:type="dxa"/>
            <w:tcBorders>
              <w:top w:val="single" w:sz="6" w:space="0" w:color="auto"/>
              <w:left w:val="single" w:sz="6" w:space="0" w:color="auto"/>
              <w:bottom w:val="single" w:sz="6" w:space="0" w:color="auto"/>
              <w:right w:val="nil"/>
            </w:tcBorders>
            <w:shd w:val="clear" w:color="auto" w:fill="C69FFB"/>
            <w:vAlign w:val="center"/>
          </w:tcPr>
          <w:p w14:paraId="45364400"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6"/>
                <w:szCs w:val="16"/>
              </w:rPr>
              <w:t> </w:t>
            </w:r>
          </w:p>
        </w:tc>
        <w:tc>
          <w:tcPr>
            <w:tcW w:w="569" w:type="dxa"/>
            <w:tcBorders>
              <w:top w:val="single" w:sz="6" w:space="0" w:color="auto"/>
              <w:left w:val="single" w:sz="6" w:space="0" w:color="auto"/>
              <w:bottom w:val="single" w:sz="6" w:space="0" w:color="auto"/>
              <w:right w:val="single" w:sz="6" w:space="0" w:color="auto"/>
            </w:tcBorders>
            <w:shd w:val="clear" w:color="auto" w:fill="C69FFB"/>
            <w:vAlign w:val="center"/>
          </w:tcPr>
          <w:p w14:paraId="4DDBA06C"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6"/>
                <w:szCs w:val="16"/>
              </w:rPr>
              <w:t> </w:t>
            </w:r>
          </w:p>
        </w:tc>
      </w:tr>
      <w:tr w:rsidR="00FE5A19" w:rsidRPr="00ED4BD6" w14:paraId="623DB443" w14:textId="77777777" w:rsidTr="009847FE">
        <w:trPr>
          <w:trHeight w:val="300"/>
        </w:trPr>
        <w:tc>
          <w:tcPr>
            <w:tcW w:w="1485" w:type="dxa"/>
            <w:tcBorders>
              <w:top w:val="single" w:sz="6" w:space="0" w:color="auto"/>
              <w:left w:val="single" w:sz="6" w:space="0" w:color="auto"/>
              <w:bottom w:val="single" w:sz="6" w:space="0" w:color="auto"/>
              <w:right w:val="nil"/>
            </w:tcBorders>
            <w:shd w:val="clear" w:color="auto" w:fill="auto"/>
          </w:tcPr>
          <w:p w14:paraId="698E3A91" w14:textId="77777777" w:rsidR="00FE5A19" w:rsidRPr="00391048" w:rsidRDefault="00FE5A19" w:rsidP="009847FE">
            <w:pPr>
              <w:rPr>
                <w:rFonts w:ascii="Times New Roman" w:hAnsi="Times New Roman" w:cs="Times New Roman"/>
                <w:sz w:val="16"/>
                <w:szCs w:val="16"/>
              </w:rPr>
            </w:pPr>
            <w:r w:rsidRPr="00391048">
              <w:rPr>
                <w:rFonts w:ascii="Times New Roman" w:hAnsi="Times New Roman" w:cs="Times New Roman"/>
                <w:sz w:val="16"/>
                <w:szCs w:val="16"/>
              </w:rPr>
              <w:t>Assessment of survival and further anticancer treatment</w:t>
            </w:r>
          </w:p>
        </w:tc>
        <w:tc>
          <w:tcPr>
            <w:tcW w:w="1091" w:type="dxa"/>
            <w:tcBorders>
              <w:top w:val="single" w:sz="6" w:space="0" w:color="auto"/>
              <w:left w:val="single" w:sz="6" w:space="0" w:color="auto"/>
              <w:bottom w:val="single" w:sz="6" w:space="0" w:color="auto"/>
              <w:right w:val="nil"/>
            </w:tcBorders>
            <w:shd w:val="clear" w:color="auto" w:fill="auto"/>
            <w:vAlign w:val="center"/>
          </w:tcPr>
          <w:p w14:paraId="1069AB2A"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6"/>
                <w:szCs w:val="16"/>
              </w:rPr>
              <w:t> </w:t>
            </w:r>
          </w:p>
        </w:tc>
        <w:tc>
          <w:tcPr>
            <w:tcW w:w="1047" w:type="dxa"/>
            <w:tcBorders>
              <w:top w:val="single" w:sz="6" w:space="0" w:color="auto"/>
              <w:left w:val="single" w:sz="6" w:space="0" w:color="auto"/>
              <w:bottom w:val="single" w:sz="6" w:space="0" w:color="auto"/>
              <w:right w:val="single" w:sz="6" w:space="0" w:color="auto"/>
            </w:tcBorders>
            <w:shd w:val="clear" w:color="auto" w:fill="auto"/>
            <w:vAlign w:val="center"/>
          </w:tcPr>
          <w:p w14:paraId="40D81F9B"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6"/>
                <w:szCs w:val="16"/>
              </w:rPr>
              <w:t> </w:t>
            </w:r>
          </w:p>
        </w:tc>
        <w:tc>
          <w:tcPr>
            <w:tcW w:w="615" w:type="dxa"/>
            <w:tcBorders>
              <w:top w:val="single" w:sz="6" w:space="0" w:color="auto"/>
              <w:left w:val="single" w:sz="6" w:space="0" w:color="auto"/>
              <w:bottom w:val="single" w:sz="6" w:space="0" w:color="auto"/>
              <w:right w:val="nil"/>
            </w:tcBorders>
            <w:shd w:val="clear" w:color="auto" w:fill="FFCCFF"/>
            <w:vAlign w:val="center"/>
          </w:tcPr>
          <w:p w14:paraId="3E4163BC"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6"/>
                <w:szCs w:val="16"/>
              </w:rPr>
              <w:t> </w:t>
            </w:r>
          </w:p>
        </w:tc>
        <w:tc>
          <w:tcPr>
            <w:tcW w:w="864" w:type="dxa"/>
            <w:tcBorders>
              <w:top w:val="single" w:sz="6" w:space="0" w:color="auto"/>
              <w:left w:val="single" w:sz="6" w:space="0" w:color="auto"/>
              <w:bottom w:val="single" w:sz="6" w:space="0" w:color="auto"/>
              <w:right w:val="nil"/>
            </w:tcBorders>
            <w:shd w:val="clear" w:color="auto" w:fill="FFCCFF"/>
            <w:vAlign w:val="center"/>
          </w:tcPr>
          <w:p w14:paraId="6D9C08BF"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6"/>
                <w:szCs w:val="16"/>
              </w:rPr>
              <w:t> </w:t>
            </w:r>
          </w:p>
        </w:tc>
        <w:tc>
          <w:tcPr>
            <w:tcW w:w="532" w:type="dxa"/>
            <w:tcBorders>
              <w:top w:val="single" w:sz="6" w:space="0" w:color="auto"/>
              <w:left w:val="single" w:sz="6" w:space="0" w:color="auto"/>
              <w:bottom w:val="single" w:sz="6" w:space="0" w:color="auto"/>
              <w:right w:val="nil"/>
            </w:tcBorders>
            <w:shd w:val="clear" w:color="auto" w:fill="FFCCFF"/>
            <w:vAlign w:val="center"/>
          </w:tcPr>
          <w:p w14:paraId="16088558"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6"/>
                <w:szCs w:val="16"/>
              </w:rPr>
              <w:t> </w:t>
            </w:r>
          </w:p>
        </w:tc>
        <w:tc>
          <w:tcPr>
            <w:tcW w:w="756" w:type="dxa"/>
            <w:tcBorders>
              <w:top w:val="single" w:sz="6" w:space="0" w:color="auto"/>
              <w:left w:val="single" w:sz="6" w:space="0" w:color="auto"/>
              <w:bottom w:val="single" w:sz="6" w:space="0" w:color="auto"/>
              <w:right w:val="nil"/>
            </w:tcBorders>
            <w:shd w:val="clear" w:color="auto" w:fill="DEEAF6"/>
            <w:vAlign w:val="center"/>
          </w:tcPr>
          <w:p w14:paraId="5FF0417B"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6"/>
                <w:szCs w:val="16"/>
              </w:rPr>
              <w:t> </w:t>
            </w:r>
          </w:p>
        </w:tc>
        <w:tc>
          <w:tcPr>
            <w:tcW w:w="771" w:type="dxa"/>
            <w:tcBorders>
              <w:top w:val="single" w:sz="6" w:space="0" w:color="auto"/>
              <w:left w:val="single" w:sz="6" w:space="0" w:color="auto"/>
              <w:bottom w:val="single" w:sz="6" w:space="0" w:color="auto"/>
              <w:right w:val="nil"/>
            </w:tcBorders>
            <w:shd w:val="clear" w:color="auto" w:fill="DEEAF6"/>
            <w:vAlign w:val="center"/>
          </w:tcPr>
          <w:p w14:paraId="1F0CF496"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6"/>
                <w:szCs w:val="16"/>
              </w:rPr>
              <w:t> </w:t>
            </w:r>
          </w:p>
        </w:tc>
        <w:tc>
          <w:tcPr>
            <w:tcW w:w="600" w:type="dxa"/>
            <w:tcBorders>
              <w:top w:val="single" w:sz="6" w:space="0" w:color="auto"/>
              <w:left w:val="single" w:sz="6" w:space="0" w:color="auto"/>
              <w:bottom w:val="single" w:sz="6" w:space="0" w:color="auto"/>
              <w:right w:val="nil"/>
            </w:tcBorders>
            <w:shd w:val="clear" w:color="auto" w:fill="DEEAF6"/>
            <w:vAlign w:val="center"/>
          </w:tcPr>
          <w:p w14:paraId="4F0FDD5B"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6"/>
                <w:szCs w:val="16"/>
              </w:rPr>
              <w:t>x </w:t>
            </w:r>
          </w:p>
        </w:tc>
        <w:tc>
          <w:tcPr>
            <w:tcW w:w="758" w:type="dxa"/>
            <w:tcBorders>
              <w:top w:val="single" w:sz="6" w:space="0" w:color="auto"/>
              <w:left w:val="single" w:sz="6" w:space="0" w:color="auto"/>
              <w:bottom w:val="single" w:sz="6" w:space="0" w:color="auto"/>
              <w:right w:val="nil"/>
            </w:tcBorders>
            <w:shd w:val="clear" w:color="auto" w:fill="C69FFB"/>
            <w:vAlign w:val="center"/>
          </w:tcPr>
          <w:p w14:paraId="2EABD51C"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6"/>
                <w:szCs w:val="16"/>
              </w:rPr>
              <w:t>x </w:t>
            </w:r>
          </w:p>
        </w:tc>
        <w:tc>
          <w:tcPr>
            <w:tcW w:w="569" w:type="dxa"/>
            <w:tcBorders>
              <w:top w:val="single" w:sz="6" w:space="0" w:color="auto"/>
              <w:left w:val="single" w:sz="6" w:space="0" w:color="auto"/>
              <w:bottom w:val="single" w:sz="6" w:space="0" w:color="auto"/>
              <w:right w:val="single" w:sz="6" w:space="0" w:color="auto"/>
            </w:tcBorders>
            <w:shd w:val="clear" w:color="auto" w:fill="C69FFB"/>
            <w:vAlign w:val="center"/>
          </w:tcPr>
          <w:p w14:paraId="111B5FFA"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6"/>
                <w:szCs w:val="16"/>
              </w:rPr>
              <w:t>x </w:t>
            </w:r>
          </w:p>
        </w:tc>
      </w:tr>
      <w:tr w:rsidR="00FE5A19" w:rsidRPr="00ED4BD6" w14:paraId="7B94AF83" w14:textId="77777777" w:rsidTr="009847FE">
        <w:trPr>
          <w:trHeight w:val="300"/>
        </w:trPr>
        <w:tc>
          <w:tcPr>
            <w:tcW w:w="1485" w:type="dxa"/>
            <w:tcBorders>
              <w:top w:val="single" w:sz="6" w:space="0" w:color="auto"/>
              <w:left w:val="single" w:sz="6" w:space="0" w:color="auto"/>
              <w:bottom w:val="single" w:sz="6" w:space="0" w:color="auto"/>
              <w:right w:val="nil"/>
            </w:tcBorders>
            <w:shd w:val="clear" w:color="auto" w:fill="auto"/>
          </w:tcPr>
          <w:p w14:paraId="74396240" w14:textId="77777777" w:rsidR="00FE5A19" w:rsidRPr="00391048" w:rsidRDefault="00FE5A19" w:rsidP="009847FE">
            <w:pPr>
              <w:rPr>
                <w:rFonts w:ascii="Times New Roman" w:hAnsi="Times New Roman" w:cs="Times New Roman"/>
                <w:sz w:val="16"/>
                <w:szCs w:val="16"/>
              </w:rPr>
            </w:pPr>
            <w:r w:rsidRPr="00391048">
              <w:rPr>
                <w:rFonts w:ascii="Times New Roman" w:hAnsi="Times New Roman" w:cs="Times New Roman"/>
                <w:sz w:val="16"/>
                <w:szCs w:val="16"/>
              </w:rPr>
              <w:t>Monitoring of PARP</w:t>
            </w:r>
            <w:r>
              <w:rPr>
                <w:rFonts w:ascii="Times New Roman" w:hAnsi="Times New Roman" w:cs="Times New Roman"/>
                <w:sz w:val="16"/>
                <w:szCs w:val="16"/>
              </w:rPr>
              <w:t xml:space="preserve"> inhibitor intake (oral drug)</w:t>
            </w:r>
          </w:p>
        </w:tc>
        <w:tc>
          <w:tcPr>
            <w:tcW w:w="1091" w:type="dxa"/>
            <w:tcBorders>
              <w:top w:val="single" w:sz="6" w:space="0" w:color="auto"/>
              <w:left w:val="single" w:sz="6" w:space="0" w:color="auto"/>
              <w:bottom w:val="single" w:sz="6" w:space="0" w:color="auto"/>
              <w:right w:val="nil"/>
            </w:tcBorders>
            <w:shd w:val="clear" w:color="auto" w:fill="auto"/>
            <w:vAlign w:val="center"/>
          </w:tcPr>
          <w:p w14:paraId="587B3160"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6"/>
                <w:szCs w:val="16"/>
              </w:rPr>
              <w:t> </w:t>
            </w:r>
          </w:p>
        </w:tc>
        <w:tc>
          <w:tcPr>
            <w:tcW w:w="1047" w:type="dxa"/>
            <w:tcBorders>
              <w:top w:val="single" w:sz="6" w:space="0" w:color="auto"/>
              <w:left w:val="single" w:sz="6" w:space="0" w:color="auto"/>
              <w:bottom w:val="single" w:sz="6" w:space="0" w:color="auto"/>
              <w:right w:val="single" w:sz="6" w:space="0" w:color="auto"/>
            </w:tcBorders>
            <w:shd w:val="clear" w:color="auto" w:fill="auto"/>
            <w:vAlign w:val="center"/>
          </w:tcPr>
          <w:p w14:paraId="09222118"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6"/>
                <w:szCs w:val="16"/>
              </w:rPr>
              <w:t> </w:t>
            </w:r>
          </w:p>
        </w:tc>
        <w:tc>
          <w:tcPr>
            <w:tcW w:w="615" w:type="dxa"/>
            <w:tcBorders>
              <w:top w:val="single" w:sz="6" w:space="0" w:color="auto"/>
              <w:left w:val="single" w:sz="6" w:space="0" w:color="auto"/>
              <w:bottom w:val="single" w:sz="6" w:space="0" w:color="auto"/>
              <w:right w:val="nil"/>
            </w:tcBorders>
            <w:shd w:val="clear" w:color="auto" w:fill="FFCCFF"/>
            <w:vAlign w:val="center"/>
          </w:tcPr>
          <w:p w14:paraId="7D5C5ACD"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6"/>
                <w:szCs w:val="16"/>
              </w:rPr>
              <w:t> </w:t>
            </w:r>
          </w:p>
        </w:tc>
        <w:tc>
          <w:tcPr>
            <w:tcW w:w="864" w:type="dxa"/>
            <w:tcBorders>
              <w:top w:val="single" w:sz="6" w:space="0" w:color="auto"/>
              <w:left w:val="single" w:sz="6" w:space="0" w:color="auto"/>
              <w:bottom w:val="single" w:sz="6" w:space="0" w:color="auto"/>
              <w:right w:val="nil"/>
            </w:tcBorders>
            <w:shd w:val="clear" w:color="auto" w:fill="FFCCFF"/>
            <w:vAlign w:val="center"/>
          </w:tcPr>
          <w:p w14:paraId="5B145671"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6"/>
                <w:szCs w:val="16"/>
              </w:rPr>
              <w:t> </w:t>
            </w:r>
          </w:p>
        </w:tc>
        <w:tc>
          <w:tcPr>
            <w:tcW w:w="532" w:type="dxa"/>
            <w:tcBorders>
              <w:top w:val="single" w:sz="6" w:space="0" w:color="auto"/>
              <w:left w:val="single" w:sz="6" w:space="0" w:color="auto"/>
              <w:bottom w:val="single" w:sz="6" w:space="0" w:color="auto"/>
              <w:right w:val="nil"/>
            </w:tcBorders>
            <w:shd w:val="clear" w:color="auto" w:fill="FFCCFF"/>
            <w:vAlign w:val="center"/>
          </w:tcPr>
          <w:p w14:paraId="36452383"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6"/>
                <w:szCs w:val="16"/>
              </w:rPr>
              <w:t> </w:t>
            </w:r>
          </w:p>
        </w:tc>
        <w:tc>
          <w:tcPr>
            <w:tcW w:w="756" w:type="dxa"/>
            <w:tcBorders>
              <w:top w:val="single" w:sz="6" w:space="0" w:color="auto"/>
              <w:left w:val="single" w:sz="6" w:space="0" w:color="auto"/>
              <w:bottom w:val="single" w:sz="6" w:space="0" w:color="auto"/>
              <w:right w:val="nil"/>
            </w:tcBorders>
            <w:shd w:val="clear" w:color="auto" w:fill="DEEAF6"/>
            <w:vAlign w:val="center"/>
          </w:tcPr>
          <w:p w14:paraId="1570391A"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6"/>
                <w:szCs w:val="16"/>
              </w:rPr>
              <w:t>x </w:t>
            </w:r>
          </w:p>
        </w:tc>
        <w:tc>
          <w:tcPr>
            <w:tcW w:w="771" w:type="dxa"/>
            <w:tcBorders>
              <w:top w:val="single" w:sz="6" w:space="0" w:color="auto"/>
              <w:left w:val="single" w:sz="6" w:space="0" w:color="auto"/>
              <w:bottom w:val="single" w:sz="6" w:space="0" w:color="auto"/>
              <w:right w:val="nil"/>
            </w:tcBorders>
            <w:shd w:val="clear" w:color="auto" w:fill="DEEAF6"/>
            <w:vAlign w:val="center"/>
          </w:tcPr>
          <w:p w14:paraId="0D4B4C20"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6"/>
                <w:szCs w:val="16"/>
              </w:rPr>
              <w:t> </w:t>
            </w:r>
          </w:p>
        </w:tc>
        <w:tc>
          <w:tcPr>
            <w:tcW w:w="600" w:type="dxa"/>
            <w:tcBorders>
              <w:top w:val="single" w:sz="6" w:space="0" w:color="auto"/>
              <w:left w:val="single" w:sz="6" w:space="0" w:color="auto"/>
              <w:bottom w:val="single" w:sz="6" w:space="0" w:color="auto"/>
              <w:right w:val="nil"/>
            </w:tcBorders>
            <w:shd w:val="clear" w:color="auto" w:fill="DEEAF6"/>
            <w:vAlign w:val="center"/>
          </w:tcPr>
          <w:p w14:paraId="1CB42B83"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6"/>
                <w:szCs w:val="16"/>
              </w:rPr>
              <w:t> </w:t>
            </w:r>
          </w:p>
        </w:tc>
        <w:tc>
          <w:tcPr>
            <w:tcW w:w="758" w:type="dxa"/>
            <w:tcBorders>
              <w:top w:val="single" w:sz="6" w:space="0" w:color="auto"/>
              <w:left w:val="single" w:sz="6" w:space="0" w:color="auto"/>
              <w:bottom w:val="single" w:sz="6" w:space="0" w:color="auto"/>
              <w:right w:val="nil"/>
            </w:tcBorders>
            <w:shd w:val="clear" w:color="auto" w:fill="C69FFB"/>
            <w:vAlign w:val="center"/>
          </w:tcPr>
          <w:p w14:paraId="46F609CB"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6"/>
                <w:szCs w:val="16"/>
              </w:rPr>
              <w:t> </w:t>
            </w:r>
          </w:p>
        </w:tc>
        <w:tc>
          <w:tcPr>
            <w:tcW w:w="569" w:type="dxa"/>
            <w:tcBorders>
              <w:top w:val="single" w:sz="6" w:space="0" w:color="auto"/>
              <w:left w:val="single" w:sz="6" w:space="0" w:color="auto"/>
              <w:bottom w:val="single" w:sz="6" w:space="0" w:color="auto"/>
              <w:right w:val="single" w:sz="6" w:space="0" w:color="auto"/>
            </w:tcBorders>
            <w:shd w:val="clear" w:color="auto" w:fill="C69FFB"/>
            <w:vAlign w:val="center"/>
          </w:tcPr>
          <w:p w14:paraId="67E29C57"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24"/>
                <w:szCs w:val="24"/>
              </w:rPr>
            </w:pPr>
            <w:r w:rsidRPr="00ED4BD6">
              <w:rPr>
                <w:rFonts w:ascii="Times New Roman" w:eastAsia="Times New Roman" w:hAnsi="Times New Roman" w:cs="Times New Roman"/>
                <w:color w:val="000000"/>
                <w:sz w:val="16"/>
                <w:szCs w:val="16"/>
              </w:rPr>
              <w:t> </w:t>
            </w:r>
          </w:p>
        </w:tc>
      </w:tr>
      <w:tr w:rsidR="00FE5A19" w:rsidRPr="00ED4BD6" w14:paraId="6248F5E7" w14:textId="77777777" w:rsidTr="009847FE">
        <w:trPr>
          <w:trHeight w:val="300"/>
        </w:trPr>
        <w:tc>
          <w:tcPr>
            <w:tcW w:w="1485" w:type="dxa"/>
            <w:tcBorders>
              <w:top w:val="single" w:sz="6" w:space="0" w:color="auto"/>
              <w:left w:val="single" w:sz="6" w:space="0" w:color="auto"/>
              <w:bottom w:val="single" w:sz="6" w:space="0" w:color="auto"/>
              <w:right w:val="nil"/>
            </w:tcBorders>
            <w:shd w:val="clear" w:color="auto" w:fill="auto"/>
          </w:tcPr>
          <w:p w14:paraId="121E22BD" w14:textId="77777777" w:rsidR="00FE5A19" w:rsidRPr="00391048" w:rsidRDefault="00FE5A19" w:rsidP="009847FE">
            <w:pPr>
              <w:rPr>
                <w:rFonts w:ascii="Times New Roman" w:hAnsi="Times New Roman" w:cs="Times New Roman"/>
                <w:sz w:val="16"/>
                <w:szCs w:val="16"/>
              </w:rPr>
            </w:pPr>
            <w:r>
              <w:rPr>
                <w:rFonts w:ascii="Times New Roman" w:hAnsi="Times New Roman" w:cs="Times New Roman"/>
                <w:sz w:val="16"/>
                <w:szCs w:val="16"/>
              </w:rPr>
              <w:t xml:space="preserve">Concomitant drugs </w:t>
            </w:r>
            <w:r w:rsidRPr="001712E5">
              <w:rPr>
                <w:rFonts w:ascii="Times New Roman" w:hAnsi="Times New Roman" w:cs="Times New Roman"/>
                <w:b/>
                <w:sz w:val="16"/>
                <w:szCs w:val="16"/>
                <w:vertAlign w:val="superscript"/>
              </w:rPr>
              <w:t>18</w:t>
            </w:r>
          </w:p>
        </w:tc>
        <w:tc>
          <w:tcPr>
            <w:tcW w:w="6276" w:type="dxa"/>
            <w:gridSpan w:val="8"/>
            <w:tcBorders>
              <w:top w:val="single" w:sz="6" w:space="0" w:color="auto"/>
              <w:left w:val="single" w:sz="6" w:space="0" w:color="auto"/>
              <w:bottom w:val="single" w:sz="6" w:space="0" w:color="auto"/>
              <w:right w:val="nil"/>
            </w:tcBorders>
            <w:shd w:val="clear" w:color="auto" w:fill="auto"/>
            <w:vAlign w:val="center"/>
          </w:tcPr>
          <w:p w14:paraId="292760BD"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x</w:t>
            </w:r>
          </w:p>
        </w:tc>
        <w:tc>
          <w:tcPr>
            <w:tcW w:w="758" w:type="dxa"/>
            <w:tcBorders>
              <w:top w:val="single" w:sz="6" w:space="0" w:color="auto"/>
              <w:left w:val="single" w:sz="6" w:space="0" w:color="auto"/>
              <w:bottom w:val="single" w:sz="6" w:space="0" w:color="auto"/>
              <w:right w:val="nil"/>
            </w:tcBorders>
            <w:shd w:val="clear" w:color="auto" w:fill="C69FFB"/>
            <w:vAlign w:val="center"/>
          </w:tcPr>
          <w:p w14:paraId="66B6EF5A"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16"/>
                <w:szCs w:val="16"/>
              </w:rPr>
            </w:pPr>
          </w:p>
        </w:tc>
        <w:tc>
          <w:tcPr>
            <w:tcW w:w="569" w:type="dxa"/>
            <w:tcBorders>
              <w:top w:val="single" w:sz="6" w:space="0" w:color="auto"/>
              <w:left w:val="single" w:sz="6" w:space="0" w:color="auto"/>
              <w:bottom w:val="single" w:sz="6" w:space="0" w:color="auto"/>
              <w:right w:val="single" w:sz="6" w:space="0" w:color="auto"/>
            </w:tcBorders>
            <w:shd w:val="clear" w:color="auto" w:fill="C69FFB"/>
            <w:vAlign w:val="center"/>
          </w:tcPr>
          <w:p w14:paraId="13092E7C"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16"/>
                <w:szCs w:val="16"/>
              </w:rPr>
            </w:pPr>
          </w:p>
        </w:tc>
      </w:tr>
      <w:tr w:rsidR="00FE5A19" w:rsidRPr="00ED4BD6" w14:paraId="74FDF0D1" w14:textId="77777777" w:rsidTr="009847FE">
        <w:trPr>
          <w:trHeight w:val="300"/>
        </w:trPr>
        <w:tc>
          <w:tcPr>
            <w:tcW w:w="1485" w:type="dxa"/>
            <w:tcBorders>
              <w:top w:val="single" w:sz="6" w:space="0" w:color="auto"/>
              <w:left w:val="single" w:sz="6" w:space="0" w:color="auto"/>
              <w:bottom w:val="single" w:sz="6" w:space="0" w:color="auto"/>
              <w:right w:val="nil"/>
            </w:tcBorders>
            <w:shd w:val="clear" w:color="auto" w:fill="auto"/>
          </w:tcPr>
          <w:p w14:paraId="240E9B3A" w14:textId="77777777" w:rsidR="00FE5A19" w:rsidRPr="00391048" w:rsidRDefault="00FE5A19" w:rsidP="009847FE">
            <w:pPr>
              <w:rPr>
                <w:rFonts w:ascii="Times New Roman" w:hAnsi="Times New Roman" w:cs="Times New Roman"/>
                <w:sz w:val="16"/>
                <w:szCs w:val="16"/>
              </w:rPr>
            </w:pPr>
            <w:r>
              <w:rPr>
                <w:rFonts w:ascii="Times New Roman" w:hAnsi="Times New Roman" w:cs="Times New Roman"/>
                <w:sz w:val="16"/>
                <w:szCs w:val="16"/>
              </w:rPr>
              <w:t xml:space="preserve">Monitoring of adverse events </w:t>
            </w:r>
            <w:r w:rsidRPr="001712E5">
              <w:rPr>
                <w:rFonts w:ascii="Times New Roman" w:hAnsi="Times New Roman" w:cs="Times New Roman"/>
                <w:b/>
                <w:sz w:val="16"/>
                <w:szCs w:val="16"/>
                <w:vertAlign w:val="superscript"/>
              </w:rPr>
              <w:t>19</w:t>
            </w:r>
          </w:p>
        </w:tc>
        <w:tc>
          <w:tcPr>
            <w:tcW w:w="6276" w:type="dxa"/>
            <w:gridSpan w:val="8"/>
            <w:tcBorders>
              <w:top w:val="single" w:sz="6" w:space="0" w:color="auto"/>
              <w:left w:val="single" w:sz="6" w:space="0" w:color="auto"/>
              <w:bottom w:val="single" w:sz="6" w:space="0" w:color="auto"/>
              <w:right w:val="nil"/>
            </w:tcBorders>
            <w:shd w:val="clear" w:color="auto" w:fill="auto"/>
            <w:vAlign w:val="center"/>
          </w:tcPr>
          <w:p w14:paraId="5F65C0A8"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x</w:t>
            </w:r>
          </w:p>
        </w:tc>
        <w:tc>
          <w:tcPr>
            <w:tcW w:w="758" w:type="dxa"/>
            <w:tcBorders>
              <w:top w:val="single" w:sz="6" w:space="0" w:color="auto"/>
              <w:left w:val="single" w:sz="6" w:space="0" w:color="auto"/>
              <w:bottom w:val="single" w:sz="6" w:space="0" w:color="auto"/>
              <w:right w:val="nil"/>
            </w:tcBorders>
            <w:shd w:val="clear" w:color="auto" w:fill="C69FFB"/>
            <w:vAlign w:val="center"/>
          </w:tcPr>
          <w:p w14:paraId="5D9CDCE6"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16"/>
                <w:szCs w:val="16"/>
              </w:rPr>
            </w:pPr>
          </w:p>
        </w:tc>
        <w:tc>
          <w:tcPr>
            <w:tcW w:w="569" w:type="dxa"/>
            <w:tcBorders>
              <w:top w:val="single" w:sz="6" w:space="0" w:color="auto"/>
              <w:left w:val="single" w:sz="6" w:space="0" w:color="auto"/>
              <w:bottom w:val="single" w:sz="6" w:space="0" w:color="auto"/>
              <w:right w:val="single" w:sz="6" w:space="0" w:color="auto"/>
            </w:tcBorders>
            <w:shd w:val="clear" w:color="auto" w:fill="C69FFB"/>
            <w:vAlign w:val="center"/>
          </w:tcPr>
          <w:p w14:paraId="65D344A9"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16"/>
                <w:szCs w:val="16"/>
              </w:rPr>
            </w:pPr>
          </w:p>
        </w:tc>
      </w:tr>
      <w:tr w:rsidR="00FE5A19" w:rsidRPr="00ED4BD6" w14:paraId="19946BB1" w14:textId="77777777" w:rsidTr="009847FE">
        <w:trPr>
          <w:trHeight w:val="300"/>
        </w:trPr>
        <w:tc>
          <w:tcPr>
            <w:tcW w:w="1485" w:type="dxa"/>
            <w:tcBorders>
              <w:top w:val="single" w:sz="6" w:space="0" w:color="auto"/>
              <w:left w:val="single" w:sz="6" w:space="0" w:color="auto"/>
              <w:bottom w:val="single" w:sz="6" w:space="0" w:color="auto"/>
              <w:right w:val="nil"/>
            </w:tcBorders>
            <w:shd w:val="clear" w:color="auto" w:fill="auto"/>
          </w:tcPr>
          <w:p w14:paraId="4D0C7192" w14:textId="77777777" w:rsidR="00FE5A19" w:rsidRPr="00391048" w:rsidRDefault="00FE5A19" w:rsidP="009847FE">
            <w:pPr>
              <w:rPr>
                <w:rFonts w:ascii="Times New Roman" w:hAnsi="Times New Roman" w:cs="Times New Roman"/>
                <w:sz w:val="16"/>
                <w:szCs w:val="16"/>
              </w:rPr>
            </w:pPr>
            <w:r w:rsidRPr="00391048">
              <w:rPr>
                <w:rFonts w:ascii="Times New Roman" w:hAnsi="Times New Roman" w:cs="Times New Roman"/>
                <w:sz w:val="16"/>
                <w:szCs w:val="16"/>
              </w:rPr>
              <w:t>Test for the pre</w:t>
            </w:r>
            <w:r>
              <w:rPr>
                <w:rFonts w:ascii="Times New Roman" w:hAnsi="Times New Roman" w:cs="Times New Roman"/>
                <w:sz w:val="16"/>
                <w:szCs w:val="16"/>
              </w:rPr>
              <w:t xml:space="preserve">sence of the SARS-CoV-2 virus </w:t>
            </w:r>
            <w:r w:rsidRPr="001712E5">
              <w:rPr>
                <w:rFonts w:ascii="Times New Roman" w:hAnsi="Times New Roman" w:cs="Times New Roman"/>
                <w:b/>
                <w:sz w:val="16"/>
                <w:szCs w:val="16"/>
                <w:vertAlign w:val="superscript"/>
              </w:rPr>
              <w:t>20</w:t>
            </w:r>
          </w:p>
        </w:tc>
        <w:tc>
          <w:tcPr>
            <w:tcW w:w="7603" w:type="dxa"/>
            <w:gridSpan w:val="10"/>
            <w:tcBorders>
              <w:top w:val="single" w:sz="6" w:space="0" w:color="auto"/>
              <w:left w:val="single" w:sz="6" w:space="0" w:color="auto"/>
              <w:bottom w:val="single" w:sz="6" w:space="0" w:color="auto"/>
              <w:right w:val="single" w:sz="6" w:space="0" w:color="auto"/>
            </w:tcBorders>
            <w:shd w:val="clear" w:color="auto" w:fill="auto"/>
            <w:vAlign w:val="center"/>
          </w:tcPr>
          <w:p w14:paraId="716DBA63"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x</w:t>
            </w:r>
          </w:p>
        </w:tc>
      </w:tr>
      <w:tr w:rsidR="00FE5A19" w:rsidRPr="00ED4BD6" w14:paraId="1E7569E7" w14:textId="77777777" w:rsidTr="009847FE">
        <w:trPr>
          <w:trHeight w:val="300"/>
        </w:trPr>
        <w:tc>
          <w:tcPr>
            <w:tcW w:w="1485" w:type="dxa"/>
            <w:tcBorders>
              <w:top w:val="single" w:sz="6" w:space="0" w:color="auto"/>
              <w:left w:val="single" w:sz="6" w:space="0" w:color="auto"/>
              <w:bottom w:val="single" w:sz="6" w:space="0" w:color="auto"/>
              <w:right w:val="nil"/>
            </w:tcBorders>
            <w:shd w:val="clear" w:color="auto" w:fill="auto"/>
          </w:tcPr>
          <w:p w14:paraId="6DF4255D" w14:textId="77777777" w:rsidR="00FE5A19" w:rsidRPr="00391048" w:rsidRDefault="00FE5A19" w:rsidP="009847FE">
            <w:pPr>
              <w:rPr>
                <w:rFonts w:ascii="Times New Roman" w:hAnsi="Times New Roman" w:cs="Times New Roman"/>
                <w:sz w:val="16"/>
                <w:szCs w:val="16"/>
              </w:rPr>
            </w:pPr>
            <w:r w:rsidRPr="00391048">
              <w:rPr>
                <w:rFonts w:ascii="Times New Roman" w:hAnsi="Times New Roman" w:cs="Times New Roman"/>
                <w:sz w:val="16"/>
                <w:szCs w:val="16"/>
              </w:rPr>
              <w:t>Obs</w:t>
            </w:r>
            <w:r>
              <w:rPr>
                <w:rFonts w:ascii="Times New Roman" w:hAnsi="Times New Roman" w:cs="Times New Roman"/>
                <w:sz w:val="16"/>
                <w:szCs w:val="16"/>
              </w:rPr>
              <w:t>ervation of pregnant patients</w:t>
            </w:r>
            <w:r w:rsidRPr="001712E5">
              <w:rPr>
                <w:rFonts w:ascii="Times New Roman" w:hAnsi="Times New Roman" w:cs="Times New Roman"/>
                <w:b/>
                <w:sz w:val="16"/>
                <w:szCs w:val="16"/>
                <w:vertAlign w:val="superscript"/>
              </w:rPr>
              <w:t xml:space="preserve"> 21</w:t>
            </w:r>
          </w:p>
        </w:tc>
        <w:tc>
          <w:tcPr>
            <w:tcW w:w="7603" w:type="dxa"/>
            <w:gridSpan w:val="10"/>
            <w:tcBorders>
              <w:top w:val="single" w:sz="6" w:space="0" w:color="auto"/>
              <w:left w:val="single" w:sz="6" w:space="0" w:color="auto"/>
              <w:bottom w:val="single" w:sz="6" w:space="0" w:color="auto"/>
              <w:right w:val="single" w:sz="6" w:space="0" w:color="auto"/>
            </w:tcBorders>
            <w:shd w:val="clear" w:color="auto" w:fill="auto"/>
            <w:vAlign w:val="center"/>
          </w:tcPr>
          <w:p w14:paraId="4A4A463D" w14:textId="77777777" w:rsidR="00FE5A19" w:rsidRPr="00ED4BD6" w:rsidRDefault="00FE5A19" w:rsidP="009847FE">
            <w:pPr>
              <w:spacing w:line="240" w:lineRule="auto"/>
              <w:jc w:val="center"/>
              <w:textAlignment w:val="baseline"/>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x</w:t>
            </w:r>
          </w:p>
        </w:tc>
      </w:tr>
      <w:tr w:rsidR="00FE5A19" w:rsidRPr="00ED4BD6" w14:paraId="3D074E75" w14:textId="77777777" w:rsidTr="009847FE">
        <w:trPr>
          <w:trHeight w:val="300"/>
        </w:trPr>
        <w:tc>
          <w:tcPr>
            <w:tcW w:w="9088" w:type="dxa"/>
            <w:gridSpan w:val="11"/>
            <w:tcBorders>
              <w:top w:val="single" w:sz="6" w:space="0" w:color="auto"/>
              <w:left w:val="single" w:sz="6" w:space="0" w:color="auto"/>
              <w:bottom w:val="single" w:sz="6" w:space="0" w:color="auto"/>
              <w:right w:val="single" w:sz="6" w:space="0" w:color="auto"/>
            </w:tcBorders>
            <w:shd w:val="clear" w:color="auto" w:fill="auto"/>
          </w:tcPr>
          <w:p w14:paraId="196C914C" w14:textId="77777777" w:rsidR="00FE5A19" w:rsidRPr="00AF0067" w:rsidRDefault="00FE5A19" w:rsidP="009847FE">
            <w:pPr>
              <w:spacing w:line="240" w:lineRule="auto"/>
              <w:textAlignment w:val="baseline"/>
              <w:rPr>
                <w:rFonts w:ascii="Times New Roman" w:eastAsia="Times New Roman" w:hAnsi="Times New Roman" w:cs="Times New Roman"/>
                <w:color w:val="000000"/>
                <w:sz w:val="16"/>
                <w:szCs w:val="16"/>
              </w:rPr>
            </w:pPr>
            <w:r w:rsidRPr="001712E5">
              <w:rPr>
                <w:rFonts w:ascii="Times New Roman" w:eastAsia="Times New Roman" w:hAnsi="Times New Roman" w:cs="Times New Roman"/>
                <w:b/>
                <w:color w:val="000000"/>
                <w:sz w:val="16"/>
                <w:szCs w:val="16"/>
              </w:rPr>
              <w:t>a.</w:t>
            </w:r>
            <w:r w:rsidRPr="00AF0067">
              <w:rPr>
                <w:rFonts w:ascii="Times New Roman" w:eastAsia="Times New Roman" w:hAnsi="Times New Roman" w:cs="Times New Roman"/>
                <w:color w:val="000000"/>
                <w:sz w:val="16"/>
                <w:szCs w:val="16"/>
              </w:rPr>
              <w:t xml:space="preserve"> Laboratory tests in C1D1 should only be performed if screening tests were performed more than 7 days before C1D1; B-HCG more than 3 days before C1D1;</w:t>
            </w:r>
          </w:p>
          <w:p w14:paraId="750EC3EF" w14:textId="77777777" w:rsidR="00FE5A19" w:rsidRPr="00AF0067" w:rsidRDefault="00FE5A19" w:rsidP="009847FE">
            <w:pPr>
              <w:spacing w:line="240" w:lineRule="auto"/>
              <w:textAlignment w:val="baseline"/>
              <w:rPr>
                <w:rFonts w:ascii="Times New Roman" w:eastAsia="Times New Roman" w:hAnsi="Times New Roman" w:cs="Times New Roman"/>
                <w:color w:val="000000"/>
                <w:sz w:val="16"/>
                <w:szCs w:val="16"/>
              </w:rPr>
            </w:pPr>
            <w:r w:rsidRPr="001712E5">
              <w:rPr>
                <w:rFonts w:ascii="Times New Roman" w:eastAsia="Times New Roman" w:hAnsi="Times New Roman" w:cs="Times New Roman"/>
                <w:b/>
                <w:color w:val="000000"/>
                <w:sz w:val="16"/>
                <w:szCs w:val="16"/>
              </w:rPr>
              <w:t>b.</w:t>
            </w:r>
            <w:r w:rsidRPr="00AF0067">
              <w:rPr>
                <w:rFonts w:ascii="Times New Roman" w:eastAsia="Times New Roman" w:hAnsi="Times New Roman" w:cs="Times New Roman"/>
                <w:color w:val="000000"/>
                <w:sz w:val="16"/>
                <w:szCs w:val="16"/>
              </w:rPr>
              <w:t xml:space="preserve"> CT scans will be performed in the screening phase, after the end of adjuvant treatment and then at 12-week intervals (± 7 days) from the beginning of BEV (C4D1) regardless of possible shifts in treatment cycles. If the patient has a CT scan result that meets the protocol assumptions, performed within 4 weeks before enrollment in the study, it can be used and the CT scan in the screening phase can be omitted.</w:t>
            </w:r>
          </w:p>
          <w:p w14:paraId="527F91EC" w14:textId="77777777" w:rsidR="00FE5A19" w:rsidRPr="00AF0067" w:rsidRDefault="00FE5A19" w:rsidP="009847FE">
            <w:pPr>
              <w:spacing w:line="240" w:lineRule="auto"/>
              <w:textAlignment w:val="baseline"/>
              <w:rPr>
                <w:rFonts w:ascii="Times New Roman" w:eastAsia="Times New Roman" w:hAnsi="Times New Roman" w:cs="Times New Roman"/>
                <w:color w:val="000000"/>
                <w:sz w:val="16"/>
                <w:szCs w:val="16"/>
              </w:rPr>
            </w:pPr>
          </w:p>
          <w:p w14:paraId="030DEC5F" w14:textId="77777777" w:rsidR="00FE5A19" w:rsidRPr="001712E5" w:rsidRDefault="00FE5A19" w:rsidP="009847FE">
            <w:pPr>
              <w:pStyle w:val="ListParagraph"/>
              <w:numPr>
                <w:ilvl w:val="0"/>
                <w:numId w:val="1"/>
              </w:numPr>
              <w:spacing w:line="240" w:lineRule="auto"/>
              <w:textAlignment w:val="baseline"/>
              <w:rPr>
                <w:rFonts w:ascii="Times New Roman" w:eastAsia="Times New Roman" w:hAnsi="Times New Roman" w:cs="Times New Roman"/>
                <w:color w:val="000000"/>
                <w:sz w:val="16"/>
                <w:szCs w:val="16"/>
              </w:rPr>
            </w:pPr>
            <w:r w:rsidRPr="001712E5">
              <w:rPr>
                <w:rFonts w:ascii="Times New Roman" w:eastAsia="Times New Roman" w:hAnsi="Times New Roman" w:cs="Times New Roman"/>
                <w:color w:val="000000"/>
                <w:sz w:val="16"/>
                <w:szCs w:val="16"/>
              </w:rPr>
              <w:t>All screening tests should be performed before randomization;</w:t>
            </w:r>
          </w:p>
          <w:p w14:paraId="48319FA0" w14:textId="77777777" w:rsidR="00FE5A19" w:rsidRPr="001712E5" w:rsidRDefault="00FE5A19" w:rsidP="009847FE">
            <w:pPr>
              <w:pStyle w:val="ListParagraph"/>
              <w:numPr>
                <w:ilvl w:val="0"/>
                <w:numId w:val="1"/>
              </w:numPr>
              <w:spacing w:line="240" w:lineRule="auto"/>
              <w:textAlignment w:val="baseline"/>
              <w:rPr>
                <w:rFonts w:ascii="Times New Roman" w:eastAsia="Times New Roman" w:hAnsi="Times New Roman" w:cs="Times New Roman"/>
                <w:color w:val="000000"/>
                <w:sz w:val="16"/>
                <w:szCs w:val="16"/>
              </w:rPr>
            </w:pPr>
            <w:r w:rsidRPr="001712E5">
              <w:rPr>
                <w:rFonts w:ascii="Times New Roman" w:eastAsia="Times New Roman" w:hAnsi="Times New Roman" w:cs="Times New Roman"/>
                <w:color w:val="000000"/>
                <w:sz w:val="16"/>
                <w:szCs w:val="16"/>
              </w:rPr>
              <w:t>Cycle 1 of maintenance treatment will occur 3 weeks after the end of cycle 3 of adjuvant treatment. Bevacizumab will be administered every 3 weeks for 16 consecutive maintenance cycles or until disease progression (PD) or intolerable toxicity.</w:t>
            </w:r>
          </w:p>
          <w:p w14:paraId="32C58FED" w14:textId="77777777" w:rsidR="00FE5A19" w:rsidRPr="001712E5" w:rsidRDefault="00FE5A19" w:rsidP="009847FE">
            <w:pPr>
              <w:pStyle w:val="ListParagraph"/>
              <w:numPr>
                <w:ilvl w:val="0"/>
                <w:numId w:val="1"/>
              </w:numPr>
              <w:spacing w:line="240" w:lineRule="auto"/>
              <w:textAlignment w:val="baseline"/>
              <w:rPr>
                <w:rFonts w:ascii="Times New Roman" w:eastAsia="Times New Roman" w:hAnsi="Times New Roman" w:cs="Times New Roman"/>
                <w:color w:val="000000"/>
                <w:sz w:val="16"/>
                <w:szCs w:val="16"/>
              </w:rPr>
            </w:pPr>
            <w:r w:rsidRPr="001712E5">
              <w:rPr>
                <w:rFonts w:ascii="Times New Roman" w:eastAsia="Times New Roman" w:hAnsi="Times New Roman" w:cs="Times New Roman"/>
                <w:color w:val="000000"/>
                <w:sz w:val="16"/>
                <w:szCs w:val="16"/>
              </w:rPr>
              <w:t>The End of Treatment (EOT) visit will occur 3 weeks after the last dose of study drug, regardless of the reason for discontinuation, unless the patient withdraws consent to participate in the study.</w:t>
            </w:r>
          </w:p>
          <w:p w14:paraId="602F368F" w14:textId="77777777" w:rsidR="00FE5A19" w:rsidRPr="001712E5" w:rsidRDefault="00FE5A19" w:rsidP="009847FE">
            <w:pPr>
              <w:pStyle w:val="ListParagraph"/>
              <w:numPr>
                <w:ilvl w:val="0"/>
                <w:numId w:val="1"/>
              </w:numPr>
              <w:spacing w:line="240" w:lineRule="auto"/>
              <w:textAlignment w:val="baseline"/>
              <w:rPr>
                <w:rFonts w:ascii="Times New Roman" w:eastAsia="Times New Roman" w:hAnsi="Times New Roman" w:cs="Times New Roman"/>
                <w:color w:val="000000"/>
                <w:sz w:val="16"/>
                <w:szCs w:val="16"/>
              </w:rPr>
            </w:pPr>
            <w:r w:rsidRPr="001712E5">
              <w:rPr>
                <w:rFonts w:ascii="Times New Roman" w:eastAsia="Times New Roman" w:hAnsi="Times New Roman" w:cs="Times New Roman"/>
                <w:color w:val="000000"/>
                <w:sz w:val="16"/>
                <w:szCs w:val="16"/>
              </w:rPr>
              <w:t>All patients will be followed up every 12 weeks until death or up to 72 weeks from the study EOT or until the end of the study, whichever comes first. Visits will be conducted by telephone.</w:t>
            </w:r>
          </w:p>
          <w:p w14:paraId="0E4D0663" w14:textId="77777777" w:rsidR="00FE5A19" w:rsidRPr="001712E5" w:rsidRDefault="00FE5A19" w:rsidP="009847FE">
            <w:pPr>
              <w:pStyle w:val="ListParagraph"/>
              <w:numPr>
                <w:ilvl w:val="0"/>
                <w:numId w:val="1"/>
              </w:numPr>
              <w:spacing w:line="240" w:lineRule="auto"/>
              <w:textAlignment w:val="baseline"/>
              <w:rPr>
                <w:rFonts w:ascii="Times New Roman" w:eastAsia="Times New Roman" w:hAnsi="Times New Roman" w:cs="Times New Roman"/>
                <w:color w:val="000000"/>
                <w:sz w:val="16"/>
                <w:szCs w:val="16"/>
              </w:rPr>
            </w:pPr>
            <w:r w:rsidRPr="001712E5">
              <w:rPr>
                <w:rFonts w:ascii="Times New Roman" w:eastAsia="Times New Roman" w:hAnsi="Times New Roman" w:cs="Times New Roman"/>
                <w:color w:val="000000"/>
                <w:sz w:val="16"/>
                <w:szCs w:val="16"/>
              </w:rPr>
              <w:t>All End of Study (EOS) visits will occur up to 72 weeks from the EOT or at the time of study end/discontinuation, unless the patient dies sooner.</w:t>
            </w:r>
          </w:p>
          <w:p w14:paraId="3BFAAFCC" w14:textId="77777777" w:rsidR="00FE5A19" w:rsidRPr="001712E5" w:rsidRDefault="00FE5A19" w:rsidP="009847FE">
            <w:pPr>
              <w:pStyle w:val="ListParagraph"/>
              <w:numPr>
                <w:ilvl w:val="0"/>
                <w:numId w:val="1"/>
              </w:numPr>
              <w:spacing w:line="240" w:lineRule="auto"/>
              <w:textAlignment w:val="baseline"/>
              <w:rPr>
                <w:rFonts w:ascii="Times New Roman" w:eastAsia="Times New Roman" w:hAnsi="Times New Roman" w:cs="Times New Roman"/>
                <w:color w:val="000000"/>
                <w:sz w:val="16"/>
                <w:szCs w:val="16"/>
              </w:rPr>
            </w:pPr>
            <w:r w:rsidRPr="001712E5">
              <w:rPr>
                <w:rFonts w:ascii="Times New Roman" w:eastAsia="Times New Roman" w:hAnsi="Times New Roman" w:cs="Times New Roman"/>
                <w:color w:val="000000"/>
                <w:sz w:val="16"/>
                <w:szCs w:val="16"/>
              </w:rPr>
              <w:t>Only for participants who consent to biobanking.</w:t>
            </w:r>
          </w:p>
          <w:p w14:paraId="1B3708EB" w14:textId="77777777" w:rsidR="00FE5A19" w:rsidRPr="001712E5" w:rsidRDefault="00FE5A19" w:rsidP="009847FE">
            <w:pPr>
              <w:pStyle w:val="ListParagraph"/>
              <w:numPr>
                <w:ilvl w:val="0"/>
                <w:numId w:val="1"/>
              </w:numPr>
              <w:spacing w:line="240" w:lineRule="auto"/>
              <w:textAlignment w:val="baseline"/>
              <w:rPr>
                <w:rFonts w:ascii="Times New Roman" w:eastAsia="Times New Roman" w:hAnsi="Times New Roman" w:cs="Times New Roman"/>
                <w:color w:val="000000"/>
                <w:sz w:val="16"/>
                <w:szCs w:val="16"/>
              </w:rPr>
            </w:pPr>
            <w:r w:rsidRPr="001712E5">
              <w:rPr>
                <w:rFonts w:ascii="Times New Roman" w:eastAsia="Times New Roman" w:hAnsi="Times New Roman" w:cs="Times New Roman"/>
                <w:color w:val="000000"/>
                <w:sz w:val="16"/>
                <w:szCs w:val="16"/>
              </w:rPr>
              <w:t>Patient age, gender, race, self-reported ethnicity.</w:t>
            </w:r>
          </w:p>
          <w:p w14:paraId="295DD0C0" w14:textId="77777777" w:rsidR="00FE5A19" w:rsidRPr="001712E5" w:rsidRDefault="00FE5A19" w:rsidP="009847FE">
            <w:pPr>
              <w:pStyle w:val="ListParagraph"/>
              <w:numPr>
                <w:ilvl w:val="0"/>
                <w:numId w:val="1"/>
              </w:numPr>
              <w:spacing w:line="240" w:lineRule="auto"/>
              <w:textAlignment w:val="baseline"/>
              <w:rPr>
                <w:rFonts w:ascii="Times New Roman" w:eastAsia="Times New Roman" w:hAnsi="Times New Roman" w:cs="Times New Roman"/>
                <w:color w:val="000000"/>
                <w:sz w:val="16"/>
                <w:szCs w:val="16"/>
              </w:rPr>
            </w:pPr>
            <w:r w:rsidRPr="001712E5">
              <w:rPr>
                <w:rFonts w:ascii="Times New Roman" w:eastAsia="Times New Roman" w:hAnsi="Times New Roman" w:cs="Times New Roman"/>
                <w:color w:val="000000"/>
                <w:sz w:val="16"/>
                <w:szCs w:val="16"/>
              </w:rPr>
              <w:t>Vital signs (including blood pressure, heart rate, and temperature) will be assessed prior to Bevacizumab administration and will be measured after 5 minutes of rest (in a sitting position).</w:t>
            </w:r>
          </w:p>
          <w:p w14:paraId="0F1E2421" w14:textId="77777777" w:rsidR="00FE5A19" w:rsidRPr="001712E5" w:rsidRDefault="00FE5A19" w:rsidP="009847FE">
            <w:pPr>
              <w:pStyle w:val="ListParagraph"/>
              <w:numPr>
                <w:ilvl w:val="0"/>
                <w:numId w:val="1"/>
              </w:numPr>
              <w:spacing w:line="240" w:lineRule="auto"/>
              <w:textAlignment w:val="baseline"/>
              <w:rPr>
                <w:rFonts w:ascii="Times New Roman" w:eastAsia="Times New Roman" w:hAnsi="Times New Roman" w:cs="Times New Roman"/>
                <w:color w:val="000000"/>
                <w:sz w:val="16"/>
                <w:szCs w:val="16"/>
              </w:rPr>
            </w:pPr>
            <w:r w:rsidRPr="001712E5">
              <w:rPr>
                <w:rFonts w:ascii="Times New Roman" w:eastAsia="Times New Roman" w:hAnsi="Times New Roman" w:cs="Times New Roman"/>
                <w:color w:val="000000"/>
                <w:sz w:val="16"/>
                <w:szCs w:val="16"/>
              </w:rPr>
              <w:t>Height will be measured only at screening.</w:t>
            </w:r>
          </w:p>
          <w:p w14:paraId="125CB951" w14:textId="77777777" w:rsidR="00FE5A19" w:rsidRPr="001712E5" w:rsidRDefault="00FE5A19" w:rsidP="009847FE">
            <w:pPr>
              <w:pStyle w:val="ListParagraph"/>
              <w:numPr>
                <w:ilvl w:val="0"/>
                <w:numId w:val="1"/>
              </w:numPr>
              <w:spacing w:line="240" w:lineRule="auto"/>
              <w:textAlignment w:val="baseline"/>
              <w:rPr>
                <w:rFonts w:ascii="Times New Roman" w:eastAsia="Times New Roman" w:hAnsi="Times New Roman" w:cs="Times New Roman"/>
                <w:color w:val="000000"/>
                <w:sz w:val="16"/>
                <w:szCs w:val="16"/>
              </w:rPr>
            </w:pPr>
            <w:r w:rsidRPr="001712E5">
              <w:rPr>
                <w:rFonts w:ascii="Times New Roman" w:eastAsia="Times New Roman" w:hAnsi="Times New Roman" w:cs="Times New Roman"/>
                <w:color w:val="000000"/>
                <w:sz w:val="16"/>
                <w:szCs w:val="16"/>
              </w:rPr>
              <w:t>Laboratory tests will be performed on day 1 of each cycle. Laboratory samples will be analyzed in a local laboratory.</w:t>
            </w:r>
          </w:p>
          <w:p w14:paraId="0A3E1C2A" w14:textId="77777777" w:rsidR="00FE5A19" w:rsidRPr="001712E5" w:rsidRDefault="00FE5A19" w:rsidP="009847FE">
            <w:pPr>
              <w:pStyle w:val="ListParagraph"/>
              <w:numPr>
                <w:ilvl w:val="0"/>
                <w:numId w:val="1"/>
              </w:numPr>
              <w:spacing w:line="240" w:lineRule="auto"/>
              <w:textAlignment w:val="baseline"/>
              <w:rPr>
                <w:rFonts w:ascii="Times New Roman" w:eastAsia="Times New Roman" w:hAnsi="Times New Roman" w:cs="Times New Roman"/>
                <w:color w:val="000000"/>
                <w:sz w:val="16"/>
                <w:szCs w:val="16"/>
              </w:rPr>
            </w:pPr>
            <w:r w:rsidRPr="001712E5">
              <w:rPr>
                <w:rFonts w:ascii="Times New Roman" w:eastAsia="Times New Roman" w:hAnsi="Times New Roman" w:cs="Times New Roman"/>
                <w:color w:val="000000"/>
                <w:sz w:val="16"/>
                <w:szCs w:val="16"/>
              </w:rPr>
              <w:t>A serum pregnancy test (β-HCG) should be performed only in patients who retained reproductive potential (FCBP) at the screening visit, within 3 days prior to day 1 of each study cycle and the EOT visit, or at any time if pregnancy is suspected. The β-HCG test will be analyzed in a local laboratory.</w:t>
            </w:r>
          </w:p>
          <w:p w14:paraId="0BCB3288" w14:textId="77777777" w:rsidR="00FE5A19" w:rsidRPr="001712E5" w:rsidRDefault="00FE5A19" w:rsidP="009847FE">
            <w:pPr>
              <w:pStyle w:val="ListParagraph"/>
              <w:numPr>
                <w:ilvl w:val="0"/>
                <w:numId w:val="1"/>
              </w:numPr>
              <w:spacing w:line="240" w:lineRule="auto"/>
              <w:textAlignment w:val="baseline"/>
              <w:rPr>
                <w:rFonts w:ascii="Times New Roman" w:eastAsia="Times New Roman" w:hAnsi="Times New Roman" w:cs="Times New Roman"/>
                <w:color w:val="000000"/>
                <w:sz w:val="16"/>
                <w:szCs w:val="16"/>
              </w:rPr>
            </w:pPr>
            <w:r w:rsidRPr="001712E5">
              <w:rPr>
                <w:rFonts w:ascii="Times New Roman" w:eastAsia="Times New Roman" w:hAnsi="Times New Roman" w:cs="Times New Roman"/>
                <w:color w:val="000000"/>
                <w:sz w:val="16"/>
                <w:szCs w:val="16"/>
              </w:rPr>
              <w:t>Paclitaxel and carboplatin will be administered on day 1 of each cycle during adjuvant treatment.</w:t>
            </w:r>
          </w:p>
          <w:p w14:paraId="0D5E3286" w14:textId="77777777" w:rsidR="00FE5A19" w:rsidRPr="001712E5" w:rsidRDefault="00FE5A19" w:rsidP="009847FE">
            <w:pPr>
              <w:pStyle w:val="ListParagraph"/>
              <w:numPr>
                <w:ilvl w:val="0"/>
                <w:numId w:val="1"/>
              </w:numPr>
              <w:spacing w:line="240" w:lineRule="auto"/>
              <w:textAlignment w:val="baseline"/>
              <w:rPr>
                <w:rFonts w:ascii="Times New Roman" w:eastAsia="Times New Roman" w:hAnsi="Times New Roman" w:cs="Times New Roman"/>
                <w:color w:val="000000"/>
                <w:sz w:val="16"/>
                <w:szCs w:val="16"/>
              </w:rPr>
            </w:pPr>
            <w:r w:rsidRPr="001712E5">
              <w:rPr>
                <w:rFonts w:ascii="Times New Roman" w:eastAsia="Times New Roman" w:hAnsi="Times New Roman" w:cs="Times New Roman"/>
                <w:color w:val="000000"/>
                <w:sz w:val="16"/>
                <w:szCs w:val="16"/>
              </w:rPr>
              <w:t xml:space="preserve">Applies only to arms I and III, patients with homologous recombination deficient status. Olaparib will be dispensed from C6D1 or C7D1 to C19D1. </w:t>
            </w:r>
          </w:p>
          <w:p w14:paraId="71C4EB1C" w14:textId="77777777" w:rsidR="00FE5A19" w:rsidRPr="001712E5" w:rsidRDefault="00FE5A19" w:rsidP="009847FE">
            <w:pPr>
              <w:pStyle w:val="ListParagraph"/>
              <w:numPr>
                <w:ilvl w:val="0"/>
                <w:numId w:val="1"/>
              </w:numPr>
              <w:spacing w:line="240" w:lineRule="auto"/>
              <w:textAlignment w:val="baseline"/>
              <w:rPr>
                <w:rFonts w:ascii="Times New Roman" w:eastAsia="Times New Roman" w:hAnsi="Times New Roman" w:cs="Times New Roman"/>
                <w:color w:val="000000"/>
                <w:sz w:val="16"/>
                <w:szCs w:val="16"/>
              </w:rPr>
            </w:pPr>
            <w:r w:rsidRPr="001712E5">
              <w:rPr>
                <w:rFonts w:ascii="Times New Roman" w:eastAsia="Times New Roman" w:hAnsi="Times New Roman" w:cs="Times New Roman"/>
                <w:color w:val="000000"/>
                <w:sz w:val="16"/>
                <w:szCs w:val="16"/>
              </w:rPr>
              <w:t>Imaging tests will be performed within 4 weeks prior to the start of treatment in the study and then every 12 weeks regardless of treatment cycles or when progression is suspected according to RECIST 1.1.</w:t>
            </w:r>
          </w:p>
          <w:p w14:paraId="2A7C865D" w14:textId="77777777" w:rsidR="00FE5A19" w:rsidRPr="001712E5" w:rsidRDefault="00FE5A19" w:rsidP="009847FE">
            <w:pPr>
              <w:pStyle w:val="ListParagraph"/>
              <w:numPr>
                <w:ilvl w:val="0"/>
                <w:numId w:val="1"/>
              </w:numPr>
              <w:spacing w:line="240" w:lineRule="auto"/>
              <w:textAlignment w:val="baseline"/>
              <w:rPr>
                <w:rFonts w:ascii="Times New Roman" w:eastAsia="Times New Roman" w:hAnsi="Times New Roman" w:cs="Times New Roman"/>
                <w:color w:val="000000"/>
                <w:sz w:val="16"/>
                <w:szCs w:val="16"/>
              </w:rPr>
            </w:pPr>
            <w:r w:rsidRPr="001712E5">
              <w:rPr>
                <w:rFonts w:ascii="Times New Roman" w:eastAsia="Times New Roman" w:hAnsi="Times New Roman" w:cs="Times New Roman"/>
                <w:color w:val="000000"/>
                <w:sz w:val="16"/>
                <w:szCs w:val="16"/>
              </w:rPr>
              <w:t>Imaging of the head will be performed only in clinically justified cases, including suspected brain metastases or other CNS lesions. CT/MRI of the brain is mandatory (within 4 weeks before randomization) in the case of suspected brain metastases. MRI of the spine will be performed only in clinically justified cases (within 4 weeks before randomization), including suspected spinal cord compression.</w:t>
            </w:r>
          </w:p>
          <w:p w14:paraId="063B5490" w14:textId="77777777" w:rsidR="00FE5A19" w:rsidRPr="001712E5" w:rsidRDefault="00FE5A19" w:rsidP="009847FE">
            <w:pPr>
              <w:pStyle w:val="ListParagraph"/>
              <w:numPr>
                <w:ilvl w:val="0"/>
                <w:numId w:val="1"/>
              </w:numPr>
              <w:spacing w:line="240" w:lineRule="auto"/>
              <w:textAlignment w:val="baseline"/>
              <w:rPr>
                <w:rFonts w:ascii="Times New Roman" w:eastAsia="Times New Roman" w:hAnsi="Times New Roman" w:cs="Times New Roman"/>
                <w:color w:val="000000"/>
                <w:sz w:val="16"/>
                <w:szCs w:val="16"/>
              </w:rPr>
            </w:pPr>
            <w:r w:rsidRPr="001712E5">
              <w:rPr>
                <w:rFonts w:ascii="Times New Roman" w:eastAsia="Times New Roman" w:hAnsi="Times New Roman" w:cs="Times New Roman"/>
                <w:color w:val="000000"/>
                <w:sz w:val="16"/>
                <w:szCs w:val="16"/>
              </w:rPr>
              <w:t>Assessment of response to treatment will be based on the CA-125 marker. In the case of suspected progression, an imaging test (CT or MRI) should be performed within 14 days.</w:t>
            </w:r>
          </w:p>
          <w:p w14:paraId="2D27C353" w14:textId="77777777" w:rsidR="00FE5A19" w:rsidRPr="001712E5" w:rsidRDefault="00FE5A19" w:rsidP="009847FE">
            <w:pPr>
              <w:pStyle w:val="ListParagraph"/>
              <w:numPr>
                <w:ilvl w:val="0"/>
                <w:numId w:val="1"/>
              </w:numPr>
              <w:spacing w:line="240" w:lineRule="auto"/>
              <w:textAlignment w:val="baseline"/>
              <w:rPr>
                <w:rFonts w:ascii="Times New Roman" w:eastAsia="Times New Roman" w:hAnsi="Times New Roman" w:cs="Times New Roman"/>
                <w:color w:val="000000"/>
                <w:sz w:val="16"/>
                <w:szCs w:val="16"/>
              </w:rPr>
            </w:pPr>
            <w:r w:rsidRPr="001712E5">
              <w:rPr>
                <w:rFonts w:ascii="Times New Roman" w:eastAsia="Times New Roman" w:hAnsi="Times New Roman" w:cs="Times New Roman"/>
                <w:color w:val="000000"/>
                <w:sz w:val="16"/>
                <w:szCs w:val="16"/>
              </w:rPr>
              <w:t>QLQ-C30 and QLQ-OV28 EORTC quality of life questionnaires, completed by the patient.</w:t>
            </w:r>
          </w:p>
          <w:p w14:paraId="697D04AB" w14:textId="77777777" w:rsidR="00FE5A19" w:rsidRPr="001712E5" w:rsidRDefault="00FE5A19" w:rsidP="009847FE">
            <w:pPr>
              <w:pStyle w:val="ListParagraph"/>
              <w:numPr>
                <w:ilvl w:val="0"/>
                <w:numId w:val="1"/>
              </w:numPr>
              <w:spacing w:line="240" w:lineRule="auto"/>
              <w:textAlignment w:val="baseline"/>
              <w:rPr>
                <w:rFonts w:ascii="Times New Roman" w:eastAsia="Times New Roman" w:hAnsi="Times New Roman" w:cs="Times New Roman"/>
                <w:color w:val="000000"/>
                <w:sz w:val="16"/>
                <w:szCs w:val="16"/>
              </w:rPr>
            </w:pPr>
            <w:r w:rsidRPr="001712E5">
              <w:rPr>
                <w:rFonts w:ascii="Times New Roman" w:eastAsia="Times New Roman" w:hAnsi="Times New Roman" w:cs="Times New Roman"/>
                <w:color w:val="000000"/>
                <w:sz w:val="16"/>
                <w:szCs w:val="16"/>
              </w:rPr>
              <w:t>All medications used during the study, as well as all medications taken within 30 days of day 1 of cycle 1 during adjuvant therapy and up to 28 days after the last dose of study drug, until the EOT visit.</w:t>
            </w:r>
          </w:p>
          <w:p w14:paraId="7C28F2D4" w14:textId="77777777" w:rsidR="00FE5A19" w:rsidRPr="001712E5" w:rsidRDefault="00FE5A19" w:rsidP="009847FE">
            <w:pPr>
              <w:pStyle w:val="ListParagraph"/>
              <w:numPr>
                <w:ilvl w:val="0"/>
                <w:numId w:val="1"/>
              </w:numPr>
              <w:spacing w:line="240" w:lineRule="auto"/>
              <w:textAlignment w:val="baseline"/>
              <w:rPr>
                <w:rFonts w:ascii="Times New Roman" w:eastAsia="Times New Roman" w:hAnsi="Times New Roman" w:cs="Times New Roman"/>
                <w:color w:val="000000"/>
                <w:sz w:val="16"/>
                <w:szCs w:val="16"/>
              </w:rPr>
            </w:pPr>
            <w:r w:rsidRPr="001712E5">
              <w:rPr>
                <w:rFonts w:ascii="Times New Roman" w:eastAsia="Times New Roman" w:hAnsi="Times New Roman" w:cs="Times New Roman"/>
                <w:color w:val="000000"/>
                <w:sz w:val="16"/>
                <w:szCs w:val="16"/>
              </w:rPr>
              <w:t xml:space="preserve">Adverse events will be assessed from the date of informed consent until 28 days after the last dose of study drug, regardless of the relationship to the study drug. If an adverse drug reaction (ADR) is ongoing at the EOT visit, ADR monitoring will continue until one of the following occurs: resolution or improvement from baseline, reassessment of the relationship as unrelated to the study drug, initiation of new anticancer therapy, confirmation from the investigator that no further improvement can be achieved before the </w:t>
            </w:r>
            <w:r w:rsidRPr="001712E5">
              <w:rPr>
                <w:rFonts w:ascii="Times New Roman" w:eastAsia="Times New Roman" w:hAnsi="Times New Roman" w:cs="Times New Roman"/>
                <w:color w:val="000000"/>
                <w:sz w:val="16"/>
                <w:szCs w:val="16"/>
              </w:rPr>
              <w:lastRenderedPageBreak/>
              <w:t>expected end of clinical or safety data collection, or final database closure. For patients who do not participate in the follow-up phase, the last assessed AE status will be collected.</w:t>
            </w:r>
          </w:p>
          <w:p w14:paraId="49F89FA2" w14:textId="77777777" w:rsidR="00FE5A19" w:rsidRDefault="00FE5A19" w:rsidP="009847FE">
            <w:pPr>
              <w:pStyle w:val="ListParagraph"/>
              <w:numPr>
                <w:ilvl w:val="0"/>
                <w:numId w:val="1"/>
              </w:numPr>
              <w:spacing w:line="240" w:lineRule="auto"/>
              <w:textAlignment w:val="baseline"/>
              <w:rPr>
                <w:rFonts w:ascii="Times New Roman" w:eastAsia="Times New Roman" w:hAnsi="Times New Roman" w:cs="Times New Roman"/>
                <w:color w:val="000000"/>
                <w:sz w:val="16"/>
                <w:szCs w:val="16"/>
              </w:rPr>
            </w:pPr>
            <w:r w:rsidRPr="001712E5">
              <w:rPr>
                <w:rFonts w:ascii="Times New Roman" w:eastAsia="Times New Roman" w:hAnsi="Times New Roman" w:cs="Times New Roman"/>
                <w:color w:val="000000"/>
                <w:sz w:val="16"/>
                <w:szCs w:val="16"/>
              </w:rPr>
              <w:t>To be performed when clinically indicated. PCR, ELISA, and cassette tests are acceptable.</w:t>
            </w:r>
          </w:p>
          <w:p w14:paraId="6210E3FD" w14:textId="77777777" w:rsidR="00FE5A19" w:rsidRPr="00AF42C7" w:rsidRDefault="00FE5A19" w:rsidP="009847FE">
            <w:pPr>
              <w:pStyle w:val="ListParagraph"/>
              <w:numPr>
                <w:ilvl w:val="0"/>
                <w:numId w:val="1"/>
              </w:numPr>
              <w:spacing w:line="240" w:lineRule="auto"/>
              <w:textAlignment w:val="baseline"/>
              <w:rPr>
                <w:rFonts w:ascii="Times New Roman" w:eastAsia="Times New Roman" w:hAnsi="Times New Roman" w:cs="Times New Roman"/>
                <w:color w:val="000000"/>
                <w:sz w:val="16"/>
                <w:szCs w:val="16"/>
              </w:rPr>
            </w:pPr>
            <w:r w:rsidRPr="00AF42C7">
              <w:rPr>
                <w:rFonts w:ascii="Times New Roman" w:eastAsia="Times New Roman" w:hAnsi="Times New Roman" w:cs="Times New Roman"/>
                <w:color w:val="000000"/>
                <w:sz w:val="16"/>
                <w:szCs w:val="16"/>
              </w:rPr>
              <w:t>Applies to patients who become pregnant during the study.</w:t>
            </w:r>
          </w:p>
        </w:tc>
      </w:tr>
    </w:tbl>
    <w:p w14:paraId="5C59A768" w14:textId="77777777" w:rsidR="00FE5A19" w:rsidRDefault="00FE5A19" w:rsidP="00FE5A19">
      <w:pPr>
        <w:spacing w:line="480" w:lineRule="auto"/>
        <w:jc w:val="both"/>
        <w:rPr>
          <w:rFonts w:ascii="Times New Roman" w:hAnsi="Times New Roman" w:cs="Times New Roman"/>
        </w:rPr>
      </w:pPr>
      <w:r w:rsidRPr="00B66E7A">
        <w:rPr>
          <w:rFonts w:ascii="Times New Roman" w:hAnsi="Times New Roman" w:cs="Times New Roman"/>
        </w:rPr>
        <w:lastRenderedPageBreak/>
        <w:t>Abbreviations: BEV, bevacizumab; ECOG, Eastern Cooperative Oncology Group; HR, heart rate; SBP, systolic blood pressure; DBP, diastolic blood pressure; ECG, electrocardiography; EOS, End of Study; EOT, End of Treatment; MRI, magnetic resonance imaging; CT, computed tomography;</w:t>
      </w:r>
    </w:p>
    <w:p w14:paraId="43AF2062" w14:textId="77777777" w:rsidR="00755780" w:rsidRDefault="00755780"/>
    <w:sectPr w:rsidR="0075578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3C5F20"/>
    <w:multiLevelType w:val="hybridMultilevel"/>
    <w:tmpl w:val="571EA912"/>
    <w:lvl w:ilvl="0" w:tplc="C0922064">
      <w:start w:val="1"/>
      <w:numFmt w:val="decimal"/>
      <w:lvlText w:val="%1."/>
      <w:lvlJc w:val="left"/>
      <w:pPr>
        <w:ind w:left="360" w:hanging="360"/>
      </w:pPr>
      <w:rPr>
        <w:b/>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num w:numId="1" w16cid:durableId="106406113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E5A19"/>
    <w:rsid w:val="00011C58"/>
    <w:rsid w:val="0006021D"/>
    <w:rsid w:val="0008593F"/>
    <w:rsid w:val="00331A6B"/>
    <w:rsid w:val="00755780"/>
    <w:rsid w:val="00857596"/>
    <w:rsid w:val="00C025DD"/>
    <w:rsid w:val="00FE5A1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0423CE"/>
  <w15:chartTrackingRefBased/>
  <w15:docId w15:val="{9AF56EA5-E5CC-48E6-BC50-1AE232A96C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FE5A19"/>
    <w:pPr>
      <w:spacing w:after="0" w:line="276" w:lineRule="auto"/>
    </w:pPr>
    <w:rPr>
      <w:rFonts w:ascii="Arial" w:eastAsia="Arial" w:hAnsi="Arial" w:cs="Arial"/>
      <w:kern w:val="0"/>
      <w:sz w:val="22"/>
      <w:szCs w:val="22"/>
      <w:lang w:val="en-GB" w:eastAsia="pl-PL"/>
      <w14:ligatures w14:val="none"/>
    </w:rPr>
  </w:style>
  <w:style w:type="paragraph" w:styleId="Heading1">
    <w:name w:val="heading 1"/>
    <w:basedOn w:val="Normal"/>
    <w:next w:val="Normal"/>
    <w:link w:val="Heading1Char"/>
    <w:uiPriority w:val="9"/>
    <w:qFormat/>
    <w:rsid w:val="00FE5A1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E5A1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E5A1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E5A1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E5A1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E5A19"/>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E5A19"/>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E5A19"/>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E5A19"/>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E5A1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E5A1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E5A1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E5A1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E5A1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E5A1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E5A1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E5A1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E5A19"/>
    <w:rPr>
      <w:rFonts w:eastAsiaTheme="majorEastAsia" w:cstheme="majorBidi"/>
      <w:color w:val="272727" w:themeColor="text1" w:themeTint="D8"/>
    </w:rPr>
  </w:style>
  <w:style w:type="paragraph" w:styleId="Title">
    <w:name w:val="Title"/>
    <w:basedOn w:val="Normal"/>
    <w:next w:val="Normal"/>
    <w:link w:val="TitleChar"/>
    <w:uiPriority w:val="10"/>
    <w:qFormat/>
    <w:rsid w:val="00FE5A1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E5A1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E5A1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E5A1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E5A19"/>
    <w:pPr>
      <w:spacing w:before="160"/>
      <w:jc w:val="center"/>
    </w:pPr>
    <w:rPr>
      <w:i/>
      <w:iCs/>
      <w:color w:val="404040" w:themeColor="text1" w:themeTint="BF"/>
    </w:rPr>
  </w:style>
  <w:style w:type="character" w:customStyle="1" w:styleId="QuoteChar">
    <w:name w:val="Quote Char"/>
    <w:basedOn w:val="DefaultParagraphFont"/>
    <w:link w:val="Quote"/>
    <w:uiPriority w:val="29"/>
    <w:rsid w:val="00FE5A19"/>
    <w:rPr>
      <w:i/>
      <w:iCs/>
      <w:color w:val="404040" w:themeColor="text1" w:themeTint="BF"/>
    </w:rPr>
  </w:style>
  <w:style w:type="paragraph" w:styleId="ListParagraph">
    <w:name w:val="List Paragraph"/>
    <w:basedOn w:val="Normal"/>
    <w:uiPriority w:val="34"/>
    <w:qFormat/>
    <w:rsid w:val="00FE5A19"/>
    <w:pPr>
      <w:ind w:left="720"/>
      <w:contextualSpacing/>
    </w:pPr>
  </w:style>
  <w:style w:type="character" w:styleId="IntenseEmphasis">
    <w:name w:val="Intense Emphasis"/>
    <w:basedOn w:val="DefaultParagraphFont"/>
    <w:uiPriority w:val="21"/>
    <w:qFormat/>
    <w:rsid w:val="00FE5A19"/>
    <w:rPr>
      <w:i/>
      <w:iCs/>
      <w:color w:val="0F4761" w:themeColor="accent1" w:themeShade="BF"/>
    </w:rPr>
  </w:style>
  <w:style w:type="paragraph" w:styleId="IntenseQuote">
    <w:name w:val="Intense Quote"/>
    <w:basedOn w:val="Normal"/>
    <w:next w:val="Normal"/>
    <w:link w:val="IntenseQuoteChar"/>
    <w:uiPriority w:val="30"/>
    <w:qFormat/>
    <w:rsid w:val="00FE5A1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E5A19"/>
    <w:rPr>
      <w:i/>
      <w:iCs/>
      <w:color w:val="0F4761" w:themeColor="accent1" w:themeShade="BF"/>
    </w:rPr>
  </w:style>
  <w:style w:type="character" w:styleId="IntenseReference">
    <w:name w:val="Intense Reference"/>
    <w:basedOn w:val="DefaultParagraphFont"/>
    <w:uiPriority w:val="32"/>
    <w:qFormat/>
    <w:rsid w:val="00FE5A19"/>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1006</Words>
  <Characters>5740</Characters>
  <Application>Microsoft Office Word</Application>
  <DocSecurity>0</DocSecurity>
  <Lines>47</Lines>
  <Paragraphs>13</Paragraphs>
  <ScaleCrop>false</ScaleCrop>
  <Company>Springer Nature</Company>
  <LinksUpToDate>false</LinksUpToDate>
  <CharactersWithSpaces>6733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2025-07-18T14:25:00Z</dcterms:created>
  <dcterms:modified xsi:type="dcterms:W3CDTF">2025-07-18T14:33:00Z</dcterms:modified>
</cp:coreProperties>
</file>