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E88B" w14:textId="738C7786" w:rsidR="00A7184E" w:rsidRDefault="00FA27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6ED2394A" wp14:editId="72174FD2">
            <wp:extent cx="3505207" cy="3864872"/>
            <wp:effectExtent l="0" t="0" r="0" b="2540"/>
            <wp:docPr id="695480611" name="Picture 2" descr="A graph with different colo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80611" name="Picture 2" descr="A graph with different colored squar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7" cy="386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B45">
        <w:rPr>
          <w:rFonts w:ascii="Arial" w:hAnsi="Arial" w:cs="Arial"/>
          <w:b/>
          <w:bCs/>
        </w:rPr>
        <w:t xml:space="preserve"> </w:t>
      </w:r>
    </w:p>
    <w:p w14:paraId="504B0E7B" w14:textId="13EFD050" w:rsidR="007779BB" w:rsidRDefault="00A7184E">
      <w:pPr>
        <w:rPr>
          <w:rFonts w:ascii="Arial" w:hAnsi="Arial" w:cs="Arial"/>
        </w:rPr>
      </w:pPr>
      <w:bookmarkStart w:id="0" w:name="_Hlk145947941"/>
      <w:r w:rsidRPr="00A7184E">
        <w:rPr>
          <w:rFonts w:ascii="Arial" w:hAnsi="Arial" w:cs="Arial"/>
          <w:b/>
          <w:bCs/>
        </w:rPr>
        <w:t xml:space="preserve">Fig. </w:t>
      </w:r>
      <w:r w:rsidR="003C7FA6">
        <w:rPr>
          <w:rFonts w:ascii="Arial" w:hAnsi="Arial" w:cs="Arial"/>
          <w:b/>
          <w:bCs/>
        </w:rPr>
        <w:t>S</w:t>
      </w:r>
      <w:r w:rsidR="004A02A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The effect of </w:t>
      </w:r>
      <w:r w:rsidR="00FA2797">
        <w:rPr>
          <w:rFonts w:ascii="Arial" w:hAnsi="Arial" w:cs="Arial"/>
        </w:rPr>
        <w:t xml:space="preserve">plant radial community and the rotation of an in-growth core </w:t>
      </w:r>
      <w:r>
        <w:rPr>
          <w:rFonts w:ascii="Arial" w:hAnsi="Arial" w:cs="Arial"/>
        </w:rPr>
        <w:t xml:space="preserve">on the chlorophyll fluorescence of </w:t>
      </w:r>
      <w:r w:rsidRPr="004E27E7"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</w:rPr>
        <w:t>lantago lanceolata</w:t>
      </w:r>
      <w:r>
        <w:rPr>
          <w:rFonts w:ascii="Arial" w:hAnsi="Arial" w:cs="Arial"/>
        </w:rPr>
        <w:t>.</w:t>
      </w:r>
      <w:bookmarkEnd w:id="0"/>
    </w:p>
    <w:p w14:paraId="75F1830D" w14:textId="77777777" w:rsidR="007779BB" w:rsidRDefault="007779B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254D5B" w14:textId="28ED5CB4" w:rsidR="00B0134D" w:rsidRDefault="00B0134D">
      <w:pPr>
        <w:spacing w:after="160" w:line="259" w:lineRule="auto"/>
      </w:pPr>
    </w:p>
    <w:p w14:paraId="52F46AD4" w14:textId="7560AFF9" w:rsidR="00517B09" w:rsidRDefault="00B23408" w:rsidP="00517B09">
      <w:r>
        <w:rPr>
          <w:noProof/>
          <w14:ligatures w14:val="standardContextual"/>
        </w:rPr>
        <w:drawing>
          <wp:inline distT="0" distB="0" distL="0" distR="0" wp14:anchorId="194BCD69" wp14:editId="350A2202">
            <wp:extent cx="4724400" cy="3127420"/>
            <wp:effectExtent l="0" t="0" r="0" b="0"/>
            <wp:docPr id="587325972" name="Picture 1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25972" name="Picture 1" descr="A diagram of a graph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346" cy="313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58662" w14:textId="5D57C049" w:rsidR="00D33701" w:rsidRDefault="00517B09" w:rsidP="00517B09">
      <w:pPr>
        <w:rPr>
          <w:rFonts w:ascii="Arial" w:hAnsi="Arial" w:cs="Arial"/>
        </w:rPr>
      </w:pPr>
      <w:r w:rsidRPr="00517B09">
        <w:rPr>
          <w:rFonts w:ascii="Arial" w:hAnsi="Arial" w:cs="Arial"/>
          <w:b/>
          <w:bCs/>
        </w:rPr>
        <w:t xml:space="preserve">Fig </w:t>
      </w:r>
      <w:r>
        <w:rPr>
          <w:rFonts w:ascii="Arial" w:hAnsi="Arial" w:cs="Arial"/>
          <w:b/>
          <w:bCs/>
        </w:rPr>
        <w:t>S</w:t>
      </w:r>
      <w:r w:rsidR="00D16E3E">
        <w:rPr>
          <w:rFonts w:ascii="Arial" w:hAnsi="Arial" w:cs="Arial"/>
          <w:b/>
          <w:bCs/>
        </w:rPr>
        <w:t>2</w:t>
      </w:r>
      <w:r w:rsidRPr="00517B09">
        <w:rPr>
          <w:rFonts w:ascii="Arial" w:hAnsi="Arial" w:cs="Arial"/>
        </w:rPr>
        <w:t xml:space="preserve"> A plot of principal coordinate analysis of Euclidean distance between elemental composition of the leaves of </w:t>
      </w:r>
      <w:r w:rsidRPr="00517B09">
        <w:rPr>
          <w:rFonts w:ascii="Arial" w:hAnsi="Arial" w:cs="Arial"/>
          <w:i/>
          <w:iCs/>
        </w:rPr>
        <w:t>Plantago lanceolata</w:t>
      </w:r>
      <w:r w:rsidRPr="00517B09">
        <w:rPr>
          <w:rFonts w:ascii="Arial" w:hAnsi="Arial" w:cs="Arial"/>
        </w:rPr>
        <w:t xml:space="preserve">. Points are coloured by the effect of the rotation of the in-growth core. Contour lines represent two-dimensional kernel density showing an estimation of probability density. </w:t>
      </w:r>
      <w:r w:rsidR="00977F59">
        <w:rPr>
          <w:rFonts w:ascii="Arial" w:hAnsi="Arial" w:cs="Arial"/>
        </w:rPr>
        <w:t xml:space="preserve">Box plots on the x and y axis show the primary and secondary axis scores between treatments. </w:t>
      </w:r>
    </w:p>
    <w:p w14:paraId="0A788EC8" w14:textId="77777777" w:rsidR="00D33701" w:rsidRDefault="00D3370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8C5F95" w14:textId="1336B262" w:rsidR="00D33701" w:rsidRDefault="00D33701" w:rsidP="00D33701">
      <w:pPr>
        <w:rPr>
          <w:rFonts w:ascii="Arial" w:hAnsi="Arial" w:cs="Arial"/>
        </w:rPr>
      </w:pPr>
      <w:r w:rsidRPr="00D33701">
        <w:rPr>
          <w:rFonts w:ascii="Arial" w:hAnsi="Arial" w:cs="Arial"/>
          <w:b/>
          <w:bCs/>
        </w:rPr>
        <w:lastRenderedPageBreak/>
        <w:t xml:space="preserve">Table </w:t>
      </w:r>
      <w:r>
        <w:rPr>
          <w:rFonts w:ascii="Arial" w:hAnsi="Arial" w:cs="Arial"/>
          <w:b/>
          <w:bCs/>
        </w:rPr>
        <w:t>S1</w:t>
      </w:r>
      <w:r w:rsidRPr="00D33701">
        <w:rPr>
          <w:rFonts w:ascii="Arial" w:hAnsi="Arial" w:cs="Arial"/>
          <w:b/>
          <w:bCs/>
        </w:rPr>
        <w:t xml:space="preserve"> </w:t>
      </w:r>
      <w:r w:rsidRPr="00D33701">
        <w:rPr>
          <w:rFonts w:ascii="Arial" w:hAnsi="Arial" w:cs="Arial"/>
        </w:rPr>
        <w:t xml:space="preserve">The effect of radial plant community (radial) and core rotation (rotation) on the total amount of carbon exudated and </w:t>
      </w:r>
      <w:r w:rsidR="002D3568">
        <w:rPr>
          <w:rFonts w:ascii="Arial" w:hAnsi="Arial" w:cs="Arial"/>
        </w:rPr>
        <w:t>gross</w:t>
      </w:r>
      <w:r w:rsidRPr="00D33701">
        <w:rPr>
          <w:rFonts w:ascii="Arial" w:hAnsi="Arial" w:cs="Arial"/>
        </w:rPr>
        <w:t xml:space="preserve"> ecosystem exchange </w:t>
      </w:r>
      <w:r w:rsidR="002D3568">
        <w:rPr>
          <w:rFonts w:ascii="Arial" w:hAnsi="Arial" w:cs="Arial"/>
        </w:rPr>
        <w:t xml:space="preserve">(GEE) </w:t>
      </w:r>
      <w:r w:rsidRPr="00D33701">
        <w:rPr>
          <w:rFonts w:ascii="Arial" w:hAnsi="Arial" w:cs="Arial"/>
        </w:rPr>
        <w:t xml:space="preserve">per gram of dry biomass of </w:t>
      </w:r>
      <w:r w:rsidRPr="00D33701">
        <w:rPr>
          <w:rFonts w:ascii="Arial" w:hAnsi="Arial" w:cs="Arial"/>
          <w:i/>
          <w:iCs/>
        </w:rPr>
        <w:t>Plantago lanceolata</w:t>
      </w:r>
      <w:r w:rsidRPr="00D33701">
        <w:rPr>
          <w:rFonts w:ascii="Arial" w:hAnsi="Arial" w:cs="Arial"/>
        </w:rPr>
        <w:t>.</w:t>
      </w:r>
    </w:p>
    <w:p w14:paraId="4BF59BBA" w14:textId="77777777" w:rsidR="00D33701" w:rsidRPr="00D33701" w:rsidRDefault="00D33701" w:rsidP="00D33701">
      <w:pPr>
        <w:rPr>
          <w:rFonts w:ascii="Arial" w:hAnsi="Arial" w:cs="Arial"/>
        </w:rPr>
      </w:pPr>
    </w:p>
    <w:p w14:paraId="2E5711EF" w14:textId="3A4DCB7A" w:rsidR="00517B09" w:rsidRPr="00517B09" w:rsidRDefault="00D33701" w:rsidP="00517B09">
      <w:pPr>
        <w:rPr>
          <w:rFonts w:ascii="Arial" w:hAnsi="Arial" w:cs="Arial"/>
        </w:rPr>
      </w:pPr>
      <w:r w:rsidRPr="00D33701">
        <w:rPr>
          <w:noProof/>
        </w:rPr>
        <w:drawing>
          <wp:inline distT="0" distB="0" distL="0" distR="0" wp14:anchorId="1D0A21EC" wp14:editId="238C3E78">
            <wp:extent cx="3924300" cy="1152525"/>
            <wp:effectExtent l="0" t="0" r="0" b="9525"/>
            <wp:docPr id="15373383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C1512" w14:textId="26C7B913" w:rsidR="00E6705F" w:rsidRDefault="00E6705F">
      <w:pPr>
        <w:rPr>
          <w:rFonts w:ascii="Arial" w:hAnsi="Arial" w:cs="Arial"/>
          <w:b/>
          <w:bCs/>
        </w:rPr>
      </w:pPr>
    </w:p>
    <w:p w14:paraId="3C01E1B5" w14:textId="476C546F" w:rsidR="002D3568" w:rsidRDefault="002D3568" w:rsidP="002D35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21EFFE24" wp14:editId="1563F0AD">
            <wp:extent cx="4700026" cy="3685039"/>
            <wp:effectExtent l="0" t="0" r="5715" b="0"/>
            <wp:docPr id="110652098" name="Picture 4" descr="A graph of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2098" name="Picture 4" descr="A graph of different colored squar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26" cy="368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A0889" w14:textId="630DD140" w:rsidR="004C0AF1" w:rsidRDefault="002D3568" w:rsidP="002D3568">
      <w:pPr>
        <w:rPr>
          <w:rFonts w:ascii="Arial" w:hAnsi="Arial" w:cs="Arial"/>
        </w:rPr>
      </w:pPr>
      <w:r w:rsidRPr="002D3568">
        <w:rPr>
          <w:rFonts w:ascii="Arial" w:hAnsi="Arial" w:cs="Arial"/>
          <w:b/>
          <w:bCs/>
        </w:rPr>
        <w:t xml:space="preserve">Fig. </w:t>
      </w:r>
      <w:r>
        <w:rPr>
          <w:rFonts w:ascii="Arial" w:hAnsi="Arial" w:cs="Arial"/>
          <w:b/>
          <w:bCs/>
        </w:rPr>
        <w:t>S3</w:t>
      </w:r>
      <w:r w:rsidRPr="002D3568">
        <w:rPr>
          <w:rFonts w:ascii="Arial" w:hAnsi="Arial" w:cs="Arial"/>
          <w:b/>
          <w:bCs/>
        </w:rPr>
        <w:t xml:space="preserve"> </w:t>
      </w:r>
      <w:r w:rsidRPr="002D3568">
        <w:rPr>
          <w:rFonts w:ascii="Arial" w:hAnsi="Arial" w:cs="Arial"/>
        </w:rPr>
        <w:t xml:space="preserve">The effect of the rotation of an in-growth core on A) net ecosystem exchange and B) total carbon in root exudates per gram of dry biomass of </w:t>
      </w:r>
      <w:r w:rsidRPr="002D3568">
        <w:rPr>
          <w:rFonts w:ascii="Arial" w:hAnsi="Arial" w:cs="Arial"/>
          <w:i/>
          <w:iCs/>
        </w:rPr>
        <w:t>Plantago lanceolata</w:t>
      </w:r>
      <w:r w:rsidRPr="002D3568">
        <w:rPr>
          <w:rFonts w:ascii="Arial" w:hAnsi="Arial" w:cs="Arial"/>
        </w:rPr>
        <w:t>. Boxplots show the range and interquartile range of each treatment. Dots overlaid show individual data points. Significance between treatments is shown: *** &lt; 0.001, ** &lt; 0.01, and * &lt; 0.05.</w:t>
      </w:r>
    </w:p>
    <w:p w14:paraId="2421771E" w14:textId="77777777" w:rsidR="004C0AF1" w:rsidRDefault="004C0AF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5F5A09" w14:textId="5C858F6A" w:rsidR="002D3568" w:rsidRPr="002D3568" w:rsidRDefault="004C0AF1" w:rsidP="002D35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lastRenderedPageBreak/>
        <w:drawing>
          <wp:inline distT="0" distB="0" distL="0" distR="0" wp14:anchorId="0ADBADC7" wp14:editId="0D5629B8">
            <wp:extent cx="1802979" cy="3194613"/>
            <wp:effectExtent l="0" t="0" r="6985" b="6350"/>
            <wp:docPr id="1213887398" name="Picture 1" descr="A diagram of soil respir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87398" name="Picture 1" descr="A diagram of soil respirat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373" cy="320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6AE46" w14:textId="3759D566" w:rsidR="00E6705F" w:rsidRDefault="00E6705F">
      <w:pPr>
        <w:rPr>
          <w:rFonts w:ascii="Arial" w:hAnsi="Arial" w:cs="Arial"/>
          <w:b/>
          <w:bCs/>
        </w:rPr>
      </w:pPr>
    </w:p>
    <w:p w14:paraId="3951F9CC" w14:textId="5978E0D5" w:rsidR="004C0AF1" w:rsidRDefault="004C0AF1" w:rsidP="004C0AF1">
      <w:pPr>
        <w:rPr>
          <w:rFonts w:ascii="Arial" w:hAnsi="Arial" w:cs="Arial"/>
        </w:rPr>
      </w:pPr>
      <w:r w:rsidRPr="002D3568">
        <w:rPr>
          <w:rFonts w:ascii="Arial" w:hAnsi="Arial" w:cs="Arial"/>
          <w:b/>
          <w:bCs/>
        </w:rPr>
        <w:t xml:space="preserve">Fig.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4</w:t>
      </w:r>
      <w:r w:rsidRPr="002D3568">
        <w:rPr>
          <w:rFonts w:ascii="Arial" w:hAnsi="Arial" w:cs="Arial"/>
          <w:b/>
          <w:bCs/>
        </w:rPr>
        <w:t xml:space="preserve"> </w:t>
      </w:r>
      <w:r w:rsidRPr="004C0AF1">
        <w:rPr>
          <w:rFonts w:ascii="Arial" w:hAnsi="Arial" w:cs="Arial"/>
        </w:rPr>
        <w:t xml:space="preserve">Impact of in-growth core rotation on soil respiration in </w:t>
      </w:r>
      <w:r w:rsidRPr="004C0AF1">
        <w:rPr>
          <w:rFonts w:ascii="Arial" w:hAnsi="Arial" w:cs="Arial"/>
          <w:i/>
          <w:iCs/>
        </w:rPr>
        <w:t>Plantago lanceolata</w:t>
      </w:r>
      <w:r>
        <w:rPr>
          <w:rFonts w:ascii="Arial" w:hAnsi="Arial" w:cs="Arial"/>
        </w:rPr>
        <w:t xml:space="preserve"> mesocosms</w:t>
      </w:r>
      <w:r w:rsidRPr="002D3568">
        <w:rPr>
          <w:rFonts w:ascii="Arial" w:hAnsi="Arial" w:cs="Arial"/>
        </w:rPr>
        <w:t xml:space="preserve">. Boxplots show the range and interquartile range of each treatment. Dots overlaid show individual data points. </w:t>
      </w:r>
    </w:p>
    <w:p w14:paraId="1F3FCD02" w14:textId="3C6BCB6A" w:rsidR="00AE71ED" w:rsidRDefault="00AE71ED">
      <w:pPr>
        <w:rPr>
          <w:rFonts w:ascii="Arial" w:hAnsi="Arial" w:cs="Arial"/>
          <w:b/>
          <w:bCs/>
        </w:rPr>
      </w:pPr>
    </w:p>
    <w:p w14:paraId="395D3B1B" w14:textId="263FA3AF" w:rsidR="00C74051" w:rsidRDefault="00C74051">
      <w:pPr>
        <w:rPr>
          <w:rFonts w:ascii="Arial" w:hAnsi="Arial" w:cs="Arial"/>
          <w:b/>
          <w:bCs/>
        </w:rPr>
      </w:pPr>
    </w:p>
    <w:p w14:paraId="397DAEFE" w14:textId="16AC487A" w:rsidR="00E6705F" w:rsidRDefault="00E6705F">
      <w:pPr>
        <w:rPr>
          <w:rFonts w:ascii="Arial" w:hAnsi="Arial" w:cs="Arial"/>
          <w:b/>
          <w:bCs/>
        </w:rPr>
      </w:pPr>
    </w:p>
    <w:p w14:paraId="273849D6" w14:textId="06CBC1D2" w:rsidR="00C74051" w:rsidRDefault="00C74051">
      <w:pPr>
        <w:rPr>
          <w:rFonts w:ascii="Arial" w:hAnsi="Arial" w:cs="Arial"/>
          <w:b/>
          <w:bCs/>
        </w:rPr>
      </w:pPr>
    </w:p>
    <w:sectPr w:rsidR="00C74051" w:rsidSect="00040FE1">
      <w:type w:val="continuous"/>
      <w:pgSz w:w="11907" w:h="16840" w:code="9"/>
      <w:pgMar w:top="1259" w:right="799" w:bottom="278" w:left="64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NDUwtTA3MzIxNDZV0lEKTi0uzszPAykwrAUAtbEm/CwAAAA="/>
  </w:docVars>
  <w:rsids>
    <w:rsidRoot w:val="00C755D2"/>
    <w:rsid w:val="00017B45"/>
    <w:rsid w:val="00040FE1"/>
    <w:rsid w:val="00041C67"/>
    <w:rsid w:val="00095CF3"/>
    <w:rsid w:val="0010351A"/>
    <w:rsid w:val="002B4F6C"/>
    <w:rsid w:val="002C0627"/>
    <w:rsid w:val="002D3568"/>
    <w:rsid w:val="0030574D"/>
    <w:rsid w:val="00346A0C"/>
    <w:rsid w:val="003C7FA6"/>
    <w:rsid w:val="003F46F7"/>
    <w:rsid w:val="004536ED"/>
    <w:rsid w:val="004A02A2"/>
    <w:rsid w:val="004C0AF1"/>
    <w:rsid w:val="004E27E7"/>
    <w:rsid w:val="004F0A4B"/>
    <w:rsid w:val="00517B09"/>
    <w:rsid w:val="00550CA7"/>
    <w:rsid w:val="00630B77"/>
    <w:rsid w:val="0064026E"/>
    <w:rsid w:val="006A4C54"/>
    <w:rsid w:val="0070385E"/>
    <w:rsid w:val="007779BB"/>
    <w:rsid w:val="00832A24"/>
    <w:rsid w:val="00833428"/>
    <w:rsid w:val="00856012"/>
    <w:rsid w:val="00977F59"/>
    <w:rsid w:val="00A103F8"/>
    <w:rsid w:val="00A7184E"/>
    <w:rsid w:val="00AE485E"/>
    <w:rsid w:val="00AE71ED"/>
    <w:rsid w:val="00B0134D"/>
    <w:rsid w:val="00B23408"/>
    <w:rsid w:val="00BA7DC7"/>
    <w:rsid w:val="00BE43C6"/>
    <w:rsid w:val="00C44329"/>
    <w:rsid w:val="00C74051"/>
    <w:rsid w:val="00C755D2"/>
    <w:rsid w:val="00CA1C0F"/>
    <w:rsid w:val="00CC3FEF"/>
    <w:rsid w:val="00D16E3E"/>
    <w:rsid w:val="00D33701"/>
    <w:rsid w:val="00E6705F"/>
    <w:rsid w:val="00F46BAA"/>
    <w:rsid w:val="00F538FF"/>
    <w:rsid w:val="00FA2797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484A"/>
  <w15:chartTrackingRefBased/>
  <w15:docId w15:val="{5F918BB4-5426-44B4-9B1C-A8170C0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5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4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C54"/>
    <w:rPr>
      <w:rFonts w:ascii="Times New Roman" w:eastAsiaTheme="minorEastAsia" w:hAnsi="Times New Roman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C54"/>
    <w:rPr>
      <w:rFonts w:ascii="Times New Roman" w:eastAsiaTheme="minorEastAsia" w:hAnsi="Times New Roman" w:cs="Times New Roman"/>
      <w:b/>
      <w:bCs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Birt</dc:creator>
  <cp:keywords/>
  <dc:description/>
  <cp:lastModifiedBy>Henry Birt</cp:lastModifiedBy>
  <cp:revision>21</cp:revision>
  <dcterms:created xsi:type="dcterms:W3CDTF">2023-09-18T12:50:00Z</dcterms:created>
  <dcterms:modified xsi:type="dcterms:W3CDTF">2025-03-19T18:48:00Z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2023-09-18T12:54:39Z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b4d9dce8-0b45-496e-b9dc-3c8cfef288ff</vt:lpwstr>
  </property>
  <property fmtid="{D5CDD505-2E9C-101B-9397-08002B2CF9AE}" pid="8" name="MSIP_Label_0f488380-630a-4f55-a077-a19445e3f360_ContentBits">
    <vt:lpwstr>0</vt:lpwstr>
  </property>
</Properties>
</file>