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CFEC" w14:textId="2C2FCEA2" w:rsidR="00AF1355" w:rsidRPr="006016FB" w:rsidRDefault="00AF1355" w:rsidP="00AF13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FB">
        <w:rPr>
          <w:rFonts w:ascii="Times New Roman" w:eastAsia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6698">
        <w:rPr>
          <w:rFonts w:ascii="Times New Roman" w:eastAsia="Times New Roman" w:hAnsi="Times New Roman" w:cs="Times New Roman"/>
          <w:sz w:val="24"/>
          <w:szCs w:val="24"/>
        </w:rPr>
        <w:t>Li</w:t>
      </w:r>
      <w:r w:rsidR="00556698" w:rsidRPr="00556698">
        <w:rPr>
          <w:rFonts w:ascii="Times New Roman" w:eastAsia="Times New Roman" w:hAnsi="Times New Roman" w:cs="Times New Roman"/>
          <w:sz w:val="24"/>
          <w:szCs w:val="24"/>
        </w:rPr>
        <w:t>st of siRNAs employed for gene silencing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456"/>
        <w:gridCol w:w="222"/>
      </w:tblGrid>
      <w:tr w:rsidR="00AF1355" w:rsidRPr="006016FB" w14:paraId="758DAE0C" w14:textId="77777777" w:rsidTr="0033079B">
        <w:trPr>
          <w:trHeight w:val="29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9847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Silencer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CC44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Company and Catalog number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F277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355" w:rsidRPr="006016FB" w14:paraId="35A4E8DD" w14:textId="77777777" w:rsidTr="0033079B">
        <w:trPr>
          <w:trHeight w:val="319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F513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NB1</w:t>
            </w:r>
          </w:p>
          <w:p w14:paraId="5778B756" w14:textId="77777777" w:rsidR="00AF1355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IRF3</w:t>
            </w:r>
          </w:p>
          <w:p w14:paraId="4D1E4B7D" w14:textId="77777777" w:rsidR="00AF1355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IRF9</w:t>
            </w:r>
          </w:p>
          <w:p w14:paraId="1E42CDCF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CTRL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380C" w14:textId="77777777" w:rsidR="00AF1355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Thermo Fisher Scientific,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144950</w:t>
            </w:r>
          </w:p>
          <w:p w14:paraId="7F18E086" w14:textId="77777777" w:rsidR="00AF1355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106517</w:t>
            </w:r>
          </w:p>
          <w:p w14:paraId="786A6F69" w14:textId="77777777" w:rsidR="00AF1355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Thermo Fisher Scientific,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107939</w:t>
            </w:r>
          </w:p>
          <w:p w14:paraId="2640FD5E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D02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N#1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BA1E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355" w:rsidRPr="006016FB" w14:paraId="0ED4F5C7" w14:textId="77777777" w:rsidTr="0033079B">
        <w:trPr>
          <w:trHeight w:val="64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4991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0D00" w14:textId="77777777" w:rsidR="00AF1355" w:rsidRPr="00211D02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val="fr-CH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A439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E58952" w14:textId="77777777" w:rsidR="00AF1355" w:rsidRDefault="00AF1355" w:rsidP="00AF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1C0D7" w14:textId="77777777" w:rsidR="00AF1355" w:rsidRDefault="00AF1355" w:rsidP="00AF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DFDED4" w14:textId="411A5BFE" w:rsidR="00AF1355" w:rsidRDefault="00AF1355" w:rsidP="00AF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FB">
        <w:rPr>
          <w:rFonts w:ascii="Times New Roman" w:eastAsia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 xml:space="preserve">. List of TaqMan probes </w:t>
      </w:r>
      <w:r w:rsidR="00556698">
        <w:rPr>
          <w:rFonts w:ascii="Times New Roman" w:eastAsia="Times New Roman" w:hAnsi="Times New Roman" w:cs="Times New Roman"/>
          <w:sz w:val="24"/>
          <w:szCs w:val="24"/>
        </w:rPr>
        <w:t>employed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 xml:space="preserve"> for qRT-PCR</w:t>
      </w:r>
    </w:p>
    <w:p w14:paraId="6E746C6A" w14:textId="77777777" w:rsidR="00AF1355" w:rsidRPr="006016FB" w:rsidRDefault="00AF1355" w:rsidP="00AF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389"/>
      </w:tblGrid>
      <w:tr w:rsidR="00AF1355" w:rsidRPr="006016FB" w14:paraId="146D60B4" w14:textId="77777777" w:rsidTr="0033079B">
        <w:trPr>
          <w:trHeight w:val="29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1306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Human TaqMan probes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9209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Companies and Catalog</w:t>
            </w:r>
          </w:p>
        </w:tc>
      </w:tr>
      <w:tr w:rsidR="00AF1355" w:rsidRPr="006016FB" w14:paraId="0765EB3A" w14:textId="77777777" w:rsidTr="0033079B">
        <w:trPr>
          <w:trHeight w:val="395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8F90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MICA</w:t>
            </w:r>
          </w:p>
          <w:p w14:paraId="46476DAA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MICB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F13E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Hs00792195_m1</w:t>
            </w:r>
          </w:p>
          <w:p w14:paraId="65A1B33C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Hs00792952_m1</w:t>
            </w:r>
          </w:p>
        </w:tc>
      </w:tr>
      <w:tr w:rsidR="00AF1355" w:rsidRPr="006016FB" w14:paraId="739BED83" w14:textId="77777777" w:rsidTr="0033079B">
        <w:trPr>
          <w:trHeight w:val="494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CF28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ULBP2</w:t>
            </w:r>
          </w:p>
          <w:p w14:paraId="03012F7D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ULBP3</w:t>
            </w:r>
          </w:p>
          <w:p w14:paraId="5F878EEC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POU5F1 (OCT4)</w:t>
            </w:r>
          </w:p>
          <w:p w14:paraId="6E82DCA2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TMEM173 (STING1)</w:t>
            </w:r>
          </w:p>
          <w:p w14:paraId="2D572F16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TBK1</w:t>
            </w:r>
          </w:p>
          <w:p w14:paraId="04B618C4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IRF3</w:t>
            </w:r>
          </w:p>
          <w:p w14:paraId="58E0CC67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IFNβ</w:t>
            </w:r>
          </w:p>
          <w:p w14:paraId="430E63E9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ACTB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A8FB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Hs01127964_m1</w:t>
            </w:r>
          </w:p>
          <w:p w14:paraId="322E55AA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Hs00225909_m1</w:t>
            </w:r>
          </w:p>
          <w:p w14:paraId="3699223E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Hs04260367_gH</w:t>
            </w:r>
          </w:p>
          <w:p w14:paraId="2BC362F1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Hs00736955_g1</w:t>
            </w:r>
          </w:p>
          <w:p w14:paraId="01B776CB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Hs00179410_m1</w:t>
            </w:r>
          </w:p>
          <w:p w14:paraId="765508E8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Hs00155574_m1</w:t>
            </w:r>
          </w:p>
          <w:p w14:paraId="3743B135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Hs01077958_s1</w:t>
            </w:r>
          </w:p>
          <w:p w14:paraId="3AF211A6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Hs03023943_g1</w:t>
            </w:r>
          </w:p>
        </w:tc>
      </w:tr>
    </w:tbl>
    <w:p w14:paraId="3FF39D1F" w14:textId="77777777" w:rsidR="00AF1355" w:rsidRDefault="00AF1355" w:rsidP="00AF13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F82B4" w14:textId="533856EE" w:rsidR="00AF1355" w:rsidRDefault="00AF1355" w:rsidP="00AF13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FB">
        <w:rPr>
          <w:rFonts w:ascii="Times New Roman" w:eastAsia="Times New Roman" w:hAnsi="Times New Roman" w:cs="Times New Roman"/>
          <w:sz w:val="24"/>
          <w:szCs w:val="24"/>
        </w:rPr>
        <w:br/>
      </w:r>
      <w:r w:rsidRPr="006016FB">
        <w:rPr>
          <w:rFonts w:ascii="Times New Roman" w:eastAsia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016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 xml:space="preserve"> List of primers </w:t>
      </w:r>
      <w:r w:rsidR="00556698">
        <w:rPr>
          <w:rFonts w:ascii="Times New Roman" w:eastAsia="Times New Roman" w:hAnsi="Times New Roman" w:cs="Times New Roman"/>
          <w:sz w:val="24"/>
          <w:szCs w:val="24"/>
        </w:rPr>
        <w:t>employed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 xml:space="preserve"> for qRT-PCR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q-PCR</w:t>
      </w:r>
    </w:p>
    <w:p w14:paraId="3CA6286E" w14:textId="77777777" w:rsidR="00AF1355" w:rsidRPr="006016FB" w:rsidRDefault="00AF1355" w:rsidP="00AF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5716"/>
      </w:tblGrid>
      <w:tr w:rsidR="00AF1355" w:rsidRPr="006016FB" w14:paraId="75252323" w14:textId="77777777" w:rsidTr="0033079B">
        <w:trPr>
          <w:trHeight w:val="29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D34F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Human genes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653F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Primer sequences</w:t>
            </w:r>
          </w:p>
        </w:tc>
      </w:tr>
      <w:tr w:rsidR="00AF1355" w:rsidRPr="006016FB" w14:paraId="791AE5BB" w14:textId="77777777" w:rsidTr="0033079B">
        <w:trPr>
          <w:trHeight w:val="609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DC4B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IFNAR1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F659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Forward 5’-AGCCCCACTAAACAAAGCAC -3’</w:t>
            </w:r>
          </w:p>
          <w:p w14:paraId="6BF38AA6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Reverse 5’- GCAATCCCCTCAAAGACTGA -3’</w:t>
            </w:r>
          </w:p>
        </w:tc>
      </w:tr>
      <w:tr w:rsidR="00AF1355" w:rsidRPr="006016FB" w14:paraId="1EF3553B" w14:textId="77777777" w:rsidTr="0033079B">
        <w:trPr>
          <w:trHeight w:val="64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38A3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IFNAR2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88E0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Forward 5’- CTCACAGTTTGTAAATCTTTTTCCC -3’</w:t>
            </w:r>
          </w:p>
          <w:p w14:paraId="72A0D409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Reverse 5’- AGGGAGAAGTGAAAGTGGGAA -3’</w:t>
            </w:r>
          </w:p>
        </w:tc>
      </w:tr>
      <w:tr w:rsidR="00AF1355" w:rsidRPr="006016FB" w14:paraId="3D6F1319" w14:textId="77777777" w:rsidTr="0033079B">
        <w:trPr>
          <w:trHeight w:val="73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8AED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GUSB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A5C7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Forward 5’- CGCTATGGG ATTGTGGTCAT-3’</w:t>
            </w:r>
          </w:p>
          <w:p w14:paraId="4C2B8A8D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Reverse 5’- CATGTGGTGATGCAGAGAAA-3’</w:t>
            </w:r>
          </w:p>
        </w:tc>
      </w:tr>
      <w:tr w:rsidR="00AF1355" w:rsidRPr="006016FB" w14:paraId="352C94AF" w14:textId="77777777" w:rsidTr="0033079B">
        <w:trPr>
          <w:trHeight w:val="494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71AF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POU5F1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2AFA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Forward 5’- AGCCCCACTAAACAAAGCAC -3’</w:t>
            </w:r>
          </w:p>
          <w:p w14:paraId="5597A1F2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Reverse 5’- GCAATCCCCTCAAAGACTGA-3’</w:t>
            </w:r>
          </w:p>
        </w:tc>
      </w:tr>
    </w:tbl>
    <w:p w14:paraId="0A50DA44" w14:textId="77777777" w:rsidR="00AF1355" w:rsidRDefault="00AF1355" w:rsidP="00AF13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20A44" w14:textId="257DBC44" w:rsidR="00AF1355" w:rsidRPr="006016FB" w:rsidRDefault="00AF1355" w:rsidP="00AF13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FB">
        <w:rPr>
          <w:rFonts w:ascii="Times New Roman" w:eastAsia="Times New Roman" w:hAnsi="Times New Roman" w:cs="Times New Roman"/>
          <w:sz w:val="24"/>
          <w:szCs w:val="24"/>
        </w:rPr>
        <w:br/>
      </w:r>
      <w:r w:rsidRPr="006016FB">
        <w:rPr>
          <w:rFonts w:ascii="Times New Roman" w:eastAsia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 xml:space="preserve">. List of antibodies </w:t>
      </w:r>
      <w:r w:rsidR="00556698">
        <w:rPr>
          <w:rFonts w:ascii="Times New Roman" w:eastAsia="Times New Roman" w:hAnsi="Times New Roman" w:cs="Times New Roman"/>
          <w:sz w:val="24"/>
          <w:szCs w:val="24"/>
        </w:rPr>
        <w:t xml:space="preserve">employed 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>for western blot, ChIP</w:t>
      </w:r>
      <w:r w:rsidR="005566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>and immunofluorescence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3883"/>
        <w:gridCol w:w="2242"/>
      </w:tblGrid>
      <w:tr w:rsidR="00AF1355" w:rsidRPr="006016FB" w14:paraId="5B9F2895" w14:textId="77777777" w:rsidTr="0033079B">
        <w:trPr>
          <w:trHeight w:val="29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A8F2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Antibodies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2860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Company and Catalog number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CA43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</w:t>
            </w:r>
          </w:p>
        </w:tc>
      </w:tr>
      <w:tr w:rsidR="00AF1355" w:rsidRPr="006016FB" w14:paraId="1A0EEA85" w14:textId="77777777" w:rsidTr="0033079B">
        <w:trPr>
          <w:trHeight w:val="319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B778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IFNAR1</w:t>
            </w:r>
          </w:p>
          <w:p w14:paraId="785F3A2D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TBK1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CA67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Proteintech, 13083-1-AP</w:t>
            </w:r>
          </w:p>
          <w:p w14:paraId="752CCD92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PA517478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597E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2A910F91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</w:tc>
      </w:tr>
      <w:tr w:rsidR="00AF1355" w:rsidRPr="006016FB" w14:paraId="2E42E9F4" w14:textId="77777777" w:rsidTr="0033079B">
        <w:trPr>
          <w:trHeight w:val="494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B6AD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P-TBK1 (Ser172)</w:t>
            </w:r>
          </w:p>
          <w:p w14:paraId="5F37D3D4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IRF3</w:t>
            </w:r>
          </w:p>
          <w:p w14:paraId="7BC642B4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P-IRF3 (Ser396)</w:t>
            </w:r>
          </w:p>
          <w:p w14:paraId="7FF9F9A9" w14:textId="77777777" w:rsidR="00AF1355" w:rsidRPr="00363A13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63A13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lastRenderedPageBreak/>
              <w:t>MICA</w:t>
            </w:r>
          </w:p>
          <w:p w14:paraId="33EBB56B" w14:textId="77777777" w:rsidR="00AF1355" w:rsidRPr="00AF1355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355">
              <w:rPr>
                <w:rFonts w:ascii="Times New Roman" w:eastAsia="Times New Roman" w:hAnsi="Times New Roman" w:cs="Times New Roman"/>
                <w:sz w:val="24"/>
                <w:szCs w:val="24"/>
              </w:rPr>
              <w:t>MICB</w:t>
            </w:r>
          </w:p>
          <w:p w14:paraId="749B886F" w14:textId="77777777" w:rsidR="00AF1355" w:rsidRPr="00AF1355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355">
              <w:rPr>
                <w:rFonts w:ascii="Times New Roman" w:eastAsia="Times New Roman" w:hAnsi="Times New Roman" w:cs="Times New Roman"/>
                <w:sz w:val="24"/>
                <w:szCs w:val="24"/>
              </w:rPr>
              <w:t>ULBP2</w:t>
            </w:r>
          </w:p>
          <w:p w14:paraId="0DCDFDDE" w14:textId="77777777" w:rsidR="00AF1355" w:rsidRPr="00AF1355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355">
              <w:rPr>
                <w:rFonts w:ascii="Times New Roman" w:eastAsia="Times New Roman" w:hAnsi="Times New Roman" w:cs="Times New Roman"/>
                <w:sz w:val="24"/>
                <w:szCs w:val="24"/>
              </w:rPr>
              <w:t>ULBP3</w:t>
            </w:r>
          </w:p>
          <w:p w14:paraId="3290E4B9" w14:textId="77777777" w:rsidR="00AF1355" w:rsidRPr="00AF1355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355">
              <w:rPr>
                <w:rFonts w:ascii="Times New Roman" w:eastAsia="Times New Roman" w:hAnsi="Times New Roman" w:cs="Times New Roman"/>
                <w:sz w:val="24"/>
                <w:szCs w:val="24"/>
              </w:rPr>
              <w:t>STAT1</w:t>
            </w:r>
          </w:p>
          <w:p w14:paraId="7BA35416" w14:textId="77777777" w:rsidR="00AF1355" w:rsidRPr="00AF1355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355">
              <w:rPr>
                <w:rFonts w:ascii="Times New Roman" w:eastAsia="Times New Roman" w:hAnsi="Times New Roman" w:cs="Times New Roman"/>
                <w:sz w:val="24"/>
                <w:szCs w:val="24"/>
              </w:rPr>
              <w:t>P-STAT1(Tyr701)</w:t>
            </w:r>
          </w:p>
          <w:p w14:paraId="43DDC9C0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ACTB</w:t>
            </w:r>
          </w:p>
          <w:p w14:paraId="2E91AB09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VINCULIN</w:t>
            </w:r>
          </w:p>
          <w:p w14:paraId="255B3B68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IRF3</w:t>
            </w:r>
          </w:p>
          <w:p w14:paraId="3802D508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IRF9</w:t>
            </w:r>
          </w:p>
          <w:p w14:paraId="5FB35BFC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</w:p>
          <w:p w14:paraId="7EDCC8B5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DsDNA</w:t>
            </w:r>
          </w:p>
          <w:p w14:paraId="770CB2C0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5847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Thermo Fisher Scientific, PA5105919</w:t>
            </w:r>
          </w:p>
          <w:p w14:paraId="4F715E41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PA520087</w:t>
            </w:r>
          </w:p>
          <w:p w14:paraId="4B39C1DF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#720012</w:t>
            </w:r>
          </w:p>
          <w:p w14:paraId="01CF7530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Thermo Fisher Scientific, PA535346</w:t>
            </w:r>
          </w:p>
          <w:p w14:paraId="0ECF5881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PA578061</w:t>
            </w:r>
          </w:p>
          <w:p w14:paraId="43830AD5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MA538656</w:t>
            </w:r>
          </w:p>
          <w:p w14:paraId="1543602D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Abcam, ab259988</w:t>
            </w:r>
          </w:p>
          <w:p w14:paraId="54CD6D2C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Technology, #9172</w:t>
            </w:r>
          </w:p>
          <w:p w14:paraId="67E20E1E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Technology, #9167</w:t>
            </w:r>
          </w:p>
          <w:p w14:paraId="66448CA2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Technology, #4970</w:t>
            </w:r>
          </w:p>
          <w:p w14:paraId="6ED406BA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Technology, #13901</w:t>
            </w:r>
          </w:p>
          <w:p w14:paraId="571312A4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Cell Signaling Technology, 4302S</w:t>
            </w:r>
          </w:p>
          <w:p w14:paraId="11BF0E33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Thermo Fisher Scientific, 702322</w:t>
            </w:r>
          </w:p>
          <w:p w14:paraId="69906E3A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Diagenode, C15400001-15</w:t>
            </w:r>
          </w:p>
          <w:p w14:paraId="64E18DA5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Abcam, #ab27156</w:t>
            </w:r>
          </w:p>
          <w:p w14:paraId="3C03E655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1A39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Western blot</w:t>
            </w:r>
          </w:p>
          <w:p w14:paraId="58030A9F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07BB50CE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3817968C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Western blot</w:t>
            </w:r>
          </w:p>
          <w:p w14:paraId="7BF75D09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5BB91CDA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6794B754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4F49ED14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6218F0C1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71D909CE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2E5A210B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blot</w:t>
            </w:r>
          </w:p>
          <w:p w14:paraId="52B26A8D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ChIP</w:t>
            </w:r>
          </w:p>
          <w:p w14:paraId="21AE8EF9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ChIP</w:t>
            </w:r>
          </w:p>
          <w:p w14:paraId="40AFA193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ChIP</w:t>
            </w:r>
          </w:p>
          <w:p w14:paraId="2CD66A4E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Immunofluorescence</w:t>
            </w:r>
          </w:p>
          <w:p w14:paraId="38B90D60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15F375" w14:textId="77777777" w:rsidR="00AF1355" w:rsidRPr="006016FB" w:rsidRDefault="00AF1355" w:rsidP="00AF13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9A3B9" w14:textId="467AEAA1" w:rsidR="00AF1355" w:rsidRDefault="00AF1355" w:rsidP="00AF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16FB">
        <w:rPr>
          <w:rFonts w:ascii="Times New Roman" w:eastAsia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 xml:space="preserve">. List of antibodies </w:t>
      </w:r>
      <w:r w:rsidR="00556698">
        <w:rPr>
          <w:rFonts w:ascii="Times New Roman" w:eastAsia="Times New Roman" w:hAnsi="Times New Roman" w:cs="Times New Roman"/>
          <w:sz w:val="24"/>
          <w:szCs w:val="24"/>
        </w:rPr>
        <w:t xml:space="preserve">employed </w:t>
      </w:r>
      <w:r w:rsidRPr="006016FB">
        <w:rPr>
          <w:rFonts w:ascii="Times New Roman" w:eastAsia="Times New Roman" w:hAnsi="Times New Roman" w:cs="Times New Roman"/>
          <w:sz w:val="24"/>
          <w:szCs w:val="24"/>
        </w:rPr>
        <w:t>for flow cytometry</w:t>
      </w:r>
    </w:p>
    <w:p w14:paraId="217AD058" w14:textId="77777777" w:rsidR="00AF1355" w:rsidRPr="006016FB" w:rsidRDefault="00AF1355" w:rsidP="00AF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1203"/>
        <w:gridCol w:w="3209"/>
      </w:tblGrid>
      <w:tr w:rsidR="00AF1355" w:rsidRPr="006016FB" w14:paraId="7127A16F" w14:textId="77777777" w:rsidTr="0033079B">
        <w:trPr>
          <w:trHeight w:val="29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752A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CB1C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Conjugate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DEF2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Companies and Catalog </w:t>
            </w:r>
          </w:p>
        </w:tc>
      </w:tr>
      <w:tr w:rsidR="00AF1355" w:rsidRPr="006016FB" w14:paraId="67106C74" w14:textId="77777777" w:rsidTr="0033079B">
        <w:trPr>
          <w:trHeight w:val="395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1005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MICA/B</w:t>
            </w:r>
          </w:p>
          <w:p w14:paraId="11984A7D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ULBP2/5/6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5981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  <w:p w14:paraId="166C7744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3787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BD Pharminger, 558352</w:t>
            </w:r>
          </w:p>
          <w:p w14:paraId="53E72F5A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R&amp;D System, FAB1298A</w:t>
            </w:r>
          </w:p>
        </w:tc>
      </w:tr>
      <w:tr w:rsidR="00AF1355" w:rsidRPr="006016FB" w14:paraId="5E31DDF8" w14:textId="77777777" w:rsidTr="0033079B">
        <w:trPr>
          <w:trHeight w:val="494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9965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ULBP3</w:t>
            </w:r>
          </w:p>
          <w:p w14:paraId="1692B02E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CD3</w:t>
            </w:r>
          </w:p>
          <w:p w14:paraId="147D8B30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CD8</w:t>
            </w:r>
          </w:p>
          <w:p w14:paraId="2F5165F0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CD56</w:t>
            </w:r>
          </w:p>
          <w:p w14:paraId="60C07630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CD134 (NKG2D)</w:t>
            </w:r>
          </w:p>
          <w:p w14:paraId="5282ECA6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CD226 (DNAM1)</w:t>
            </w:r>
          </w:p>
          <w:p w14:paraId="03BD74A6" w14:textId="77777777" w:rsidR="00AF1355" w:rsidRPr="006016FB" w:rsidRDefault="00AF1355" w:rsidP="00330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OCT4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BDB4" w14:textId="77777777" w:rsidR="00AF1355" w:rsidRPr="00211D02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211D02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PE</w:t>
            </w:r>
          </w:p>
          <w:p w14:paraId="66EA5B1C" w14:textId="77777777" w:rsidR="00AF1355" w:rsidRPr="00211D02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211D02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FITC</w:t>
            </w:r>
          </w:p>
          <w:p w14:paraId="47B62E44" w14:textId="77777777" w:rsidR="00AF1355" w:rsidRPr="00211D02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211D02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PE</w:t>
            </w:r>
          </w:p>
          <w:p w14:paraId="3319D287" w14:textId="77777777" w:rsidR="00AF1355" w:rsidRPr="00211D02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211D02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APC</w:t>
            </w:r>
          </w:p>
          <w:p w14:paraId="00AE4722" w14:textId="77777777" w:rsidR="00AF1355" w:rsidRPr="00211D02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211D02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APC</w:t>
            </w:r>
          </w:p>
          <w:p w14:paraId="38EB9EC5" w14:textId="77777777" w:rsidR="00AF1355" w:rsidRPr="00211D02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211D02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PE</w:t>
            </w:r>
          </w:p>
          <w:p w14:paraId="4236C6FB" w14:textId="77777777" w:rsidR="00AF1355" w:rsidRPr="00211D02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</w:pPr>
            <w:r w:rsidRPr="00211D02">
              <w:rPr>
                <w:rFonts w:ascii="Times New Roman" w:eastAsia="Times New Roman" w:hAnsi="Times New Roman" w:cs="Times New Roman"/>
                <w:sz w:val="24"/>
                <w:szCs w:val="24"/>
                <w:lang w:val="fr-CH"/>
              </w:rPr>
              <w:t>PE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6133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R&amp;D System, FAB1517P</w:t>
            </w:r>
          </w:p>
          <w:p w14:paraId="20A9CF73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Miltenyi Biotech,130-120-267</w:t>
            </w:r>
          </w:p>
          <w:p w14:paraId="2D88342A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Miltenyi Biotech, 130-110-678</w:t>
            </w:r>
          </w:p>
          <w:p w14:paraId="5D45EA60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Miltenyi Biotech, 130-113-305</w:t>
            </w:r>
          </w:p>
          <w:p w14:paraId="5E3D4AC7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Miltenyi Biotech, 130-098-844</w:t>
            </w:r>
          </w:p>
          <w:p w14:paraId="706A8F54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BD Pharmingen, 567358</w:t>
            </w:r>
          </w:p>
          <w:p w14:paraId="43097DF4" w14:textId="77777777" w:rsidR="00AF1355" w:rsidRPr="006016FB" w:rsidRDefault="00AF1355" w:rsidP="00330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6FB">
              <w:rPr>
                <w:rFonts w:ascii="Times New Roman" w:eastAsia="Times New Roman" w:hAnsi="Times New Roman" w:cs="Times New Roman"/>
                <w:sz w:val="24"/>
                <w:szCs w:val="24"/>
              </w:rPr>
              <w:t>Miltenyi Biotech, REA338</w:t>
            </w:r>
          </w:p>
        </w:tc>
      </w:tr>
    </w:tbl>
    <w:p w14:paraId="3A1D5540" w14:textId="77777777" w:rsidR="00AF1355" w:rsidRDefault="00AF1355" w:rsidP="00AF13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C5025" w14:textId="77777777" w:rsidR="00AF1355" w:rsidRDefault="00AF1355" w:rsidP="00AF13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441BF" w14:textId="77777777" w:rsidR="002B4B8D" w:rsidRDefault="002B4B8D"/>
    <w:sectPr w:rsidR="002B4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55"/>
    <w:rsid w:val="002B4B8D"/>
    <w:rsid w:val="00556698"/>
    <w:rsid w:val="00922B32"/>
    <w:rsid w:val="00A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6F8E2"/>
  <w15:chartTrackingRefBased/>
  <w15:docId w15:val="{B0EE958E-1989-4F3C-AF04-9FC44DF0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355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3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3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3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3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35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35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35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35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3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3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3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1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3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13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3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2402</Characters>
  <Application>Microsoft Office Word</Application>
  <DocSecurity>0</DocSecurity>
  <Lines>160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Ymera Pignochino</dc:creator>
  <cp:keywords/>
  <dc:description/>
  <cp:lastModifiedBy>Ymera Pignochino</cp:lastModifiedBy>
  <cp:revision>1</cp:revision>
  <dcterms:created xsi:type="dcterms:W3CDTF">2025-02-05T15:10:00Z</dcterms:created>
  <dcterms:modified xsi:type="dcterms:W3CDTF">2025-02-05T15:28:00Z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38f1add9-643e-4465-99be-211c1528d9bd</vt:lpwstr>
  </property>
</Properties>
</file>