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80" w:rightFromText="180" w:vertAnchor="page" w:horzAnchor="margin" w:tblpY="2131"/>
        <w:tblW w:w="486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31"/>
        <w:gridCol w:w="1701"/>
      </w:tblGrid>
      <w:tr w:rsidR="00794581" w:rsidRPr="00891BBA" w14:paraId="57CE88BF" w14:textId="77777777" w:rsidTr="001C3F1E">
        <w:tc>
          <w:tcPr>
            <w:tcW w:w="2630" w:type="pct"/>
            <w:tcBorders>
              <w:top w:val="single" w:sz="4" w:space="0" w:color="auto"/>
              <w:bottom w:val="nil"/>
            </w:tcBorders>
          </w:tcPr>
          <w:p w14:paraId="307E1A56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bottom w:val="nil"/>
            </w:tcBorders>
          </w:tcPr>
          <w:p w14:paraId="70C52FFA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ROC comparison</w:t>
            </w:r>
          </w:p>
        </w:tc>
      </w:tr>
      <w:tr w:rsidR="00794581" w:rsidRPr="00891BBA" w14:paraId="5325BABA" w14:textId="77777777" w:rsidTr="001C3F1E">
        <w:tc>
          <w:tcPr>
            <w:tcW w:w="2630" w:type="pct"/>
            <w:tcBorders>
              <w:top w:val="nil"/>
              <w:bottom w:val="single" w:sz="4" w:space="0" w:color="auto"/>
            </w:tcBorders>
          </w:tcPr>
          <w:p w14:paraId="2960FC34" w14:textId="77777777" w:rsidR="00794581" w:rsidRPr="00891BBA" w:rsidRDefault="00794581" w:rsidP="001C3F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8" w:type="pct"/>
            <w:tcBorders>
              <w:top w:val="nil"/>
              <w:bottom w:val="single" w:sz="4" w:space="0" w:color="auto"/>
            </w:tcBorders>
          </w:tcPr>
          <w:p w14:paraId="08B81130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C-Index</w:t>
            </w:r>
          </w:p>
        </w:tc>
        <w:tc>
          <w:tcPr>
            <w:tcW w:w="1052" w:type="pct"/>
            <w:tcBorders>
              <w:top w:val="nil"/>
              <w:bottom w:val="single" w:sz="4" w:space="0" w:color="auto"/>
            </w:tcBorders>
          </w:tcPr>
          <w:p w14:paraId="18781E0E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794581" w:rsidRPr="00891BBA" w14:paraId="196EB98F" w14:textId="77777777" w:rsidTr="001C3F1E">
        <w:tc>
          <w:tcPr>
            <w:tcW w:w="2630" w:type="pct"/>
            <w:tcBorders>
              <w:top w:val="single" w:sz="4" w:space="0" w:color="auto"/>
            </w:tcBorders>
          </w:tcPr>
          <w:p w14:paraId="697961E3" w14:textId="77777777" w:rsidR="00794581" w:rsidRPr="00891BBA" w:rsidRDefault="00794581" w:rsidP="001C3F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PAINT score</w:t>
            </w:r>
          </w:p>
        </w:tc>
        <w:tc>
          <w:tcPr>
            <w:tcW w:w="1318" w:type="pct"/>
            <w:tcBorders>
              <w:top w:val="single" w:sz="4" w:space="0" w:color="auto"/>
            </w:tcBorders>
          </w:tcPr>
          <w:p w14:paraId="70AD2604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0.902 ± 0.021</w:t>
            </w:r>
          </w:p>
        </w:tc>
        <w:tc>
          <w:tcPr>
            <w:tcW w:w="1052" w:type="pct"/>
            <w:tcBorders>
              <w:top w:val="single" w:sz="4" w:space="0" w:color="auto"/>
            </w:tcBorders>
          </w:tcPr>
          <w:p w14:paraId="3D985E84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581" w:rsidRPr="00891BBA" w14:paraId="71A84051" w14:textId="77777777" w:rsidTr="001C3F1E">
        <w:tc>
          <w:tcPr>
            <w:tcW w:w="2630" w:type="pct"/>
          </w:tcPr>
          <w:p w14:paraId="47D160FD" w14:textId="77777777" w:rsidR="00794581" w:rsidRPr="00891BBA" w:rsidRDefault="00794581" w:rsidP="001C3F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qSOFA</w:t>
            </w:r>
            <w:proofErr w:type="spellEnd"/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 score</w:t>
            </w:r>
          </w:p>
        </w:tc>
        <w:tc>
          <w:tcPr>
            <w:tcW w:w="1318" w:type="pct"/>
          </w:tcPr>
          <w:p w14:paraId="4682B309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0.534 ± 0.027</w:t>
            </w:r>
          </w:p>
        </w:tc>
        <w:tc>
          <w:tcPr>
            <w:tcW w:w="1052" w:type="pct"/>
          </w:tcPr>
          <w:p w14:paraId="1F1B340B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</w:tr>
      <w:tr w:rsidR="00794581" w:rsidRPr="00891BBA" w14:paraId="5AEA2581" w14:textId="77777777" w:rsidTr="001C3F1E">
        <w:tc>
          <w:tcPr>
            <w:tcW w:w="2630" w:type="pct"/>
          </w:tcPr>
          <w:p w14:paraId="5EB857B7" w14:textId="77777777" w:rsidR="00794581" w:rsidRPr="00891BBA" w:rsidRDefault="00794581" w:rsidP="001C3F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CURB-65 score</w:t>
            </w:r>
          </w:p>
        </w:tc>
        <w:tc>
          <w:tcPr>
            <w:tcW w:w="1318" w:type="pct"/>
          </w:tcPr>
          <w:p w14:paraId="6109DDB9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0.561 ± 0.058</w:t>
            </w:r>
          </w:p>
        </w:tc>
        <w:tc>
          <w:tcPr>
            <w:tcW w:w="1052" w:type="pct"/>
          </w:tcPr>
          <w:p w14:paraId="528BDEAB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</w:tr>
      <w:tr w:rsidR="00794581" w:rsidRPr="00891BBA" w14:paraId="0092A1D8" w14:textId="77777777" w:rsidTr="001C3F1E">
        <w:tc>
          <w:tcPr>
            <w:tcW w:w="2630" w:type="pct"/>
          </w:tcPr>
          <w:p w14:paraId="63ADA878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Pulmonary disease</w:t>
            </w:r>
          </w:p>
        </w:tc>
        <w:tc>
          <w:tcPr>
            <w:tcW w:w="1318" w:type="pct"/>
          </w:tcPr>
          <w:p w14:paraId="1824DEEF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0.543 ± 0.034</w:t>
            </w:r>
          </w:p>
        </w:tc>
        <w:tc>
          <w:tcPr>
            <w:tcW w:w="1052" w:type="pct"/>
          </w:tcPr>
          <w:p w14:paraId="59893A69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</w:tr>
      <w:tr w:rsidR="00794581" w:rsidRPr="00891BBA" w14:paraId="195A175D" w14:textId="77777777" w:rsidTr="001C3F1E">
        <w:tc>
          <w:tcPr>
            <w:tcW w:w="2630" w:type="pct"/>
          </w:tcPr>
          <w:p w14:paraId="14578AD4" w14:textId="77777777" w:rsidR="00794581" w:rsidRPr="00891BBA" w:rsidRDefault="00794581" w:rsidP="001C3F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318" w:type="pct"/>
          </w:tcPr>
          <w:p w14:paraId="7D7592B2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0.639 ± 0.052</w:t>
            </w:r>
          </w:p>
        </w:tc>
        <w:tc>
          <w:tcPr>
            <w:tcW w:w="1052" w:type="pct"/>
          </w:tcPr>
          <w:p w14:paraId="2289BE66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</w:tr>
      <w:tr w:rsidR="00794581" w:rsidRPr="00891BBA" w14:paraId="117EF876" w14:textId="77777777" w:rsidTr="001C3F1E">
        <w:tc>
          <w:tcPr>
            <w:tcW w:w="2630" w:type="pct"/>
          </w:tcPr>
          <w:p w14:paraId="303F0920" w14:textId="77777777" w:rsidR="00794581" w:rsidRPr="00891BBA" w:rsidRDefault="00794581" w:rsidP="001C3F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</w:p>
        </w:tc>
        <w:tc>
          <w:tcPr>
            <w:tcW w:w="1318" w:type="pct"/>
          </w:tcPr>
          <w:p w14:paraId="7D4DEF42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0.683 ± 0.044</w:t>
            </w:r>
          </w:p>
        </w:tc>
        <w:tc>
          <w:tcPr>
            <w:tcW w:w="1052" w:type="pct"/>
          </w:tcPr>
          <w:p w14:paraId="31E0A0A0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</w:tr>
      <w:tr w:rsidR="00794581" w:rsidRPr="00891BBA" w14:paraId="2D34567E" w14:textId="77777777" w:rsidTr="001C3F1E">
        <w:tc>
          <w:tcPr>
            <w:tcW w:w="2630" w:type="pct"/>
          </w:tcPr>
          <w:p w14:paraId="4F0E94A4" w14:textId="77777777" w:rsidR="00794581" w:rsidRPr="00891BBA" w:rsidRDefault="00794581" w:rsidP="001C3F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CD16</w:t>
            </w:r>
            <w:r w:rsidRPr="00891B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/ CD56</w:t>
            </w:r>
            <w:r w:rsidRPr="00891B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+ </w:t>
            </w: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NK cell</w:t>
            </w:r>
          </w:p>
        </w:tc>
        <w:tc>
          <w:tcPr>
            <w:tcW w:w="1318" w:type="pct"/>
          </w:tcPr>
          <w:p w14:paraId="7D69463E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0.647 ± 0.050</w:t>
            </w:r>
          </w:p>
        </w:tc>
        <w:tc>
          <w:tcPr>
            <w:tcW w:w="1052" w:type="pct"/>
          </w:tcPr>
          <w:p w14:paraId="4AB8C397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</w:tr>
      <w:tr w:rsidR="00794581" w:rsidRPr="00891BBA" w14:paraId="7C5F76A1" w14:textId="77777777" w:rsidTr="001C3F1E">
        <w:tc>
          <w:tcPr>
            <w:tcW w:w="2630" w:type="pct"/>
          </w:tcPr>
          <w:p w14:paraId="4BE6E30F" w14:textId="77777777" w:rsidR="00794581" w:rsidRPr="00891BBA" w:rsidRDefault="00794581" w:rsidP="001C3F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AST</w:t>
            </w:r>
          </w:p>
        </w:tc>
        <w:tc>
          <w:tcPr>
            <w:tcW w:w="1318" w:type="pct"/>
          </w:tcPr>
          <w:p w14:paraId="73A194A2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0.716 ± 0.036</w:t>
            </w:r>
          </w:p>
        </w:tc>
        <w:tc>
          <w:tcPr>
            <w:tcW w:w="1052" w:type="pct"/>
          </w:tcPr>
          <w:p w14:paraId="18CFF10E" w14:textId="77777777" w:rsidR="00794581" w:rsidRPr="00891BBA" w:rsidRDefault="00794581" w:rsidP="001C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</w:tr>
    </w:tbl>
    <w:p w14:paraId="755708CE" w14:textId="77777777" w:rsidR="00794581" w:rsidRPr="00891BBA" w:rsidRDefault="00794581" w:rsidP="0079458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91BBA">
        <w:rPr>
          <w:rFonts w:ascii="Times New Roman" w:hAnsi="Times New Roman" w:cs="Times New Roman"/>
          <w:sz w:val="20"/>
          <w:szCs w:val="20"/>
        </w:rPr>
        <w:t xml:space="preserve"> </w:t>
      </w:r>
      <w:r w:rsidRPr="00891BBA">
        <w:rPr>
          <w:rFonts w:ascii="Times New Roman" w:hAnsi="Times New Roman" w:cs="Times New Roman"/>
          <w:b/>
          <w:bCs/>
          <w:sz w:val="20"/>
          <w:szCs w:val="20"/>
        </w:rPr>
        <w:t xml:space="preserve">Table S2 </w:t>
      </w:r>
      <w:proofErr w:type="gramStart"/>
      <w:r w:rsidRPr="00891BBA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gramEnd"/>
      <w:r w:rsidRPr="00891BBA">
        <w:rPr>
          <w:rFonts w:ascii="Times New Roman" w:hAnsi="Times New Roman" w:cs="Times New Roman"/>
          <w:b/>
          <w:bCs/>
          <w:sz w:val="20"/>
          <w:szCs w:val="20"/>
        </w:rPr>
        <w:t xml:space="preserve"> C-index for the prediction of progression for predicting progression from mild/moderate cases into severe cases.</w:t>
      </w:r>
    </w:p>
    <w:p w14:paraId="26F9ACAA" w14:textId="77777777" w:rsidR="00794581" w:rsidRPr="00891BBA" w:rsidRDefault="00794581" w:rsidP="00794581">
      <w:pPr>
        <w:rPr>
          <w:rFonts w:ascii="Times New Roman" w:hAnsi="Times New Roman" w:cs="Times New Roman"/>
          <w:sz w:val="20"/>
          <w:szCs w:val="20"/>
        </w:rPr>
      </w:pPr>
      <w:r w:rsidRPr="00891BBA">
        <w:rPr>
          <w:rFonts w:ascii="Times New Roman" w:hAnsi="Times New Roman" w:cs="Times New Roman"/>
          <w:sz w:val="20"/>
          <w:szCs w:val="20"/>
        </w:rPr>
        <w:t xml:space="preserve">NOTE: Quick sequential organ failure assessment, </w:t>
      </w:r>
      <w:proofErr w:type="spellStart"/>
      <w:r w:rsidRPr="00891BBA">
        <w:rPr>
          <w:rFonts w:ascii="Times New Roman" w:hAnsi="Times New Roman" w:cs="Times New Roman"/>
          <w:sz w:val="20"/>
          <w:szCs w:val="20"/>
        </w:rPr>
        <w:t>qSOFA</w:t>
      </w:r>
      <w:proofErr w:type="spellEnd"/>
      <w:r w:rsidRPr="00891BBA">
        <w:rPr>
          <w:rFonts w:ascii="Times New Roman" w:hAnsi="Times New Roman" w:cs="Times New Roman"/>
          <w:sz w:val="20"/>
          <w:szCs w:val="20"/>
        </w:rPr>
        <w:t>; aspartate aminotransferase, AST.</w:t>
      </w:r>
    </w:p>
    <w:p w14:paraId="1308787B" w14:textId="12328825" w:rsidR="00362606" w:rsidRPr="00794581" w:rsidRDefault="00362606" w:rsidP="00D73032">
      <w:pPr>
        <w:widowControl/>
        <w:jc w:val="left"/>
        <w:rPr>
          <w:rFonts w:ascii="Times New Roman" w:hAnsi="Times New Roman" w:cs="Times New Roman" w:hint="eastAsia"/>
          <w:sz w:val="20"/>
          <w:szCs w:val="20"/>
        </w:rPr>
      </w:pPr>
      <w:bookmarkStart w:id="0" w:name="_GoBack"/>
      <w:bookmarkEnd w:id="0"/>
    </w:p>
    <w:sectPr w:rsidR="00362606" w:rsidRPr="0079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3F1F" w14:textId="77777777" w:rsidR="009557FE" w:rsidRDefault="009557FE" w:rsidP="00F1153A">
      <w:r>
        <w:separator/>
      </w:r>
    </w:p>
  </w:endnote>
  <w:endnote w:type="continuationSeparator" w:id="0">
    <w:p w14:paraId="2A341C8A" w14:textId="77777777" w:rsidR="009557FE" w:rsidRDefault="009557FE" w:rsidP="00F1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09274" w14:textId="77777777" w:rsidR="009557FE" w:rsidRDefault="009557FE" w:rsidP="00F1153A">
      <w:r>
        <w:separator/>
      </w:r>
    </w:p>
  </w:footnote>
  <w:footnote w:type="continuationSeparator" w:id="0">
    <w:p w14:paraId="5D543303" w14:textId="77777777" w:rsidR="009557FE" w:rsidRDefault="009557FE" w:rsidP="00F11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92"/>
    <w:rsid w:val="0006575C"/>
    <w:rsid w:val="00316BAF"/>
    <w:rsid w:val="00362606"/>
    <w:rsid w:val="0059726E"/>
    <w:rsid w:val="005D0BC7"/>
    <w:rsid w:val="00706300"/>
    <w:rsid w:val="00722C92"/>
    <w:rsid w:val="00794581"/>
    <w:rsid w:val="00891BBA"/>
    <w:rsid w:val="009557FE"/>
    <w:rsid w:val="00B93840"/>
    <w:rsid w:val="00D7303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B9E2D"/>
  <w15:chartTrackingRefBased/>
  <w15:docId w15:val="{34271731-BB78-4F54-82C3-D5A58518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53A"/>
    <w:pPr>
      <w:widowControl w:val="0"/>
      <w:jc w:val="both"/>
    </w:pPr>
  </w:style>
  <w:style w:type="paragraph" w:styleId="2">
    <w:name w:val="heading 2"/>
    <w:basedOn w:val="a0"/>
    <w:next w:val="a"/>
    <w:link w:val="20"/>
    <w:uiPriority w:val="9"/>
    <w:unhideWhenUsed/>
    <w:qFormat/>
    <w:rsid w:val="0059726E"/>
    <w:pPr>
      <w:widowControl/>
      <w:spacing w:before="0" w:after="0"/>
      <w:jc w:val="left"/>
      <w:outlineLvl w:val="1"/>
    </w:pPr>
    <w:rPr>
      <w:rFonts w:ascii="Times New Roman" w:eastAsia="宋体" w:hAnsi="Times New Roman" w:cstheme="minorBidi"/>
      <w:bCs w:val="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1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115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1153A"/>
    <w:rPr>
      <w:sz w:val="18"/>
      <w:szCs w:val="18"/>
    </w:rPr>
  </w:style>
  <w:style w:type="paragraph" w:styleId="a8">
    <w:name w:val="List Paragraph"/>
    <w:basedOn w:val="a"/>
    <w:uiPriority w:val="34"/>
    <w:qFormat/>
    <w:rsid w:val="00F1153A"/>
    <w:pPr>
      <w:ind w:firstLineChars="200" w:firstLine="420"/>
    </w:pPr>
  </w:style>
  <w:style w:type="character" w:customStyle="1" w:styleId="20">
    <w:name w:val="标题 2 字符"/>
    <w:basedOn w:val="a1"/>
    <w:link w:val="2"/>
    <w:uiPriority w:val="9"/>
    <w:rsid w:val="0059726E"/>
    <w:rPr>
      <w:rFonts w:ascii="Times New Roman" w:eastAsia="宋体" w:hAnsi="Times New Roman"/>
      <w:b/>
    </w:rPr>
  </w:style>
  <w:style w:type="paragraph" w:styleId="a0">
    <w:name w:val="Title"/>
    <w:basedOn w:val="a"/>
    <w:next w:val="a"/>
    <w:link w:val="a9"/>
    <w:uiPriority w:val="10"/>
    <w:qFormat/>
    <w:rsid w:val="005972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59726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2"/>
    <w:uiPriority w:val="39"/>
    <w:rsid w:val="0006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06300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706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dongbo</dc:creator>
  <cp:keywords/>
  <dc:description/>
  <cp:lastModifiedBy>Changhai Liu</cp:lastModifiedBy>
  <cp:revision>2</cp:revision>
  <dcterms:created xsi:type="dcterms:W3CDTF">2021-06-09T01:17:00Z</dcterms:created>
  <dcterms:modified xsi:type="dcterms:W3CDTF">2021-06-09T01:17:00Z</dcterms:modified>
</cp:coreProperties>
</file>