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A1A9C" w14:textId="77777777" w:rsidR="00106019" w:rsidRPr="007A3CFE" w:rsidRDefault="00106019" w:rsidP="00106019">
      <w:pPr>
        <w:spacing w:line="480" w:lineRule="auto"/>
        <w:jc w:val="center"/>
        <w:rPr>
          <w:rFonts w:ascii="Times New Roman" w:eastAsia="ＭＳ 明朝" w:hAnsi="Times New Roman" w:cs="Times New Roman"/>
          <w:b/>
          <w:color w:val="000000" w:themeColor="text1"/>
          <w:sz w:val="24"/>
          <w:szCs w:val="32"/>
        </w:rPr>
      </w:pPr>
      <w:r w:rsidRPr="007A3CFE">
        <w:rPr>
          <w:rFonts w:ascii="Times New Roman" w:eastAsia="ＭＳ 明朝" w:hAnsi="Times New Roman" w:cs="Times New Roman"/>
          <w:b/>
          <w:color w:val="000000" w:themeColor="text1"/>
          <w:sz w:val="24"/>
          <w:szCs w:val="32"/>
        </w:rPr>
        <w:t>Supplementary Information</w:t>
      </w:r>
    </w:p>
    <w:p w14:paraId="563F2C0F" w14:textId="77777777" w:rsidR="00106019" w:rsidRDefault="00106019" w:rsidP="00DF0F3E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230C92E" w14:textId="3CD86FA0" w:rsidR="004C2A1E" w:rsidRDefault="00D20C6A" w:rsidP="00DF0F3E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I</w:t>
      </w:r>
      <w:r w:rsidR="00C134FE" w:rsidRPr="002973A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leal mucosa-associated microbiota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overgrowth </w:t>
      </w:r>
      <w:r w:rsidR="00C134FE" w:rsidRPr="002973A7">
        <w:rPr>
          <w:rFonts w:ascii="Times New Roman" w:hAnsi="Times New Roman" w:cs="Times New Roman"/>
          <w:b/>
          <w:bCs/>
          <w:color w:val="000000" w:themeColor="text1"/>
          <w:sz w:val="24"/>
        </w:rPr>
        <w:t>associated with diagnosis and patho</w:t>
      </w:r>
      <w:r w:rsidR="002973A7" w:rsidRPr="00B328D0">
        <w:rPr>
          <w:rFonts w:ascii="Times New Roman" w:hAnsi="Times New Roman" w:cs="Times New Roman"/>
          <w:b/>
          <w:bCs/>
          <w:color w:val="000000" w:themeColor="text1"/>
          <w:sz w:val="24"/>
        </w:rPr>
        <w:t>genesis</w:t>
      </w:r>
      <w:r w:rsidR="00C134FE" w:rsidRPr="00B328D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3916D7">
        <w:rPr>
          <w:rFonts w:ascii="Times New Roman" w:hAnsi="Times New Roman" w:cs="Times New Roman"/>
          <w:b/>
          <w:bCs/>
          <w:color w:val="000000" w:themeColor="text1"/>
          <w:sz w:val="24"/>
        </w:rPr>
        <w:t>of</w:t>
      </w:r>
      <w:r w:rsidR="003916D7" w:rsidRPr="00B328D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C134FE" w:rsidRPr="00B328D0">
        <w:rPr>
          <w:rFonts w:ascii="Times New Roman" w:hAnsi="Times New Roman" w:cs="Times New Roman"/>
          <w:b/>
          <w:bCs/>
          <w:color w:val="000000" w:themeColor="text1"/>
          <w:sz w:val="24"/>
        </w:rPr>
        <w:t>primary biliary cholangitis</w:t>
      </w:r>
    </w:p>
    <w:p w14:paraId="1F153164" w14:textId="77777777" w:rsidR="004C2A1E" w:rsidRDefault="004C2A1E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2177F6E5" w14:textId="0B14984E" w:rsidR="00A21446" w:rsidRDefault="00841BDE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 w:rsidRPr="00B328D0">
        <w:rPr>
          <w:rFonts w:ascii="Times New Roman" w:hAnsi="Times New Roman" w:cs="Times New Roman"/>
          <w:color w:val="000000" w:themeColor="text1"/>
          <w:sz w:val="24"/>
        </w:rPr>
        <w:t>Shogo Kitahata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B328D0">
        <w:rPr>
          <w:rFonts w:ascii="Times New Roman" w:hAnsi="Times New Roman" w:cs="Times New Roman"/>
          <w:color w:val="000000" w:themeColor="text1"/>
          <w:sz w:val="24"/>
        </w:rPr>
        <w:t>Yasunori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Yamamoto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Osamu Yoshida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Yoshio Tokumoto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Tomoe Kawamura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B328D0">
        <w:rPr>
          <w:rFonts w:ascii="Times New Roman" w:hAnsi="Times New Roman" w:cs="Times New Roman"/>
          <w:color w:val="000000" w:themeColor="text1"/>
          <w:sz w:val="24"/>
        </w:rPr>
        <w:t>Teru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Kumagi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4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Masashi Hirooka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B328D0">
        <w:rPr>
          <w:rFonts w:ascii="Times New Roman" w:hAnsi="Times New Roman" w:cs="Times New Roman"/>
          <w:color w:val="000000" w:themeColor="text1"/>
          <w:sz w:val="24"/>
        </w:rPr>
        <w:t>Eiji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Takeshita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5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Masanori Abe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B328D0">
        <w:rPr>
          <w:rFonts w:ascii="Times New Roman" w:hAnsi="Times New Roman" w:cs="Times New Roman"/>
          <w:color w:val="000000" w:themeColor="text1"/>
          <w:sz w:val="24"/>
        </w:rPr>
        <w:t>Yoshiou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Ikeda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, Yoichi Hiasa</w:t>
      </w:r>
      <w:r w:rsidRPr="00B328D0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</w:p>
    <w:p w14:paraId="720E688E" w14:textId="2DCE0560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53B0FC08" w14:textId="47C195AC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6897CE5C" w14:textId="22D48853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4E7E9704" w14:textId="69745D80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3033EAAB" w14:textId="52BE5C90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6BF1F439" w14:textId="3C332ED6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12989299" w14:textId="023CBCAC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6F1EB1BA" w14:textId="079522F7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7F6B019E" w14:textId="472A0AD3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32EE2761" w14:textId="75698F33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6DA784FF" w14:textId="4EA61303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543434FA" w14:textId="77777777" w:rsidR="00106019" w:rsidRDefault="00106019" w:rsidP="00B328D0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40BA0F82" w14:textId="7EE7ED9A" w:rsidR="004C2A1E" w:rsidRPr="00B328D0" w:rsidRDefault="004C2A1E" w:rsidP="00DF0F3E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79A1E645" w14:textId="65EA1ACB" w:rsidR="00106019" w:rsidRDefault="00106019" w:rsidP="00DF0F3E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45AB1B5" w14:textId="146FA64E" w:rsidR="00106019" w:rsidRPr="00DF0F3E" w:rsidRDefault="00106019" w:rsidP="00106019">
      <w:pPr>
        <w:widowControl/>
        <w:snapToGrid w:val="0"/>
        <w:spacing w:line="480" w:lineRule="auto"/>
        <w:jc w:val="left"/>
        <w:rPr>
          <w:rFonts w:ascii="Times New Roman" w:eastAsia="ＭＳ Ｐゴシック" w:hAnsi="Times New Roman" w:cs="Times New Roman"/>
          <w:kern w:val="0"/>
          <w:sz w:val="24"/>
        </w:rPr>
      </w:pP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Supplementary figure </w:t>
      </w:r>
      <w:r w:rsidR="00EF0A87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Relative abundance of </w:t>
      </w:r>
      <w:proofErr w:type="spellStart"/>
      <w:r w:rsidRPr="00B328D0">
        <w:rPr>
          <w:rFonts w:ascii="Times New Roman" w:hAnsi="Times New Roman" w:cs="Times New Roman"/>
          <w:i/>
          <w:color w:val="000000" w:themeColor="text1"/>
          <w:sz w:val="24"/>
        </w:rPr>
        <w:t>Sphingomonadaceae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Pr="00B328D0">
        <w:rPr>
          <w:rFonts w:ascii="Times New Roman" w:hAnsi="Times New Roman" w:cs="Times New Roman"/>
          <w:i/>
          <w:color w:val="000000" w:themeColor="text1"/>
          <w:sz w:val="24"/>
        </w:rPr>
        <w:t>Pseudomonas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in the treatment-</w:t>
      </w:r>
      <w:r w:rsidRPr="00B328D0">
        <w:rPr>
          <w:rFonts w:ascii="Times New Roman" w:hAnsi="Times New Roman" w:cs="Times New Roman"/>
          <w:bCs/>
          <w:color w:val="000000" w:themeColor="text1"/>
          <w:sz w:val="24"/>
        </w:rPr>
        <w:t>naïve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primary biliary cholangitis (PBC) group compared with that in the </w:t>
      </w:r>
      <w:proofErr w:type="spellStart"/>
      <w:r w:rsidRPr="00B328D0">
        <w:rPr>
          <w:rFonts w:ascii="Times New Roman" w:hAnsi="Times New Roman" w:cs="Times New Roman"/>
          <w:color w:val="000000" w:themeColor="text1"/>
          <w:sz w:val="24"/>
        </w:rPr>
        <w:t>ursodeoxycholic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acid (UDCA)-treated PBC group.</w:t>
      </w:r>
    </w:p>
    <w:p w14:paraId="08761044" w14:textId="0550549A" w:rsidR="00106019" w:rsidRDefault="00106019" w:rsidP="00DF0F3E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B328D0">
        <w:rPr>
          <w:rFonts w:ascii="Times New Roman" w:hAnsi="Times New Roman" w:cs="Times New Roman"/>
          <w:color w:val="000000" w:themeColor="text1"/>
          <w:sz w:val="24"/>
        </w:rPr>
        <w:t>The values are expressed as the median of the interquartile range. *</w:t>
      </w:r>
      <w:r w:rsidRPr="00DF0F3E">
        <w:rPr>
          <w:rFonts w:ascii="Times New Roman" w:hAnsi="Times New Roman" w:cs="Times New Roman"/>
          <w:i/>
          <w:color w:val="000000" w:themeColor="text1"/>
          <w:sz w:val="24"/>
        </w:rPr>
        <w:t>P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&lt;0.05 compared with the PBC with UDCA</w:t>
      </w:r>
      <w:r>
        <w:rPr>
          <w:rFonts w:ascii="Times New Roman" w:hAnsi="Times New Roman" w:cs="Times New Roman"/>
          <w:color w:val="000000" w:themeColor="text1"/>
          <w:sz w:val="24"/>
        </w:rPr>
        <w:t>-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treatment groups.</w:t>
      </w:r>
    </w:p>
    <w:p w14:paraId="6AF98967" w14:textId="0219262A" w:rsidR="00106019" w:rsidRDefault="00106019" w:rsidP="00DF0F3E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2092B8F" w14:textId="64C62C2C" w:rsidR="00106019" w:rsidRPr="00B328D0" w:rsidRDefault="00106019" w:rsidP="00106019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figure </w:t>
      </w:r>
      <w:r w:rsidR="00EF0A87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>Characteristics of gut microbiota that distinguishes patients with primary biliary cholangitis (PBC) from healthy individuals</w:t>
      </w:r>
    </w:p>
    <w:p w14:paraId="44D8EE5B" w14:textId="77777777" w:rsidR="00106019" w:rsidRPr="00B328D0" w:rsidRDefault="00106019" w:rsidP="00106019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B328D0">
        <w:rPr>
          <w:rFonts w:ascii="Times New Roman" w:hAnsi="Times New Roman" w:cs="Times New Roman"/>
          <w:color w:val="000000" w:themeColor="text1"/>
          <w:sz w:val="24"/>
        </w:rPr>
        <w:t>Receiving operational curve analysis was performed for (</w:t>
      </w:r>
      <w:r>
        <w:rPr>
          <w:rFonts w:ascii="Times New Roman" w:hAnsi="Times New Roman" w:cs="Times New Roman"/>
          <w:color w:val="000000" w:themeColor="text1"/>
          <w:sz w:val="24"/>
        </w:rPr>
        <w:t>a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proofErr w:type="spellStart"/>
      <w:r w:rsidRPr="00B328D0">
        <w:rPr>
          <w:rFonts w:ascii="Times New Roman" w:hAnsi="Times New Roman" w:cs="Times New Roman"/>
          <w:i/>
          <w:color w:val="000000" w:themeColor="text1"/>
          <w:sz w:val="24"/>
        </w:rPr>
        <w:t>Sphingomonadaceae</w:t>
      </w:r>
      <w:proofErr w:type="spellEnd"/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data (PBC: 34; control: 21, AUC = 0.745) and (</w:t>
      </w:r>
      <w:r>
        <w:rPr>
          <w:rFonts w:ascii="Times New Roman" w:hAnsi="Times New Roman" w:cs="Times New Roman"/>
          <w:color w:val="000000" w:themeColor="text1"/>
          <w:sz w:val="24"/>
        </w:rPr>
        <w:t>b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Pr="00B328D0">
        <w:rPr>
          <w:rFonts w:ascii="Times New Roman" w:hAnsi="Times New Roman" w:cs="Times New Roman"/>
          <w:i/>
          <w:color w:val="000000" w:themeColor="text1"/>
          <w:sz w:val="24"/>
        </w:rPr>
        <w:t>Pseudomonas</w:t>
      </w:r>
      <w:r w:rsidRPr="00B328D0">
        <w:rPr>
          <w:rFonts w:ascii="Times New Roman" w:hAnsi="Times New Roman" w:cs="Times New Roman"/>
          <w:color w:val="000000" w:themeColor="text1"/>
          <w:sz w:val="24"/>
        </w:rPr>
        <w:t xml:space="preserve"> data (PBC: 34; control: 21, AUC = 0.735), respectively. The diagonals indicate a random classification (AUC = 0.5).</w:t>
      </w:r>
    </w:p>
    <w:p w14:paraId="19D9C28C" w14:textId="2005804C" w:rsidR="00106019" w:rsidRDefault="00106019" w:rsidP="00DF0F3E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942DD2E" w14:textId="103A7E1A" w:rsidR="00EF0A87" w:rsidRPr="007A3CFE" w:rsidRDefault="00EF0A87" w:rsidP="007A3CFE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Pr="00E447B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="007A3CFE" w:rsidRPr="007A3CFE">
        <w:rPr>
          <w:rFonts w:ascii="Times New Roman" w:hAnsi="Times New Roman" w:cs="Times New Roman"/>
          <w:color w:val="000000" w:themeColor="text1"/>
          <w:sz w:val="24"/>
        </w:rPr>
        <w:t>Patient Screening, Enrollment</w:t>
      </w:r>
    </w:p>
    <w:p w14:paraId="0E179870" w14:textId="307B961C" w:rsidR="00EF0A87" w:rsidRPr="007A3CFE" w:rsidRDefault="007A3CFE" w:rsidP="00DF0F3E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7A3CFE">
        <w:rPr>
          <w:rFonts w:ascii="Times New Roman" w:hAnsi="Times New Roman" w:cs="Times New Roman"/>
          <w:sz w:val="24"/>
        </w:rPr>
        <w:t>Patients may have had more than one reason for exclusion.</w:t>
      </w:r>
    </w:p>
    <w:sectPr w:rsidR="00EF0A87" w:rsidRPr="007A3CFE" w:rsidSect="00F3364D">
      <w:headerReference w:type="default" r:id="rId8"/>
      <w:pgSz w:w="11900" w:h="16840"/>
      <w:pgMar w:top="1440" w:right="2880" w:bottom="1440" w:left="2880" w:header="851" w:footer="992" w:gutter="0"/>
      <w:cols w:space="425"/>
      <w:docGrid w:type="lines" w:linePitch="6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3A91FE" w14:textId="77777777" w:rsidR="00681295" w:rsidRDefault="00681295">
      <w:r>
        <w:separator/>
      </w:r>
    </w:p>
  </w:endnote>
  <w:endnote w:type="continuationSeparator" w:id="0">
    <w:p w14:paraId="73A58195" w14:textId="77777777" w:rsidR="00681295" w:rsidRDefault="00681295">
      <w:r>
        <w:continuationSeparator/>
      </w:r>
    </w:p>
  </w:endnote>
  <w:endnote w:type="continuationNotice" w:id="1">
    <w:p w14:paraId="71799CEB" w14:textId="77777777" w:rsidR="00681295" w:rsidRDefault="006812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36D6B" w14:textId="77777777" w:rsidR="00681295" w:rsidRDefault="00681295">
      <w:r>
        <w:separator/>
      </w:r>
    </w:p>
  </w:footnote>
  <w:footnote w:type="continuationSeparator" w:id="0">
    <w:p w14:paraId="27CDBA35" w14:textId="77777777" w:rsidR="00681295" w:rsidRDefault="00681295">
      <w:r>
        <w:continuationSeparator/>
      </w:r>
    </w:p>
  </w:footnote>
  <w:footnote w:type="continuationNotice" w:id="1">
    <w:p w14:paraId="6C6EC35E" w14:textId="77777777" w:rsidR="00681295" w:rsidRDefault="006812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1849079"/>
      <w:docPartObj>
        <w:docPartGallery w:val="Page Numbers (Top of Page)"/>
        <w:docPartUnique/>
      </w:docPartObj>
    </w:sdtPr>
    <w:sdtEndPr/>
    <w:sdtContent>
      <w:p w14:paraId="78418EC4" w14:textId="03882F89" w:rsidR="00C13146" w:rsidRPr="005B0472" w:rsidRDefault="00C13146">
        <w:pPr>
          <w:pStyle w:val="ae"/>
          <w:jc w:val="right"/>
        </w:pPr>
        <w:r w:rsidRPr="005B0472">
          <w:fldChar w:fldCharType="begin"/>
        </w:r>
        <w:r w:rsidRPr="005B0472">
          <w:instrText>PAGE   \* MERGEFORMAT</w:instrText>
        </w:r>
        <w:r w:rsidRPr="005B0472">
          <w:fldChar w:fldCharType="separate"/>
        </w:r>
        <w:r>
          <w:rPr>
            <w:noProof/>
          </w:rPr>
          <w:t>21</w:t>
        </w:r>
        <w:r w:rsidRPr="005B0472">
          <w:fldChar w:fldCharType="end"/>
        </w:r>
      </w:p>
    </w:sdtContent>
  </w:sdt>
  <w:p w14:paraId="41090948" w14:textId="77777777" w:rsidR="00C13146" w:rsidRPr="005B0472" w:rsidRDefault="00C13146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735C1"/>
    <w:multiLevelType w:val="multilevel"/>
    <w:tmpl w:val="F81E4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C4DAE"/>
    <w:multiLevelType w:val="hybridMultilevel"/>
    <w:tmpl w:val="335A84B8"/>
    <w:lvl w:ilvl="0" w:tplc="D8AE049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912DFF"/>
    <w:multiLevelType w:val="multilevel"/>
    <w:tmpl w:val="B0842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5D0A4D"/>
    <w:multiLevelType w:val="hybridMultilevel"/>
    <w:tmpl w:val="6B4EEAB0"/>
    <w:lvl w:ilvl="0" w:tplc="9D72C0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CB4A09"/>
    <w:multiLevelType w:val="multilevel"/>
    <w:tmpl w:val="01068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193734"/>
    <w:multiLevelType w:val="multilevel"/>
    <w:tmpl w:val="02F49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25261C"/>
    <w:multiLevelType w:val="hybridMultilevel"/>
    <w:tmpl w:val="54162A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8548DE"/>
    <w:multiLevelType w:val="multilevel"/>
    <w:tmpl w:val="6456A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374C33"/>
    <w:multiLevelType w:val="hybridMultilevel"/>
    <w:tmpl w:val="B712A9A4"/>
    <w:lvl w:ilvl="0" w:tplc="B5167C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80471E"/>
    <w:multiLevelType w:val="multilevel"/>
    <w:tmpl w:val="0E0A0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AA06FD"/>
    <w:multiLevelType w:val="hybridMultilevel"/>
    <w:tmpl w:val="7B2006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7D06417"/>
    <w:multiLevelType w:val="hybridMultilevel"/>
    <w:tmpl w:val="C5420AD8"/>
    <w:lvl w:ilvl="0" w:tplc="2D6863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8A67DB5"/>
    <w:multiLevelType w:val="multilevel"/>
    <w:tmpl w:val="CCCEA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1146ED"/>
    <w:multiLevelType w:val="hybridMultilevel"/>
    <w:tmpl w:val="6E482EFA"/>
    <w:lvl w:ilvl="0" w:tplc="9356BD8A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225E13"/>
    <w:multiLevelType w:val="multilevel"/>
    <w:tmpl w:val="A1303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D4755B"/>
    <w:multiLevelType w:val="hybridMultilevel"/>
    <w:tmpl w:val="CE66B2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C842CF"/>
    <w:multiLevelType w:val="multilevel"/>
    <w:tmpl w:val="6B867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321E5E"/>
    <w:multiLevelType w:val="hybridMultilevel"/>
    <w:tmpl w:val="6EEA72F8"/>
    <w:lvl w:ilvl="0" w:tplc="1EA6289E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theme="minorBidi"/>
        <w:b w:val="0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>
      <w:start w:val="1"/>
      <w:numFmt w:val="lowerLetter"/>
      <w:lvlText w:val="%5."/>
      <w:lvlJc w:val="left"/>
      <w:pPr>
        <w:ind w:left="3330" w:hanging="360"/>
      </w:pPr>
    </w:lvl>
    <w:lvl w:ilvl="5" w:tplc="0409001B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>
      <w:start w:val="1"/>
      <w:numFmt w:val="lowerLetter"/>
      <w:lvlText w:val="%8."/>
      <w:lvlJc w:val="left"/>
      <w:pPr>
        <w:ind w:left="5490" w:hanging="360"/>
      </w:pPr>
    </w:lvl>
    <w:lvl w:ilvl="8" w:tplc="0409001B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4F23463A"/>
    <w:multiLevelType w:val="multilevel"/>
    <w:tmpl w:val="BF6E8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F53F5F"/>
    <w:multiLevelType w:val="hybridMultilevel"/>
    <w:tmpl w:val="945E826C"/>
    <w:lvl w:ilvl="0" w:tplc="852446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3F82903"/>
    <w:multiLevelType w:val="multilevel"/>
    <w:tmpl w:val="46AA4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B01ADC"/>
    <w:multiLevelType w:val="multilevel"/>
    <w:tmpl w:val="451EE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302CBD"/>
    <w:multiLevelType w:val="multilevel"/>
    <w:tmpl w:val="34947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A35165"/>
    <w:multiLevelType w:val="hybridMultilevel"/>
    <w:tmpl w:val="4B3A49A4"/>
    <w:lvl w:ilvl="0" w:tplc="6F6E4AF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630E6B02"/>
    <w:multiLevelType w:val="multilevel"/>
    <w:tmpl w:val="E8AA3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479451F"/>
    <w:multiLevelType w:val="hybridMultilevel"/>
    <w:tmpl w:val="6F324982"/>
    <w:lvl w:ilvl="0" w:tplc="8CFE4E68">
      <w:start w:val="1"/>
      <w:numFmt w:val="decimal"/>
      <w:lvlText w:val="%1."/>
      <w:lvlJc w:val="left"/>
      <w:pPr>
        <w:ind w:left="720" w:hanging="360"/>
      </w:pPr>
      <w:rPr>
        <w:rFonts w:ascii="Verdana" w:eastAsia="ＭＳ 明朝" w:hAnsi="Verdana" w:cs="Times New Roman" w:hint="default"/>
        <w:sz w:val="22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4E2D76"/>
    <w:multiLevelType w:val="multilevel"/>
    <w:tmpl w:val="7BFCE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4E7C5C"/>
    <w:multiLevelType w:val="hybridMultilevel"/>
    <w:tmpl w:val="DD5CD5D8"/>
    <w:lvl w:ilvl="0" w:tplc="F63E66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0A5CD8"/>
    <w:multiLevelType w:val="multilevel"/>
    <w:tmpl w:val="3CDE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466E97"/>
    <w:multiLevelType w:val="hybridMultilevel"/>
    <w:tmpl w:val="D5629078"/>
    <w:lvl w:ilvl="0" w:tplc="DD08258C">
      <w:start w:val="3"/>
      <w:numFmt w:val="bullet"/>
      <w:lvlText w:val="•"/>
      <w:lvlJc w:val="left"/>
      <w:pPr>
        <w:ind w:left="72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0" w15:restartNumberingAfterBreak="0">
    <w:nsid w:val="77024C7E"/>
    <w:multiLevelType w:val="hybridMultilevel"/>
    <w:tmpl w:val="6E482EFA"/>
    <w:lvl w:ilvl="0" w:tplc="9356BD8A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82212B"/>
    <w:multiLevelType w:val="multilevel"/>
    <w:tmpl w:val="40C65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28"/>
  </w:num>
  <w:num w:numId="4">
    <w:abstractNumId w:val="16"/>
  </w:num>
  <w:num w:numId="5">
    <w:abstractNumId w:val="24"/>
  </w:num>
  <w:num w:numId="6">
    <w:abstractNumId w:val="2"/>
  </w:num>
  <w:num w:numId="7">
    <w:abstractNumId w:val="7"/>
  </w:num>
  <w:num w:numId="8">
    <w:abstractNumId w:val="21"/>
  </w:num>
  <w:num w:numId="9">
    <w:abstractNumId w:val="14"/>
  </w:num>
  <w:num w:numId="10">
    <w:abstractNumId w:val="22"/>
  </w:num>
  <w:num w:numId="11">
    <w:abstractNumId w:val="31"/>
  </w:num>
  <w:num w:numId="12">
    <w:abstractNumId w:val="20"/>
  </w:num>
  <w:num w:numId="13">
    <w:abstractNumId w:val="9"/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30"/>
  </w:num>
  <w:num w:numId="19">
    <w:abstractNumId w:val="1"/>
  </w:num>
  <w:num w:numId="20">
    <w:abstractNumId w:val="23"/>
  </w:num>
  <w:num w:numId="21">
    <w:abstractNumId w:val="10"/>
  </w:num>
  <w:num w:numId="22">
    <w:abstractNumId w:val="3"/>
  </w:num>
  <w:num w:numId="23">
    <w:abstractNumId w:val="11"/>
  </w:num>
  <w:num w:numId="24">
    <w:abstractNumId w:val="15"/>
  </w:num>
  <w:num w:numId="25">
    <w:abstractNumId w:val="6"/>
  </w:num>
  <w:num w:numId="26">
    <w:abstractNumId w:val="29"/>
  </w:num>
  <w:num w:numId="27">
    <w:abstractNumId w:val="26"/>
  </w:num>
  <w:num w:numId="28">
    <w:abstractNumId w:val="12"/>
  </w:num>
  <w:num w:numId="29">
    <w:abstractNumId w:val="0"/>
  </w:num>
  <w:num w:numId="30">
    <w:abstractNumId w:val="5"/>
  </w:num>
  <w:num w:numId="31">
    <w:abstractNumId w:val="18"/>
  </w:num>
  <w:num w:numId="32">
    <w:abstractNumId w:val="4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en-IN" w:vendorID="64" w:dllVersion="0" w:nlCheck="1" w:checkStyle="0"/>
  <w:proofState w:spelling="clean" w:grammar="clean"/>
  <w:trackRevisions/>
  <w:defaultTabStop w:val="840"/>
  <w:hyphenationZone w:val="425"/>
  <w:drawingGridHorizontalSpacing w:val="105"/>
  <w:drawingGridVerticalSpacing w:val="657"/>
  <w:displayHorizontalDrawingGridEvery w:val="0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2N7YwMrEwMTU3MTZX0lEKTi0uzszPAykwqQUAzCHbASwAAAA="/>
    <w:docVar w:name="is_review_method" w:val="Cluster"/>
  </w:docVars>
  <w:rsids>
    <w:rsidRoot w:val="00A21446"/>
    <w:rsid w:val="000071D4"/>
    <w:rsid w:val="00010143"/>
    <w:rsid w:val="00012D64"/>
    <w:rsid w:val="000139D8"/>
    <w:rsid w:val="0001758A"/>
    <w:rsid w:val="00020896"/>
    <w:rsid w:val="0002480F"/>
    <w:rsid w:val="00024B56"/>
    <w:rsid w:val="000331FB"/>
    <w:rsid w:val="00033836"/>
    <w:rsid w:val="000378B6"/>
    <w:rsid w:val="00046014"/>
    <w:rsid w:val="00051ECE"/>
    <w:rsid w:val="000579C2"/>
    <w:rsid w:val="000609B0"/>
    <w:rsid w:val="00071D0C"/>
    <w:rsid w:val="00075E8B"/>
    <w:rsid w:val="00080251"/>
    <w:rsid w:val="00081AA0"/>
    <w:rsid w:val="00081DB0"/>
    <w:rsid w:val="00084D19"/>
    <w:rsid w:val="000953A2"/>
    <w:rsid w:val="000979A3"/>
    <w:rsid w:val="000A06FF"/>
    <w:rsid w:val="000B129C"/>
    <w:rsid w:val="000B7F68"/>
    <w:rsid w:val="000C149A"/>
    <w:rsid w:val="000C20D2"/>
    <w:rsid w:val="000C2D7D"/>
    <w:rsid w:val="000C31AC"/>
    <w:rsid w:val="000C3809"/>
    <w:rsid w:val="000C4434"/>
    <w:rsid w:val="000C6C46"/>
    <w:rsid w:val="000C6E9B"/>
    <w:rsid w:val="000D0E4D"/>
    <w:rsid w:val="000D11F3"/>
    <w:rsid w:val="000D43D5"/>
    <w:rsid w:val="000E271E"/>
    <w:rsid w:val="000F5616"/>
    <w:rsid w:val="000F5991"/>
    <w:rsid w:val="000F7908"/>
    <w:rsid w:val="0010208C"/>
    <w:rsid w:val="00106019"/>
    <w:rsid w:val="00123BCA"/>
    <w:rsid w:val="00132583"/>
    <w:rsid w:val="00136B42"/>
    <w:rsid w:val="00141690"/>
    <w:rsid w:val="0014481D"/>
    <w:rsid w:val="00145CB0"/>
    <w:rsid w:val="00147334"/>
    <w:rsid w:val="0015076E"/>
    <w:rsid w:val="00151940"/>
    <w:rsid w:val="00152E1E"/>
    <w:rsid w:val="00160B6E"/>
    <w:rsid w:val="00166F69"/>
    <w:rsid w:val="00170875"/>
    <w:rsid w:val="00172F1D"/>
    <w:rsid w:val="00181459"/>
    <w:rsid w:val="00183421"/>
    <w:rsid w:val="001865D2"/>
    <w:rsid w:val="00186AF0"/>
    <w:rsid w:val="00196BDA"/>
    <w:rsid w:val="001A0415"/>
    <w:rsid w:val="001A21D5"/>
    <w:rsid w:val="001B28DD"/>
    <w:rsid w:val="001B5C86"/>
    <w:rsid w:val="001B69FE"/>
    <w:rsid w:val="001C0217"/>
    <w:rsid w:val="001C0419"/>
    <w:rsid w:val="001C1F73"/>
    <w:rsid w:val="001C23C8"/>
    <w:rsid w:val="001C3501"/>
    <w:rsid w:val="001C5CC1"/>
    <w:rsid w:val="001C6482"/>
    <w:rsid w:val="001D42F5"/>
    <w:rsid w:val="001D532C"/>
    <w:rsid w:val="001D5A17"/>
    <w:rsid w:val="001D688C"/>
    <w:rsid w:val="001E698B"/>
    <w:rsid w:val="001E7437"/>
    <w:rsid w:val="001F2A3B"/>
    <w:rsid w:val="001F65C2"/>
    <w:rsid w:val="00207655"/>
    <w:rsid w:val="00210A2B"/>
    <w:rsid w:val="0021192E"/>
    <w:rsid w:val="002135BF"/>
    <w:rsid w:val="002202D3"/>
    <w:rsid w:val="002244C2"/>
    <w:rsid w:val="00232811"/>
    <w:rsid w:val="00233E2E"/>
    <w:rsid w:val="00240803"/>
    <w:rsid w:val="00244A39"/>
    <w:rsid w:val="00246198"/>
    <w:rsid w:val="002636A9"/>
    <w:rsid w:val="002674AA"/>
    <w:rsid w:val="0026766A"/>
    <w:rsid w:val="00267EBB"/>
    <w:rsid w:val="00275A78"/>
    <w:rsid w:val="0027670B"/>
    <w:rsid w:val="00280532"/>
    <w:rsid w:val="0028274A"/>
    <w:rsid w:val="00283446"/>
    <w:rsid w:val="002847CF"/>
    <w:rsid w:val="00287FBE"/>
    <w:rsid w:val="00291027"/>
    <w:rsid w:val="00293FD9"/>
    <w:rsid w:val="00294E1A"/>
    <w:rsid w:val="0029517D"/>
    <w:rsid w:val="002973A7"/>
    <w:rsid w:val="002A0D17"/>
    <w:rsid w:val="002A3E89"/>
    <w:rsid w:val="002A7DFD"/>
    <w:rsid w:val="002B0F70"/>
    <w:rsid w:val="002B33DD"/>
    <w:rsid w:val="002C06BF"/>
    <w:rsid w:val="002C0D21"/>
    <w:rsid w:val="002C13A4"/>
    <w:rsid w:val="002C595B"/>
    <w:rsid w:val="002C5BDA"/>
    <w:rsid w:val="002C7B9C"/>
    <w:rsid w:val="002D2D85"/>
    <w:rsid w:val="002D721E"/>
    <w:rsid w:val="002E1F70"/>
    <w:rsid w:val="002E2042"/>
    <w:rsid w:val="002E446C"/>
    <w:rsid w:val="002E6064"/>
    <w:rsid w:val="002E620E"/>
    <w:rsid w:val="002E6568"/>
    <w:rsid w:val="002F1466"/>
    <w:rsid w:val="002F4245"/>
    <w:rsid w:val="002F4A74"/>
    <w:rsid w:val="002F71C5"/>
    <w:rsid w:val="00301F44"/>
    <w:rsid w:val="003033BA"/>
    <w:rsid w:val="0030396A"/>
    <w:rsid w:val="0030443A"/>
    <w:rsid w:val="003072D4"/>
    <w:rsid w:val="00307374"/>
    <w:rsid w:val="003122EA"/>
    <w:rsid w:val="00320975"/>
    <w:rsid w:val="00323119"/>
    <w:rsid w:val="003250CF"/>
    <w:rsid w:val="00325A08"/>
    <w:rsid w:val="00335C06"/>
    <w:rsid w:val="003462E2"/>
    <w:rsid w:val="00351294"/>
    <w:rsid w:val="00352C5E"/>
    <w:rsid w:val="003537A2"/>
    <w:rsid w:val="003804DA"/>
    <w:rsid w:val="00381665"/>
    <w:rsid w:val="003856A0"/>
    <w:rsid w:val="003916D7"/>
    <w:rsid w:val="003923C9"/>
    <w:rsid w:val="003B0BA0"/>
    <w:rsid w:val="003B6710"/>
    <w:rsid w:val="003B6AA6"/>
    <w:rsid w:val="003B6EBC"/>
    <w:rsid w:val="003B7515"/>
    <w:rsid w:val="003C04F9"/>
    <w:rsid w:val="003C0B0B"/>
    <w:rsid w:val="003C0FA3"/>
    <w:rsid w:val="003C1158"/>
    <w:rsid w:val="003C1C64"/>
    <w:rsid w:val="003D0BAD"/>
    <w:rsid w:val="003D6248"/>
    <w:rsid w:val="003E1ADE"/>
    <w:rsid w:val="003E3390"/>
    <w:rsid w:val="003E69B5"/>
    <w:rsid w:val="003F1911"/>
    <w:rsid w:val="003F7CEA"/>
    <w:rsid w:val="004001A0"/>
    <w:rsid w:val="004020C5"/>
    <w:rsid w:val="004042AD"/>
    <w:rsid w:val="0040792E"/>
    <w:rsid w:val="00410A37"/>
    <w:rsid w:val="00413395"/>
    <w:rsid w:val="004139C3"/>
    <w:rsid w:val="00421A60"/>
    <w:rsid w:val="0042597C"/>
    <w:rsid w:val="0042720D"/>
    <w:rsid w:val="00431D8D"/>
    <w:rsid w:val="00437FBE"/>
    <w:rsid w:val="00441DD4"/>
    <w:rsid w:val="00451C80"/>
    <w:rsid w:val="00456D58"/>
    <w:rsid w:val="00460DDF"/>
    <w:rsid w:val="004656D7"/>
    <w:rsid w:val="00481A6B"/>
    <w:rsid w:val="00482EA9"/>
    <w:rsid w:val="00485DA7"/>
    <w:rsid w:val="00486E98"/>
    <w:rsid w:val="00491428"/>
    <w:rsid w:val="00491BB3"/>
    <w:rsid w:val="00496CFE"/>
    <w:rsid w:val="004A00D6"/>
    <w:rsid w:val="004A01EB"/>
    <w:rsid w:val="004A1CED"/>
    <w:rsid w:val="004A2C7A"/>
    <w:rsid w:val="004A6641"/>
    <w:rsid w:val="004B02E2"/>
    <w:rsid w:val="004B2640"/>
    <w:rsid w:val="004B3C32"/>
    <w:rsid w:val="004B4EE0"/>
    <w:rsid w:val="004B5FD4"/>
    <w:rsid w:val="004C0053"/>
    <w:rsid w:val="004C0996"/>
    <w:rsid w:val="004C1A67"/>
    <w:rsid w:val="004C2A1E"/>
    <w:rsid w:val="004C2FA4"/>
    <w:rsid w:val="004C3130"/>
    <w:rsid w:val="004C3451"/>
    <w:rsid w:val="004C727B"/>
    <w:rsid w:val="004D025A"/>
    <w:rsid w:val="004D0715"/>
    <w:rsid w:val="004D0AC4"/>
    <w:rsid w:val="004D26EC"/>
    <w:rsid w:val="004D36E5"/>
    <w:rsid w:val="004D3D24"/>
    <w:rsid w:val="004D4DBC"/>
    <w:rsid w:val="004D54A8"/>
    <w:rsid w:val="004D5FC8"/>
    <w:rsid w:val="004D6DBC"/>
    <w:rsid w:val="004E047B"/>
    <w:rsid w:val="004E153C"/>
    <w:rsid w:val="004E5070"/>
    <w:rsid w:val="004F343E"/>
    <w:rsid w:val="004F36E8"/>
    <w:rsid w:val="004F4728"/>
    <w:rsid w:val="004F5D69"/>
    <w:rsid w:val="004F7127"/>
    <w:rsid w:val="005049FF"/>
    <w:rsid w:val="00505A47"/>
    <w:rsid w:val="005062CA"/>
    <w:rsid w:val="005078EB"/>
    <w:rsid w:val="0051278B"/>
    <w:rsid w:val="00512DC4"/>
    <w:rsid w:val="005138A9"/>
    <w:rsid w:val="00515CF0"/>
    <w:rsid w:val="0052061B"/>
    <w:rsid w:val="00522433"/>
    <w:rsid w:val="00523361"/>
    <w:rsid w:val="00523751"/>
    <w:rsid w:val="005250D0"/>
    <w:rsid w:val="00526705"/>
    <w:rsid w:val="00527558"/>
    <w:rsid w:val="00530970"/>
    <w:rsid w:val="00536994"/>
    <w:rsid w:val="00551AC6"/>
    <w:rsid w:val="00553CDF"/>
    <w:rsid w:val="00554F92"/>
    <w:rsid w:val="00562AC2"/>
    <w:rsid w:val="00562E22"/>
    <w:rsid w:val="0056478B"/>
    <w:rsid w:val="00571010"/>
    <w:rsid w:val="00573FEB"/>
    <w:rsid w:val="00575036"/>
    <w:rsid w:val="00585CA4"/>
    <w:rsid w:val="0059110B"/>
    <w:rsid w:val="005918C9"/>
    <w:rsid w:val="00592288"/>
    <w:rsid w:val="00595C0F"/>
    <w:rsid w:val="005A110A"/>
    <w:rsid w:val="005A33D3"/>
    <w:rsid w:val="005A37FE"/>
    <w:rsid w:val="005A4629"/>
    <w:rsid w:val="005A71E2"/>
    <w:rsid w:val="005B0472"/>
    <w:rsid w:val="005B0728"/>
    <w:rsid w:val="005B1318"/>
    <w:rsid w:val="005B1FD6"/>
    <w:rsid w:val="005B2187"/>
    <w:rsid w:val="005B3A63"/>
    <w:rsid w:val="005B58B9"/>
    <w:rsid w:val="005C0855"/>
    <w:rsid w:val="005C0B77"/>
    <w:rsid w:val="005C2032"/>
    <w:rsid w:val="005C3EEA"/>
    <w:rsid w:val="005C74A0"/>
    <w:rsid w:val="005D01CF"/>
    <w:rsid w:val="005D4261"/>
    <w:rsid w:val="005E2C4D"/>
    <w:rsid w:val="005E5877"/>
    <w:rsid w:val="005E6C60"/>
    <w:rsid w:val="005F0F46"/>
    <w:rsid w:val="005F2197"/>
    <w:rsid w:val="005F34B2"/>
    <w:rsid w:val="005F6200"/>
    <w:rsid w:val="005F754E"/>
    <w:rsid w:val="00600459"/>
    <w:rsid w:val="00600C94"/>
    <w:rsid w:val="00606119"/>
    <w:rsid w:val="00611EBC"/>
    <w:rsid w:val="00612774"/>
    <w:rsid w:val="00614A25"/>
    <w:rsid w:val="00615D54"/>
    <w:rsid w:val="006168F1"/>
    <w:rsid w:val="006213B8"/>
    <w:rsid w:val="006214C5"/>
    <w:rsid w:val="00622CEC"/>
    <w:rsid w:val="00624CFB"/>
    <w:rsid w:val="006265AC"/>
    <w:rsid w:val="0063299C"/>
    <w:rsid w:val="00634412"/>
    <w:rsid w:val="00634564"/>
    <w:rsid w:val="00634877"/>
    <w:rsid w:val="006361D1"/>
    <w:rsid w:val="006368C0"/>
    <w:rsid w:val="006407ED"/>
    <w:rsid w:val="006518AD"/>
    <w:rsid w:val="00653F74"/>
    <w:rsid w:val="006603F8"/>
    <w:rsid w:val="00664EA8"/>
    <w:rsid w:val="00680949"/>
    <w:rsid w:val="00681079"/>
    <w:rsid w:val="00681295"/>
    <w:rsid w:val="006817CF"/>
    <w:rsid w:val="006823ED"/>
    <w:rsid w:val="00684B78"/>
    <w:rsid w:val="00684FA9"/>
    <w:rsid w:val="006900C8"/>
    <w:rsid w:val="00693C03"/>
    <w:rsid w:val="006A3587"/>
    <w:rsid w:val="006B1E81"/>
    <w:rsid w:val="006B4665"/>
    <w:rsid w:val="006C285A"/>
    <w:rsid w:val="006C604A"/>
    <w:rsid w:val="006C6456"/>
    <w:rsid w:val="006D0E8A"/>
    <w:rsid w:val="006D1D5B"/>
    <w:rsid w:val="006D46FE"/>
    <w:rsid w:val="006E20A0"/>
    <w:rsid w:val="006E26FD"/>
    <w:rsid w:val="006E6977"/>
    <w:rsid w:val="006F453B"/>
    <w:rsid w:val="006F6E29"/>
    <w:rsid w:val="006F7E21"/>
    <w:rsid w:val="007014DA"/>
    <w:rsid w:val="0070472A"/>
    <w:rsid w:val="007067E3"/>
    <w:rsid w:val="0070706C"/>
    <w:rsid w:val="007103E7"/>
    <w:rsid w:val="007107F2"/>
    <w:rsid w:val="007145AA"/>
    <w:rsid w:val="00717FCD"/>
    <w:rsid w:val="0072555E"/>
    <w:rsid w:val="0073422B"/>
    <w:rsid w:val="00734547"/>
    <w:rsid w:val="00734D62"/>
    <w:rsid w:val="00740256"/>
    <w:rsid w:val="00741FD5"/>
    <w:rsid w:val="00742128"/>
    <w:rsid w:val="00744B01"/>
    <w:rsid w:val="00744EC3"/>
    <w:rsid w:val="007456A2"/>
    <w:rsid w:val="00747321"/>
    <w:rsid w:val="007503B5"/>
    <w:rsid w:val="00752522"/>
    <w:rsid w:val="0075307B"/>
    <w:rsid w:val="00753FEA"/>
    <w:rsid w:val="007540F3"/>
    <w:rsid w:val="00754192"/>
    <w:rsid w:val="00763718"/>
    <w:rsid w:val="00764BC0"/>
    <w:rsid w:val="00765C22"/>
    <w:rsid w:val="007705FC"/>
    <w:rsid w:val="00780709"/>
    <w:rsid w:val="00785BA6"/>
    <w:rsid w:val="00794840"/>
    <w:rsid w:val="007A0032"/>
    <w:rsid w:val="007A1405"/>
    <w:rsid w:val="007A3CFE"/>
    <w:rsid w:val="007A4F7F"/>
    <w:rsid w:val="007B612A"/>
    <w:rsid w:val="007C396F"/>
    <w:rsid w:val="007C3DFA"/>
    <w:rsid w:val="007C4D86"/>
    <w:rsid w:val="007D160C"/>
    <w:rsid w:val="007D3E29"/>
    <w:rsid w:val="007D5935"/>
    <w:rsid w:val="007E1451"/>
    <w:rsid w:val="007E40AE"/>
    <w:rsid w:val="007E54CA"/>
    <w:rsid w:val="007E6967"/>
    <w:rsid w:val="007E74D7"/>
    <w:rsid w:val="007E7912"/>
    <w:rsid w:val="007E79BE"/>
    <w:rsid w:val="007F0FD6"/>
    <w:rsid w:val="007F11AE"/>
    <w:rsid w:val="007F2E8F"/>
    <w:rsid w:val="007F3E65"/>
    <w:rsid w:val="007F641B"/>
    <w:rsid w:val="007F722C"/>
    <w:rsid w:val="007F7E59"/>
    <w:rsid w:val="00802071"/>
    <w:rsid w:val="00807BF2"/>
    <w:rsid w:val="00810B04"/>
    <w:rsid w:val="0081119D"/>
    <w:rsid w:val="00813030"/>
    <w:rsid w:val="00815D64"/>
    <w:rsid w:val="00817124"/>
    <w:rsid w:val="008229A2"/>
    <w:rsid w:val="00825E2F"/>
    <w:rsid w:val="00826682"/>
    <w:rsid w:val="00827ED5"/>
    <w:rsid w:val="00833774"/>
    <w:rsid w:val="00837662"/>
    <w:rsid w:val="00841B45"/>
    <w:rsid w:val="00841BDE"/>
    <w:rsid w:val="00843F63"/>
    <w:rsid w:val="0084412C"/>
    <w:rsid w:val="00853032"/>
    <w:rsid w:val="0085327F"/>
    <w:rsid w:val="00866A13"/>
    <w:rsid w:val="00870807"/>
    <w:rsid w:val="00877F66"/>
    <w:rsid w:val="0088134F"/>
    <w:rsid w:val="00881B53"/>
    <w:rsid w:val="00886D73"/>
    <w:rsid w:val="00887854"/>
    <w:rsid w:val="008914ED"/>
    <w:rsid w:val="00891CA1"/>
    <w:rsid w:val="00891D62"/>
    <w:rsid w:val="0089237A"/>
    <w:rsid w:val="008A350B"/>
    <w:rsid w:val="008A3CC1"/>
    <w:rsid w:val="008A6B7D"/>
    <w:rsid w:val="008B1A15"/>
    <w:rsid w:val="008B38AB"/>
    <w:rsid w:val="008B3DBA"/>
    <w:rsid w:val="008B4B15"/>
    <w:rsid w:val="008B6B13"/>
    <w:rsid w:val="008C19C4"/>
    <w:rsid w:val="008C3132"/>
    <w:rsid w:val="008C7606"/>
    <w:rsid w:val="008D45FB"/>
    <w:rsid w:val="008D55E7"/>
    <w:rsid w:val="008F75C4"/>
    <w:rsid w:val="00913C27"/>
    <w:rsid w:val="00915E88"/>
    <w:rsid w:val="0092143D"/>
    <w:rsid w:val="00933EB8"/>
    <w:rsid w:val="0093637A"/>
    <w:rsid w:val="009371E0"/>
    <w:rsid w:val="00941A72"/>
    <w:rsid w:val="00943F56"/>
    <w:rsid w:val="009461F1"/>
    <w:rsid w:val="00950E42"/>
    <w:rsid w:val="00951B63"/>
    <w:rsid w:val="00955492"/>
    <w:rsid w:val="00960B5C"/>
    <w:rsid w:val="00960ECF"/>
    <w:rsid w:val="009639D7"/>
    <w:rsid w:val="0096720A"/>
    <w:rsid w:val="009673CD"/>
    <w:rsid w:val="009701BE"/>
    <w:rsid w:val="0097393F"/>
    <w:rsid w:val="009764B3"/>
    <w:rsid w:val="009766FB"/>
    <w:rsid w:val="00981173"/>
    <w:rsid w:val="009812B7"/>
    <w:rsid w:val="009813CB"/>
    <w:rsid w:val="00985108"/>
    <w:rsid w:val="00990C0B"/>
    <w:rsid w:val="009921CC"/>
    <w:rsid w:val="00993400"/>
    <w:rsid w:val="00993716"/>
    <w:rsid w:val="009A5B8E"/>
    <w:rsid w:val="009B5E22"/>
    <w:rsid w:val="009C01DD"/>
    <w:rsid w:val="009C0369"/>
    <w:rsid w:val="009C15A1"/>
    <w:rsid w:val="009C4005"/>
    <w:rsid w:val="009C75C8"/>
    <w:rsid w:val="009C7B93"/>
    <w:rsid w:val="009D3D35"/>
    <w:rsid w:val="009D76B8"/>
    <w:rsid w:val="009E095C"/>
    <w:rsid w:val="009E4668"/>
    <w:rsid w:val="00A007D7"/>
    <w:rsid w:val="00A012E8"/>
    <w:rsid w:val="00A01621"/>
    <w:rsid w:val="00A04C5D"/>
    <w:rsid w:val="00A0598A"/>
    <w:rsid w:val="00A07E2F"/>
    <w:rsid w:val="00A1553E"/>
    <w:rsid w:val="00A165D5"/>
    <w:rsid w:val="00A17F20"/>
    <w:rsid w:val="00A20FD2"/>
    <w:rsid w:val="00A21446"/>
    <w:rsid w:val="00A24316"/>
    <w:rsid w:val="00A24591"/>
    <w:rsid w:val="00A26EB9"/>
    <w:rsid w:val="00A309B1"/>
    <w:rsid w:val="00A31E7A"/>
    <w:rsid w:val="00A445F3"/>
    <w:rsid w:val="00A46529"/>
    <w:rsid w:val="00A525DA"/>
    <w:rsid w:val="00A5340E"/>
    <w:rsid w:val="00A54CA8"/>
    <w:rsid w:val="00A57966"/>
    <w:rsid w:val="00A61BE3"/>
    <w:rsid w:val="00A63C98"/>
    <w:rsid w:val="00A724A9"/>
    <w:rsid w:val="00A73389"/>
    <w:rsid w:val="00A74710"/>
    <w:rsid w:val="00A77329"/>
    <w:rsid w:val="00A80AEF"/>
    <w:rsid w:val="00A83837"/>
    <w:rsid w:val="00A91F16"/>
    <w:rsid w:val="00A93149"/>
    <w:rsid w:val="00A94390"/>
    <w:rsid w:val="00A95C20"/>
    <w:rsid w:val="00A96182"/>
    <w:rsid w:val="00A966FF"/>
    <w:rsid w:val="00AA0029"/>
    <w:rsid w:val="00AA2101"/>
    <w:rsid w:val="00AA35CC"/>
    <w:rsid w:val="00AA623C"/>
    <w:rsid w:val="00AB1612"/>
    <w:rsid w:val="00AB4643"/>
    <w:rsid w:val="00AB550D"/>
    <w:rsid w:val="00AB5FB1"/>
    <w:rsid w:val="00AC258F"/>
    <w:rsid w:val="00AC343D"/>
    <w:rsid w:val="00AC3B3A"/>
    <w:rsid w:val="00AC5C7A"/>
    <w:rsid w:val="00AC65C1"/>
    <w:rsid w:val="00AC7231"/>
    <w:rsid w:val="00AD1D81"/>
    <w:rsid w:val="00AD502B"/>
    <w:rsid w:val="00AE16DC"/>
    <w:rsid w:val="00AE1A36"/>
    <w:rsid w:val="00AE3160"/>
    <w:rsid w:val="00AE3EC1"/>
    <w:rsid w:val="00AF73BB"/>
    <w:rsid w:val="00B0571B"/>
    <w:rsid w:val="00B12A64"/>
    <w:rsid w:val="00B214EB"/>
    <w:rsid w:val="00B2375A"/>
    <w:rsid w:val="00B328D0"/>
    <w:rsid w:val="00B33FE0"/>
    <w:rsid w:val="00B3578D"/>
    <w:rsid w:val="00B3712C"/>
    <w:rsid w:val="00B40043"/>
    <w:rsid w:val="00B42B94"/>
    <w:rsid w:val="00B51823"/>
    <w:rsid w:val="00B64F98"/>
    <w:rsid w:val="00B65327"/>
    <w:rsid w:val="00B6662D"/>
    <w:rsid w:val="00B767EE"/>
    <w:rsid w:val="00B84BBF"/>
    <w:rsid w:val="00B84D7E"/>
    <w:rsid w:val="00B869D2"/>
    <w:rsid w:val="00B86E0C"/>
    <w:rsid w:val="00B9347A"/>
    <w:rsid w:val="00BA30BD"/>
    <w:rsid w:val="00BA3DCC"/>
    <w:rsid w:val="00BB0C69"/>
    <w:rsid w:val="00BB1F76"/>
    <w:rsid w:val="00BB3128"/>
    <w:rsid w:val="00BB4471"/>
    <w:rsid w:val="00BB4B7B"/>
    <w:rsid w:val="00BC0964"/>
    <w:rsid w:val="00BC116A"/>
    <w:rsid w:val="00BC2009"/>
    <w:rsid w:val="00BC30F5"/>
    <w:rsid w:val="00BC3568"/>
    <w:rsid w:val="00BC3726"/>
    <w:rsid w:val="00BC6626"/>
    <w:rsid w:val="00BD4C6E"/>
    <w:rsid w:val="00BD509C"/>
    <w:rsid w:val="00BF03E7"/>
    <w:rsid w:val="00C026F8"/>
    <w:rsid w:val="00C0299F"/>
    <w:rsid w:val="00C031ED"/>
    <w:rsid w:val="00C05478"/>
    <w:rsid w:val="00C0600A"/>
    <w:rsid w:val="00C06317"/>
    <w:rsid w:val="00C103FE"/>
    <w:rsid w:val="00C13146"/>
    <w:rsid w:val="00C13267"/>
    <w:rsid w:val="00C134FE"/>
    <w:rsid w:val="00C157BD"/>
    <w:rsid w:val="00C24BEE"/>
    <w:rsid w:val="00C24EEE"/>
    <w:rsid w:val="00C254D3"/>
    <w:rsid w:val="00C27D86"/>
    <w:rsid w:val="00C37344"/>
    <w:rsid w:val="00C44BC0"/>
    <w:rsid w:val="00C5073F"/>
    <w:rsid w:val="00C607C4"/>
    <w:rsid w:val="00C66E31"/>
    <w:rsid w:val="00C7252E"/>
    <w:rsid w:val="00C74F11"/>
    <w:rsid w:val="00C93EF1"/>
    <w:rsid w:val="00CA2683"/>
    <w:rsid w:val="00CB0C08"/>
    <w:rsid w:val="00CB1C78"/>
    <w:rsid w:val="00CB3FD1"/>
    <w:rsid w:val="00CB5E37"/>
    <w:rsid w:val="00CC5F53"/>
    <w:rsid w:val="00CC76DB"/>
    <w:rsid w:val="00CC7C91"/>
    <w:rsid w:val="00CD2378"/>
    <w:rsid w:val="00CD419C"/>
    <w:rsid w:val="00CD458B"/>
    <w:rsid w:val="00CD646C"/>
    <w:rsid w:val="00CD7358"/>
    <w:rsid w:val="00CE127A"/>
    <w:rsid w:val="00CE13C1"/>
    <w:rsid w:val="00CE4DE2"/>
    <w:rsid w:val="00CF55F7"/>
    <w:rsid w:val="00CF72E4"/>
    <w:rsid w:val="00D008D0"/>
    <w:rsid w:val="00D06EC3"/>
    <w:rsid w:val="00D075E1"/>
    <w:rsid w:val="00D07D44"/>
    <w:rsid w:val="00D141A8"/>
    <w:rsid w:val="00D16736"/>
    <w:rsid w:val="00D178B0"/>
    <w:rsid w:val="00D2026F"/>
    <w:rsid w:val="00D20C6A"/>
    <w:rsid w:val="00D23D6C"/>
    <w:rsid w:val="00D33E74"/>
    <w:rsid w:val="00D4123C"/>
    <w:rsid w:val="00D41BB0"/>
    <w:rsid w:val="00D4577B"/>
    <w:rsid w:val="00D46049"/>
    <w:rsid w:val="00D55984"/>
    <w:rsid w:val="00D61792"/>
    <w:rsid w:val="00D647E2"/>
    <w:rsid w:val="00D64EED"/>
    <w:rsid w:val="00D6512F"/>
    <w:rsid w:val="00D7422C"/>
    <w:rsid w:val="00D7563C"/>
    <w:rsid w:val="00D75B5E"/>
    <w:rsid w:val="00D75E91"/>
    <w:rsid w:val="00D80E87"/>
    <w:rsid w:val="00D92C74"/>
    <w:rsid w:val="00D9434A"/>
    <w:rsid w:val="00D94726"/>
    <w:rsid w:val="00D97343"/>
    <w:rsid w:val="00DA0129"/>
    <w:rsid w:val="00DA0C67"/>
    <w:rsid w:val="00DA23B7"/>
    <w:rsid w:val="00DA4E7A"/>
    <w:rsid w:val="00DB1F8E"/>
    <w:rsid w:val="00DB3F0B"/>
    <w:rsid w:val="00DC1A58"/>
    <w:rsid w:val="00DD19EE"/>
    <w:rsid w:val="00DD3A24"/>
    <w:rsid w:val="00DE6001"/>
    <w:rsid w:val="00DE6D94"/>
    <w:rsid w:val="00DF0F3E"/>
    <w:rsid w:val="00DF11AB"/>
    <w:rsid w:val="00E11450"/>
    <w:rsid w:val="00E1492A"/>
    <w:rsid w:val="00E15E9C"/>
    <w:rsid w:val="00E31FEA"/>
    <w:rsid w:val="00E330CE"/>
    <w:rsid w:val="00E33181"/>
    <w:rsid w:val="00E35799"/>
    <w:rsid w:val="00E379A1"/>
    <w:rsid w:val="00E461BB"/>
    <w:rsid w:val="00E55360"/>
    <w:rsid w:val="00E61698"/>
    <w:rsid w:val="00E66112"/>
    <w:rsid w:val="00E66619"/>
    <w:rsid w:val="00E671E4"/>
    <w:rsid w:val="00E67CB1"/>
    <w:rsid w:val="00E73091"/>
    <w:rsid w:val="00E81245"/>
    <w:rsid w:val="00E81D14"/>
    <w:rsid w:val="00E87246"/>
    <w:rsid w:val="00EA440E"/>
    <w:rsid w:val="00EA5320"/>
    <w:rsid w:val="00EA73FE"/>
    <w:rsid w:val="00EB0844"/>
    <w:rsid w:val="00EB558D"/>
    <w:rsid w:val="00EC33A5"/>
    <w:rsid w:val="00EE57B6"/>
    <w:rsid w:val="00EF0089"/>
    <w:rsid w:val="00EF0A87"/>
    <w:rsid w:val="00EF1474"/>
    <w:rsid w:val="00EF1A4D"/>
    <w:rsid w:val="00EF1BD5"/>
    <w:rsid w:val="00EF468A"/>
    <w:rsid w:val="00F04F55"/>
    <w:rsid w:val="00F06F9E"/>
    <w:rsid w:val="00F100DD"/>
    <w:rsid w:val="00F10A74"/>
    <w:rsid w:val="00F13ABB"/>
    <w:rsid w:val="00F13B56"/>
    <w:rsid w:val="00F161AE"/>
    <w:rsid w:val="00F17847"/>
    <w:rsid w:val="00F20742"/>
    <w:rsid w:val="00F2440A"/>
    <w:rsid w:val="00F27B93"/>
    <w:rsid w:val="00F318F3"/>
    <w:rsid w:val="00F3364D"/>
    <w:rsid w:val="00F34490"/>
    <w:rsid w:val="00F34F78"/>
    <w:rsid w:val="00F36335"/>
    <w:rsid w:val="00F57503"/>
    <w:rsid w:val="00F662FB"/>
    <w:rsid w:val="00F70AC2"/>
    <w:rsid w:val="00F836B9"/>
    <w:rsid w:val="00F8554A"/>
    <w:rsid w:val="00F908AD"/>
    <w:rsid w:val="00F96BFA"/>
    <w:rsid w:val="00FA0651"/>
    <w:rsid w:val="00FA5830"/>
    <w:rsid w:val="00FA71EF"/>
    <w:rsid w:val="00FB369F"/>
    <w:rsid w:val="00FB533C"/>
    <w:rsid w:val="00FD303E"/>
    <w:rsid w:val="00FD62E6"/>
    <w:rsid w:val="00FD7A18"/>
    <w:rsid w:val="00FE2AD2"/>
    <w:rsid w:val="00FE3DE4"/>
    <w:rsid w:val="00FE565B"/>
    <w:rsid w:val="00FE782A"/>
    <w:rsid w:val="00FF2369"/>
    <w:rsid w:val="00FF3381"/>
    <w:rsid w:val="00FF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77D7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44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214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A21446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1446"/>
    <w:rPr>
      <w:rFonts w:ascii="ＭＳ 明朝" w:eastAsia="ＭＳ 明朝"/>
      <w:sz w:val="18"/>
      <w:szCs w:val="18"/>
    </w:rPr>
  </w:style>
  <w:style w:type="character" w:styleId="a5">
    <w:name w:val="Hyperlink"/>
    <w:basedOn w:val="a0"/>
    <w:uiPriority w:val="99"/>
    <w:unhideWhenUsed/>
    <w:rsid w:val="00A21446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A21446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A21446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A21446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A24316"/>
    <w:pPr>
      <w:jc w:val="left"/>
    </w:pPr>
    <w:rPr>
      <w:rFonts w:ascii="Century" w:hAnsi="Century"/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A24316"/>
    <w:rPr>
      <w:rFonts w:ascii="Century" w:hAnsi="Century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21446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A21446"/>
    <w:rPr>
      <w:rFonts w:ascii="Century" w:hAnsi="Century"/>
      <w:b/>
      <w:bCs/>
      <w:sz w:val="20"/>
      <w:szCs w:val="20"/>
    </w:rPr>
  </w:style>
  <w:style w:type="character" w:styleId="ac">
    <w:name w:val="Emphasis"/>
    <w:basedOn w:val="a0"/>
    <w:uiPriority w:val="20"/>
    <w:qFormat/>
    <w:rsid w:val="00A21446"/>
    <w:rPr>
      <w:i/>
      <w:iCs/>
    </w:rPr>
  </w:style>
  <w:style w:type="paragraph" w:styleId="ad">
    <w:name w:val="List Paragraph"/>
    <w:basedOn w:val="a"/>
    <w:uiPriority w:val="34"/>
    <w:qFormat/>
    <w:rsid w:val="00A21446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21446"/>
    <w:pPr>
      <w:tabs>
        <w:tab w:val="center" w:pos="4680"/>
        <w:tab w:val="right" w:pos="9360"/>
      </w:tabs>
    </w:pPr>
  </w:style>
  <w:style w:type="character" w:customStyle="1" w:styleId="af">
    <w:name w:val="ヘッダー (文字)"/>
    <w:basedOn w:val="a0"/>
    <w:link w:val="ae"/>
    <w:uiPriority w:val="99"/>
    <w:rsid w:val="00A21446"/>
    <w:rPr>
      <w:szCs w:val="24"/>
    </w:rPr>
  </w:style>
  <w:style w:type="paragraph" w:styleId="af0">
    <w:name w:val="footer"/>
    <w:basedOn w:val="a"/>
    <w:link w:val="af1"/>
    <w:uiPriority w:val="99"/>
    <w:unhideWhenUsed/>
    <w:rsid w:val="00A21446"/>
    <w:pPr>
      <w:tabs>
        <w:tab w:val="center" w:pos="4680"/>
        <w:tab w:val="right" w:pos="9360"/>
      </w:tabs>
    </w:pPr>
  </w:style>
  <w:style w:type="character" w:customStyle="1" w:styleId="af1">
    <w:name w:val="フッター (文字)"/>
    <w:basedOn w:val="a0"/>
    <w:link w:val="af0"/>
    <w:uiPriority w:val="99"/>
    <w:rsid w:val="00A21446"/>
    <w:rPr>
      <w:szCs w:val="24"/>
    </w:rPr>
  </w:style>
  <w:style w:type="table" w:styleId="af2">
    <w:name w:val="Table Grid"/>
    <w:basedOn w:val="a1"/>
    <w:uiPriority w:val="39"/>
    <w:rsid w:val="00A2144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A21446"/>
    <w:rPr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E8124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5F2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6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730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4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0012">
          <w:marLeft w:val="0"/>
          <w:marRight w:val="0"/>
          <w:marTop w:val="0"/>
          <w:marBottom w:val="300"/>
          <w:divBdr>
            <w:top w:val="single" w:sz="6" w:space="0" w:color="E5E5E5"/>
            <w:left w:val="single" w:sz="6" w:space="0" w:color="E5E5E5"/>
            <w:bottom w:val="single" w:sz="6" w:space="0" w:color="E5E5E5"/>
            <w:right w:val="single" w:sz="6" w:space="0" w:color="E5E5E5"/>
          </w:divBdr>
          <w:divsChild>
            <w:div w:id="13033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7722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29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8965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18" w:space="8" w:color="3572B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4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36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7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9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50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5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168178">
          <w:marLeft w:val="0"/>
          <w:marRight w:val="0"/>
          <w:marTop w:val="0"/>
          <w:marBottom w:val="300"/>
          <w:divBdr>
            <w:top w:val="single" w:sz="6" w:space="0" w:color="E5E5E5"/>
            <w:left w:val="single" w:sz="6" w:space="0" w:color="E5E5E5"/>
            <w:bottom w:val="single" w:sz="6" w:space="0" w:color="E5E5E5"/>
            <w:right w:val="single" w:sz="6" w:space="0" w:color="E5E5E5"/>
          </w:divBdr>
          <w:divsChild>
            <w:div w:id="4356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8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377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85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56218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18" w:space="8" w:color="3572B0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6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E2DCE-853B-4EB7-84FB-28B68F962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1030</Characters>
  <Application>Microsoft Office Word</Application>
  <DocSecurity>0</DocSecurity>
  <Lines>21</Lines>
  <Paragraphs>9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2021-06-06T22:09:00Z</dcterms:created>
  <dcterms:modified xsi:type="dcterms:W3CDTF">2021-06-19T05:14:00Z</dcterms:modified>
</cp:coreProperties>
</file>