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5ABF1" w14:textId="77777777" w:rsidR="00E53BBA" w:rsidRDefault="00E53BBA" w:rsidP="00E53BBA">
      <w:proofErr w:type="spellStart"/>
      <w:r>
        <w:t>Suppelemtary</w:t>
      </w:r>
      <w:proofErr w:type="spellEnd"/>
      <w:r>
        <w:t xml:space="preserve"> table 2</w:t>
      </w:r>
      <w:r w:rsidRPr="00311B0B">
        <w:t xml:space="preserve">: logistic regression </w:t>
      </w:r>
      <w:r>
        <w:t>for any dermatological manifestations of SLE</w:t>
      </w:r>
    </w:p>
    <w:tbl>
      <w:tblPr>
        <w:tblW w:w="5812" w:type="dxa"/>
        <w:tblLook w:val="04A0" w:firstRow="1" w:lastRow="0" w:firstColumn="1" w:lastColumn="0" w:noHBand="0" w:noVBand="1"/>
      </w:tblPr>
      <w:tblGrid>
        <w:gridCol w:w="1840"/>
        <w:gridCol w:w="1200"/>
        <w:gridCol w:w="1496"/>
        <w:gridCol w:w="1276"/>
      </w:tblGrid>
      <w:tr w:rsidR="00C87728" w:rsidRPr="004F3F04" w14:paraId="2FE5ABF7" w14:textId="77777777" w:rsidTr="00417A2C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ABF2" w14:textId="77777777" w:rsidR="00C87728" w:rsidRPr="004F3F04" w:rsidRDefault="00C87728" w:rsidP="003E20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ABF3" w14:textId="754CD8DE" w:rsidR="00C87728" w:rsidRPr="004F3F04" w:rsidRDefault="00C87728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ABF4" w14:textId="7D924491" w:rsidR="00C87728" w:rsidRPr="004F3F04" w:rsidRDefault="00C87728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95%-CI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ABF5" w14:textId="77777777" w:rsidR="00C87728" w:rsidRPr="004F3F04" w:rsidRDefault="00C87728" w:rsidP="003E20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color w:val="000000"/>
                <w:lang w:eastAsia="en-GB"/>
              </w:rPr>
              <w:t>p-value</w:t>
            </w:r>
          </w:p>
        </w:tc>
      </w:tr>
      <w:tr w:rsidR="00C87728" w:rsidRPr="004F3F04" w14:paraId="2FE5ABFD" w14:textId="77777777" w:rsidTr="00417A2C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BF8" w14:textId="77777777" w:rsidR="00C87728" w:rsidRPr="004F3F04" w:rsidRDefault="00C87728" w:rsidP="00C8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color w:val="000000"/>
                <w:lang w:eastAsia="en-GB"/>
              </w:rPr>
              <w:t>Gender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5ABF9" w14:textId="4AA3ECDB" w:rsidR="00C87728" w:rsidRPr="004F3F04" w:rsidRDefault="00C87728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lang w:eastAsia="en-GB"/>
              </w:rPr>
              <w:t>0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 w:rsidRPr="004F3F04">
              <w:rPr>
                <w:rFonts w:ascii="Calibri" w:eastAsia="Times New Roman" w:hAnsi="Calibri" w:cs="Calibri"/>
                <w:lang w:eastAsia="en-GB"/>
              </w:rPr>
              <w:t>510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E5ABFA" w14:textId="4F1B8CFF" w:rsidR="00C87728" w:rsidRPr="004F3F04" w:rsidRDefault="00417A2C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318 – 0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819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5ABFB" w14:textId="7B13D2F1" w:rsidR="00C87728" w:rsidRPr="004F3F04" w:rsidRDefault="00C87728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lang w:eastAsia="en-GB"/>
              </w:rPr>
              <w:t>0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 w:rsidRPr="004F3F04">
              <w:rPr>
                <w:rFonts w:ascii="Calibri" w:eastAsia="Times New Roman" w:hAnsi="Calibri" w:cs="Calibri"/>
                <w:lang w:eastAsia="en-GB"/>
              </w:rPr>
              <w:t>005</w:t>
            </w:r>
          </w:p>
        </w:tc>
      </w:tr>
      <w:tr w:rsidR="00C87728" w:rsidRPr="004F3F04" w14:paraId="2FE5AC03" w14:textId="77777777" w:rsidTr="00417A2C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BFE" w14:textId="77777777" w:rsidR="00C87728" w:rsidRPr="004F3F04" w:rsidRDefault="00C87728" w:rsidP="00C8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disease duration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5ABFF" w14:textId="3836F0E1" w:rsidR="00C87728" w:rsidRPr="004F3F04" w:rsidRDefault="00C87728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lang w:eastAsia="en-GB"/>
              </w:rPr>
              <w:t>1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 w:rsidRPr="004F3F04">
              <w:rPr>
                <w:rFonts w:ascii="Calibri" w:eastAsia="Times New Roman" w:hAnsi="Calibri" w:cs="Calibri"/>
                <w:lang w:eastAsia="en-GB"/>
              </w:rPr>
              <w:t>022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E5AC00" w14:textId="0D4861DA" w:rsidR="00C87728" w:rsidRPr="004F3F04" w:rsidRDefault="00417A2C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998 – 1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lang w:eastAsia="en-GB"/>
              </w:rPr>
              <w:t>047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5AC01" w14:textId="7698FE07" w:rsidR="00C87728" w:rsidRPr="004F3F04" w:rsidRDefault="00C87728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lang w:eastAsia="en-GB"/>
              </w:rPr>
              <w:t>0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 w:rsidRPr="004F3F04">
              <w:rPr>
                <w:rFonts w:ascii="Calibri" w:eastAsia="Times New Roman" w:hAnsi="Calibri" w:cs="Calibri"/>
                <w:lang w:eastAsia="en-GB"/>
              </w:rPr>
              <w:t>072</w:t>
            </w:r>
          </w:p>
        </w:tc>
      </w:tr>
      <w:tr w:rsidR="00C87728" w:rsidRPr="004F3F04" w14:paraId="2FE5AC09" w14:textId="77777777" w:rsidTr="00417A2C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C04" w14:textId="77777777" w:rsidR="00C87728" w:rsidRPr="004F3F04" w:rsidRDefault="00C87728" w:rsidP="00C877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constant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5AC05" w14:textId="17B44684" w:rsidR="00C87728" w:rsidRPr="004F3F04" w:rsidRDefault="00C87728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lang w:eastAsia="en-GB"/>
              </w:rPr>
              <w:t>2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 w:rsidRPr="004F3F04">
              <w:rPr>
                <w:rFonts w:ascii="Calibri" w:eastAsia="Times New Roman" w:hAnsi="Calibri" w:cs="Calibri"/>
                <w:lang w:eastAsia="en-GB"/>
              </w:rPr>
              <w:t>645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E5AC06" w14:textId="759513D2" w:rsidR="00C87728" w:rsidRPr="004F3F04" w:rsidRDefault="00C87728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5AC07" w14:textId="39F9E961" w:rsidR="00C87728" w:rsidRPr="004F3F04" w:rsidRDefault="00C87728" w:rsidP="00C877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4F3F04">
              <w:rPr>
                <w:rFonts w:ascii="Calibri" w:eastAsia="Times New Roman" w:hAnsi="Calibri" w:cs="Calibri"/>
                <w:lang w:eastAsia="en-GB"/>
              </w:rPr>
              <w:t>&lt;0</w:t>
            </w:r>
            <w:r w:rsidR="001561DE">
              <w:rPr>
                <w:rFonts w:ascii="Calibri" w:eastAsia="Times New Roman" w:hAnsi="Calibri" w:cs="Calibri"/>
                <w:lang w:eastAsia="en-GB"/>
              </w:rPr>
              <w:t>.</w:t>
            </w:r>
            <w:r w:rsidRPr="004F3F04">
              <w:rPr>
                <w:rFonts w:ascii="Calibri" w:eastAsia="Times New Roman" w:hAnsi="Calibri" w:cs="Calibri"/>
                <w:lang w:eastAsia="en-GB"/>
              </w:rPr>
              <w:t>001</w:t>
            </w:r>
          </w:p>
        </w:tc>
      </w:tr>
    </w:tbl>
    <w:p w14:paraId="24159F06" w14:textId="77777777" w:rsidR="002D0CBB" w:rsidRDefault="002D0CBB"/>
    <w:p w14:paraId="7F774B3E" w14:textId="74776975" w:rsidR="002D0CBB" w:rsidRDefault="002D0CBB">
      <w:bookmarkStart w:id="0" w:name="_GoBack"/>
      <w:bookmarkEnd w:id="0"/>
      <w:r w:rsidRPr="002D0CBB">
        <w:t>Tables of estimates of multiple logistical regression models for dermatological manifestations of SLE. The model includes sex (male=</w:t>
      </w:r>
      <w:proofErr w:type="gramStart"/>
      <w:r w:rsidRPr="002D0CBB">
        <w:t>1</w:t>
      </w:r>
      <w:proofErr w:type="gramEnd"/>
      <w:r w:rsidRPr="002D0CBB">
        <w:t xml:space="preserve">, female=0) and disease duration at inclusion in years. </w:t>
      </w:r>
      <w:proofErr w:type="gramStart"/>
      <w:r w:rsidRPr="002D0CBB">
        <w:t>OR</w:t>
      </w:r>
      <w:proofErr w:type="gramEnd"/>
      <w:r w:rsidRPr="002D0CBB">
        <w:t xml:space="preserve"> = odds ratio, 95%-CI = 95% confidence interval.</w:t>
      </w:r>
    </w:p>
    <w:sectPr w:rsidR="002D0C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88"/>
    <w:rsid w:val="001561DE"/>
    <w:rsid w:val="002D0CBB"/>
    <w:rsid w:val="00417A2C"/>
    <w:rsid w:val="0072290B"/>
    <w:rsid w:val="00935488"/>
    <w:rsid w:val="00C87728"/>
    <w:rsid w:val="00E5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5ABF1"/>
  <w15:chartTrackingRefBased/>
  <w15:docId w15:val="{0053ABC4-4FD7-4D33-9975-AC61D064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3B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Mihailovic</dc:creator>
  <cp:keywords/>
  <dc:description/>
  <cp:lastModifiedBy>Dahdal, Suzan</cp:lastModifiedBy>
  <cp:revision>6</cp:revision>
  <dcterms:created xsi:type="dcterms:W3CDTF">2021-05-22T16:36:00Z</dcterms:created>
  <dcterms:modified xsi:type="dcterms:W3CDTF">2021-11-05T11:36:00Z</dcterms:modified>
</cp:coreProperties>
</file>