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C36DDF" w14:textId="77777777" w:rsidR="00094F2B" w:rsidRDefault="00281703">
      <w:pPr>
        <w:ind w:left="567" w:right="701"/>
        <w:rPr>
          <w:b/>
          <w:sz w:val="40"/>
          <w:szCs w:val="40"/>
        </w:rPr>
      </w:pPr>
      <w:r>
        <w:rPr>
          <w:b/>
          <w:sz w:val="40"/>
          <w:szCs w:val="40"/>
        </w:rPr>
        <w:t>Supplementary appendix</w:t>
      </w:r>
    </w:p>
    <w:p w14:paraId="4A5AD9A8" w14:textId="77777777" w:rsidR="00094F2B" w:rsidRDefault="00094F2B">
      <w:pPr>
        <w:ind w:left="567" w:right="701"/>
        <w:rPr>
          <w:b/>
          <w:sz w:val="40"/>
          <w:szCs w:val="40"/>
        </w:rPr>
      </w:pPr>
    </w:p>
    <w:p w14:paraId="2C36C38E" w14:textId="77777777" w:rsidR="00B54D37" w:rsidRDefault="00B54D37" w:rsidP="00B54D37">
      <w:pPr>
        <w:spacing w:line="360" w:lineRule="auto"/>
        <w:jc w:val="both"/>
        <w:rPr>
          <w:b/>
          <w:sz w:val="28"/>
          <w:szCs w:val="28"/>
        </w:rPr>
      </w:pPr>
      <w:r>
        <w:rPr>
          <w:b/>
          <w:sz w:val="28"/>
          <w:szCs w:val="28"/>
        </w:rPr>
        <w:t>European Association for the Study of Obesity (EASO) grade-based framework on Pharmacological Algorithm for the treatment of obesity</w:t>
      </w:r>
      <w:sdt>
        <w:sdtPr>
          <w:tag w:val="goog_rdk_0"/>
          <w:id w:val="1472335842"/>
        </w:sdtPr>
        <w:sdtEndPr/>
        <w:sdtContent>
          <w:r>
            <w:rPr>
              <w:b/>
              <w:sz w:val="28"/>
              <w:szCs w:val="28"/>
            </w:rPr>
            <w:t xml:space="preserve"> and its complications</w:t>
          </w:r>
        </w:sdtContent>
      </w:sdt>
    </w:p>
    <w:p w14:paraId="4BF8FBA5" w14:textId="77777777" w:rsidR="00B54D37" w:rsidRDefault="00B54D37" w:rsidP="00B54D37">
      <w:pPr>
        <w:spacing w:line="360" w:lineRule="auto"/>
        <w:jc w:val="both"/>
        <w:rPr>
          <w:i/>
        </w:rPr>
      </w:pPr>
    </w:p>
    <w:p w14:paraId="29DAD9B6" w14:textId="77777777" w:rsidR="00B54D37" w:rsidRDefault="00B54D37" w:rsidP="00B54D37">
      <w:pPr>
        <w:spacing w:line="360" w:lineRule="auto"/>
        <w:jc w:val="both"/>
        <w:rPr>
          <w:i/>
        </w:rPr>
      </w:pPr>
      <w:r>
        <w:rPr>
          <w:i/>
        </w:rPr>
        <w:t>Barbara McGowan</w:t>
      </w:r>
      <w:r>
        <w:rPr>
          <w:i/>
          <w:vertAlign w:val="superscript"/>
        </w:rPr>
        <w:t>1</w:t>
      </w:r>
      <w:r>
        <w:rPr>
          <w:i/>
        </w:rPr>
        <w:t>*, Andreea Ciudin</w:t>
      </w:r>
      <w:r>
        <w:rPr>
          <w:i/>
          <w:vertAlign w:val="superscript"/>
        </w:rPr>
        <w:t>2</w:t>
      </w:r>
      <w:r>
        <w:rPr>
          <w:i/>
        </w:rPr>
        <w:t>*, Jennifer L. Baker</w:t>
      </w:r>
      <w:r>
        <w:rPr>
          <w:i/>
          <w:vertAlign w:val="superscript"/>
        </w:rPr>
        <w:t>3</w:t>
      </w:r>
      <w:r>
        <w:rPr>
          <w:i/>
        </w:rPr>
        <w:t>, Luca Busetto</w:t>
      </w:r>
      <w:r>
        <w:rPr>
          <w:i/>
          <w:vertAlign w:val="superscript"/>
        </w:rPr>
        <w:t>4</w:t>
      </w:r>
      <w:r>
        <w:rPr>
          <w:i/>
        </w:rPr>
        <w:t>, Dror Dicker</w:t>
      </w:r>
      <w:r>
        <w:rPr>
          <w:i/>
          <w:vertAlign w:val="superscript"/>
        </w:rPr>
        <w:t>5</w:t>
      </w:r>
      <w:r>
        <w:rPr>
          <w:i/>
        </w:rPr>
        <w:t>, Gema Frühbeck</w:t>
      </w:r>
      <w:r>
        <w:rPr>
          <w:i/>
          <w:vertAlign w:val="superscript"/>
        </w:rPr>
        <w:t>6</w:t>
      </w:r>
      <w:r>
        <w:rPr>
          <w:i/>
        </w:rPr>
        <w:t>, Gijs H. Goossens</w:t>
      </w:r>
      <w:r>
        <w:rPr>
          <w:i/>
          <w:vertAlign w:val="superscript"/>
        </w:rPr>
        <w:t>7</w:t>
      </w:r>
      <w:r>
        <w:rPr>
          <w:i/>
        </w:rPr>
        <w:t>, Matteo Monami</w:t>
      </w:r>
      <w:r>
        <w:rPr>
          <w:i/>
          <w:vertAlign w:val="superscript"/>
        </w:rPr>
        <w:t>8</w:t>
      </w:r>
      <w:r>
        <w:rPr>
          <w:i/>
        </w:rPr>
        <w:t>, Paolo Sbraccia</w:t>
      </w:r>
      <w:r>
        <w:rPr>
          <w:i/>
          <w:vertAlign w:val="superscript"/>
        </w:rPr>
        <w:t>9</w:t>
      </w:r>
      <w:r>
        <w:rPr>
          <w:i/>
        </w:rPr>
        <w:t>, Borja Martinez-Tellez</w:t>
      </w:r>
      <w:r>
        <w:rPr>
          <w:i/>
          <w:vertAlign w:val="superscript"/>
        </w:rPr>
        <w:t>10</w:t>
      </w:r>
      <w:r>
        <w:rPr>
          <w:i/>
        </w:rPr>
        <w:t>, Euan Woodward</w:t>
      </w:r>
      <w:r>
        <w:rPr>
          <w:i/>
          <w:vertAlign w:val="superscript"/>
        </w:rPr>
        <w:t>11</w:t>
      </w:r>
      <w:r>
        <w:rPr>
          <w:i/>
        </w:rPr>
        <w:t>, Volkan Yumuk</w:t>
      </w:r>
      <w:r>
        <w:rPr>
          <w:i/>
          <w:vertAlign w:val="superscript"/>
        </w:rPr>
        <w:t>12</w:t>
      </w:r>
      <w:r>
        <w:rPr>
          <w:i/>
        </w:rPr>
        <w:t>.</w:t>
      </w:r>
    </w:p>
    <w:p w14:paraId="4BDEDCC1" w14:textId="77777777" w:rsidR="00B54D37" w:rsidRDefault="00B54D37" w:rsidP="00B54D37">
      <w:pPr>
        <w:spacing w:line="360" w:lineRule="auto"/>
        <w:rPr>
          <w:sz w:val="22"/>
          <w:szCs w:val="22"/>
        </w:rPr>
      </w:pPr>
      <w:r>
        <w:rPr>
          <w:sz w:val="22"/>
          <w:szCs w:val="22"/>
        </w:rPr>
        <w:t>*BM and AC equally contributed.</w:t>
      </w:r>
    </w:p>
    <w:p w14:paraId="3FC7B673" w14:textId="77777777" w:rsidR="00B54D37" w:rsidRDefault="00B54D37" w:rsidP="00B54D37">
      <w:pPr>
        <w:spacing w:line="360" w:lineRule="auto"/>
        <w:jc w:val="both"/>
        <w:rPr>
          <w:i/>
          <w:sz w:val="20"/>
          <w:szCs w:val="20"/>
        </w:rPr>
      </w:pPr>
    </w:p>
    <w:p w14:paraId="6BAF278D" w14:textId="77777777" w:rsidR="00B54D37" w:rsidRDefault="00B54D37" w:rsidP="00B54D37">
      <w:pPr>
        <w:spacing w:line="360" w:lineRule="auto"/>
        <w:jc w:val="both"/>
        <w:rPr>
          <w:i/>
          <w:sz w:val="20"/>
          <w:szCs w:val="20"/>
        </w:rPr>
      </w:pPr>
      <w:r>
        <w:rPr>
          <w:i/>
          <w:sz w:val="20"/>
          <w:szCs w:val="20"/>
        </w:rPr>
        <w:t>Affiliations</w:t>
      </w:r>
    </w:p>
    <w:p w14:paraId="398D3AE4" w14:textId="77777777" w:rsidR="00B54D37" w:rsidRDefault="00B54D37" w:rsidP="00B54D37">
      <w:pPr>
        <w:spacing w:line="360" w:lineRule="auto"/>
        <w:jc w:val="both"/>
        <w:rPr>
          <w:i/>
          <w:sz w:val="20"/>
          <w:szCs w:val="20"/>
        </w:rPr>
      </w:pPr>
      <w:r>
        <w:rPr>
          <w:i/>
          <w:sz w:val="20"/>
          <w:szCs w:val="20"/>
        </w:rPr>
        <w:t xml:space="preserve">1. Department of Endocrinology and Diabetes, Guys &amp; St Thomas ‘s Hospital NHS Trust, London, UK; 2. Diabetes and Metabolism Research Group, VHIR, Endocrinology Department, Vall d’Hebron University Hospital, Autonomous University Barcelona, Barcelona 08035, Spain. CIBERDEM (Instituto de Salud Carlos III), Madrid 28029, Spain; 3. Center for Clinical Research and Prevention, Copenhagen University Hospital-Bispebjerg and Frederiksberg, Frederiksberg, Denmark; 4. Department of Medicine, University of Padova, Padova, Italy; 5. Internal Medicine D and Obesity Clinic, Hasharon Hospital-Rabin Medical Center. Faculty of Medicine, Tel-Aviv University, Tel-Aviv, Israel; 6. Department of Endocrinology &amp; Nutrition, Clínica Universidad de Navarra, CIBEROBN - Instituto de Salud Carlos III, IdiSNA, Pamplona, Spain; 7. Department of Human Biology, Institute of Nutrition and Translational Research in Metabolism (NUTRIM), Maastricht University Medical Center+, Maastricht, the Netherlands; 8. </w:t>
      </w:r>
      <w:r w:rsidRPr="00E21BE9">
        <w:rPr>
          <w:i/>
          <w:sz w:val="20"/>
          <w:szCs w:val="20"/>
        </w:rPr>
        <w:t>Diabetes Unit; Careggi Teaching Hospital</w:t>
      </w:r>
      <w:r>
        <w:rPr>
          <w:i/>
          <w:sz w:val="20"/>
          <w:szCs w:val="20"/>
        </w:rPr>
        <w:t xml:space="preserve"> and University of Florence</w:t>
      </w:r>
      <w:r w:rsidRPr="00E21BE9">
        <w:rPr>
          <w:i/>
          <w:sz w:val="20"/>
          <w:szCs w:val="20"/>
        </w:rPr>
        <w:t>, Florence</w:t>
      </w:r>
      <w:r>
        <w:rPr>
          <w:i/>
          <w:sz w:val="20"/>
          <w:szCs w:val="20"/>
        </w:rPr>
        <w:t xml:space="preserve">, Italy. 9. Department of Systems Medicine, University of Rome Tor Vergata, Rome, Italy. 10. </w:t>
      </w:r>
      <w:r w:rsidRPr="00E21BE9">
        <w:rPr>
          <w:i/>
          <w:sz w:val="20"/>
          <w:szCs w:val="20"/>
        </w:rPr>
        <w:t>Department of Nursing, Physiotherapy and Medicine, CIBIS Research Center, University of Almería, Almería, Spain. CIBEROBN, Instituto de Salud Carlos III, Granada, Spain</w:t>
      </w:r>
      <w:r>
        <w:rPr>
          <w:i/>
          <w:sz w:val="20"/>
          <w:szCs w:val="20"/>
        </w:rPr>
        <w:t>; 11. European Association for the Study of Obesity, Ireland;</w:t>
      </w:r>
      <w:r>
        <w:rPr>
          <w:sz w:val="22"/>
          <w:szCs w:val="22"/>
        </w:rPr>
        <w:t xml:space="preserve"> </w:t>
      </w:r>
      <w:r>
        <w:rPr>
          <w:i/>
          <w:sz w:val="20"/>
          <w:szCs w:val="20"/>
        </w:rPr>
        <w:t xml:space="preserve">12. Division of Endocrinology, Metabolism and Diabetes, Istanbul University-Cerrahpaşa, Cerrahpaşa Medical Faculty, Istanbul, Turkey. </w:t>
      </w:r>
    </w:p>
    <w:p w14:paraId="0ED7F5DA" w14:textId="77777777" w:rsidR="00094F2B" w:rsidRPr="00163AFC" w:rsidRDefault="00094F2B">
      <w:pPr>
        <w:spacing w:line="360" w:lineRule="auto"/>
        <w:ind w:left="709"/>
        <w:jc w:val="both"/>
        <w:rPr>
          <w:b/>
        </w:rPr>
      </w:pPr>
    </w:p>
    <w:p w14:paraId="0DFF5D80" w14:textId="77777777" w:rsidR="00094F2B" w:rsidRPr="00163AFC" w:rsidRDefault="00281703">
      <w:pPr>
        <w:spacing w:line="360" w:lineRule="auto"/>
        <w:jc w:val="both"/>
        <w:rPr>
          <w:highlight w:val="yellow"/>
        </w:rPr>
      </w:pPr>
      <w:r w:rsidRPr="00163AFC">
        <w:t xml:space="preserve">     </w:t>
      </w:r>
    </w:p>
    <w:p w14:paraId="18B2BEE9" w14:textId="77777777" w:rsidR="00094F2B" w:rsidRPr="00163AFC" w:rsidRDefault="00281703">
      <w:pPr>
        <w:rPr>
          <w:b/>
        </w:rPr>
      </w:pPr>
      <w:r w:rsidRPr="00163AFC">
        <w:br w:type="page"/>
      </w:r>
    </w:p>
    <w:p w14:paraId="1C52A818" w14:textId="77777777" w:rsidR="00094F2B" w:rsidRPr="00A23D94" w:rsidRDefault="00281703" w:rsidP="00A23D94">
      <w:pPr>
        <w:ind w:right="701"/>
        <w:jc w:val="both"/>
        <w:rPr>
          <w:b/>
          <w:lang w:val="it-IT"/>
        </w:rPr>
      </w:pPr>
      <w:r w:rsidRPr="00A23D94">
        <w:rPr>
          <w:b/>
          <w:lang w:val="it-IT"/>
        </w:rPr>
        <w:lastRenderedPageBreak/>
        <w:t>Table of contents</w:t>
      </w:r>
    </w:p>
    <w:p w14:paraId="2A076415" w14:textId="77777777" w:rsidR="00094F2B" w:rsidRPr="00A23D94" w:rsidRDefault="00094F2B">
      <w:pPr>
        <w:ind w:left="426" w:right="701"/>
        <w:jc w:val="both"/>
        <w:rPr>
          <w:b/>
          <w:lang w:val="it-IT"/>
        </w:rPr>
      </w:pPr>
    </w:p>
    <w:sdt>
      <w:sdtPr>
        <w:rPr>
          <w:rFonts w:ascii="Calibri" w:eastAsia="Calibri" w:hAnsi="Calibri" w:cs="Calibri"/>
          <w:b w:val="0"/>
          <w:color w:val="auto"/>
          <w:sz w:val="24"/>
          <w:szCs w:val="24"/>
          <w:lang w:val="en-US"/>
        </w:rPr>
        <w:id w:val="1051738128"/>
        <w:docPartObj>
          <w:docPartGallery w:val="Table of Contents"/>
          <w:docPartUnique/>
        </w:docPartObj>
      </w:sdtPr>
      <w:sdtEndPr>
        <w:rPr>
          <w:bCs/>
        </w:rPr>
      </w:sdtEndPr>
      <w:sdtContent>
        <w:p w14:paraId="7897386A" w14:textId="77777777" w:rsidR="008E071A" w:rsidRDefault="008E071A">
          <w:pPr>
            <w:pStyle w:val="TtuloTDC"/>
          </w:pPr>
          <w:r w:rsidRPr="008E071A">
            <w:rPr>
              <w:rFonts w:asciiTheme="minorHAnsi" w:hAnsiTheme="minorHAnsi" w:cstheme="minorHAnsi"/>
              <w:color w:val="auto"/>
              <w:sz w:val="28"/>
            </w:rPr>
            <w:t>Sommario</w:t>
          </w:r>
        </w:p>
        <w:p w14:paraId="5C5C42F3" w14:textId="77777777" w:rsidR="008E071A" w:rsidRDefault="008E071A">
          <w:pPr>
            <w:pStyle w:val="TDC1"/>
            <w:rPr>
              <w:rFonts w:asciiTheme="minorHAnsi" w:eastAsiaTheme="minorEastAsia" w:hAnsiTheme="minorHAnsi" w:cstheme="minorBidi"/>
              <w:noProof/>
              <w:sz w:val="22"/>
              <w:szCs w:val="22"/>
              <w:lang w:val="it-IT"/>
            </w:rPr>
          </w:pPr>
          <w:r>
            <w:fldChar w:fldCharType="begin"/>
          </w:r>
          <w:r>
            <w:instrText xml:space="preserve"> TOC \o "1-3" \h \z \u </w:instrText>
          </w:r>
          <w:r>
            <w:fldChar w:fldCharType="separate"/>
          </w:r>
          <w:hyperlink w:anchor="_Toc193875354" w:history="1">
            <w:r w:rsidRPr="00014FA5">
              <w:rPr>
                <w:rStyle w:val="Hipervnculo"/>
                <w:noProof/>
              </w:rPr>
              <w:t>Figures</w:t>
            </w:r>
            <w:r>
              <w:rPr>
                <w:noProof/>
                <w:webHidden/>
              </w:rPr>
              <w:tab/>
            </w:r>
            <w:r>
              <w:rPr>
                <w:noProof/>
                <w:webHidden/>
              </w:rPr>
              <w:fldChar w:fldCharType="begin"/>
            </w:r>
            <w:r>
              <w:rPr>
                <w:noProof/>
                <w:webHidden/>
              </w:rPr>
              <w:instrText xml:space="preserve"> PAGEREF _Toc193875354 \h </w:instrText>
            </w:r>
            <w:r>
              <w:rPr>
                <w:noProof/>
                <w:webHidden/>
              </w:rPr>
            </w:r>
            <w:r>
              <w:rPr>
                <w:noProof/>
                <w:webHidden/>
              </w:rPr>
              <w:fldChar w:fldCharType="separate"/>
            </w:r>
            <w:r w:rsidR="00D00639">
              <w:rPr>
                <w:noProof/>
                <w:webHidden/>
              </w:rPr>
              <w:t>5</w:t>
            </w:r>
            <w:r>
              <w:rPr>
                <w:noProof/>
                <w:webHidden/>
              </w:rPr>
              <w:fldChar w:fldCharType="end"/>
            </w:r>
          </w:hyperlink>
        </w:p>
        <w:p w14:paraId="5A815BA3" w14:textId="77777777" w:rsidR="008E071A" w:rsidRDefault="002A180A">
          <w:pPr>
            <w:pStyle w:val="TDC1"/>
            <w:rPr>
              <w:rFonts w:asciiTheme="minorHAnsi" w:eastAsiaTheme="minorEastAsia" w:hAnsiTheme="minorHAnsi" w:cstheme="minorBidi"/>
              <w:noProof/>
              <w:sz w:val="22"/>
              <w:szCs w:val="22"/>
              <w:lang w:val="it-IT"/>
            </w:rPr>
          </w:pPr>
          <w:hyperlink w:anchor="_Toc193875355" w:history="1">
            <w:r w:rsidR="008E071A" w:rsidRPr="00014FA5">
              <w:rPr>
                <w:rStyle w:val="Hipervnculo"/>
                <w:noProof/>
              </w:rPr>
              <w:t>Figure 1S</w:t>
            </w:r>
            <w:r w:rsidR="008E071A" w:rsidRPr="00014FA5">
              <w:rPr>
                <w:rStyle w:val="Hipervnculo"/>
                <w:b/>
                <w:noProof/>
              </w:rPr>
              <w:t xml:space="preserve"> – </w:t>
            </w:r>
            <w:r w:rsidR="008E071A" w:rsidRPr="00014FA5">
              <w:rPr>
                <w:rStyle w:val="Hipervnculo"/>
                <w:noProof/>
              </w:rPr>
              <w:t>Trial flow summary</w:t>
            </w:r>
            <w:r w:rsidR="008E071A">
              <w:rPr>
                <w:noProof/>
                <w:webHidden/>
              </w:rPr>
              <w:tab/>
            </w:r>
            <w:r w:rsidR="008E071A">
              <w:rPr>
                <w:noProof/>
                <w:webHidden/>
              </w:rPr>
              <w:fldChar w:fldCharType="begin"/>
            </w:r>
            <w:r w:rsidR="008E071A">
              <w:rPr>
                <w:noProof/>
                <w:webHidden/>
              </w:rPr>
              <w:instrText xml:space="preserve"> PAGEREF _Toc193875355 \h </w:instrText>
            </w:r>
            <w:r w:rsidR="008E071A">
              <w:rPr>
                <w:noProof/>
                <w:webHidden/>
              </w:rPr>
            </w:r>
            <w:r w:rsidR="008E071A">
              <w:rPr>
                <w:noProof/>
                <w:webHidden/>
              </w:rPr>
              <w:fldChar w:fldCharType="separate"/>
            </w:r>
            <w:r w:rsidR="00D00639">
              <w:rPr>
                <w:noProof/>
                <w:webHidden/>
              </w:rPr>
              <w:t>5</w:t>
            </w:r>
            <w:r w:rsidR="008E071A">
              <w:rPr>
                <w:noProof/>
                <w:webHidden/>
              </w:rPr>
              <w:fldChar w:fldCharType="end"/>
            </w:r>
          </w:hyperlink>
        </w:p>
        <w:p w14:paraId="2FA5639E" w14:textId="77777777" w:rsidR="008E071A" w:rsidRDefault="002A180A">
          <w:pPr>
            <w:pStyle w:val="TDC1"/>
            <w:rPr>
              <w:rFonts w:asciiTheme="minorHAnsi" w:eastAsiaTheme="minorEastAsia" w:hAnsiTheme="minorHAnsi" w:cstheme="minorBidi"/>
              <w:noProof/>
              <w:sz w:val="22"/>
              <w:szCs w:val="22"/>
              <w:lang w:val="it-IT"/>
            </w:rPr>
          </w:pPr>
          <w:hyperlink w:anchor="_Toc193875356" w:history="1">
            <w:r w:rsidR="008E071A" w:rsidRPr="00014FA5">
              <w:rPr>
                <w:rStyle w:val="Hipervnculo"/>
                <w:noProof/>
              </w:rPr>
              <w:t>Figure 2S – Risk of bias graph: review authors' judgements about each risk of bias item presented as percentages across all included studies.</w:t>
            </w:r>
            <w:r w:rsidR="008E071A">
              <w:rPr>
                <w:noProof/>
                <w:webHidden/>
              </w:rPr>
              <w:tab/>
            </w:r>
            <w:r w:rsidR="008E071A">
              <w:rPr>
                <w:noProof/>
                <w:webHidden/>
              </w:rPr>
              <w:fldChar w:fldCharType="begin"/>
            </w:r>
            <w:r w:rsidR="008E071A">
              <w:rPr>
                <w:noProof/>
                <w:webHidden/>
              </w:rPr>
              <w:instrText xml:space="preserve"> PAGEREF _Toc193875356 \h </w:instrText>
            </w:r>
            <w:r w:rsidR="008E071A">
              <w:rPr>
                <w:noProof/>
                <w:webHidden/>
              </w:rPr>
            </w:r>
            <w:r w:rsidR="008E071A">
              <w:rPr>
                <w:noProof/>
                <w:webHidden/>
              </w:rPr>
              <w:fldChar w:fldCharType="separate"/>
            </w:r>
            <w:r w:rsidR="00D00639">
              <w:rPr>
                <w:noProof/>
                <w:webHidden/>
              </w:rPr>
              <w:t>6</w:t>
            </w:r>
            <w:r w:rsidR="008E071A">
              <w:rPr>
                <w:noProof/>
                <w:webHidden/>
              </w:rPr>
              <w:fldChar w:fldCharType="end"/>
            </w:r>
          </w:hyperlink>
        </w:p>
        <w:p w14:paraId="76EB7159" w14:textId="77777777" w:rsidR="008E071A" w:rsidRDefault="002A180A">
          <w:pPr>
            <w:pStyle w:val="TDC1"/>
            <w:rPr>
              <w:rFonts w:asciiTheme="minorHAnsi" w:eastAsiaTheme="minorEastAsia" w:hAnsiTheme="minorHAnsi" w:cstheme="minorBidi"/>
              <w:noProof/>
              <w:sz w:val="22"/>
              <w:szCs w:val="22"/>
              <w:lang w:val="it-IT"/>
            </w:rPr>
          </w:pPr>
          <w:hyperlink w:anchor="_Toc193875357" w:history="1">
            <w:r w:rsidR="008E071A" w:rsidRPr="00014FA5">
              <w:rPr>
                <w:rStyle w:val="Hipervnculo"/>
                <w:noProof/>
              </w:rPr>
              <w:t>Figure 3S – Risk of bias summary: review authors' judgements about each risk of bias item for each included study.</w:t>
            </w:r>
            <w:r w:rsidR="008E071A">
              <w:rPr>
                <w:noProof/>
                <w:webHidden/>
              </w:rPr>
              <w:tab/>
            </w:r>
            <w:r w:rsidR="008E071A">
              <w:rPr>
                <w:noProof/>
                <w:webHidden/>
              </w:rPr>
              <w:fldChar w:fldCharType="begin"/>
            </w:r>
            <w:r w:rsidR="008E071A">
              <w:rPr>
                <w:noProof/>
                <w:webHidden/>
              </w:rPr>
              <w:instrText xml:space="preserve"> PAGEREF _Toc193875357 \h </w:instrText>
            </w:r>
            <w:r w:rsidR="008E071A">
              <w:rPr>
                <w:noProof/>
                <w:webHidden/>
              </w:rPr>
            </w:r>
            <w:r w:rsidR="008E071A">
              <w:rPr>
                <w:noProof/>
                <w:webHidden/>
              </w:rPr>
              <w:fldChar w:fldCharType="separate"/>
            </w:r>
            <w:r w:rsidR="00D00639">
              <w:rPr>
                <w:noProof/>
                <w:webHidden/>
              </w:rPr>
              <w:t>7</w:t>
            </w:r>
            <w:r w:rsidR="008E071A">
              <w:rPr>
                <w:noProof/>
                <w:webHidden/>
              </w:rPr>
              <w:fldChar w:fldCharType="end"/>
            </w:r>
          </w:hyperlink>
        </w:p>
        <w:p w14:paraId="41685214" w14:textId="77777777" w:rsidR="008E071A" w:rsidRDefault="002A180A">
          <w:pPr>
            <w:pStyle w:val="TDC1"/>
            <w:rPr>
              <w:rFonts w:asciiTheme="minorHAnsi" w:eastAsiaTheme="minorEastAsia" w:hAnsiTheme="minorHAnsi" w:cstheme="minorBidi"/>
              <w:noProof/>
              <w:sz w:val="22"/>
              <w:szCs w:val="22"/>
              <w:lang w:val="it-IT"/>
            </w:rPr>
          </w:pPr>
          <w:hyperlink w:anchor="_Toc193875358" w:history="1">
            <w:r w:rsidR="008E071A" w:rsidRPr="00014FA5">
              <w:rPr>
                <w:rStyle w:val="Hipervnculo"/>
                <w:noProof/>
              </w:rPr>
              <w:t>Figure 4S – Funnel plot for TBWL% at the endpoint.</w:t>
            </w:r>
            <w:r w:rsidR="008E071A">
              <w:rPr>
                <w:noProof/>
                <w:webHidden/>
              </w:rPr>
              <w:tab/>
            </w:r>
            <w:r w:rsidR="008E071A">
              <w:rPr>
                <w:noProof/>
                <w:webHidden/>
              </w:rPr>
              <w:fldChar w:fldCharType="begin"/>
            </w:r>
            <w:r w:rsidR="008E071A">
              <w:rPr>
                <w:noProof/>
                <w:webHidden/>
              </w:rPr>
              <w:instrText xml:space="preserve"> PAGEREF _Toc193875358 \h </w:instrText>
            </w:r>
            <w:r w:rsidR="008E071A">
              <w:rPr>
                <w:noProof/>
                <w:webHidden/>
              </w:rPr>
            </w:r>
            <w:r w:rsidR="008E071A">
              <w:rPr>
                <w:noProof/>
                <w:webHidden/>
              </w:rPr>
              <w:fldChar w:fldCharType="separate"/>
            </w:r>
            <w:r w:rsidR="00D00639">
              <w:rPr>
                <w:noProof/>
                <w:webHidden/>
              </w:rPr>
              <w:t>8</w:t>
            </w:r>
            <w:r w:rsidR="008E071A">
              <w:rPr>
                <w:noProof/>
                <w:webHidden/>
              </w:rPr>
              <w:fldChar w:fldCharType="end"/>
            </w:r>
          </w:hyperlink>
        </w:p>
        <w:p w14:paraId="5A218E93" w14:textId="77777777" w:rsidR="008E071A" w:rsidRDefault="002A180A">
          <w:pPr>
            <w:pStyle w:val="TDC1"/>
            <w:rPr>
              <w:rFonts w:asciiTheme="minorHAnsi" w:eastAsiaTheme="minorEastAsia" w:hAnsiTheme="minorHAnsi" w:cstheme="minorBidi"/>
              <w:noProof/>
              <w:sz w:val="22"/>
              <w:szCs w:val="22"/>
              <w:lang w:val="it-IT"/>
            </w:rPr>
          </w:pPr>
          <w:hyperlink w:anchor="_Toc193875359" w:history="1">
            <w:r w:rsidR="008E071A" w:rsidRPr="00014FA5">
              <w:rPr>
                <w:rStyle w:val="Hipervnculo"/>
                <w:noProof/>
              </w:rPr>
              <w:t>Figure 5S – Effects of available OMM on TBWL% at 105-156 weeks.</w:t>
            </w:r>
            <w:r w:rsidR="008E071A">
              <w:rPr>
                <w:noProof/>
                <w:webHidden/>
              </w:rPr>
              <w:tab/>
            </w:r>
            <w:r w:rsidR="008E071A">
              <w:rPr>
                <w:noProof/>
                <w:webHidden/>
              </w:rPr>
              <w:fldChar w:fldCharType="begin"/>
            </w:r>
            <w:r w:rsidR="008E071A">
              <w:rPr>
                <w:noProof/>
                <w:webHidden/>
              </w:rPr>
              <w:instrText xml:space="preserve"> PAGEREF _Toc193875359 \h </w:instrText>
            </w:r>
            <w:r w:rsidR="008E071A">
              <w:rPr>
                <w:noProof/>
                <w:webHidden/>
              </w:rPr>
            </w:r>
            <w:r w:rsidR="008E071A">
              <w:rPr>
                <w:noProof/>
                <w:webHidden/>
              </w:rPr>
              <w:fldChar w:fldCharType="separate"/>
            </w:r>
            <w:r w:rsidR="00D00639">
              <w:rPr>
                <w:noProof/>
                <w:webHidden/>
              </w:rPr>
              <w:t>9</w:t>
            </w:r>
            <w:r w:rsidR="008E071A">
              <w:rPr>
                <w:noProof/>
                <w:webHidden/>
              </w:rPr>
              <w:fldChar w:fldCharType="end"/>
            </w:r>
          </w:hyperlink>
        </w:p>
        <w:p w14:paraId="546777EA" w14:textId="77777777" w:rsidR="008E071A" w:rsidRDefault="002A180A">
          <w:pPr>
            <w:pStyle w:val="TDC1"/>
            <w:rPr>
              <w:rFonts w:asciiTheme="minorHAnsi" w:eastAsiaTheme="minorEastAsia" w:hAnsiTheme="minorHAnsi" w:cstheme="minorBidi"/>
              <w:noProof/>
              <w:sz w:val="22"/>
              <w:szCs w:val="22"/>
              <w:lang w:val="it-IT"/>
            </w:rPr>
          </w:pPr>
          <w:hyperlink w:anchor="_Toc193875360" w:history="1">
            <w:r w:rsidR="008E071A" w:rsidRPr="00014FA5">
              <w:rPr>
                <w:rStyle w:val="Hipervnculo"/>
                <w:noProof/>
              </w:rPr>
              <w:t>Figure 6S – Network plots for trials reporting information on endpoint waist circumference (Panel A) and BMI (Panel B).</w:t>
            </w:r>
            <w:r w:rsidR="008E071A">
              <w:rPr>
                <w:noProof/>
                <w:webHidden/>
              </w:rPr>
              <w:tab/>
            </w:r>
            <w:r w:rsidR="008E071A">
              <w:rPr>
                <w:noProof/>
                <w:webHidden/>
              </w:rPr>
              <w:fldChar w:fldCharType="begin"/>
            </w:r>
            <w:r w:rsidR="008E071A">
              <w:rPr>
                <w:noProof/>
                <w:webHidden/>
              </w:rPr>
              <w:instrText xml:space="preserve"> PAGEREF _Toc193875360 \h </w:instrText>
            </w:r>
            <w:r w:rsidR="008E071A">
              <w:rPr>
                <w:noProof/>
                <w:webHidden/>
              </w:rPr>
            </w:r>
            <w:r w:rsidR="008E071A">
              <w:rPr>
                <w:noProof/>
                <w:webHidden/>
              </w:rPr>
              <w:fldChar w:fldCharType="separate"/>
            </w:r>
            <w:r w:rsidR="00D00639">
              <w:rPr>
                <w:noProof/>
                <w:webHidden/>
              </w:rPr>
              <w:t>10</w:t>
            </w:r>
            <w:r w:rsidR="008E071A">
              <w:rPr>
                <w:noProof/>
                <w:webHidden/>
              </w:rPr>
              <w:fldChar w:fldCharType="end"/>
            </w:r>
          </w:hyperlink>
        </w:p>
        <w:p w14:paraId="20703609" w14:textId="77777777" w:rsidR="008E071A" w:rsidRDefault="002A180A">
          <w:pPr>
            <w:pStyle w:val="TDC1"/>
            <w:rPr>
              <w:rFonts w:asciiTheme="minorHAnsi" w:eastAsiaTheme="minorEastAsia" w:hAnsiTheme="minorHAnsi" w:cstheme="minorBidi"/>
              <w:noProof/>
              <w:sz w:val="22"/>
              <w:szCs w:val="22"/>
              <w:lang w:val="it-IT"/>
            </w:rPr>
          </w:pPr>
          <w:hyperlink w:anchor="_Toc193875361" w:history="1">
            <w:r w:rsidR="008E071A" w:rsidRPr="00014FA5">
              <w:rPr>
                <w:rStyle w:val="Hipervnculo"/>
                <w:noProof/>
              </w:rPr>
              <w:t>Figure 7S – Network forest plots showing the effects of each OMM on the reduction (differences from baseline to the endpoint) of waist circumference (Panel A) and BMI (Panel B).</w:t>
            </w:r>
            <w:r w:rsidR="008E071A">
              <w:rPr>
                <w:noProof/>
                <w:webHidden/>
              </w:rPr>
              <w:tab/>
            </w:r>
            <w:r w:rsidR="008E071A">
              <w:rPr>
                <w:noProof/>
                <w:webHidden/>
              </w:rPr>
              <w:fldChar w:fldCharType="begin"/>
            </w:r>
            <w:r w:rsidR="008E071A">
              <w:rPr>
                <w:noProof/>
                <w:webHidden/>
              </w:rPr>
              <w:instrText xml:space="preserve"> PAGEREF _Toc193875361 \h </w:instrText>
            </w:r>
            <w:r w:rsidR="008E071A">
              <w:rPr>
                <w:noProof/>
                <w:webHidden/>
              </w:rPr>
            </w:r>
            <w:r w:rsidR="008E071A">
              <w:rPr>
                <w:noProof/>
                <w:webHidden/>
              </w:rPr>
              <w:fldChar w:fldCharType="separate"/>
            </w:r>
            <w:r w:rsidR="00D00639">
              <w:rPr>
                <w:noProof/>
                <w:webHidden/>
              </w:rPr>
              <w:t>11</w:t>
            </w:r>
            <w:r w:rsidR="008E071A">
              <w:rPr>
                <w:noProof/>
                <w:webHidden/>
              </w:rPr>
              <w:fldChar w:fldCharType="end"/>
            </w:r>
          </w:hyperlink>
        </w:p>
        <w:p w14:paraId="0BD5AB93" w14:textId="77777777" w:rsidR="008E071A" w:rsidRDefault="002A180A">
          <w:pPr>
            <w:pStyle w:val="TDC1"/>
            <w:rPr>
              <w:rFonts w:asciiTheme="minorHAnsi" w:eastAsiaTheme="minorEastAsia" w:hAnsiTheme="minorHAnsi" w:cstheme="minorBidi"/>
              <w:noProof/>
              <w:sz w:val="22"/>
              <w:szCs w:val="22"/>
              <w:lang w:val="it-IT"/>
            </w:rPr>
          </w:pPr>
          <w:hyperlink w:anchor="_Toc193875362" w:history="1">
            <w:r w:rsidR="008E071A" w:rsidRPr="00014FA5">
              <w:rPr>
                <w:rStyle w:val="Hipervnculo"/>
                <w:noProof/>
              </w:rPr>
              <w:t>Figure 8S – Network plots for trials reporting information on the proportion of subjects achieving a body weight reduction of at least 5% (Panel A), 10% (Panel B), 15% (Panel C), 20% (Panel D), and 25% (n= 2 RCTs with tirzepatide</w:t>
            </w:r>
            <w:r w:rsidR="008E071A" w:rsidRPr="00014FA5">
              <w:rPr>
                <w:rStyle w:val="Hipervnculo"/>
                <w:noProof/>
                <w:vertAlign w:val="superscript"/>
              </w:rPr>
              <w:t>1,2</w:t>
            </w:r>
            <w:r w:rsidR="008E071A" w:rsidRPr="00014FA5">
              <w:rPr>
                <w:rStyle w:val="Hipervnculo"/>
                <w:noProof/>
              </w:rPr>
              <w:t>).</w:t>
            </w:r>
            <w:r w:rsidR="008E071A">
              <w:rPr>
                <w:noProof/>
                <w:webHidden/>
              </w:rPr>
              <w:tab/>
            </w:r>
            <w:r w:rsidR="008E071A">
              <w:rPr>
                <w:noProof/>
                <w:webHidden/>
              </w:rPr>
              <w:fldChar w:fldCharType="begin"/>
            </w:r>
            <w:r w:rsidR="008E071A">
              <w:rPr>
                <w:noProof/>
                <w:webHidden/>
              </w:rPr>
              <w:instrText xml:space="preserve"> PAGEREF _Toc193875362 \h </w:instrText>
            </w:r>
            <w:r w:rsidR="008E071A">
              <w:rPr>
                <w:noProof/>
                <w:webHidden/>
              </w:rPr>
            </w:r>
            <w:r w:rsidR="008E071A">
              <w:rPr>
                <w:noProof/>
                <w:webHidden/>
              </w:rPr>
              <w:fldChar w:fldCharType="separate"/>
            </w:r>
            <w:r w:rsidR="00D00639">
              <w:rPr>
                <w:noProof/>
                <w:webHidden/>
              </w:rPr>
              <w:t>12</w:t>
            </w:r>
            <w:r w:rsidR="008E071A">
              <w:rPr>
                <w:noProof/>
                <w:webHidden/>
              </w:rPr>
              <w:fldChar w:fldCharType="end"/>
            </w:r>
          </w:hyperlink>
        </w:p>
        <w:p w14:paraId="1F23D1A3" w14:textId="77777777" w:rsidR="008E071A" w:rsidRDefault="002A180A">
          <w:pPr>
            <w:pStyle w:val="TDC1"/>
            <w:rPr>
              <w:rFonts w:asciiTheme="minorHAnsi" w:eastAsiaTheme="minorEastAsia" w:hAnsiTheme="minorHAnsi" w:cstheme="minorBidi"/>
              <w:noProof/>
              <w:sz w:val="22"/>
              <w:szCs w:val="22"/>
              <w:lang w:val="it-IT"/>
            </w:rPr>
          </w:pPr>
          <w:hyperlink w:anchor="_Toc193875363" w:history="1">
            <w:r w:rsidR="008E071A" w:rsidRPr="00014FA5">
              <w:rPr>
                <w:rStyle w:val="Hipervnculo"/>
                <w:noProof/>
              </w:rPr>
              <w:t>Figure 9S – Network forest plots for trials reporting information on the proportion of subjects achieving a body weight reduction of at least 5% (Panel A), 10% (Panel B), 15% (Panel C), 20% (Panel D), and 25% (Panel E).</w:t>
            </w:r>
            <w:r w:rsidR="008E071A">
              <w:rPr>
                <w:noProof/>
                <w:webHidden/>
              </w:rPr>
              <w:tab/>
            </w:r>
            <w:r w:rsidR="008E071A">
              <w:rPr>
                <w:noProof/>
                <w:webHidden/>
              </w:rPr>
              <w:fldChar w:fldCharType="begin"/>
            </w:r>
            <w:r w:rsidR="008E071A">
              <w:rPr>
                <w:noProof/>
                <w:webHidden/>
              </w:rPr>
              <w:instrText xml:space="preserve"> PAGEREF _Toc193875363 \h </w:instrText>
            </w:r>
            <w:r w:rsidR="008E071A">
              <w:rPr>
                <w:noProof/>
                <w:webHidden/>
              </w:rPr>
            </w:r>
            <w:r w:rsidR="008E071A">
              <w:rPr>
                <w:noProof/>
                <w:webHidden/>
              </w:rPr>
              <w:fldChar w:fldCharType="separate"/>
            </w:r>
            <w:r w:rsidR="00D00639">
              <w:rPr>
                <w:noProof/>
                <w:webHidden/>
              </w:rPr>
              <w:t>14</w:t>
            </w:r>
            <w:r w:rsidR="008E071A">
              <w:rPr>
                <w:noProof/>
                <w:webHidden/>
              </w:rPr>
              <w:fldChar w:fldCharType="end"/>
            </w:r>
          </w:hyperlink>
        </w:p>
        <w:p w14:paraId="3C2E2CA3" w14:textId="77777777" w:rsidR="008E071A" w:rsidRDefault="002A180A">
          <w:pPr>
            <w:pStyle w:val="TDC1"/>
            <w:rPr>
              <w:rFonts w:asciiTheme="minorHAnsi" w:eastAsiaTheme="minorEastAsia" w:hAnsiTheme="minorHAnsi" w:cstheme="minorBidi"/>
              <w:noProof/>
              <w:sz w:val="22"/>
              <w:szCs w:val="22"/>
              <w:lang w:val="it-IT"/>
            </w:rPr>
          </w:pPr>
          <w:hyperlink w:anchor="_Toc193875364" w:history="1">
            <w:r w:rsidR="008E071A" w:rsidRPr="00014FA5">
              <w:rPr>
                <w:rStyle w:val="Hipervnculo"/>
                <w:noProof/>
              </w:rPr>
              <w:t>Figure 10S – Network plots for trials reporting information on TBWL% at the endpoint (Panel A), 52 weeks (Panel B), and 53-104 weeks (Panel C), endpoint waist circumference (Panel D), and endpoint BMI (Panel E) in RCTs specifically designed for body weight reduction.</w:t>
            </w:r>
            <w:r w:rsidR="008E071A">
              <w:rPr>
                <w:noProof/>
                <w:webHidden/>
              </w:rPr>
              <w:tab/>
            </w:r>
            <w:r w:rsidR="008E071A">
              <w:rPr>
                <w:noProof/>
                <w:webHidden/>
              </w:rPr>
              <w:fldChar w:fldCharType="begin"/>
            </w:r>
            <w:r w:rsidR="008E071A">
              <w:rPr>
                <w:noProof/>
                <w:webHidden/>
              </w:rPr>
              <w:instrText xml:space="preserve"> PAGEREF _Toc193875364 \h </w:instrText>
            </w:r>
            <w:r w:rsidR="008E071A">
              <w:rPr>
                <w:noProof/>
                <w:webHidden/>
              </w:rPr>
            </w:r>
            <w:r w:rsidR="008E071A">
              <w:rPr>
                <w:noProof/>
                <w:webHidden/>
              </w:rPr>
              <w:fldChar w:fldCharType="separate"/>
            </w:r>
            <w:r w:rsidR="00D00639">
              <w:rPr>
                <w:noProof/>
                <w:webHidden/>
              </w:rPr>
              <w:t>16</w:t>
            </w:r>
            <w:r w:rsidR="008E071A">
              <w:rPr>
                <w:noProof/>
                <w:webHidden/>
              </w:rPr>
              <w:fldChar w:fldCharType="end"/>
            </w:r>
          </w:hyperlink>
        </w:p>
        <w:p w14:paraId="52733B8F" w14:textId="77777777" w:rsidR="008E071A" w:rsidRDefault="002A180A">
          <w:pPr>
            <w:pStyle w:val="TDC1"/>
            <w:rPr>
              <w:rFonts w:asciiTheme="minorHAnsi" w:eastAsiaTheme="minorEastAsia" w:hAnsiTheme="minorHAnsi" w:cstheme="minorBidi"/>
              <w:noProof/>
              <w:sz w:val="22"/>
              <w:szCs w:val="22"/>
              <w:lang w:val="it-IT"/>
            </w:rPr>
          </w:pPr>
          <w:hyperlink w:anchor="_Toc193875365" w:history="1">
            <w:r w:rsidR="008E071A" w:rsidRPr="00014FA5">
              <w:rPr>
                <w:rStyle w:val="Hipervnculo"/>
                <w:noProof/>
              </w:rPr>
              <w:t>Figure 11S – Network forest plots showing the effects of each OMM on TBWL% at the endpoint (Panel A), 52 weeks (Panel B), and 53-104 weeks (Panel C), endpoint waist circumference (Panel D), and endpoint BMI (Panel E) in RCTs specifically designed for body weight reduction.</w:t>
            </w:r>
            <w:r w:rsidR="008E071A">
              <w:rPr>
                <w:noProof/>
                <w:webHidden/>
              </w:rPr>
              <w:tab/>
            </w:r>
            <w:r w:rsidR="008E071A">
              <w:rPr>
                <w:noProof/>
                <w:webHidden/>
              </w:rPr>
              <w:fldChar w:fldCharType="begin"/>
            </w:r>
            <w:r w:rsidR="008E071A">
              <w:rPr>
                <w:noProof/>
                <w:webHidden/>
              </w:rPr>
              <w:instrText xml:space="preserve"> PAGEREF _Toc193875365 \h </w:instrText>
            </w:r>
            <w:r w:rsidR="008E071A">
              <w:rPr>
                <w:noProof/>
                <w:webHidden/>
              </w:rPr>
            </w:r>
            <w:r w:rsidR="008E071A">
              <w:rPr>
                <w:noProof/>
                <w:webHidden/>
              </w:rPr>
              <w:fldChar w:fldCharType="separate"/>
            </w:r>
            <w:r w:rsidR="00D00639">
              <w:rPr>
                <w:noProof/>
                <w:webHidden/>
              </w:rPr>
              <w:t>18</w:t>
            </w:r>
            <w:r w:rsidR="008E071A">
              <w:rPr>
                <w:noProof/>
                <w:webHidden/>
              </w:rPr>
              <w:fldChar w:fldCharType="end"/>
            </w:r>
          </w:hyperlink>
        </w:p>
        <w:p w14:paraId="29C0CEB1" w14:textId="77777777" w:rsidR="008E071A" w:rsidRDefault="002A180A">
          <w:pPr>
            <w:pStyle w:val="TDC1"/>
            <w:rPr>
              <w:rFonts w:asciiTheme="minorHAnsi" w:eastAsiaTheme="minorEastAsia" w:hAnsiTheme="minorHAnsi" w:cstheme="minorBidi"/>
              <w:noProof/>
              <w:sz w:val="22"/>
              <w:szCs w:val="22"/>
              <w:lang w:val="it-IT"/>
            </w:rPr>
          </w:pPr>
          <w:hyperlink w:anchor="_Toc193875366" w:history="1">
            <w:r w:rsidR="008E071A" w:rsidRPr="00014FA5">
              <w:rPr>
                <w:rStyle w:val="Hipervnculo"/>
                <w:noProof/>
              </w:rPr>
              <w:t>Figure 12S – Network plots for trials reporting information on the proportion of subjects achieving a body weight reduction of at least 5% (Panel A), 10% (Panel B), 15% (Panel C), 20% (Panel D), and 25% (n= 2 RCTs with tirzepatide</w:t>
            </w:r>
            <w:r w:rsidR="008E071A" w:rsidRPr="00014FA5">
              <w:rPr>
                <w:rStyle w:val="Hipervnculo"/>
                <w:noProof/>
                <w:vertAlign w:val="superscript"/>
              </w:rPr>
              <w:t>1,2</w:t>
            </w:r>
            <w:r w:rsidR="008E071A" w:rsidRPr="00014FA5">
              <w:rPr>
                <w:rStyle w:val="Hipervnculo"/>
                <w:noProof/>
              </w:rPr>
              <w:t>) in RCTs specifically designed for body weight reduction. .</w:t>
            </w:r>
            <w:r w:rsidR="008E071A">
              <w:rPr>
                <w:noProof/>
                <w:webHidden/>
              </w:rPr>
              <w:tab/>
            </w:r>
            <w:r w:rsidR="008E071A">
              <w:rPr>
                <w:noProof/>
                <w:webHidden/>
              </w:rPr>
              <w:fldChar w:fldCharType="begin"/>
            </w:r>
            <w:r w:rsidR="008E071A">
              <w:rPr>
                <w:noProof/>
                <w:webHidden/>
              </w:rPr>
              <w:instrText xml:space="preserve"> PAGEREF _Toc193875366 \h </w:instrText>
            </w:r>
            <w:r w:rsidR="008E071A">
              <w:rPr>
                <w:noProof/>
                <w:webHidden/>
              </w:rPr>
            </w:r>
            <w:r w:rsidR="008E071A">
              <w:rPr>
                <w:noProof/>
                <w:webHidden/>
              </w:rPr>
              <w:fldChar w:fldCharType="separate"/>
            </w:r>
            <w:r w:rsidR="00D00639">
              <w:rPr>
                <w:noProof/>
                <w:webHidden/>
              </w:rPr>
              <w:t>20</w:t>
            </w:r>
            <w:r w:rsidR="008E071A">
              <w:rPr>
                <w:noProof/>
                <w:webHidden/>
              </w:rPr>
              <w:fldChar w:fldCharType="end"/>
            </w:r>
          </w:hyperlink>
        </w:p>
        <w:p w14:paraId="64C62BCC" w14:textId="77777777" w:rsidR="008E071A" w:rsidRDefault="002A180A">
          <w:pPr>
            <w:pStyle w:val="TDC1"/>
            <w:rPr>
              <w:rFonts w:asciiTheme="minorHAnsi" w:eastAsiaTheme="minorEastAsia" w:hAnsiTheme="minorHAnsi" w:cstheme="minorBidi"/>
              <w:noProof/>
              <w:sz w:val="22"/>
              <w:szCs w:val="22"/>
              <w:lang w:val="it-IT"/>
            </w:rPr>
          </w:pPr>
          <w:hyperlink w:anchor="_Toc193875367" w:history="1">
            <w:r w:rsidR="008E071A" w:rsidRPr="00014FA5">
              <w:rPr>
                <w:rStyle w:val="Hipervnculo"/>
                <w:noProof/>
              </w:rPr>
              <w:t>Figure 13S – Network forest plots for trials reporting information on the proportion of subjects achieving a body weight reduction of at least 5% (Panel A), 10% (Panel B), 15% (Panel C), 20% (Panel D), and 25% (Panel E) in RCTs specifically designed for body weight reduction. .</w:t>
            </w:r>
            <w:r w:rsidR="008E071A">
              <w:rPr>
                <w:noProof/>
                <w:webHidden/>
              </w:rPr>
              <w:tab/>
            </w:r>
            <w:r w:rsidR="008E071A">
              <w:rPr>
                <w:noProof/>
                <w:webHidden/>
              </w:rPr>
              <w:fldChar w:fldCharType="begin"/>
            </w:r>
            <w:r w:rsidR="008E071A">
              <w:rPr>
                <w:noProof/>
                <w:webHidden/>
              </w:rPr>
              <w:instrText xml:space="preserve"> PAGEREF _Toc193875367 \h </w:instrText>
            </w:r>
            <w:r w:rsidR="008E071A">
              <w:rPr>
                <w:noProof/>
                <w:webHidden/>
              </w:rPr>
            </w:r>
            <w:r w:rsidR="008E071A">
              <w:rPr>
                <w:noProof/>
                <w:webHidden/>
              </w:rPr>
              <w:fldChar w:fldCharType="separate"/>
            </w:r>
            <w:r w:rsidR="00D00639">
              <w:rPr>
                <w:noProof/>
                <w:webHidden/>
              </w:rPr>
              <w:t>22</w:t>
            </w:r>
            <w:r w:rsidR="008E071A">
              <w:rPr>
                <w:noProof/>
                <w:webHidden/>
              </w:rPr>
              <w:fldChar w:fldCharType="end"/>
            </w:r>
          </w:hyperlink>
        </w:p>
        <w:p w14:paraId="218B2699" w14:textId="77777777" w:rsidR="008E071A" w:rsidRDefault="002A180A">
          <w:pPr>
            <w:pStyle w:val="TDC1"/>
            <w:rPr>
              <w:rFonts w:asciiTheme="minorHAnsi" w:eastAsiaTheme="minorEastAsia" w:hAnsiTheme="minorHAnsi" w:cstheme="minorBidi"/>
              <w:noProof/>
              <w:sz w:val="22"/>
              <w:szCs w:val="22"/>
              <w:lang w:val="it-IT"/>
            </w:rPr>
          </w:pPr>
          <w:hyperlink w:anchor="_Toc193875368" w:history="1">
            <w:r w:rsidR="008E071A" w:rsidRPr="00014FA5">
              <w:rPr>
                <w:rStyle w:val="Hipervnculo"/>
                <w:noProof/>
              </w:rPr>
              <w:t>Figure 14S – Network plots for trials reporting information on HbA1c (Panel A) and FPG (Panel B).</w:t>
            </w:r>
            <w:r w:rsidR="008E071A">
              <w:rPr>
                <w:noProof/>
                <w:webHidden/>
              </w:rPr>
              <w:tab/>
            </w:r>
            <w:r w:rsidR="008E071A">
              <w:rPr>
                <w:noProof/>
                <w:webHidden/>
              </w:rPr>
              <w:fldChar w:fldCharType="begin"/>
            </w:r>
            <w:r w:rsidR="008E071A">
              <w:rPr>
                <w:noProof/>
                <w:webHidden/>
              </w:rPr>
              <w:instrText xml:space="preserve"> PAGEREF _Toc193875368 \h </w:instrText>
            </w:r>
            <w:r w:rsidR="008E071A">
              <w:rPr>
                <w:noProof/>
                <w:webHidden/>
              </w:rPr>
            </w:r>
            <w:r w:rsidR="008E071A">
              <w:rPr>
                <w:noProof/>
                <w:webHidden/>
              </w:rPr>
              <w:fldChar w:fldCharType="separate"/>
            </w:r>
            <w:r w:rsidR="00D00639">
              <w:rPr>
                <w:noProof/>
                <w:webHidden/>
              </w:rPr>
              <w:t>24</w:t>
            </w:r>
            <w:r w:rsidR="008E071A">
              <w:rPr>
                <w:noProof/>
                <w:webHidden/>
              </w:rPr>
              <w:fldChar w:fldCharType="end"/>
            </w:r>
          </w:hyperlink>
        </w:p>
        <w:p w14:paraId="72548E3A" w14:textId="77777777" w:rsidR="008E071A" w:rsidRDefault="002A180A">
          <w:pPr>
            <w:pStyle w:val="TDC1"/>
            <w:rPr>
              <w:rFonts w:asciiTheme="minorHAnsi" w:eastAsiaTheme="minorEastAsia" w:hAnsiTheme="minorHAnsi" w:cstheme="minorBidi"/>
              <w:noProof/>
              <w:sz w:val="22"/>
              <w:szCs w:val="22"/>
              <w:lang w:val="it-IT"/>
            </w:rPr>
          </w:pPr>
          <w:hyperlink w:anchor="_Toc193875369" w:history="1">
            <w:r w:rsidR="008E071A" w:rsidRPr="00014FA5">
              <w:rPr>
                <w:rStyle w:val="Hipervnculo"/>
                <w:noProof/>
              </w:rPr>
              <w:t>Figure 15S – Network forest plots for trials reporting information on HbA1c (Panel A) and  FPG (Panel B).</w:t>
            </w:r>
            <w:r w:rsidR="008E071A">
              <w:rPr>
                <w:noProof/>
                <w:webHidden/>
              </w:rPr>
              <w:tab/>
            </w:r>
            <w:r w:rsidR="008E071A">
              <w:rPr>
                <w:noProof/>
                <w:webHidden/>
              </w:rPr>
              <w:fldChar w:fldCharType="begin"/>
            </w:r>
            <w:r w:rsidR="008E071A">
              <w:rPr>
                <w:noProof/>
                <w:webHidden/>
              </w:rPr>
              <w:instrText xml:space="preserve"> PAGEREF _Toc193875369 \h </w:instrText>
            </w:r>
            <w:r w:rsidR="008E071A">
              <w:rPr>
                <w:noProof/>
                <w:webHidden/>
              </w:rPr>
            </w:r>
            <w:r w:rsidR="008E071A">
              <w:rPr>
                <w:noProof/>
                <w:webHidden/>
              </w:rPr>
              <w:fldChar w:fldCharType="separate"/>
            </w:r>
            <w:r w:rsidR="00D00639">
              <w:rPr>
                <w:noProof/>
                <w:webHidden/>
              </w:rPr>
              <w:t>25</w:t>
            </w:r>
            <w:r w:rsidR="008E071A">
              <w:rPr>
                <w:noProof/>
                <w:webHidden/>
              </w:rPr>
              <w:fldChar w:fldCharType="end"/>
            </w:r>
          </w:hyperlink>
        </w:p>
        <w:p w14:paraId="30E12E53" w14:textId="77777777" w:rsidR="008E071A" w:rsidRDefault="002A180A">
          <w:pPr>
            <w:pStyle w:val="TDC1"/>
            <w:rPr>
              <w:rFonts w:asciiTheme="minorHAnsi" w:eastAsiaTheme="minorEastAsia" w:hAnsiTheme="minorHAnsi" w:cstheme="minorBidi"/>
              <w:noProof/>
              <w:sz w:val="22"/>
              <w:szCs w:val="22"/>
              <w:lang w:val="it-IT"/>
            </w:rPr>
          </w:pPr>
          <w:hyperlink w:anchor="_Toc193875370" w:history="1">
            <w:r w:rsidR="008E071A" w:rsidRPr="00014FA5">
              <w:rPr>
                <w:rStyle w:val="Hipervnculo"/>
                <w:noProof/>
              </w:rPr>
              <w:t>Figure 16S – Effects of OMM on complete diabetes remission rate.</w:t>
            </w:r>
            <w:r w:rsidR="008E071A">
              <w:rPr>
                <w:noProof/>
                <w:webHidden/>
              </w:rPr>
              <w:tab/>
            </w:r>
            <w:r w:rsidR="008E071A">
              <w:rPr>
                <w:noProof/>
                <w:webHidden/>
              </w:rPr>
              <w:fldChar w:fldCharType="begin"/>
            </w:r>
            <w:r w:rsidR="008E071A">
              <w:rPr>
                <w:noProof/>
                <w:webHidden/>
              </w:rPr>
              <w:instrText xml:space="preserve"> PAGEREF _Toc193875370 \h </w:instrText>
            </w:r>
            <w:r w:rsidR="008E071A">
              <w:rPr>
                <w:noProof/>
                <w:webHidden/>
              </w:rPr>
            </w:r>
            <w:r w:rsidR="008E071A">
              <w:rPr>
                <w:noProof/>
                <w:webHidden/>
              </w:rPr>
              <w:fldChar w:fldCharType="separate"/>
            </w:r>
            <w:r w:rsidR="00D00639">
              <w:rPr>
                <w:noProof/>
                <w:webHidden/>
              </w:rPr>
              <w:t>26</w:t>
            </w:r>
            <w:r w:rsidR="008E071A">
              <w:rPr>
                <w:noProof/>
                <w:webHidden/>
              </w:rPr>
              <w:fldChar w:fldCharType="end"/>
            </w:r>
          </w:hyperlink>
        </w:p>
        <w:p w14:paraId="49BAE52B" w14:textId="77777777" w:rsidR="008E071A" w:rsidRDefault="002A180A">
          <w:pPr>
            <w:pStyle w:val="TDC1"/>
            <w:rPr>
              <w:rFonts w:asciiTheme="minorHAnsi" w:eastAsiaTheme="minorEastAsia" w:hAnsiTheme="minorHAnsi" w:cstheme="minorBidi"/>
              <w:noProof/>
              <w:sz w:val="22"/>
              <w:szCs w:val="22"/>
              <w:lang w:val="it-IT"/>
            </w:rPr>
          </w:pPr>
          <w:hyperlink w:anchor="_Toc193875371" w:history="1">
            <w:r w:rsidR="008E071A" w:rsidRPr="00014FA5">
              <w:rPr>
                <w:rStyle w:val="Hipervnculo"/>
                <w:noProof/>
              </w:rPr>
              <w:t>Figure 17S – Effects of OMM on partial diabetes remission rate.</w:t>
            </w:r>
            <w:r w:rsidR="008E071A">
              <w:rPr>
                <w:noProof/>
                <w:webHidden/>
              </w:rPr>
              <w:tab/>
            </w:r>
            <w:r w:rsidR="008E071A">
              <w:rPr>
                <w:noProof/>
                <w:webHidden/>
              </w:rPr>
              <w:fldChar w:fldCharType="begin"/>
            </w:r>
            <w:r w:rsidR="008E071A">
              <w:rPr>
                <w:noProof/>
                <w:webHidden/>
              </w:rPr>
              <w:instrText xml:space="preserve"> PAGEREF _Toc193875371 \h </w:instrText>
            </w:r>
            <w:r w:rsidR="008E071A">
              <w:rPr>
                <w:noProof/>
                <w:webHidden/>
              </w:rPr>
            </w:r>
            <w:r w:rsidR="008E071A">
              <w:rPr>
                <w:noProof/>
                <w:webHidden/>
              </w:rPr>
              <w:fldChar w:fldCharType="separate"/>
            </w:r>
            <w:r w:rsidR="00D00639">
              <w:rPr>
                <w:noProof/>
                <w:webHidden/>
              </w:rPr>
              <w:t>27</w:t>
            </w:r>
            <w:r w:rsidR="008E071A">
              <w:rPr>
                <w:noProof/>
                <w:webHidden/>
              </w:rPr>
              <w:fldChar w:fldCharType="end"/>
            </w:r>
          </w:hyperlink>
        </w:p>
        <w:p w14:paraId="21F6733F" w14:textId="77777777" w:rsidR="008E071A" w:rsidRDefault="002A180A">
          <w:pPr>
            <w:pStyle w:val="TDC1"/>
            <w:rPr>
              <w:rFonts w:asciiTheme="minorHAnsi" w:eastAsiaTheme="minorEastAsia" w:hAnsiTheme="minorHAnsi" w:cstheme="minorBidi"/>
              <w:noProof/>
              <w:sz w:val="22"/>
              <w:szCs w:val="22"/>
              <w:lang w:val="it-IT"/>
            </w:rPr>
          </w:pPr>
          <w:hyperlink w:anchor="_Toc193875372" w:history="1">
            <w:r w:rsidR="008E071A" w:rsidRPr="00014FA5">
              <w:rPr>
                <w:rStyle w:val="Hipervnculo"/>
                <w:noProof/>
              </w:rPr>
              <w:t>Figure 18S – Network plots for trials reporting information on total cholesterol (Panel A), HDL-cholesterol (Panel B), and triglycerides (Panel C).</w:t>
            </w:r>
            <w:r w:rsidR="008E071A">
              <w:rPr>
                <w:noProof/>
                <w:webHidden/>
              </w:rPr>
              <w:tab/>
            </w:r>
            <w:r w:rsidR="008E071A">
              <w:rPr>
                <w:noProof/>
                <w:webHidden/>
              </w:rPr>
              <w:fldChar w:fldCharType="begin"/>
            </w:r>
            <w:r w:rsidR="008E071A">
              <w:rPr>
                <w:noProof/>
                <w:webHidden/>
              </w:rPr>
              <w:instrText xml:space="preserve"> PAGEREF _Toc193875372 \h </w:instrText>
            </w:r>
            <w:r w:rsidR="008E071A">
              <w:rPr>
                <w:noProof/>
                <w:webHidden/>
              </w:rPr>
            </w:r>
            <w:r w:rsidR="008E071A">
              <w:rPr>
                <w:noProof/>
                <w:webHidden/>
              </w:rPr>
              <w:fldChar w:fldCharType="separate"/>
            </w:r>
            <w:r w:rsidR="00D00639">
              <w:rPr>
                <w:noProof/>
                <w:webHidden/>
              </w:rPr>
              <w:t>28</w:t>
            </w:r>
            <w:r w:rsidR="008E071A">
              <w:rPr>
                <w:noProof/>
                <w:webHidden/>
              </w:rPr>
              <w:fldChar w:fldCharType="end"/>
            </w:r>
          </w:hyperlink>
        </w:p>
        <w:p w14:paraId="06AFFC73" w14:textId="77777777" w:rsidR="008E071A" w:rsidRDefault="002A180A">
          <w:pPr>
            <w:pStyle w:val="TDC1"/>
            <w:rPr>
              <w:rFonts w:asciiTheme="minorHAnsi" w:eastAsiaTheme="minorEastAsia" w:hAnsiTheme="minorHAnsi" w:cstheme="minorBidi"/>
              <w:noProof/>
              <w:sz w:val="22"/>
              <w:szCs w:val="22"/>
              <w:lang w:val="it-IT"/>
            </w:rPr>
          </w:pPr>
          <w:hyperlink w:anchor="_Toc193875373" w:history="1">
            <w:r w:rsidR="008E071A" w:rsidRPr="00014FA5">
              <w:rPr>
                <w:rStyle w:val="Hipervnculo"/>
                <w:noProof/>
              </w:rPr>
              <w:t>Figure 19S – Network forest plots for trials reporting information on total cholesterol (Panel A), HDL-cholesterol (Panel B), and triglycerides (Panel C).</w:t>
            </w:r>
            <w:r w:rsidR="008E071A">
              <w:rPr>
                <w:noProof/>
                <w:webHidden/>
              </w:rPr>
              <w:tab/>
            </w:r>
            <w:r w:rsidR="008E071A">
              <w:rPr>
                <w:noProof/>
                <w:webHidden/>
              </w:rPr>
              <w:fldChar w:fldCharType="begin"/>
            </w:r>
            <w:r w:rsidR="008E071A">
              <w:rPr>
                <w:noProof/>
                <w:webHidden/>
              </w:rPr>
              <w:instrText xml:space="preserve"> PAGEREF _Toc193875373 \h </w:instrText>
            </w:r>
            <w:r w:rsidR="008E071A">
              <w:rPr>
                <w:noProof/>
                <w:webHidden/>
              </w:rPr>
            </w:r>
            <w:r w:rsidR="008E071A">
              <w:rPr>
                <w:noProof/>
                <w:webHidden/>
              </w:rPr>
              <w:fldChar w:fldCharType="separate"/>
            </w:r>
            <w:r w:rsidR="00D00639">
              <w:rPr>
                <w:noProof/>
                <w:webHidden/>
              </w:rPr>
              <w:t>29</w:t>
            </w:r>
            <w:r w:rsidR="008E071A">
              <w:rPr>
                <w:noProof/>
                <w:webHidden/>
              </w:rPr>
              <w:fldChar w:fldCharType="end"/>
            </w:r>
          </w:hyperlink>
        </w:p>
        <w:p w14:paraId="287482F9" w14:textId="77777777" w:rsidR="008E071A" w:rsidRDefault="002A180A">
          <w:pPr>
            <w:pStyle w:val="TDC1"/>
            <w:rPr>
              <w:rFonts w:asciiTheme="minorHAnsi" w:eastAsiaTheme="minorEastAsia" w:hAnsiTheme="minorHAnsi" w:cstheme="minorBidi"/>
              <w:noProof/>
              <w:sz w:val="22"/>
              <w:szCs w:val="22"/>
              <w:lang w:val="it-IT"/>
            </w:rPr>
          </w:pPr>
          <w:hyperlink w:anchor="_Toc193875374" w:history="1">
            <w:r w:rsidR="008E071A" w:rsidRPr="00014FA5">
              <w:rPr>
                <w:rStyle w:val="Hipervnculo"/>
                <w:noProof/>
              </w:rPr>
              <w:t>Figure 20S – Network plots for trials reporting information on systolic blood pressure (Panel A) and diastolic blood pressure (Panel B).</w:t>
            </w:r>
            <w:r w:rsidR="008E071A">
              <w:rPr>
                <w:noProof/>
                <w:webHidden/>
              </w:rPr>
              <w:tab/>
            </w:r>
            <w:r w:rsidR="008E071A">
              <w:rPr>
                <w:noProof/>
                <w:webHidden/>
              </w:rPr>
              <w:fldChar w:fldCharType="begin"/>
            </w:r>
            <w:r w:rsidR="008E071A">
              <w:rPr>
                <w:noProof/>
                <w:webHidden/>
              </w:rPr>
              <w:instrText xml:space="preserve"> PAGEREF _Toc193875374 \h </w:instrText>
            </w:r>
            <w:r w:rsidR="008E071A">
              <w:rPr>
                <w:noProof/>
                <w:webHidden/>
              </w:rPr>
            </w:r>
            <w:r w:rsidR="008E071A">
              <w:rPr>
                <w:noProof/>
                <w:webHidden/>
              </w:rPr>
              <w:fldChar w:fldCharType="separate"/>
            </w:r>
            <w:r w:rsidR="00D00639">
              <w:rPr>
                <w:noProof/>
                <w:webHidden/>
              </w:rPr>
              <w:t>30</w:t>
            </w:r>
            <w:r w:rsidR="008E071A">
              <w:rPr>
                <w:noProof/>
                <w:webHidden/>
              </w:rPr>
              <w:fldChar w:fldCharType="end"/>
            </w:r>
          </w:hyperlink>
        </w:p>
        <w:p w14:paraId="18D150F8" w14:textId="77777777" w:rsidR="008E071A" w:rsidRDefault="002A180A">
          <w:pPr>
            <w:pStyle w:val="TDC1"/>
            <w:rPr>
              <w:rFonts w:asciiTheme="minorHAnsi" w:eastAsiaTheme="minorEastAsia" w:hAnsiTheme="minorHAnsi" w:cstheme="minorBidi"/>
              <w:noProof/>
              <w:sz w:val="22"/>
              <w:szCs w:val="22"/>
              <w:lang w:val="it-IT"/>
            </w:rPr>
          </w:pPr>
          <w:hyperlink w:anchor="_Toc193875375" w:history="1">
            <w:r w:rsidR="008E071A" w:rsidRPr="00014FA5">
              <w:rPr>
                <w:rStyle w:val="Hipervnculo"/>
                <w:noProof/>
              </w:rPr>
              <w:t>Figure 21S – Network forest plots for trials reporting information on systolic blood pressure (Panel A) and diastolic blood pressure (Panel B).</w:t>
            </w:r>
            <w:r w:rsidR="008E071A">
              <w:rPr>
                <w:noProof/>
                <w:webHidden/>
              </w:rPr>
              <w:tab/>
            </w:r>
            <w:r w:rsidR="008E071A">
              <w:rPr>
                <w:noProof/>
                <w:webHidden/>
              </w:rPr>
              <w:fldChar w:fldCharType="begin"/>
            </w:r>
            <w:r w:rsidR="008E071A">
              <w:rPr>
                <w:noProof/>
                <w:webHidden/>
              </w:rPr>
              <w:instrText xml:space="preserve"> PAGEREF _Toc193875375 \h </w:instrText>
            </w:r>
            <w:r w:rsidR="008E071A">
              <w:rPr>
                <w:noProof/>
                <w:webHidden/>
              </w:rPr>
            </w:r>
            <w:r w:rsidR="008E071A">
              <w:rPr>
                <w:noProof/>
                <w:webHidden/>
              </w:rPr>
              <w:fldChar w:fldCharType="separate"/>
            </w:r>
            <w:r w:rsidR="00D00639">
              <w:rPr>
                <w:noProof/>
                <w:webHidden/>
              </w:rPr>
              <w:t>31</w:t>
            </w:r>
            <w:r w:rsidR="008E071A">
              <w:rPr>
                <w:noProof/>
                <w:webHidden/>
              </w:rPr>
              <w:fldChar w:fldCharType="end"/>
            </w:r>
          </w:hyperlink>
        </w:p>
        <w:p w14:paraId="311BEAA6" w14:textId="77777777" w:rsidR="008E071A" w:rsidRDefault="002A180A">
          <w:pPr>
            <w:pStyle w:val="TDC1"/>
            <w:rPr>
              <w:rFonts w:asciiTheme="minorHAnsi" w:eastAsiaTheme="minorEastAsia" w:hAnsiTheme="minorHAnsi" w:cstheme="minorBidi"/>
              <w:noProof/>
              <w:sz w:val="22"/>
              <w:szCs w:val="22"/>
              <w:lang w:val="it-IT"/>
            </w:rPr>
          </w:pPr>
          <w:hyperlink w:anchor="_Toc193875376" w:history="1">
            <w:r w:rsidR="008E071A" w:rsidRPr="00014FA5">
              <w:rPr>
                <w:rStyle w:val="Hipervnculo"/>
                <w:noProof/>
              </w:rPr>
              <w:t>Figure 22S – Effects of OMM on hypertension remission rate.</w:t>
            </w:r>
            <w:r w:rsidR="008E071A">
              <w:rPr>
                <w:noProof/>
                <w:webHidden/>
              </w:rPr>
              <w:tab/>
            </w:r>
            <w:r w:rsidR="008E071A">
              <w:rPr>
                <w:noProof/>
                <w:webHidden/>
              </w:rPr>
              <w:fldChar w:fldCharType="begin"/>
            </w:r>
            <w:r w:rsidR="008E071A">
              <w:rPr>
                <w:noProof/>
                <w:webHidden/>
              </w:rPr>
              <w:instrText xml:space="preserve"> PAGEREF _Toc193875376 \h </w:instrText>
            </w:r>
            <w:r w:rsidR="008E071A">
              <w:rPr>
                <w:noProof/>
                <w:webHidden/>
              </w:rPr>
            </w:r>
            <w:r w:rsidR="008E071A">
              <w:rPr>
                <w:noProof/>
                <w:webHidden/>
              </w:rPr>
              <w:fldChar w:fldCharType="separate"/>
            </w:r>
            <w:r w:rsidR="00D00639">
              <w:rPr>
                <w:noProof/>
                <w:webHidden/>
              </w:rPr>
              <w:t>32</w:t>
            </w:r>
            <w:r w:rsidR="008E071A">
              <w:rPr>
                <w:noProof/>
                <w:webHidden/>
              </w:rPr>
              <w:fldChar w:fldCharType="end"/>
            </w:r>
          </w:hyperlink>
        </w:p>
        <w:p w14:paraId="1705B0C2" w14:textId="77777777" w:rsidR="008E071A" w:rsidRDefault="002A180A">
          <w:pPr>
            <w:pStyle w:val="TDC1"/>
            <w:rPr>
              <w:rFonts w:asciiTheme="minorHAnsi" w:eastAsiaTheme="minorEastAsia" w:hAnsiTheme="minorHAnsi" w:cstheme="minorBidi"/>
              <w:noProof/>
              <w:sz w:val="22"/>
              <w:szCs w:val="22"/>
              <w:lang w:val="it-IT"/>
            </w:rPr>
          </w:pPr>
          <w:hyperlink w:anchor="_Toc193875377" w:history="1">
            <w:r w:rsidR="008E071A" w:rsidRPr="00014FA5">
              <w:rPr>
                <w:rStyle w:val="Hipervnculo"/>
                <w:noProof/>
              </w:rPr>
              <w:t>Figure 23S – Effects of OMM on dyslipidemia remission rate.</w:t>
            </w:r>
            <w:r w:rsidR="008E071A">
              <w:rPr>
                <w:noProof/>
                <w:webHidden/>
              </w:rPr>
              <w:tab/>
            </w:r>
            <w:r w:rsidR="008E071A">
              <w:rPr>
                <w:noProof/>
                <w:webHidden/>
              </w:rPr>
              <w:fldChar w:fldCharType="begin"/>
            </w:r>
            <w:r w:rsidR="008E071A">
              <w:rPr>
                <w:noProof/>
                <w:webHidden/>
              </w:rPr>
              <w:instrText xml:space="preserve"> PAGEREF _Toc193875377 \h </w:instrText>
            </w:r>
            <w:r w:rsidR="008E071A">
              <w:rPr>
                <w:noProof/>
                <w:webHidden/>
              </w:rPr>
            </w:r>
            <w:r w:rsidR="008E071A">
              <w:rPr>
                <w:noProof/>
                <w:webHidden/>
              </w:rPr>
              <w:fldChar w:fldCharType="separate"/>
            </w:r>
            <w:r w:rsidR="00D00639">
              <w:rPr>
                <w:noProof/>
                <w:webHidden/>
              </w:rPr>
              <w:t>33</w:t>
            </w:r>
            <w:r w:rsidR="008E071A">
              <w:rPr>
                <w:noProof/>
                <w:webHidden/>
              </w:rPr>
              <w:fldChar w:fldCharType="end"/>
            </w:r>
          </w:hyperlink>
        </w:p>
        <w:p w14:paraId="505ABCC5" w14:textId="77777777" w:rsidR="008E071A" w:rsidRDefault="002A180A">
          <w:pPr>
            <w:pStyle w:val="TDC1"/>
            <w:rPr>
              <w:rFonts w:asciiTheme="minorHAnsi" w:eastAsiaTheme="minorEastAsia" w:hAnsiTheme="minorHAnsi" w:cstheme="minorBidi"/>
              <w:noProof/>
              <w:sz w:val="22"/>
              <w:szCs w:val="22"/>
              <w:lang w:val="it-IT"/>
            </w:rPr>
          </w:pPr>
          <w:hyperlink w:anchor="_Toc193875378" w:history="1">
            <w:r w:rsidR="008E071A" w:rsidRPr="00014FA5">
              <w:rPr>
                <w:rStyle w:val="Hipervnculo"/>
                <w:noProof/>
              </w:rPr>
              <w:t>Figure 24S – Effects of OMM on MASLD resolution.</w:t>
            </w:r>
            <w:r w:rsidR="008E071A">
              <w:rPr>
                <w:noProof/>
                <w:webHidden/>
              </w:rPr>
              <w:tab/>
            </w:r>
            <w:r w:rsidR="008E071A">
              <w:rPr>
                <w:noProof/>
                <w:webHidden/>
              </w:rPr>
              <w:fldChar w:fldCharType="begin"/>
            </w:r>
            <w:r w:rsidR="008E071A">
              <w:rPr>
                <w:noProof/>
                <w:webHidden/>
              </w:rPr>
              <w:instrText xml:space="preserve"> PAGEREF _Toc193875378 \h </w:instrText>
            </w:r>
            <w:r w:rsidR="008E071A">
              <w:rPr>
                <w:noProof/>
                <w:webHidden/>
              </w:rPr>
            </w:r>
            <w:r w:rsidR="008E071A">
              <w:rPr>
                <w:noProof/>
                <w:webHidden/>
              </w:rPr>
              <w:fldChar w:fldCharType="separate"/>
            </w:r>
            <w:r w:rsidR="00D00639">
              <w:rPr>
                <w:noProof/>
                <w:webHidden/>
              </w:rPr>
              <w:t>34</w:t>
            </w:r>
            <w:r w:rsidR="008E071A">
              <w:rPr>
                <w:noProof/>
                <w:webHidden/>
              </w:rPr>
              <w:fldChar w:fldCharType="end"/>
            </w:r>
          </w:hyperlink>
        </w:p>
        <w:p w14:paraId="4408B78B" w14:textId="77777777" w:rsidR="008E071A" w:rsidRDefault="002A180A">
          <w:pPr>
            <w:pStyle w:val="TDC1"/>
            <w:rPr>
              <w:rFonts w:asciiTheme="minorHAnsi" w:eastAsiaTheme="minorEastAsia" w:hAnsiTheme="minorHAnsi" w:cstheme="minorBidi"/>
              <w:noProof/>
              <w:sz w:val="22"/>
              <w:szCs w:val="22"/>
              <w:lang w:val="it-IT"/>
            </w:rPr>
          </w:pPr>
          <w:hyperlink w:anchor="_Toc193875379" w:history="1">
            <w:r w:rsidR="008E071A" w:rsidRPr="00014FA5">
              <w:rPr>
                <w:rStyle w:val="Hipervnculo"/>
                <w:noProof/>
              </w:rPr>
              <w:t>Figure 25S – Effects of OMM on the risk of incident diabetes.</w:t>
            </w:r>
            <w:r w:rsidR="008E071A">
              <w:rPr>
                <w:noProof/>
                <w:webHidden/>
              </w:rPr>
              <w:tab/>
            </w:r>
            <w:r w:rsidR="008E071A">
              <w:rPr>
                <w:noProof/>
                <w:webHidden/>
              </w:rPr>
              <w:fldChar w:fldCharType="begin"/>
            </w:r>
            <w:r w:rsidR="008E071A">
              <w:rPr>
                <w:noProof/>
                <w:webHidden/>
              </w:rPr>
              <w:instrText xml:space="preserve"> PAGEREF _Toc193875379 \h </w:instrText>
            </w:r>
            <w:r w:rsidR="008E071A">
              <w:rPr>
                <w:noProof/>
                <w:webHidden/>
              </w:rPr>
            </w:r>
            <w:r w:rsidR="008E071A">
              <w:rPr>
                <w:noProof/>
                <w:webHidden/>
              </w:rPr>
              <w:fldChar w:fldCharType="separate"/>
            </w:r>
            <w:r w:rsidR="00D00639">
              <w:rPr>
                <w:noProof/>
                <w:webHidden/>
              </w:rPr>
              <w:t>35</w:t>
            </w:r>
            <w:r w:rsidR="008E071A">
              <w:rPr>
                <w:noProof/>
                <w:webHidden/>
              </w:rPr>
              <w:fldChar w:fldCharType="end"/>
            </w:r>
          </w:hyperlink>
        </w:p>
        <w:p w14:paraId="1D763181" w14:textId="77777777" w:rsidR="008E071A" w:rsidRDefault="002A180A">
          <w:pPr>
            <w:pStyle w:val="TDC1"/>
            <w:rPr>
              <w:rFonts w:asciiTheme="minorHAnsi" w:eastAsiaTheme="minorEastAsia" w:hAnsiTheme="minorHAnsi" w:cstheme="minorBidi"/>
              <w:noProof/>
              <w:sz w:val="22"/>
              <w:szCs w:val="22"/>
              <w:lang w:val="it-IT"/>
            </w:rPr>
          </w:pPr>
          <w:hyperlink w:anchor="_Toc193875380" w:history="1">
            <w:r w:rsidR="008E071A" w:rsidRPr="00014FA5">
              <w:rPr>
                <w:rStyle w:val="Hipervnculo"/>
                <w:noProof/>
              </w:rPr>
              <w:t>Figure 26S – Effects of OMM on restoring normoglycemia in placebo- (Panel A) and active- (Panel B) controlled trials.</w:t>
            </w:r>
            <w:r w:rsidR="008E071A">
              <w:rPr>
                <w:noProof/>
                <w:webHidden/>
              </w:rPr>
              <w:tab/>
            </w:r>
            <w:r w:rsidR="008E071A">
              <w:rPr>
                <w:noProof/>
                <w:webHidden/>
              </w:rPr>
              <w:fldChar w:fldCharType="begin"/>
            </w:r>
            <w:r w:rsidR="008E071A">
              <w:rPr>
                <w:noProof/>
                <w:webHidden/>
              </w:rPr>
              <w:instrText xml:space="preserve"> PAGEREF _Toc193875380 \h </w:instrText>
            </w:r>
            <w:r w:rsidR="008E071A">
              <w:rPr>
                <w:noProof/>
                <w:webHidden/>
              </w:rPr>
            </w:r>
            <w:r w:rsidR="008E071A">
              <w:rPr>
                <w:noProof/>
                <w:webHidden/>
              </w:rPr>
              <w:fldChar w:fldCharType="separate"/>
            </w:r>
            <w:r w:rsidR="00D00639">
              <w:rPr>
                <w:noProof/>
                <w:webHidden/>
              </w:rPr>
              <w:t>36</w:t>
            </w:r>
            <w:r w:rsidR="008E071A">
              <w:rPr>
                <w:noProof/>
                <w:webHidden/>
              </w:rPr>
              <w:fldChar w:fldCharType="end"/>
            </w:r>
          </w:hyperlink>
        </w:p>
        <w:p w14:paraId="5A55EBD1" w14:textId="77777777" w:rsidR="008E071A" w:rsidRDefault="002A180A">
          <w:pPr>
            <w:pStyle w:val="TDC1"/>
            <w:rPr>
              <w:rFonts w:asciiTheme="minorHAnsi" w:eastAsiaTheme="minorEastAsia" w:hAnsiTheme="minorHAnsi" w:cstheme="minorBidi"/>
              <w:noProof/>
              <w:sz w:val="22"/>
              <w:szCs w:val="22"/>
              <w:lang w:val="it-IT"/>
            </w:rPr>
          </w:pPr>
          <w:hyperlink w:anchor="_Toc193875381" w:history="1">
            <w:r w:rsidR="008E071A" w:rsidRPr="00014FA5">
              <w:rPr>
                <w:rStyle w:val="Hipervnculo"/>
                <w:noProof/>
              </w:rPr>
              <w:t>Figure 27S – Network plots for trials reporting information on all-cause mortality (Panel A), MACE (Panel B), and cardiovascular mortality (Panel C).</w:t>
            </w:r>
            <w:r w:rsidR="008E071A">
              <w:rPr>
                <w:noProof/>
                <w:webHidden/>
              </w:rPr>
              <w:tab/>
            </w:r>
            <w:r w:rsidR="008E071A">
              <w:rPr>
                <w:noProof/>
                <w:webHidden/>
              </w:rPr>
              <w:fldChar w:fldCharType="begin"/>
            </w:r>
            <w:r w:rsidR="008E071A">
              <w:rPr>
                <w:noProof/>
                <w:webHidden/>
              </w:rPr>
              <w:instrText xml:space="preserve"> PAGEREF _Toc193875381 \h </w:instrText>
            </w:r>
            <w:r w:rsidR="008E071A">
              <w:rPr>
                <w:noProof/>
                <w:webHidden/>
              </w:rPr>
            </w:r>
            <w:r w:rsidR="008E071A">
              <w:rPr>
                <w:noProof/>
                <w:webHidden/>
              </w:rPr>
              <w:fldChar w:fldCharType="separate"/>
            </w:r>
            <w:r w:rsidR="00D00639">
              <w:rPr>
                <w:noProof/>
                <w:webHidden/>
              </w:rPr>
              <w:t>37</w:t>
            </w:r>
            <w:r w:rsidR="008E071A">
              <w:rPr>
                <w:noProof/>
                <w:webHidden/>
              </w:rPr>
              <w:fldChar w:fldCharType="end"/>
            </w:r>
          </w:hyperlink>
        </w:p>
        <w:p w14:paraId="2D44957B" w14:textId="77777777" w:rsidR="008E071A" w:rsidRDefault="002A180A">
          <w:pPr>
            <w:pStyle w:val="TDC1"/>
            <w:rPr>
              <w:rFonts w:asciiTheme="minorHAnsi" w:eastAsiaTheme="minorEastAsia" w:hAnsiTheme="minorHAnsi" w:cstheme="minorBidi"/>
              <w:noProof/>
              <w:sz w:val="22"/>
              <w:szCs w:val="22"/>
              <w:lang w:val="it-IT"/>
            </w:rPr>
          </w:pPr>
          <w:hyperlink w:anchor="_Toc193875382" w:history="1">
            <w:r w:rsidR="008E071A" w:rsidRPr="00014FA5">
              <w:rPr>
                <w:rStyle w:val="Hipervnculo"/>
                <w:noProof/>
              </w:rPr>
              <w:t>Figure 28S – Network forest plots for trials reporting information on all-cause mortality (Panel A), MACE (Panel B), and cardiovascular mortality (Panel C).</w:t>
            </w:r>
            <w:r w:rsidR="008E071A">
              <w:rPr>
                <w:noProof/>
                <w:webHidden/>
              </w:rPr>
              <w:tab/>
            </w:r>
            <w:r w:rsidR="008E071A">
              <w:rPr>
                <w:noProof/>
                <w:webHidden/>
              </w:rPr>
              <w:fldChar w:fldCharType="begin"/>
            </w:r>
            <w:r w:rsidR="008E071A">
              <w:rPr>
                <w:noProof/>
                <w:webHidden/>
              </w:rPr>
              <w:instrText xml:space="preserve"> PAGEREF _Toc193875382 \h </w:instrText>
            </w:r>
            <w:r w:rsidR="008E071A">
              <w:rPr>
                <w:noProof/>
                <w:webHidden/>
              </w:rPr>
            </w:r>
            <w:r w:rsidR="008E071A">
              <w:rPr>
                <w:noProof/>
                <w:webHidden/>
              </w:rPr>
              <w:fldChar w:fldCharType="separate"/>
            </w:r>
            <w:r w:rsidR="00D00639">
              <w:rPr>
                <w:noProof/>
                <w:webHidden/>
              </w:rPr>
              <w:t>38</w:t>
            </w:r>
            <w:r w:rsidR="008E071A">
              <w:rPr>
                <w:noProof/>
                <w:webHidden/>
              </w:rPr>
              <w:fldChar w:fldCharType="end"/>
            </w:r>
          </w:hyperlink>
        </w:p>
        <w:p w14:paraId="3B276062" w14:textId="77777777" w:rsidR="008E071A" w:rsidRDefault="002A180A">
          <w:pPr>
            <w:pStyle w:val="TDC1"/>
            <w:rPr>
              <w:rFonts w:asciiTheme="minorHAnsi" w:eastAsiaTheme="minorEastAsia" w:hAnsiTheme="minorHAnsi" w:cstheme="minorBidi"/>
              <w:noProof/>
              <w:sz w:val="22"/>
              <w:szCs w:val="22"/>
              <w:lang w:val="it-IT"/>
            </w:rPr>
          </w:pPr>
          <w:hyperlink w:anchor="_Toc193875383" w:history="1">
            <w:r w:rsidR="008E071A" w:rsidRPr="00014FA5">
              <w:rPr>
                <w:rStyle w:val="Hipervnculo"/>
                <w:noProof/>
              </w:rPr>
              <w:t>Figure 29S – Effects of OMM on the risk of heart failure hospitalization.</w:t>
            </w:r>
            <w:r w:rsidR="008E071A">
              <w:rPr>
                <w:noProof/>
                <w:webHidden/>
              </w:rPr>
              <w:tab/>
            </w:r>
            <w:r w:rsidR="008E071A">
              <w:rPr>
                <w:noProof/>
                <w:webHidden/>
              </w:rPr>
              <w:fldChar w:fldCharType="begin"/>
            </w:r>
            <w:r w:rsidR="008E071A">
              <w:rPr>
                <w:noProof/>
                <w:webHidden/>
              </w:rPr>
              <w:instrText xml:space="preserve"> PAGEREF _Toc193875383 \h </w:instrText>
            </w:r>
            <w:r w:rsidR="008E071A">
              <w:rPr>
                <w:noProof/>
                <w:webHidden/>
              </w:rPr>
            </w:r>
            <w:r w:rsidR="008E071A">
              <w:rPr>
                <w:noProof/>
                <w:webHidden/>
              </w:rPr>
              <w:fldChar w:fldCharType="separate"/>
            </w:r>
            <w:r w:rsidR="00D00639">
              <w:rPr>
                <w:noProof/>
                <w:webHidden/>
              </w:rPr>
              <w:t>39</w:t>
            </w:r>
            <w:r w:rsidR="008E071A">
              <w:rPr>
                <w:noProof/>
                <w:webHidden/>
              </w:rPr>
              <w:fldChar w:fldCharType="end"/>
            </w:r>
          </w:hyperlink>
        </w:p>
        <w:p w14:paraId="70A95B20" w14:textId="77777777" w:rsidR="008E071A" w:rsidRDefault="002A180A">
          <w:pPr>
            <w:pStyle w:val="TDC1"/>
            <w:rPr>
              <w:rFonts w:asciiTheme="minorHAnsi" w:eastAsiaTheme="minorEastAsia" w:hAnsiTheme="minorHAnsi" w:cstheme="minorBidi"/>
              <w:noProof/>
              <w:sz w:val="22"/>
              <w:szCs w:val="22"/>
              <w:lang w:val="it-IT"/>
            </w:rPr>
          </w:pPr>
          <w:hyperlink w:anchor="_Toc193875384" w:history="1">
            <w:r w:rsidR="008E071A" w:rsidRPr="00014FA5">
              <w:rPr>
                <w:rStyle w:val="Hipervnculo"/>
                <w:noProof/>
              </w:rPr>
              <w:t>Figure 30S – Effects of OMM on quality of life (Panel A: The Impact of Weight on Quality of Life-Lite; Panel B: Short-Form General Health; Panel C: Short-Form-36 Physical Functioning; Panel D: Short-Form-36 Physical Component).</w:t>
            </w:r>
            <w:r w:rsidR="008E071A">
              <w:rPr>
                <w:noProof/>
                <w:webHidden/>
              </w:rPr>
              <w:tab/>
            </w:r>
            <w:r w:rsidR="008E071A">
              <w:rPr>
                <w:noProof/>
                <w:webHidden/>
              </w:rPr>
              <w:fldChar w:fldCharType="begin"/>
            </w:r>
            <w:r w:rsidR="008E071A">
              <w:rPr>
                <w:noProof/>
                <w:webHidden/>
              </w:rPr>
              <w:instrText xml:space="preserve"> PAGEREF _Toc193875384 \h </w:instrText>
            </w:r>
            <w:r w:rsidR="008E071A">
              <w:rPr>
                <w:noProof/>
                <w:webHidden/>
              </w:rPr>
            </w:r>
            <w:r w:rsidR="008E071A">
              <w:rPr>
                <w:noProof/>
                <w:webHidden/>
              </w:rPr>
              <w:fldChar w:fldCharType="separate"/>
            </w:r>
            <w:r w:rsidR="00D00639">
              <w:rPr>
                <w:noProof/>
                <w:webHidden/>
              </w:rPr>
              <w:t>40</w:t>
            </w:r>
            <w:r w:rsidR="008E071A">
              <w:rPr>
                <w:noProof/>
                <w:webHidden/>
              </w:rPr>
              <w:fldChar w:fldCharType="end"/>
            </w:r>
          </w:hyperlink>
        </w:p>
        <w:p w14:paraId="2C19DE6D" w14:textId="77777777" w:rsidR="008E071A" w:rsidRDefault="002A180A">
          <w:pPr>
            <w:pStyle w:val="TDC1"/>
            <w:rPr>
              <w:rFonts w:asciiTheme="minorHAnsi" w:eastAsiaTheme="minorEastAsia" w:hAnsiTheme="minorHAnsi" w:cstheme="minorBidi"/>
              <w:noProof/>
              <w:sz w:val="22"/>
              <w:szCs w:val="22"/>
              <w:lang w:val="it-IT"/>
            </w:rPr>
          </w:pPr>
          <w:hyperlink w:anchor="_Toc193875385" w:history="1">
            <w:r w:rsidR="008E071A" w:rsidRPr="00014FA5">
              <w:rPr>
                <w:rStyle w:val="Hipervnculo"/>
                <w:noProof/>
              </w:rPr>
              <w:t>Figure 31S – Network plots for trials reporting information on serious adverse events (Panel A), treatment discontinuation (Panel B), suicide attempt (Panel C), and major depression (Panel D).</w:t>
            </w:r>
            <w:r w:rsidR="008E071A">
              <w:rPr>
                <w:noProof/>
                <w:webHidden/>
              </w:rPr>
              <w:tab/>
            </w:r>
            <w:r w:rsidR="008E071A">
              <w:rPr>
                <w:noProof/>
                <w:webHidden/>
              </w:rPr>
              <w:fldChar w:fldCharType="begin"/>
            </w:r>
            <w:r w:rsidR="008E071A">
              <w:rPr>
                <w:noProof/>
                <w:webHidden/>
              </w:rPr>
              <w:instrText xml:space="preserve"> PAGEREF _Toc193875385 \h </w:instrText>
            </w:r>
            <w:r w:rsidR="008E071A">
              <w:rPr>
                <w:noProof/>
                <w:webHidden/>
              </w:rPr>
            </w:r>
            <w:r w:rsidR="008E071A">
              <w:rPr>
                <w:noProof/>
                <w:webHidden/>
              </w:rPr>
              <w:fldChar w:fldCharType="separate"/>
            </w:r>
            <w:r w:rsidR="00D00639">
              <w:rPr>
                <w:noProof/>
                <w:webHidden/>
              </w:rPr>
              <w:t>43</w:t>
            </w:r>
            <w:r w:rsidR="008E071A">
              <w:rPr>
                <w:noProof/>
                <w:webHidden/>
              </w:rPr>
              <w:fldChar w:fldCharType="end"/>
            </w:r>
          </w:hyperlink>
        </w:p>
        <w:p w14:paraId="7776C28D" w14:textId="77777777" w:rsidR="008E071A" w:rsidRDefault="002A180A">
          <w:pPr>
            <w:pStyle w:val="TDC1"/>
            <w:rPr>
              <w:rFonts w:asciiTheme="minorHAnsi" w:eastAsiaTheme="minorEastAsia" w:hAnsiTheme="minorHAnsi" w:cstheme="minorBidi"/>
              <w:noProof/>
              <w:sz w:val="22"/>
              <w:szCs w:val="22"/>
              <w:lang w:val="it-IT"/>
            </w:rPr>
          </w:pPr>
          <w:hyperlink w:anchor="_Toc193875386" w:history="1">
            <w:r w:rsidR="008E071A" w:rsidRPr="00014FA5">
              <w:rPr>
                <w:rStyle w:val="Hipervnculo"/>
                <w:noProof/>
              </w:rPr>
              <w:t>Figure 32S – Network forest plots for trials reporting information on serious adverse events (Panel A), treatment discontinuation (Panel B), suicide attempt (Panel C), and major depression (Panel D).</w:t>
            </w:r>
            <w:r w:rsidR="008E071A">
              <w:rPr>
                <w:noProof/>
                <w:webHidden/>
              </w:rPr>
              <w:tab/>
            </w:r>
            <w:r w:rsidR="008E071A">
              <w:rPr>
                <w:noProof/>
                <w:webHidden/>
              </w:rPr>
              <w:fldChar w:fldCharType="begin"/>
            </w:r>
            <w:r w:rsidR="008E071A">
              <w:rPr>
                <w:noProof/>
                <w:webHidden/>
              </w:rPr>
              <w:instrText xml:space="preserve"> PAGEREF _Toc193875386 \h </w:instrText>
            </w:r>
            <w:r w:rsidR="008E071A">
              <w:rPr>
                <w:noProof/>
                <w:webHidden/>
              </w:rPr>
            </w:r>
            <w:r w:rsidR="008E071A">
              <w:rPr>
                <w:noProof/>
                <w:webHidden/>
              </w:rPr>
              <w:fldChar w:fldCharType="separate"/>
            </w:r>
            <w:r w:rsidR="00D00639">
              <w:rPr>
                <w:noProof/>
                <w:webHidden/>
              </w:rPr>
              <w:t>45</w:t>
            </w:r>
            <w:r w:rsidR="008E071A">
              <w:rPr>
                <w:noProof/>
                <w:webHidden/>
              </w:rPr>
              <w:fldChar w:fldCharType="end"/>
            </w:r>
          </w:hyperlink>
        </w:p>
        <w:p w14:paraId="22129BF4" w14:textId="77777777" w:rsidR="008E071A" w:rsidRDefault="002A180A">
          <w:pPr>
            <w:pStyle w:val="TDC1"/>
            <w:rPr>
              <w:rFonts w:asciiTheme="minorHAnsi" w:eastAsiaTheme="minorEastAsia" w:hAnsiTheme="minorHAnsi" w:cstheme="minorBidi"/>
              <w:noProof/>
              <w:sz w:val="22"/>
              <w:szCs w:val="22"/>
              <w:lang w:val="it-IT"/>
            </w:rPr>
          </w:pPr>
          <w:hyperlink w:anchor="_Toc193875387" w:history="1">
            <w:r w:rsidR="008E071A" w:rsidRPr="00014FA5">
              <w:rPr>
                <w:rStyle w:val="Hipervnculo"/>
                <w:noProof/>
              </w:rPr>
              <w:t>Figure 33S – Effects of OMM on the risk of incident anxiety.</w:t>
            </w:r>
            <w:r w:rsidR="008E071A">
              <w:rPr>
                <w:noProof/>
                <w:webHidden/>
              </w:rPr>
              <w:tab/>
            </w:r>
            <w:r w:rsidR="008E071A">
              <w:rPr>
                <w:noProof/>
                <w:webHidden/>
              </w:rPr>
              <w:fldChar w:fldCharType="begin"/>
            </w:r>
            <w:r w:rsidR="008E071A">
              <w:rPr>
                <w:noProof/>
                <w:webHidden/>
              </w:rPr>
              <w:instrText xml:space="preserve"> PAGEREF _Toc193875387 \h </w:instrText>
            </w:r>
            <w:r w:rsidR="008E071A">
              <w:rPr>
                <w:noProof/>
                <w:webHidden/>
              </w:rPr>
            </w:r>
            <w:r w:rsidR="008E071A">
              <w:rPr>
                <w:noProof/>
                <w:webHidden/>
              </w:rPr>
              <w:fldChar w:fldCharType="separate"/>
            </w:r>
            <w:r w:rsidR="00D00639">
              <w:rPr>
                <w:noProof/>
                <w:webHidden/>
              </w:rPr>
              <w:t>46</w:t>
            </w:r>
            <w:r w:rsidR="008E071A">
              <w:rPr>
                <w:noProof/>
                <w:webHidden/>
              </w:rPr>
              <w:fldChar w:fldCharType="end"/>
            </w:r>
          </w:hyperlink>
        </w:p>
        <w:p w14:paraId="3EF5955D" w14:textId="77777777" w:rsidR="008E071A" w:rsidRDefault="002A180A">
          <w:pPr>
            <w:pStyle w:val="TDC1"/>
            <w:rPr>
              <w:rFonts w:asciiTheme="minorHAnsi" w:eastAsiaTheme="minorEastAsia" w:hAnsiTheme="minorHAnsi" w:cstheme="minorBidi"/>
              <w:noProof/>
              <w:sz w:val="22"/>
              <w:szCs w:val="22"/>
              <w:lang w:val="it-IT"/>
            </w:rPr>
          </w:pPr>
          <w:hyperlink w:anchor="_Toc193875388" w:history="1">
            <w:r w:rsidR="008E071A" w:rsidRPr="00014FA5">
              <w:rPr>
                <w:rStyle w:val="Hipervnculo"/>
                <w:noProof/>
              </w:rPr>
              <w:t>Figure 34S – Effects of OMM on WOMAC pain score (Panel A) and physical function (Panel B) score.</w:t>
            </w:r>
            <w:r w:rsidR="008E071A">
              <w:rPr>
                <w:noProof/>
                <w:webHidden/>
              </w:rPr>
              <w:tab/>
            </w:r>
            <w:r w:rsidR="008E071A">
              <w:rPr>
                <w:noProof/>
                <w:webHidden/>
              </w:rPr>
              <w:fldChar w:fldCharType="begin"/>
            </w:r>
            <w:r w:rsidR="008E071A">
              <w:rPr>
                <w:noProof/>
                <w:webHidden/>
              </w:rPr>
              <w:instrText xml:space="preserve"> PAGEREF _Toc193875388 \h </w:instrText>
            </w:r>
            <w:r w:rsidR="008E071A">
              <w:rPr>
                <w:noProof/>
                <w:webHidden/>
              </w:rPr>
            </w:r>
            <w:r w:rsidR="008E071A">
              <w:rPr>
                <w:noProof/>
                <w:webHidden/>
              </w:rPr>
              <w:fldChar w:fldCharType="separate"/>
            </w:r>
            <w:r w:rsidR="00D00639">
              <w:rPr>
                <w:noProof/>
                <w:webHidden/>
              </w:rPr>
              <w:t>47</w:t>
            </w:r>
            <w:r w:rsidR="008E071A">
              <w:rPr>
                <w:noProof/>
                <w:webHidden/>
              </w:rPr>
              <w:fldChar w:fldCharType="end"/>
            </w:r>
          </w:hyperlink>
        </w:p>
        <w:p w14:paraId="6E6FF3B0" w14:textId="77777777" w:rsidR="008E071A" w:rsidRDefault="002A180A">
          <w:pPr>
            <w:pStyle w:val="TDC1"/>
            <w:rPr>
              <w:rFonts w:asciiTheme="minorHAnsi" w:eastAsiaTheme="minorEastAsia" w:hAnsiTheme="minorHAnsi" w:cstheme="minorBidi"/>
              <w:noProof/>
              <w:sz w:val="22"/>
              <w:szCs w:val="22"/>
              <w:lang w:val="it-IT"/>
            </w:rPr>
          </w:pPr>
          <w:hyperlink w:anchor="_Toc193875389" w:history="1">
            <w:r w:rsidR="008E071A" w:rsidRPr="00014FA5">
              <w:rPr>
                <w:rStyle w:val="Hipervnculo"/>
                <w:noProof/>
              </w:rPr>
              <w:t>Figure 35S – Effects of OMM on TBWL% (Panel A), incident MACE (Panel B), acute myocardial infarction (Panel C), stroke (Panel D), cardiovascular mortality (Panel E) in RCTs performed on patients with established cardiovascular disease.</w:t>
            </w:r>
            <w:r w:rsidR="008E071A">
              <w:rPr>
                <w:noProof/>
                <w:webHidden/>
              </w:rPr>
              <w:tab/>
            </w:r>
            <w:r w:rsidR="008E071A">
              <w:rPr>
                <w:noProof/>
                <w:webHidden/>
              </w:rPr>
              <w:fldChar w:fldCharType="begin"/>
            </w:r>
            <w:r w:rsidR="008E071A">
              <w:rPr>
                <w:noProof/>
                <w:webHidden/>
              </w:rPr>
              <w:instrText xml:space="preserve"> PAGEREF _Toc193875389 \h </w:instrText>
            </w:r>
            <w:r w:rsidR="008E071A">
              <w:rPr>
                <w:noProof/>
                <w:webHidden/>
              </w:rPr>
            </w:r>
            <w:r w:rsidR="008E071A">
              <w:rPr>
                <w:noProof/>
                <w:webHidden/>
              </w:rPr>
              <w:fldChar w:fldCharType="separate"/>
            </w:r>
            <w:r w:rsidR="00D00639">
              <w:rPr>
                <w:noProof/>
                <w:webHidden/>
              </w:rPr>
              <w:t>48</w:t>
            </w:r>
            <w:r w:rsidR="008E071A">
              <w:rPr>
                <w:noProof/>
                <w:webHidden/>
              </w:rPr>
              <w:fldChar w:fldCharType="end"/>
            </w:r>
          </w:hyperlink>
        </w:p>
        <w:p w14:paraId="57E49E26" w14:textId="77777777" w:rsidR="008E071A" w:rsidRDefault="002A180A">
          <w:pPr>
            <w:pStyle w:val="TDC1"/>
            <w:rPr>
              <w:rFonts w:asciiTheme="minorHAnsi" w:eastAsiaTheme="minorEastAsia" w:hAnsiTheme="minorHAnsi" w:cstheme="minorBidi"/>
              <w:noProof/>
              <w:sz w:val="22"/>
              <w:szCs w:val="22"/>
              <w:lang w:val="it-IT"/>
            </w:rPr>
          </w:pPr>
          <w:hyperlink w:anchor="_Toc193875390" w:history="1">
            <w:r w:rsidR="008E071A" w:rsidRPr="00014FA5">
              <w:rPr>
                <w:rStyle w:val="Hipervnculo"/>
                <w:noProof/>
              </w:rPr>
              <w:t>Figure 36S – Effects of OMM on TBWL% (Panel A), incident MACE (Panel B), cardiovascular mortality (Panel C), hospitalization for heart failure (Panel D), all-cause mortality (Panel E), change in Kansas City Cardiomyopathy Questionnaire clinical summary score (Panel F), change in 6-minute walking distance (Panel G) in RCTs performed on patients with previous heart failure.</w:t>
            </w:r>
            <w:r w:rsidR="008E071A">
              <w:rPr>
                <w:noProof/>
                <w:webHidden/>
              </w:rPr>
              <w:tab/>
            </w:r>
            <w:r w:rsidR="008E071A">
              <w:rPr>
                <w:noProof/>
                <w:webHidden/>
              </w:rPr>
              <w:fldChar w:fldCharType="begin"/>
            </w:r>
            <w:r w:rsidR="008E071A">
              <w:rPr>
                <w:noProof/>
                <w:webHidden/>
              </w:rPr>
              <w:instrText xml:space="preserve"> PAGEREF _Toc193875390 \h </w:instrText>
            </w:r>
            <w:r w:rsidR="008E071A">
              <w:rPr>
                <w:noProof/>
                <w:webHidden/>
              </w:rPr>
            </w:r>
            <w:r w:rsidR="008E071A">
              <w:rPr>
                <w:noProof/>
                <w:webHidden/>
              </w:rPr>
              <w:fldChar w:fldCharType="separate"/>
            </w:r>
            <w:r w:rsidR="00D00639">
              <w:rPr>
                <w:noProof/>
                <w:webHidden/>
              </w:rPr>
              <w:t>50</w:t>
            </w:r>
            <w:r w:rsidR="008E071A">
              <w:rPr>
                <w:noProof/>
                <w:webHidden/>
              </w:rPr>
              <w:fldChar w:fldCharType="end"/>
            </w:r>
          </w:hyperlink>
        </w:p>
        <w:p w14:paraId="7893F157" w14:textId="77777777" w:rsidR="008E071A" w:rsidRDefault="002A180A">
          <w:pPr>
            <w:pStyle w:val="TDC1"/>
            <w:rPr>
              <w:rFonts w:asciiTheme="minorHAnsi" w:eastAsiaTheme="minorEastAsia" w:hAnsiTheme="minorHAnsi" w:cstheme="minorBidi"/>
              <w:noProof/>
              <w:sz w:val="22"/>
              <w:szCs w:val="22"/>
              <w:lang w:val="it-IT"/>
            </w:rPr>
          </w:pPr>
          <w:hyperlink w:anchor="_Toc193875391" w:history="1">
            <w:r w:rsidR="008E071A" w:rsidRPr="00014FA5">
              <w:rPr>
                <w:rStyle w:val="Hipervnculo"/>
                <w:noProof/>
              </w:rPr>
              <w:t>Figure 37S – Effects of OMM on TBWL% (Panel A), Hb1c (Panel B), FPG (Panel C), incident diabetes Panel D), and normoglycemia restoration (Panel E) in RCTs performed on patients with prediabetes.</w:t>
            </w:r>
            <w:r w:rsidR="008E071A">
              <w:rPr>
                <w:noProof/>
                <w:webHidden/>
              </w:rPr>
              <w:tab/>
            </w:r>
            <w:r w:rsidR="008E071A">
              <w:rPr>
                <w:noProof/>
                <w:webHidden/>
              </w:rPr>
              <w:fldChar w:fldCharType="begin"/>
            </w:r>
            <w:r w:rsidR="008E071A">
              <w:rPr>
                <w:noProof/>
                <w:webHidden/>
              </w:rPr>
              <w:instrText xml:space="preserve"> PAGEREF _Toc193875391 \h </w:instrText>
            </w:r>
            <w:r w:rsidR="008E071A">
              <w:rPr>
                <w:noProof/>
                <w:webHidden/>
              </w:rPr>
            </w:r>
            <w:r w:rsidR="008E071A">
              <w:rPr>
                <w:noProof/>
                <w:webHidden/>
              </w:rPr>
              <w:fldChar w:fldCharType="separate"/>
            </w:r>
            <w:r w:rsidR="00D00639">
              <w:rPr>
                <w:noProof/>
                <w:webHidden/>
              </w:rPr>
              <w:t>53</w:t>
            </w:r>
            <w:r w:rsidR="008E071A">
              <w:rPr>
                <w:noProof/>
                <w:webHidden/>
              </w:rPr>
              <w:fldChar w:fldCharType="end"/>
            </w:r>
          </w:hyperlink>
        </w:p>
        <w:p w14:paraId="5E9E9921" w14:textId="77777777" w:rsidR="008E071A" w:rsidRDefault="002A180A">
          <w:pPr>
            <w:pStyle w:val="TDC1"/>
            <w:rPr>
              <w:rFonts w:asciiTheme="minorHAnsi" w:eastAsiaTheme="minorEastAsia" w:hAnsiTheme="minorHAnsi" w:cstheme="minorBidi"/>
              <w:noProof/>
              <w:sz w:val="22"/>
              <w:szCs w:val="22"/>
              <w:lang w:val="it-IT"/>
            </w:rPr>
          </w:pPr>
          <w:hyperlink w:anchor="_Toc193875392" w:history="1">
            <w:r w:rsidR="008E071A" w:rsidRPr="00014FA5">
              <w:rPr>
                <w:rStyle w:val="Hipervnculo"/>
                <w:noProof/>
              </w:rPr>
              <w:t>Figure 38S – Network plots for trials reporting information on TBWL% (Panel A), Hb1c (Panel B), FPG (Panel C), complete (Panel D) and partial (Panel E) diabetes remission in RCTs performed on patients with diabetes.</w:t>
            </w:r>
            <w:r w:rsidR="008E071A">
              <w:rPr>
                <w:noProof/>
                <w:webHidden/>
              </w:rPr>
              <w:tab/>
            </w:r>
            <w:r w:rsidR="008E071A">
              <w:rPr>
                <w:noProof/>
                <w:webHidden/>
              </w:rPr>
              <w:fldChar w:fldCharType="begin"/>
            </w:r>
            <w:r w:rsidR="008E071A">
              <w:rPr>
                <w:noProof/>
                <w:webHidden/>
              </w:rPr>
              <w:instrText xml:space="preserve"> PAGEREF _Toc193875392 \h </w:instrText>
            </w:r>
            <w:r w:rsidR="008E071A">
              <w:rPr>
                <w:noProof/>
                <w:webHidden/>
              </w:rPr>
            </w:r>
            <w:r w:rsidR="008E071A">
              <w:rPr>
                <w:noProof/>
                <w:webHidden/>
              </w:rPr>
              <w:fldChar w:fldCharType="separate"/>
            </w:r>
            <w:r w:rsidR="00D00639">
              <w:rPr>
                <w:noProof/>
                <w:webHidden/>
              </w:rPr>
              <w:t>56</w:t>
            </w:r>
            <w:r w:rsidR="008E071A">
              <w:rPr>
                <w:noProof/>
                <w:webHidden/>
              </w:rPr>
              <w:fldChar w:fldCharType="end"/>
            </w:r>
          </w:hyperlink>
        </w:p>
        <w:p w14:paraId="056570DE" w14:textId="77777777" w:rsidR="008E071A" w:rsidRDefault="002A180A">
          <w:pPr>
            <w:pStyle w:val="TDC1"/>
            <w:rPr>
              <w:rFonts w:asciiTheme="minorHAnsi" w:eastAsiaTheme="minorEastAsia" w:hAnsiTheme="minorHAnsi" w:cstheme="minorBidi"/>
              <w:noProof/>
              <w:sz w:val="22"/>
              <w:szCs w:val="22"/>
              <w:lang w:val="it-IT"/>
            </w:rPr>
          </w:pPr>
          <w:hyperlink w:anchor="_Toc193875393" w:history="1">
            <w:r w:rsidR="008E071A" w:rsidRPr="00014FA5">
              <w:rPr>
                <w:rStyle w:val="Hipervnculo"/>
                <w:noProof/>
              </w:rPr>
              <w:t>Figure 39S – Network forest plots for trials reporting information on TBWL% (Panel A), Hb1c (Panel B), and FPG (Panel C) in RCTs performed on patients with diabetes.</w:t>
            </w:r>
            <w:r w:rsidR="008E071A">
              <w:rPr>
                <w:noProof/>
                <w:webHidden/>
              </w:rPr>
              <w:tab/>
            </w:r>
            <w:r w:rsidR="008E071A">
              <w:rPr>
                <w:noProof/>
                <w:webHidden/>
              </w:rPr>
              <w:fldChar w:fldCharType="begin"/>
            </w:r>
            <w:r w:rsidR="008E071A">
              <w:rPr>
                <w:noProof/>
                <w:webHidden/>
              </w:rPr>
              <w:instrText xml:space="preserve"> PAGEREF _Toc193875393 \h </w:instrText>
            </w:r>
            <w:r w:rsidR="008E071A">
              <w:rPr>
                <w:noProof/>
                <w:webHidden/>
              </w:rPr>
            </w:r>
            <w:r w:rsidR="008E071A">
              <w:rPr>
                <w:noProof/>
                <w:webHidden/>
              </w:rPr>
              <w:fldChar w:fldCharType="separate"/>
            </w:r>
            <w:r w:rsidR="00D00639">
              <w:rPr>
                <w:noProof/>
                <w:webHidden/>
              </w:rPr>
              <w:t>57</w:t>
            </w:r>
            <w:r w:rsidR="008E071A">
              <w:rPr>
                <w:noProof/>
                <w:webHidden/>
              </w:rPr>
              <w:fldChar w:fldCharType="end"/>
            </w:r>
          </w:hyperlink>
        </w:p>
        <w:p w14:paraId="1FA79B04" w14:textId="77777777" w:rsidR="008E071A" w:rsidRDefault="002A180A">
          <w:pPr>
            <w:pStyle w:val="TDC1"/>
            <w:rPr>
              <w:rFonts w:asciiTheme="minorHAnsi" w:eastAsiaTheme="minorEastAsia" w:hAnsiTheme="minorHAnsi" w:cstheme="minorBidi"/>
              <w:noProof/>
              <w:sz w:val="22"/>
              <w:szCs w:val="22"/>
              <w:lang w:val="it-IT"/>
            </w:rPr>
          </w:pPr>
          <w:hyperlink w:anchor="_Toc193875394" w:history="1">
            <w:r w:rsidR="008E071A" w:rsidRPr="00014FA5">
              <w:rPr>
                <w:rStyle w:val="Hipervnculo"/>
                <w:noProof/>
              </w:rPr>
              <w:t>Figure 40S – Effects of OMM on complete (Panel A) and partial (Panel B) diabetes remission in RCTs performed on patients with diabetes.</w:t>
            </w:r>
            <w:r w:rsidR="008E071A">
              <w:rPr>
                <w:noProof/>
                <w:webHidden/>
              </w:rPr>
              <w:tab/>
            </w:r>
            <w:r w:rsidR="008E071A">
              <w:rPr>
                <w:noProof/>
                <w:webHidden/>
              </w:rPr>
              <w:fldChar w:fldCharType="begin"/>
            </w:r>
            <w:r w:rsidR="008E071A">
              <w:rPr>
                <w:noProof/>
                <w:webHidden/>
              </w:rPr>
              <w:instrText xml:space="preserve"> PAGEREF _Toc193875394 \h </w:instrText>
            </w:r>
            <w:r w:rsidR="008E071A">
              <w:rPr>
                <w:noProof/>
                <w:webHidden/>
              </w:rPr>
            </w:r>
            <w:r w:rsidR="008E071A">
              <w:rPr>
                <w:noProof/>
                <w:webHidden/>
              </w:rPr>
              <w:fldChar w:fldCharType="separate"/>
            </w:r>
            <w:r w:rsidR="00D00639">
              <w:rPr>
                <w:noProof/>
                <w:webHidden/>
              </w:rPr>
              <w:t>58</w:t>
            </w:r>
            <w:r w:rsidR="008E071A">
              <w:rPr>
                <w:noProof/>
                <w:webHidden/>
              </w:rPr>
              <w:fldChar w:fldCharType="end"/>
            </w:r>
          </w:hyperlink>
        </w:p>
        <w:p w14:paraId="7BF29BED" w14:textId="77777777" w:rsidR="008E071A" w:rsidRDefault="002A180A">
          <w:pPr>
            <w:pStyle w:val="TDC1"/>
            <w:rPr>
              <w:rFonts w:asciiTheme="minorHAnsi" w:eastAsiaTheme="minorEastAsia" w:hAnsiTheme="minorHAnsi" w:cstheme="minorBidi"/>
              <w:noProof/>
              <w:sz w:val="22"/>
              <w:szCs w:val="22"/>
              <w:lang w:val="it-IT"/>
            </w:rPr>
          </w:pPr>
          <w:hyperlink w:anchor="_Toc193875395" w:history="1">
            <w:r w:rsidR="008E071A" w:rsidRPr="00014FA5">
              <w:rPr>
                <w:rStyle w:val="Hipervnculo"/>
                <w:noProof/>
              </w:rPr>
              <w:t>Figure 41S – Effects of OMM on MASLD resolution (Panel A), decrease of at least one fibrosis stage (Panel B), liver fat content (Panel C), liver stiffness (Panel D), AST (Panel E), and ALT (Panel F) in RCTs performed on patients with MASLD.</w:t>
            </w:r>
            <w:r w:rsidR="008E071A">
              <w:rPr>
                <w:noProof/>
                <w:webHidden/>
              </w:rPr>
              <w:tab/>
            </w:r>
            <w:r w:rsidR="008E071A">
              <w:rPr>
                <w:noProof/>
                <w:webHidden/>
              </w:rPr>
              <w:fldChar w:fldCharType="begin"/>
            </w:r>
            <w:r w:rsidR="008E071A">
              <w:rPr>
                <w:noProof/>
                <w:webHidden/>
              </w:rPr>
              <w:instrText xml:space="preserve"> PAGEREF _Toc193875395 \h </w:instrText>
            </w:r>
            <w:r w:rsidR="008E071A">
              <w:rPr>
                <w:noProof/>
                <w:webHidden/>
              </w:rPr>
            </w:r>
            <w:r w:rsidR="008E071A">
              <w:rPr>
                <w:noProof/>
                <w:webHidden/>
              </w:rPr>
              <w:fldChar w:fldCharType="separate"/>
            </w:r>
            <w:r w:rsidR="00D00639">
              <w:rPr>
                <w:noProof/>
                <w:webHidden/>
              </w:rPr>
              <w:t>59</w:t>
            </w:r>
            <w:r w:rsidR="008E071A">
              <w:rPr>
                <w:noProof/>
                <w:webHidden/>
              </w:rPr>
              <w:fldChar w:fldCharType="end"/>
            </w:r>
          </w:hyperlink>
        </w:p>
        <w:p w14:paraId="2554CB22" w14:textId="77777777" w:rsidR="008E071A" w:rsidRDefault="002A180A">
          <w:pPr>
            <w:pStyle w:val="TDC1"/>
            <w:rPr>
              <w:rFonts w:asciiTheme="minorHAnsi" w:eastAsiaTheme="minorEastAsia" w:hAnsiTheme="minorHAnsi" w:cstheme="minorBidi"/>
              <w:noProof/>
              <w:sz w:val="22"/>
              <w:szCs w:val="22"/>
              <w:lang w:val="it-IT"/>
            </w:rPr>
          </w:pPr>
          <w:hyperlink w:anchor="_Toc193875396" w:history="1">
            <w:r w:rsidR="008E071A" w:rsidRPr="00014FA5">
              <w:rPr>
                <w:rStyle w:val="Hipervnculo"/>
                <w:noProof/>
              </w:rPr>
              <w:t>Figure 42S – Effects of OMM on the change in the apnea-hypopnea index (AHI: the number of apneas and hypopneas during an hour of sleep) from baseline (Panel A) and on the percent change in AHI (Panel B) in RCTs performed on patients with OSAS.</w:t>
            </w:r>
            <w:r w:rsidR="008E071A">
              <w:rPr>
                <w:noProof/>
                <w:webHidden/>
              </w:rPr>
              <w:tab/>
            </w:r>
            <w:r w:rsidR="008E071A">
              <w:rPr>
                <w:noProof/>
                <w:webHidden/>
              </w:rPr>
              <w:fldChar w:fldCharType="begin"/>
            </w:r>
            <w:r w:rsidR="008E071A">
              <w:rPr>
                <w:noProof/>
                <w:webHidden/>
              </w:rPr>
              <w:instrText xml:space="preserve"> PAGEREF _Toc193875396 \h </w:instrText>
            </w:r>
            <w:r w:rsidR="008E071A">
              <w:rPr>
                <w:noProof/>
                <w:webHidden/>
              </w:rPr>
            </w:r>
            <w:r w:rsidR="008E071A">
              <w:rPr>
                <w:noProof/>
                <w:webHidden/>
              </w:rPr>
              <w:fldChar w:fldCharType="separate"/>
            </w:r>
            <w:r w:rsidR="00D00639">
              <w:rPr>
                <w:noProof/>
                <w:webHidden/>
              </w:rPr>
              <w:t>61</w:t>
            </w:r>
            <w:r w:rsidR="008E071A">
              <w:rPr>
                <w:noProof/>
                <w:webHidden/>
              </w:rPr>
              <w:fldChar w:fldCharType="end"/>
            </w:r>
          </w:hyperlink>
        </w:p>
        <w:p w14:paraId="4101B0BE" w14:textId="77777777" w:rsidR="008E071A" w:rsidRDefault="002A180A">
          <w:pPr>
            <w:pStyle w:val="TDC1"/>
            <w:rPr>
              <w:rFonts w:asciiTheme="minorHAnsi" w:eastAsiaTheme="minorEastAsia" w:hAnsiTheme="minorHAnsi" w:cstheme="minorBidi"/>
              <w:noProof/>
              <w:sz w:val="22"/>
              <w:szCs w:val="22"/>
              <w:lang w:val="it-IT"/>
            </w:rPr>
          </w:pPr>
          <w:hyperlink w:anchor="_Toc193875397" w:history="1">
            <w:r w:rsidR="008E071A" w:rsidRPr="00014FA5">
              <w:rPr>
                <w:rStyle w:val="Hipervnculo"/>
                <w:noProof/>
              </w:rPr>
              <w:t>Figure 43S – Effects of OMM on opioid use (Panel A) and WOMAC pain scale (Panel B) for semaglutide and KOOS pain scale for liraglutide in RCTs performed on patients with Knee osteoarthritis.</w:t>
            </w:r>
            <w:r w:rsidR="008E071A">
              <w:rPr>
                <w:noProof/>
                <w:webHidden/>
              </w:rPr>
              <w:tab/>
            </w:r>
            <w:r w:rsidR="008E071A">
              <w:rPr>
                <w:noProof/>
                <w:webHidden/>
              </w:rPr>
              <w:fldChar w:fldCharType="begin"/>
            </w:r>
            <w:r w:rsidR="008E071A">
              <w:rPr>
                <w:noProof/>
                <w:webHidden/>
              </w:rPr>
              <w:instrText xml:space="preserve"> PAGEREF _Toc193875397 \h </w:instrText>
            </w:r>
            <w:r w:rsidR="008E071A">
              <w:rPr>
                <w:noProof/>
                <w:webHidden/>
              </w:rPr>
            </w:r>
            <w:r w:rsidR="008E071A">
              <w:rPr>
                <w:noProof/>
                <w:webHidden/>
              </w:rPr>
              <w:fldChar w:fldCharType="separate"/>
            </w:r>
            <w:r w:rsidR="00D00639">
              <w:rPr>
                <w:noProof/>
                <w:webHidden/>
              </w:rPr>
              <w:t>62</w:t>
            </w:r>
            <w:r w:rsidR="008E071A">
              <w:rPr>
                <w:noProof/>
                <w:webHidden/>
              </w:rPr>
              <w:fldChar w:fldCharType="end"/>
            </w:r>
          </w:hyperlink>
        </w:p>
        <w:p w14:paraId="78E6373F" w14:textId="77777777" w:rsidR="008E071A" w:rsidRDefault="002A180A">
          <w:pPr>
            <w:pStyle w:val="TDC1"/>
            <w:rPr>
              <w:rFonts w:asciiTheme="minorHAnsi" w:eastAsiaTheme="minorEastAsia" w:hAnsiTheme="minorHAnsi" w:cstheme="minorBidi"/>
              <w:noProof/>
              <w:sz w:val="22"/>
              <w:szCs w:val="22"/>
              <w:lang w:val="it-IT"/>
            </w:rPr>
          </w:pPr>
          <w:hyperlink w:anchor="_Toc193875398" w:history="1">
            <w:r w:rsidR="008E071A" w:rsidRPr="00014FA5">
              <w:rPr>
                <w:rStyle w:val="Hipervnculo"/>
                <w:noProof/>
              </w:rPr>
              <w:t>Figure 44S – Network plots for trials reporting information on TBWL% in RCT with baseline BMI 30-34.9 (Panel A) and 35.0-39.9 kg/m</w:t>
            </w:r>
            <w:r w:rsidR="008E071A" w:rsidRPr="00014FA5">
              <w:rPr>
                <w:rStyle w:val="Hipervnculo"/>
                <w:noProof/>
                <w:vertAlign w:val="superscript"/>
              </w:rPr>
              <w:t>2</w:t>
            </w:r>
            <w:r w:rsidR="008E071A" w:rsidRPr="00014FA5">
              <w:rPr>
                <w:rStyle w:val="Hipervnculo"/>
                <w:noProof/>
              </w:rPr>
              <w:t xml:space="preserve"> (Panel B).</w:t>
            </w:r>
            <w:r w:rsidR="008E071A">
              <w:rPr>
                <w:noProof/>
                <w:webHidden/>
              </w:rPr>
              <w:tab/>
            </w:r>
            <w:r w:rsidR="008E071A">
              <w:rPr>
                <w:noProof/>
                <w:webHidden/>
              </w:rPr>
              <w:fldChar w:fldCharType="begin"/>
            </w:r>
            <w:r w:rsidR="008E071A">
              <w:rPr>
                <w:noProof/>
                <w:webHidden/>
              </w:rPr>
              <w:instrText xml:space="preserve"> PAGEREF _Toc193875398 \h </w:instrText>
            </w:r>
            <w:r w:rsidR="008E071A">
              <w:rPr>
                <w:noProof/>
                <w:webHidden/>
              </w:rPr>
            </w:r>
            <w:r w:rsidR="008E071A">
              <w:rPr>
                <w:noProof/>
                <w:webHidden/>
              </w:rPr>
              <w:fldChar w:fldCharType="separate"/>
            </w:r>
            <w:r w:rsidR="00D00639">
              <w:rPr>
                <w:noProof/>
                <w:webHidden/>
              </w:rPr>
              <w:t>63</w:t>
            </w:r>
            <w:r w:rsidR="008E071A">
              <w:rPr>
                <w:noProof/>
                <w:webHidden/>
              </w:rPr>
              <w:fldChar w:fldCharType="end"/>
            </w:r>
          </w:hyperlink>
        </w:p>
        <w:p w14:paraId="32E25E01" w14:textId="77777777" w:rsidR="008E071A" w:rsidRDefault="002A180A">
          <w:pPr>
            <w:pStyle w:val="TDC1"/>
            <w:rPr>
              <w:rFonts w:asciiTheme="minorHAnsi" w:eastAsiaTheme="minorEastAsia" w:hAnsiTheme="minorHAnsi" w:cstheme="minorBidi"/>
              <w:noProof/>
              <w:sz w:val="22"/>
              <w:szCs w:val="22"/>
              <w:lang w:val="it-IT"/>
            </w:rPr>
          </w:pPr>
          <w:hyperlink w:anchor="_Toc193875399" w:history="1">
            <w:r w:rsidR="008E071A" w:rsidRPr="00014FA5">
              <w:rPr>
                <w:rStyle w:val="Hipervnculo"/>
                <w:noProof/>
              </w:rPr>
              <w:t>Figure 45S – Network forest plots for trials reporting information on TBWL% in RCT with baseline BMI 30-34.9 (Panel A) and 35.0-39.9 kg/m</w:t>
            </w:r>
            <w:r w:rsidR="008E071A" w:rsidRPr="00014FA5">
              <w:rPr>
                <w:rStyle w:val="Hipervnculo"/>
                <w:noProof/>
                <w:vertAlign w:val="superscript"/>
              </w:rPr>
              <w:t>2</w:t>
            </w:r>
            <w:r w:rsidR="008E071A" w:rsidRPr="00014FA5">
              <w:rPr>
                <w:rStyle w:val="Hipervnculo"/>
                <w:noProof/>
              </w:rPr>
              <w:t xml:space="preserve"> (Panel B).</w:t>
            </w:r>
            <w:r w:rsidR="008E071A">
              <w:rPr>
                <w:noProof/>
                <w:webHidden/>
              </w:rPr>
              <w:tab/>
            </w:r>
            <w:r w:rsidR="008E071A">
              <w:rPr>
                <w:noProof/>
                <w:webHidden/>
              </w:rPr>
              <w:fldChar w:fldCharType="begin"/>
            </w:r>
            <w:r w:rsidR="008E071A">
              <w:rPr>
                <w:noProof/>
                <w:webHidden/>
              </w:rPr>
              <w:instrText xml:space="preserve"> PAGEREF _Toc193875399 \h </w:instrText>
            </w:r>
            <w:r w:rsidR="008E071A">
              <w:rPr>
                <w:noProof/>
                <w:webHidden/>
              </w:rPr>
            </w:r>
            <w:r w:rsidR="008E071A">
              <w:rPr>
                <w:noProof/>
                <w:webHidden/>
              </w:rPr>
              <w:fldChar w:fldCharType="separate"/>
            </w:r>
            <w:r w:rsidR="00D00639">
              <w:rPr>
                <w:noProof/>
                <w:webHidden/>
              </w:rPr>
              <w:t>64</w:t>
            </w:r>
            <w:r w:rsidR="008E071A">
              <w:rPr>
                <w:noProof/>
                <w:webHidden/>
              </w:rPr>
              <w:fldChar w:fldCharType="end"/>
            </w:r>
          </w:hyperlink>
        </w:p>
        <w:p w14:paraId="313D186B" w14:textId="77777777" w:rsidR="008E071A" w:rsidRDefault="002A180A">
          <w:pPr>
            <w:pStyle w:val="TDC1"/>
            <w:rPr>
              <w:rFonts w:asciiTheme="minorHAnsi" w:eastAsiaTheme="minorEastAsia" w:hAnsiTheme="minorHAnsi" w:cstheme="minorBidi"/>
              <w:noProof/>
              <w:sz w:val="22"/>
              <w:szCs w:val="22"/>
              <w:lang w:val="it-IT"/>
            </w:rPr>
          </w:pPr>
          <w:hyperlink w:anchor="_Toc193875400" w:history="1">
            <w:r w:rsidR="008E071A" w:rsidRPr="00014FA5">
              <w:rPr>
                <w:rStyle w:val="Hipervnculo"/>
                <w:noProof/>
              </w:rPr>
              <w:t>Figure 46S – Effects of OMM on TBWL% in RCTs with baseline BMI≥ 40 Kg/m</w:t>
            </w:r>
            <w:r w:rsidR="008E071A" w:rsidRPr="00014FA5">
              <w:rPr>
                <w:rStyle w:val="Hipervnculo"/>
                <w:noProof/>
                <w:vertAlign w:val="superscript"/>
              </w:rPr>
              <w:t>2</w:t>
            </w:r>
            <w:r w:rsidR="008E071A" w:rsidRPr="00014FA5">
              <w:rPr>
                <w:rStyle w:val="Hipervnculo"/>
                <w:noProof/>
              </w:rPr>
              <w:t>.</w:t>
            </w:r>
            <w:r w:rsidR="008E071A">
              <w:rPr>
                <w:noProof/>
                <w:webHidden/>
              </w:rPr>
              <w:tab/>
            </w:r>
            <w:r w:rsidR="008E071A">
              <w:rPr>
                <w:noProof/>
                <w:webHidden/>
              </w:rPr>
              <w:fldChar w:fldCharType="begin"/>
            </w:r>
            <w:r w:rsidR="008E071A">
              <w:rPr>
                <w:noProof/>
                <w:webHidden/>
              </w:rPr>
              <w:instrText xml:space="preserve"> PAGEREF _Toc193875400 \h </w:instrText>
            </w:r>
            <w:r w:rsidR="008E071A">
              <w:rPr>
                <w:noProof/>
                <w:webHidden/>
              </w:rPr>
            </w:r>
            <w:r w:rsidR="008E071A">
              <w:rPr>
                <w:noProof/>
                <w:webHidden/>
              </w:rPr>
              <w:fldChar w:fldCharType="separate"/>
            </w:r>
            <w:r w:rsidR="00D00639">
              <w:rPr>
                <w:noProof/>
                <w:webHidden/>
              </w:rPr>
              <w:t>65</w:t>
            </w:r>
            <w:r w:rsidR="008E071A">
              <w:rPr>
                <w:noProof/>
                <w:webHidden/>
              </w:rPr>
              <w:fldChar w:fldCharType="end"/>
            </w:r>
          </w:hyperlink>
        </w:p>
        <w:p w14:paraId="0FDE825D" w14:textId="77777777" w:rsidR="008E071A" w:rsidRDefault="002A180A">
          <w:pPr>
            <w:pStyle w:val="TDC1"/>
            <w:rPr>
              <w:rFonts w:asciiTheme="minorHAnsi" w:eastAsiaTheme="minorEastAsia" w:hAnsiTheme="minorHAnsi" w:cstheme="minorBidi"/>
              <w:noProof/>
              <w:sz w:val="22"/>
              <w:szCs w:val="22"/>
              <w:lang w:val="it-IT"/>
            </w:rPr>
          </w:pPr>
          <w:hyperlink w:anchor="_Toc193875401" w:history="1">
            <w:r w:rsidR="008E071A" w:rsidRPr="00014FA5">
              <w:rPr>
                <w:rStyle w:val="Hipervnculo"/>
                <w:noProof/>
              </w:rPr>
              <w:t>Tables</w:t>
            </w:r>
            <w:r w:rsidR="008E071A">
              <w:rPr>
                <w:noProof/>
                <w:webHidden/>
              </w:rPr>
              <w:tab/>
            </w:r>
            <w:r w:rsidR="008E071A">
              <w:rPr>
                <w:noProof/>
                <w:webHidden/>
              </w:rPr>
              <w:fldChar w:fldCharType="begin"/>
            </w:r>
            <w:r w:rsidR="008E071A">
              <w:rPr>
                <w:noProof/>
                <w:webHidden/>
              </w:rPr>
              <w:instrText xml:space="preserve"> PAGEREF _Toc193875401 \h </w:instrText>
            </w:r>
            <w:r w:rsidR="008E071A">
              <w:rPr>
                <w:noProof/>
                <w:webHidden/>
              </w:rPr>
            </w:r>
            <w:r w:rsidR="008E071A">
              <w:rPr>
                <w:noProof/>
                <w:webHidden/>
              </w:rPr>
              <w:fldChar w:fldCharType="separate"/>
            </w:r>
            <w:r w:rsidR="00D00639">
              <w:rPr>
                <w:noProof/>
                <w:webHidden/>
              </w:rPr>
              <w:t>66</w:t>
            </w:r>
            <w:r w:rsidR="008E071A">
              <w:rPr>
                <w:noProof/>
                <w:webHidden/>
              </w:rPr>
              <w:fldChar w:fldCharType="end"/>
            </w:r>
          </w:hyperlink>
        </w:p>
        <w:p w14:paraId="663BD3D1" w14:textId="77777777" w:rsidR="008E071A" w:rsidRDefault="002A180A">
          <w:pPr>
            <w:pStyle w:val="TDC1"/>
            <w:rPr>
              <w:rFonts w:asciiTheme="minorHAnsi" w:eastAsiaTheme="minorEastAsia" w:hAnsiTheme="minorHAnsi" w:cstheme="minorBidi"/>
              <w:noProof/>
              <w:sz w:val="22"/>
              <w:szCs w:val="22"/>
              <w:lang w:val="it-IT"/>
            </w:rPr>
          </w:pPr>
          <w:hyperlink w:anchor="_Toc193875402" w:history="1">
            <w:r w:rsidR="008E071A" w:rsidRPr="00014FA5">
              <w:rPr>
                <w:rStyle w:val="Hipervnculo"/>
                <w:noProof/>
              </w:rPr>
              <w:t>Table 1S – PRISMA checklist.</w:t>
            </w:r>
            <w:r w:rsidR="008E071A">
              <w:rPr>
                <w:noProof/>
                <w:webHidden/>
              </w:rPr>
              <w:tab/>
            </w:r>
            <w:r w:rsidR="008E071A">
              <w:rPr>
                <w:noProof/>
                <w:webHidden/>
              </w:rPr>
              <w:fldChar w:fldCharType="begin"/>
            </w:r>
            <w:r w:rsidR="008E071A">
              <w:rPr>
                <w:noProof/>
                <w:webHidden/>
              </w:rPr>
              <w:instrText xml:space="preserve"> PAGEREF _Toc193875402 \h </w:instrText>
            </w:r>
            <w:r w:rsidR="008E071A">
              <w:rPr>
                <w:noProof/>
                <w:webHidden/>
              </w:rPr>
            </w:r>
            <w:r w:rsidR="008E071A">
              <w:rPr>
                <w:noProof/>
                <w:webHidden/>
              </w:rPr>
              <w:fldChar w:fldCharType="separate"/>
            </w:r>
            <w:r w:rsidR="00D00639">
              <w:rPr>
                <w:noProof/>
                <w:webHidden/>
              </w:rPr>
              <w:t>66</w:t>
            </w:r>
            <w:r w:rsidR="008E071A">
              <w:rPr>
                <w:noProof/>
                <w:webHidden/>
              </w:rPr>
              <w:fldChar w:fldCharType="end"/>
            </w:r>
          </w:hyperlink>
        </w:p>
        <w:p w14:paraId="2039F54F" w14:textId="77777777" w:rsidR="008E071A" w:rsidRDefault="002A180A">
          <w:pPr>
            <w:pStyle w:val="TDC1"/>
            <w:rPr>
              <w:rFonts w:asciiTheme="minorHAnsi" w:eastAsiaTheme="minorEastAsia" w:hAnsiTheme="minorHAnsi" w:cstheme="minorBidi"/>
              <w:noProof/>
              <w:sz w:val="22"/>
              <w:szCs w:val="22"/>
              <w:lang w:val="it-IT"/>
            </w:rPr>
          </w:pPr>
          <w:hyperlink w:anchor="_Toc193875403" w:history="1">
            <w:r w:rsidR="008E071A" w:rsidRPr="00014FA5">
              <w:rPr>
                <w:rStyle w:val="Hipervnculo"/>
                <w:noProof/>
              </w:rPr>
              <w:t>Table 2S – Detailed information on search strategy</w:t>
            </w:r>
            <w:r w:rsidR="008E071A">
              <w:rPr>
                <w:noProof/>
                <w:webHidden/>
              </w:rPr>
              <w:tab/>
            </w:r>
            <w:r w:rsidR="008E071A">
              <w:rPr>
                <w:noProof/>
                <w:webHidden/>
              </w:rPr>
              <w:fldChar w:fldCharType="begin"/>
            </w:r>
            <w:r w:rsidR="008E071A">
              <w:rPr>
                <w:noProof/>
                <w:webHidden/>
              </w:rPr>
              <w:instrText xml:space="preserve"> PAGEREF _Toc193875403 \h </w:instrText>
            </w:r>
            <w:r w:rsidR="008E071A">
              <w:rPr>
                <w:noProof/>
                <w:webHidden/>
              </w:rPr>
            </w:r>
            <w:r w:rsidR="008E071A">
              <w:rPr>
                <w:noProof/>
                <w:webHidden/>
              </w:rPr>
              <w:fldChar w:fldCharType="separate"/>
            </w:r>
            <w:r w:rsidR="00D00639">
              <w:rPr>
                <w:noProof/>
                <w:webHidden/>
              </w:rPr>
              <w:t>70</w:t>
            </w:r>
            <w:r w:rsidR="008E071A">
              <w:rPr>
                <w:noProof/>
                <w:webHidden/>
              </w:rPr>
              <w:fldChar w:fldCharType="end"/>
            </w:r>
          </w:hyperlink>
        </w:p>
        <w:p w14:paraId="6A849F41" w14:textId="77777777" w:rsidR="008E071A" w:rsidRDefault="002A180A">
          <w:pPr>
            <w:pStyle w:val="TDC1"/>
            <w:rPr>
              <w:rFonts w:asciiTheme="minorHAnsi" w:eastAsiaTheme="minorEastAsia" w:hAnsiTheme="minorHAnsi" w:cstheme="minorBidi"/>
              <w:noProof/>
              <w:sz w:val="22"/>
              <w:szCs w:val="22"/>
              <w:lang w:val="it-IT"/>
            </w:rPr>
          </w:pPr>
          <w:hyperlink w:anchor="_Toc193875404" w:history="1">
            <w:r w:rsidR="008E071A" w:rsidRPr="00014FA5">
              <w:rPr>
                <w:rStyle w:val="Hipervnculo"/>
                <w:noProof/>
              </w:rPr>
              <w:t>Table 3S – Critical outcomes for each subpopulation of patients with overweight/obesity.</w:t>
            </w:r>
            <w:r w:rsidR="008E071A">
              <w:rPr>
                <w:noProof/>
                <w:webHidden/>
              </w:rPr>
              <w:tab/>
            </w:r>
            <w:r w:rsidR="008E071A">
              <w:rPr>
                <w:noProof/>
                <w:webHidden/>
              </w:rPr>
              <w:fldChar w:fldCharType="begin"/>
            </w:r>
            <w:r w:rsidR="008E071A">
              <w:rPr>
                <w:noProof/>
                <w:webHidden/>
              </w:rPr>
              <w:instrText xml:space="preserve"> PAGEREF _Toc193875404 \h </w:instrText>
            </w:r>
            <w:r w:rsidR="008E071A">
              <w:rPr>
                <w:noProof/>
                <w:webHidden/>
              </w:rPr>
            </w:r>
            <w:r w:rsidR="008E071A">
              <w:rPr>
                <w:noProof/>
                <w:webHidden/>
              </w:rPr>
              <w:fldChar w:fldCharType="separate"/>
            </w:r>
            <w:r w:rsidR="00D00639">
              <w:rPr>
                <w:noProof/>
                <w:webHidden/>
              </w:rPr>
              <w:t>72</w:t>
            </w:r>
            <w:r w:rsidR="008E071A">
              <w:rPr>
                <w:noProof/>
                <w:webHidden/>
              </w:rPr>
              <w:fldChar w:fldCharType="end"/>
            </w:r>
          </w:hyperlink>
        </w:p>
        <w:p w14:paraId="7CDE6C5B" w14:textId="77777777" w:rsidR="008E071A" w:rsidRDefault="002A180A">
          <w:pPr>
            <w:pStyle w:val="TDC1"/>
            <w:rPr>
              <w:rFonts w:asciiTheme="minorHAnsi" w:eastAsiaTheme="minorEastAsia" w:hAnsiTheme="minorHAnsi" w:cstheme="minorBidi"/>
              <w:noProof/>
              <w:sz w:val="22"/>
              <w:szCs w:val="22"/>
              <w:lang w:val="it-IT"/>
            </w:rPr>
          </w:pPr>
          <w:hyperlink w:anchor="_Toc193875405" w:history="1">
            <w:r w:rsidR="008E071A" w:rsidRPr="00014FA5">
              <w:rPr>
                <w:rStyle w:val="Hipervnculo"/>
                <w:noProof/>
              </w:rPr>
              <w:t>Table 4S. Excluded trials and reasons for the exclusion.</w:t>
            </w:r>
            <w:r w:rsidR="008E071A">
              <w:rPr>
                <w:noProof/>
                <w:webHidden/>
              </w:rPr>
              <w:tab/>
            </w:r>
            <w:r w:rsidR="008E071A">
              <w:rPr>
                <w:noProof/>
                <w:webHidden/>
              </w:rPr>
              <w:fldChar w:fldCharType="begin"/>
            </w:r>
            <w:r w:rsidR="008E071A">
              <w:rPr>
                <w:noProof/>
                <w:webHidden/>
              </w:rPr>
              <w:instrText xml:space="preserve"> PAGEREF _Toc193875405 \h </w:instrText>
            </w:r>
            <w:r w:rsidR="008E071A">
              <w:rPr>
                <w:noProof/>
                <w:webHidden/>
              </w:rPr>
            </w:r>
            <w:r w:rsidR="008E071A">
              <w:rPr>
                <w:noProof/>
                <w:webHidden/>
              </w:rPr>
              <w:fldChar w:fldCharType="separate"/>
            </w:r>
            <w:r w:rsidR="00D00639">
              <w:rPr>
                <w:noProof/>
                <w:webHidden/>
              </w:rPr>
              <w:t>73</w:t>
            </w:r>
            <w:r w:rsidR="008E071A">
              <w:rPr>
                <w:noProof/>
                <w:webHidden/>
              </w:rPr>
              <w:fldChar w:fldCharType="end"/>
            </w:r>
          </w:hyperlink>
        </w:p>
        <w:p w14:paraId="7BEFE6E6" w14:textId="77777777" w:rsidR="008E071A" w:rsidRDefault="002A180A">
          <w:pPr>
            <w:pStyle w:val="TDC1"/>
            <w:rPr>
              <w:rFonts w:asciiTheme="minorHAnsi" w:eastAsiaTheme="minorEastAsia" w:hAnsiTheme="minorHAnsi" w:cstheme="minorBidi"/>
              <w:noProof/>
              <w:sz w:val="22"/>
              <w:szCs w:val="22"/>
              <w:lang w:val="it-IT"/>
            </w:rPr>
          </w:pPr>
          <w:hyperlink w:anchor="_Toc193875406" w:history="1">
            <w:r w:rsidR="008E071A" w:rsidRPr="00014FA5">
              <w:rPr>
                <w:rStyle w:val="Hipervnculo"/>
                <w:noProof/>
              </w:rPr>
              <w:t>Table 5S. Principal baseline characteristics of the included studies</w:t>
            </w:r>
            <w:r w:rsidR="008E071A">
              <w:rPr>
                <w:noProof/>
                <w:webHidden/>
              </w:rPr>
              <w:tab/>
            </w:r>
            <w:r w:rsidR="008E071A">
              <w:rPr>
                <w:noProof/>
                <w:webHidden/>
              </w:rPr>
              <w:fldChar w:fldCharType="begin"/>
            </w:r>
            <w:r w:rsidR="008E071A">
              <w:rPr>
                <w:noProof/>
                <w:webHidden/>
              </w:rPr>
              <w:instrText xml:space="preserve"> PAGEREF _Toc193875406 \h </w:instrText>
            </w:r>
            <w:r w:rsidR="008E071A">
              <w:rPr>
                <w:noProof/>
                <w:webHidden/>
              </w:rPr>
            </w:r>
            <w:r w:rsidR="008E071A">
              <w:rPr>
                <w:noProof/>
                <w:webHidden/>
              </w:rPr>
              <w:fldChar w:fldCharType="separate"/>
            </w:r>
            <w:r w:rsidR="00D00639">
              <w:rPr>
                <w:noProof/>
                <w:webHidden/>
              </w:rPr>
              <w:t>74</w:t>
            </w:r>
            <w:r w:rsidR="008E071A">
              <w:rPr>
                <w:noProof/>
                <w:webHidden/>
              </w:rPr>
              <w:fldChar w:fldCharType="end"/>
            </w:r>
          </w:hyperlink>
        </w:p>
        <w:p w14:paraId="3D7A11E5" w14:textId="77777777" w:rsidR="008E071A" w:rsidRDefault="002A180A">
          <w:pPr>
            <w:pStyle w:val="TDC1"/>
            <w:rPr>
              <w:rFonts w:asciiTheme="minorHAnsi" w:eastAsiaTheme="minorEastAsia" w:hAnsiTheme="minorHAnsi" w:cstheme="minorBidi"/>
              <w:noProof/>
              <w:sz w:val="22"/>
              <w:szCs w:val="22"/>
              <w:lang w:val="it-IT"/>
            </w:rPr>
          </w:pPr>
          <w:hyperlink w:anchor="_Toc193875407" w:history="1">
            <w:r w:rsidR="008E071A" w:rsidRPr="00014FA5">
              <w:rPr>
                <w:rStyle w:val="Hipervnculo"/>
                <w:noProof/>
              </w:rPr>
              <w:t>References</w:t>
            </w:r>
            <w:r w:rsidR="008E071A">
              <w:rPr>
                <w:noProof/>
                <w:webHidden/>
              </w:rPr>
              <w:tab/>
            </w:r>
            <w:r w:rsidR="008E071A">
              <w:rPr>
                <w:noProof/>
                <w:webHidden/>
              </w:rPr>
              <w:fldChar w:fldCharType="begin"/>
            </w:r>
            <w:r w:rsidR="008E071A">
              <w:rPr>
                <w:noProof/>
                <w:webHidden/>
              </w:rPr>
              <w:instrText xml:space="preserve"> PAGEREF _Toc193875407 \h </w:instrText>
            </w:r>
            <w:r w:rsidR="008E071A">
              <w:rPr>
                <w:noProof/>
                <w:webHidden/>
              </w:rPr>
            </w:r>
            <w:r w:rsidR="008E071A">
              <w:rPr>
                <w:noProof/>
                <w:webHidden/>
              </w:rPr>
              <w:fldChar w:fldCharType="separate"/>
            </w:r>
            <w:r w:rsidR="00D00639">
              <w:rPr>
                <w:noProof/>
                <w:webHidden/>
              </w:rPr>
              <w:t>84</w:t>
            </w:r>
            <w:r w:rsidR="008E071A">
              <w:rPr>
                <w:noProof/>
                <w:webHidden/>
              </w:rPr>
              <w:fldChar w:fldCharType="end"/>
            </w:r>
          </w:hyperlink>
        </w:p>
        <w:p w14:paraId="0F0D6047" w14:textId="77777777" w:rsidR="008E071A" w:rsidRDefault="008E071A">
          <w:r>
            <w:rPr>
              <w:b/>
              <w:bCs/>
            </w:rPr>
            <w:fldChar w:fldCharType="end"/>
          </w:r>
        </w:p>
      </w:sdtContent>
    </w:sdt>
    <w:p w14:paraId="0F332E5B" w14:textId="77777777" w:rsidR="00094F2B" w:rsidRPr="00A23D94" w:rsidRDefault="00094F2B">
      <w:pPr>
        <w:ind w:left="426" w:right="701"/>
        <w:jc w:val="both"/>
        <w:rPr>
          <w:b/>
          <w:lang w:val="it-IT"/>
        </w:rPr>
      </w:pPr>
    </w:p>
    <w:p w14:paraId="39861321" w14:textId="77777777" w:rsidR="00094F2B" w:rsidRPr="00A23D94" w:rsidRDefault="00094F2B">
      <w:pPr>
        <w:keepNext/>
        <w:keepLines/>
        <w:pBdr>
          <w:top w:val="nil"/>
          <w:left w:val="nil"/>
          <w:bottom w:val="nil"/>
          <w:right w:val="nil"/>
          <w:between w:val="nil"/>
        </w:pBdr>
        <w:spacing w:before="240" w:line="259" w:lineRule="auto"/>
        <w:ind w:left="284"/>
        <w:jc w:val="both"/>
        <w:rPr>
          <w:b/>
          <w:color w:val="2F5496"/>
          <w:sz w:val="2"/>
          <w:szCs w:val="2"/>
          <w:lang w:val="it-IT"/>
        </w:rPr>
      </w:pPr>
    </w:p>
    <w:p w14:paraId="6798AA0F" w14:textId="77777777" w:rsidR="00094F2B" w:rsidRPr="008E071A" w:rsidRDefault="00094F2B">
      <w:pPr>
        <w:ind w:left="426" w:right="701"/>
        <w:jc w:val="both"/>
        <w:rPr>
          <w:b/>
          <w:lang w:val="it-IT"/>
        </w:rPr>
      </w:pPr>
    </w:p>
    <w:p w14:paraId="66C0EFD1" w14:textId="77777777" w:rsidR="00094F2B" w:rsidRPr="008E071A" w:rsidRDefault="00094F2B">
      <w:pPr>
        <w:ind w:right="701"/>
        <w:jc w:val="both"/>
        <w:rPr>
          <w:b/>
          <w:lang w:val="it-IT"/>
        </w:rPr>
      </w:pPr>
    </w:p>
    <w:p w14:paraId="12BD141F" w14:textId="77777777" w:rsidR="00094F2B" w:rsidRPr="008E071A" w:rsidRDefault="00281703">
      <w:pPr>
        <w:rPr>
          <w:lang w:val="it-IT"/>
        </w:rPr>
      </w:pPr>
      <w:r w:rsidRPr="008E071A">
        <w:rPr>
          <w:lang w:val="it-IT"/>
        </w:rPr>
        <w:br w:type="page"/>
      </w:r>
    </w:p>
    <w:p w14:paraId="7AB9B204" w14:textId="77777777" w:rsidR="00094F2B" w:rsidRDefault="00281703">
      <w:pPr>
        <w:pStyle w:val="Ttulo1"/>
        <w:ind w:firstLine="284"/>
      </w:pPr>
      <w:bookmarkStart w:id="0" w:name="_Toc193875354"/>
      <w:r>
        <w:lastRenderedPageBreak/>
        <w:t>Figures</w:t>
      </w:r>
      <w:bookmarkEnd w:id="0"/>
      <w:r>
        <w:t xml:space="preserve"> </w:t>
      </w:r>
    </w:p>
    <w:p w14:paraId="40EF2B9B" w14:textId="77777777" w:rsidR="00094F2B" w:rsidRDefault="00281703">
      <w:pPr>
        <w:pStyle w:val="Ttulo1"/>
        <w:ind w:firstLine="284"/>
      </w:pPr>
      <w:bookmarkStart w:id="1" w:name="_Toc193875355"/>
      <w:r>
        <w:t>Figure 1S</w:t>
      </w:r>
      <w:r>
        <w:rPr>
          <w:b/>
        </w:rPr>
        <w:t xml:space="preserve"> – </w:t>
      </w:r>
      <w:r>
        <w:t>Trial flow summary</w:t>
      </w:r>
      <w:bookmarkEnd w:id="1"/>
      <w:r>
        <w:t xml:space="preserve"> </w:t>
      </w:r>
    </w:p>
    <w:p w14:paraId="32689F38" w14:textId="77777777" w:rsidR="00094F2B" w:rsidRDefault="00094F2B"/>
    <w:p w14:paraId="72B0ECE0" w14:textId="77777777" w:rsidR="00094F2B" w:rsidRDefault="00094F2B">
      <w:pPr>
        <w:ind w:left="426" w:right="701"/>
        <w:jc w:val="both"/>
      </w:pPr>
    </w:p>
    <w:p w14:paraId="087C3CCC" w14:textId="77777777" w:rsidR="00094F2B" w:rsidRDefault="00281703">
      <w:pPr>
        <w:ind w:left="426" w:right="701"/>
        <w:jc w:val="center"/>
      </w:pPr>
      <w:r>
        <w:rPr>
          <w:noProof/>
          <w:lang w:val="es-ES" w:eastAsia="es-ES"/>
        </w:rPr>
        <w:drawing>
          <wp:inline distT="0" distB="0" distL="0" distR="0" wp14:anchorId="3DF137EE" wp14:editId="69FB872A">
            <wp:extent cx="3634058" cy="6499721"/>
            <wp:effectExtent l="0" t="0" r="0" b="0"/>
            <wp:docPr id="489" name="image109.png"/>
            <wp:cNvGraphicFramePr/>
            <a:graphic xmlns:a="http://schemas.openxmlformats.org/drawingml/2006/main">
              <a:graphicData uri="http://schemas.openxmlformats.org/drawingml/2006/picture">
                <pic:pic xmlns:pic="http://schemas.openxmlformats.org/drawingml/2006/picture">
                  <pic:nvPicPr>
                    <pic:cNvPr id="0" name="image109.png"/>
                    <pic:cNvPicPr preferRelativeResize="0"/>
                  </pic:nvPicPr>
                  <pic:blipFill>
                    <a:blip r:embed="rId8"/>
                    <a:srcRect/>
                    <a:stretch>
                      <a:fillRect/>
                    </a:stretch>
                  </pic:blipFill>
                  <pic:spPr>
                    <a:xfrm>
                      <a:off x="0" y="0"/>
                      <a:ext cx="3634058" cy="6499721"/>
                    </a:xfrm>
                    <a:prstGeom prst="rect">
                      <a:avLst/>
                    </a:prstGeom>
                    <a:ln/>
                  </pic:spPr>
                </pic:pic>
              </a:graphicData>
            </a:graphic>
          </wp:inline>
        </w:drawing>
      </w:r>
    </w:p>
    <w:p w14:paraId="2135157C" w14:textId="77777777" w:rsidR="00094F2B" w:rsidRDefault="00094F2B">
      <w:pPr>
        <w:ind w:right="701"/>
        <w:jc w:val="center"/>
      </w:pPr>
    </w:p>
    <w:p w14:paraId="0C85F271" w14:textId="77777777" w:rsidR="00094F2B" w:rsidRDefault="00094F2B">
      <w:pPr>
        <w:ind w:right="701"/>
        <w:jc w:val="center"/>
      </w:pPr>
    </w:p>
    <w:p w14:paraId="09B29BF7" w14:textId="77777777" w:rsidR="00094F2B" w:rsidRDefault="00094F2B">
      <w:pPr>
        <w:ind w:right="701"/>
        <w:jc w:val="center"/>
      </w:pPr>
    </w:p>
    <w:p w14:paraId="24160E13" w14:textId="77777777" w:rsidR="00094F2B" w:rsidRDefault="00094F2B">
      <w:pPr>
        <w:ind w:right="701"/>
        <w:jc w:val="center"/>
      </w:pPr>
    </w:p>
    <w:p w14:paraId="7D26C358" w14:textId="77777777" w:rsidR="00094F2B" w:rsidRDefault="00094F2B">
      <w:pPr>
        <w:ind w:right="701"/>
        <w:jc w:val="center"/>
      </w:pPr>
    </w:p>
    <w:p w14:paraId="5320FC02" w14:textId="77777777" w:rsidR="00094F2B" w:rsidRDefault="00094F2B">
      <w:pPr>
        <w:ind w:right="701"/>
        <w:jc w:val="center"/>
      </w:pPr>
    </w:p>
    <w:p w14:paraId="3370A7ED" w14:textId="77777777" w:rsidR="00094F2B" w:rsidRDefault="00094F2B">
      <w:pPr>
        <w:ind w:right="701"/>
        <w:jc w:val="center"/>
        <w:sectPr w:rsidR="00094F2B">
          <w:footerReference w:type="default" r:id="rId9"/>
          <w:pgSz w:w="11900" w:h="16840"/>
          <w:pgMar w:top="1418" w:right="701" w:bottom="1134" w:left="709" w:header="709" w:footer="709" w:gutter="0"/>
          <w:pgNumType w:start="1"/>
          <w:cols w:space="720"/>
        </w:sectPr>
      </w:pPr>
    </w:p>
    <w:p w14:paraId="03E708B7" w14:textId="77777777" w:rsidR="00094F2B" w:rsidRDefault="00281703">
      <w:pPr>
        <w:pStyle w:val="Ttulo1"/>
        <w:ind w:firstLine="284"/>
      </w:pPr>
      <w:bookmarkStart w:id="2" w:name="_Toc193875356"/>
      <w:r>
        <w:lastRenderedPageBreak/>
        <w:t>Figure 2S – Risk of bias graph: review authors' judgements about each risk of bias item presented as percentages across all included studies.</w:t>
      </w:r>
      <w:bookmarkEnd w:id="2"/>
    </w:p>
    <w:p w14:paraId="5146113F" w14:textId="77777777" w:rsidR="00094F2B" w:rsidRDefault="00094F2B">
      <w:pPr>
        <w:ind w:right="701"/>
        <w:rPr>
          <w:b/>
        </w:rPr>
      </w:pPr>
    </w:p>
    <w:p w14:paraId="081083A5" w14:textId="77777777" w:rsidR="00094F2B" w:rsidRDefault="00094F2B">
      <w:pPr>
        <w:ind w:right="701"/>
        <w:rPr>
          <w:b/>
        </w:rPr>
      </w:pPr>
    </w:p>
    <w:p w14:paraId="7C96F7AD" w14:textId="77777777" w:rsidR="00094F2B" w:rsidRDefault="00094F2B">
      <w:pPr>
        <w:ind w:left="284" w:right="701"/>
        <w:rPr>
          <w:b/>
        </w:rPr>
      </w:pPr>
    </w:p>
    <w:p w14:paraId="46A8A487" w14:textId="77777777" w:rsidR="00094F2B" w:rsidRDefault="00281703">
      <w:pPr>
        <w:ind w:left="284" w:right="701"/>
        <w:jc w:val="center"/>
        <w:rPr>
          <w:b/>
        </w:rPr>
        <w:sectPr w:rsidR="00094F2B">
          <w:pgSz w:w="11900" w:h="16840"/>
          <w:pgMar w:top="1418" w:right="284" w:bottom="1134" w:left="709" w:header="709" w:footer="709" w:gutter="0"/>
          <w:cols w:space="720"/>
        </w:sectPr>
      </w:pPr>
      <w:r>
        <w:rPr>
          <w:b/>
          <w:noProof/>
          <w:lang w:val="es-ES" w:eastAsia="es-ES"/>
        </w:rPr>
        <w:drawing>
          <wp:inline distT="0" distB="0" distL="0" distR="0" wp14:anchorId="717D5110" wp14:editId="6F9BC7D9">
            <wp:extent cx="5772150" cy="2438400"/>
            <wp:effectExtent l="0" t="0" r="0" b="0"/>
            <wp:docPr id="491" name="image88.png"/>
            <wp:cNvGraphicFramePr/>
            <a:graphic xmlns:a="http://schemas.openxmlformats.org/drawingml/2006/main">
              <a:graphicData uri="http://schemas.openxmlformats.org/drawingml/2006/picture">
                <pic:pic xmlns:pic="http://schemas.openxmlformats.org/drawingml/2006/picture">
                  <pic:nvPicPr>
                    <pic:cNvPr id="0" name="image88.png"/>
                    <pic:cNvPicPr preferRelativeResize="0"/>
                  </pic:nvPicPr>
                  <pic:blipFill>
                    <a:blip r:embed="rId10"/>
                    <a:srcRect/>
                    <a:stretch>
                      <a:fillRect/>
                    </a:stretch>
                  </pic:blipFill>
                  <pic:spPr>
                    <a:xfrm>
                      <a:off x="0" y="0"/>
                      <a:ext cx="5772150" cy="2438400"/>
                    </a:xfrm>
                    <a:prstGeom prst="rect">
                      <a:avLst/>
                    </a:prstGeom>
                    <a:ln/>
                  </pic:spPr>
                </pic:pic>
              </a:graphicData>
            </a:graphic>
          </wp:inline>
        </w:drawing>
      </w:r>
    </w:p>
    <w:p w14:paraId="4EBCB279" w14:textId="77777777" w:rsidR="00094F2B" w:rsidRDefault="00281703">
      <w:pPr>
        <w:pStyle w:val="Ttulo1"/>
        <w:ind w:firstLine="284"/>
      </w:pPr>
      <w:bookmarkStart w:id="3" w:name="_Toc193875357"/>
      <w:r>
        <w:lastRenderedPageBreak/>
        <w:t>Figure 3S – Risk of bias summary: review authors' judgements about each risk of bias item for each included study.</w:t>
      </w:r>
      <w:bookmarkEnd w:id="3"/>
    </w:p>
    <w:p w14:paraId="3817A738" w14:textId="77777777" w:rsidR="00094F2B" w:rsidRDefault="00094F2B">
      <w:pPr>
        <w:ind w:right="701"/>
        <w:jc w:val="center"/>
        <w:rPr>
          <w:b/>
        </w:rPr>
      </w:pPr>
    </w:p>
    <w:p w14:paraId="7E76F252" w14:textId="77777777" w:rsidR="00094F2B" w:rsidRDefault="00094F2B">
      <w:pPr>
        <w:ind w:right="701"/>
        <w:jc w:val="center"/>
        <w:rPr>
          <w:b/>
        </w:rPr>
      </w:pPr>
    </w:p>
    <w:p w14:paraId="343B31F8" w14:textId="77777777" w:rsidR="00094F2B" w:rsidRDefault="00094F2B">
      <w:pPr>
        <w:ind w:right="701"/>
        <w:jc w:val="center"/>
        <w:rPr>
          <w:b/>
        </w:rPr>
      </w:pPr>
    </w:p>
    <w:p w14:paraId="5DF8CC70" w14:textId="77777777" w:rsidR="00094F2B" w:rsidRDefault="00094F2B">
      <w:pPr>
        <w:ind w:right="701"/>
        <w:jc w:val="center"/>
        <w:rPr>
          <w:b/>
        </w:rPr>
      </w:pPr>
    </w:p>
    <w:p w14:paraId="2CC7BA42" w14:textId="77777777" w:rsidR="00094F2B" w:rsidRDefault="00094F2B">
      <w:pPr>
        <w:ind w:right="701"/>
        <w:jc w:val="center"/>
        <w:rPr>
          <w:b/>
        </w:rPr>
      </w:pPr>
    </w:p>
    <w:p w14:paraId="05413A17" w14:textId="77777777" w:rsidR="00094F2B" w:rsidRDefault="00281703">
      <w:pPr>
        <w:ind w:right="701"/>
        <w:jc w:val="center"/>
        <w:rPr>
          <w:b/>
        </w:rPr>
      </w:pPr>
      <w:r>
        <w:rPr>
          <w:b/>
          <w:noProof/>
          <w:lang w:val="es-ES" w:eastAsia="es-ES"/>
        </w:rPr>
        <w:drawing>
          <wp:inline distT="0" distB="0" distL="0" distR="0" wp14:anchorId="464EC565" wp14:editId="56F78D61">
            <wp:extent cx="1513934" cy="9133007"/>
            <wp:effectExtent l="0" t="0" r="0" b="0"/>
            <wp:docPr id="490" name="image91.png"/>
            <wp:cNvGraphicFramePr/>
            <a:graphic xmlns:a="http://schemas.openxmlformats.org/drawingml/2006/main">
              <a:graphicData uri="http://schemas.openxmlformats.org/drawingml/2006/picture">
                <pic:pic xmlns:pic="http://schemas.openxmlformats.org/drawingml/2006/picture">
                  <pic:nvPicPr>
                    <pic:cNvPr id="0" name="image91.png"/>
                    <pic:cNvPicPr preferRelativeResize="0"/>
                  </pic:nvPicPr>
                  <pic:blipFill>
                    <a:blip r:embed="rId11"/>
                    <a:srcRect/>
                    <a:stretch>
                      <a:fillRect/>
                    </a:stretch>
                  </pic:blipFill>
                  <pic:spPr>
                    <a:xfrm rot="5400000">
                      <a:off x="0" y="0"/>
                      <a:ext cx="1513934" cy="9133007"/>
                    </a:xfrm>
                    <a:prstGeom prst="rect">
                      <a:avLst/>
                    </a:prstGeom>
                    <a:ln/>
                  </pic:spPr>
                </pic:pic>
              </a:graphicData>
            </a:graphic>
          </wp:inline>
        </w:drawing>
      </w:r>
    </w:p>
    <w:p w14:paraId="325E3C1A" w14:textId="77777777" w:rsidR="00094F2B" w:rsidRDefault="00094F2B">
      <w:pPr>
        <w:ind w:right="701"/>
        <w:jc w:val="center"/>
        <w:rPr>
          <w:b/>
        </w:rPr>
      </w:pPr>
    </w:p>
    <w:p w14:paraId="643490AD" w14:textId="77777777" w:rsidR="00094F2B" w:rsidRDefault="00094F2B">
      <w:pPr>
        <w:ind w:right="701"/>
        <w:jc w:val="center"/>
        <w:rPr>
          <w:b/>
        </w:rPr>
      </w:pPr>
    </w:p>
    <w:p w14:paraId="4F9F37E1" w14:textId="77777777" w:rsidR="00094F2B" w:rsidRDefault="00094F2B">
      <w:pPr>
        <w:ind w:right="701"/>
        <w:jc w:val="center"/>
        <w:rPr>
          <w:b/>
        </w:rPr>
      </w:pPr>
    </w:p>
    <w:p w14:paraId="2A2F9652" w14:textId="77777777" w:rsidR="00094F2B" w:rsidRDefault="00094F2B">
      <w:pPr>
        <w:ind w:right="701"/>
        <w:jc w:val="center"/>
        <w:rPr>
          <w:b/>
        </w:rPr>
      </w:pPr>
    </w:p>
    <w:p w14:paraId="7EA68A9F" w14:textId="77777777" w:rsidR="00094F2B" w:rsidRDefault="00094F2B">
      <w:pPr>
        <w:ind w:right="701"/>
        <w:jc w:val="center"/>
        <w:rPr>
          <w:b/>
        </w:rPr>
      </w:pPr>
    </w:p>
    <w:p w14:paraId="5620F6DD" w14:textId="77777777" w:rsidR="00094F2B" w:rsidRDefault="00094F2B">
      <w:pPr>
        <w:ind w:right="701"/>
        <w:jc w:val="center"/>
        <w:rPr>
          <w:b/>
        </w:rPr>
        <w:sectPr w:rsidR="00094F2B">
          <w:pgSz w:w="16840" w:h="11900" w:orient="landscape"/>
          <w:pgMar w:top="709" w:right="1418" w:bottom="284" w:left="1134" w:header="709" w:footer="709" w:gutter="0"/>
          <w:cols w:space="720"/>
        </w:sectPr>
      </w:pPr>
    </w:p>
    <w:p w14:paraId="49AB54ED" w14:textId="77777777" w:rsidR="00094F2B" w:rsidRDefault="00281703">
      <w:pPr>
        <w:pStyle w:val="Ttulo1"/>
        <w:ind w:firstLine="284"/>
      </w:pPr>
      <w:bookmarkStart w:id="4" w:name="_Toc193875358"/>
      <w:r>
        <w:lastRenderedPageBreak/>
        <w:t>Figure 4S – Funnel plot for TBWL% at the endpoint.</w:t>
      </w:r>
      <w:bookmarkEnd w:id="4"/>
      <w:r>
        <w:t xml:space="preserve"> </w:t>
      </w:r>
    </w:p>
    <w:p w14:paraId="4CE5DD5E" w14:textId="77777777" w:rsidR="00094F2B" w:rsidRDefault="00094F2B"/>
    <w:p w14:paraId="296A2DC0" w14:textId="77777777" w:rsidR="00094F2B" w:rsidRDefault="00094F2B"/>
    <w:p w14:paraId="6969E6FB" w14:textId="77777777" w:rsidR="00094F2B" w:rsidRDefault="00281703">
      <w:pPr>
        <w:jc w:val="center"/>
      </w:pPr>
      <w:r>
        <w:rPr>
          <w:noProof/>
          <w:lang w:val="es-ES" w:eastAsia="es-ES"/>
        </w:rPr>
        <w:drawing>
          <wp:inline distT="0" distB="0" distL="0" distR="0" wp14:anchorId="71F7AC56" wp14:editId="459B40E0">
            <wp:extent cx="4447648" cy="2965098"/>
            <wp:effectExtent l="0" t="0" r="0" b="0"/>
            <wp:docPr id="493" name="image94.png"/>
            <wp:cNvGraphicFramePr/>
            <a:graphic xmlns:a="http://schemas.openxmlformats.org/drawingml/2006/main">
              <a:graphicData uri="http://schemas.openxmlformats.org/drawingml/2006/picture">
                <pic:pic xmlns:pic="http://schemas.openxmlformats.org/drawingml/2006/picture">
                  <pic:nvPicPr>
                    <pic:cNvPr id="0" name="image94.png"/>
                    <pic:cNvPicPr preferRelativeResize="0"/>
                  </pic:nvPicPr>
                  <pic:blipFill>
                    <a:blip r:embed="rId12"/>
                    <a:srcRect/>
                    <a:stretch>
                      <a:fillRect/>
                    </a:stretch>
                  </pic:blipFill>
                  <pic:spPr>
                    <a:xfrm>
                      <a:off x="0" y="0"/>
                      <a:ext cx="4447648" cy="2965098"/>
                    </a:xfrm>
                    <a:prstGeom prst="rect">
                      <a:avLst/>
                    </a:prstGeom>
                    <a:ln/>
                  </pic:spPr>
                </pic:pic>
              </a:graphicData>
            </a:graphic>
          </wp:inline>
        </w:drawing>
      </w:r>
    </w:p>
    <w:p w14:paraId="1ECF08EC" w14:textId="77777777" w:rsidR="00094F2B" w:rsidRDefault="00281703">
      <w:r>
        <w:br w:type="page"/>
      </w:r>
    </w:p>
    <w:p w14:paraId="07960221" w14:textId="77777777" w:rsidR="00094F2B" w:rsidRDefault="00281703">
      <w:pPr>
        <w:pStyle w:val="Ttulo1"/>
        <w:ind w:firstLine="284"/>
      </w:pPr>
      <w:bookmarkStart w:id="5" w:name="_Toc193875359"/>
      <w:r>
        <w:lastRenderedPageBreak/>
        <w:t>Figure 5S – Effects of available OMM on TBWL% at 105-156 weeks.</w:t>
      </w:r>
      <w:bookmarkEnd w:id="5"/>
      <w:r>
        <w:t xml:space="preserve"> </w:t>
      </w:r>
    </w:p>
    <w:p w14:paraId="20DC6EE7" w14:textId="77777777" w:rsidR="00094F2B" w:rsidRDefault="00094F2B"/>
    <w:p w14:paraId="43974F43" w14:textId="77777777" w:rsidR="00094F2B" w:rsidRDefault="00281703">
      <w:pPr>
        <w:jc w:val="center"/>
      </w:pPr>
      <w:r>
        <w:rPr>
          <w:noProof/>
          <w:lang w:val="es-ES" w:eastAsia="es-ES"/>
        </w:rPr>
        <w:drawing>
          <wp:inline distT="0" distB="0" distL="0" distR="0" wp14:anchorId="70149EEC" wp14:editId="6221C3DC">
            <wp:extent cx="5387177" cy="3269667"/>
            <wp:effectExtent l="0" t="0" r="0" b="0"/>
            <wp:docPr id="492" name="image106.png"/>
            <wp:cNvGraphicFramePr/>
            <a:graphic xmlns:a="http://schemas.openxmlformats.org/drawingml/2006/main">
              <a:graphicData uri="http://schemas.openxmlformats.org/drawingml/2006/picture">
                <pic:pic xmlns:pic="http://schemas.openxmlformats.org/drawingml/2006/picture">
                  <pic:nvPicPr>
                    <pic:cNvPr id="0" name="image106.png"/>
                    <pic:cNvPicPr preferRelativeResize="0"/>
                  </pic:nvPicPr>
                  <pic:blipFill>
                    <a:blip r:embed="rId13"/>
                    <a:srcRect/>
                    <a:stretch>
                      <a:fillRect/>
                    </a:stretch>
                  </pic:blipFill>
                  <pic:spPr>
                    <a:xfrm>
                      <a:off x="0" y="0"/>
                      <a:ext cx="5387177" cy="3269667"/>
                    </a:xfrm>
                    <a:prstGeom prst="rect">
                      <a:avLst/>
                    </a:prstGeom>
                    <a:ln/>
                  </pic:spPr>
                </pic:pic>
              </a:graphicData>
            </a:graphic>
          </wp:inline>
        </w:drawing>
      </w:r>
      <w:r>
        <w:br w:type="page"/>
      </w:r>
    </w:p>
    <w:p w14:paraId="1EC891C9" w14:textId="77777777" w:rsidR="00094F2B" w:rsidRDefault="00281703">
      <w:pPr>
        <w:pStyle w:val="Ttulo1"/>
        <w:ind w:firstLine="284"/>
      </w:pPr>
      <w:bookmarkStart w:id="6" w:name="_Toc193875360"/>
      <w:r>
        <w:lastRenderedPageBreak/>
        <w:t>Figure 6S – Network plots for trials reporting information on endpoint waist circumference (Panel A) and BMI (Panel B).</w:t>
      </w:r>
      <w:bookmarkEnd w:id="6"/>
    </w:p>
    <w:p w14:paraId="0F8D9AB3" w14:textId="77777777" w:rsidR="00094F2B" w:rsidRDefault="00281703">
      <w:pPr>
        <w:ind w:left="284" w:right="701"/>
        <w:rPr>
          <w:sz w:val="20"/>
          <w:szCs w:val="20"/>
        </w:rPr>
      </w:pPr>
      <w:r>
        <w:rPr>
          <w:b/>
        </w:rPr>
        <w:t>A</w:t>
      </w:r>
    </w:p>
    <w:p w14:paraId="46746DDD" w14:textId="77777777" w:rsidR="00094F2B" w:rsidRDefault="00281703">
      <w:pPr>
        <w:ind w:left="284" w:right="701"/>
        <w:jc w:val="center"/>
        <w:rPr>
          <w:b/>
        </w:rPr>
      </w:pPr>
      <w:r>
        <w:rPr>
          <w:b/>
          <w:noProof/>
          <w:lang w:val="es-ES" w:eastAsia="es-ES"/>
        </w:rPr>
        <w:drawing>
          <wp:inline distT="0" distB="0" distL="0" distR="0" wp14:anchorId="4463BFFD" wp14:editId="41C92A6C">
            <wp:extent cx="5752924" cy="2723429"/>
            <wp:effectExtent l="0" t="0" r="0" b="0"/>
            <wp:docPr id="498" name="image103.png"/>
            <wp:cNvGraphicFramePr/>
            <a:graphic xmlns:a="http://schemas.openxmlformats.org/drawingml/2006/main">
              <a:graphicData uri="http://schemas.openxmlformats.org/drawingml/2006/picture">
                <pic:pic xmlns:pic="http://schemas.openxmlformats.org/drawingml/2006/picture">
                  <pic:nvPicPr>
                    <pic:cNvPr id="0" name="image103.png"/>
                    <pic:cNvPicPr preferRelativeResize="0"/>
                  </pic:nvPicPr>
                  <pic:blipFill>
                    <a:blip r:embed="rId14"/>
                    <a:srcRect/>
                    <a:stretch>
                      <a:fillRect/>
                    </a:stretch>
                  </pic:blipFill>
                  <pic:spPr>
                    <a:xfrm>
                      <a:off x="0" y="0"/>
                      <a:ext cx="5752924" cy="2723429"/>
                    </a:xfrm>
                    <a:prstGeom prst="rect">
                      <a:avLst/>
                    </a:prstGeom>
                    <a:ln/>
                  </pic:spPr>
                </pic:pic>
              </a:graphicData>
            </a:graphic>
          </wp:inline>
        </w:drawing>
      </w:r>
    </w:p>
    <w:p w14:paraId="7BA790E5" w14:textId="77777777" w:rsidR="00094F2B" w:rsidRDefault="00281703">
      <w:pPr>
        <w:ind w:left="284" w:right="701"/>
        <w:rPr>
          <w:b/>
        </w:rPr>
      </w:pPr>
      <w:r>
        <w:rPr>
          <w:b/>
        </w:rPr>
        <w:t>B</w:t>
      </w:r>
    </w:p>
    <w:p w14:paraId="666EAAAF" w14:textId="77777777" w:rsidR="00094F2B" w:rsidRDefault="00281703">
      <w:pPr>
        <w:ind w:left="284" w:right="701"/>
        <w:jc w:val="center"/>
        <w:rPr>
          <w:b/>
        </w:rPr>
      </w:pPr>
      <w:r>
        <w:rPr>
          <w:b/>
          <w:noProof/>
          <w:lang w:val="es-ES" w:eastAsia="es-ES"/>
        </w:rPr>
        <w:drawing>
          <wp:inline distT="0" distB="0" distL="0" distR="0" wp14:anchorId="5D6D3F15" wp14:editId="4319FE44">
            <wp:extent cx="5791173" cy="2573146"/>
            <wp:effectExtent l="0" t="0" r="0" b="0"/>
            <wp:docPr id="495" name="image98.png"/>
            <wp:cNvGraphicFramePr/>
            <a:graphic xmlns:a="http://schemas.openxmlformats.org/drawingml/2006/main">
              <a:graphicData uri="http://schemas.openxmlformats.org/drawingml/2006/picture">
                <pic:pic xmlns:pic="http://schemas.openxmlformats.org/drawingml/2006/picture">
                  <pic:nvPicPr>
                    <pic:cNvPr id="0" name="image98.png"/>
                    <pic:cNvPicPr preferRelativeResize="0"/>
                  </pic:nvPicPr>
                  <pic:blipFill>
                    <a:blip r:embed="rId15"/>
                    <a:srcRect/>
                    <a:stretch>
                      <a:fillRect/>
                    </a:stretch>
                  </pic:blipFill>
                  <pic:spPr>
                    <a:xfrm>
                      <a:off x="0" y="0"/>
                      <a:ext cx="5791173" cy="2573146"/>
                    </a:xfrm>
                    <a:prstGeom prst="rect">
                      <a:avLst/>
                    </a:prstGeom>
                    <a:ln/>
                  </pic:spPr>
                </pic:pic>
              </a:graphicData>
            </a:graphic>
          </wp:inline>
        </w:drawing>
      </w:r>
    </w:p>
    <w:p w14:paraId="3E96E167" w14:textId="77777777" w:rsidR="00094F2B" w:rsidRDefault="00094F2B">
      <w:pPr>
        <w:ind w:left="284" w:right="701"/>
        <w:rPr>
          <w:b/>
        </w:rPr>
      </w:pPr>
    </w:p>
    <w:p w14:paraId="3D52007D" w14:textId="77777777" w:rsidR="00094F2B" w:rsidRDefault="00281703">
      <w:r>
        <w:br w:type="page"/>
      </w:r>
    </w:p>
    <w:p w14:paraId="0DE98D9C" w14:textId="77777777" w:rsidR="00094F2B" w:rsidRDefault="00094F2B">
      <w:pPr>
        <w:ind w:right="701"/>
        <w:rPr>
          <w:b/>
        </w:rPr>
      </w:pPr>
    </w:p>
    <w:p w14:paraId="53EA571D" w14:textId="77777777" w:rsidR="00094F2B" w:rsidRDefault="00281703">
      <w:pPr>
        <w:pStyle w:val="Ttulo1"/>
        <w:ind w:firstLine="284"/>
      </w:pPr>
      <w:bookmarkStart w:id="7" w:name="_Toc193875361"/>
      <w:r>
        <w:t>Figure 7S – Network forest plots showing the effects of each OMM on the reduction (differences from baseline to the endpoint) of waist circumference (Panel A) and BMI (Panel B).</w:t>
      </w:r>
      <w:bookmarkEnd w:id="7"/>
    </w:p>
    <w:p w14:paraId="601CCB46" w14:textId="77777777" w:rsidR="00094F2B" w:rsidRDefault="00281703">
      <w:pPr>
        <w:ind w:firstLine="284"/>
        <w:rPr>
          <w:b/>
        </w:rPr>
      </w:pPr>
      <w:r>
        <w:rPr>
          <w:b/>
        </w:rPr>
        <w:t>A</w:t>
      </w:r>
    </w:p>
    <w:p w14:paraId="4BAF312B" w14:textId="77777777" w:rsidR="00094F2B" w:rsidRDefault="00094F2B">
      <w:pPr>
        <w:ind w:left="284" w:right="701"/>
        <w:jc w:val="both"/>
        <w:rPr>
          <w:b/>
        </w:rPr>
      </w:pPr>
    </w:p>
    <w:p w14:paraId="1AFE1850" w14:textId="77777777" w:rsidR="00094F2B" w:rsidRDefault="00281703">
      <w:pPr>
        <w:ind w:left="284" w:right="701"/>
        <w:jc w:val="center"/>
        <w:rPr>
          <w:b/>
        </w:rPr>
      </w:pPr>
      <w:r>
        <w:rPr>
          <w:b/>
          <w:noProof/>
          <w:lang w:val="es-ES" w:eastAsia="es-ES"/>
        </w:rPr>
        <w:drawing>
          <wp:inline distT="0" distB="0" distL="0" distR="0" wp14:anchorId="573C5749" wp14:editId="40ED6A87">
            <wp:extent cx="6116320" cy="1878916"/>
            <wp:effectExtent l="0" t="0" r="0" b="0"/>
            <wp:docPr id="502" name="image102.png"/>
            <wp:cNvGraphicFramePr/>
            <a:graphic xmlns:a="http://schemas.openxmlformats.org/drawingml/2006/main">
              <a:graphicData uri="http://schemas.openxmlformats.org/drawingml/2006/picture">
                <pic:pic xmlns:pic="http://schemas.openxmlformats.org/drawingml/2006/picture">
                  <pic:nvPicPr>
                    <pic:cNvPr id="0" name="image102.png"/>
                    <pic:cNvPicPr preferRelativeResize="0"/>
                  </pic:nvPicPr>
                  <pic:blipFill>
                    <a:blip r:embed="rId16"/>
                    <a:srcRect/>
                    <a:stretch>
                      <a:fillRect/>
                    </a:stretch>
                  </pic:blipFill>
                  <pic:spPr>
                    <a:xfrm>
                      <a:off x="0" y="0"/>
                      <a:ext cx="6116320" cy="1878916"/>
                    </a:xfrm>
                    <a:prstGeom prst="rect">
                      <a:avLst/>
                    </a:prstGeom>
                    <a:ln/>
                  </pic:spPr>
                </pic:pic>
              </a:graphicData>
            </a:graphic>
          </wp:inline>
        </w:drawing>
      </w:r>
    </w:p>
    <w:p w14:paraId="20F778CD" w14:textId="77777777" w:rsidR="00094F2B" w:rsidRDefault="00094F2B">
      <w:pPr>
        <w:ind w:left="284" w:right="701"/>
        <w:jc w:val="both"/>
        <w:rPr>
          <w:b/>
        </w:rPr>
      </w:pPr>
    </w:p>
    <w:p w14:paraId="50E20BBD" w14:textId="77777777" w:rsidR="00094F2B" w:rsidRDefault="00281703">
      <w:pPr>
        <w:ind w:left="284" w:right="701"/>
        <w:jc w:val="both"/>
        <w:rPr>
          <w:b/>
        </w:rPr>
      </w:pPr>
      <w:r>
        <w:rPr>
          <w:b/>
        </w:rPr>
        <w:t>B</w:t>
      </w:r>
    </w:p>
    <w:p w14:paraId="0AE94581" w14:textId="77777777" w:rsidR="00094F2B" w:rsidRDefault="00094F2B">
      <w:pPr>
        <w:ind w:left="284" w:right="701"/>
        <w:jc w:val="both"/>
        <w:rPr>
          <w:b/>
        </w:rPr>
      </w:pPr>
    </w:p>
    <w:p w14:paraId="321C124C" w14:textId="77777777" w:rsidR="00094F2B" w:rsidRDefault="00281703">
      <w:pPr>
        <w:ind w:left="993" w:right="701"/>
        <w:jc w:val="center"/>
        <w:rPr>
          <w:b/>
        </w:rPr>
      </w:pPr>
      <w:r>
        <w:rPr>
          <w:b/>
          <w:noProof/>
          <w:lang w:val="es-ES" w:eastAsia="es-ES"/>
        </w:rPr>
        <w:drawing>
          <wp:inline distT="0" distB="0" distL="0" distR="0" wp14:anchorId="6F1CA32B" wp14:editId="38AC9891">
            <wp:extent cx="6116320" cy="1878942"/>
            <wp:effectExtent l="0" t="0" r="0" b="0"/>
            <wp:docPr id="500" name="image101.png"/>
            <wp:cNvGraphicFramePr/>
            <a:graphic xmlns:a="http://schemas.openxmlformats.org/drawingml/2006/main">
              <a:graphicData uri="http://schemas.openxmlformats.org/drawingml/2006/picture">
                <pic:pic xmlns:pic="http://schemas.openxmlformats.org/drawingml/2006/picture">
                  <pic:nvPicPr>
                    <pic:cNvPr id="0" name="image101.png"/>
                    <pic:cNvPicPr preferRelativeResize="0"/>
                  </pic:nvPicPr>
                  <pic:blipFill>
                    <a:blip r:embed="rId17"/>
                    <a:srcRect/>
                    <a:stretch>
                      <a:fillRect/>
                    </a:stretch>
                  </pic:blipFill>
                  <pic:spPr>
                    <a:xfrm>
                      <a:off x="0" y="0"/>
                      <a:ext cx="6116320" cy="1878942"/>
                    </a:xfrm>
                    <a:prstGeom prst="rect">
                      <a:avLst/>
                    </a:prstGeom>
                    <a:ln/>
                  </pic:spPr>
                </pic:pic>
              </a:graphicData>
            </a:graphic>
          </wp:inline>
        </w:drawing>
      </w:r>
    </w:p>
    <w:p w14:paraId="79F6BC6E" w14:textId="77777777" w:rsidR="00094F2B" w:rsidRDefault="00094F2B">
      <w:pPr>
        <w:ind w:left="993" w:right="701"/>
        <w:jc w:val="center"/>
        <w:rPr>
          <w:b/>
        </w:rPr>
      </w:pPr>
    </w:p>
    <w:p w14:paraId="09A7CB77" w14:textId="77777777" w:rsidR="00094F2B" w:rsidRDefault="00094F2B">
      <w:pPr>
        <w:ind w:left="993" w:right="701"/>
        <w:jc w:val="center"/>
        <w:rPr>
          <w:b/>
        </w:rPr>
      </w:pPr>
    </w:p>
    <w:p w14:paraId="05353F51" w14:textId="77777777" w:rsidR="00094F2B" w:rsidRDefault="00094F2B">
      <w:pPr>
        <w:ind w:left="993" w:right="701"/>
        <w:jc w:val="center"/>
        <w:rPr>
          <w:b/>
        </w:rPr>
      </w:pPr>
    </w:p>
    <w:p w14:paraId="66CACAE8" w14:textId="77777777" w:rsidR="00094F2B" w:rsidRDefault="00094F2B">
      <w:pPr>
        <w:ind w:left="993" w:right="701"/>
        <w:jc w:val="center"/>
        <w:rPr>
          <w:b/>
        </w:rPr>
      </w:pPr>
    </w:p>
    <w:p w14:paraId="0CD7273C" w14:textId="77777777" w:rsidR="00094F2B" w:rsidRDefault="00094F2B">
      <w:pPr>
        <w:ind w:left="993" w:right="701"/>
        <w:jc w:val="center"/>
        <w:rPr>
          <w:b/>
        </w:rPr>
      </w:pPr>
    </w:p>
    <w:p w14:paraId="3508F36D" w14:textId="77777777" w:rsidR="00094F2B" w:rsidRDefault="00094F2B">
      <w:pPr>
        <w:ind w:left="284" w:right="701"/>
        <w:jc w:val="both"/>
        <w:rPr>
          <w:b/>
        </w:rPr>
      </w:pPr>
    </w:p>
    <w:p w14:paraId="336F7324" w14:textId="77777777" w:rsidR="00094F2B" w:rsidRDefault="00094F2B">
      <w:pPr>
        <w:ind w:left="284" w:right="701"/>
        <w:jc w:val="both"/>
        <w:rPr>
          <w:b/>
        </w:rPr>
      </w:pPr>
    </w:p>
    <w:p w14:paraId="55A0FE0C" w14:textId="77777777" w:rsidR="00094F2B" w:rsidRDefault="00094F2B">
      <w:pPr>
        <w:ind w:left="284" w:right="701"/>
        <w:jc w:val="both"/>
        <w:rPr>
          <w:b/>
        </w:rPr>
      </w:pPr>
    </w:p>
    <w:p w14:paraId="1C3F07A0" w14:textId="77777777" w:rsidR="00094F2B" w:rsidRDefault="00094F2B">
      <w:pPr>
        <w:ind w:left="284" w:right="701"/>
        <w:jc w:val="both"/>
        <w:rPr>
          <w:b/>
        </w:rPr>
      </w:pPr>
    </w:p>
    <w:p w14:paraId="391442DE" w14:textId="77777777" w:rsidR="00094F2B" w:rsidRDefault="00094F2B">
      <w:pPr>
        <w:ind w:left="284" w:right="701"/>
        <w:jc w:val="both"/>
        <w:rPr>
          <w:b/>
        </w:rPr>
      </w:pPr>
    </w:p>
    <w:p w14:paraId="59560BE6" w14:textId="77777777" w:rsidR="00094F2B" w:rsidRDefault="00094F2B">
      <w:pPr>
        <w:ind w:left="284" w:right="701"/>
        <w:jc w:val="both"/>
        <w:rPr>
          <w:b/>
        </w:rPr>
      </w:pPr>
    </w:p>
    <w:p w14:paraId="55135ACF" w14:textId="77777777" w:rsidR="00094F2B" w:rsidRDefault="00281703">
      <w:pPr>
        <w:rPr>
          <w:b/>
        </w:rPr>
      </w:pPr>
      <w:r>
        <w:br w:type="page"/>
      </w:r>
    </w:p>
    <w:p w14:paraId="628F9263" w14:textId="77777777" w:rsidR="00094F2B" w:rsidRDefault="00281703">
      <w:pPr>
        <w:pStyle w:val="Ttulo1"/>
        <w:ind w:firstLine="284"/>
      </w:pPr>
      <w:bookmarkStart w:id="8" w:name="_Toc193875362"/>
      <w:r>
        <w:lastRenderedPageBreak/>
        <w:t>Figure 8S – Network plots for trials reporting information on the proportion of subjects achieving a body weight reduction of at least 5% (Panel A), 10% (Panel B), 15% (Panel C), 20% (Panel D), and 25% (n= 2 RCTs with tirzepatide</w:t>
      </w:r>
      <w:r>
        <w:rPr>
          <w:vertAlign w:val="superscript"/>
        </w:rPr>
        <w:t>1,2</w:t>
      </w:r>
      <w:r>
        <w:t>).</w:t>
      </w:r>
      <w:bookmarkEnd w:id="8"/>
    </w:p>
    <w:p w14:paraId="38EFBBFA" w14:textId="77777777" w:rsidR="00094F2B" w:rsidRDefault="00281703">
      <w:pPr>
        <w:spacing w:line="360" w:lineRule="auto"/>
        <w:ind w:left="284" w:right="-149"/>
        <w:jc w:val="both"/>
        <w:rPr>
          <w:b/>
        </w:rPr>
      </w:pPr>
      <w:r>
        <w:rPr>
          <w:b/>
        </w:rPr>
        <w:t>A</w:t>
      </w:r>
    </w:p>
    <w:p w14:paraId="600B41C1" w14:textId="77777777" w:rsidR="00094F2B" w:rsidRDefault="00281703">
      <w:pPr>
        <w:ind w:left="851" w:right="701"/>
        <w:jc w:val="center"/>
        <w:rPr>
          <w:b/>
        </w:rPr>
      </w:pPr>
      <w:r>
        <w:rPr>
          <w:b/>
          <w:noProof/>
          <w:lang w:val="es-ES" w:eastAsia="es-ES"/>
        </w:rPr>
        <w:drawing>
          <wp:inline distT="0" distB="0" distL="0" distR="0" wp14:anchorId="5065B463" wp14:editId="68C61F44">
            <wp:extent cx="4678779" cy="1718503"/>
            <wp:effectExtent l="0" t="0" r="0" b="0"/>
            <wp:docPr id="507"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18"/>
                    <a:srcRect t="6460" b="10795"/>
                    <a:stretch>
                      <a:fillRect/>
                    </a:stretch>
                  </pic:blipFill>
                  <pic:spPr>
                    <a:xfrm>
                      <a:off x="0" y="0"/>
                      <a:ext cx="4678779" cy="1718503"/>
                    </a:xfrm>
                    <a:prstGeom prst="rect">
                      <a:avLst/>
                    </a:prstGeom>
                    <a:ln/>
                  </pic:spPr>
                </pic:pic>
              </a:graphicData>
            </a:graphic>
          </wp:inline>
        </w:drawing>
      </w:r>
    </w:p>
    <w:p w14:paraId="2AE68472" w14:textId="77777777" w:rsidR="00094F2B" w:rsidRDefault="00094F2B">
      <w:pPr>
        <w:ind w:left="284" w:right="701"/>
        <w:jc w:val="center"/>
        <w:rPr>
          <w:b/>
        </w:rPr>
      </w:pPr>
    </w:p>
    <w:p w14:paraId="6873E280" w14:textId="77777777" w:rsidR="00094F2B" w:rsidRDefault="00281703">
      <w:pPr>
        <w:ind w:left="284" w:right="701"/>
        <w:jc w:val="both"/>
        <w:rPr>
          <w:b/>
        </w:rPr>
      </w:pPr>
      <w:r>
        <w:rPr>
          <w:b/>
        </w:rPr>
        <w:t>B</w:t>
      </w:r>
    </w:p>
    <w:p w14:paraId="40C54794" w14:textId="77777777" w:rsidR="00094F2B" w:rsidRDefault="00281703">
      <w:pPr>
        <w:ind w:left="426" w:right="701"/>
        <w:jc w:val="center"/>
        <w:rPr>
          <w:b/>
        </w:rPr>
      </w:pPr>
      <w:r>
        <w:rPr>
          <w:b/>
          <w:noProof/>
          <w:lang w:val="es-ES" w:eastAsia="es-ES"/>
        </w:rPr>
        <w:drawing>
          <wp:inline distT="0" distB="0" distL="0" distR="0" wp14:anchorId="13AA63B9" wp14:editId="0AC078E4">
            <wp:extent cx="5453118" cy="1936134"/>
            <wp:effectExtent l="0" t="0" r="0" b="0"/>
            <wp:docPr id="504"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19"/>
                    <a:srcRect t="6734" b="13269"/>
                    <a:stretch>
                      <a:fillRect/>
                    </a:stretch>
                  </pic:blipFill>
                  <pic:spPr>
                    <a:xfrm>
                      <a:off x="0" y="0"/>
                      <a:ext cx="5453118" cy="1936134"/>
                    </a:xfrm>
                    <a:prstGeom prst="rect">
                      <a:avLst/>
                    </a:prstGeom>
                    <a:ln/>
                  </pic:spPr>
                </pic:pic>
              </a:graphicData>
            </a:graphic>
          </wp:inline>
        </w:drawing>
      </w:r>
    </w:p>
    <w:p w14:paraId="6B57D500" w14:textId="77777777" w:rsidR="00094F2B" w:rsidRDefault="00094F2B">
      <w:pPr>
        <w:ind w:left="284" w:right="701"/>
        <w:jc w:val="center"/>
        <w:rPr>
          <w:b/>
        </w:rPr>
      </w:pPr>
    </w:p>
    <w:p w14:paraId="239351D8" w14:textId="77777777" w:rsidR="00094F2B" w:rsidRDefault="00281703">
      <w:pPr>
        <w:ind w:left="284" w:right="701"/>
        <w:jc w:val="both"/>
        <w:rPr>
          <w:b/>
        </w:rPr>
      </w:pPr>
      <w:r>
        <w:rPr>
          <w:b/>
        </w:rPr>
        <w:t>C</w:t>
      </w:r>
    </w:p>
    <w:p w14:paraId="65B79413" w14:textId="77777777" w:rsidR="00094F2B" w:rsidRDefault="00281703">
      <w:pPr>
        <w:ind w:left="284" w:right="701"/>
        <w:jc w:val="center"/>
        <w:rPr>
          <w:b/>
        </w:rPr>
      </w:pPr>
      <w:r>
        <w:rPr>
          <w:b/>
          <w:noProof/>
          <w:lang w:val="es-ES" w:eastAsia="es-ES"/>
        </w:rPr>
        <w:drawing>
          <wp:inline distT="0" distB="0" distL="0" distR="0" wp14:anchorId="14EA7DA6" wp14:editId="02E31357">
            <wp:extent cx="5429473" cy="2414507"/>
            <wp:effectExtent l="0" t="0" r="0" b="0"/>
            <wp:docPr id="50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a:stretch>
                      <a:fillRect/>
                    </a:stretch>
                  </pic:blipFill>
                  <pic:spPr>
                    <a:xfrm>
                      <a:off x="0" y="0"/>
                      <a:ext cx="5429473" cy="2414507"/>
                    </a:xfrm>
                    <a:prstGeom prst="rect">
                      <a:avLst/>
                    </a:prstGeom>
                    <a:ln/>
                  </pic:spPr>
                </pic:pic>
              </a:graphicData>
            </a:graphic>
          </wp:inline>
        </w:drawing>
      </w:r>
    </w:p>
    <w:p w14:paraId="4EB8771E" w14:textId="77777777" w:rsidR="00094F2B" w:rsidRDefault="00094F2B">
      <w:pPr>
        <w:ind w:left="284" w:right="701"/>
        <w:jc w:val="center"/>
        <w:rPr>
          <w:b/>
        </w:rPr>
      </w:pPr>
    </w:p>
    <w:p w14:paraId="15BE880D" w14:textId="77777777" w:rsidR="00094F2B" w:rsidRDefault="00281703">
      <w:pPr>
        <w:ind w:left="284" w:right="701"/>
        <w:jc w:val="both"/>
        <w:rPr>
          <w:b/>
        </w:rPr>
      </w:pPr>
      <w:r>
        <w:rPr>
          <w:b/>
        </w:rPr>
        <w:t>D</w:t>
      </w:r>
    </w:p>
    <w:p w14:paraId="49761F82" w14:textId="77777777" w:rsidR="00094F2B" w:rsidRDefault="00281703">
      <w:pPr>
        <w:ind w:left="284" w:right="701"/>
        <w:jc w:val="center"/>
        <w:rPr>
          <w:b/>
        </w:rPr>
      </w:pPr>
      <w:r>
        <w:rPr>
          <w:b/>
          <w:noProof/>
          <w:lang w:val="es-ES" w:eastAsia="es-ES"/>
        </w:rPr>
        <w:lastRenderedPageBreak/>
        <w:drawing>
          <wp:inline distT="0" distB="0" distL="0" distR="0" wp14:anchorId="5C698F66" wp14:editId="58AF2EFF">
            <wp:extent cx="5319688" cy="2361225"/>
            <wp:effectExtent l="0" t="0" r="0" b="0"/>
            <wp:docPr id="509"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1"/>
                    <a:srcRect/>
                    <a:stretch>
                      <a:fillRect/>
                    </a:stretch>
                  </pic:blipFill>
                  <pic:spPr>
                    <a:xfrm>
                      <a:off x="0" y="0"/>
                      <a:ext cx="5319688" cy="2361225"/>
                    </a:xfrm>
                    <a:prstGeom prst="rect">
                      <a:avLst/>
                    </a:prstGeom>
                    <a:ln/>
                  </pic:spPr>
                </pic:pic>
              </a:graphicData>
            </a:graphic>
          </wp:inline>
        </w:drawing>
      </w:r>
    </w:p>
    <w:p w14:paraId="53A38E53" w14:textId="77777777" w:rsidR="00094F2B" w:rsidRDefault="00094F2B">
      <w:pPr>
        <w:ind w:left="284" w:right="701"/>
        <w:jc w:val="both"/>
        <w:rPr>
          <w:b/>
        </w:rPr>
      </w:pPr>
    </w:p>
    <w:p w14:paraId="4497E6A9" w14:textId="77777777" w:rsidR="00094F2B" w:rsidRDefault="00094F2B"/>
    <w:p w14:paraId="1278B970" w14:textId="77777777" w:rsidR="00094F2B" w:rsidRDefault="00094F2B"/>
    <w:p w14:paraId="3C6EC193" w14:textId="77777777" w:rsidR="00094F2B" w:rsidRDefault="00281703">
      <w:r>
        <w:br w:type="page"/>
      </w:r>
    </w:p>
    <w:p w14:paraId="0004ED9D" w14:textId="77777777" w:rsidR="00094F2B" w:rsidRDefault="00281703">
      <w:pPr>
        <w:pStyle w:val="Ttulo1"/>
        <w:ind w:firstLine="284"/>
      </w:pPr>
      <w:bookmarkStart w:id="9" w:name="_Toc193875363"/>
      <w:r>
        <w:lastRenderedPageBreak/>
        <w:t>Figure 9S – Network forest plots for trials reporting information on the proportion of subjects achieving a body weight reduction of at least 5% (Panel A), 10% (Panel B), 15% (Panel C), 20% (Panel D), and 25% (Panel E).</w:t>
      </w:r>
      <w:bookmarkEnd w:id="9"/>
    </w:p>
    <w:p w14:paraId="581C3EE8" w14:textId="77777777" w:rsidR="00094F2B" w:rsidRDefault="00281703">
      <w:pPr>
        <w:spacing w:line="360" w:lineRule="auto"/>
        <w:ind w:left="284" w:right="-7"/>
        <w:jc w:val="both"/>
        <w:rPr>
          <w:b/>
        </w:rPr>
      </w:pPr>
      <w:r>
        <w:rPr>
          <w:b/>
        </w:rPr>
        <w:t xml:space="preserve">A </w:t>
      </w:r>
    </w:p>
    <w:p w14:paraId="4EA61DD4" w14:textId="77777777" w:rsidR="00094F2B" w:rsidRDefault="00281703">
      <w:pPr>
        <w:ind w:left="567" w:right="701"/>
        <w:jc w:val="center"/>
        <w:rPr>
          <w:b/>
        </w:rPr>
      </w:pPr>
      <w:r>
        <w:rPr>
          <w:b/>
          <w:noProof/>
          <w:lang w:val="es-ES" w:eastAsia="es-ES"/>
        </w:rPr>
        <w:drawing>
          <wp:inline distT="0" distB="0" distL="0" distR="0" wp14:anchorId="53AACF8B" wp14:editId="5AE8D858">
            <wp:extent cx="5548630" cy="1704340"/>
            <wp:effectExtent l="0" t="0" r="0" b="0"/>
            <wp:docPr id="51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2"/>
                    <a:srcRect/>
                    <a:stretch>
                      <a:fillRect/>
                    </a:stretch>
                  </pic:blipFill>
                  <pic:spPr>
                    <a:xfrm>
                      <a:off x="0" y="0"/>
                      <a:ext cx="5548630" cy="1704340"/>
                    </a:xfrm>
                    <a:prstGeom prst="rect">
                      <a:avLst/>
                    </a:prstGeom>
                    <a:ln/>
                  </pic:spPr>
                </pic:pic>
              </a:graphicData>
            </a:graphic>
          </wp:inline>
        </w:drawing>
      </w:r>
    </w:p>
    <w:p w14:paraId="55D323A8" w14:textId="77777777" w:rsidR="00094F2B" w:rsidRDefault="00281703">
      <w:pPr>
        <w:ind w:right="701" w:firstLine="284"/>
        <w:rPr>
          <w:b/>
        </w:rPr>
      </w:pPr>
      <w:r>
        <w:rPr>
          <w:b/>
        </w:rPr>
        <w:t>B</w:t>
      </w:r>
    </w:p>
    <w:p w14:paraId="200BD57A" w14:textId="77777777" w:rsidR="00094F2B" w:rsidRDefault="00094F2B">
      <w:pPr>
        <w:ind w:right="701" w:firstLine="284"/>
        <w:jc w:val="center"/>
        <w:rPr>
          <w:b/>
        </w:rPr>
      </w:pPr>
    </w:p>
    <w:p w14:paraId="01095CF3" w14:textId="77777777" w:rsidR="00094F2B" w:rsidRDefault="00281703">
      <w:pPr>
        <w:ind w:left="284" w:right="701" w:firstLine="284"/>
        <w:jc w:val="center"/>
        <w:rPr>
          <w:b/>
        </w:rPr>
      </w:pPr>
      <w:r>
        <w:rPr>
          <w:b/>
          <w:noProof/>
          <w:lang w:val="es-ES" w:eastAsia="es-ES"/>
        </w:rPr>
        <w:drawing>
          <wp:inline distT="0" distB="0" distL="0" distR="0" wp14:anchorId="31C0816F" wp14:editId="41325485">
            <wp:extent cx="5642585" cy="1575167"/>
            <wp:effectExtent l="0" t="0" r="0" b="0"/>
            <wp:docPr id="513"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3"/>
                    <a:srcRect t="9127"/>
                    <a:stretch>
                      <a:fillRect/>
                    </a:stretch>
                  </pic:blipFill>
                  <pic:spPr>
                    <a:xfrm>
                      <a:off x="0" y="0"/>
                      <a:ext cx="5642585" cy="1575167"/>
                    </a:xfrm>
                    <a:prstGeom prst="rect">
                      <a:avLst/>
                    </a:prstGeom>
                    <a:ln/>
                  </pic:spPr>
                </pic:pic>
              </a:graphicData>
            </a:graphic>
          </wp:inline>
        </w:drawing>
      </w:r>
    </w:p>
    <w:p w14:paraId="5F3F8F85" w14:textId="77777777" w:rsidR="00094F2B" w:rsidRDefault="00281703">
      <w:pPr>
        <w:ind w:right="701" w:firstLine="284"/>
        <w:rPr>
          <w:b/>
        </w:rPr>
      </w:pPr>
      <w:r>
        <w:rPr>
          <w:b/>
        </w:rPr>
        <w:t>C</w:t>
      </w:r>
    </w:p>
    <w:p w14:paraId="2471D8D5" w14:textId="77777777" w:rsidR="00094F2B" w:rsidRDefault="00281703">
      <w:pPr>
        <w:ind w:left="426" w:right="701" w:firstLine="284"/>
        <w:jc w:val="center"/>
        <w:rPr>
          <w:b/>
        </w:rPr>
      </w:pPr>
      <w:r>
        <w:rPr>
          <w:b/>
          <w:noProof/>
          <w:lang w:val="es-ES" w:eastAsia="es-ES"/>
        </w:rPr>
        <w:drawing>
          <wp:inline distT="0" distB="0" distL="0" distR="0" wp14:anchorId="42E139F3" wp14:editId="5578EBA1">
            <wp:extent cx="5467192" cy="1679505"/>
            <wp:effectExtent l="0" t="0" r="0" b="0"/>
            <wp:docPr id="514"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4"/>
                    <a:srcRect/>
                    <a:stretch>
                      <a:fillRect/>
                    </a:stretch>
                  </pic:blipFill>
                  <pic:spPr>
                    <a:xfrm>
                      <a:off x="0" y="0"/>
                      <a:ext cx="5467192" cy="1679505"/>
                    </a:xfrm>
                    <a:prstGeom prst="rect">
                      <a:avLst/>
                    </a:prstGeom>
                    <a:ln/>
                  </pic:spPr>
                </pic:pic>
              </a:graphicData>
            </a:graphic>
          </wp:inline>
        </w:drawing>
      </w:r>
    </w:p>
    <w:p w14:paraId="3E981774" w14:textId="77777777" w:rsidR="00094F2B" w:rsidRDefault="00094F2B">
      <w:pPr>
        <w:ind w:right="701" w:firstLine="284"/>
        <w:jc w:val="center"/>
        <w:rPr>
          <w:b/>
        </w:rPr>
      </w:pPr>
    </w:p>
    <w:p w14:paraId="6BC8A032" w14:textId="77777777" w:rsidR="00094F2B" w:rsidRDefault="00281703">
      <w:pPr>
        <w:ind w:right="701" w:firstLine="284"/>
        <w:rPr>
          <w:b/>
        </w:rPr>
      </w:pPr>
      <w:r>
        <w:rPr>
          <w:b/>
        </w:rPr>
        <w:t>D</w:t>
      </w:r>
    </w:p>
    <w:p w14:paraId="0AB67CF4" w14:textId="77777777" w:rsidR="00094F2B" w:rsidRDefault="00281703">
      <w:pPr>
        <w:ind w:left="1134" w:right="701" w:firstLine="284"/>
        <w:jc w:val="center"/>
        <w:rPr>
          <w:b/>
        </w:rPr>
      </w:pPr>
      <w:r>
        <w:rPr>
          <w:b/>
          <w:noProof/>
          <w:lang w:val="es-ES" w:eastAsia="es-ES"/>
        </w:rPr>
        <w:drawing>
          <wp:inline distT="0" distB="0" distL="0" distR="0" wp14:anchorId="1AF45CDA" wp14:editId="2B9AD71C">
            <wp:extent cx="5085678" cy="1562306"/>
            <wp:effectExtent l="0" t="0" r="0" b="0"/>
            <wp:docPr id="51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5"/>
                    <a:srcRect/>
                    <a:stretch>
                      <a:fillRect/>
                    </a:stretch>
                  </pic:blipFill>
                  <pic:spPr>
                    <a:xfrm>
                      <a:off x="0" y="0"/>
                      <a:ext cx="5085678" cy="1562306"/>
                    </a:xfrm>
                    <a:prstGeom prst="rect">
                      <a:avLst/>
                    </a:prstGeom>
                    <a:ln/>
                  </pic:spPr>
                </pic:pic>
              </a:graphicData>
            </a:graphic>
          </wp:inline>
        </w:drawing>
      </w:r>
    </w:p>
    <w:p w14:paraId="15E44794" w14:textId="77777777" w:rsidR="00094F2B" w:rsidRDefault="00094F2B">
      <w:pPr>
        <w:ind w:right="701" w:firstLine="284"/>
        <w:jc w:val="center"/>
        <w:rPr>
          <w:b/>
        </w:rPr>
      </w:pPr>
    </w:p>
    <w:p w14:paraId="719AAF50" w14:textId="77777777" w:rsidR="00094F2B" w:rsidRDefault="00281703">
      <w:pPr>
        <w:ind w:right="701" w:firstLine="284"/>
        <w:rPr>
          <w:b/>
        </w:rPr>
      </w:pPr>
      <w:r>
        <w:rPr>
          <w:b/>
        </w:rPr>
        <w:t>E</w:t>
      </w:r>
    </w:p>
    <w:p w14:paraId="564472E4" w14:textId="77777777" w:rsidR="00094F2B" w:rsidRDefault="00281703">
      <w:pPr>
        <w:ind w:left="993"/>
        <w:jc w:val="center"/>
      </w:pPr>
      <w:r>
        <w:br w:type="page"/>
      </w:r>
      <w:r>
        <w:rPr>
          <w:noProof/>
          <w:lang w:val="es-ES" w:eastAsia="es-ES"/>
        </w:rPr>
        <w:lastRenderedPageBreak/>
        <w:drawing>
          <wp:inline distT="0" distB="0" distL="0" distR="0" wp14:anchorId="6E3B24B0" wp14:editId="6DFB53C5">
            <wp:extent cx="5319639" cy="1634178"/>
            <wp:effectExtent l="0" t="0" r="0" b="0"/>
            <wp:docPr id="51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6"/>
                    <a:srcRect/>
                    <a:stretch>
                      <a:fillRect/>
                    </a:stretch>
                  </pic:blipFill>
                  <pic:spPr>
                    <a:xfrm>
                      <a:off x="0" y="0"/>
                      <a:ext cx="5319639" cy="1634178"/>
                    </a:xfrm>
                    <a:prstGeom prst="rect">
                      <a:avLst/>
                    </a:prstGeom>
                    <a:ln/>
                  </pic:spPr>
                </pic:pic>
              </a:graphicData>
            </a:graphic>
          </wp:inline>
        </w:drawing>
      </w:r>
    </w:p>
    <w:p w14:paraId="1AF88526" w14:textId="77777777" w:rsidR="00094F2B" w:rsidRDefault="00281703">
      <w:r>
        <w:br w:type="page"/>
      </w:r>
    </w:p>
    <w:p w14:paraId="4B18C0FF" w14:textId="77777777" w:rsidR="00094F2B" w:rsidRDefault="00281703">
      <w:pPr>
        <w:pStyle w:val="Ttulo1"/>
        <w:ind w:firstLine="284"/>
      </w:pPr>
      <w:bookmarkStart w:id="10" w:name="_Toc193875364"/>
      <w:r>
        <w:lastRenderedPageBreak/>
        <w:t>Figure 10S – Network plots for trials reporting information on TBWL% at the endpoint (Panel A), 52 weeks (Panel B), and 53-104 weeks (Panel C), endpoint waist circumference (Panel D), and endpoint BMI (Panel E) in RCTs specifically designed for body weight reduction.</w:t>
      </w:r>
      <w:bookmarkEnd w:id="10"/>
      <w:r>
        <w:t xml:space="preserve"> </w:t>
      </w:r>
    </w:p>
    <w:p w14:paraId="0FB0C756" w14:textId="77777777" w:rsidR="00094F2B" w:rsidRDefault="00281703">
      <w:pPr>
        <w:rPr>
          <w:b/>
        </w:rPr>
      </w:pPr>
      <w:r>
        <w:rPr>
          <w:b/>
        </w:rPr>
        <w:t>A</w:t>
      </w:r>
    </w:p>
    <w:p w14:paraId="0BDBF9C6" w14:textId="77777777" w:rsidR="00094F2B" w:rsidRDefault="00281703">
      <w:pPr>
        <w:jc w:val="center"/>
      </w:pPr>
      <w:r>
        <w:rPr>
          <w:noProof/>
          <w:lang w:val="es-ES" w:eastAsia="es-ES"/>
        </w:rPr>
        <w:drawing>
          <wp:inline distT="0" distB="0" distL="0" distR="0" wp14:anchorId="5DC992B1" wp14:editId="190D8052">
            <wp:extent cx="3560461" cy="1581413"/>
            <wp:effectExtent l="0" t="0" r="0" b="0"/>
            <wp:docPr id="517" name="image110.png"/>
            <wp:cNvGraphicFramePr/>
            <a:graphic xmlns:a="http://schemas.openxmlformats.org/drawingml/2006/main">
              <a:graphicData uri="http://schemas.openxmlformats.org/drawingml/2006/picture">
                <pic:pic xmlns:pic="http://schemas.openxmlformats.org/drawingml/2006/picture">
                  <pic:nvPicPr>
                    <pic:cNvPr id="0" name="image110.png"/>
                    <pic:cNvPicPr preferRelativeResize="0"/>
                  </pic:nvPicPr>
                  <pic:blipFill>
                    <a:blip r:embed="rId27"/>
                    <a:srcRect/>
                    <a:stretch>
                      <a:fillRect/>
                    </a:stretch>
                  </pic:blipFill>
                  <pic:spPr>
                    <a:xfrm>
                      <a:off x="0" y="0"/>
                      <a:ext cx="3560461" cy="1581413"/>
                    </a:xfrm>
                    <a:prstGeom prst="rect">
                      <a:avLst/>
                    </a:prstGeom>
                    <a:ln/>
                  </pic:spPr>
                </pic:pic>
              </a:graphicData>
            </a:graphic>
          </wp:inline>
        </w:drawing>
      </w:r>
    </w:p>
    <w:p w14:paraId="1109D801" w14:textId="77777777" w:rsidR="00094F2B" w:rsidRDefault="00281703">
      <w:pPr>
        <w:rPr>
          <w:b/>
        </w:rPr>
      </w:pPr>
      <w:r>
        <w:rPr>
          <w:b/>
        </w:rPr>
        <w:t>B</w:t>
      </w:r>
    </w:p>
    <w:p w14:paraId="41B0653F" w14:textId="77777777" w:rsidR="00094F2B" w:rsidRDefault="00281703">
      <w:pPr>
        <w:jc w:val="center"/>
      </w:pPr>
      <w:r>
        <w:rPr>
          <w:noProof/>
          <w:lang w:val="es-ES" w:eastAsia="es-ES"/>
        </w:rPr>
        <w:drawing>
          <wp:inline distT="0" distB="0" distL="0" distR="0" wp14:anchorId="36009278" wp14:editId="4EFFE6C6">
            <wp:extent cx="3796530" cy="1688733"/>
            <wp:effectExtent l="0" t="0" r="0" b="0"/>
            <wp:docPr id="518" name="image111.png"/>
            <wp:cNvGraphicFramePr/>
            <a:graphic xmlns:a="http://schemas.openxmlformats.org/drawingml/2006/main">
              <a:graphicData uri="http://schemas.openxmlformats.org/drawingml/2006/picture">
                <pic:pic xmlns:pic="http://schemas.openxmlformats.org/drawingml/2006/picture">
                  <pic:nvPicPr>
                    <pic:cNvPr id="0" name="image111.png"/>
                    <pic:cNvPicPr preferRelativeResize="0"/>
                  </pic:nvPicPr>
                  <pic:blipFill>
                    <a:blip r:embed="rId28"/>
                    <a:srcRect/>
                    <a:stretch>
                      <a:fillRect/>
                    </a:stretch>
                  </pic:blipFill>
                  <pic:spPr>
                    <a:xfrm>
                      <a:off x="0" y="0"/>
                      <a:ext cx="3796530" cy="1688733"/>
                    </a:xfrm>
                    <a:prstGeom prst="rect">
                      <a:avLst/>
                    </a:prstGeom>
                    <a:ln/>
                  </pic:spPr>
                </pic:pic>
              </a:graphicData>
            </a:graphic>
          </wp:inline>
        </w:drawing>
      </w:r>
    </w:p>
    <w:p w14:paraId="2728F549" w14:textId="77777777" w:rsidR="00094F2B" w:rsidRDefault="00281703">
      <w:pPr>
        <w:rPr>
          <w:b/>
        </w:rPr>
      </w:pPr>
      <w:r>
        <w:rPr>
          <w:b/>
        </w:rPr>
        <w:t>C</w:t>
      </w:r>
    </w:p>
    <w:p w14:paraId="6956AB5D" w14:textId="77777777" w:rsidR="00094F2B" w:rsidRDefault="00281703">
      <w:pPr>
        <w:jc w:val="center"/>
      </w:pPr>
      <w:r>
        <w:rPr>
          <w:noProof/>
          <w:lang w:val="es-ES" w:eastAsia="es-ES"/>
        </w:rPr>
        <w:drawing>
          <wp:inline distT="0" distB="0" distL="0" distR="0" wp14:anchorId="4A452A52" wp14:editId="5A75774F">
            <wp:extent cx="4341955" cy="1926063"/>
            <wp:effectExtent l="0" t="0" r="0" b="0"/>
            <wp:docPr id="478" name="image92.png"/>
            <wp:cNvGraphicFramePr/>
            <a:graphic xmlns:a="http://schemas.openxmlformats.org/drawingml/2006/main">
              <a:graphicData uri="http://schemas.openxmlformats.org/drawingml/2006/picture">
                <pic:pic xmlns:pic="http://schemas.openxmlformats.org/drawingml/2006/picture">
                  <pic:nvPicPr>
                    <pic:cNvPr id="0" name="image92.png"/>
                    <pic:cNvPicPr preferRelativeResize="0"/>
                  </pic:nvPicPr>
                  <pic:blipFill>
                    <a:blip r:embed="rId29"/>
                    <a:srcRect/>
                    <a:stretch>
                      <a:fillRect/>
                    </a:stretch>
                  </pic:blipFill>
                  <pic:spPr>
                    <a:xfrm>
                      <a:off x="0" y="0"/>
                      <a:ext cx="4341955" cy="1926063"/>
                    </a:xfrm>
                    <a:prstGeom prst="rect">
                      <a:avLst/>
                    </a:prstGeom>
                    <a:ln/>
                  </pic:spPr>
                </pic:pic>
              </a:graphicData>
            </a:graphic>
          </wp:inline>
        </w:drawing>
      </w:r>
    </w:p>
    <w:p w14:paraId="3CF8F151" w14:textId="77777777" w:rsidR="00094F2B" w:rsidRDefault="00281703">
      <w:pPr>
        <w:rPr>
          <w:b/>
        </w:rPr>
      </w:pPr>
      <w:r>
        <w:rPr>
          <w:b/>
        </w:rPr>
        <w:t xml:space="preserve">D </w:t>
      </w:r>
    </w:p>
    <w:p w14:paraId="354E84CC" w14:textId="77777777" w:rsidR="00094F2B" w:rsidRDefault="00281703">
      <w:pPr>
        <w:jc w:val="center"/>
        <w:rPr>
          <w:b/>
        </w:rPr>
      </w:pPr>
      <w:r>
        <w:rPr>
          <w:b/>
          <w:noProof/>
          <w:lang w:val="es-ES" w:eastAsia="es-ES"/>
        </w:rPr>
        <w:drawing>
          <wp:inline distT="0" distB="0" distL="0" distR="0" wp14:anchorId="676F04A3" wp14:editId="2911D37B">
            <wp:extent cx="4127951" cy="1834799"/>
            <wp:effectExtent l="0" t="0" r="0" b="0"/>
            <wp:docPr id="479"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30"/>
                    <a:srcRect/>
                    <a:stretch>
                      <a:fillRect/>
                    </a:stretch>
                  </pic:blipFill>
                  <pic:spPr>
                    <a:xfrm>
                      <a:off x="0" y="0"/>
                      <a:ext cx="4127951" cy="1834799"/>
                    </a:xfrm>
                    <a:prstGeom prst="rect">
                      <a:avLst/>
                    </a:prstGeom>
                    <a:ln/>
                  </pic:spPr>
                </pic:pic>
              </a:graphicData>
            </a:graphic>
          </wp:inline>
        </w:drawing>
      </w:r>
    </w:p>
    <w:p w14:paraId="20494DD1" w14:textId="77777777" w:rsidR="00094F2B" w:rsidRDefault="00094F2B">
      <w:pPr>
        <w:jc w:val="center"/>
        <w:rPr>
          <w:b/>
        </w:rPr>
      </w:pPr>
    </w:p>
    <w:p w14:paraId="373B1E3F" w14:textId="77777777" w:rsidR="00094F2B" w:rsidRDefault="00281703">
      <w:pPr>
        <w:rPr>
          <w:b/>
        </w:rPr>
      </w:pPr>
      <w:r>
        <w:rPr>
          <w:b/>
        </w:rPr>
        <w:t>E</w:t>
      </w:r>
    </w:p>
    <w:p w14:paraId="72043020" w14:textId="77777777" w:rsidR="00094F2B" w:rsidRDefault="00281703">
      <w:pPr>
        <w:jc w:val="center"/>
        <w:rPr>
          <w:b/>
        </w:rPr>
      </w:pPr>
      <w:r>
        <w:rPr>
          <w:b/>
          <w:noProof/>
          <w:lang w:val="es-ES" w:eastAsia="es-ES"/>
        </w:rPr>
        <w:lastRenderedPageBreak/>
        <w:drawing>
          <wp:inline distT="0" distB="0" distL="0" distR="0" wp14:anchorId="2BEAEF99" wp14:editId="6EF69938">
            <wp:extent cx="4935446" cy="2194135"/>
            <wp:effectExtent l="0" t="0" r="0" b="0"/>
            <wp:docPr id="480"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31"/>
                    <a:srcRect/>
                    <a:stretch>
                      <a:fillRect/>
                    </a:stretch>
                  </pic:blipFill>
                  <pic:spPr>
                    <a:xfrm>
                      <a:off x="0" y="0"/>
                      <a:ext cx="4935446" cy="2194135"/>
                    </a:xfrm>
                    <a:prstGeom prst="rect">
                      <a:avLst/>
                    </a:prstGeom>
                    <a:ln/>
                  </pic:spPr>
                </pic:pic>
              </a:graphicData>
            </a:graphic>
          </wp:inline>
        </w:drawing>
      </w:r>
      <w:r>
        <w:br w:type="page"/>
      </w:r>
    </w:p>
    <w:p w14:paraId="25B72247" w14:textId="77777777" w:rsidR="00094F2B" w:rsidRDefault="00281703">
      <w:pPr>
        <w:pStyle w:val="Ttulo1"/>
        <w:ind w:firstLine="284"/>
      </w:pPr>
      <w:bookmarkStart w:id="11" w:name="_Toc193875365"/>
      <w:r>
        <w:lastRenderedPageBreak/>
        <w:t>Figure 11S – Network forest plots showing the effects of each OMM on TBWL% at the endpoint (Panel A), 52 weeks (Panel B), and 53-104 weeks (Panel C), endpoint waist circumference (Panel D), and endpoint BMI (Panel E) in RCTs specifically designed for body weight reduction.</w:t>
      </w:r>
      <w:bookmarkEnd w:id="11"/>
      <w:r>
        <w:t xml:space="preserve"> </w:t>
      </w:r>
    </w:p>
    <w:p w14:paraId="7DAAD1C9" w14:textId="77777777" w:rsidR="00094F2B" w:rsidRDefault="00281703">
      <w:pPr>
        <w:rPr>
          <w:b/>
        </w:rPr>
      </w:pPr>
      <w:r>
        <w:rPr>
          <w:b/>
        </w:rPr>
        <w:t>A</w:t>
      </w:r>
    </w:p>
    <w:p w14:paraId="1D3EFD9D" w14:textId="77777777" w:rsidR="00094F2B" w:rsidRDefault="00281703">
      <w:pPr>
        <w:jc w:val="center"/>
      </w:pPr>
      <w:r>
        <w:rPr>
          <w:noProof/>
          <w:lang w:val="es-ES" w:eastAsia="es-ES"/>
        </w:rPr>
        <w:drawing>
          <wp:inline distT="0" distB="0" distL="0" distR="0" wp14:anchorId="0560F4FB" wp14:editId="73A2E96B">
            <wp:extent cx="5344470" cy="1643658"/>
            <wp:effectExtent l="0" t="0" r="0" b="0"/>
            <wp:docPr id="482"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32"/>
                    <a:srcRect/>
                    <a:stretch>
                      <a:fillRect/>
                    </a:stretch>
                  </pic:blipFill>
                  <pic:spPr>
                    <a:xfrm>
                      <a:off x="0" y="0"/>
                      <a:ext cx="5344470" cy="1643658"/>
                    </a:xfrm>
                    <a:prstGeom prst="rect">
                      <a:avLst/>
                    </a:prstGeom>
                    <a:ln/>
                  </pic:spPr>
                </pic:pic>
              </a:graphicData>
            </a:graphic>
          </wp:inline>
        </w:drawing>
      </w:r>
    </w:p>
    <w:p w14:paraId="1494319A" w14:textId="77777777" w:rsidR="00094F2B" w:rsidRDefault="00281703">
      <w:pPr>
        <w:rPr>
          <w:b/>
        </w:rPr>
      </w:pPr>
      <w:r>
        <w:rPr>
          <w:b/>
        </w:rPr>
        <w:t>B</w:t>
      </w:r>
    </w:p>
    <w:p w14:paraId="143F91F4" w14:textId="77777777" w:rsidR="00094F2B" w:rsidRDefault="00281703">
      <w:pPr>
        <w:jc w:val="center"/>
      </w:pPr>
      <w:r>
        <w:rPr>
          <w:noProof/>
          <w:lang w:val="es-ES" w:eastAsia="es-ES"/>
        </w:rPr>
        <w:drawing>
          <wp:inline distT="0" distB="0" distL="0" distR="0" wp14:anchorId="4BE19C77" wp14:editId="293C5EF8">
            <wp:extent cx="5256012" cy="1616454"/>
            <wp:effectExtent l="0" t="0" r="0" b="0"/>
            <wp:docPr id="483" name="image96.png"/>
            <wp:cNvGraphicFramePr/>
            <a:graphic xmlns:a="http://schemas.openxmlformats.org/drawingml/2006/main">
              <a:graphicData uri="http://schemas.openxmlformats.org/drawingml/2006/picture">
                <pic:pic xmlns:pic="http://schemas.openxmlformats.org/drawingml/2006/picture">
                  <pic:nvPicPr>
                    <pic:cNvPr id="0" name="image96.png"/>
                    <pic:cNvPicPr preferRelativeResize="0"/>
                  </pic:nvPicPr>
                  <pic:blipFill>
                    <a:blip r:embed="rId33"/>
                    <a:srcRect/>
                    <a:stretch>
                      <a:fillRect/>
                    </a:stretch>
                  </pic:blipFill>
                  <pic:spPr>
                    <a:xfrm>
                      <a:off x="0" y="0"/>
                      <a:ext cx="5256012" cy="1616454"/>
                    </a:xfrm>
                    <a:prstGeom prst="rect">
                      <a:avLst/>
                    </a:prstGeom>
                    <a:ln/>
                  </pic:spPr>
                </pic:pic>
              </a:graphicData>
            </a:graphic>
          </wp:inline>
        </w:drawing>
      </w:r>
    </w:p>
    <w:p w14:paraId="65CEE92C" w14:textId="77777777" w:rsidR="00094F2B" w:rsidRDefault="00281703">
      <w:pPr>
        <w:rPr>
          <w:b/>
        </w:rPr>
      </w:pPr>
      <w:r>
        <w:rPr>
          <w:b/>
        </w:rPr>
        <w:t>C</w:t>
      </w:r>
    </w:p>
    <w:p w14:paraId="4DD42B47" w14:textId="77777777" w:rsidR="00094F2B" w:rsidRDefault="00281703">
      <w:pPr>
        <w:jc w:val="center"/>
      </w:pPr>
      <w:r>
        <w:rPr>
          <w:noProof/>
          <w:lang w:val="es-ES" w:eastAsia="es-ES"/>
        </w:rPr>
        <w:drawing>
          <wp:inline distT="0" distB="0" distL="0" distR="0" wp14:anchorId="0C140C7D" wp14:editId="782FDA51">
            <wp:extent cx="5203273" cy="1600234"/>
            <wp:effectExtent l="0" t="0" r="0" b="0"/>
            <wp:docPr id="484"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34"/>
                    <a:srcRect/>
                    <a:stretch>
                      <a:fillRect/>
                    </a:stretch>
                  </pic:blipFill>
                  <pic:spPr>
                    <a:xfrm>
                      <a:off x="0" y="0"/>
                      <a:ext cx="5203273" cy="1600234"/>
                    </a:xfrm>
                    <a:prstGeom prst="rect">
                      <a:avLst/>
                    </a:prstGeom>
                    <a:ln/>
                  </pic:spPr>
                </pic:pic>
              </a:graphicData>
            </a:graphic>
          </wp:inline>
        </w:drawing>
      </w:r>
    </w:p>
    <w:p w14:paraId="5F8D2B04" w14:textId="77777777" w:rsidR="00094F2B" w:rsidRDefault="00281703">
      <w:r>
        <w:t>D</w:t>
      </w:r>
    </w:p>
    <w:p w14:paraId="45B82BB1" w14:textId="77777777" w:rsidR="00094F2B" w:rsidRDefault="00281703">
      <w:pPr>
        <w:jc w:val="center"/>
      </w:pPr>
      <w:r>
        <w:rPr>
          <w:noProof/>
          <w:lang w:val="es-ES" w:eastAsia="es-ES"/>
        </w:rPr>
        <w:drawing>
          <wp:inline distT="0" distB="0" distL="0" distR="0" wp14:anchorId="5ED75D7E" wp14:editId="072AA596">
            <wp:extent cx="5295129" cy="1628484"/>
            <wp:effectExtent l="0" t="0" r="0" b="0"/>
            <wp:docPr id="485" name="image89.png"/>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35"/>
                    <a:srcRect/>
                    <a:stretch>
                      <a:fillRect/>
                    </a:stretch>
                  </pic:blipFill>
                  <pic:spPr>
                    <a:xfrm>
                      <a:off x="0" y="0"/>
                      <a:ext cx="5295129" cy="1628484"/>
                    </a:xfrm>
                    <a:prstGeom prst="rect">
                      <a:avLst/>
                    </a:prstGeom>
                    <a:ln/>
                  </pic:spPr>
                </pic:pic>
              </a:graphicData>
            </a:graphic>
          </wp:inline>
        </w:drawing>
      </w:r>
      <w:r>
        <w:br w:type="page"/>
      </w:r>
    </w:p>
    <w:p w14:paraId="45710D14" w14:textId="77777777" w:rsidR="00094F2B" w:rsidRDefault="00281703">
      <w:r>
        <w:lastRenderedPageBreak/>
        <w:t>E</w:t>
      </w:r>
    </w:p>
    <w:p w14:paraId="1D0F81B3" w14:textId="77777777" w:rsidR="00094F2B" w:rsidRDefault="00281703">
      <w:pPr>
        <w:jc w:val="center"/>
      </w:pPr>
      <w:r>
        <w:rPr>
          <w:noProof/>
          <w:lang w:val="es-ES" w:eastAsia="es-ES"/>
        </w:rPr>
        <w:drawing>
          <wp:inline distT="0" distB="0" distL="0" distR="0" wp14:anchorId="0A1F13CF" wp14:editId="65479508">
            <wp:extent cx="4765929" cy="1463433"/>
            <wp:effectExtent l="0" t="0" r="0" b="0"/>
            <wp:docPr id="486" name="image85.png"/>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36"/>
                    <a:srcRect/>
                    <a:stretch>
                      <a:fillRect/>
                    </a:stretch>
                  </pic:blipFill>
                  <pic:spPr>
                    <a:xfrm>
                      <a:off x="0" y="0"/>
                      <a:ext cx="4765929" cy="1463433"/>
                    </a:xfrm>
                    <a:prstGeom prst="rect">
                      <a:avLst/>
                    </a:prstGeom>
                    <a:ln/>
                  </pic:spPr>
                </pic:pic>
              </a:graphicData>
            </a:graphic>
          </wp:inline>
        </w:drawing>
      </w:r>
    </w:p>
    <w:p w14:paraId="76EF63CD" w14:textId="77777777" w:rsidR="00094F2B" w:rsidRDefault="00281703">
      <w:r>
        <w:br w:type="page"/>
      </w:r>
    </w:p>
    <w:p w14:paraId="58D49D04" w14:textId="77777777" w:rsidR="00094F2B" w:rsidRDefault="00281703">
      <w:pPr>
        <w:pStyle w:val="Ttulo1"/>
        <w:ind w:firstLine="284"/>
      </w:pPr>
      <w:bookmarkStart w:id="12" w:name="_Toc193875366"/>
      <w:r>
        <w:lastRenderedPageBreak/>
        <w:t>Figure 12S – Network plots for trials reporting information on the proportion of subjects achieving a body weight reduction of at least 5% (Panel A), 10% (Panel B), 15% (Panel C), 20% (Panel D), and 25% (n= 2 RCTs with tirzepatide</w:t>
      </w:r>
      <w:r>
        <w:rPr>
          <w:vertAlign w:val="superscript"/>
        </w:rPr>
        <w:t>1,2</w:t>
      </w:r>
      <w:r>
        <w:t>) in RCTs specifically designed for body weight reduction. .</w:t>
      </w:r>
      <w:bookmarkEnd w:id="12"/>
    </w:p>
    <w:p w14:paraId="6F9891B8" w14:textId="77777777" w:rsidR="00094F2B" w:rsidRDefault="00281703">
      <w:pPr>
        <w:spacing w:line="360" w:lineRule="auto"/>
        <w:ind w:left="284" w:right="-149"/>
        <w:jc w:val="both"/>
        <w:rPr>
          <w:b/>
        </w:rPr>
      </w:pPr>
      <w:r>
        <w:rPr>
          <w:b/>
        </w:rPr>
        <w:t>A</w:t>
      </w:r>
    </w:p>
    <w:p w14:paraId="4B1B35EE" w14:textId="77777777" w:rsidR="00094F2B" w:rsidRDefault="00281703">
      <w:pPr>
        <w:ind w:left="851" w:right="701"/>
        <w:jc w:val="center"/>
        <w:rPr>
          <w:b/>
        </w:rPr>
      </w:pPr>
      <w:r>
        <w:rPr>
          <w:b/>
          <w:noProof/>
          <w:lang w:val="es-ES" w:eastAsia="es-ES"/>
        </w:rPr>
        <w:drawing>
          <wp:inline distT="0" distB="0" distL="0" distR="0" wp14:anchorId="062D53E3" wp14:editId="13F7E83C">
            <wp:extent cx="4678779" cy="1718503"/>
            <wp:effectExtent l="0" t="0" r="0" b="0"/>
            <wp:docPr id="487"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18"/>
                    <a:srcRect t="6460" b="10795"/>
                    <a:stretch>
                      <a:fillRect/>
                    </a:stretch>
                  </pic:blipFill>
                  <pic:spPr>
                    <a:xfrm>
                      <a:off x="0" y="0"/>
                      <a:ext cx="4678779" cy="1718503"/>
                    </a:xfrm>
                    <a:prstGeom prst="rect">
                      <a:avLst/>
                    </a:prstGeom>
                    <a:ln/>
                  </pic:spPr>
                </pic:pic>
              </a:graphicData>
            </a:graphic>
          </wp:inline>
        </w:drawing>
      </w:r>
    </w:p>
    <w:p w14:paraId="6DF0CF7D" w14:textId="77777777" w:rsidR="00094F2B" w:rsidRDefault="00094F2B">
      <w:pPr>
        <w:ind w:left="284" w:right="701"/>
        <w:jc w:val="center"/>
        <w:rPr>
          <w:b/>
        </w:rPr>
      </w:pPr>
    </w:p>
    <w:p w14:paraId="4A54DB0E" w14:textId="77777777" w:rsidR="00094F2B" w:rsidRDefault="00281703">
      <w:pPr>
        <w:ind w:left="284" w:right="701"/>
        <w:jc w:val="both"/>
        <w:rPr>
          <w:b/>
        </w:rPr>
      </w:pPr>
      <w:r>
        <w:rPr>
          <w:b/>
        </w:rPr>
        <w:t>B</w:t>
      </w:r>
    </w:p>
    <w:p w14:paraId="34649076" w14:textId="77777777" w:rsidR="00094F2B" w:rsidRDefault="00281703">
      <w:pPr>
        <w:ind w:left="426" w:right="701"/>
        <w:jc w:val="center"/>
        <w:rPr>
          <w:b/>
        </w:rPr>
      </w:pPr>
      <w:r>
        <w:rPr>
          <w:b/>
          <w:noProof/>
          <w:lang w:val="es-ES" w:eastAsia="es-ES"/>
        </w:rPr>
        <w:drawing>
          <wp:inline distT="0" distB="0" distL="0" distR="0" wp14:anchorId="28950530" wp14:editId="77F4CF89">
            <wp:extent cx="5453118" cy="1936134"/>
            <wp:effectExtent l="0" t="0" r="0" b="0"/>
            <wp:docPr id="488"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19"/>
                    <a:srcRect t="6734" b="13269"/>
                    <a:stretch>
                      <a:fillRect/>
                    </a:stretch>
                  </pic:blipFill>
                  <pic:spPr>
                    <a:xfrm>
                      <a:off x="0" y="0"/>
                      <a:ext cx="5453118" cy="1936134"/>
                    </a:xfrm>
                    <a:prstGeom prst="rect">
                      <a:avLst/>
                    </a:prstGeom>
                    <a:ln/>
                  </pic:spPr>
                </pic:pic>
              </a:graphicData>
            </a:graphic>
          </wp:inline>
        </w:drawing>
      </w:r>
    </w:p>
    <w:p w14:paraId="1106D9AF" w14:textId="77777777" w:rsidR="00094F2B" w:rsidRDefault="00094F2B">
      <w:pPr>
        <w:ind w:left="284" w:right="701"/>
        <w:jc w:val="center"/>
        <w:rPr>
          <w:b/>
        </w:rPr>
      </w:pPr>
    </w:p>
    <w:p w14:paraId="4ED9C7BE" w14:textId="77777777" w:rsidR="00094F2B" w:rsidRDefault="00281703">
      <w:pPr>
        <w:ind w:left="284" w:right="701"/>
        <w:jc w:val="both"/>
        <w:rPr>
          <w:b/>
        </w:rPr>
      </w:pPr>
      <w:r>
        <w:rPr>
          <w:b/>
        </w:rPr>
        <w:t>C</w:t>
      </w:r>
    </w:p>
    <w:p w14:paraId="13D0B492" w14:textId="77777777" w:rsidR="00094F2B" w:rsidRDefault="00281703">
      <w:pPr>
        <w:ind w:left="284" w:right="701"/>
        <w:jc w:val="center"/>
        <w:rPr>
          <w:b/>
        </w:rPr>
      </w:pPr>
      <w:r>
        <w:rPr>
          <w:b/>
          <w:noProof/>
          <w:lang w:val="es-ES" w:eastAsia="es-ES"/>
        </w:rPr>
        <w:drawing>
          <wp:inline distT="0" distB="0" distL="0" distR="0" wp14:anchorId="05CAB774" wp14:editId="4CEC9A35">
            <wp:extent cx="5429473" cy="2414507"/>
            <wp:effectExtent l="0" t="0" r="0" b="0"/>
            <wp:docPr id="4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a:stretch>
                      <a:fillRect/>
                    </a:stretch>
                  </pic:blipFill>
                  <pic:spPr>
                    <a:xfrm>
                      <a:off x="0" y="0"/>
                      <a:ext cx="5429473" cy="2414507"/>
                    </a:xfrm>
                    <a:prstGeom prst="rect">
                      <a:avLst/>
                    </a:prstGeom>
                    <a:ln/>
                  </pic:spPr>
                </pic:pic>
              </a:graphicData>
            </a:graphic>
          </wp:inline>
        </w:drawing>
      </w:r>
    </w:p>
    <w:p w14:paraId="48ABF1C5" w14:textId="77777777" w:rsidR="00094F2B" w:rsidRDefault="00094F2B">
      <w:pPr>
        <w:ind w:left="284" w:right="701"/>
        <w:jc w:val="center"/>
        <w:rPr>
          <w:b/>
        </w:rPr>
      </w:pPr>
    </w:p>
    <w:p w14:paraId="0766FD45" w14:textId="77777777" w:rsidR="00094F2B" w:rsidRDefault="00281703">
      <w:pPr>
        <w:ind w:left="284" w:right="701"/>
        <w:jc w:val="both"/>
        <w:rPr>
          <w:b/>
        </w:rPr>
      </w:pPr>
      <w:r>
        <w:rPr>
          <w:b/>
        </w:rPr>
        <w:t>D</w:t>
      </w:r>
    </w:p>
    <w:p w14:paraId="150EE65C" w14:textId="77777777" w:rsidR="00094F2B" w:rsidRDefault="00281703">
      <w:pPr>
        <w:ind w:left="284" w:right="701"/>
        <w:jc w:val="center"/>
        <w:rPr>
          <w:b/>
        </w:rPr>
      </w:pPr>
      <w:r>
        <w:rPr>
          <w:b/>
          <w:noProof/>
          <w:lang w:val="es-ES" w:eastAsia="es-ES"/>
        </w:rPr>
        <w:lastRenderedPageBreak/>
        <w:drawing>
          <wp:inline distT="0" distB="0" distL="0" distR="0" wp14:anchorId="2BE4BE85" wp14:editId="016DB0F0">
            <wp:extent cx="5319688" cy="2361225"/>
            <wp:effectExtent l="0" t="0" r="0" b="0"/>
            <wp:docPr id="416"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1"/>
                    <a:srcRect/>
                    <a:stretch>
                      <a:fillRect/>
                    </a:stretch>
                  </pic:blipFill>
                  <pic:spPr>
                    <a:xfrm>
                      <a:off x="0" y="0"/>
                      <a:ext cx="5319688" cy="2361225"/>
                    </a:xfrm>
                    <a:prstGeom prst="rect">
                      <a:avLst/>
                    </a:prstGeom>
                    <a:ln/>
                  </pic:spPr>
                </pic:pic>
              </a:graphicData>
            </a:graphic>
          </wp:inline>
        </w:drawing>
      </w:r>
    </w:p>
    <w:p w14:paraId="77A803ED" w14:textId="77777777" w:rsidR="00094F2B" w:rsidRDefault="00094F2B">
      <w:pPr>
        <w:ind w:left="284" w:right="701"/>
        <w:jc w:val="both"/>
        <w:rPr>
          <w:b/>
        </w:rPr>
      </w:pPr>
    </w:p>
    <w:p w14:paraId="03AB9742" w14:textId="77777777" w:rsidR="00094F2B" w:rsidRDefault="00094F2B"/>
    <w:p w14:paraId="68D671B3" w14:textId="77777777" w:rsidR="00094F2B" w:rsidRDefault="00094F2B"/>
    <w:p w14:paraId="05D4DF1C" w14:textId="77777777" w:rsidR="00094F2B" w:rsidRDefault="00281703">
      <w:r>
        <w:br w:type="page"/>
      </w:r>
    </w:p>
    <w:p w14:paraId="527FEB0B" w14:textId="77777777" w:rsidR="00094F2B" w:rsidRDefault="00281703">
      <w:pPr>
        <w:pStyle w:val="Ttulo1"/>
        <w:ind w:firstLine="284"/>
      </w:pPr>
      <w:bookmarkStart w:id="13" w:name="_Toc193875367"/>
      <w:r>
        <w:lastRenderedPageBreak/>
        <w:t>Figure 13S – Network forest plots for trials reporting information on the proportion of subjects achieving a body weight reduction of at least 5% (Panel A), 10% (Panel B), 15% (Panel C), 20% (Panel D), and 25% (Panel E) in RCTs specifically designed for body weight reduction. .</w:t>
      </w:r>
      <w:bookmarkEnd w:id="13"/>
    </w:p>
    <w:p w14:paraId="1068F5D7" w14:textId="77777777" w:rsidR="00094F2B" w:rsidRDefault="00281703">
      <w:pPr>
        <w:spacing w:line="360" w:lineRule="auto"/>
        <w:ind w:left="284" w:right="-7"/>
        <w:jc w:val="both"/>
        <w:rPr>
          <w:b/>
        </w:rPr>
      </w:pPr>
      <w:r>
        <w:rPr>
          <w:b/>
        </w:rPr>
        <w:t xml:space="preserve">A </w:t>
      </w:r>
    </w:p>
    <w:p w14:paraId="25AC01B7" w14:textId="77777777" w:rsidR="00094F2B" w:rsidRDefault="00281703">
      <w:pPr>
        <w:ind w:left="567" w:right="701"/>
        <w:jc w:val="center"/>
        <w:rPr>
          <w:b/>
        </w:rPr>
      </w:pPr>
      <w:r>
        <w:rPr>
          <w:b/>
          <w:noProof/>
          <w:lang w:val="es-ES" w:eastAsia="es-ES"/>
        </w:rPr>
        <w:drawing>
          <wp:inline distT="0" distB="0" distL="0" distR="0" wp14:anchorId="682998A3" wp14:editId="1ED1A0ED">
            <wp:extent cx="5548630" cy="1704340"/>
            <wp:effectExtent l="0" t="0" r="0" b="0"/>
            <wp:docPr id="41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2"/>
                    <a:srcRect/>
                    <a:stretch>
                      <a:fillRect/>
                    </a:stretch>
                  </pic:blipFill>
                  <pic:spPr>
                    <a:xfrm>
                      <a:off x="0" y="0"/>
                      <a:ext cx="5548630" cy="1704340"/>
                    </a:xfrm>
                    <a:prstGeom prst="rect">
                      <a:avLst/>
                    </a:prstGeom>
                    <a:ln/>
                  </pic:spPr>
                </pic:pic>
              </a:graphicData>
            </a:graphic>
          </wp:inline>
        </w:drawing>
      </w:r>
    </w:p>
    <w:p w14:paraId="52CA7D54" w14:textId="77777777" w:rsidR="00094F2B" w:rsidRDefault="00281703">
      <w:pPr>
        <w:ind w:right="701" w:firstLine="284"/>
        <w:rPr>
          <w:b/>
        </w:rPr>
      </w:pPr>
      <w:r>
        <w:rPr>
          <w:b/>
        </w:rPr>
        <w:t>B</w:t>
      </w:r>
    </w:p>
    <w:p w14:paraId="3D36F408" w14:textId="77777777" w:rsidR="00094F2B" w:rsidRDefault="00094F2B">
      <w:pPr>
        <w:ind w:right="701" w:firstLine="284"/>
        <w:jc w:val="center"/>
        <w:rPr>
          <w:b/>
        </w:rPr>
      </w:pPr>
    </w:p>
    <w:p w14:paraId="003C9BB2" w14:textId="77777777" w:rsidR="00094F2B" w:rsidRDefault="00281703">
      <w:pPr>
        <w:ind w:left="284" w:right="701" w:firstLine="284"/>
        <w:jc w:val="center"/>
        <w:rPr>
          <w:b/>
        </w:rPr>
      </w:pPr>
      <w:r>
        <w:rPr>
          <w:b/>
          <w:noProof/>
          <w:lang w:val="es-ES" w:eastAsia="es-ES"/>
        </w:rPr>
        <w:drawing>
          <wp:inline distT="0" distB="0" distL="0" distR="0" wp14:anchorId="6B175EC4" wp14:editId="7A9B67A8">
            <wp:extent cx="5642585" cy="1575167"/>
            <wp:effectExtent l="0" t="0" r="0" b="0"/>
            <wp:docPr id="41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3"/>
                    <a:srcRect t="9127"/>
                    <a:stretch>
                      <a:fillRect/>
                    </a:stretch>
                  </pic:blipFill>
                  <pic:spPr>
                    <a:xfrm>
                      <a:off x="0" y="0"/>
                      <a:ext cx="5642585" cy="1575167"/>
                    </a:xfrm>
                    <a:prstGeom prst="rect">
                      <a:avLst/>
                    </a:prstGeom>
                    <a:ln/>
                  </pic:spPr>
                </pic:pic>
              </a:graphicData>
            </a:graphic>
          </wp:inline>
        </w:drawing>
      </w:r>
    </w:p>
    <w:p w14:paraId="302DA567" w14:textId="77777777" w:rsidR="00094F2B" w:rsidRDefault="00281703">
      <w:pPr>
        <w:ind w:right="701" w:firstLine="284"/>
        <w:rPr>
          <w:b/>
        </w:rPr>
      </w:pPr>
      <w:r>
        <w:rPr>
          <w:b/>
        </w:rPr>
        <w:t>C</w:t>
      </w:r>
    </w:p>
    <w:p w14:paraId="622F1A90" w14:textId="77777777" w:rsidR="00094F2B" w:rsidRDefault="00281703">
      <w:pPr>
        <w:ind w:left="426" w:right="701" w:firstLine="284"/>
        <w:jc w:val="center"/>
        <w:rPr>
          <w:b/>
        </w:rPr>
      </w:pPr>
      <w:r>
        <w:rPr>
          <w:b/>
          <w:noProof/>
          <w:lang w:val="es-ES" w:eastAsia="es-ES"/>
        </w:rPr>
        <w:drawing>
          <wp:inline distT="0" distB="0" distL="0" distR="0" wp14:anchorId="36E48BCC" wp14:editId="78D3DD02">
            <wp:extent cx="5467192" cy="1679505"/>
            <wp:effectExtent l="0" t="0" r="0" b="0"/>
            <wp:docPr id="419"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4"/>
                    <a:srcRect/>
                    <a:stretch>
                      <a:fillRect/>
                    </a:stretch>
                  </pic:blipFill>
                  <pic:spPr>
                    <a:xfrm>
                      <a:off x="0" y="0"/>
                      <a:ext cx="5467192" cy="1679505"/>
                    </a:xfrm>
                    <a:prstGeom prst="rect">
                      <a:avLst/>
                    </a:prstGeom>
                    <a:ln/>
                  </pic:spPr>
                </pic:pic>
              </a:graphicData>
            </a:graphic>
          </wp:inline>
        </w:drawing>
      </w:r>
    </w:p>
    <w:p w14:paraId="441AECBD" w14:textId="77777777" w:rsidR="00094F2B" w:rsidRDefault="00094F2B">
      <w:pPr>
        <w:ind w:right="701" w:firstLine="284"/>
        <w:jc w:val="center"/>
        <w:rPr>
          <w:b/>
        </w:rPr>
      </w:pPr>
    </w:p>
    <w:p w14:paraId="57F8F41D" w14:textId="77777777" w:rsidR="00094F2B" w:rsidRDefault="00281703">
      <w:pPr>
        <w:ind w:right="701" w:firstLine="284"/>
        <w:rPr>
          <w:b/>
        </w:rPr>
      </w:pPr>
      <w:r>
        <w:rPr>
          <w:b/>
        </w:rPr>
        <w:t>D</w:t>
      </w:r>
    </w:p>
    <w:p w14:paraId="04B9D421" w14:textId="77777777" w:rsidR="00094F2B" w:rsidRDefault="00281703">
      <w:pPr>
        <w:ind w:left="1134" w:right="701" w:firstLine="284"/>
        <w:jc w:val="center"/>
        <w:rPr>
          <w:b/>
        </w:rPr>
      </w:pPr>
      <w:r>
        <w:rPr>
          <w:b/>
          <w:noProof/>
          <w:lang w:val="es-ES" w:eastAsia="es-ES"/>
        </w:rPr>
        <w:drawing>
          <wp:inline distT="0" distB="0" distL="0" distR="0" wp14:anchorId="72D29600" wp14:editId="13D17D02">
            <wp:extent cx="5085678" cy="1562306"/>
            <wp:effectExtent l="0" t="0" r="0" b="0"/>
            <wp:docPr id="42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5"/>
                    <a:srcRect/>
                    <a:stretch>
                      <a:fillRect/>
                    </a:stretch>
                  </pic:blipFill>
                  <pic:spPr>
                    <a:xfrm>
                      <a:off x="0" y="0"/>
                      <a:ext cx="5085678" cy="1562306"/>
                    </a:xfrm>
                    <a:prstGeom prst="rect">
                      <a:avLst/>
                    </a:prstGeom>
                    <a:ln/>
                  </pic:spPr>
                </pic:pic>
              </a:graphicData>
            </a:graphic>
          </wp:inline>
        </w:drawing>
      </w:r>
    </w:p>
    <w:p w14:paraId="680BB66D" w14:textId="77777777" w:rsidR="00094F2B" w:rsidRDefault="00094F2B">
      <w:pPr>
        <w:ind w:right="701" w:firstLine="284"/>
        <w:jc w:val="center"/>
        <w:rPr>
          <w:b/>
        </w:rPr>
      </w:pPr>
    </w:p>
    <w:p w14:paraId="24625588" w14:textId="77777777" w:rsidR="00094F2B" w:rsidRDefault="00281703">
      <w:pPr>
        <w:ind w:right="701" w:firstLine="284"/>
        <w:rPr>
          <w:b/>
        </w:rPr>
      </w:pPr>
      <w:r>
        <w:rPr>
          <w:b/>
        </w:rPr>
        <w:t>E</w:t>
      </w:r>
    </w:p>
    <w:p w14:paraId="6B780564" w14:textId="77777777" w:rsidR="00094F2B" w:rsidRDefault="00281703">
      <w:pPr>
        <w:ind w:left="993"/>
        <w:jc w:val="center"/>
      </w:pPr>
      <w:r>
        <w:br w:type="page"/>
      </w:r>
      <w:r>
        <w:rPr>
          <w:noProof/>
          <w:lang w:val="es-ES" w:eastAsia="es-ES"/>
        </w:rPr>
        <w:lastRenderedPageBreak/>
        <w:drawing>
          <wp:inline distT="0" distB="0" distL="0" distR="0" wp14:anchorId="66B564B4" wp14:editId="57E54952">
            <wp:extent cx="5319639" cy="1634178"/>
            <wp:effectExtent l="0" t="0" r="0" b="0"/>
            <wp:docPr id="42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6"/>
                    <a:srcRect/>
                    <a:stretch>
                      <a:fillRect/>
                    </a:stretch>
                  </pic:blipFill>
                  <pic:spPr>
                    <a:xfrm>
                      <a:off x="0" y="0"/>
                      <a:ext cx="5319639" cy="1634178"/>
                    </a:xfrm>
                    <a:prstGeom prst="rect">
                      <a:avLst/>
                    </a:prstGeom>
                    <a:ln/>
                  </pic:spPr>
                </pic:pic>
              </a:graphicData>
            </a:graphic>
          </wp:inline>
        </w:drawing>
      </w:r>
    </w:p>
    <w:p w14:paraId="7673B600" w14:textId="77777777" w:rsidR="00094F2B" w:rsidRDefault="00281703">
      <w:r>
        <w:br w:type="page"/>
      </w:r>
    </w:p>
    <w:p w14:paraId="501A14C3" w14:textId="77777777" w:rsidR="00094F2B" w:rsidRDefault="00094F2B"/>
    <w:p w14:paraId="139B52EF" w14:textId="77777777" w:rsidR="00094F2B" w:rsidRDefault="00281703">
      <w:pPr>
        <w:pStyle w:val="Ttulo1"/>
        <w:ind w:firstLine="284"/>
      </w:pPr>
      <w:bookmarkStart w:id="14" w:name="_Toc193875368"/>
      <w:r>
        <w:t>Figure 14S – Network plots for trials reporting information on HbA1c (Panel A) and FPG (Panel B).</w:t>
      </w:r>
      <w:bookmarkEnd w:id="14"/>
    </w:p>
    <w:p w14:paraId="48C96959" w14:textId="77777777" w:rsidR="00094F2B" w:rsidRDefault="00094F2B"/>
    <w:p w14:paraId="71DB62F5" w14:textId="77777777" w:rsidR="00094F2B" w:rsidRDefault="00094F2B"/>
    <w:p w14:paraId="087032DD" w14:textId="77777777" w:rsidR="00094F2B" w:rsidRDefault="00281703">
      <w:pPr>
        <w:rPr>
          <w:b/>
        </w:rPr>
      </w:pPr>
      <w:r>
        <w:rPr>
          <w:b/>
        </w:rPr>
        <w:t>A</w:t>
      </w:r>
    </w:p>
    <w:p w14:paraId="535C044D" w14:textId="77777777" w:rsidR="00094F2B" w:rsidRDefault="00281703">
      <w:pPr>
        <w:rPr>
          <w:b/>
        </w:rPr>
      </w:pPr>
      <w:r>
        <w:rPr>
          <w:b/>
        </w:rPr>
        <w:t xml:space="preserve"> </w:t>
      </w:r>
    </w:p>
    <w:p w14:paraId="0C1DEAC6" w14:textId="77777777" w:rsidR="00094F2B" w:rsidRDefault="00281703">
      <w:pPr>
        <w:jc w:val="center"/>
        <w:rPr>
          <w:b/>
        </w:rPr>
      </w:pPr>
      <w:r>
        <w:rPr>
          <w:b/>
          <w:noProof/>
          <w:lang w:val="es-ES" w:eastAsia="es-ES"/>
        </w:rPr>
        <w:drawing>
          <wp:inline distT="0" distB="0" distL="0" distR="0" wp14:anchorId="123AB944" wp14:editId="71E21D72">
            <wp:extent cx="6497711" cy="2889018"/>
            <wp:effectExtent l="0" t="0" r="0" b="0"/>
            <wp:docPr id="42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7"/>
                    <a:srcRect/>
                    <a:stretch>
                      <a:fillRect/>
                    </a:stretch>
                  </pic:blipFill>
                  <pic:spPr>
                    <a:xfrm>
                      <a:off x="0" y="0"/>
                      <a:ext cx="6497711" cy="2889018"/>
                    </a:xfrm>
                    <a:prstGeom prst="rect">
                      <a:avLst/>
                    </a:prstGeom>
                    <a:ln/>
                  </pic:spPr>
                </pic:pic>
              </a:graphicData>
            </a:graphic>
          </wp:inline>
        </w:drawing>
      </w:r>
    </w:p>
    <w:p w14:paraId="72C45783" w14:textId="77777777" w:rsidR="00094F2B" w:rsidRDefault="00281703">
      <w:pPr>
        <w:rPr>
          <w:b/>
        </w:rPr>
      </w:pPr>
      <w:r>
        <w:rPr>
          <w:b/>
        </w:rPr>
        <w:t>B</w:t>
      </w:r>
    </w:p>
    <w:p w14:paraId="715E3585" w14:textId="77777777" w:rsidR="00094F2B" w:rsidRDefault="00281703">
      <w:pPr>
        <w:jc w:val="center"/>
        <w:rPr>
          <w:b/>
        </w:rPr>
      </w:pPr>
      <w:r>
        <w:rPr>
          <w:b/>
          <w:noProof/>
          <w:lang w:val="es-ES" w:eastAsia="es-ES"/>
        </w:rPr>
        <w:drawing>
          <wp:inline distT="0" distB="0" distL="0" distR="0" wp14:anchorId="0A90A404" wp14:editId="69F0DBD5">
            <wp:extent cx="6570754" cy="2917950"/>
            <wp:effectExtent l="0" t="0" r="0" b="0"/>
            <wp:docPr id="42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8"/>
                    <a:srcRect/>
                    <a:stretch>
                      <a:fillRect/>
                    </a:stretch>
                  </pic:blipFill>
                  <pic:spPr>
                    <a:xfrm>
                      <a:off x="0" y="0"/>
                      <a:ext cx="6570754" cy="2917950"/>
                    </a:xfrm>
                    <a:prstGeom prst="rect">
                      <a:avLst/>
                    </a:prstGeom>
                    <a:ln/>
                  </pic:spPr>
                </pic:pic>
              </a:graphicData>
            </a:graphic>
          </wp:inline>
        </w:drawing>
      </w:r>
    </w:p>
    <w:p w14:paraId="463835F6" w14:textId="77777777" w:rsidR="00094F2B" w:rsidRDefault="00094F2B">
      <w:pPr>
        <w:rPr>
          <w:b/>
        </w:rPr>
      </w:pPr>
    </w:p>
    <w:p w14:paraId="757B07F0" w14:textId="77777777" w:rsidR="00094F2B" w:rsidRDefault="00094F2B">
      <w:pPr>
        <w:rPr>
          <w:b/>
        </w:rPr>
      </w:pPr>
    </w:p>
    <w:p w14:paraId="0BEC7FC5" w14:textId="77777777" w:rsidR="00094F2B" w:rsidRDefault="00281703">
      <w:pPr>
        <w:pStyle w:val="Ttulo1"/>
        <w:ind w:firstLine="284"/>
      </w:pPr>
      <w:r>
        <w:t xml:space="preserve"> </w:t>
      </w:r>
    </w:p>
    <w:p w14:paraId="0AEE6C88" w14:textId="77777777" w:rsidR="00094F2B" w:rsidRDefault="00094F2B">
      <w:pPr>
        <w:pStyle w:val="Ttulo1"/>
        <w:ind w:firstLine="284"/>
      </w:pPr>
    </w:p>
    <w:p w14:paraId="77C64737" w14:textId="77777777" w:rsidR="00094F2B" w:rsidRDefault="00281703">
      <w:r>
        <w:br w:type="page"/>
      </w:r>
    </w:p>
    <w:p w14:paraId="0CA6F076" w14:textId="77777777" w:rsidR="00094F2B" w:rsidRDefault="00281703">
      <w:pPr>
        <w:pStyle w:val="Ttulo1"/>
        <w:ind w:firstLine="284"/>
      </w:pPr>
      <w:bookmarkStart w:id="15" w:name="_Toc193875369"/>
      <w:r>
        <w:lastRenderedPageBreak/>
        <w:t>Figure 15S – Network forest plots for trials reporting information on HbA1c (Panel A) and  FPG (Panel B).</w:t>
      </w:r>
      <w:bookmarkEnd w:id="15"/>
    </w:p>
    <w:p w14:paraId="7B638C7F" w14:textId="77777777" w:rsidR="00094F2B" w:rsidRDefault="00094F2B">
      <w:pPr>
        <w:ind w:left="142"/>
        <w:rPr>
          <w:b/>
        </w:rPr>
      </w:pPr>
    </w:p>
    <w:p w14:paraId="3511D5BB" w14:textId="77777777" w:rsidR="00094F2B" w:rsidRDefault="00094F2B">
      <w:pPr>
        <w:ind w:left="142"/>
        <w:rPr>
          <w:b/>
        </w:rPr>
      </w:pPr>
    </w:p>
    <w:p w14:paraId="08412880" w14:textId="77777777" w:rsidR="00094F2B" w:rsidRDefault="00094F2B">
      <w:pPr>
        <w:ind w:left="142"/>
        <w:rPr>
          <w:b/>
        </w:rPr>
      </w:pPr>
    </w:p>
    <w:p w14:paraId="46BB6781" w14:textId="77777777" w:rsidR="00094F2B" w:rsidRDefault="00281703">
      <w:pPr>
        <w:ind w:left="142"/>
        <w:rPr>
          <w:b/>
        </w:rPr>
      </w:pPr>
      <w:r>
        <w:rPr>
          <w:b/>
        </w:rPr>
        <w:t>A</w:t>
      </w:r>
    </w:p>
    <w:p w14:paraId="1E7E91C3" w14:textId="77777777" w:rsidR="00094F2B" w:rsidRDefault="00094F2B">
      <w:pPr>
        <w:ind w:left="142"/>
        <w:rPr>
          <w:b/>
        </w:rPr>
      </w:pPr>
    </w:p>
    <w:p w14:paraId="78AAADC5" w14:textId="77777777" w:rsidR="00094F2B" w:rsidRDefault="00281703">
      <w:pPr>
        <w:ind w:left="142"/>
        <w:jc w:val="center"/>
        <w:rPr>
          <w:b/>
        </w:rPr>
      </w:pPr>
      <w:r>
        <w:rPr>
          <w:b/>
          <w:noProof/>
          <w:lang w:val="es-ES" w:eastAsia="es-ES"/>
        </w:rPr>
        <w:drawing>
          <wp:inline distT="0" distB="0" distL="0" distR="0" wp14:anchorId="582E64ED" wp14:editId="06E2BD2E">
            <wp:extent cx="6116320" cy="1878942"/>
            <wp:effectExtent l="0" t="0" r="0" b="0"/>
            <wp:docPr id="42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9"/>
                    <a:srcRect/>
                    <a:stretch>
                      <a:fillRect/>
                    </a:stretch>
                  </pic:blipFill>
                  <pic:spPr>
                    <a:xfrm>
                      <a:off x="0" y="0"/>
                      <a:ext cx="6116320" cy="1878942"/>
                    </a:xfrm>
                    <a:prstGeom prst="rect">
                      <a:avLst/>
                    </a:prstGeom>
                    <a:ln/>
                  </pic:spPr>
                </pic:pic>
              </a:graphicData>
            </a:graphic>
          </wp:inline>
        </w:drawing>
      </w:r>
    </w:p>
    <w:p w14:paraId="46D946CB" w14:textId="77777777" w:rsidR="00094F2B" w:rsidRDefault="00281703">
      <w:pPr>
        <w:ind w:left="142"/>
        <w:rPr>
          <w:b/>
        </w:rPr>
      </w:pPr>
      <w:r>
        <w:rPr>
          <w:b/>
        </w:rPr>
        <w:t>B</w:t>
      </w:r>
    </w:p>
    <w:p w14:paraId="187DA6B3" w14:textId="77777777" w:rsidR="00094F2B" w:rsidRDefault="00094F2B">
      <w:pPr>
        <w:ind w:left="142"/>
        <w:rPr>
          <w:b/>
        </w:rPr>
      </w:pPr>
    </w:p>
    <w:p w14:paraId="2770E969" w14:textId="77777777" w:rsidR="00094F2B" w:rsidRDefault="00281703">
      <w:pPr>
        <w:ind w:left="142"/>
        <w:jc w:val="center"/>
        <w:rPr>
          <w:b/>
        </w:rPr>
      </w:pPr>
      <w:r>
        <w:rPr>
          <w:b/>
          <w:noProof/>
          <w:lang w:val="es-ES" w:eastAsia="es-ES"/>
        </w:rPr>
        <w:drawing>
          <wp:inline distT="0" distB="0" distL="0" distR="0" wp14:anchorId="43804276" wp14:editId="2A827DEA">
            <wp:extent cx="6116320" cy="1878942"/>
            <wp:effectExtent l="0" t="0" r="0" b="0"/>
            <wp:docPr id="39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0"/>
                    <a:srcRect/>
                    <a:stretch>
                      <a:fillRect/>
                    </a:stretch>
                  </pic:blipFill>
                  <pic:spPr>
                    <a:xfrm>
                      <a:off x="0" y="0"/>
                      <a:ext cx="6116320" cy="1878942"/>
                    </a:xfrm>
                    <a:prstGeom prst="rect">
                      <a:avLst/>
                    </a:prstGeom>
                    <a:ln/>
                  </pic:spPr>
                </pic:pic>
              </a:graphicData>
            </a:graphic>
          </wp:inline>
        </w:drawing>
      </w:r>
    </w:p>
    <w:p w14:paraId="31B72674" w14:textId="77777777" w:rsidR="00094F2B" w:rsidRDefault="00094F2B">
      <w:pPr>
        <w:ind w:left="142"/>
        <w:rPr>
          <w:b/>
        </w:rPr>
      </w:pPr>
    </w:p>
    <w:p w14:paraId="5A4B0AA7" w14:textId="77777777" w:rsidR="00094F2B" w:rsidRDefault="00094F2B">
      <w:pPr>
        <w:ind w:left="142"/>
        <w:rPr>
          <w:b/>
        </w:rPr>
      </w:pPr>
    </w:p>
    <w:p w14:paraId="0BE492B2" w14:textId="77777777" w:rsidR="00094F2B" w:rsidRDefault="00281703">
      <w:r>
        <w:br w:type="page"/>
      </w:r>
    </w:p>
    <w:p w14:paraId="5ADC6AF6" w14:textId="77777777" w:rsidR="00094F2B" w:rsidRDefault="00281703">
      <w:pPr>
        <w:pStyle w:val="Ttulo1"/>
        <w:ind w:firstLine="284"/>
      </w:pPr>
      <w:bookmarkStart w:id="16" w:name="_Toc193875370"/>
      <w:r>
        <w:lastRenderedPageBreak/>
        <w:t>Figure 16S – Effects of OMM on complete diabetes remission rate.</w:t>
      </w:r>
      <w:bookmarkEnd w:id="16"/>
    </w:p>
    <w:p w14:paraId="55005754" w14:textId="77777777" w:rsidR="00094F2B" w:rsidRDefault="00094F2B"/>
    <w:p w14:paraId="092303F1" w14:textId="77777777" w:rsidR="00094F2B" w:rsidRDefault="00094F2B"/>
    <w:p w14:paraId="1F5AE089" w14:textId="77777777" w:rsidR="00094F2B" w:rsidRDefault="00281703">
      <w:r>
        <w:rPr>
          <w:noProof/>
          <w:lang w:val="es-ES" w:eastAsia="es-ES"/>
        </w:rPr>
        <w:drawing>
          <wp:inline distT="0" distB="0" distL="0" distR="0" wp14:anchorId="6B2533B3" wp14:editId="0D3D54FD">
            <wp:extent cx="6116320" cy="4987290"/>
            <wp:effectExtent l="0" t="0" r="0" b="0"/>
            <wp:docPr id="39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1"/>
                    <a:srcRect/>
                    <a:stretch>
                      <a:fillRect/>
                    </a:stretch>
                  </pic:blipFill>
                  <pic:spPr>
                    <a:xfrm>
                      <a:off x="0" y="0"/>
                      <a:ext cx="6116320" cy="4987290"/>
                    </a:xfrm>
                    <a:prstGeom prst="rect">
                      <a:avLst/>
                    </a:prstGeom>
                    <a:ln/>
                  </pic:spPr>
                </pic:pic>
              </a:graphicData>
            </a:graphic>
          </wp:inline>
        </w:drawing>
      </w:r>
      <w:r>
        <w:br w:type="page"/>
      </w:r>
    </w:p>
    <w:p w14:paraId="7C64B325" w14:textId="77777777" w:rsidR="00094F2B" w:rsidRDefault="00281703">
      <w:pPr>
        <w:pStyle w:val="Ttulo1"/>
        <w:ind w:firstLine="284"/>
      </w:pPr>
      <w:bookmarkStart w:id="17" w:name="_Toc193875371"/>
      <w:r>
        <w:lastRenderedPageBreak/>
        <w:t>Figure 17S – Effects of OMM on partial diabetes remission rate.</w:t>
      </w:r>
      <w:bookmarkEnd w:id="17"/>
    </w:p>
    <w:p w14:paraId="3E39884E" w14:textId="77777777" w:rsidR="00094F2B" w:rsidRDefault="00094F2B"/>
    <w:p w14:paraId="402EE789" w14:textId="77777777" w:rsidR="00094F2B" w:rsidRDefault="00094F2B"/>
    <w:p w14:paraId="62754C62" w14:textId="77777777" w:rsidR="00094F2B" w:rsidRDefault="00281703">
      <w:pPr>
        <w:jc w:val="center"/>
      </w:pPr>
      <w:r>
        <w:rPr>
          <w:noProof/>
          <w:lang w:val="es-ES" w:eastAsia="es-ES"/>
        </w:rPr>
        <w:drawing>
          <wp:inline distT="0" distB="0" distL="0" distR="0" wp14:anchorId="04F2243D" wp14:editId="5864DFB9">
            <wp:extent cx="6116320" cy="4947920"/>
            <wp:effectExtent l="0" t="0" r="0" b="0"/>
            <wp:docPr id="39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2"/>
                    <a:srcRect/>
                    <a:stretch>
                      <a:fillRect/>
                    </a:stretch>
                  </pic:blipFill>
                  <pic:spPr>
                    <a:xfrm>
                      <a:off x="0" y="0"/>
                      <a:ext cx="6116320" cy="4947920"/>
                    </a:xfrm>
                    <a:prstGeom prst="rect">
                      <a:avLst/>
                    </a:prstGeom>
                    <a:ln/>
                  </pic:spPr>
                </pic:pic>
              </a:graphicData>
            </a:graphic>
          </wp:inline>
        </w:drawing>
      </w:r>
      <w:r>
        <w:br w:type="page"/>
      </w:r>
    </w:p>
    <w:p w14:paraId="49002EBB" w14:textId="77777777" w:rsidR="00094F2B" w:rsidRDefault="00281703">
      <w:pPr>
        <w:pStyle w:val="Ttulo1"/>
        <w:ind w:firstLine="284"/>
      </w:pPr>
      <w:bookmarkStart w:id="18" w:name="_Toc193875372"/>
      <w:r>
        <w:lastRenderedPageBreak/>
        <w:t>Figure 18S – Network plots for trials reporting information on total cholesterol (Panel A), HDL-cholesterol (Panel B), and triglycerides (Panel C).</w:t>
      </w:r>
      <w:bookmarkEnd w:id="18"/>
    </w:p>
    <w:p w14:paraId="270DA1B0" w14:textId="77777777" w:rsidR="00094F2B" w:rsidRDefault="00094F2B"/>
    <w:p w14:paraId="5100AA0A" w14:textId="77777777" w:rsidR="00094F2B" w:rsidRDefault="00281703">
      <w:pPr>
        <w:rPr>
          <w:b/>
        </w:rPr>
      </w:pPr>
      <w:r>
        <w:rPr>
          <w:b/>
        </w:rPr>
        <w:t>A</w:t>
      </w:r>
    </w:p>
    <w:p w14:paraId="218817F4" w14:textId="77777777" w:rsidR="00094F2B" w:rsidRDefault="00281703">
      <w:r>
        <w:t xml:space="preserve"> </w:t>
      </w:r>
    </w:p>
    <w:p w14:paraId="7D0BA8B4" w14:textId="77777777" w:rsidR="00094F2B" w:rsidRDefault="00281703">
      <w:pPr>
        <w:jc w:val="center"/>
      </w:pPr>
      <w:r>
        <w:rPr>
          <w:noProof/>
          <w:lang w:val="es-ES" w:eastAsia="es-ES"/>
        </w:rPr>
        <w:drawing>
          <wp:inline distT="0" distB="0" distL="0" distR="0" wp14:anchorId="30E79273" wp14:editId="3EEA223D">
            <wp:extent cx="5969682" cy="2649438"/>
            <wp:effectExtent l="0" t="0" r="0" b="0"/>
            <wp:docPr id="39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3"/>
                    <a:srcRect/>
                    <a:stretch>
                      <a:fillRect/>
                    </a:stretch>
                  </pic:blipFill>
                  <pic:spPr>
                    <a:xfrm>
                      <a:off x="0" y="0"/>
                      <a:ext cx="5969682" cy="2649438"/>
                    </a:xfrm>
                    <a:prstGeom prst="rect">
                      <a:avLst/>
                    </a:prstGeom>
                    <a:ln/>
                  </pic:spPr>
                </pic:pic>
              </a:graphicData>
            </a:graphic>
          </wp:inline>
        </w:drawing>
      </w:r>
    </w:p>
    <w:p w14:paraId="43540304" w14:textId="77777777" w:rsidR="00094F2B" w:rsidRDefault="00281703">
      <w:pPr>
        <w:rPr>
          <w:b/>
        </w:rPr>
      </w:pPr>
      <w:r>
        <w:rPr>
          <w:b/>
        </w:rPr>
        <w:t>B</w:t>
      </w:r>
    </w:p>
    <w:p w14:paraId="09049370" w14:textId="77777777" w:rsidR="00094F2B" w:rsidRDefault="00281703">
      <w:pPr>
        <w:jc w:val="center"/>
      </w:pPr>
      <w:r>
        <w:rPr>
          <w:noProof/>
          <w:lang w:val="es-ES" w:eastAsia="es-ES"/>
        </w:rPr>
        <w:drawing>
          <wp:inline distT="0" distB="0" distL="0" distR="0" wp14:anchorId="37305D8B" wp14:editId="5581801A">
            <wp:extent cx="5490991" cy="2438054"/>
            <wp:effectExtent l="0" t="0" r="0" b="0"/>
            <wp:docPr id="39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4"/>
                    <a:srcRect/>
                    <a:stretch>
                      <a:fillRect/>
                    </a:stretch>
                  </pic:blipFill>
                  <pic:spPr>
                    <a:xfrm>
                      <a:off x="0" y="0"/>
                      <a:ext cx="5490991" cy="2438054"/>
                    </a:xfrm>
                    <a:prstGeom prst="rect">
                      <a:avLst/>
                    </a:prstGeom>
                    <a:ln/>
                  </pic:spPr>
                </pic:pic>
              </a:graphicData>
            </a:graphic>
          </wp:inline>
        </w:drawing>
      </w:r>
    </w:p>
    <w:p w14:paraId="0F98E125" w14:textId="77777777" w:rsidR="00094F2B" w:rsidRDefault="00281703">
      <w:pPr>
        <w:rPr>
          <w:b/>
        </w:rPr>
      </w:pPr>
      <w:r>
        <w:rPr>
          <w:b/>
        </w:rPr>
        <w:t>C</w:t>
      </w:r>
    </w:p>
    <w:p w14:paraId="7701F76B" w14:textId="77777777" w:rsidR="00094F2B" w:rsidRDefault="00281703">
      <w:pPr>
        <w:rPr>
          <w:b/>
        </w:rPr>
      </w:pPr>
      <w:r>
        <w:rPr>
          <w:b/>
        </w:rPr>
        <w:t xml:space="preserve"> </w:t>
      </w:r>
    </w:p>
    <w:p w14:paraId="217DBFCE" w14:textId="77777777" w:rsidR="00094F2B" w:rsidRDefault="00281703">
      <w:pPr>
        <w:jc w:val="center"/>
        <w:rPr>
          <w:b/>
        </w:rPr>
      </w:pPr>
      <w:r>
        <w:rPr>
          <w:b/>
          <w:noProof/>
          <w:lang w:val="es-ES" w:eastAsia="es-ES"/>
        </w:rPr>
        <w:drawing>
          <wp:inline distT="0" distB="0" distL="0" distR="0" wp14:anchorId="641C40C8" wp14:editId="2AEE229B">
            <wp:extent cx="5197515" cy="2309913"/>
            <wp:effectExtent l="0" t="0" r="0" b="0"/>
            <wp:docPr id="400"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45"/>
                    <a:srcRect/>
                    <a:stretch>
                      <a:fillRect/>
                    </a:stretch>
                  </pic:blipFill>
                  <pic:spPr>
                    <a:xfrm>
                      <a:off x="0" y="0"/>
                      <a:ext cx="5197515" cy="2309913"/>
                    </a:xfrm>
                    <a:prstGeom prst="rect">
                      <a:avLst/>
                    </a:prstGeom>
                    <a:ln/>
                  </pic:spPr>
                </pic:pic>
              </a:graphicData>
            </a:graphic>
          </wp:inline>
        </w:drawing>
      </w:r>
    </w:p>
    <w:p w14:paraId="703405F1" w14:textId="77777777" w:rsidR="00094F2B" w:rsidRDefault="00281703">
      <w:pPr>
        <w:pStyle w:val="Ttulo1"/>
        <w:ind w:firstLine="284"/>
      </w:pPr>
      <w:bookmarkStart w:id="19" w:name="_Toc193875373"/>
      <w:r>
        <w:lastRenderedPageBreak/>
        <w:t>Figure 19S – Network forest plots for trials reporting information on total cholesterol (Panel A), HDL-cholesterol (Panel B), and triglycerides (Panel C).</w:t>
      </w:r>
      <w:bookmarkEnd w:id="19"/>
    </w:p>
    <w:p w14:paraId="16D4F307" w14:textId="77777777" w:rsidR="00094F2B" w:rsidRDefault="00094F2B"/>
    <w:p w14:paraId="027C0C6B" w14:textId="77777777" w:rsidR="00094F2B" w:rsidRDefault="00281703">
      <w:pPr>
        <w:rPr>
          <w:b/>
        </w:rPr>
      </w:pPr>
      <w:r>
        <w:rPr>
          <w:b/>
        </w:rPr>
        <w:t>A</w:t>
      </w:r>
    </w:p>
    <w:p w14:paraId="6BF5132D" w14:textId="77777777" w:rsidR="00094F2B" w:rsidRDefault="00281703">
      <w:pPr>
        <w:rPr>
          <w:b/>
        </w:rPr>
      </w:pPr>
      <w:r>
        <w:rPr>
          <w:b/>
        </w:rPr>
        <w:t xml:space="preserve"> </w:t>
      </w:r>
      <w:r>
        <w:rPr>
          <w:b/>
          <w:noProof/>
          <w:lang w:val="es-ES" w:eastAsia="es-ES"/>
        </w:rPr>
        <w:drawing>
          <wp:inline distT="0" distB="0" distL="0" distR="0" wp14:anchorId="0CB26802" wp14:editId="334CC415">
            <wp:extent cx="6017822" cy="1847840"/>
            <wp:effectExtent l="0" t="0" r="0" b="0"/>
            <wp:docPr id="401"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46"/>
                    <a:srcRect/>
                    <a:stretch>
                      <a:fillRect/>
                    </a:stretch>
                  </pic:blipFill>
                  <pic:spPr>
                    <a:xfrm>
                      <a:off x="0" y="0"/>
                      <a:ext cx="6017822" cy="1847840"/>
                    </a:xfrm>
                    <a:prstGeom prst="rect">
                      <a:avLst/>
                    </a:prstGeom>
                    <a:ln/>
                  </pic:spPr>
                </pic:pic>
              </a:graphicData>
            </a:graphic>
          </wp:inline>
        </w:drawing>
      </w:r>
    </w:p>
    <w:p w14:paraId="33ED88EE" w14:textId="77777777" w:rsidR="00094F2B" w:rsidRDefault="00094F2B">
      <w:pPr>
        <w:jc w:val="center"/>
        <w:rPr>
          <w:b/>
        </w:rPr>
      </w:pPr>
    </w:p>
    <w:p w14:paraId="3AAAEC4D" w14:textId="77777777" w:rsidR="00094F2B" w:rsidRDefault="00281703">
      <w:pPr>
        <w:rPr>
          <w:b/>
        </w:rPr>
      </w:pPr>
      <w:r>
        <w:rPr>
          <w:b/>
        </w:rPr>
        <w:t>B</w:t>
      </w:r>
    </w:p>
    <w:p w14:paraId="4A3817A5" w14:textId="77777777" w:rsidR="00094F2B" w:rsidRDefault="00094F2B">
      <w:pPr>
        <w:jc w:val="center"/>
        <w:rPr>
          <w:b/>
        </w:rPr>
      </w:pPr>
    </w:p>
    <w:p w14:paraId="64EFEE54" w14:textId="77777777" w:rsidR="00094F2B" w:rsidRDefault="00281703">
      <w:pPr>
        <w:jc w:val="center"/>
        <w:rPr>
          <w:b/>
        </w:rPr>
      </w:pPr>
      <w:r>
        <w:rPr>
          <w:b/>
          <w:noProof/>
          <w:lang w:val="es-ES" w:eastAsia="es-ES"/>
        </w:rPr>
        <w:drawing>
          <wp:inline distT="0" distB="0" distL="0" distR="0" wp14:anchorId="230B2BAD" wp14:editId="7E9761B6">
            <wp:extent cx="6116320" cy="1878330"/>
            <wp:effectExtent l="0" t="0" r="0" b="0"/>
            <wp:docPr id="40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7"/>
                    <a:srcRect/>
                    <a:stretch>
                      <a:fillRect/>
                    </a:stretch>
                  </pic:blipFill>
                  <pic:spPr>
                    <a:xfrm>
                      <a:off x="0" y="0"/>
                      <a:ext cx="6116320" cy="1878330"/>
                    </a:xfrm>
                    <a:prstGeom prst="rect">
                      <a:avLst/>
                    </a:prstGeom>
                    <a:ln/>
                  </pic:spPr>
                </pic:pic>
              </a:graphicData>
            </a:graphic>
          </wp:inline>
        </w:drawing>
      </w:r>
    </w:p>
    <w:p w14:paraId="6397011A" w14:textId="77777777" w:rsidR="00094F2B" w:rsidRDefault="00094F2B">
      <w:pPr>
        <w:rPr>
          <w:b/>
        </w:rPr>
      </w:pPr>
    </w:p>
    <w:p w14:paraId="33123490" w14:textId="77777777" w:rsidR="00094F2B" w:rsidRDefault="00281703">
      <w:pPr>
        <w:rPr>
          <w:b/>
        </w:rPr>
      </w:pPr>
      <w:r>
        <w:rPr>
          <w:b/>
        </w:rPr>
        <w:t>C</w:t>
      </w:r>
    </w:p>
    <w:p w14:paraId="5C77444A" w14:textId="77777777" w:rsidR="00094F2B" w:rsidRDefault="00281703">
      <w:pPr>
        <w:jc w:val="center"/>
      </w:pPr>
      <w:r>
        <w:rPr>
          <w:noProof/>
          <w:lang w:val="es-ES" w:eastAsia="es-ES"/>
        </w:rPr>
        <w:drawing>
          <wp:inline distT="0" distB="0" distL="0" distR="0" wp14:anchorId="108C8978" wp14:editId="7A8267EE">
            <wp:extent cx="5879974" cy="1806335"/>
            <wp:effectExtent l="0" t="0" r="0" b="0"/>
            <wp:docPr id="40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8"/>
                    <a:srcRect/>
                    <a:stretch>
                      <a:fillRect/>
                    </a:stretch>
                  </pic:blipFill>
                  <pic:spPr>
                    <a:xfrm>
                      <a:off x="0" y="0"/>
                      <a:ext cx="5879974" cy="1806335"/>
                    </a:xfrm>
                    <a:prstGeom prst="rect">
                      <a:avLst/>
                    </a:prstGeom>
                    <a:ln/>
                  </pic:spPr>
                </pic:pic>
              </a:graphicData>
            </a:graphic>
          </wp:inline>
        </w:drawing>
      </w:r>
      <w:r>
        <w:br w:type="page"/>
      </w:r>
    </w:p>
    <w:p w14:paraId="6683ABC3" w14:textId="77777777" w:rsidR="00094F2B" w:rsidRDefault="00281703">
      <w:pPr>
        <w:pStyle w:val="Ttulo1"/>
        <w:ind w:firstLine="284"/>
      </w:pPr>
      <w:bookmarkStart w:id="20" w:name="_Toc193875374"/>
      <w:r>
        <w:lastRenderedPageBreak/>
        <w:t>Figure 20S – Network plots for trials reporting information on systolic blood pressure (Panel A) and diastolic blood pressure (Panel B).</w:t>
      </w:r>
      <w:bookmarkEnd w:id="20"/>
    </w:p>
    <w:p w14:paraId="646152B8" w14:textId="77777777" w:rsidR="00094F2B" w:rsidRDefault="00094F2B"/>
    <w:p w14:paraId="04AF58DB" w14:textId="77777777" w:rsidR="00094F2B" w:rsidRDefault="00094F2B"/>
    <w:p w14:paraId="55F06E46" w14:textId="77777777" w:rsidR="00094F2B" w:rsidRDefault="00094F2B"/>
    <w:p w14:paraId="03C34D6C" w14:textId="77777777" w:rsidR="00094F2B" w:rsidRDefault="00281703">
      <w:pPr>
        <w:rPr>
          <w:b/>
        </w:rPr>
      </w:pPr>
      <w:r>
        <w:rPr>
          <w:b/>
        </w:rPr>
        <w:t>A</w:t>
      </w:r>
    </w:p>
    <w:p w14:paraId="767DE17A" w14:textId="77777777" w:rsidR="00094F2B" w:rsidRDefault="00281703">
      <w:pPr>
        <w:rPr>
          <w:b/>
        </w:rPr>
      </w:pPr>
      <w:r>
        <w:rPr>
          <w:b/>
        </w:rPr>
        <w:t xml:space="preserve"> </w:t>
      </w:r>
    </w:p>
    <w:p w14:paraId="563FFCD4" w14:textId="77777777" w:rsidR="00094F2B" w:rsidRDefault="00281703">
      <w:pPr>
        <w:jc w:val="center"/>
        <w:rPr>
          <w:b/>
        </w:rPr>
      </w:pPr>
      <w:r>
        <w:rPr>
          <w:b/>
          <w:noProof/>
          <w:lang w:val="es-ES" w:eastAsia="es-ES"/>
        </w:rPr>
        <w:drawing>
          <wp:inline distT="0" distB="0" distL="0" distR="0" wp14:anchorId="77D9FD29" wp14:editId="00D1F6B9">
            <wp:extent cx="6116320" cy="2715624"/>
            <wp:effectExtent l="0" t="0" r="0" b="0"/>
            <wp:docPr id="404"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49"/>
                    <a:srcRect/>
                    <a:stretch>
                      <a:fillRect/>
                    </a:stretch>
                  </pic:blipFill>
                  <pic:spPr>
                    <a:xfrm>
                      <a:off x="0" y="0"/>
                      <a:ext cx="6116320" cy="2715624"/>
                    </a:xfrm>
                    <a:prstGeom prst="rect">
                      <a:avLst/>
                    </a:prstGeom>
                    <a:ln/>
                  </pic:spPr>
                </pic:pic>
              </a:graphicData>
            </a:graphic>
          </wp:inline>
        </w:drawing>
      </w:r>
    </w:p>
    <w:p w14:paraId="6FD3466D" w14:textId="77777777" w:rsidR="00094F2B" w:rsidRDefault="00094F2B">
      <w:pPr>
        <w:jc w:val="center"/>
        <w:rPr>
          <w:b/>
        </w:rPr>
      </w:pPr>
    </w:p>
    <w:p w14:paraId="1741B5A4" w14:textId="77777777" w:rsidR="00094F2B" w:rsidRDefault="00094F2B">
      <w:pPr>
        <w:jc w:val="center"/>
        <w:rPr>
          <w:b/>
        </w:rPr>
      </w:pPr>
    </w:p>
    <w:p w14:paraId="4EE21996" w14:textId="77777777" w:rsidR="00094F2B" w:rsidRDefault="00281703">
      <w:pPr>
        <w:rPr>
          <w:b/>
        </w:rPr>
      </w:pPr>
      <w:r>
        <w:rPr>
          <w:b/>
        </w:rPr>
        <w:t>B</w:t>
      </w:r>
    </w:p>
    <w:p w14:paraId="52FC747F" w14:textId="77777777" w:rsidR="00094F2B" w:rsidRDefault="00094F2B">
      <w:pPr>
        <w:jc w:val="center"/>
        <w:rPr>
          <w:b/>
        </w:rPr>
      </w:pPr>
    </w:p>
    <w:p w14:paraId="3A0E0048" w14:textId="77777777" w:rsidR="00094F2B" w:rsidRDefault="00281703">
      <w:pPr>
        <w:jc w:val="center"/>
        <w:rPr>
          <w:b/>
        </w:rPr>
      </w:pPr>
      <w:r>
        <w:rPr>
          <w:b/>
          <w:noProof/>
          <w:lang w:val="es-ES" w:eastAsia="es-ES"/>
        </w:rPr>
        <w:drawing>
          <wp:inline distT="0" distB="0" distL="0" distR="0" wp14:anchorId="11F2CF2E" wp14:editId="2B02E57D">
            <wp:extent cx="6146704" cy="2732123"/>
            <wp:effectExtent l="0" t="0" r="0" b="0"/>
            <wp:docPr id="437"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50"/>
                    <a:srcRect/>
                    <a:stretch>
                      <a:fillRect/>
                    </a:stretch>
                  </pic:blipFill>
                  <pic:spPr>
                    <a:xfrm>
                      <a:off x="0" y="0"/>
                      <a:ext cx="6146704" cy="2732123"/>
                    </a:xfrm>
                    <a:prstGeom prst="rect">
                      <a:avLst/>
                    </a:prstGeom>
                    <a:ln/>
                  </pic:spPr>
                </pic:pic>
              </a:graphicData>
            </a:graphic>
          </wp:inline>
        </w:drawing>
      </w:r>
    </w:p>
    <w:p w14:paraId="462DA352" w14:textId="77777777" w:rsidR="00094F2B" w:rsidRDefault="00094F2B">
      <w:pPr>
        <w:rPr>
          <w:b/>
        </w:rPr>
      </w:pPr>
    </w:p>
    <w:p w14:paraId="5FDF6079" w14:textId="77777777" w:rsidR="00094F2B" w:rsidRDefault="00281703">
      <w:pPr>
        <w:pStyle w:val="Ttulo1"/>
        <w:ind w:firstLine="284"/>
      </w:pPr>
      <w:r>
        <w:t xml:space="preserve"> </w:t>
      </w:r>
    </w:p>
    <w:p w14:paraId="1784DA13" w14:textId="77777777" w:rsidR="00094F2B" w:rsidRDefault="00094F2B">
      <w:pPr>
        <w:jc w:val="center"/>
      </w:pPr>
    </w:p>
    <w:p w14:paraId="5EAED5C1" w14:textId="77777777" w:rsidR="00094F2B" w:rsidRDefault="00094F2B">
      <w:pPr>
        <w:pStyle w:val="Ttulo1"/>
        <w:ind w:firstLine="284"/>
      </w:pPr>
    </w:p>
    <w:p w14:paraId="744B388F" w14:textId="77777777" w:rsidR="00094F2B" w:rsidRDefault="00281703">
      <w:r>
        <w:br w:type="page"/>
      </w:r>
    </w:p>
    <w:p w14:paraId="04C5B1ED" w14:textId="77777777" w:rsidR="00094F2B" w:rsidRDefault="00281703">
      <w:pPr>
        <w:pStyle w:val="Ttulo1"/>
        <w:ind w:firstLine="284"/>
      </w:pPr>
      <w:bookmarkStart w:id="21" w:name="_Toc193875375"/>
      <w:r>
        <w:lastRenderedPageBreak/>
        <w:t>Figure 21S – Network forest plots for trials reporting information on systolic blood pressure (Panel A) and diastolic blood pressure (Panel B).</w:t>
      </w:r>
      <w:bookmarkEnd w:id="21"/>
    </w:p>
    <w:p w14:paraId="2F477AD6" w14:textId="77777777" w:rsidR="00094F2B" w:rsidRDefault="00094F2B"/>
    <w:p w14:paraId="64401DE2" w14:textId="77777777" w:rsidR="00094F2B" w:rsidRDefault="00094F2B"/>
    <w:p w14:paraId="0AC76582" w14:textId="77777777" w:rsidR="00094F2B" w:rsidRDefault="00094F2B"/>
    <w:p w14:paraId="1E8DF01D" w14:textId="77777777" w:rsidR="00094F2B" w:rsidRDefault="00281703">
      <w:pPr>
        <w:rPr>
          <w:b/>
        </w:rPr>
      </w:pPr>
      <w:r>
        <w:rPr>
          <w:b/>
        </w:rPr>
        <w:t>A</w:t>
      </w:r>
    </w:p>
    <w:p w14:paraId="464151BD" w14:textId="77777777" w:rsidR="00094F2B" w:rsidRDefault="00281703">
      <w:pPr>
        <w:rPr>
          <w:b/>
        </w:rPr>
      </w:pPr>
      <w:r>
        <w:rPr>
          <w:b/>
        </w:rPr>
        <w:t xml:space="preserve"> </w:t>
      </w:r>
    </w:p>
    <w:p w14:paraId="52E9AB42" w14:textId="77777777" w:rsidR="00094F2B" w:rsidRDefault="00281703">
      <w:pPr>
        <w:jc w:val="center"/>
        <w:rPr>
          <w:b/>
        </w:rPr>
      </w:pPr>
      <w:r>
        <w:rPr>
          <w:b/>
          <w:noProof/>
          <w:lang w:val="es-ES" w:eastAsia="es-ES"/>
        </w:rPr>
        <w:drawing>
          <wp:inline distT="0" distB="0" distL="0" distR="0" wp14:anchorId="292AC038" wp14:editId="681CF155">
            <wp:extent cx="6116320" cy="1878330"/>
            <wp:effectExtent l="0" t="0" r="0" b="0"/>
            <wp:docPr id="438"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51"/>
                    <a:srcRect/>
                    <a:stretch>
                      <a:fillRect/>
                    </a:stretch>
                  </pic:blipFill>
                  <pic:spPr>
                    <a:xfrm>
                      <a:off x="0" y="0"/>
                      <a:ext cx="6116320" cy="1878330"/>
                    </a:xfrm>
                    <a:prstGeom prst="rect">
                      <a:avLst/>
                    </a:prstGeom>
                    <a:ln/>
                  </pic:spPr>
                </pic:pic>
              </a:graphicData>
            </a:graphic>
          </wp:inline>
        </w:drawing>
      </w:r>
    </w:p>
    <w:p w14:paraId="695BD685" w14:textId="77777777" w:rsidR="00094F2B" w:rsidRDefault="00094F2B">
      <w:pPr>
        <w:rPr>
          <w:b/>
        </w:rPr>
      </w:pPr>
    </w:p>
    <w:p w14:paraId="03419A77" w14:textId="77777777" w:rsidR="00094F2B" w:rsidRDefault="00094F2B">
      <w:pPr>
        <w:rPr>
          <w:b/>
        </w:rPr>
      </w:pPr>
    </w:p>
    <w:p w14:paraId="06CF7B29" w14:textId="77777777" w:rsidR="00094F2B" w:rsidRDefault="00281703">
      <w:pPr>
        <w:rPr>
          <w:b/>
        </w:rPr>
      </w:pPr>
      <w:r>
        <w:rPr>
          <w:b/>
        </w:rPr>
        <w:t>B</w:t>
      </w:r>
    </w:p>
    <w:p w14:paraId="60B482A7" w14:textId="77777777" w:rsidR="00094F2B" w:rsidRDefault="00094F2B">
      <w:pPr>
        <w:jc w:val="center"/>
        <w:rPr>
          <w:b/>
        </w:rPr>
      </w:pPr>
    </w:p>
    <w:p w14:paraId="08051854" w14:textId="77777777" w:rsidR="00094F2B" w:rsidRDefault="00281703">
      <w:pPr>
        <w:jc w:val="center"/>
        <w:rPr>
          <w:b/>
        </w:rPr>
      </w:pPr>
      <w:r>
        <w:rPr>
          <w:b/>
          <w:noProof/>
          <w:lang w:val="es-ES" w:eastAsia="es-ES"/>
        </w:rPr>
        <w:drawing>
          <wp:inline distT="0" distB="0" distL="0" distR="0" wp14:anchorId="396328ED" wp14:editId="2C25E291">
            <wp:extent cx="6116320" cy="1878942"/>
            <wp:effectExtent l="0" t="0" r="0" b="0"/>
            <wp:docPr id="439"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52"/>
                    <a:srcRect/>
                    <a:stretch>
                      <a:fillRect/>
                    </a:stretch>
                  </pic:blipFill>
                  <pic:spPr>
                    <a:xfrm>
                      <a:off x="0" y="0"/>
                      <a:ext cx="6116320" cy="1878942"/>
                    </a:xfrm>
                    <a:prstGeom prst="rect">
                      <a:avLst/>
                    </a:prstGeom>
                    <a:ln/>
                  </pic:spPr>
                </pic:pic>
              </a:graphicData>
            </a:graphic>
          </wp:inline>
        </w:drawing>
      </w:r>
    </w:p>
    <w:p w14:paraId="468306A3" w14:textId="77777777" w:rsidR="00094F2B" w:rsidRDefault="00094F2B">
      <w:pPr>
        <w:jc w:val="center"/>
        <w:rPr>
          <w:b/>
        </w:rPr>
      </w:pPr>
    </w:p>
    <w:p w14:paraId="2BA276EE" w14:textId="77777777" w:rsidR="00094F2B" w:rsidRDefault="00281703">
      <w:r>
        <w:br w:type="page"/>
      </w:r>
    </w:p>
    <w:p w14:paraId="12B94887" w14:textId="77777777" w:rsidR="00094F2B" w:rsidRDefault="00281703">
      <w:pPr>
        <w:pStyle w:val="Ttulo1"/>
        <w:ind w:firstLine="284"/>
      </w:pPr>
      <w:bookmarkStart w:id="22" w:name="_Toc193875376"/>
      <w:r>
        <w:lastRenderedPageBreak/>
        <w:t>Figure 22S – Effects of OMM on hypertension remission rate.</w:t>
      </w:r>
      <w:bookmarkEnd w:id="22"/>
    </w:p>
    <w:p w14:paraId="69202221" w14:textId="77777777" w:rsidR="00094F2B" w:rsidRDefault="00094F2B"/>
    <w:p w14:paraId="10CA49F2" w14:textId="77777777" w:rsidR="00094F2B" w:rsidRDefault="00094F2B"/>
    <w:p w14:paraId="3B83895A" w14:textId="77777777" w:rsidR="00094F2B" w:rsidRDefault="00281703">
      <w:r>
        <w:rPr>
          <w:noProof/>
          <w:lang w:val="es-ES" w:eastAsia="es-ES"/>
        </w:rPr>
        <w:drawing>
          <wp:inline distT="0" distB="0" distL="0" distR="0" wp14:anchorId="44719FAE" wp14:editId="5607A93B">
            <wp:extent cx="6116320" cy="3340100"/>
            <wp:effectExtent l="0" t="0" r="0" b="0"/>
            <wp:docPr id="440"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53"/>
                    <a:srcRect/>
                    <a:stretch>
                      <a:fillRect/>
                    </a:stretch>
                  </pic:blipFill>
                  <pic:spPr>
                    <a:xfrm>
                      <a:off x="0" y="0"/>
                      <a:ext cx="6116320" cy="3340100"/>
                    </a:xfrm>
                    <a:prstGeom prst="rect">
                      <a:avLst/>
                    </a:prstGeom>
                    <a:ln/>
                  </pic:spPr>
                </pic:pic>
              </a:graphicData>
            </a:graphic>
          </wp:inline>
        </w:drawing>
      </w:r>
    </w:p>
    <w:p w14:paraId="403923A0" w14:textId="77777777" w:rsidR="00094F2B" w:rsidRDefault="00281703">
      <w:r>
        <w:br w:type="page"/>
      </w:r>
    </w:p>
    <w:p w14:paraId="6B189A79" w14:textId="77777777" w:rsidR="00094F2B" w:rsidRDefault="00281703">
      <w:pPr>
        <w:pStyle w:val="Ttulo1"/>
        <w:ind w:firstLine="284"/>
      </w:pPr>
      <w:bookmarkStart w:id="23" w:name="_Toc193875377"/>
      <w:r>
        <w:lastRenderedPageBreak/>
        <w:t>Figure 23S – Effects of OMM on dyslipidemia remission rate.</w:t>
      </w:r>
      <w:bookmarkEnd w:id="23"/>
    </w:p>
    <w:p w14:paraId="29EAFCA2" w14:textId="77777777" w:rsidR="00094F2B" w:rsidRDefault="00094F2B"/>
    <w:p w14:paraId="36EAA340" w14:textId="77777777" w:rsidR="00094F2B" w:rsidRDefault="00094F2B">
      <w:pPr>
        <w:ind w:left="284" w:right="-149"/>
        <w:jc w:val="both"/>
        <w:rPr>
          <w:sz w:val="22"/>
          <w:szCs w:val="22"/>
        </w:rPr>
      </w:pPr>
    </w:p>
    <w:p w14:paraId="6285A444" w14:textId="77777777" w:rsidR="00094F2B" w:rsidRDefault="00281703">
      <w:pPr>
        <w:ind w:left="284" w:right="-149"/>
        <w:jc w:val="both"/>
        <w:rPr>
          <w:sz w:val="22"/>
          <w:szCs w:val="22"/>
        </w:rPr>
      </w:pPr>
      <w:r>
        <w:rPr>
          <w:noProof/>
          <w:sz w:val="22"/>
          <w:szCs w:val="22"/>
          <w:lang w:val="es-ES" w:eastAsia="es-ES"/>
        </w:rPr>
        <w:drawing>
          <wp:inline distT="0" distB="0" distL="0" distR="0" wp14:anchorId="7EF42029" wp14:editId="7682BC07">
            <wp:extent cx="5567892" cy="3040606"/>
            <wp:effectExtent l="0" t="0" r="0" b="0"/>
            <wp:docPr id="441"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54"/>
                    <a:srcRect/>
                    <a:stretch>
                      <a:fillRect/>
                    </a:stretch>
                  </pic:blipFill>
                  <pic:spPr>
                    <a:xfrm>
                      <a:off x="0" y="0"/>
                      <a:ext cx="5567892" cy="3040606"/>
                    </a:xfrm>
                    <a:prstGeom prst="rect">
                      <a:avLst/>
                    </a:prstGeom>
                    <a:ln/>
                  </pic:spPr>
                </pic:pic>
              </a:graphicData>
            </a:graphic>
          </wp:inline>
        </w:drawing>
      </w:r>
    </w:p>
    <w:p w14:paraId="3BFBB2A0" w14:textId="77777777" w:rsidR="00094F2B" w:rsidRDefault="00281703">
      <w:pPr>
        <w:rPr>
          <w:sz w:val="22"/>
          <w:szCs w:val="22"/>
        </w:rPr>
      </w:pPr>
      <w:r>
        <w:br w:type="page"/>
      </w:r>
    </w:p>
    <w:p w14:paraId="42006982" w14:textId="77777777" w:rsidR="00094F2B" w:rsidRDefault="00281703">
      <w:pPr>
        <w:pStyle w:val="Ttulo1"/>
        <w:ind w:firstLine="284"/>
      </w:pPr>
      <w:bookmarkStart w:id="24" w:name="_Toc193875378"/>
      <w:r>
        <w:lastRenderedPageBreak/>
        <w:t>Figure 24S – Effects of OMM on MASLD resolution.</w:t>
      </w:r>
      <w:bookmarkEnd w:id="24"/>
    </w:p>
    <w:p w14:paraId="24DC81B6" w14:textId="77777777" w:rsidR="00094F2B" w:rsidRDefault="00094F2B"/>
    <w:p w14:paraId="3A68E2A8" w14:textId="77777777" w:rsidR="00094F2B" w:rsidRDefault="00281703">
      <w:pPr>
        <w:jc w:val="center"/>
      </w:pPr>
      <w:r>
        <w:rPr>
          <w:noProof/>
          <w:lang w:val="es-ES" w:eastAsia="es-ES"/>
        </w:rPr>
        <w:drawing>
          <wp:inline distT="0" distB="0" distL="0" distR="0" wp14:anchorId="10745168" wp14:editId="5963B5CE">
            <wp:extent cx="6116320" cy="2332355"/>
            <wp:effectExtent l="0" t="0" r="0" b="0"/>
            <wp:docPr id="442"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55"/>
                    <a:srcRect/>
                    <a:stretch>
                      <a:fillRect/>
                    </a:stretch>
                  </pic:blipFill>
                  <pic:spPr>
                    <a:xfrm>
                      <a:off x="0" y="0"/>
                      <a:ext cx="6116320" cy="2332355"/>
                    </a:xfrm>
                    <a:prstGeom prst="rect">
                      <a:avLst/>
                    </a:prstGeom>
                    <a:ln/>
                  </pic:spPr>
                </pic:pic>
              </a:graphicData>
            </a:graphic>
          </wp:inline>
        </w:drawing>
      </w:r>
    </w:p>
    <w:p w14:paraId="64CC2211" w14:textId="77777777" w:rsidR="00094F2B" w:rsidRDefault="00281703">
      <w:pPr>
        <w:rPr>
          <w:sz w:val="22"/>
          <w:szCs w:val="22"/>
        </w:rPr>
      </w:pPr>
      <w:r>
        <w:br w:type="page"/>
      </w:r>
    </w:p>
    <w:p w14:paraId="0643DA9E" w14:textId="77777777" w:rsidR="00094F2B" w:rsidRDefault="00281703">
      <w:pPr>
        <w:pStyle w:val="Ttulo1"/>
        <w:ind w:firstLine="284"/>
      </w:pPr>
      <w:bookmarkStart w:id="25" w:name="_Toc193875379"/>
      <w:r>
        <w:lastRenderedPageBreak/>
        <w:t>Figure 25S – Effects of OMM on the risk of incident diabetes.</w:t>
      </w:r>
      <w:bookmarkEnd w:id="25"/>
    </w:p>
    <w:p w14:paraId="74269D36" w14:textId="77777777" w:rsidR="00094F2B" w:rsidRDefault="00094F2B"/>
    <w:p w14:paraId="086A1B34" w14:textId="77777777" w:rsidR="00094F2B" w:rsidRDefault="00281703">
      <w:pPr>
        <w:jc w:val="center"/>
      </w:pPr>
      <w:r>
        <w:rPr>
          <w:noProof/>
          <w:lang w:val="es-ES" w:eastAsia="es-ES"/>
        </w:rPr>
        <w:drawing>
          <wp:inline distT="0" distB="0" distL="0" distR="0" wp14:anchorId="6142946C" wp14:editId="5244E559">
            <wp:extent cx="5403711" cy="4683927"/>
            <wp:effectExtent l="0" t="0" r="0" b="0"/>
            <wp:docPr id="443"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56"/>
                    <a:srcRect/>
                    <a:stretch>
                      <a:fillRect/>
                    </a:stretch>
                  </pic:blipFill>
                  <pic:spPr>
                    <a:xfrm>
                      <a:off x="0" y="0"/>
                      <a:ext cx="5403711" cy="4683927"/>
                    </a:xfrm>
                    <a:prstGeom prst="rect">
                      <a:avLst/>
                    </a:prstGeom>
                    <a:ln/>
                  </pic:spPr>
                </pic:pic>
              </a:graphicData>
            </a:graphic>
          </wp:inline>
        </w:drawing>
      </w:r>
    </w:p>
    <w:p w14:paraId="69A253A8" w14:textId="77777777" w:rsidR="00094F2B" w:rsidRDefault="00094F2B"/>
    <w:p w14:paraId="137055F6" w14:textId="77777777" w:rsidR="00094F2B" w:rsidRDefault="00281703">
      <w:pPr>
        <w:jc w:val="both"/>
      </w:pPr>
      <w:r>
        <w:t>For SELECT trial</w:t>
      </w:r>
      <w:r>
        <w:rPr>
          <w:vertAlign w:val="superscript"/>
        </w:rPr>
        <w:t>3</w:t>
      </w:r>
      <w:r>
        <w:t xml:space="preserve"> data were retrieved for a subsequent publication</w:t>
      </w:r>
      <w:r>
        <w:rPr>
          <w:vertAlign w:val="superscript"/>
        </w:rPr>
        <w:t>4</w:t>
      </w:r>
      <w:r>
        <w:t>.</w:t>
      </w:r>
    </w:p>
    <w:p w14:paraId="579E707E" w14:textId="77777777" w:rsidR="00094F2B" w:rsidRDefault="00094F2B">
      <w:pPr>
        <w:rPr>
          <w:sz w:val="22"/>
          <w:szCs w:val="22"/>
        </w:rPr>
      </w:pPr>
    </w:p>
    <w:p w14:paraId="744E7F77" w14:textId="77777777" w:rsidR="00094F2B" w:rsidRDefault="00281703">
      <w:pPr>
        <w:rPr>
          <w:sz w:val="22"/>
          <w:szCs w:val="22"/>
        </w:rPr>
      </w:pPr>
      <w:r>
        <w:br w:type="page"/>
      </w:r>
      <w:bookmarkStart w:id="26" w:name="_GoBack"/>
      <w:bookmarkEnd w:id="26"/>
    </w:p>
    <w:p w14:paraId="027CF571" w14:textId="77777777" w:rsidR="00094F2B" w:rsidRDefault="00281703">
      <w:pPr>
        <w:pStyle w:val="Ttulo1"/>
        <w:ind w:firstLine="284"/>
      </w:pPr>
      <w:bookmarkStart w:id="27" w:name="_Toc193875380"/>
      <w:r>
        <w:lastRenderedPageBreak/>
        <w:t>Figure 26S – Effects of OMM on restoring normoglycemia in placebo- (Panel A) and active- (Panel B) controlled trials.</w:t>
      </w:r>
      <w:bookmarkEnd w:id="27"/>
    </w:p>
    <w:p w14:paraId="0EE0913F" w14:textId="77777777" w:rsidR="00094F2B" w:rsidRDefault="00094F2B"/>
    <w:p w14:paraId="5830E346" w14:textId="77777777" w:rsidR="00094F2B" w:rsidRDefault="00281703">
      <w:pPr>
        <w:rPr>
          <w:b/>
        </w:rPr>
      </w:pPr>
      <w:r>
        <w:rPr>
          <w:b/>
        </w:rPr>
        <w:t>A</w:t>
      </w:r>
    </w:p>
    <w:p w14:paraId="668BC68D" w14:textId="77777777" w:rsidR="00094F2B" w:rsidRDefault="00281703">
      <w:pPr>
        <w:jc w:val="center"/>
      </w:pPr>
      <w:r>
        <w:rPr>
          <w:noProof/>
          <w:lang w:val="es-ES" w:eastAsia="es-ES"/>
        </w:rPr>
        <w:drawing>
          <wp:inline distT="0" distB="0" distL="0" distR="0" wp14:anchorId="381F79AC" wp14:editId="2A8B9C5E">
            <wp:extent cx="6116320" cy="4654550"/>
            <wp:effectExtent l="0" t="0" r="0" b="0"/>
            <wp:docPr id="444"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57"/>
                    <a:srcRect/>
                    <a:stretch>
                      <a:fillRect/>
                    </a:stretch>
                  </pic:blipFill>
                  <pic:spPr>
                    <a:xfrm>
                      <a:off x="0" y="0"/>
                      <a:ext cx="6116320" cy="4654550"/>
                    </a:xfrm>
                    <a:prstGeom prst="rect">
                      <a:avLst/>
                    </a:prstGeom>
                    <a:ln/>
                  </pic:spPr>
                </pic:pic>
              </a:graphicData>
            </a:graphic>
          </wp:inline>
        </w:drawing>
      </w:r>
    </w:p>
    <w:p w14:paraId="1B4CEC10" w14:textId="77777777" w:rsidR="00094F2B" w:rsidRDefault="00281703">
      <w:pPr>
        <w:rPr>
          <w:b/>
          <w:sz w:val="22"/>
          <w:szCs w:val="22"/>
        </w:rPr>
      </w:pPr>
      <w:r>
        <w:rPr>
          <w:b/>
          <w:sz w:val="22"/>
          <w:szCs w:val="22"/>
        </w:rPr>
        <w:t>B</w:t>
      </w:r>
    </w:p>
    <w:p w14:paraId="7108D74F" w14:textId="77777777" w:rsidR="00094F2B" w:rsidRDefault="00094F2B">
      <w:pPr>
        <w:rPr>
          <w:b/>
          <w:sz w:val="22"/>
          <w:szCs w:val="22"/>
        </w:rPr>
      </w:pPr>
    </w:p>
    <w:p w14:paraId="7B38E60F" w14:textId="77777777" w:rsidR="00094F2B" w:rsidRDefault="00281703">
      <w:pPr>
        <w:jc w:val="center"/>
        <w:rPr>
          <w:b/>
          <w:sz w:val="22"/>
          <w:szCs w:val="22"/>
        </w:rPr>
      </w:pPr>
      <w:r>
        <w:rPr>
          <w:b/>
          <w:noProof/>
          <w:sz w:val="22"/>
          <w:szCs w:val="22"/>
          <w:lang w:val="es-ES" w:eastAsia="es-ES"/>
        </w:rPr>
        <w:drawing>
          <wp:inline distT="0" distB="0" distL="0" distR="0" wp14:anchorId="48FA96AB" wp14:editId="5072F3C3">
            <wp:extent cx="6116320" cy="2635885"/>
            <wp:effectExtent l="0" t="0" r="0" b="0"/>
            <wp:docPr id="445"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58"/>
                    <a:srcRect/>
                    <a:stretch>
                      <a:fillRect/>
                    </a:stretch>
                  </pic:blipFill>
                  <pic:spPr>
                    <a:xfrm>
                      <a:off x="0" y="0"/>
                      <a:ext cx="6116320" cy="2635885"/>
                    </a:xfrm>
                    <a:prstGeom prst="rect">
                      <a:avLst/>
                    </a:prstGeom>
                    <a:ln/>
                  </pic:spPr>
                </pic:pic>
              </a:graphicData>
            </a:graphic>
          </wp:inline>
        </w:drawing>
      </w:r>
      <w:r>
        <w:br w:type="page"/>
      </w:r>
    </w:p>
    <w:p w14:paraId="50DED119" w14:textId="77777777" w:rsidR="00094F2B" w:rsidRDefault="00281703">
      <w:pPr>
        <w:pStyle w:val="Ttulo1"/>
        <w:ind w:firstLine="284"/>
      </w:pPr>
      <w:bookmarkStart w:id="28" w:name="_Toc193875381"/>
      <w:r>
        <w:lastRenderedPageBreak/>
        <w:t>Figure 27S – Network plots for trials reporting information on all-cause mortality (Panel A), MACE (Panel B), and cardiovascular mortality (Panel C).</w:t>
      </w:r>
      <w:bookmarkEnd w:id="28"/>
    </w:p>
    <w:p w14:paraId="0F088B78" w14:textId="77777777" w:rsidR="00094F2B" w:rsidRDefault="00094F2B">
      <w:pPr>
        <w:rPr>
          <w:b/>
          <w:sz w:val="22"/>
          <w:szCs w:val="22"/>
        </w:rPr>
      </w:pPr>
    </w:p>
    <w:p w14:paraId="55DB36D6" w14:textId="77777777" w:rsidR="00094F2B" w:rsidRDefault="00281703">
      <w:pPr>
        <w:rPr>
          <w:b/>
          <w:sz w:val="22"/>
          <w:szCs w:val="22"/>
        </w:rPr>
      </w:pPr>
      <w:r>
        <w:rPr>
          <w:b/>
          <w:sz w:val="22"/>
          <w:szCs w:val="22"/>
        </w:rPr>
        <w:t>A</w:t>
      </w:r>
    </w:p>
    <w:p w14:paraId="55D38B14" w14:textId="77777777" w:rsidR="00094F2B" w:rsidRDefault="00281703">
      <w:pPr>
        <w:jc w:val="center"/>
        <w:rPr>
          <w:b/>
          <w:sz w:val="22"/>
          <w:szCs w:val="22"/>
        </w:rPr>
      </w:pPr>
      <w:r>
        <w:rPr>
          <w:b/>
          <w:noProof/>
          <w:sz w:val="22"/>
          <w:szCs w:val="22"/>
          <w:lang w:val="es-ES" w:eastAsia="es-ES"/>
        </w:rPr>
        <w:drawing>
          <wp:inline distT="0" distB="0" distL="0" distR="0" wp14:anchorId="64FE7148" wp14:editId="104CB126">
            <wp:extent cx="5692076" cy="2070154"/>
            <wp:effectExtent l="0" t="0" r="0" b="0"/>
            <wp:docPr id="446"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59"/>
                    <a:srcRect t="7045" b="10990"/>
                    <a:stretch>
                      <a:fillRect/>
                    </a:stretch>
                  </pic:blipFill>
                  <pic:spPr>
                    <a:xfrm>
                      <a:off x="0" y="0"/>
                      <a:ext cx="5692076" cy="2070154"/>
                    </a:xfrm>
                    <a:prstGeom prst="rect">
                      <a:avLst/>
                    </a:prstGeom>
                    <a:ln/>
                  </pic:spPr>
                </pic:pic>
              </a:graphicData>
            </a:graphic>
          </wp:inline>
        </w:drawing>
      </w:r>
    </w:p>
    <w:p w14:paraId="2F8B6837" w14:textId="77777777" w:rsidR="00094F2B" w:rsidRDefault="00094F2B">
      <w:pPr>
        <w:rPr>
          <w:b/>
          <w:sz w:val="22"/>
          <w:szCs w:val="22"/>
        </w:rPr>
      </w:pPr>
    </w:p>
    <w:p w14:paraId="1229D9AE" w14:textId="77777777" w:rsidR="00094F2B" w:rsidRDefault="00281703">
      <w:pPr>
        <w:rPr>
          <w:b/>
          <w:sz w:val="22"/>
          <w:szCs w:val="22"/>
        </w:rPr>
      </w:pPr>
      <w:r>
        <w:rPr>
          <w:b/>
          <w:sz w:val="22"/>
          <w:szCs w:val="22"/>
        </w:rPr>
        <w:t>B</w:t>
      </w:r>
    </w:p>
    <w:p w14:paraId="6A909790" w14:textId="77777777" w:rsidR="00094F2B" w:rsidRDefault="00094F2B">
      <w:pPr>
        <w:jc w:val="center"/>
        <w:rPr>
          <w:b/>
          <w:sz w:val="22"/>
          <w:szCs w:val="22"/>
        </w:rPr>
      </w:pPr>
    </w:p>
    <w:p w14:paraId="481367B9" w14:textId="77777777" w:rsidR="00094F2B" w:rsidRDefault="00281703">
      <w:pPr>
        <w:jc w:val="center"/>
        <w:rPr>
          <w:b/>
          <w:sz w:val="22"/>
          <w:szCs w:val="22"/>
        </w:rPr>
      </w:pPr>
      <w:r>
        <w:rPr>
          <w:b/>
          <w:noProof/>
          <w:sz w:val="22"/>
          <w:szCs w:val="22"/>
          <w:lang w:val="es-ES" w:eastAsia="es-ES"/>
        </w:rPr>
        <w:drawing>
          <wp:inline distT="0" distB="0" distL="0" distR="0" wp14:anchorId="6934B80C" wp14:editId="26859BDF">
            <wp:extent cx="6317692" cy="2116324"/>
            <wp:effectExtent l="0" t="0" r="0" b="0"/>
            <wp:docPr id="436"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60"/>
                    <a:srcRect t="10764" b="13889"/>
                    <a:stretch>
                      <a:fillRect/>
                    </a:stretch>
                  </pic:blipFill>
                  <pic:spPr>
                    <a:xfrm>
                      <a:off x="0" y="0"/>
                      <a:ext cx="6317692" cy="2116324"/>
                    </a:xfrm>
                    <a:prstGeom prst="rect">
                      <a:avLst/>
                    </a:prstGeom>
                    <a:ln/>
                  </pic:spPr>
                </pic:pic>
              </a:graphicData>
            </a:graphic>
          </wp:inline>
        </w:drawing>
      </w:r>
    </w:p>
    <w:p w14:paraId="2B7EFA14" w14:textId="77777777" w:rsidR="00094F2B" w:rsidRDefault="00094F2B">
      <w:pPr>
        <w:ind w:left="284" w:right="-149"/>
        <w:rPr>
          <w:b/>
          <w:sz w:val="22"/>
          <w:szCs w:val="22"/>
        </w:rPr>
      </w:pPr>
    </w:p>
    <w:p w14:paraId="414C8AE3" w14:textId="77777777" w:rsidR="00094F2B" w:rsidRDefault="00281703">
      <w:pPr>
        <w:ind w:left="284" w:right="-149"/>
        <w:rPr>
          <w:b/>
          <w:sz w:val="22"/>
          <w:szCs w:val="22"/>
        </w:rPr>
      </w:pPr>
      <w:r>
        <w:rPr>
          <w:b/>
          <w:sz w:val="22"/>
          <w:szCs w:val="22"/>
        </w:rPr>
        <w:t>C</w:t>
      </w:r>
      <w:r>
        <w:rPr>
          <w:b/>
          <w:noProof/>
          <w:sz w:val="22"/>
          <w:szCs w:val="22"/>
          <w:lang w:val="es-ES" w:eastAsia="es-ES"/>
        </w:rPr>
        <w:drawing>
          <wp:inline distT="0" distB="0" distL="0" distR="0" wp14:anchorId="6EB988FC" wp14:editId="5EC9169E">
            <wp:extent cx="6124700" cy="2720714"/>
            <wp:effectExtent l="0" t="0" r="0" b="0"/>
            <wp:docPr id="427"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61"/>
                    <a:srcRect/>
                    <a:stretch>
                      <a:fillRect/>
                    </a:stretch>
                  </pic:blipFill>
                  <pic:spPr>
                    <a:xfrm>
                      <a:off x="0" y="0"/>
                      <a:ext cx="6124700" cy="2720714"/>
                    </a:xfrm>
                    <a:prstGeom prst="rect">
                      <a:avLst/>
                    </a:prstGeom>
                    <a:ln/>
                  </pic:spPr>
                </pic:pic>
              </a:graphicData>
            </a:graphic>
          </wp:inline>
        </w:drawing>
      </w:r>
      <w:r>
        <w:br w:type="page"/>
      </w:r>
    </w:p>
    <w:p w14:paraId="3078F418" w14:textId="77777777" w:rsidR="00094F2B" w:rsidRDefault="00281703">
      <w:pPr>
        <w:pStyle w:val="Ttulo1"/>
        <w:ind w:firstLine="284"/>
      </w:pPr>
      <w:bookmarkStart w:id="29" w:name="_Toc193875382"/>
      <w:r>
        <w:lastRenderedPageBreak/>
        <w:t>Figure 28S – Network forest plots for trials reporting information on all-cause mortality (Panel A), MACE (Panel B), and cardiovascular mortality (Panel C).</w:t>
      </w:r>
      <w:bookmarkEnd w:id="29"/>
    </w:p>
    <w:p w14:paraId="2B38F717" w14:textId="77777777" w:rsidR="00094F2B" w:rsidRDefault="00281703">
      <w:pPr>
        <w:ind w:left="284" w:right="-149"/>
        <w:jc w:val="both"/>
        <w:rPr>
          <w:b/>
          <w:sz w:val="22"/>
          <w:szCs w:val="22"/>
        </w:rPr>
      </w:pPr>
      <w:r>
        <w:rPr>
          <w:b/>
          <w:sz w:val="22"/>
          <w:szCs w:val="22"/>
        </w:rPr>
        <w:t>A</w:t>
      </w:r>
    </w:p>
    <w:p w14:paraId="436BF3F0" w14:textId="77777777" w:rsidR="00094F2B" w:rsidRDefault="00281703">
      <w:pPr>
        <w:ind w:left="284" w:right="-149"/>
        <w:jc w:val="center"/>
        <w:rPr>
          <w:sz w:val="22"/>
          <w:szCs w:val="22"/>
        </w:rPr>
      </w:pPr>
      <w:r>
        <w:rPr>
          <w:noProof/>
          <w:sz w:val="22"/>
          <w:szCs w:val="22"/>
          <w:lang w:val="es-ES" w:eastAsia="es-ES"/>
        </w:rPr>
        <w:drawing>
          <wp:inline distT="0" distB="0" distL="0" distR="0" wp14:anchorId="63759AF7" wp14:editId="31C6E154">
            <wp:extent cx="6116320" cy="1876769"/>
            <wp:effectExtent l="0" t="0" r="0" b="0"/>
            <wp:docPr id="428"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62"/>
                    <a:srcRect/>
                    <a:stretch>
                      <a:fillRect/>
                    </a:stretch>
                  </pic:blipFill>
                  <pic:spPr>
                    <a:xfrm>
                      <a:off x="0" y="0"/>
                      <a:ext cx="6116320" cy="1876769"/>
                    </a:xfrm>
                    <a:prstGeom prst="rect">
                      <a:avLst/>
                    </a:prstGeom>
                    <a:ln/>
                  </pic:spPr>
                </pic:pic>
              </a:graphicData>
            </a:graphic>
          </wp:inline>
        </w:drawing>
      </w:r>
    </w:p>
    <w:p w14:paraId="1F7A1C13" w14:textId="77777777" w:rsidR="00094F2B" w:rsidRDefault="00281703">
      <w:pPr>
        <w:ind w:left="284" w:right="-149"/>
        <w:rPr>
          <w:b/>
          <w:sz w:val="22"/>
          <w:szCs w:val="22"/>
        </w:rPr>
      </w:pPr>
      <w:r>
        <w:rPr>
          <w:b/>
          <w:sz w:val="22"/>
          <w:szCs w:val="22"/>
        </w:rPr>
        <w:t>B</w:t>
      </w:r>
    </w:p>
    <w:p w14:paraId="2A93CF3C" w14:textId="77777777" w:rsidR="00094F2B" w:rsidRDefault="00281703">
      <w:pPr>
        <w:ind w:left="284" w:right="-149"/>
        <w:jc w:val="center"/>
        <w:rPr>
          <w:b/>
          <w:sz w:val="22"/>
          <w:szCs w:val="22"/>
        </w:rPr>
      </w:pPr>
      <w:r>
        <w:rPr>
          <w:b/>
          <w:noProof/>
          <w:sz w:val="22"/>
          <w:szCs w:val="22"/>
          <w:lang w:val="es-ES" w:eastAsia="es-ES"/>
        </w:rPr>
        <w:drawing>
          <wp:inline distT="0" distB="0" distL="0" distR="0" wp14:anchorId="35BF2710" wp14:editId="014A5899">
            <wp:extent cx="6116320" cy="1876769"/>
            <wp:effectExtent l="0" t="0" r="0" b="0"/>
            <wp:docPr id="429"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63"/>
                    <a:srcRect/>
                    <a:stretch>
                      <a:fillRect/>
                    </a:stretch>
                  </pic:blipFill>
                  <pic:spPr>
                    <a:xfrm>
                      <a:off x="0" y="0"/>
                      <a:ext cx="6116320" cy="1876769"/>
                    </a:xfrm>
                    <a:prstGeom prst="rect">
                      <a:avLst/>
                    </a:prstGeom>
                    <a:ln/>
                  </pic:spPr>
                </pic:pic>
              </a:graphicData>
            </a:graphic>
          </wp:inline>
        </w:drawing>
      </w:r>
    </w:p>
    <w:p w14:paraId="0381EB78" w14:textId="77777777" w:rsidR="00094F2B" w:rsidRDefault="00281703">
      <w:pPr>
        <w:ind w:left="284" w:right="-149"/>
        <w:rPr>
          <w:b/>
          <w:sz w:val="22"/>
          <w:szCs w:val="22"/>
        </w:rPr>
      </w:pPr>
      <w:r>
        <w:rPr>
          <w:b/>
          <w:sz w:val="22"/>
          <w:szCs w:val="22"/>
        </w:rPr>
        <w:t>C</w:t>
      </w:r>
    </w:p>
    <w:p w14:paraId="2A3316B0" w14:textId="77777777" w:rsidR="00094F2B" w:rsidRDefault="00094F2B">
      <w:pPr>
        <w:ind w:right="-149"/>
        <w:rPr>
          <w:b/>
          <w:sz w:val="22"/>
          <w:szCs w:val="22"/>
        </w:rPr>
      </w:pPr>
    </w:p>
    <w:p w14:paraId="04FA2B58" w14:textId="77777777" w:rsidR="00094F2B" w:rsidRDefault="00281703">
      <w:pPr>
        <w:ind w:left="284" w:right="-149"/>
        <w:jc w:val="center"/>
        <w:rPr>
          <w:b/>
          <w:sz w:val="22"/>
          <w:szCs w:val="22"/>
        </w:rPr>
      </w:pPr>
      <w:r>
        <w:rPr>
          <w:b/>
          <w:noProof/>
          <w:sz w:val="22"/>
          <w:szCs w:val="22"/>
          <w:lang w:val="es-ES" w:eastAsia="es-ES"/>
        </w:rPr>
        <w:drawing>
          <wp:inline distT="0" distB="0" distL="0" distR="0" wp14:anchorId="1C359983" wp14:editId="4F4EE558">
            <wp:extent cx="6116320" cy="1876769"/>
            <wp:effectExtent l="0" t="0" r="0" b="0"/>
            <wp:docPr id="430"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64"/>
                    <a:srcRect/>
                    <a:stretch>
                      <a:fillRect/>
                    </a:stretch>
                  </pic:blipFill>
                  <pic:spPr>
                    <a:xfrm>
                      <a:off x="0" y="0"/>
                      <a:ext cx="6116320" cy="1876769"/>
                    </a:xfrm>
                    <a:prstGeom prst="rect">
                      <a:avLst/>
                    </a:prstGeom>
                    <a:ln/>
                  </pic:spPr>
                </pic:pic>
              </a:graphicData>
            </a:graphic>
          </wp:inline>
        </w:drawing>
      </w:r>
    </w:p>
    <w:p w14:paraId="0C5D7470" w14:textId="77777777" w:rsidR="00094F2B" w:rsidRDefault="00094F2B">
      <w:pPr>
        <w:ind w:left="284" w:right="-149"/>
        <w:rPr>
          <w:b/>
          <w:sz w:val="22"/>
          <w:szCs w:val="22"/>
        </w:rPr>
      </w:pPr>
    </w:p>
    <w:p w14:paraId="78489944" w14:textId="77777777" w:rsidR="00094F2B" w:rsidRDefault="00281703">
      <w:pPr>
        <w:rPr>
          <w:b/>
          <w:sz w:val="22"/>
          <w:szCs w:val="22"/>
        </w:rPr>
      </w:pPr>
      <w:r>
        <w:br w:type="page"/>
      </w:r>
    </w:p>
    <w:p w14:paraId="142CC8D5" w14:textId="77777777" w:rsidR="00094F2B" w:rsidRDefault="00281703">
      <w:pPr>
        <w:pStyle w:val="Ttulo1"/>
        <w:ind w:firstLine="284"/>
      </w:pPr>
      <w:bookmarkStart w:id="30" w:name="_Toc193875383"/>
      <w:r>
        <w:lastRenderedPageBreak/>
        <w:t>Figure 29S – Effects of OMM on the risk of heart failure hospitalization.</w:t>
      </w:r>
      <w:bookmarkEnd w:id="30"/>
    </w:p>
    <w:p w14:paraId="152141EA" w14:textId="77777777" w:rsidR="00094F2B" w:rsidRDefault="00094F2B">
      <w:pPr>
        <w:rPr>
          <w:b/>
          <w:sz w:val="22"/>
          <w:szCs w:val="22"/>
        </w:rPr>
      </w:pPr>
    </w:p>
    <w:p w14:paraId="37EA59C4" w14:textId="77777777" w:rsidR="00094F2B" w:rsidRDefault="00094F2B">
      <w:pPr>
        <w:rPr>
          <w:b/>
          <w:sz w:val="22"/>
          <w:szCs w:val="22"/>
        </w:rPr>
      </w:pPr>
    </w:p>
    <w:p w14:paraId="3482910A" w14:textId="77777777" w:rsidR="00094F2B" w:rsidRDefault="00094F2B">
      <w:pPr>
        <w:rPr>
          <w:b/>
          <w:sz w:val="22"/>
          <w:szCs w:val="22"/>
        </w:rPr>
      </w:pPr>
    </w:p>
    <w:p w14:paraId="10030880" w14:textId="77777777" w:rsidR="00094F2B" w:rsidRDefault="00281703">
      <w:pPr>
        <w:jc w:val="center"/>
        <w:rPr>
          <w:b/>
          <w:sz w:val="22"/>
          <w:szCs w:val="22"/>
        </w:rPr>
      </w:pPr>
      <w:r>
        <w:rPr>
          <w:b/>
          <w:noProof/>
          <w:sz w:val="22"/>
          <w:szCs w:val="22"/>
          <w:lang w:val="es-ES" w:eastAsia="es-ES"/>
        </w:rPr>
        <w:drawing>
          <wp:inline distT="0" distB="0" distL="0" distR="0" wp14:anchorId="20C15380" wp14:editId="33AD0E4C">
            <wp:extent cx="6116320" cy="4639310"/>
            <wp:effectExtent l="0" t="0" r="0" b="0"/>
            <wp:docPr id="431"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65"/>
                    <a:srcRect/>
                    <a:stretch>
                      <a:fillRect/>
                    </a:stretch>
                  </pic:blipFill>
                  <pic:spPr>
                    <a:xfrm>
                      <a:off x="0" y="0"/>
                      <a:ext cx="6116320" cy="4639310"/>
                    </a:xfrm>
                    <a:prstGeom prst="rect">
                      <a:avLst/>
                    </a:prstGeom>
                    <a:ln/>
                  </pic:spPr>
                </pic:pic>
              </a:graphicData>
            </a:graphic>
          </wp:inline>
        </w:drawing>
      </w:r>
    </w:p>
    <w:p w14:paraId="5F69BE23" w14:textId="77777777" w:rsidR="00094F2B" w:rsidRDefault="00281703">
      <w:pPr>
        <w:rPr>
          <w:b/>
          <w:sz w:val="22"/>
          <w:szCs w:val="22"/>
        </w:rPr>
      </w:pPr>
      <w:r>
        <w:br w:type="page"/>
      </w:r>
    </w:p>
    <w:p w14:paraId="76B021EC" w14:textId="77777777" w:rsidR="00094F2B" w:rsidRDefault="00281703">
      <w:pPr>
        <w:pStyle w:val="Ttulo1"/>
        <w:ind w:firstLine="284"/>
      </w:pPr>
      <w:bookmarkStart w:id="31" w:name="_Toc193875384"/>
      <w:r>
        <w:lastRenderedPageBreak/>
        <w:t>Figure 30S – Effects of OMM on quality of life (Panel A: The Impact of Weight on Quality of Life-Lite; Panel B: Short-Form General Health; Panel C: Short-Form-36 Physical Functioning; Panel D: Short-Form-36 Physical Component).</w:t>
      </w:r>
      <w:bookmarkEnd w:id="31"/>
      <w:r>
        <w:t xml:space="preserve"> </w:t>
      </w:r>
    </w:p>
    <w:p w14:paraId="5E125970" w14:textId="77777777" w:rsidR="00094F2B" w:rsidRDefault="00094F2B"/>
    <w:p w14:paraId="00FDFD86" w14:textId="77777777" w:rsidR="00094F2B" w:rsidRDefault="00281703">
      <w:pPr>
        <w:ind w:left="284" w:right="701"/>
        <w:jc w:val="both"/>
        <w:rPr>
          <w:b/>
          <w:sz w:val="22"/>
          <w:szCs w:val="22"/>
        </w:rPr>
      </w:pPr>
      <w:r>
        <w:rPr>
          <w:b/>
          <w:sz w:val="22"/>
          <w:szCs w:val="22"/>
        </w:rPr>
        <w:t xml:space="preserve">A </w:t>
      </w:r>
    </w:p>
    <w:p w14:paraId="2AF3BD5F" w14:textId="77777777" w:rsidR="00094F2B" w:rsidRDefault="00094F2B">
      <w:pPr>
        <w:ind w:left="284" w:right="701"/>
        <w:jc w:val="both"/>
        <w:rPr>
          <w:i/>
        </w:rPr>
      </w:pPr>
    </w:p>
    <w:p w14:paraId="63B4A81F" w14:textId="77777777" w:rsidR="00094F2B" w:rsidRDefault="00281703">
      <w:pPr>
        <w:ind w:left="284" w:right="701"/>
        <w:jc w:val="both"/>
        <w:rPr>
          <w:i/>
        </w:rPr>
      </w:pPr>
      <w:r>
        <w:rPr>
          <w:i/>
        </w:rPr>
        <w:t>Placebo-controlled trials</w:t>
      </w:r>
    </w:p>
    <w:p w14:paraId="24A2A4F6" w14:textId="77777777" w:rsidR="00094F2B" w:rsidRDefault="00094F2B">
      <w:pPr>
        <w:ind w:left="284" w:right="701"/>
        <w:jc w:val="both"/>
        <w:rPr>
          <w:i/>
        </w:rPr>
      </w:pPr>
    </w:p>
    <w:p w14:paraId="0E9F3E9F" w14:textId="77777777" w:rsidR="00094F2B" w:rsidRDefault="00281703">
      <w:pPr>
        <w:ind w:left="284" w:right="701"/>
        <w:jc w:val="center"/>
        <w:rPr>
          <w:i/>
        </w:rPr>
      </w:pPr>
      <w:r>
        <w:rPr>
          <w:i/>
          <w:noProof/>
          <w:lang w:val="es-ES" w:eastAsia="es-ES"/>
        </w:rPr>
        <w:drawing>
          <wp:inline distT="0" distB="0" distL="0" distR="0" wp14:anchorId="110A4750" wp14:editId="525E8966">
            <wp:extent cx="6116320" cy="4603750"/>
            <wp:effectExtent l="0" t="0" r="0" b="0"/>
            <wp:docPr id="432"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66"/>
                    <a:srcRect/>
                    <a:stretch>
                      <a:fillRect/>
                    </a:stretch>
                  </pic:blipFill>
                  <pic:spPr>
                    <a:xfrm>
                      <a:off x="0" y="0"/>
                      <a:ext cx="6116320" cy="4603750"/>
                    </a:xfrm>
                    <a:prstGeom prst="rect">
                      <a:avLst/>
                    </a:prstGeom>
                    <a:ln/>
                  </pic:spPr>
                </pic:pic>
              </a:graphicData>
            </a:graphic>
          </wp:inline>
        </w:drawing>
      </w:r>
    </w:p>
    <w:p w14:paraId="0E3217A8" w14:textId="77777777" w:rsidR="00094F2B" w:rsidRDefault="00094F2B">
      <w:pPr>
        <w:ind w:left="284" w:right="701"/>
        <w:jc w:val="center"/>
        <w:rPr>
          <w:i/>
        </w:rPr>
      </w:pPr>
    </w:p>
    <w:p w14:paraId="32C23CDB" w14:textId="77777777" w:rsidR="00094F2B" w:rsidRDefault="00281703">
      <w:pPr>
        <w:ind w:left="284" w:right="701"/>
        <w:rPr>
          <w:i/>
        </w:rPr>
      </w:pPr>
      <w:r>
        <w:rPr>
          <w:i/>
        </w:rPr>
        <w:t>Active-controlled RCT</w:t>
      </w:r>
    </w:p>
    <w:p w14:paraId="60A57992" w14:textId="77777777" w:rsidR="00094F2B" w:rsidRDefault="00094F2B">
      <w:pPr>
        <w:ind w:left="284" w:right="701"/>
        <w:rPr>
          <w:i/>
        </w:rPr>
      </w:pPr>
    </w:p>
    <w:p w14:paraId="4735B1FA" w14:textId="77777777" w:rsidR="00094F2B" w:rsidRDefault="00281703">
      <w:pPr>
        <w:jc w:val="center"/>
        <w:rPr>
          <w:b/>
        </w:rPr>
      </w:pPr>
      <w:r>
        <w:rPr>
          <w:b/>
          <w:noProof/>
          <w:lang w:val="es-ES" w:eastAsia="es-ES"/>
        </w:rPr>
        <w:drawing>
          <wp:inline distT="0" distB="0" distL="0" distR="0" wp14:anchorId="0FC9F6E2" wp14:editId="5210F3FF">
            <wp:extent cx="5770223" cy="1777435"/>
            <wp:effectExtent l="0" t="0" r="0" b="0"/>
            <wp:docPr id="433"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67"/>
                    <a:srcRect/>
                    <a:stretch>
                      <a:fillRect/>
                    </a:stretch>
                  </pic:blipFill>
                  <pic:spPr>
                    <a:xfrm>
                      <a:off x="0" y="0"/>
                      <a:ext cx="5770223" cy="1777435"/>
                    </a:xfrm>
                    <a:prstGeom prst="rect">
                      <a:avLst/>
                    </a:prstGeom>
                    <a:ln/>
                  </pic:spPr>
                </pic:pic>
              </a:graphicData>
            </a:graphic>
          </wp:inline>
        </w:drawing>
      </w:r>
    </w:p>
    <w:p w14:paraId="71F998C9" w14:textId="77777777" w:rsidR="00094F2B" w:rsidRDefault="00094F2B">
      <w:pPr>
        <w:ind w:left="284" w:right="701"/>
        <w:rPr>
          <w:b/>
        </w:rPr>
      </w:pPr>
    </w:p>
    <w:p w14:paraId="0F67567A" w14:textId="77777777" w:rsidR="00094F2B" w:rsidRDefault="00281703">
      <w:pPr>
        <w:rPr>
          <w:b/>
        </w:rPr>
      </w:pPr>
      <w:r>
        <w:br w:type="page"/>
      </w:r>
    </w:p>
    <w:p w14:paraId="0A6D38C0" w14:textId="77777777" w:rsidR="00094F2B" w:rsidRDefault="00281703">
      <w:pPr>
        <w:ind w:left="284" w:right="701"/>
        <w:rPr>
          <w:b/>
        </w:rPr>
      </w:pPr>
      <w:r>
        <w:rPr>
          <w:b/>
        </w:rPr>
        <w:lastRenderedPageBreak/>
        <w:t>B Short-Form General Health</w:t>
      </w:r>
    </w:p>
    <w:p w14:paraId="1B26DA98" w14:textId="77777777" w:rsidR="00094F2B" w:rsidRDefault="00094F2B">
      <w:pPr>
        <w:ind w:left="284" w:right="701"/>
        <w:jc w:val="center"/>
        <w:rPr>
          <w:i/>
        </w:rPr>
      </w:pPr>
    </w:p>
    <w:p w14:paraId="3C9CBF94" w14:textId="77777777" w:rsidR="00094F2B" w:rsidRDefault="00281703">
      <w:pPr>
        <w:ind w:left="284" w:right="701"/>
        <w:jc w:val="center"/>
        <w:rPr>
          <w:i/>
        </w:rPr>
      </w:pPr>
      <w:r>
        <w:rPr>
          <w:i/>
          <w:noProof/>
          <w:lang w:val="es-ES" w:eastAsia="es-ES"/>
        </w:rPr>
        <w:drawing>
          <wp:inline distT="0" distB="0" distL="0" distR="0" wp14:anchorId="6F6D6ACE" wp14:editId="53A753A0">
            <wp:extent cx="6116320" cy="2533015"/>
            <wp:effectExtent l="0" t="0" r="0" b="0"/>
            <wp:docPr id="434"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68"/>
                    <a:srcRect/>
                    <a:stretch>
                      <a:fillRect/>
                    </a:stretch>
                  </pic:blipFill>
                  <pic:spPr>
                    <a:xfrm>
                      <a:off x="0" y="0"/>
                      <a:ext cx="6116320" cy="2533015"/>
                    </a:xfrm>
                    <a:prstGeom prst="rect">
                      <a:avLst/>
                    </a:prstGeom>
                    <a:ln/>
                  </pic:spPr>
                </pic:pic>
              </a:graphicData>
            </a:graphic>
          </wp:inline>
        </w:drawing>
      </w:r>
    </w:p>
    <w:p w14:paraId="646E59BE" w14:textId="77777777" w:rsidR="00094F2B" w:rsidRDefault="00094F2B">
      <w:pPr>
        <w:ind w:left="284" w:right="701"/>
        <w:rPr>
          <w:b/>
        </w:rPr>
      </w:pPr>
    </w:p>
    <w:p w14:paraId="7875CB13" w14:textId="77777777" w:rsidR="00094F2B" w:rsidRDefault="00281703">
      <w:pPr>
        <w:ind w:left="284"/>
        <w:rPr>
          <w:b/>
        </w:rPr>
      </w:pPr>
      <w:r>
        <w:rPr>
          <w:b/>
        </w:rPr>
        <w:t>C Short-Form-36 Physical Functioning</w:t>
      </w:r>
    </w:p>
    <w:p w14:paraId="59FC9E2C" w14:textId="77777777" w:rsidR="00094F2B" w:rsidRDefault="00094F2B">
      <w:pPr>
        <w:ind w:left="284" w:right="701"/>
        <w:rPr>
          <w:b/>
        </w:rPr>
      </w:pPr>
    </w:p>
    <w:p w14:paraId="4B4CEB01" w14:textId="77777777" w:rsidR="00094F2B" w:rsidRDefault="00281703">
      <w:pPr>
        <w:ind w:left="284" w:right="701"/>
        <w:jc w:val="center"/>
        <w:rPr>
          <w:b/>
        </w:rPr>
      </w:pPr>
      <w:r>
        <w:rPr>
          <w:b/>
          <w:noProof/>
          <w:lang w:val="es-ES" w:eastAsia="es-ES"/>
        </w:rPr>
        <w:drawing>
          <wp:inline distT="0" distB="0" distL="0" distR="0" wp14:anchorId="55400574" wp14:editId="141E154D">
            <wp:extent cx="6116320" cy="4521835"/>
            <wp:effectExtent l="0" t="0" r="0" b="0"/>
            <wp:docPr id="435"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69"/>
                    <a:srcRect/>
                    <a:stretch>
                      <a:fillRect/>
                    </a:stretch>
                  </pic:blipFill>
                  <pic:spPr>
                    <a:xfrm>
                      <a:off x="0" y="0"/>
                      <a:ext cx="6116320" cy="4521835"/>
                    </a:xfrm>
                    <a:prstGeom prst="rect">
                      <a:avLst/>
                    </a:prstGeom>
                    <a:ln/>
                  </pic:spPr>
                </pic:pic>
              </a:graphicData>
            </a:graphic>
          </wp:inline>
        </w:drawing>
      </w:r>
    </w:p>
    <w:p w14:paraId="60E06A37" w14:textId="77777777" w:rsidR="00094F2B" w:rsidRDefault="00281703">
      <w:pPr>
        <w:rPr>
          <w:b/>
        </w:rPr>
      </w:pPr>
      <w:r>
        <w:br w:type="page"/>
      </w:r>
    </w:p>
    <w:p w14:paraId="1C57AC8E" w14:textId="77777777" w:rsidR="00094F2B" w:rsidRDefault="00281703">
      <w:pPr>
        <w:rPr>
          <w:b/>
        </w:rPr>
      </w:pPr>
      <w:r>
        <w:rPr>
          <w:b/>
        </w:rPr>
        <w:lastRenderedPageBreak/>
        <w:t>D Short-Form-36 Physical Component</w:t>
      </w:r>
    </w:p>
    <w:p w14:paraId="6A837EA1" w14:textId="77777777" w:rsidR="00094F2B" w:rsidRDefault="00094F2B">
      <w:pPr>
        <w:ind w:left="284" w:right="701"/>
        <w:rPr>
          <w:b/>
        </w:rPr>
      </w:pPr>
    </w:p>
    <w:p w14:paraId="519DC56C" w14:textId="77777777" w:rsidR="00094F2B" w:rsidRDefault="00281703">
      <w:pPr>
        <w:ind w:right="701"/>
        <w:jc w:val="center"/>
        <w:rPr>
          <w:b/>
        </w:rPr>
      </w:pPr>
      <w:r>
        <w:rPr>
          <w:b/>
          <w:noProof/>
          <w:lang w:val="es-ES" w:eastAsia="es-ES"/>
        </w:rPr>
        <w:drawing>
          <wp:inline distT="0" distB="0" distL="0" distR="0" wp14:anchorId="6123DC80" wp14:editId="37CEF6D0">
            <wp:extent cx="6116320" cy="2273300"/>
            <wp:effectExtent l="0" t="0" r="0" b="0"/>
            <wp:docPr id="42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70"/>
                    <a:srcRect/>
                    <a:stretch>
                      <a:fillRect/>
                    </a:stretch>
                  </pic:blipFill>
                  <pic:spPr>
                    <a:xfrm>
                      <a:off x="0" y="0"/>
                      <a:ext cx="6116320" cy="2273300"/>
                    </a:xfrm>
                    <a:prstGeom prst="rect">
                      <a:avLst/>
                    </a:prstGeom>
                    <a:ln/>
                  </pic:spPr>
                </pic:pic>
              </a:graphicData>
            </a:graphic>
          </wp:inline>
        </w:drawing>
      </w:r>
    </w:p>
    <w:p w14:paraId="2CAB9F65" w14:textId="77777777" w:rsidR="00094F2B" w:rsidRDefault="00281703">
      <w:pPr>
        <w:rPr>
          <w:b/>
          <w:sz w:val="22"/>
          <w:szCs w:val="22"/>
        </w:rPr>
      </w:pPr>
      <w:r>
        <w:br w:type="page"/>
      </w:r>
    </w:p>
    <w:p w14:paraId="4F0EB364" w14:textId="77777777" w:rsidR="00094F2B" w:rsidRDefault="00281703">
      <w:pPr>
        <w:pStyle w:val="Ttulo1"/>
        <w:ind w:firstLine="284"/>
      </w:pPr>
      <w:bookmarkStart w:id="32" w:name="_Toc193875385"/>
      <w:r>
        <w:lastRenderedPageBreak/>
        <w:t>Figure 31S – Network plots for trials reporting information on serious adverse events (Panel A), treatment discontinuation (Panel B), suicide attempt (Panel C), and major depression (Panel D).</w:t>
      </w:r>
      <w:bookmarkEnd w:id="32"/>
    </w:p>
    <w:p w14:paraId="0204EB08" w14:textId="77777777" w:rsidR="00094F2B" w:rsidRDefault="00281703">
      <w:pPr>
        <w:rPr>
          <w:b/>
          <w:sz w:val="22"/>
          <w:szCs w:val="22"/>
        </w:rPr>
      </w:pPr>
      <w:r>
        <w:rPr>
          <w:b/>
          <w:sz w:val="22"/>
          <w:szCs w:val="22"/>
        </w:rPr>
        <w:t>A</w:t>
      </w:r>
    </w:p>
    <w:p w14:paraId="11B9545F" w14:textId="77777777" w:rsidR="00094F2B" w:rsidRDefault="00094F2B">
      <w:pPr>
        <w:rPr>
          <w:b/>
          <w:sz w:val="22"/>
          <w:szCs w:val="22"/>
        </w:rPr>
      </w:pPr>
    </w:p>
    <w:p w14:paraId="0DE6786A" w14:textId="77777777" w:rsidR="00094F2B" w:rsidRDefault="00281703">
      <w:pPr>
        <w:jc w:val="center"/>
        <w:rPr>
          <w:b/>
          <w:sz w:val="22"/>
          <w:szCs w:val="22"/>
        </w:rPr>
      </w:pPr>
      <w:r>
        <w:rPr>
          <w:b/>
          <w:noProof/>
          <w:sz w:val="22"/>
          <w:szCs w:val="22"/>
          <w:lang w:val="es-ES" w:eastAsia="es-ES"/>
        </w:rPr>
        <w:drawing>
          <wp:inline distT="0" distB="0" distL="0" distR="0" wp14:anchorId="19DF5B03" wp14:editId="28B34693">
            <wp:extent cx="5186333" cy="2302995"/>
            <wp:effectExtent l="0" t="0" r="0" b="0"/>
            <wp:docPr id="426"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71"/>
                    <a:srcRect/>
                    <a:stretch>
                      <a:fillRect/>
                    </a:stretch>
                  </pic:blipFill>
                  <pic:spPr>
                    <a:xfrm>
                      <a:off x="0" y="0"/>
                      <a:ext cx="5186333" cy="2302995"/>
                    </a:xfrm>
                    <a:prstGeom prst="rect">
                      <a:avLst/>
                    </a:prstGeom>
                    <a:ln/>
                  </pic:spPr>
                </pic:pic>
              </a:graphicData>
            </a:graphic>
          </wp:inline>
        </w:drawing>
      </w:r>
    </w:p>
    <w:p w14:paraId="5DA631F4" w14:textId="77777777" w:rsidR="00094F2B" w:rsidRDefault="00281703">
      <w:pPr>
        <w:rPr>
          <w:b/>
          <w:sz w:val="22"/>
          <w:szCs w:val="22"/>
        </w:rPr>
      </w:pPr>
      <w:r>
        <w:rPr>
          <w:b/>
          <w:sz w:val="22"/>
          <w:szCs w:val="22"/>
        </w:rPr>
        <w:t>B</w:t>
      </w:r>
    </w:p>
    <w:p w14:paraId="4BD7475D" w14:textId="77777777" w:rsidR="00094F2B" w:rsidRDefault="00094F2B">
      <w:pPr>
        <w:rPr>
          <w:b/>
          <w:sz w:val="22"/>
          <w:szCs w:val="22"/>
        </w:rPr>
      </w:pPr>
    </w:p>
    <w:p w14:paraId="1CD99FF1" w14:textId="77777777" w:rsidR="00094F2B" w:rsidRDefault="00281703">
      <w:pPr>
        <w:jc w:val="center"/>
        <w:rPr>
          <w:b/>
          <w:sz w:val="22"/>
          <w:szCs w:val="22"/>
        </w:rPr>
      </w:pPr>
      <w:r>
        <w:rPr>
          <w:b/>
          <w:noProof/>
          <w:sz w:val="22"/>
          <w:szCs w:val="22"/>
          <w:lang w:val="es-ES" w:eastAsia="es-ES"/>
        </w:rPr>
        <w:drawing>
          <wp:inline distT="0" distB="0" distL="0" distR="0" wp14:anchorId="00A74FFF" wp14:editId="2DB48DE7">
            <wp:extent cx="5523305" cy="2454204"/>
            <wp:effectExtent l="0" t="0" r="0" b="0"/>
            <wp:docPr id="461"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72"/>
                    <a:srcRect/>
                    <a:stretch>
                      <a:fillRect/>
                    </a:stretch>
                  </pic:blipFill>
                  <pic:spPr>
                    <a:xfrm>
                      <a:off x="0" y="0"/>
                      <a:ext cx="5523305" cy="2454204"/>
                    </a:xfrm>
                    <a:prstGeom prst="rect">
                      <a:avLst/>
                    </a:prstGeom>
                    <a:ln/>
                  </pic:spPr>
                </pic:pic>
              </a:graphicData>
            </a:graphic>
          </wp:inline>
        </w:drawing>
      </w:r>
    </w:p>
    <w:p w14:paraId="63D99C44" w14:textId="77777777" w:rsidR="00094F2B" w:rsidRDefault="00281703">
      <w:pPr>
        <w:rPr>
          <w:b/>
          <w:sz w:val="22"/>
          <w:szCs w:val="22"/>
        </w:rPr>
      </w:pPr>
      <w:r>
        <w:rPr>
          <w:b/>
          <w:sz w:val="22"/>
          <w:szCs w:val="22"/>
        </w:rPr>
        <w:t>C</w:t>
      </w:r>
    </w:p>
    <w:p w14:paraId="2E4CD3FE" w14:textId="77777777" w:rsidR="00094F2B" w:rsidRDefault="00281703">
      <w:pPr>
        <w:jc w:val="center"/>
        <w:rPr>
          <w:b/>
          <w:sz w:val="22"/>
          <w:szCs w:val="22"/>
        </w:rPr>
      </w:pPr>
      <w:r>
        <w:rPr>
          <w:b/>
          <w:noProof/>
          <w:sz w:val="22"/>
          <w:szCs w:val="22"/>
          <w:lang w:val="es-ES" w:eastAsia="es-ES"/>
        </w:rPr>
        <w:drawing>
          <wp:inline distT="0" distB="0" distL="0" distR="0" wp14:anchorId="02B4AD77" wp14:editId="686F6557">
            <wp:extent cx="5308654" cy="2358141"/>
            <wp:effectExtent l="0" t="0" r="0" b="0"/>
            <wp:docPr id="462"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73"/>
                    <a:srcRect/>
                    <a:stretch>
                      <a:fillRect/>
                    </a:stretch>
                  </pic:blipFill>
                  <pic:spPr>
                    <a:xfrm>
                      <a:off x="0" y="0"/>
                      <a:ext cx="5308654" cy="2358141"/>
                    </a:xfrm>
                    <a:prstGeom prst="rect">
                      <a:avLst/>
                    </a:prstGeom>
                    <a:ln/>
                  </pic:spPr>
                </pic:pic>
              </a:graphicData>
            </a:graphic>
          </wp:inline>
        </w:drawing>
      </w:r>
    </w:p>
    <w:p w14:paraId="546D7158" w14:textId="77777777" w:rsidR="00094F2B" w:rsidRDefault="00281703">
      <w:pPr>
        <w:rPr>
          <w:b/>
        </w:rPr>
      </w:pPr>
      <w:r>
        <w:rPr>
          <w:b/>
        </w:rPr>
        <w:t>D</w:t>
      </w:r>
    </w:p>
    <w:p w14:paraId="05A20E0C" w14:textId="77777777" w:rsidR="00094F2B" w:rsidRDefault="00281703">
      <w:pPr>
        <w:jc w:val="center"/>
      </w:pPr>
      <w:r>
        <w:rPr>
          <w:noProof/>
          <w:lang w:val="es-ES" w:eastAsia="es-ES"/>
        </w:rPr>
        <w:lastRenderedPageBreak/>
        <w:drawing>
          <wp:inline distT="0" distB="0" distL="0" distR="0" wp14:anchorId="148F9829" wp14:editId="63CD0BA6">
            <wp:extent cx="6102495" cy="2712750"/>
            <wp:effectExtent l="0" t="0" r="0" b="0"/>
            <wp:docPr id="463"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74"/>
                    <a:srcRect/>
                    <a:stretch>
                      <a:fillRect/>
                    </a:stretch>
                  </pic:blipFill>
                  <pic:spPr>
                    <a:xfrm>
                      <a:off x="0" y="0"/>
                      <a:ext cx="6102495" cy="2712750"/>
                    </a:xfrm>
                    <a:prstGeom prst="rect">
                      <a:avLst/>
                    </a:prstGeom>
                    <a:ln/>
                  </pic:spPr>
                </pic:pic>
              </a:graphicData>
            </a:graphic>
          </wp:inline>
        </w:drawing>
      </w:r>
      <w:r>
        <w:br w:type="page"/>
      </w:r>
    </w:p>
    <w:p w14:paraId="35018401" w14:textId="77777777" w:rsidR="00094F2B" w:rsidRDefault="00281703">
      <w:pPr>
        <w:pStyle w:val="Ttulo1"/>
        <w:ind w:firstLine="284"/>
      </w:pPr>
      <w:bookmarkStart w:id="33" w:name="_Toc193875386"/>
      <w:r>
        <w:lastRenderedPageBreak/>
        <w:t>Figure 32S – Network forest plots for trials reporting information on serious adverse events (Panel A), treatment discontinuation (Panel B), suicide attempt (Panel C), and major depression (Panel D).</w:t>
      </w:r>
      <w:bookmarkEnd w:id="33"/>
    </w:p>
    <w:p w14:paraId="1631E332" w14:textId="77777777" w:rsidR="00094F2B" w:rsidRDefault="00281703">
      <w:pPr>
        <w:rPr>
          <w:b/>
          <w:sz w:val="22"/>
          <w:szCs w:val="22"/>
        </w:rPr>
      </w:pPr>
      <w:r>
        <w:rPr>
          <w:b/>
          <w:sz w:val="22"/>
          <w:szCs w:val="22"/>
        </w:rPr>
        <w:t>A</w:t>
      </w:r>
    </w:p>
    <w:p w14:paraId="12E5BDEC" w14:textId="77777777" w:rsidR="00094F2B" w:rsidRDefault="00094F2B">
      <w:pPr>
        <w:rPr>
          <w:b/>
          <w:sz w:val="22"/>
          <w:szCs w:val="22"/>
        </w:rPr>
      </w:pPr>
    </w:p>
    <w:p w14:paraId="12B3C886" w14:textId="77777777" w:rsidR="00094F2B" w:rsidRDefault="00281703">
      <w:pPr>
        <w:jc w:val="center"/>
        <w:rPr>
          <w:b/>
          <w:sz w:val="22"/>
          <w:szCs w:val="22"/>
        </w:rPr>
      </w:pPr>
      <w:r>
        <w:rPr>
          <w:b/>
          <w:noProof/>
          <w:sz w:val="22"/>
          <w:szCs w:val="22"/>
          <w:lang w:val="es-ES" w:eastAsia="es-ES"/>
        </w:rPr>
        <w:drawing>
          <wp:inline distT="0" distB="0" distL="0" distR="0" wp14:anchorId="4C44C655" wp14:editId="05797B5B">
            <wp:extent cx="5636427" cy="1733448"/>
            <wp:effectExtent l="0" t="0" r="0" b="0"/>
            <wp:docPr id="464"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75"/>
                    <a:srcRect/>
                    <a:stretch>
                      <a:fillRect/>
                    </a:stretch>
                  </pic:blipFill>
                  <pic:spPr>
                    <a:xfrm>
                      <a:off x="0" y="0"/>
                      <a:ext cx="5636427" cy="1733448"/>
                    </a:xfrm>
                    <a:prstGeom prst="rect">
                      <a:avLst/>
                    </a:prstGeom>
                    <a:ln/>
                  </pic:spPr>
                </pic:pic>
              </a:graphicData>
            </a:graphic>
          </wp:inline>
        </w:drawing>
      </w:r>
    </w:p>
    <w:p w14:paraId="16208297" w14:textId="77777777" w:rsidR="00094F2B" w:rsidRDefault="00281703">
      <w:pPr>
        <w:rPr>
          <w:b/>
          <w:sz w:val="22"/>
          <w:szCs w:val="22"/>
        </w:rPr>
      </w:pPr>
      <w:r>
        <w:rPr>
          <w:b/>
          <w:sz w:val="22"/>
          <w:szCs w:val="22"/>
        </w:rPr>
        <w:t>B</w:t>
      </w:r>
    </w:p>
    <w:p w14:paraId="783EA063" w14:textId="77777777" w:rsidR="00094F2B" w:rsidRDefault="00094F2B">
      <w:pPr>
        <w:jc w:val="center"/>
        <w:rPr>
          <w:b/>
          <w:sz w:val="22"/>
          <w:szCs w:val="22"/>
        </w:rPr>
      </w:pPr>
    </w:p>
    <w:p w14:paraId="159BE563" w14:textId="77777777" w:rsidR="00094F2B" w:rsidRDefault="00281703">
      <w:pPr>
        <w:jc w:val="center"/>
        <w:rPr>
          <w:b/>
          <w:sz w:val="22"/>
          <w:szCs w:val="22"/>
        </w:rPr>
      </w:pPr>
      <w:r>
        <w:rPr>
          <w:b/>
          <w:noProof/>
          <w:sz w:val="22"/>
          <w:szCs w:val="22"/>
          <w:lang w:val="es-ES" w:eastAsia="es-ES"/>
        </w:rPr>
        <w:drawing>
          <wp:inline distT="0" distB="0" distL="0" distR="0" wp14:anchorId="207E08AF" wp14:editId="1E1FE503">
            <wp:extent cx="5649286" cy="1733461"/>
            <wp:effectExtent l="0" t="0" r="0" b="0"/>
            <wp:docPr id="465"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76"/>
                    <a:srcRect/>
                    <a:stretch>
                      <a:fillRect/>
                    </a:stretch>
                  </pic:blipFill>
                  <pic:spPr>
                    <a:xfrm>
                      <a:off x="0" y="0"/>
                      <a:ext cx="5649286" cy="1733461"/>
                    </a:xfrm>
                    <a:prstGeom prst="rect">
                      <a:avLst/>
                    </a:prstGeom>
                    <a:ln/>
                  </pic:spPr>
                </pic:pic>
              </a:graphicData>
            </a:graphic>
          </wp:inline>
        </w:drawing>
      </w:r>
    </w:p>
    <w:p w14:paraId="18BBBE57" w14:textId="77777777" w:rsidR="00094F2B" w:rsidRDefault="00281703">
      <w:pPr>
        <w:rPr>
          <w:b/>
          <w:sz w:val="22"/>
          <w:szCs w:val="22"/>
        </w:rPr>
      </w:pPr>
      <w:r>
        <w:rPr>
          <w:b/>
          <w:sz w:val="22"/>
          <w:szCs w:val="22"/>
        </w:rPr>
        <w:t>C</w:t>
      </w:r>
    </w:p>
    <w:p w14:paraId="7581CBFF" w14:textId="77777777" w:rsidR="00094F2B" w:rsidRDefault="00281703">
      <w:pPr>
        <w:jc w:val="center"/>
        <w:rPr>
          <w:b/>
          <w:sz w:val="22"/>
          <w:szCs w:val="22"/>
        </w:rPr>
      </w:pPr>
      <w:r>
        <w:rPr>
          <w:b/>
          <w:noProof/>
          <w:sz w:val="22"/>
          <w:szCs w:val="22"/>
          <w:lang w:val="es-ES" w:eastAsia="es-ES"/>
        </w:rPr>
        <w:drawing>
          <wp:inline distT="0" distB="0" distL="0" distR="0" wp14:anchorId="48A169D9" wp14:editId="736687CA">
            <wp:extent cx="5579873" cy="1712163"/>
            <wp:effectExtent l="0" t="0" r="0" b="0"/>
            <wp:docPr id="466"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77"/>
                    <a:srcRect/>
                    <a:stretch>
                      <a:fillRect/>
                    </a:stretch>
                  </pic:blipFill>
                  <pic:spPr>
                    <a:xfrm>
                      <a:off x="0" y="0"/>
                      <a:ext cx="5579873" cy="1712163"/>
                    </a:xfrm>
                    <a:prstGeom prst="rect">
                      <a:avLst/>
                    </a:prstGeom>
                    <a:ln/>
                  </pic:spPr>
                </pic:pic>
              </a:graphicData>
            </a:graphic>
          </wp:inline>
        </w:drawing>
      </w:r>
    </w:p>
    <w:p w14:paraId="0F7BDEEA" w14:textId="77777777" w:rsidR="00094F2B" w:rsidRDefault="00281703">
      <w:pPr>
        <w:rPr>
          <w:b/>
          <w:sz w:val="22"/>
          <w:szCs w:val="22"/>
        </w:rPr>
      </w:pPr>
      <w:r>
        <w:rPr>
          <w:b/>
          <w:sz w:val="22"/>
          <w:szCs w:val="22"/>
        </w:rPr>
        <w:t>D</w:t>
      </w:r>
    </w:p>
    <w:p w14:paraId="1E23726E" w14:textId="77777777" w:rsidR="00094F2B" w:rsidRDefault="00281703">
      <w:pPr>
        <w:jc w:val="center"/>
        <w:rPr>
          <w:b/>
          <w:sz w:val="22"/>
          <w:szCs w:val="22"/>
        </w:rPr>
      </w:pPr>
      <w:r>
        <w:rPr>
          <w:b/>
          <w:noProof/>
          <w:sz w:val="22"/>
          <w:szCs w:val="22"/>
          <w:lang w:val="es-ES" w:eastAsia="es-ES"/>
        </w:rPr>
        <w:drawing>
          <wp:inline distT="0" distB="0" distL="0" distR="0" wp14:anchorId="3F74480B" wp14:editId="6AFCAAFB">
            <wp:extent cx="5721433" cy="1755600"/>
            <wp:effectExtent l="0" t="0" r="0" b="0"/>
            <wp:docPr id="467"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78"/>
                    <a:srcRect/>
                    <a:stretch>
                      <a:fillRect/>
                    </a:stretch>
                  </pic:blipFill>
                  <pic:spPr>
                    <a:xfrm>
                      <a:off x="0" y="0"/>
                      <a:ext cx="5721433" cy="1755600"/>
                    </a:xfrm>
                    <a:prstGeom prst="rect">
                      <a:avLst/>
                    </a:prstGeom>
                    <a:ln/>
                  </pic:spPr>
                </pic:pic>
              </a:graphicData>
            </a:graphic>
          </wp:inline>
        </w:drawing>
      </w:r>
    </w:p>
    <w:p w14:paraId="50E99B02" w14:textId="77777777" w:rsidR="00094F2B" w:rsidRDefault="00281703">
      <w:pPr>
        <w:rPr>
          <w:b/>
          <w:sz w:val="22"/>
          <w:szCs w:val="22"/>
        </w:rPr>
      </w:pPr>
      <w:r>
        <w:br w:type="page"/>
      </w:r>
    </w:p>
    <w:p w14:paraId="2CEC8CA5" w14:textId="77777777" w:rsidR="00094F2B" w:rsidRDefault="00281703">
      <w:pPr>
        <w:pStyle w:val="Ttulo1"/>
        <w:ind w:firstLine="284"/>
      </w:pPr>
      <w:bookmarkStart w:id="34" w:name="_Toc193875387"/>
      <w:r>
        <w:lastRenderedPageBreak/>
        <w:t>Figure 33S – Effects of OMM on the risk of incident anxiety.</w:t>
      </w:r>
      <w:bookmarkEnd w:id="34"/>
    </w:p>
    <w:p w14:paraId="09DC6585" w14:textId="77777777" w:rsidR="00094F2B" w:rsidRDefault="00094F2B">
      <w:pPr>
        <w:jc w:val="both"/>
        <w:rPr>
          <w:b/>
          <w:sz w:val="22"/>
          <w:szCs w:val="22"/>
        </w:rPr>
      </w:pPr>
    </w:p>
    <w:p w14:paraId="672F4F0B" w14:textId="77777777" w:rsidR="00094F2B" w:rsidRDefault="00094F2B">
      <w:pPr>
        <w:jc w:val="center"/>
        <w:rPr>
          <w:b/>
          <w:sz w:val="22"/>
          <w:szCs w:val="22"/>
        </w:rPr>
      </w:pPr>
    </w:p>
    <w:p w14:paraId="1CF84DE3" w14:textId="77777777" w:rsidR="00094F2B" w:rsidRDefault="00281703">
      <w:pPr>
        <w:jc w:val="center"/>
        <w:rPr>
          <w:b/>
        </w:rPr>
      </w:pPr>
      <w:r>
        <w:rPr>
          <w:b/>
          <w:noProof/>
          <w:sz w:val="22"/>
          <w:szCs w:val="22"/>
          <w:lang w:val="es-ES" w:eastAsia="es-ES"/>
        </w:rPr>
        <w:drawing>
          <wp:inline distT="0" distB="0" distL="0" distR="0" wp14:anchorId="7A3848FB" wp14:editId="5C54B14E">
            <wp:extent cx="6116320" cy="5998210"/>
            <wp:effectExtent l="0" t="0" r="0" b="0"/>
            <wp:docPr id="468"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79"/>
                    <a:srcRect/>
                    <a:stretch>
                      <a:fillRect/>
                    </a:stretch>
                  </pic:blipFill>
                  <pic:spPr>
                    <a:xfrm>
                      <a:off x="0" y="0"/>
                      <a:ext cx="6116320" cy="5998210"/>
                    </a:xfrm>
                    <a:prstGeom prst="rect">
                      <a:avLst/>
                    </a:prstGeom>
                    <a:ln/>
                  </pic:spPr>
                </pic:pic>
              </a:graphicData>
            </a:graphic>
          </wp:inline>
        </w:drawing>
      </w:r>
    </w:p>
    <w:p w14:paraId="7CD0BEB9" w14:textId="77777777" w:rsidR="00094F2B" w:rsidRDefault="00281703">
      <w:pPr>
        <w:rPr>
          <w:b/>
        </w:rPr>
      </w:pPr>
      <w:r>
        <w:br w:type="page"/>
      </w:r>
    </w:p>
    <w:p w14:paraId="6F31C76D" w14:textId="77777777" w:rsidR="00094F2B" w:rsidRDefault="00281703">
      <w:pPr>
        <w:pStyle w:val="Ttulo1"/>
        <w:ind w:firstLine="284"/>
      </w:pPr>
      <w:bookmarkStart w:id="35" w:name="_Toc193875388"/>
      <w:r>
        <w:lastRenderedPageBreak/>
        <w:t>Figure 34S – Effects of OMM on WOMAC pain score (Panel A) and physical function (Panel B) score.</w:t>
      </w:r>
      <w:bookmarkEnd w:id="35"/>
    </w:p>
    <w:p w14:paraId="63BC82FA" w14:textId="77777777" w:rsidR="00094F2B" w:rsidRDefault="00094F2B"/>
    <w:p w14:paraId="51F99DB1" w14:textId="77777777" w:rsidR="00094F2B" w:rsidRDefault="00281703">
      <w:pPr>
        <w:rPr>
          <w:b/>
        </w:rPr>
      </w:pPr>
      <w:r>
        <w:rPr>
          <w:b/>
        </w:rPr>
        <w:t>A</w:t>
      </w:r>
    </w:p>
    <w:p w14:paraId="70236637" w14:textId="77777777" w:rsidR="00094F2B" w:rsidRDefault="00094F2B">
      <w:pPr>
        <w:jc w:val="center"/>
        <w:rPr>
          <w:b/>
        </w:rPr>
      </w:pPr>
    </w:p>
    <w:p w14:paraId="191540CC" w14:textId="77777777" w:rsidR="00094F2B" w:rsidRDefault="00281703">
      <w:pPr>
        <w:jc w:val="center"/>
        <w:rPr>
          <w:b/>
        </w:rPr>
      </w:pPr>
      <w:r>
        <w:rPr>
          <w:b/>
          <w:noProof/>
          <w:lang w:val="es-ES" w:eastAsia="es-ES"/>
        </w:rPr>
        <w:drawing>
          <wp:inline distT="0" distB="0" distL="0" distR="0" wp14:anchorId="3822DB5F" wp14:editId="2C46A3C7">
            <wp:extent cx="6116320" cy="2160270"/>
            <wp:effectExtent l="0" t="0" r="0" b="0"/>
            <wp:docPr id="458"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80"/>
                    <a:srcRect/>
                    <a:stretch>
                      <a:fillRect/>
                    </a:stretch>
                  </pic:blipFill>
                  <pic:spPr>
                    <a:xfrm>
                      <a:off x="0" y="0"/>
                      <a:ext cx="6116320" cy="2160270"/>
                    </a:xfrm>
                    <a:prstGeom prst="rect">
                      <a:avLst/>
                    </a:prstGeom>
                    <a:ln/>
                  </pic:spPr>
                </pic:pic>
              </a:graphicData>
            </a:graphic>
          </wp:inline>
        </w:drawing>
      </w:r>
    </w:p>
    <w:p w14:paraId="5F638C7A" w14:textId="77777777" w:rsidR="00094F2B" w:rsidRDefault="00094F2B">
      <w:pPr>
        <w:rPr>
          <w:b/>
        </w:rPr>
      </w:pPr>
    </w:p>
    <w:p w14:paraId="09111145" w14:textId="77777777" w:rsidR="00094F2B" w:rsidRDefault="00281703">
      <w:pPr>
        <w:rPr>
          <w:b/>
        </w:rPr>
      </w:pPr>
      <w:r>
        <w:rPr>
          <w:b/>
        </w:rPr>
        <w:t>B</w:t>
      </w:r>
    </w:p>
    <w:p w14:paraId="6ED03B96" w14:textId="77777777" w:rsidR="00094F2B" w:rsidRDefault="00094F2B">
      <w:pPr>
        <w:rPr>
          <w:b/>
        </w:rPr>
      </w:pPr>
    </w:p>
    <w:p w14:paraId="458ADA2F" w14:textId="77777777" w:rsidR="00094F2B" w:rsidRDefault="00281703">
      <w:pPr>
        <w:rPr>
          <w:b/>
        </w:rPr>
      </w:pPr>
      <w:r>
        <w:rPr>
          <w:b/>
          <w:noProof/>
          <w:lang w:val="es-ES" w:eastAsia="es-ES"/>
        </w:rPr>
        <w:drawing>
          <wp:inline distT="0" distB="0" distL="0" distR="0" wp14:anchorId="2D05E216" wp14:editId="55BF22D5">
            <wp:extent cx="6116320" cy="2136775"/>
            <wp:effectExtent l="0" t="0" r="0" b="0"/>
            <wp:docPr id="459"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81"/>
                    <a:srcRect/>
                    <a:stretch>
                      <a:fillRect/>
                    </a:stretch>
                  </pic:blipFill>
                  <pic:spPr>
                    <a:xfrm>
                      <a:off x="0" y="0"/>
                      <a:ext cx="6116320" cy="2136775"/>
                    </a:xfrm>
                    <a:prstGeom prst="rect">
                      <a:avLst/>
                    </a:prstGeom>
                    <a:ln/>
                  </pic:spPr>
                </pic:pic>
              </a:graphicData>
            </a:graphic>
          </wp:inline>
        </w:drawing>
      </w:r>
    </w:p>
    <w:p w14:paraId="7AE11E1A" w14:textId="77777777" w:rsidR="00094F2B" w:rsidRDefault="00281703">
      <w:pPr>
        <w:rPr>
          <w:b/>
        </w:rPr>
      </w:pPr>
      <w:r>
        <w:br w:type="page"/>
      </w:r>
    </w:p>
    <w:p w14:paraId="294CD444" w14:textId="77777777" w:rsidR="00094F2B" w:rsidRDefault="00281703">
      <w:pPr>
        <w:pStyle w:val="Ttulo1"/>
        <w:ind w:firstLine="284"/>
      </w:pPr>
      <w:bookmarkStart w:id="36" w:name="_Toc193875389"/>
      <w:r>
        <w:lastRenderedPageBreak/>
        <w:t>Figure 35S – Effects of OMM on TBWL% (Panel A), incident MACE (Panel B), acute myocardial infarction (Panel C), stroke (Panel D), cardiovascular mortality (Panel E) in RCTs performed on patients with established cardiovascular disease.</w:t>
      </w:r>
      <w:bookmarkEnd w:id="36"/>
    </w:p>
    <w:p w14:paraId="0378021C" w14:textId="77777777" w:rsidR="00094F2B" w:rsidRDefault="00281703">
      <w:pPr>
        <w:rPr>
          <w:b/>
        </w:rPr>
      </w:pPr>
      <w:r>
        <w:rPr>
          <w:b/>
        </w:rPr>
        <w:t>A</w:t>
      </w:r>
    </w:p>
    <w:p w14:paraId="2DF591A3" w14:textId="77777777" w:rsidR="00094F2B" w:rsidRDefault="00281703">
      <w:pPr>
        <w:jc w:val="center"/>
        <w:rPr>
          <w:b/>
        </w:rPr>
      </w:pPr>
      <w:r>
        <w:rPr>
          <w:b/>
          <w:noProof/>
          <w:lang w:val="es-ES" w:eastAsia="es-ES"/>
        </w:rPr>
        <w:drawing>
          <wp:inline distT="0" distB="0" distL="0" distR="0" wp14:anchorId="20A8321A" wp14:editId="6F96D86C">
            <wp:extent cx="5372293" cy="2003455"/>
            <wp:effectExtent l="0" t="0" r="0" b="0"/>
            <wp:docPr id="460"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82"/>
                    <a:srcRect/>
                    <a:stretch>
                      <a:fillRect/>
                    </a:stretch>
                  </pic:blipFill>
                  <pic:spPr>
                    <a:xfrm>
                      <a:off x="0" y="0"/>
                      <a:ext cx="5372293" cy="2003455"/>
                    </a:xfrm>
                    <a:prstGeom prst="rect">
                      <a:avLst/>
                    </a:prstGeom>
                    <a:ln/>
                  </pic:spPr>
                </pic:pic>
              </a:graphicData>
            </a:graphic>
          </wp:inline>
        </w:drawing>
      </w:r>
    </w:p>
    <w:p w14:paraId="40E0ED29" w14:textId="77777777" w:rsidR="00094F2B" w:rsidRDefault="00281703">
      <w:pPr>
        <w:rPr>
          <w:b/>
        </w:rPr>
      </w:pPr>
      <w:r>
        <w:rPr>
          <w:b/>
        </w:rPr>
        <w:t>B</w:t>
      </w:r>
    </w:p>
    <w:p w14:paraId="0FF71AA9" w14:textId="77777777" w:rsidR="00094F2B" w:rsidRDefault="00281703">
      <w:pPr>
        <w:jc w:val="center"/>
        <w:rPr>
          <w:b/>
        </w:rPr>
      </w:pPr>
      <w:r>
        <w:rPr>
          <w:b/>
          <w:noProof/>
          <w:lang w:val="es-ES" w:eastAsia="es-ES"/>
        </w:rPr>
        <w:drawing>
          <wp:inline distT="0" distB="0" distL="0" distR="0" wp14:anchorId="08F9A44B" wp14:editId="6C208ADD">
            <wp:extent cx="5339724" cy="2885513"/>
            <wp:effectExtent l="0" t="0" r="0" b="0"/>
            <wp:docPr id="451"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83"/>
                    <a:srcRect/>
                    <a:stretch>
                      <a:fillRect/>
                    </a:stretch>
                  </pic:blipFill>
                  <pic:spPr>
                    <a:xfrm>
                      <a:off x="0" y="0"/>
                      <a:ext cx="5339724" cy="2885513"/>
                    </a:xfrm>
                    <a:prstGeom prst="rect">
                      <a:avLst/>
                    </a:prstGeom>
                    <a:ln/>
                  </pic:spPr>
                </pic:pic>
              </a:graphicData>
            </a:graphic>
          </wp:inline>
        </w:drawing>
      </w:r>
    </w:p>
    <w:p w14:paraId="15C673EE" w14:textId="77777777" w:rsidR="00094F2B" w:rsidRDefault="00281703">
      <w:pPr>
        <w:rPr>
          <w:b/>
        </w:rPr>
      </w:pPr>
      <w:r>
        <w:rPr>
          <w:b/>
        </w:rPr>
        <w:t>C</w:t>
      </w:r>
    </w:p>
    <w:p w14:paraId="795A1D37" w14:textId="77777777" w:rsidR="00094F2B" w:rsidRDefault="00281703">
      <w:pPr>
        <w:jc w:val="center"/>
        <w:rPr>
          <w:b/>
        </w:rPr>
      </w:pPr>
      <w:r>
        <w:rPr>
          <w:b/>
          <w:noProof/>
          <w:lang w:val="es-ES" w:eastAsia="es-ES"/>
        </w:rPr>
        <w:drawing>
          <wp:inline distT="0" distB="0" distL="0" distR="0" wp14:anchorId="377C3446" wp14:editId="32EE422A">
            <wp:extent cx="5137490" cy="2776230"/>
            <wp:effectExtent l="0" t="0" r="0" b="0"/>
            <wp:docPr id="452"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84"/>
                    <a:srcRect/>
                    <a:stretch>
                      <a:fillRect/>
                    </a:stretch>
                  </pic:blipFill>
                  <pic:spPr>
                    <a:xfrm>
                      <a:off x="0" y="0"/>
                      <a:ext cx="5137490" cy="2776230"/>
                    </a:xfrm>
                    <a:prstGeom prst="rect">
                      <a:avLst/>
                    </a:prstGeom>
                    <a:ln/>
                  </pic:spPr>
                </pic:pic>
              </a:graphicData>
            </a:graphic>
          </wp:inline>
        </w:drawing>
      </w:r>
    </w:p>
    <w:p w14:paraId="111FCA2F" w14:textId="77777777" w:rsidR="00094F2B" w:rsidRDefault="00281703">
      <w:pPr>
        <w:rPr>
          <w:b/>
        </w:rPr>
      </w:pPr>
      <w:r>
        <w:rPr>
          <w:b/>
        </w:rPr>
        <w:lastRenderedPageBreak/>
        <w:t>D</w:t>
      </w:r>
    </w:p>
    <w:p w14:paraId="0B9C22A7" w14:textId="77777777" w:rsidR="00094F2B" w:rsidRDefault="00281703">
      <w:pPr>
        <w:jc w:val="center"/>
        <w:rPr>
          <w:b/>
        </w:rPr>
      </w:pPr>
      <w:r>
        <w:rPr>
          <w:b/>
          <w:noProof/>
          <w:lang w:val="es-ES" w:eastAsia="es-ES"/>
        </w:rPr>
        <w:drawing>
          <wp:inline distT="0" distB="0" distL="0" distR="0" wp14:anchorId="796D0BD6" wp14:editId="676C14FD">
            <wp:extent cx="5317889" cy="2873714"/>
            <wp:effectExtent l="0" t="0" r="0" b="0"/>
            <wp:docPr id="453"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85"/>
                    <a:srcRect/>
                    <a:stretch>
                      <a:fillRect/>
                    </a:stretch>
                  </pic:blipFill>
                  <pic:spPr>
                    <a:xfrm>
                      <a:off x="0" y="0"/>
                      <a:ext cx="5317889" cy="2873714"/>
                    </a:xfrm>
                    <a:prstGeom prst="rect">
                      <a:avLst/>
                    </a:prstGeom>
                    <a:ln/>
                  </pic:spPr>
                </pic:pic>
              </a:graphicData>
            </a:graphic>
          </wp:inline>
        </w:drawing>
      </w:r>
    </w:p>
    <w:p w14:paraId="7FEA0F45" w14:textId="77777777" w:rsidR="00094F2B" w:rsidRDefault="00281703">
      <w:pPr>
        <w:rPr>
          <w:b/>
        </w:rPr>
      </w:pPr>
      <w:r>
        <w:rPr>
          <w:b/>
        </w:rPr>
        <w:t>E</w:t>
      </w:r>
    </w:p>
    <w:p w14:paraId="5158C985" w14:textId="77777777" w:rsidR="00094F2B" w:rsidRDefault="00281703">
      <w:pPr>
        <w:jc w:val="center"/>
        <w:rPr>
          <w:b/>
        </w:rPr>
      </w:pPr>
      <w:r>
        <w:rPr>
          <w:b/>
          <w:noProof/>
          <w:lang w:val="es-ES" w:eastAsia="es-ES"/>
        </w:rPr>
        <w:drawing>
          <wp:inline distT="0" distB="0" distL="0" distR="0" wp14:anchorId="386E1EAE" wp14:editId="739BBAD8">
            <wp:extent cx="5167477" cy="2792435"/>
            <wp:effectExtent l="0" t="0" r="0" b="0"/>
            <wp:docPr id="454"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86"/>
                    <a:srcRect/>
                    <a:stretch>
                      <a:fillRect/>
                    </a:stretch>
                  </pic:blipFill>
                  <pic:spPr>
                    <a:xfrm>
                      <a:off x="0" y="0"/>
                      <a:ext cx="5167477" cy="2792435"/>
                    </a:xfrm>
                    <a:prstGeom prst="rect">
                      <a:avLst/>
                    </a:prstGeom>
                    <a:ln/>
                  </pic:spPr>
                </pic:pic>
              </a:graphicData>
            </a:graphic>
          </wp:inline>
        </w:drawing>
      </w:r>
    </w:p>
    <w:p w14:paraId="5637CC1B" w14:textId="77777777" w:rsidR="00094F2B" w:rsidRDefault="00281703">
      <w:pPr>
        <w:rPr>
          <w:b/>
        </w:rPr>
      </w:pPr>
      <w:r>
        <w:rPr>
          <w:b/>
        </w:rPr>
        <w:t>F</w:t>
      </w:r>
    </w:p>
    <w:p w14:paraId="359E0B04" w14:textId="77777777" w:rsidR="00094F2B" w:rsidRDefault="00281703">
      <w:pPr>
        <w:jc w:val="center"/>
        <w:rPr>
          <w:b/>
        </w:rPr>
      </w:pPr>
      <w:r>
        <w:rPr>
          <w:b/>
          <w:noProof/>
          <w:lang w:val="es-ES" w:eastAsia="es-ES"/>
        </w:rPr>
        <w:drawing>
          <wp:inline distT="0" distB="0" distL="0" distR="0" wp14:anchorId="385BF52B" wp14:editId="3AD94079">
            <wp:extent cx="5058683" cy="2733644"/>
            <wp:effectExtent l="0" t="0" r="0" b="0"/>
            <wp:docPr id="455"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87"/>
                    <a:srcRect/>
                    <a:stretch>
                      <a:fillRect/>
                    </a:stretch>
                  </pic:blipFill>
                  <pic:spPr>
                    <a:xfrm>
                      <a:off x="0" y="0"/>
                      <a:ext cx="5058683" cy="2733644"/>
                    </a:xfrm>
                    <a:prstGeom prst="rect">
                      <a:avLst/>
                    </a:prstGeom>
                    <a:ln/>
                  </pic:spPr>
                </pic:pic>
              </a:graphicData>
            </a:graphic>
          </wp:inline>
        </w:drawing>
      </w:r>
      <w:r>
        <w:br w:type="page"/>
      </w:r>
    </w:p>
    <w:p w14:paraId="0B195ED0" w14:textId="77777777" w:rsidR="00094F2B" w:rsidRDefault="00281703">
      <w:pPr>
        <w:pStyle w:val="Ttulo1"/>
        <w:ind w:firstLine="284"/>
      </w:pPr>
      <w:bookmarkStart w:id="37" w:name="_Toc193875390"/>
      <w:r>
        <w:lastRenderedPageBreak/>
        <w:t>Figure 36S – Effects of OMM on TBWL% (Panel A), incident MACE (Panel B), cardiovascular mortality (Panel C), hospitalization for heart failure (Panel D), all-cause mortality (Panel E), change in Kansas City Cardiomyopathy Questionnaire clinical summary score (Panel F), change in 6-minute walking distance (Panel G) in RCTs performed on patients with previous heart failure.</w:t>
      </w:r>
      <w:bookmarkEnd w:id="37"/>
    </w:p>
    <w:p w14:paraId="67571A8A" w14:textId="77777777" w:rsidR="00094F2B" w:rsidRDefault="00281703">
      <w:pPr>
        <w:rPr>
          <w:b/>
        </w:rPr>
      </w:pPr>
      <w:r>
        <w:rPr>
          <w:b/>
        </w:rPr>
        <w:t>A</w:t>
      </w:r>
    </w:p>
    <w:p w14:paraId="13A21D31" w14:textId="77777777" w:rsidR="00094F2B" w:rsidRDefault="00281703">
      <w:pPr>
        <w:jc w:val="center"/>
        <w:rPr>
          <w:b/>
        </w:rPr>
      </w:pPr>
      <w:r>
        <w:rPr>
          <w:b/>
          <w:noProof/>
          <w:lang w:val="es-ES" w:eastAsia="es-ES"/>
        </w:rPr>
        <w:drawing>
          <wp:inline distT="0" distB="0" distL="0" distR="0" wp14:anchorId="3B8B313B" wp14:editId="65EC8504">
            <wp:extent cx="4966556" cy="2492044"/>
            <wp:effectExtent l="0" t="0" r="0" b="0"/>
            <wp:docPr id="456"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88"/>
                    <a:srcRect/>
                    <a:stretch>
                      <a:fillRect/>
                    </a:stretch>
                  </pic:blipFill>
                  <pic:spPr>
                    <a:xfrm>
                      <a:off x="0" y="0"/>
                      <a:ext cx="4966556" cy="2492044"/>
                    </a:xfrm>
                    <a:prstGeom prst="rect">
                      <a:avLst/>
                    </a:prstGeom>
                    <a:ln/>
                  </pic:spPr>
                </pic:pic>
              </a:graphicData>
            </a:graphic>
          </wp:inline>
        </w:drawing>
      </w:r>
    </w:p>
    <w:p w14:paraId="4D469A58" w14:textId="77777777" w:rsidR="00094F2B" w:rsidRDefault="00281703">
      <w:pPr>
        <w:rPr>
          <w:b/>
        </w:rPr>
      </w:pPr>
      <w:r>
        <w:rPr>
          <w:b/>
        </w:rPr>
        <w:t>B</w:t>
      </w:r>
    </w:p>
    <w:p w14:paraId="289C0EFE" w14:textId="77777777" w:rsidR="00094F2B" w:rsidRDefault="00281703">
      <w:pPr>
        <w:jc w:val="center"/>
        <w:rPr>
          <w:b/>
        </w:rPr>
      </w:pPr>
      <w:r>
        <w:rPr>
          <w:b/>
          <w:noProof/>
          <w:lang w:val="es-ES" w:eastAsia="es-ES"/>
        </w:rPr>
        <w:drawing>
          <wp:inline distT="0" distB="0" distL="0" distR="0" wp14:anchorId="3DB7C976" wp14:editId="4EB899FE">
            <wp:extent cx="4967991" cy="2013604"/>
            <wp:effectExtent l="0" t="0" r="0" b="0"/>
            <wp:docPr id="457"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89"/>
                    <a:srcRect/>
                    <a:stretch>
                      <a:fillRect/>
                    </a:stretch>
                  </pic:blipFill>
                  <pic:spPr>
                    <a:xfrm>
                      <a:off x="0" y="0"/>
                      <a:ext cx="4967991" cy="2013604"/>
                    </a:xfrm>
                    <a:prstGeom prst="rect">
                      <a:avLst/>
                    </a:prstGeom>
                    <a:ln/>
                  </pic:spPr>
                </pic:pic>
              </a:graphicData>
            </a:graphic>
          </wp:inline>
        </w:drawing>
      </w:r>
    </w:p>
    <w:p w14:paraId="05F7E4C4" w14:textId="77777777" w:rsidR="00094F2B" w:rsidRDefault="00281703">
      <w:pPr>
        <w:rPr>
          <w:b/>
        </w:rPr>
      </w:pPr>
      <w:r>
        <w:rPr>
          <w:b/>
        </w:rPr>
        <w:t>C</w:t>
      </w:r>
    </w:p>
    <w:p w14:paraId="120FF96A" w14:textId="77777777" w:rsidR="00094F2B" w:rsidRDefault="00281703">
      <w:pPr>
        <w:jc w:val="center"/>
        <w:rPr>
          <w:b/>
        </w:rPr>
      </w:pPr>
      <w:r>
        <w:rPr>
          <w:b/>
          <w:noProof/>
          <w:lang w:val="es-ES" w:eastAsia="es-ES"/>
        </w:rPr>
        <w:drawing>
          <wp:inline distT="0" distB="0" distL="0" distR="0" wp14:anchorId="1AF89538" wp14:editId="4D81470E">
            <wp:extent cx="4700560" cy="2630888"/>
            <wp:effectExtent l="0" t="0" r="0" b="0"/>
            <wp:docPr id="447"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90"/>
                    <a:srcRect/>
                    <a:stretch>
                      <a:fillRect/>
                    </a:stretch>
                  </pic:blipFill>
                  <pic:spPr>
                    <a:xfrm>
                      <a:off x="0" y="0"/>
                      <a:ext cx="4700560" cy="2630888"/>
                    </a:xfrm>
                    <a:prstGeom prst="rect">
                      <a:avLst/>
                    </a:prstGeom>
                    <a:ln/>
                  </pic:spPr>
                </pic:pic>
              </a:graphicData>
            </a:graphic>
          </wp:inline>
        </w:drawing>
      </w:r>
    </w:p>
    <w:p w14:paraId="09E0128E" w14:textId="77777777" w:rsidR="00094F2B" w:rsidRDefault="00281703">
      <w:pPr>
        <w:rPr>
          <w:b/>
        </w:rPr>
      </w:pPr>
      <w:r>
        <w:br w:type="page"/>
      </w:r>
    </w:p>
    <w:p w14:paraId="74348A27" w14:textId="77777777" w:rsidR="00094F2B" w:rsidRDefault="00281703">
      <w:pPr>
        <w:rPr>
          <w:b/>
        </w:rPr>
      </w:pPr>
      <w:r>
        <w:rPr>
          <w:b/>
        </w:rPr>
        <w:lastRenderedPageBreak/>
        <w:t>D</w:t>
      </w:r>
    </w:p>
    <w:p w14:paraId="1EA4FFB1" w14:textId="77777777" w:rsidR="00094F2B" w:rsidRDefault="00281703">
      <w:pPr>
        <w:jc w:val="center"/>
        <w:rPr>
          <w:b/>
        </w:rPr>
      </w:pPr>
      <w:r>
        <w:rPr>
          <w:b/>
          <w:noProof/>
          <w:lang w:val="es-ES" w:eastAsia="es-ES"/>
        </w:rPr>
        <w:drawing>
          <wp:inline distT="0" distB="0" distL="0" distR="0" wp14:anchorId="738FC963" wp14:editId="6E2DCAFB">
            <wp:extent cx="5074330" cy="2840086"/>
            <wp:effectExtent l="0" t="0" r="0" b="0"/>
            <wp:docPr id="448"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91"/>
                    <a:srcRect/>
                    <a:stretch>
                      <a:fillRect/>
                    </a:stretch>
                  </pic:blipFill>
                  <pic:spPr>
                    <a:xfrm>
                      <a:off x="0" y="0"/>
                      <a:ext cx="5074330" cy="2840086"/>
                    </a:xfrm>
                    <a:prstGeom prst="rect">
                      <a:avLst/>
                    </a:prstGeom>
                    <a:ln/>
                  </pic:spPr>
                </pic:pic>
              </a:graphicData>
            </a:graphic>
          </wp:inline>
        </w:drawing>
      </w:r>
    </w:p>
    <w:p w14:paraId="3AF1F701" w14:textId="77777777" w:rsidR="00094F2B" w:rsidRDefault="00281703">
      <w:pPr>
        <w:rPr>
          <w:b/>
        </w:rPr>
      </w:pPr>
      <w:r>
        <w:rPr>
          <w:b/>
        </w:rPr>
        <w:t>E</w:t>
      </w:r>
    </w:p>
    <w:p w14:paraId="6F9DA2B3" w14:textId="77777777" w:rsidR="00094F2B" w:rsidRDefault="00281703">
      <w:pPr>
        <w:jc w:val="center"/>
        <w:rPr>
          <w:b/>
        </w:rPr>
      </w:pPr>
      <w:r>
        <w:rPr>
          <w:b/>
          <w:noProof/>
          <w:lang w:val="es-ES" w:eastAsia="es-ES"/>
        </w:rPr>
        <w:drawing>
          <wp:inline distT="0" distB="0" distL="0" distR="0" wp14:anchorId="6DD0EE4D" wp14:editId="0352E834">
            <wp:extent cx="5120673" cy="2866025"/>
            <wp:effectExtent l="0" t="0" r="0" b="0"/>
            <wp:docPr id="449"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92"/>
                    <a:srcRect/>
                    <a:stretch>
                      <a:fillRect/>
                    </a:stretch>
                  </pic:blipFill>
                  <pic:spPr>
                    <a:xfrm>
                      <a:off x="0" y="0"/>
                      <a:ext cx="5120673" cy="2866025"/>
                    </a:xfrm>
                    <a:prstGeom prst="rect">
                      <a:avLst/>
                    </a:prstGeom>
                    <a:ln/>
                  </pic:spPr>
                </pic:pic>
              </a:graphicData>
            </a:graphic>
          </wp:inline>
        </w:drawing>
      </w:r>
    </w:p>
    <w:p w14:paraId="0D7795DB" w14:textId="77777777" w:rsidR="00094F2B" w:rsidRDefault="00281703">
      <w:pPr>
        <w:rPr>
          <w:b/>
        </w:rPr>
      </w:pPr>
      <w:r>
        <w:rPr>
          <w:b/>
        </w:rPr>
        <w:t>F</w:t>
      </w:r>
    </w:p>
    <w:p w14:paraId="3FBCAA88" w14:textId="77777777" w:rsidR="00094F2B" w:rsidRDefault="00281703">
      <w:pPr>
        <w:jc w:val="center"/>
        <w:rPr>
          <w:b/>
        </w:rPr>
      </w:pPr>
      <w:r>
        <w:rPr>
          <w:b/>
          <w:noProof/>
          <w:lang w:val="es-ES" w:eastAsia="es-ES"/>
        </w:rPr>
        <w:drawing>
          <wp:inline distT="0" distB="0" distL="0" distR="0" wp14:anchorId="1EA2B97B" wp14:editId="63B26C11">
            <wp:extent cx="5408082" cy="2679335"/>
            <wp:effectExtent l="0" t="0" r="0" b="0"/>
            <wp:docPr id="450"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93"/>
                    <a:srcRect/>
                    <a:stretch>
                      <a:fillRect/>
                    </a:stretch>
                  </pic:blipFill>
                  <pic:spPr>
                    <a:xfrm>
                      <a:off x="0" y="0"/>
                      <a:ext cx="5408082" cy="2679335"/>
                    </a:xfrm>
                    <a:prstGeom prst="rect">
                      <a:avLst/>
                    </a:prstGeom>
                    <a:ln/>
                  </pic:spPr>
                </pic:pic>
              </a:graphicData>
            </a:graphic>
          </wp:inline>
        </w:drawing>
      </w:r>
    </w:p>
    <w:p w14:paraId="43E6F12F" w14:textId="77777777" w:rsidR="00094F2B" w:rsidRDefault="00281703">
      <w:pPr>
        <w:rPr>
          <w:b/>
        </w:rPr>
      </w:pPr>
      <w:r>
        <w:rPr>
          <w:b/>
        </w:rPr>
        <w:lastRenderedPageBreak/>
        <w:t>G</w:t>
      </w:r>
    </w:p>
    <w:p w14:paraId="0DBF6062" w14:textId="77777777" w:rsidR="00094F2B" w:rsidRDefault="00281703">
      <w:pPr>
        <w:jc w:val="center"/>
        <w:rPr>
          <w:b/>
        </w:rPr>
      </w:pPr>
      <w:r>
        <w:rPr>
          <w:b/>
          <w:noProof/>
          <w:lang w:val="es-ES" w:eastAsia="es-ES"/>
        </w:rPr>
        <w:drawing>
          <wp:inline distT="0" distB="0" distL="0" distR="0" wp14:anchorId="4EE8A47D" wp14:editId="4DFB20DB">
            <wp:extent cx="5390088" cy="2670421"/>
            <wp:effectExtent l="0" t="0" r="0" b="0"/>
            <wp:docPr id="496" name="image112.png"/>
            <wp:cNvGraphicFramePr/>
            <a:graphic xmlns:a="http://schemas.openxmlformats.org/drawingml/2006/main">
              <a:graphicData uri="http://schemas.openxmlformats.org/drawingml/2006/picture">
                <pic:pic xmlns:pic="http://schemas.openxmlformats.org/drawingml/2006/picture">
                  <pic:nvPicPr>
                    <pic:cNvPr id="0" name="image112.png"/>
                    <pic:cNvPicPr preferRelativeResize="0"/>
                  </pic:nvPicPr>
                  <pic:blipFill>
                    <a:blip r:embed="rId94"/>
                    <a:srcRect/>
                    <a:stretch>
                      <a:fillRect/>
                    </a:stretch>
                  </pic:blipFill>
                  <pic:spPr>
                    <a:xfrm>
                      <a:off x="0" y="0"/>
                      <a:ext cx="5390088" cy="2670421"/>
                    </a:xfrm>
                    <a:prstGeom prst="rect">
                      <a:avLst/>
                    </a:prstGeom>
                    <a:ln/>
                  </pic:spPr>
                </pic:pic>
              </a:graphicData>
            </a:graphic>
          </wp:inline>
        </w:drawing>
      </w:r>
    </w:p>
    <w:p w14:paraId="01E14DF2" w14:textId="77777777" w:rsidR="00094F2B" w:rsidRDefault="00281703">
      <w:pPr>
        <w:rPr>
          <w:b/>
        </w:rPr>
      </w:pPr>
      <w:r>
        <w:br w:type="page"/>
      </w:r>
    </w:p>
    <w:p w14:paraId="3B77F530" w14:textId="77777777" w:rsidR="00094F2B" w:rsidRDefault="00281703">
      <w:pPr>
        <w:pStyle w:val="Ttulo1"/>
        <w:ind w:firstLine="284"/>
      </w:pPr>
      <w:bookmarkStart w:id="38" w:name="_Toc193875391"/>
      <w:r>
        <w:lastRenderedPageBreak/>
        <w:t>Figure 37S – Effects of OMM on TBWL% (Panel A), Hb1c (Panel B), FPG (Panel C), incident diabetes Panel D), and normoglycemia restoration (Panel E) in RCTs performed on patients with prediabetes.</w:t>
      </w:r>
      <w:bookmarkEnd w:id="38"/>
    </w:p>
    <w:p w14:paraId="0405F5BB" w14:textId="77777777" w:rsidR="00094F2B" w:rsidRDefault="00281703">
      <w:pPr>
        <w:rPr>
          <w:b/>
        </w:rPr>
      </w:pPr>
      <w:r>
        <w:rPr>
          <w:b/>
        </w:rPr>
        <w:t>A</w:t>
      </w:r>
    </w:p>
    <w:p w14:paraId="73B0AF64" w14:textId="77777777" w:rsidR="00094F2B" w:rsidRDefault="00281703">
      <w:pPr>
        <w:jc w:val="center"/>
        <w:rPr>
          <w:b/>
        </w:rPr>
      </w:pPr>
      <w:r>
        <w:rPr>
          <w:b/>
          <w:noProof/>
          <w:lang w:val="es-ES" w:eastAsia="es-ES"/>
        </w:rPr>
        <w:drawing>
          <wp:inline distT="0" distB="0" distL="0" distR="0" wp14:anchorId="36285C68" wp14:editId="456DDC5F">
            <wp:extent cx="4076338" cy="2832472"/>
            <wp:effectExtent l="0" t="0" r="0" b="0"/>
            <wp:docPr id="499" name="image97.png"/>
            <wp:cNvGraphicFramePr/>
            <a:graphic xmlns:a="http://schemas.openxmlformats.org/drawingml/2006/main">
              <a:graphicData uri="http://schemas.openxmlformats.org/drawingml/2006/picture">
                <pic:pic xmlns:pic="http://schemas.openxmlformats.org/drawingml/2006/picture">
                  <pic:nvPicPr>
                    <pic:cNvPr id="0" name="image97.png"/>
                    <pic:cNvPicPr preferRelativeResize="0"/>
                  </pic:nvPicPr>
                  <pic:blipFill>
                    <a:blip r:embed="rId95"/>
                    <a:srcRect/>
                    <a:stretch>
                      <a:fillRect/>
                    </a:stretch>
                  </pic:blipFill>
                  <pic:spPr>
                    <a:xfrm>
                      <a:off x="0" y="0"/>
                      <a:ext cx="4076338" cy="2832472"/>
                    </a:xfrm>
                    <a:prstGeom prst="rect">
                      <a:avLst/>
                    </a:prstGeom>
                    <a:ln/>
                  </pic:spPr>
                </pic:pic>
              </a:graphicData>
            </a:graphic>
          </wp:inline>
        </w:drawing>
      </w:r>
    </w:p>
    <w:p w14:paraId="5C4592D3" w14:textId="77777777" w:rsidR="00094F2B" w:rsidRDefault="00281703">
      <w:pPr>
        <w:rPr>
          <w:b/>
        </w:rPr>
      </w:pPr>
      <w:r>
        <w:rPr>
          <w:b/>
        </w:rPr>
        <w:t>B</w:t>
      </w:r>
    </w:p>
    <w:p w14:paraId="741EA076" w14:textId="77777777" w:rsidR="00094F2B" w:rsidRDefault="00281703">
      <w:pPr>
        <w:jc w:val="center"/>
        <w:rPr>
          <w:b/>
        </w:rPr>
      </w:pPr>
      <w:r>
        <w:rPr>
          <w:b/>
          <w:noProof/>
          <w:lang w:val="es-ES" w:eastAsia="es-ES"/>
        </w:rPr>
        <w:drawing>
          <wp:inline distT="0" distB="0" distL="0" distR="0" wp14:anchorId="22ABF324" wp14:editId="399B829F">
            <wp:extent cx="4070832" cy="2429315"/>
            <wp:effectExtent l="0" t="0" r="0" b="0"/>
            <wp:docPr id="501" name="image99.png"/>
            <wp:cNvGraphicFramePr/>
            <a:graphic xmlns:a="http://schemas.openxmlformats.org/drawingml/2006/main">
              <a:graphicData uri="http://schemas.openxmlformats.org/drawingml/2006/picture">
                <pic:pic xmlns:pic="http://schemas.openxmlformats.org/drawingml/2006/picture">
                  <pic:nvPicPr>
                    <pic:cNvPr id="0" name="image99.png"/>
                    <pic:cNvPicPr preferRelativeResize="0"/>
                  </pic:nvPicPr>
                  <pic:blipFill>
                    <a:blip r:embed="rId96"/>
                    <a:srcRect/>
                    <a:stretch>
                      <a:fillRect/>
                    </a:stretch>
                  </pic:blipFill>
                  <pic:spPr>
                    <a:xfrm>
                      <a:off x="0" y="0"/>
                      <a:ext cx="4070832" cy="2429315"/>
                    </a:xfrm>
                    <a:prstGeom prst="rect">
                      <a:avLst/>
                    </a:prstGeom>
                    <a:ln/>
                  </pic:spPr>
                </pic:pic>
              </a:graphicData>
            </a:graphic>
          </wp:inline>
        </w:drawing>
      </w:r>
    </w:p>
    <w:p w14:paraId="55FEB9B7" w14:textId="77777777" w:rsidR="00094F2B" w:rsidRDefault="00281703">
      <w:pPr>
        <w:rPr>
          <w:b/>
        </w:rPr>
      </w:pPr>
      <w:r>
        <w:rPr>
          <w:b/>
        </w:rPr>
        <w:t>C</w:t>
      </w:r>
    </w:p>
    <w:p w14:paraId="28277C12" w14:textId="77777777" w:rsidR="00094F2B" w:rsidRDefault="00281703">
      <w:pPr>
        <w:jc w:val="center"/>
        <w:rPr>
          <w:b/>
        </w:rPr>
      </w:pPr>
      <w:r>
        <w:rPr>
          <w:b/>
          <w:noProof/>
          <w:lang w:val="es-ES" w:eastAsia="es-ES"/>
        </w:rPr>
        <w:lastRenderedPageBreak/>
        <w:drawing>
          <wp:inline distT="0" distB="0" distL="0" distR="0" wp14:anchorId="1DEEDFBC" wp14:editId="7009FE32">
            <wp:extent cx="4217984" cy="2454068"/>
            <wp:effectExtent l="0" t="0" r="0" b="0"/>
            <wp:docPr id="503" name="image105.png"/>
            <wp:cNvGraphicFramePr/>
            <a:graphic xmlns:a="http://schemas.openxmlformats.org/drawingml/2006/main">
              <a:graphicData uri="http://schemas.openxmlformats.org/drawingml/2006/picture">
                <pic:pic xmlns:pic="http://schemas.openxmlformats.org/drawingml/2006/picture">
                  <pic:nvPicPr>
                    <pic:cNvPr id="0" name="image105.png"/>
                    <pic:cNvPicPr preferRelativeResize="0"/>
                  </pic:nvPicPr>
                  <pic:blipFill>
                    <a:blip r:embed="rId97"/>
                    <a:srcRect/>
                    <a:stretch>
                      <a:fillRect/>
                    </a:stretch>
                  </pic:blipFill>
                  <pic:spPr>
                    <a:xfrm>
                      <a:off x="0" y="0"/>
                      <a:ext cx="4217984" cy="2454068"/>
                    </a:xfrm>
                    <a:prstGeom prst="rect">
                      <a:avLst/>
                    </a:prstGeom>
                    <a:ln/>
                  </pic:spPr>
                </pic:pic>
              </a:graphicData>
            </a:graphic>
          </wp:inline>
        </w:drawing>
      </w:r>
    </w:p>
    <w:p w14:paraId="0DCF892C" w14:textId="77777777" w:rsidR="00094F2B" w:rsidRDefault="00281703">
      <w:pPr>
        <w:rPr>
          <w:b/>
        </w:rPr>
      </w:pPr>
      <w:r>
        <w:rPr>
          <w:b/>
        </w:rPr>
        <w:t>D</w:t>
      </w:r>
    </w:p>
    <w:p w14:paraId="6DCE0D29" w14:textId="77777777" w:rsidR="00094F2B" w:rsidRDefault="00281703">
      <w:pPr>
        <w:jc w:val="center"/>
        <w:rPr>
          <w:b/>
        </w:rPr>
      </w:pPr>
      <w:r>
        <w:rPr>
          <w:b/>
          <w:noProof/>
          <w:lang w:val="es-ES" w:eastAsia="es-ES"/>
        </w:rPr>
        <w:drawing>
          <wp:inline distT="0" distB="0" distL="0" distR="0" wp14:anchorId="4A69A845" wp14:editId="52692C51">
            <wp:extent cx="4447186" cy="3605028"/>
            <wp:effectExtent l="0" t="0" r="0" b="0"/>
            <wp:docPr id="505" name="image114.png"/>
            <wp:cNvGraphicFramePr/>
            <a:graphic xmlns:a="http://schemas.openxmlformats.org/drawingml/2006/main">
              <a:graphicData uri="http://schemas.openxmlformats.org/drawingml/2006/picture">
                <pic:pic xmlns:pic="http://schemas.openxmlformats.org/drawingml/2006/picture">
                  <pic:nvPicPr>
                    <pic:cNvPr id="0" name="image114.png"/>
                    <pic:cNvPicPr preferRelativeResize="0"/>
                  </pic:nvPicPr>
                  <pic:blipFill>
                    <a:blip r:embed="rId98"/>
                    <a:srcRect/>
                    <a:stretch>
                      <a:fillRect/>
                    </a:stretch>
                  </pic:blipFill>
                  <pic:spPr>
                    <a:xfrm>
                      <a:off x="0" y="0"/>
                      <a:ext cx="4447186" cy="3605028"/>
                    </a:xfrm>
                    <a:prstGeom prst="rect">
                      <a:avLst/>
                    </a:prstGeom>
                    <a:ln/>
                  </pic:spPr>
                </pic:pic>
              </a:graphicData>
            </a:graphic>
          </wp:inline>
        </w:drawing>
      </w:r>
    </w:p>
    <w:p w14:paraId="14DBD63B" w14:textId="77777777" w:rsidR="00094F2B" w:rsidRDefault="00281703">
      <w:pPr>
        <w:rPr>
          <w:b/>
        </w:rPr>
      </w:pPr>
      <w:r>
        <w:rPr>
          <w:b/>
        </w:rPr>
        <w:t>E</w:t>
      </w:r>
    </w:p>
    <w:p w14:paraId="50B66455" w14:textId="77777777" w:rsidR="00094F2B" w:rsidRDefault="00281703">
      <w:pPr>
        <w:jc w:val="center"/>
        <w:rPr>
          <w:b/>
        </w:rPr>
      </w:pPr>
      <w:r>
        <w:rPr>
          <w:b/>
          <w:noProof/>
          <w:lang w:val="es-ES" w:eastAsia="es-ES"/>
        </w:rPr>
        <w:lastRenderedPageBreak/>
        <w:drawing>
          <wp:inline distT="0" distB="0" distL="0" distR="0" wp14:anchorId="27D603AE" wp14:editId="58580566">
            <wp:extent cx="4441064" cy="3600065"/>
            <wp:effectExtent l="0" t="0" r="0" b="0"/>
            <wp:docPr id="508" name="image107.png"/>
            <wp:cNvGraphicFramePr/>
            <a:graphic xmlns:a="http://schemas.openxmlformats.org/drawingml/2006/main">
              <a:graphicData uri="http://schemas.openxmlformats.org/drawingml/2006/picture">
                <pic:pic xmlns:pic="http://schemas.openxmlformats.org/drawingml/2006/picture">
                  <pic:nvPicPr>
                    <pic:cNvPr id="0" name="image107.png"/>
                    <pic:cNvPicPr preferRelativeResize="0"/>
                  </pic:nvPicPr>
                  <pic:blipFill>
                    <a:blip r:embed="rId99"/>
                    <a:srcRect/>
                    <a:stretch>
                      <a:fillRect/>
                    </a:stretch>
                  </pic:blipFill>
                  <pic:spPr>
                    <a:xfrm>
                      <a:off x="0" y="0"/>
                      <a:ext cx="4441064" cy="3600065"/>
                    </a:xfrm>
                    <a:prstGeom prst="rect">
                      <a:avLst/>
                    </a:prstGeom>
                    <a:ln/>
                  </pic:spPr>
                </pic:pic>
              </a:graphicData>
            </a:graphic>
          </wp:inline>
        </w:drawing>
      </w:r>
    </w:p>
    <w:p w14:paraId="0033F4FD" w14:textId="77777777" w:rsidR="00094F2B" w:rsidRDefault="00281703">
      <w:pPr>
        <w:rPr>
          <w:b/>
        </w:rPr>
      </w:pPr>
      <w:r>
        <w:br w:type="page"/>
      </w:r>
    </w:p>
    <w:p w14:paraId="644A34CC" w14:textId="77777777" w:rsidR="00094F2B" w:rsidRDefault="00281703">
      <w:pPr>
        <w:pStyle w:val="Ttulo1"/>
        <w:ind w:firstLine="284"/>
      </w:pPr>
      <w:bookmarkStart w:id="39" w:name="_Toc193875392"/>
      <w:r>
        <w:lastRenderedPageBreak/>
        <w:t>Figure 38S – Network plots for trials reporting information on TBWL% (Panel A), Hb1c (Panel B), FPG (Panel C), complete (Panel D) and partial (Panel E) diabetes remission in RCTs performed on patients with diabetes.</w:t>
      </w:r>
      <w:bookmarkEnd w:id="39"/>
    </w:p>
    <w:p w14:paraId="0DD85A5E" w14:textId="77777777" w:rsidR="00094F2B" w:rsidRDefault="00281703">
      <w:pPr>
        <w:rPr>
          <w:b/>
        </w:rPr>
      </w:pPr>
      <w:r>
        <w:rPr>
          <w:b/>
        </w:rPr>
        <w:t>A</w:t>
      </w:r>
    </w:p>
    <w:p w14:paraId="400F8B5C" w14:textId="77777777" w:rsidR="00094F2B" w:rsidRDefault="00281703">
      <w:pPr>
        <w:jc w:val="center"/>
        <w:rPr>
          <w:b/>
        </w:rPr>
      </w:pPr>
      <w:r>
        <w:rPr>
          <w:b/>
          <w:noProof/>
          <w:lang w:val="es-ES" w:eastAsia="es-ES"/>
        </w:rPr>
        <w:drawing>
          <wp:inline distT="0" distB="0" distL="0" distR="0" wp14:anchorId="43D3F611" wp14:editId="3593C61D">
            <wp:extent cx="5777764" cy="2561679"/>
            <wp:effectExtent l="0" t="0" r="0" b="0"/>
            <wp:docPr id="41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00"/>
                    <a:srcRect/>
                    <a:stretch>
                      <a:fillRect/>
                    </a:stretch>
                  </pic:blipFill>
                  <pic:spPr>
                    <a:xfrm>
                      <a:off x="0" y="0"/>
                      <a:ext cx="5777764" cy="2561679"/>
                    </a:xfrm>
                    <a:prstGeom prst="rect">
                      <a:avLst/>
                    </a:prstGeom>
                    <a:ln/>
                  </pic:spPr>
                </pic:pic>
              </a:graphicData>
            </a:graphic>
          </wp:inline>
        </w:drawing>
      </w:r>
    </w:p>
    <w:p w14:paraId="2F621FA4" w14:textId="77777777" w:rsidR="00094F2B" w:rsidRDefault="00281703">
      <w:pPr>
        <w:rPr>
          <w:b/>
        </w:rPr>
      </w:pPr>
      <w:r>
        <w:rPr>
          <w:b/>
        </w:rPr>
        <w:t>B</w:t>
      </w:r>
    </w:p>
    <w:p w14:paraId="62649A89" w14:textId="77777777" w:rsidR="00094F2B" w:rsidRDefault="00281703">
      <w:pPr>
        <w:jc w:val="center"/>
        <w:rPr>
          <w:b/>
        </w:rPr>
      </w:pPr>
      <w:r>
        <w:rPr>
          <w:b/>
          <w:noProof/>
          <w:lang w:val="es-ES" w:eastAsia="es-ES"/>
        </w:rPr>
        <w:drawing>
          <wp:inline distT="0" distB="0" distL="0" distR="0" wp14:anchorId="01241B82" wp14:editId="613FFCF4">
            <wp:extent cx="6057282" cy="2691537"/>
            <wp:effectExtent l="0" t="0" r="0" b="0"/>
            <wp:docPr id="4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1"/>
                    <a:srcRect/>
                    <a:stretch>
                      <a:fillRect/>
                    </a:stretch>
                  </pic:blipFill>
                  <pic:spPr>
                    <a:xfrm>
                      <a:off x="0" y="0"/>
                      <a:ext cx="6057282" cy="2691537"/>
                    </a:xfrm>
                    <a:prstGeom prst="rect">
                      <a:avLst/>
                    </a:prstGeom>
                    <a:ln/>
                  </pic:spPr>
                </pic:pic>
              </a:graphicData>
            </a:graphic>
          </wp:inline>
        </w:drawing>
      </w:r>
    </w:p>
    <w:p w14:paraId="4889704E" w14:textId="77777777" w:rsidR="00094F2B" w:rsidRDefault="00281703">
      <w:pPr>
        <w:rPr>
          <w:b/>
        </w:rPr>
      </w:pPr>
      <w:r>
        <w:rPr>
          <w:b/>
        </w:rPr>
        <w:t>C</w:t>
      </w:r>
    </w:p>
    <w:p w14:paraId="5BA647CF" w14:textId="77777777" w:rsidR="00094F2B" w:rsidRDefault="00281703">
      <w:pPr>
        <w:jc w:val="center"/>
        <w:rPr>
          <w:b/>
        </w:rPr>
      </w:pPr>
      <w:r>
        <w:rPr>
          <w:b/>
          <w:noProof/>
          <w:lang w:val="es-ES" w:eastAsia="es-ES"/>
        </w:rPr>
        <w:drawing>
          <wp:inline distT="0" distB="0" distL="0" distR="0" wp14:anchorId="6ED7F55B" wp14:editId="6DEC8BC2">
            <wp:extent cx="5146230" cy="2288077"/>
            <wp:effectExtent l="0" t="0" r="0" b="0"/>
            <wp:docPr id="41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02"/>
                    <a:srcRect/>
                    <a:stretch>
                      <a:fillRect/>
                    </a:stretch>
                  </pic:blipFill>
                  <pic:spPr>
                    <a:xfrm>
                      <a:off x="0" y="0"/>
                      <a:ext cx="5146230" cy="2288077"/>
                    </a:xfrm>
                    <a:prstGeom prst="rect">
                      <a:avLst/>
                    </a:prstGeom>
                    <a:ln/>
                  </pic:spPr>
                </pic:pic>
              </a:graphicData>
            </a:graphic>
          </wp:inline>
        </w:drawing>
      </w:r>
    </w:p>
    <w:p w14:paraId="151DCA7C" w14:textId="77777777" w:rsidR="00094F2B" w:rsidRDefault="00281703">
      <w:pPr>
        <w:pStyle w:val="Ttulo1"/>
        <w:ind w:firstLine="284"/>
      </w:pPr>
      <w:bookmarkStart w:id="40" w:name="_Toc193875393"/>
      <w:r>
        <w:lastRenderedPageBreak/>
        <w:t>Figure 39S – Network forest plots for trials reporting information on TBWL% (Panel A), Hb1c (Panel B), and FPG (Panel C) in RCTs performed on patients with diabetes.</w:t>
      </w:r>
      <w:bookmarkEnd w:id="40"/>
    </w:p>
    <w:p w14:paraId="32EDBB4F" w14:textId="77777777" w:rsidR="00094F2B" w:rsidRDefault="00281703">
      <w:pPr>
        <w:rPr>
          <w:b/>
        </w:rPr>
      </w:pPr>
      <w:r>
        <w:rPr>
          <w:b/>
        </w:rPr>
        <w:t>A</w:t>
      </w:r>
    </w:p>
    <w:p w14:paraId="65378B61" w14:textId="77777777" w:rsidR="00094F2B" w:rsidRDefault="00094F2B">
      <w:pPr>
        <w:rPr>
          <w:b/>
        </w:rPr>
      </w:pPr>
    </w:p>
    <w:p w14:paraId="1EEB0598" w14:textId="77777777" w:rsidR="00094F2B" w:rsidRDefault="00281703">
      <w:pPr>
        <w:jc w:val="center"/>
        <w:rPr>
          <w:b/>
        </w:rPr>
      </w:pPr>
      <w:r>
        <w:rPr>
          <w:b/>
          <w:noProof/>
          <w:lang w:val="es-ES" w:eastAsia="es-ES"/>
        </w:rPr>
        <w:drawing>
          <wp:inline distT="0" distB="0" distL="0" distR="0" wp14:anchorId="26BA7A4E" wp14:editId="5AF2BA4E">
            <wp:extent cx="6116320" cy="1878942"/>
            <wp:effectExtent l="0" t="0" r="0" b="0"/>
            <wp:docPr id="41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3"/>
                    <a:srcRect/>
                    <a:stretch>
                      <a:fillRect/>
                    </a:stretch>
                  </pic:blipFill>
                  <pic:spPr>
                    <a:xfrm>
                      <a:off x="0" y="0"/>
                      <a:ext cx="6116320" cy="1878942"/>
                    </a:xfrm>
                    <a:prstGeom prst="rect">
                      <a:avLst/>
                    </a:prstGeom>
                    <a:ln/>
                  </pic:spPr>
                </pic:pic>
              </a:graphicData>
            </a:graphic>
          </wp:inline>
        </w:drawing>
      </w:r>
    </w:p>
    <w:p w14:paraId="39426DA3" w14:textId="77777777" w:rsidR="00094F2B" w:rsidRDefault="00281703">
      <w:pPr>
        <w:rPr>
          <w:b/>
        </w:rPr>
      </w:pPr>
      <w:r>
        <w:rPr>
          <w:b/>
        </w:rPr>
        <w:t>B</w:t>
      </w:r>
    </w:p>
    <w:p w14:paraId="4474E2C0" w14:textId="77777777" w:rsidR="00094F2B" w:rsidRDefault="00281703">
      <w:pPr>
        <w:jc w:val="center"/>
        <w:rPr>
          <w:b/>
        </w:rPr>
      </w:pPr>
      <w:r>
        <w:rPr>
          <w:b/>
          <w:noProof/>
          <w:lang w:val="es-ES" w:eastAsia="es-ES"/>
        </w:rPr>
        <w:drawing>
          <wp:inline distT="0" distB="0" distL="0" distR="0" wp14:anchorId="2CE2367A" wp14:editId="7D50AE9F">
            <wp:extent cx="6116320" cy="1878942"/>
            <wp:effectExtent l="0" t="0" r="0" b="0"/>
            <wp:docPr id="40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4"/>
                    <a:srcRect/>
                    <a:stretch>
                      <a:fillRect/>
                    </a:stretch>
                  </pic:blipFill>
                  <pic:spPr>
                    <a:xfrm>
                      <a:off x="0" y="0"/>
                      <a:ext cx="6116320" cy="1878942"/>
                    </a:xfrm>
                    <a:prstGeom prst="rect">
                      <a:avLst/>
                    </a:prstGeom>
                    <a:ln/>
                  </pic:spPr>
                </pic:pic>
              </a:graphicData>
            </a:graphic>
          </wp:inline>
        </w:drawing>
      </w:r>
    </w:p>
    <w:p w14:paraId="532BC61A" w14:textId="77777777" w:rsidR="00094F2B" w:rsidRDefault="00281703">
      <w:pPr>
        <w:rPr>
          <w:b/>
        </w:rPr>
      </w:pPr>
      <w:r>
        <w:rPr>
          <w:b/>
        </w:rPr>
        <w:t>C</w:t>
      </w:r>
    </w:p>
    <w:p w14:paraId="515BB1EE" w14:textId="77777777" w:rsidR="00094F2B" w:rsidRDefault="00281703">
      <w:pPr>
        <w:jc w:val="center"/>
        <w:rPr>
          <w:b/>
        </w:rPr>
      </w:pPr>
      <w:r>
        <w:rPr>
          <w:b/>
          <w:noProof/>
          <w:lang w:val="es-ES" w:eastAsia="es-ES"/>
        </w:rPr>
        <w:drawing>
          <wp:inline distT="0" distB="0" distL="0" distR="0" wp14:anchorId="1B4814D5" wp14:editId="3753E7A7">
            <wp:extent cx="6116320" cy="1878942"/>
            <wp:effectExtent l="0" t="0" r="0" b="0"/>
            <wp:docPr id="40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05"/>
                    <a:srcRect/>
                    <a:stretch>
                      <a:fillRect/>
                    </a:stretch>
                  </pic:blipFill>
                  <pic:spPr>
                    <a:xfrm>
                      <a:off x="0" y="0"/>
                      <a:ext cx="6116320" cy="1878942"/>
                    </a:xfrm>
                    <a:prstGeom prst="rect">
                      <a:avLst/>
                    </a:prstGeom>
                    <a:ln/>
                  </pic:spPr>
                </pic:pic>
              </a:graphicData>
            </a:graphic>
          </wp:inline>
        </w:drawing>
      </w:r>
    </w:p>
    <w:p w14:paraId="45C5D32C" w14:textId="77777777" w:rsidR="00094F2B" w:rsidRDefault="00094F2B">
      <w:pPr>
        <w:jc w:val="center"/>
        <w:rPr>
          <w:b/>
        </w:rPr>
      </w:pPr>
    </w:p>
    <w:p w14:paraId="51432569" w14:textId="77777777" w:rsidR="00094F2B" w:rsidRDefault="00281703">
      <w:pPr>
        <w:jc w:val="center"/>
        <w:rPr>
          <w:b/>
        </w:rPr>
        <w:sectPr w:rsidR="00094F2B">
          <w:footerReference w:type="default" r:id="rId106"/>
          <w:pgSz w:w="11900" w:h="16840"/>
          <w:pgMar w:top="1134" w:right="1134" w:bottom="1418" w:left="1134" w:header="709" w:footer="709" w:gutter="0"/>
          <w:cols w:space="720"/>
        </w:sectPr>
      </w:pPr>
      <w:r>
        <w:br w:type="page"/>
      </w:r>
    </w:p>
    <w:p w14:paraId="17FF129A" w14:textId="77777777" w:rsidR="00094F2B" w:rsidRDefault="00281703">
      <w:pPr>
        <w:pStyle w:val="Ttulo1"/>
        <w:ind w:firstLine="284"/>
      </w:pPr>
      <w:bookmarkStart w:id="41" w:name="_Toc193875394"/>
      <w:r>
        <w:lastRenderedPageBreak/>
        <w:t>Figure 40S – Effects of OMM on complete (Panel A) and partial (Panel B) diabetes remission in RCTs performed on patients with diabetes.</w:t>
      </w:r>
      <w:bookmarkEnd w:id="41"/>
    </w:p>
    <w:p w14:paraId="2F794F2D" w14:textId="77777777" w:rsidR="00094F2B" w:rsidRDefault="00281703">
      <w:pPr>
        <w:rPr>
          <w:b/>
        </w:rPr>
      </w:pPr>
      <w:r>
        <w:rPr>
          <w:b/>
        </w:rPr>
        <w:t>A</w:t>
      </w:r>
    </w:p>
    <w:p w14:paraId="5BDF31C9" w14:textId="77777777" w:rsidR="00094F2B" w:rsidRDefault="00281703">
      <w:pPr>
        <w:jc w:val="center"/>
        <w:rPr>
          <w:b/>
        </w:rPr>
      </w:pPr>
      <w:r>
        <w:rPr>
          <w:b/>
          <w:noProof/>
          <w:lang w:val="es-ES" w:eastAsia="es-ES"/>
        </w:rPr>
        <w:drawing>
          <wp:inline distT="0" distB="0" distL="0" distR="0" wp14:anchorId="28EAB4F5" wp14:editId="4F2CD2D3">
            <wp:extent cx="4998330" cy="3976038"/>
            <wp:effectExtent l="0" t="0" r="0" b="0"/>
            <wp:docPr id="41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7"/>
                    <a:srcRect/>
                    <a:stretch>
                      <a:fillRect/>
                    </a:stretch>
                  </pic:blipFill>
                  <pic:spPr>
                    <a:xfrm>
                      <a:off x="0" y="0"/>
                      <a:ext cx="4998330" cy="3976038"/>
                    </a:xfrm>
                    <a:prstGeom prst="rect">
                      <a:avLst/>
                    </a:prstGeom>
                    <a:ln/>
                  </pic:spPr>
                </pic:pic>
              </a:graphicData>
            </a:graphic>
          </wp:inline>
        </w:drawing>
      </w:r>
    </w:p>
    <w:p w14:paraId="1C85CDF4" w14:textId="77777777" w:rsidR="00094F2B" w:rsidRDefault="00281703">
      <w:pPr>
        <w:rPr>
          <w:b/>
        </w:rPr>
      </w:pPr>
      <w:r>
        <w:rPr>
          <w:b/>
        </w:rPr>
        <w:t>B</w:t>
      </w:r>
    </w:p>
    <w:p w14:paraId="543ACCA0" w14:textId="77777777" w:rsidR="00094F2B" w:rsidRDefault="00281703">
      <w:pPr>
        <w:jc w:val="center"/>
        <w:rPr>
          <w:b/>
        </w:rPr>
      </w:pPr>
      <w:r>
        <w:rPr>
          <w:b/>
          <w:noProof/>
          <w:lang w:val="es-ES" w:eastAsia="es-ES"/>
        </w:rPr>
        <w:drawing>
          <wp:inline distT="0" distB="0" distL="0" distR="0" wp14:anchorId="05A0CEDC" wp14:editId="052C781C">
            <wp:extent cx="4991432" cy="4037920"/>
            <wp:effectExtent l="0" t="0" r="0" b="0"/>
            <wp:docPr id="409"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08"/>
                    <a:srcRect/>
                    <a:stretch>
                      <a:fillRect/>
                    </a:stretch>
                  </pic:blipFill>
                  <pic:spPr>
                    <a:xfrm>
                      <a:off x="0" y="0"/>
                      <a:ext cx="4991432" cy="4037920"/>
                    </a:xfrm>
                    <a:prstGeom prst="rect">
                      <a:avLst/>
                    </a:prstGeom>
                    <a:ln/>
                  </pic:spPr>
                </pic:pic>
              </a:graphicData>
            </a:graphic>
          </wp:inline>
        </w:drawing>
      </w:r>
    </w:p>
    <w:p w14:paraId="6EC8FECC" w14:textId="77777777" w:rsidR="00094F2B" w:rsidRDefault="00281703">
      <w:pPr>
        <w:pStyle w:val="Ttulo1"/>
        <w:ind w:firstLine="284"/>
      </w:pPr>
      <w:bookmarkStart w:id="42" w:name="_Toc193875395"/>
      <w:r>
        <w:lastRenderedPageBreak/>
        <w:t>Figure 41S – Effects of OMM on MASLD resolution (Panel A), decrease of at least one fibrosis stage (Panel B), liver fat content (Panel C), liver stiffness (Panel D), AST (Panel E), and ALT (Panel F) in RCTs performed on patients with MASLD.</w:t>
      </w:r>
      <w:bookmarkEnd w:id="42"/>
    </w:p>
    <w:p w14:paraId="2FE3CECC" w14:textId="77777777" w:rsidR="00094F2B" w:rsidRDefault="00281703">
      <w:pPr>
        <w:rPr>
          <w:b/>
        </w:rPr>
      </w:pPr>
      <w:r>
        <w:rPr>
          <w:b/>
        </w:rPr>
        <w:t>A</w:t>
      </w:r>
    </w:p>
    <w:p w14:paraId="51813728" w14:textId="77777777" w:rsidR="00094F2B" w:rsidRDefault="00281703">
      <w:pPr>
        <w:jc w:val="center"/>
        <w:rPr>
          <w:b/>
        </w:rPr>
      </w:pPr>
      <w:r>
        <w:rPr>
          <w:b/>
          <w:noProof/>
          <w:lang w:val="es-ES" w:eastAsia="es-ES"/>
        </w:rPr>
        <w:drawing>
          <wp:inline distT="0" distB="0" distL="0" distR="0" wp14:anchorId="160887C4" wp14:editId="604D2984">
            <wp:extent cx="4984697" cy="2534784"/>
            <wp:effectExtent l="0" t="0" r="0" b="0"/>
            <wp:docPr id="40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9"/>
                    <a:srcRect/>
                    <a:stretch>
                      <a:fillRect/>
                    </a:stretch>
                  </pic:blipFill>
                  <pic:spPr>
                    <a:xfrm>
                      <a:off x="0" y="0"/>
                      <a:ext cx="4984697" cy="2534784"/>
                    </a:xfrm>
                    <a:prstGeom prst="rect">
                      <a:avLst/>
                    </a:prstGeom>
                    <a:ln/>
                  </pic:spPr>
                </pic:pic>
              </a:graphicData>
            </a:graphic>
          </wp:inline>
        </w:drawing>
      </w:r>
    </w:p>
    <w:p w14:paraId="652DEB92" w14:textId="77777777" w:rsidR="00094F2B" w:rsidRDefault="00281703">
      <w:pPr>
        <w:rPr>
          <w:b/>
        </w:rPr>
      </w:pPr>
      <w:r>
        <w:rPr>
          <w:b/>
        </w:rPr>
        <w:t>B</w:t>
      </w:r>
    </w:p>
    <w:p w14:paraId="2DB32B6A" w14:textId="77777777" w:rsidR="00094F2B" w:rsidRDefault="00281703">
      <w:pPr>
        <w:jc w:val="center"/>
        <w:rPr>
          <w:b/>
        </w:rPr>
      </w:pPr>
      <w:r>
        <w:rPr>
          <w:b/>
          <w:noProof/>
          <w:lang w:val="es-ES" w:eastAsia="es-ES"/>
        </w:rPr>
        <w:drawing>
          <wp:inline distT="0" distB="0" distL="0" distR="0" wp14:anchorId="0B3E9974" wp14:editId="7B91AB36">
            <wp:extent cx="4922538" cy="2503176"/>
            <wp:effectExtent l="0" t="0" r="0" b="0"/>
            <wp:docPr id="40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0"/>
                    <a:srcRect/>
                    <a:stretch>
                      <a:fillRect/>
                    </a:stretch>
                  </pic:blipFill>
                  <pic:spPr>
                    <a:xfrm>
                      <a:off x="0" y="0"/>
                      <a:ext cx="4922538" cy="2503176"/>
                    </a:xfrm>
                    <a:prstGeom prst="rect">
                      <a:avLst/>
                    </a:prstGeom>
                    <a:ln/>
                  </pic:spPr>
                </pic:pic>
              </a:graphicData>
            </a:graphic>
          </wp:inline>
        </w:drawing>
      </w:r>
    </w:p>
    <w:p w14:paraId="4D954026" w14:textId="77777777" w:rsidR="00094F2B" w:rsidRDefault="00281703">
      <w:pPr>
        <w:rPr>
          <w:b/>
        </w:rPr>
      </w:pPr>
      <w:r>
        <w:rPr>
          <w:b/>
        </w:rPr>
        <w:t>C</w:t>
      </w:r>
    </w:p>
    <w:p w14:paraId="71CAC5F2" w14:textId="77777777" w:rsidR="00094F2B" w:rsidRDefault="00281703">
      <w:pPr>
        <w:jc w:val="center"/>
        <w:rPr>
          <w:b/>
        </w:rPr>
      </w:pPr>
      <w:r>
        <w:rPr>
          <w:b/>
          <w:noProof/>
          <w:lang w:val="es-ES" w:eastAsia="es-ES"/>
        </w:rPr>
        <w:drawing>
          <wp:inline distT="0" distB="0" distL="0" distR="0" wp14:anchorId="1E62400A" wp14:editId="3A3F780E">
            <wp:extent cx="4994533" cy="2379041"/>
            <wp:effectExtent l="0" t="0" r="0" b="0"/>
            <wp:docPr id="481"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111"/>
                    <a:srcRect/>
                    <a:stretch>
                      <a:fillRect/>
                    </a:stretch>
                  </pic:blipFill>
                  <pic:spPr>
                    <a:xfrm>
                      <a:off x="0" y="0"/>
                      <a:ext cx="4994533" cy="2379041"/>
                    </a:xfrm>
                    <a:prstGeom prst="rect">
                      <a:avLst/>
                    </a:prstGeom>
                    <a:ln/>
                  </pic:spPr>
                </pic:pic>
              </a:graphicData>
            </a:graphic>
          </wp:inline>
        </w:drawing>
      </w:r>
      <w:r>
        <w:br w:type="page"/>
      </w:r>
    </w:p>
    <w:p w14:paraId="0B18D472" w14:textId="77777777" w:rsidR="00094F2B" w:rsidRDefault="00281703">
      <w:pPr>
        <w:rPr>
          <w:b/>
        </w:rPr>
      </w:pPr>
      <w:r>
        <w:rPr>
          <w:b/>
        </w:rPr>
        <w:lastRenderedPageBreak/>
        <w:t>D</w:t>
      </w:r>
    </w:p>
    <w:p w14:paraId="529AD2BC" w14:textId="77777777" w:rsidR="00094F2B" w:rsidRDefault="00281703">
      <w:pPr>
        <w:jc w:val="center"/>
        <w:rPr>
          <w:b/>
        </w:rPr>
      </w:pPr>
      <w:r>
        <w:rPr>
          <w:b/>
          <w:noProof/>
          <w:lang w:val="es-ES" w:eastAsia="es-ES"/>
        </w:rPr>
        <w:drawing>
          <wp:inline distT="0" distB="0" distL="0" distR="0" wp14:anchorId="2FED824F" wp14:editId="45ACE6A4">
            <wp:extent cx="5191577" cy="2472898"/>
            <wp:effectExtent l="0" t="0" r="0" b="0"/>
            <wp:docPr id="475" name="image90.png"/>
            <wp:cNvGraphicFramePr/>
            <a:graphic xmlns:a="http://schemas.openxmlformats.org/drawingml/2006/main">
              <a:graphicData uri="http://schemas.openxmlformats.org/drawingml/2006/picture">
                <pic:pic xmlns:pic="http://schemas.openxmlformats.org/drawingml/2006/picture">
                  <pic:nvPicPr>
                    <pic:cNvPr id="0" name="image90.png"/>
                    <pic:cNvPicPr preferRelativeResize="0"/>
                  </pic:nvPicPr>
                  <pic:blipFill>
                    <a:blip r:embed="rId112"/>
                    <a:srcRect/>
                    <a:stretch>
                      <a:fillRect/>
                    </a:stretch>
                  </pic:blipFill>
                  <pic:spPr>
                    <a:xfrm>
                      <a:off x="0" y="0"/>
                      <a:ext cx="5191577" cy="2472898"/>
                    </a:xfrm>
                    <a:prstGeom prst="rect">
                      <a:avLst/>
                    </a:prstGeom>
                    <a:ln/>
                  </pic:spPr>
                </pic:pic>
              </a:graphicData>
            </a:graphic>
          </wp:inline>
        </w:drawing>
      </w:r>
    </w:p>
    <w:p w14:paraId="18934E6A" w14:textId="77777777" w:rsidR="00094F2B" w:rsidRDefault="00094F2B">
      <w:pPr>
        <w:rPr>
          <w:b/>
        </w:rPr>
      </w:pPr>
    </w:p>
    <w:p w14:paraId="6634035C" w14:textId="77777777" w:rsidR="00094F2B" w:rsidRDefault="00281703">
      <w:pPr>
        <w:rPr>
          <w:b/>
        </w:rPr>
      </w:pPr>
      <w:r>
        <w:rPr>
          <w:b/>
        </w:rPr>
        <w:t>E</w:t>
      </w:r>
    </w:p>
    <w:p w14:paraId="7471CBDE" w14:textId="77777777" w:rsidR="00094F2B" w:rsidRDefault="00094F2B">
      <w:pPr>
        <w:rPr>
          <w:b/>
        </w:rPr>
      </w:pPr>
    </w:p>
    <w:p w14:paraId="4CA6EF9F" w14:textId="77777777" w:rsidR="00094F2B" w:rsidRDefault="00281703">
      <w:pPr>
        <w:jc w:val="center"/>
        <w:rPr>
          <w:b/>
        </w:rPr>
      </w:pPr>
      <w:r>
        <w:rPr>
          <w:b/>
          <w:noProof/>
          <w:lang w:val="es-ES" w:eastAsia="es-ES"/>
        </w:rPr>
        <w:drawing>
          <wp:inline distT="0" distB="0" distL="0" distR="0" wp14:anchorId="15190888" wp14:editId="7C6912E8">
            <wp:extent cx="5404277" cy="2414868"/>
            <wp:effectExtent l="0" t="0" r="0" b="0"/>
            <wp:docPr id="474"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113"/>
                    <a:srcRect/>
                    <a:stretch>
                      <a:fillRect/>
                    </a:stretch>
                  </pic:blipFill>
                  <pic:spPr>
                    <a:xfrm>
                      <a:off x="0" y="0"/>
                      <a:ext cx="5404277" cy="2414868"/>
                    </a:xfrm>
                    <a:prstGeom prst="rect">
                      <a:avLst/>
                    </a:prstGeom>
                    <a:ln/>
                  </pic:spPr>
                </pic:pic>
              </a:graphicData>
            </a:graphic>
          </wp:inline>
        </w:drawing>
      </w:r>
    </w:p>
    <w:p w14:paraId="3B4376DC" w14:textId="77777777" w:rsidR="00094F2B" w:rsidRDefault="00281703">
      <w:pPr>
        <w:rPr>
          <w:b/>
        </w:rPr>
      </w:pPr>
      <w:r>
        <w:rPr>
          <w:b/>
        </w:rPr>
        <w:t>F</w:t>
      </w:r>
    </w:p>
    <w:p w14:paraId="2633B66E" w14:textId="77777777" w:rsidR="00094F2B" w:rsidRDefault="00094F2B">
      <w:pPr>
        <w:rPr>
          <w:b/>
        </w:rPr>
      </w:pPr>
    </w:p>
    <w:p w14:paraId="28EA7201" w14:textId="77777777" w:rsidR="00094F2B" w:rsidRDefault="00281703">
      <w:pPr>
        <w:jc w:val="center"/>
        <w:rPr>
          <w:b/>
        </w:rPr>
      </w:pPr>
      <w:r>
        <w:rPr>
          <w:b/>
          <w:noProof/>
          <w:lang w:val="es-ES" w:eastAsia="es-ES"/>
        </w:rPr>
        <w:drawing>
          <wp:inline distT="0" distB="0" distL="0" distR="0" wp14:anchorId="660755C0" wp14:editId="4271902D">
            <wp:extent cx="5611085" cy="2507279"/>
            <wp:effectExtent l="0" t="0" r="0" b="0"/>
            <wp:docPr id="477"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114"/>
                    <a:srcRect/>
                    <a:stretch>
                      <a:fillRect/>
                    </a:stretch>
                  </pic:blipFill>
                  <pic:spPr>
                    <a:xfrm>
                      <a:off x="0" y="0"/>
                      <a:ext cx="5611085" cy="2507279"/>
                    </a:xfrm>
                    <a:prstGeom prst="rect">
                      <a:avLst/>
                    </a:prstGeom>
                    <a:ln/>
                  </pic:spPr>
                </pic:pic>
              </a:graphicData>
            </a:graphic>
          </wp:inline>
        </w:drawing>
      </w:r>
    </w:p>
    <w:p w14:paraId="45245440" w14:textId="77777777" w:rsidR="00094F2B" w:rsidRDefault="00281703">
      <w:pPr>
        <w:rPr>
          <w:b/>
        </w:rPr>
      </w:pPr>
      <w:r>
        <w:br w:type="page"/>
      </w:r>
    </w:p>
    <w:p w14:paraId="1DC0E475" w14:textId="77777777" w:rsidR="00094F2B" w:rsidRDefault="00281703">
      <w:pPr>
        <w:pStyle w:val="Ttulo1"/>
        <w:ind w:firstLine="284"/>
      </w:pPr>
      <w:bookmarkStart w:id="43" w:name="_Toc193875396"/>
      <w:r>
        <w:lastRenderedPageBreak/>
        <w:t>Figure 42S – Effects of OMM on the change in the apnea-hypopnea index (AHI: the number of apneas and hypopneas during an hour of sleep) from baseline (Panel A) and on the percent change in AHI (Panel B) in RCTs performed on patients with OSAS.</w:t>
      </w:r>
      <w:bookmarkEnd w:id="43"/>
    </w:p>
    <w:p w14:paraId="0C0921BE" w14:textId="77777777" w:rsidR="00094F2B" w:rsidRDefault="00094F2B"/>
    <w:p w14:paraId="55602334" w14:textId="77777777" w:rsidR="00094F2B" w:rsidRDefault="00281703">
      <w:r>
        <w:t>A</w:t>
      </w:r>
    </w:p>
    <w:p w14:paraId="64337009" w14:textId="77777777" w:rsidR="00094F2B" w:rsidRDefault="00094F2B"/>
    <w:p w14:paraId="245DE38F" w14:textId="77777777" w:rsidR="00094F2B" w:rsidRDefault="00281703">
      <w:pPr>
        <w:jc w:val="center"/>
      </w:pPr>
      <w:r>
        <w:rPr>
          <w:noProof/>
          <w:lang w:val="es-ES" w:eastAsia="es-ES"/>
        </w:rPr>
        <w:drawing>
          <wp:inline distT="0" distB="0" distL="0" distR="0" wp14:anchorId="19B4D7A1" wp14:editId="49C107B1">
            <wp:extent cx="5254031" cy="1831711"/>
            <wp:effectExtent l="0" t="0" r="0" b="0"/>
            <wp:docPr id="476" name="image115.png"/>
            <wp:cNvGraphicFramePr/>
            <a:graphic xmlns:a="http://schemas.openxmlformats.org/drawingml/2006/main">
              <a:graphicData uri="http://schemas.openxmlformats.org/drawingml/2006/picture">
                <pic:pic xmlns:pic="http://schemas.openxmlformats.org/drawingml/2006/picture">
                  <pic:nvPicPr>
                    <pic:cNvPr id="0" name="image115.png"/>
                    <pic:cNvPicPr preferRelativeResize="0"/>
                  </pic:nvPicPr>
                  <pic:blipFill>
                    <a:blip r:embed="rId115"/>
                    <a:srcRect/>
                    <a:stretch>
                      <a:fillRect/>
                    </a:stretch>
                  </pic:blipFill>
                  <pic:spPr>
                    <a:xfrm>
                      <a:off x="0" y="0"/>
                      <a:ext cx="5254031" cy="1831711"/>
                    </a:xfrm>
                    <a:prstGeom prst="rect">
                      <a:avLst/>
                    </a:prstGeom>
                    <a:ln/>
                  </pic:spPr>
                </pic:pic>
              </a:graphicData>
            </a:graphic>
          </wp:inline>
        </w:drawing>
      </w:r>
    </w:p>
    <w:p w14:paraId="40EFBA11" w14:textId="77777777" w:rsidR="00094F2B" w:rsidRDefault="00094F2B">
      <w:pPr>
        <w:jc w:val="center"/>
      </w:pPr>
    </w:p>
    <w:p w14:paraId="47C20534" w14:textId="77777777" w:rsidR="00094F2B" w:rsidRDefault="00094F2B">
      <w:pPr>
        <w:jc w:val="center"/>
      </w:pPr>
    </w:p>
    <w:p w14:paraId="794E6C5C" w14:textId="77777777" w:rsidR="00094F2B" w:rsidRDefault="00094F2B"/>
    <w:p w14:paraId="50A008C5" w14:textId="77777777" w:rsidR="00094F2B" w:rsidRDefault="00281703">
      <w:r>
        <w:t>B</w:t>
      </w:r>
    </w:p>
    <w:p w14:paraId="267D5771" w14:textId="77777777" w:rsidR="00094F2B" w:rsidRDefault="00094F2B"/>
    <w:p w14:paraId="319056C7" w14:textId="77777777" w:rsidR="00094F2B" w:rsidRDefault="00281703">
      <w:pPr>
        <w:jc w:val="center"/>
      </w:pPr>
      <w:r>
        <w:rPr>
          <w:noProof/>
          <w:lang w:val="es-ES" w:eastAsia="es-ES"/>
        </w:rPr>
        <w:drawing>
          <wp:inline distT="0" distB="0" distL="0" distR="0" wp14:anchorId="0D50E0BA" wp14:editId="72CA07B9">
            <wp:extent cx="5110168" cy="1781555"/>
            <wp:effectExtent l="0" t="0" r="0" b="0"/>
            <wp:docPr id="471"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116"/>
                    <a:srcRect/>
                    <a:stretch>
                      <a:fillRect/>
                    </a:stretch>
                  </pic:blipFill>
                  <pic:spPr>
                    <a:xfrm>
                      <a:off x="0" y="0"/>
                      <a:ext cx="5110168" cy="1781555"/>
                    </a:xfrm>
                    <a:prstGeom prst="rect">
                      <a:avLst/>
                    </a:prstGeom>
                    <a:ln/>
                  </pic:spPr>
                </pic:pic>
              </a:graphicData>
            </a:graphic>
          </wp:inline>
        </w:drawing>
      </w:r>
    </w:p>
    <w:p w14:paraId="095DEA23" w14:textId="77777777" w:rsidR="00094F2B" w:rsidRDefault="00281703">
      <w:r>
        <w:br w:type="page"/>
      </w:r>
    </w:p>
    <w:p w14:paraId="72EBEC05" w14:textId="77777777" w:rsidR="00094F2B" w:rsidRDefault="00281703">
      <w:pPr>
        <w:pStyle w:val="Ttulo1"/>
        <w:ind w:firstLine="284"/>
      </w:pPr>
      <w:bookmarkStart w:id="44" w:name="_Toc193875397"/>
      <w:r>
        <w:lastRenderedPageBreak/>
        <w:t>Figure 43S – Effects of OMM on opioid use (Panel A) and WOMAC pain scale (Panel B) for semaglutide and KOOS pain scale for liraglutide in RCTs performed on patients with Knee osteoarthritis.</w:t>
      </w:r>
      <w:bookmarkEnd w:id="44"/>
    </w:p>
    <w:p w14:paraId="5FCA7B91" w14:textId="77777777" w:rsidR="00094F2B" w:rsidRDefault="00094F2B"/>
    <w:p w14:paraId="75F35E56" w14:textId="77777777" w:rsidR="00094F2B" w:rsidRDefault="00281703">
      <w:pPr>
        <w:rPr>
          <w:b/>
        </w:rPr>
      </w:pPr>
      <w:r>
        <w:rPr>
          <w:b/>
        </w:rPr>
        <w:t>A</w:t>
      </w:r>
    </w:p>
    <w:p w14:paraId="14770254" w14:textId="77777777" w:rsidR="00094F2B" w:rsidRDefault="00094F2B"/>
    <w:p w14:paraId="34A1185F" w14:textId="77777777" w:rsidR="00094F2B" w:rsidRDefault="00281703">
      <w:pPr>
        <w:jc w:val="center"/>
      </w:pPr>
      <w:r>
        <w:rPr>
          <w:noProof/>
          <w:lang w:val="es-ES" w:eastAsia="es-ES"/>
        </w:rPr>
        <w:drawing>
          <wp:inline distT="0" distB="0" distL="0" distR="0" wp14:anchorId="4B974156" wp14:editId="04B2671F">
            <wp:extent cx="5596804" cy="1535169"/>
            <wp:effectExtent l="0" t="0" r="0" b="0"/>
            <wp:docPr id="470" name="image104.png"/>
            <wp:cNvGraphicFramePr/>
            <a:graphic xmlns:a="http://schemas.openxmlformats.org/drawingml/2006/main">
              <a:graphicData uri="http://schemas.openxmlformats.org/drawingml/2006/picture">
                <pic:pic xmlns:pic="http://schemas.openxmlformats.org/drawingml/2006/picture">
                  <pic:nvPicPr>
                    <pic:cNvPr id="0" name="image104.png"/>
                    <pic:cNvPicPr preferRelativeResize="0"/>
                  </pic:nvPicPr>
                  <pic:blipFill>
                    <a:blip r:embed="rId117"/>
                    <a:srcRect/>
                    <a:stretch>
                      <a:fillRect/>
                    </a:stretch>
                  </pic:blipFill>
                  <pic:spPr>
                    <a:xfrm>
                      <a:off x="0" y="0"/>
                      <a:ext cx="5596804" cy="1535169"/>
                    </a:xfrm>
                    <a:prstGeom prst="rect">
                      <a:avLst/>
                    </a:prstGeom>
                    <a:ln/>
                  </pic:spPr>
                </pic:pic>
              </a:graphicData>
            </a:graphic>
          </wp:inline>
        </w:drawing>
      </w:r>
    </w:p>
    <w:p w14:paraId="2330D5C5" w14:textId="77777777" w:rsidR="00094F2B" w:rsidRDefault="00281703">
      <w:pPr>
        <w:rPr>
          <w:b/>
        </w:rPr>
      </w:pPr>
      <w:r>
        <w:rPr>
          <w:b/>
        </w:rPr>
        <w:t>B</w:t>
      </w:r>
    </w:p>
    <w:p w14:paraId="2385B791" w14:textId="77777777" w:rsidR="00094F2B" w:rsidRDefault="00094F2B">
      <w:pPr>
        <w:rPr>
          <w:b/>
        </w:rPr>
      </w:pPr>
    </w:p>
    <w:p w14:paraId="5BDFF6B6" w14:textId="77777777" w:rsidR="00094F2B" w:rsidRDefault="00281703">
      <w:pPr>
        <w:jc w:val="center"/>
        <w:rPr>
          <w:b/>
        </w:rPr>
      </w:pPr>
      <w:r>
        <w:rPr>
          <w:b/>
          <w:noProof/>
          <w:lang w:val="es-ES" w:eastAsia="es-ES"/>
        </w:rPr>
        <w:drawing>
          <wp:inline distT="0" distB="0" distL="0" distR="0" wp14:anchorId="4B2AD2CC" wp14:editId="44E5C156">
            <wp:extent cx="5566038" cy="1477612"/>
            <wp:effectExtent l="0" t="0" r="0" b="0"/>
            <wp:docPr id="473"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118"/>
                    <a:srcRect/>
                    <a:stretch>
                      <a:fillRect/>
                    </a:stretch>
                  </pic:blipFill>
                  <pic:spPr>
                    <a:xfrm>
                      <a:off x="0" y="0"/>
                      <a:ext cx="5566038" cy="1477612"/>
                    </a:xfrm>
                    <a:prstGeom prst="rect">
                      <a:avLst/>
                    </a:prstGeom>
                    <a:ln/>
                  </pic:spPr>
                </pic:pic>
              </a:graphicData>
            </a:graphic>
          </wp:inline>
        </w:drawing>
      </w:r>
    </w:p>
    <w:p w14:paraId="3A08976F" w14:textId="77777777" w:rsidR="00094F2B" w:rsidRDefault="00281703">
      <w:pPr>
        <w:rPr>
          <w:b/>
        </w:rPr>
      </w:pPr>
      <w:r>
        <w:rPr>
          <w:b/>
        </w:rPr>
        <w:t>C</w:t>
      </w:r>
    </w:p>
    <w:p w14:paraId="76A645B4" w14:textId="77777777" w:rsidR="00094F2B" w:rsidRDefault="00281703">
      <w:pPr>
        <w:jc w:val="center"/>
        <w:rPr>
          <w:b/>
        </w:rPr>
      </w:pPr>
      <w:r>
        <w:rPr>
          <w:b/>
          <w:noProof/>
          <w:lang w:val="es-ES" w:eastAsia="es-ES"/>
        </w:rPr>
        <w:drawing>
          <wp:inline distT="0" distB="0" distL="0" distR="0" wp14:anchorId="3D36E94B" wp14:editId="7EA0AF0B">
            <wp:extent cx="5478917" cy="1462448"/>
            <wp:effectExtent l="0" t="0" r="0" b="0"/>
            <wp:docPr id="472"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119"/>
                    <a:srcRect/>
                    <a:stretch>
                      <a:fillRect/>
                    </a:stretch>
                  </pic:blipFill>
                  <pic:spPr>
                    <a:xfrm>
                      <a:off x="0" y="0"/>
                      <a:ext cx="5478917" cy="1462448"/>
                    </a:xfrm>
                    <a:prstGeom prst="rect">
                      <a:avLst/>
                    </a:prstGeom>
                    <a:ln/>
                  </pic:spPr>
                </pic:pic>
              </a:graphicData>
            </a:graphic>
          </wp:inline>
        </w:drawing>
      </w:r>
      <w:r>
        <w:br w:type="page"/>
      </w:r>
    </w:p>
    <w:p w14:paraId="63CCF610" w14:textId="77777777" w:rsidR="00094F2B" w:rsidRDefault="00281703">
      <w:pPr>
        <w:pStyle w:val="Ttulo1"/>
        <w:ind w:firstLine="284"/>
      </w:pPr>
      <w:bookmarkStart w:id="45" w:name="_Toc193875398"/>
      <w:r>
        <w:lastRenderedPageBreak/>
        <w:t>Figure 44S – Network plots for trials reporting information on TBWL% in RCT with baseline BMI 30-34.9 (Panel A) and 35.0-39.9 kg/m</w:t>
      </w:r>
      <w:r>
        <w:rPr>
          <w:vertAlign w:val="superscript"/>
        </w:rPr>
        <w:t>2</w:t>
      </w:r>
      <w:r>
        <w:t xml:space="preserve"> (Panel B).</w:t>
      </w:r>
      <w:bookmarkEnd w:id="45"/>
    </w:p>
    <w:p w14:paraId="49089E67" w14:textId="77777777" w:rsidR="00094F2B" w:rsidRDefault="00094F2B"/>
    <w:p w14:paraId="6AB1A00B" w14:textId="77777777" w:rsidR="00094F2B" w:rsidRDefault="00281703">
      <w:pPr>
        <w:rPr>
          <w:b/>
        </w:rPr>
      </w:pPr>
      <w:r>
        <w:rPr>
          <w:b/>
        </w:rPr>
        <w:t>A</w:t>
      </w:r>
    </w:p>
    <w:p w14:paraId="3B55C2E7" w14:textId="77777777" w:rsidR="00094F2B" w:rsidRDefault="00094F2B">
      <w:pPr>
        <w:rPr>
          <w:b/>
        </w:rPr>
      </w:pPr>
    </w:p>
    <w:p w14:paraId="6422E9E3" w14:textId="77777777" w:rsidR="00094F2B" w:rsidRDefault="00281703">
      <w:pPr>
        <w:jc w:val="center"/>
        <w:rPr>
          <w:b/>
        </w:rPr>
      </w:pPr>
      <w:r>
        <w:rPr>
          <w:b/>
          <w:noProof/>
          <w:lang w:val="es-ES" w:eastAsia="es-ES"/>
        </w:rPr>
        <w:drawing>
          <wp:inline distT="0" distB="0" distL="0" distR="0" wp14:anchorId="7568402A" wp14:editId="3B727F2C">
            <wp:extent cx="5975649" cy="2651765"/>
            <wp:effectExtent l="0" t="0" r="0" b="0"/>
            <wp:docPr id="469"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120"/>
                    <a:srcRect/>
                    <a:stretch>
                      <a:fillRect/>
                    </a:stretch>
                  </pic:blipFill>
                  <pic:spPr>
                    <a:xfrm>
                      <a:off x="0" y="0"/>
                      <a:ext cx="5975649" cy="2651765"/>
                    </a:xfrm>
                    <a:prstGeom prst="rect">
                      <a:avLst/>
                    </a:prstGeom>
                    <a:ln/>
                  </pic:spPr>
                </pic:pic>
              </a:graphicData>
            </a:graphic>
          </wp:inline>
        </w:drawing>
      </w:r>
    </w:p>
    <w:p w14:paraId="2A739EBB" w14:textId="77777777" w:rsidR="00094F2B" w:rsidRDefault="00281703">
      <w:pPr>
        <w:rPr>
          <w:b/>
        </w:rPr>
      </w:pPr>
      <w:r>
        <w:rPr>
          <w:b/>
        </w:rPr>
        <w:t>B</w:t>
      </w:r>
    </w:p>
    <w:p w14:paraId="309D29AD" w14:textId="77777777" w:rsidR="00094F2B" w:rsidRDefault="00094F2B"/>
    <w:p w14:paraId="18549F1A" w14:textId="77777777" w:rsidR="00094F2B" w:rsidRDefault="00281703">
      <w:pPr>
        <w:jc w:val="center"/>
      </w:pPr>
      <w:r>
        <w:rPr>
          <w:noProof/>
          <w:lang w:val="es-ES" w:eastAsia="es-ES"/>
        </w:rPr>
        <w:drawing>
          <wp:inline distT="0" distB="0" distL="0" distR="0" wp14:anchorId="328594D3" wp14:editId="49AB3453">
            <wp:extent cx="5709610" cy="2539518"/>
            <wp:effectExtent l="0" t="0" r="0" b="0"/>
            <wp:docPr id="511" name="image108.png"/>
            <wp:cNvGraphicFramePr/>
            <a:graphic xmlns:a="http://schemas.openxmlformats.org/drawingml/2006/main">
              <a:graphicData uri="http://schemas.openxmlformats.org/drawingml/2006/picture">
                <pic:pic xmlns:pic="http://schemas.openxmlformats.org/drawingml/2006/picture">
                  <pic:nvPicPr>
                    <pic:cNvPr id="0" name="image108.png"/>
                    <pic:cNvPicPr preferRelativeResize="0"/>
                  </pic:nvPicPr>
                  <pic:blipFill>
                    <a:blip r:embed="rId121"/>
                    <a:srcRect/>
                    <a:stretch>
                      <a:fillRect/>
                    </a:stretch>
                  </pic:blipFill>
                  <pic:spPr>
                    <a:xfrm>
                      <a:off x="0" y="0"/>
                      <a:ext cx="5709610" cy="2539518"/>
                    </a:xfrm>
                    <a:prstGeom prst="rect">
                      <a:avLst/>
                    </a:prstGeom>
                    <a:ln/>
                  </pic:spPr>
                </pic:pic>
              </a:graphicData>
            </a:graphic>
          </wp:inline>
        </w:drawing>
      </w:r>
    </w:p>
    <w:p w14:paraId="01686657" w14:textId="77777777" w:rsidR="00094F2B" w:rsidRDefault="00281703">
      <w:r>
        <w:br w:type="page"/>
      </w:r>
    </w:p>
    <w:p w14:paraId="1D2ACC6F" w14:textId="77777777" w:rsidR="00094F2B" w:rsidRDefault="00281703">
      <w:pPr>
        <w:pStyle w:val="Ttulo1"/>
        <w:ind w:firstLine="284"/>
      </w:pPr>
      <w:bookmarkStart w:id="46" w:name="_Toc193875399"/>
      <w:r>
        <w:lastRenderedPageBreak/>
        <w:t>Figure 45S – Network forest plots for trials reporting information on TBWL% in RCT with baseline BMI 30-34.9 (Panel A) and 35.0-39.9 kg/m</w:t>
      </w:r>
      <w:r>
        <w:rPr>
          <w:vertAlign w:val="superscript"/>
        </w:rPr>
        <w:t>2</w:t>
      </w:r>
      <w:r>
        <w:t xml:space="preserve"> (Panel B).</w:t>
      </w:r>
      <w:bookmarkEnd w:id="46"/>
    </w:p>
    <w:p w14:paraId="0DF173FA" w14:textId="77777777" w:rsidR="00094F2B" w:rsidRDefault="00094F2B"/>
    <w:p w14:paraId="02FAFEE6" w14:textId="77777777" w:rsidR="00094F2B" w:rsidRDefault="00281703">
      <w:pPr>
        <w:rPr>
          <w:b/>
        </w:rPr>
      </w:pPr>
      <w:r>
        <w:rPr>
          <w:b/>
        </w:rPr>
        <w:t>A</w:t>
      </w:r>
    </w:p>
    <w:p w14:paraId="72117ACE" w14:textId="77777777" w:rsidR="00094F2B" w:rsidRDefault="00281703">
      <w:pPr>
        <w:jc w:val="center"/>
        <w:rPr>
          <w:b/>
        </w:rPr>
      </w:pPr>
      <w:r>
        <w:rPr>
          <w:b/>
          <w:noProof/>
          <w:lang w:val="es-ES" w:eastAsia="es-ES"/>
        </w:rPr>
        <w:drawing>
          <wp:inline distT="0" distB="0" distL="0" distR="0" wp14:anchorId="48032D8B" wp14:editId="3CF6FBB9">
            <wp:extent cx="5802288" cy="1782470"/>
            <wp:effectExtent l="0" t="0" r="0" b="0"/>
            <wp:docPr id="510" name="image113.png"/>
            <wp:cNvGraphicFramePr/>
            <a:graphic xmlns:a="http://schemas.openxmlformats.org/drawingml/2006/main">
              <a:graphicData uri="http://schemas.openxmlformats.org/drawingml/2006/picture">
                <pic:pic xmlns:pic="http://schemas.openxmlformats.org/drawingml/2006/picture">
                  <pic:nvPicPr>
                    <pic:cNvPr id="0" name="image113.png"/>
                    <pic:cNvPicPr preferRelativeResize="0"/>
                  </pic:nvPicPr>
                  <pic:blipFill>
                    <a:blip r:embed="rId122"/>
                    <a:srcRect/>
                    <a:stretch>
                      <a:fillRect/>
                    </a:stretch>
                  </pic:blipFill>
                  <pic:spPr>
                    <a:xfrm>
                      <a:off x="0" y="0"/>
                      <a:ext cx="5802288" cy="1782470"/>
                    </a:xfrm>
                    <a:prstGeom prst="rect">
                      <a:avLst/>
                    </a:prstGeom>
                    <a:ln/>
                  </pic:spPr>
                </pic:pic>
              </a:graphicData>
            </a:graphic>
          </wp:inline>
        </w:drawing>
      </w:r>
    </w:p>
    <w:p w14:paraId="23A130B5" w14:textId="77777777" w:rsidR="00094F2B" w:rsidRDefault="00094F2B">
      <w:pPr>
        <w:rPr>
          <w:b/>
        </w:rPr>
      </w:pPr>
    </w:p>
    <w:p w14:paraId="79D645ED" w14:textId="77777777" w:rsidR="00094F2B" w:rsidRDefault="00281703">
      <w:pPr>
        <w:rPr>
          <w:b/>
        </w:rPr>
      </w:pPr>
      <w:r>
        <w:rPr>
          <w:b/>
        </w:rPr>
        <w:t>B</w:t>
      </w:r>
    </w:p>
    <w:p w14:paraId="2C457B74" w14:textId="77777777" w:rsidR="00094F2B" w:rsidRDefault="00094F2B">
      <w:pPr>
        <w:jc w:val="center"/>
      </w:pPr>
    </w:p>
    <w:p w14:paraId="009DC944" w14:textId="77777777" w:rsidR="00094F2B" w:rsidRDefault="00281703">
      <w:pPr>
        <w:jc w:val="center"/>
      </w:pPr>
      <w:r>
        <w:rPr>
          <w:noProof/>
          <w:lang w:val="es-ES" w:eastAsia="es-ES"/>
        </w:rPr>
        <w:drawing>
          <wp:inline distT="0" distB="0" distL="0" distR="0" wp14:anchorId="6A23B3F5" wp14:editId="76BBB057">
            <wp:extent cx="6116320" cy="1878942"/>
            <wp:effectExtent l="0" t="0" r="0" b="0"/>
            <wp:docPr id="497" name="image100.png"/>
            <wp:cNvGraphicFramePr/>
            <a:graphic xmlns:a="http://schemas.openxmlformats.org/drawingml/2006/main">
              <a:graphicData uri="http://schemas.openxmlformats.org/drawingml/2006/picture">
                <pic:pic xmlns:pic="http://schemas.openxmlformats.org/drawingml/2006/picture">
                  <pic:nvPicPr>
                    <pic:cNvPr id="0" name="image100.png"/>
                    <pic:cNvPicPr preferRelativeResize="0"/>
                  </pic:nvPicPr>
                  <pic:blipFill>
                    <a:blip r:embed="rId123"/>
                    <a:srcRect/>
                    <a:stretch>
                      <a:fillRect/>
                    </a:stretch>
                  </pic:blipFill>
                  <pic:spPr>
                    <a:xfrm>
                      <a:off x="0" y="0"/>
                      <a:ext cx="6116320" cy="1878942"/>
                    </a:xfrm>
                    <a:prstGeom prst="rect">
                      <a:avLst/>
                    </a:prstGeom>
                    <a:ln/>
                  </pic:spPr>
                </pic:pic>
              </a:graphicData>
            </a:graphic>
          </wp:inline>
        </w:drawing>
      </w:r>
      <w:r>
        <w:br w:type="page"/>
      </w:r>
    </w:p>
    <w:p w14:paraId="403EEB0D" w14:textId="77777777" w:rsidR="00094F2B" w:rsidRDefault="00281703">
      <w:pPr>
        <w:pStyle w:val="Ttulo1"/>
        <w:ind w:firstLine="284"/>
      </w:pPr>
      <w:bookmarkStart w:id="47" w:name="_Toc193875400"/>
      <w:r>
        <w:lastRenderedPageBreak/>
        <w:t>Figure 46S – Effects of OMM on TBWL% in RCTs with baseline BMI≥ 40 Kg/m</w:t>
      </w:r>
      <w:r>
        <w:rPr>
          <w:vertAlign w:val="superscript"/>
        </w:rPr>
        <w:t>2</w:t>
      </w:r>
      <w:r>
        <w:t>.</w:t>
      </w:r>
      <w:bookmarkEnd w:id="47"/>
    </w:p>
    <w:p w14:paraId="48CC3827" w14:textId="77777777" w:rsidR="00094F2B" w:rsidRDefault="00094F2B">
      <w:pPr>
        <w:jc w:val="center"/>
        <w:rPr>
          <w:b/>
        </w:rPr>
      </w:pPr>
    </w:p>
    <w:p w14:paraId="5D92FAB8" w14:textId="77777777" w:rsidR="00094F2B" w:rsidRDefault="00094F2B">
      <w:pPr>
        <w:rPr>
          <w:b/>
        </w:rPr>
      </w:pPr>
    </w:p>
    <w:p w14:paraId="6AA95AC7" w14:textId="77777777" w:rsidR="00094F2B" w:rsidRDefault="00281703">
      <w:pPr>
        <w:jc w:val="center"/>
        <w:rPr>
          <w:b/>
        </w:rPr>
        <w:sectPr w:rsidR="00094F2B">
          <w:footerReference w:type="default" r:id="rId124"/>
          <w:pgSz w:w="11900" w:h="16840"/>
          <w:pgMar w:top="1134" w:right="1134" w:bottom="1418" w:left="1134" w:header="709" w:footer="709" w:gutter="0"/>
          <w:cols w:space="720"/>
        </w:sectPr>
      </w:pPr>
      <w:r>
        <w:rPr>
          <w:b/>
          <w:noProof/>
          <w:lang w:val="es-ES" w:eastAsia="es-ES"/>
        </w:rPr>
        <w:drawing>
          <wp:inline distT="0" distB="0" distL="0" distR="0" wp14:anchorId="196900DB" wp14:editId="6C527FC9">
            <wp:extent cx="6116320" cy="2862580"/>
            <wp:effectExtent l="0" t="0" r="0" b="0"/>
            <wp:docPr id="494" name="image95.png"/>
            <wp:cNvGraphicFramePr/>
            <a:graphic xmlns:a="http://schemas.openxmlformats.org/drawingml/2006/main">
              <a:graphicData uri="http://schemas.openxmlformats.org/drawingml/2006/picture">
                <pic:pic xmlns:pic="http://schemas.openxmlformats.org/drawingml/2006/picture">
                  <pic:nvPicPr>
                    <pic:cNvPr id="0" name="image95.png"/>
                    <pic:cNvPicPr preferRelativeResize="0"/>
                  </pic:nvPicPr>
                  <pic:blipFill>
                    <a:blip r:embed="rId125"/>
                    <a:srcRect/>
                    <a:stretch>
                      <a:fillRect/>
                    </a:stretch>
                  </pic:blipFill>
                  <pic:spPr>
                    <a:xfrm>
                      <a:off x="0" y="0"/>
                      <a:ext cx="6116320" cy="2862580"/>
                    </a:xfrm>
                    <a:prstGeom prst="rect">
                      <a:avLst/>
                    </a:prstGeom>
                    <a:ln/>
                  </pic:spPr>
                </pic:pic>
              </a:graphicData>
            </a:graphic>
          </wp:inline>
        </w:drawing>
      </w:r>
      <w:r>
        <w:br w:type="page"/>
      </w:r>
    </w:p>
    <w:p w14:paraId="7E0C80BF" w14:textId="77777777" w:rsidR="00094F2B" w:rsidRDefault="00281703">
      <w:pPr>
        <w:pStyle w:val="Ttulo1"/>
        <w:ind w:firstLine="284"/>
      </w:pPr>
      <w:bookmarkStart w:id="48" w:name="_Toc193875401"/>
      <w:r>
        <w:lastRenderedPageBreak/>
        <w:t>Tables</w:t>
      </w:r>
      <w:bookmarkEnd w:id="48"/>
    </w:p>
    <w:p w14:paraId="40B41446" w14:textId="77777777" w:rsidR="00094F2B" w:rsidRDefault="00094F2B">
      <w:pPr>
        <w:ind w:left="284" w:right="701"/>
        <w:rPr>
          <w:b/>
        </w:rPr>
      </w:pPr>
    </w:p>
    <w:p w14:paraId="577AA90E" w14:textId="77777777" w:rsidR="00094F2B" w:rsidRDefault="00281703">
      <w:pPr>
        <w:pStyle w:val="Ttulo1"/>
        <w:ind w:firstLine="284"/>
      </w:pPr>
      <w:bookmarkStart w:id="49" w:name="_Toc193875402"/>
      <w:r>
        <w:t>Table 1S – PRISMA checklist.</w:t>
      </w:r>
      <w:bookmarkEnd w:id="49"/>
    </w:p>
    <w:p w14:paraId="17B45FF2" w14:textId="77777777" w:rsidR="00094F2B" w:rsidRDefault="00094F2B">
      <w:pPr>
        <w:spacing w:line="259" w:lineRule="auto"/>
        <w:ind w:left="284" w:right="701"/>
      </w:pPr>
    </w:p>
    <w:tbl>
      <w:tblPr>
        <w:tblStyle w:val="a9"/>
        <w:tblW w:w="13602" w:type="dxa"/>
        <w:jc w:val="center"/>
        <w:tblInd w:w="0" w:type="dxa"/>
        <w:tblBorders>
          <w:top w:val="nil"/>
          <w:left w:val="nil"/>
          <w:bottom w:val="nil"/>
          <w:right w:val="nil"/>
        </w:tblBorders>
        <w:tblLayout w:type="fixed"/>
        <w:tblLook w:val="0000" w:firstRow="0" w:lastRow="0" w:firstColumn="0" w:lastColumn="0" w:noHBand="0" w:noVBand="0"/>
      </w:tblPr>
      <w:tblGrid>
        <w:gridCol w:w="2404"/>
        <w:gridCol w:w="610"/>
        <w:gridCol w:w="9029"/>
        <w:gridCol w:w="1559"/>
      </w:tblGrid>
      <w:tr w:rsidR="00094F2B" w14:paraId="72B75E67" w14:textId="77777777">
        <w:trPr>
          <w:trHeight w:val="663"/>
          <w:jc w:val="center"/>
        </w:trPr>
        <w:tc>
          <w:tcPr>
            <w:tcW w:w="2404" w:type="dxa"/>
            <w:tcBorders>
              <w:top w:val="single" w:sz="5" w:space="0" w:color="000000"/>
              <w:left w:val="single" w:sz="5" w:space="0" w:color="000000"/>
              <w:bottom w:val="single" w:sz="4" w:space="0" w:color="FFFFCC"/>
              <w:right w:val="single" w:sz="5" w:space="0" w:color="000000"/>
            </w:tcBorders>
            <w:shd w:val="clear" w:color="auto" w:fill="63639A"/>
            <w:vAlign w:val="center"/>
          </w:tcPr>
          <w:p w14:paraId="7DD182EE" w14:textId="77777777" w:rsidR="00094F2B" w:rsidRDefault="00281703">
            <w:pPr>
              <w:widowControl w:val="0"/>
              <w:ind w:left="25" w:right="27"/>
              <w:rPr>
                <w:color w:val="FFFFFF"/>
                <w:sz w:val="22"/>
                <w:szCs w:val="22"/>
              </w:rPr>
            </w:pPr>
            <w:r>
              <w:rPr>
                <w:b/>
                <w:color w:val="FFFFFF"/>
                <w:sz w:val="22"/>
                <w:szCs w:val="22"/>
              </w:rPr>
              <w:t xml:space="preserve">Section/topic </w:t>
            </w:r>
          </w:p>
        </w:tc>
        <w:tc>
          <w:tcPr>
            <w:tcW w:w="610" w:type="dxa"/>
            <w:tcBorders>
              <w:top w:val="single" w:sz="5" w:space="0" w:color="000000"/>
              <w:left w:val="single" w:sz="5" w:space="0" w:color="000000"/>
              <w:bottom w:val="single" w:sz="4" w:space="0" w:color="FFFFCC"/>
              <w:right w:val="single" w:sz="5" w:space="0" w:color="000000"/>
            </w:tcBorders>
            <w:shd w:val="clear" w:color="auto" w:fill="63639A"/>
            <w:vAlign w:val="center"/>
          </w:tcPr>
          <w:p w14:paraId="6998D141" w14:textId="77777777" w:rsidR="00094F2B" w:rsidRDefault="00281703">
            <w:pPr>
              <w:widowControl w:val="0"/>
              <w:ind w:left="25" w:right="21"/>
              <w:rPr>
                <w:b/>
                <w:color w:val="FFFFFF"/>
                <w:sz w:val="22"/>
                <w:szCs w:val="22"/>
              </w:rPr>
            </w:pPr>
            <w:r>
              <w:rPr>
                <w:b/>
                <w:color w:val="FFFFFF"/>
                <w:sz w:val="22"/>
                <w:szCs w:val="22"/>
              </w:rPr>
              <w:t>#</w:t>
            </w:r>
          </w:p>
        </w:tc>
        <w:tc>
          <w:tcPr>
            <w:tcW w:w="9029" w:type="dxa"/>
            <w:tcBorders>
              <w:top w:val="single" w:sz="5" w:space="0" w:color="000000"/>
              <w:left w:val="single" w:sz="5" w:space="0" w:color="000000"/>
              <w:bottom w:val="single" w:sz="5" w:space="0" w:color="000000"/>
              <w:right w:val="single" w:sz="5" w:space="0" w:color="000000"/>
            </w:tcBorders>
            <w:shd w:val="clear" w:color="auto" w:fill="63639A"/>
            <w:vAlign w:val="center"/>
          </w:tcPr>
          <w:p w14:paraId="26A0A0ED" w14:textId="77777777" w:rsidR="00094F2B" w:rsidRDefault="00281703">
            <w:pPr>
              <w:widowControl w:val="0"/>
              <w:ind w:left="25" w:right="701"/>
              <w:rPr>
                <w:color w:val="FFFFFF"/>
                <w:sz w:val="22"/>
                <w:szCs w:val="22"/>
              </w:rPr>
            </w:pPr>
            <w:r>
              <w:rPr>
                <w:b/>
                <w:color w:val="FFFFFF"/>
                <w:sz w:val="22"/>
                <w:szCs w:val="22"/>
              </w:rPr>
              <w:t xml:space="preserve">Checklist item </w:t>
            </w:r>
          </w:p>
        </w:tc>
        <w:tc>
          <w:tcPr>
            <w:tcW w:w="1559" w:type="dxa"/>
            <w:tcBorders>
              <w:top w:val="single" w:sz="5" w:space="0" w:color="000000"/>
              <w:left w:val="single" w:sz="5" w:space="0" w:color="000000"/>
              <w:bottom w:val="single" w:sz="5" w:space="0" w:color="000000"/>
              <w:right w:val="single" w:sz="5" w:space="0" w:color="000000"/>
            </w:tcBorders>
            <w:shd w:val="clear" w:color="auto" w:fill="63639A"/>
            <w:vAlign w:val="center"/>
          </w:tcPr>
          <w:p w14:paraId="7B4A76AA" w14:textId="77777777" w:rsidR="00094F2B" w:rsidRDefault="00281703">
            <w:pPr>
              <w:widowControl w:val="0"/>
              <w:tabs>
                <w:tab w:val="left" w:pos="25"/>
              </w:tabs>
              <w:ind w:left="25" w:right="-50"/>
              <w:rPr>
                <w:color w:val="FFFFFF"/>
                <w:sz w:val="22"/>
                <w:szCs w:val="22"/>
              </w:rPr>
            </w:pPr>
            <w:r>
              <w:rPr>
                <w:b/>
                <w:color w:val="FFFFFF"/>
                <w:sz w:val="22"/>
                <w:szCs w:val="22"/>
              </w:rPr>
              <w:t xml:space="preserve">Reported on page # </w:t>
            </w:r>
          </w:p>
        </w:tc>
      </w:tr>
      <w:tr w:rsidR="00094F2B" w14:paraId="62285EAD" w14:textId="77777777">
        <w:trPr>
          <w:trHeight w:val="335"/>
          <w:jc w:val="center"/>
        </w:trPr>
        <w:tc>
          <w:tcPr>
            <w:tcW w:w="12043" w:type="dxa"/>
            <w:gridSpan w:val="3"/>
            <w:tcBorders>
              <w:top w:val="single" w:sz="5" w:space="0" w:color="000000"/>
              <w:left w:val="single" w:sz="5" w:space="0" w:color="000000"/>
              <w:bottom w:val="single" w:sz="5" w:space="0" w:color="000000"/>
              <w:right w:val="single" w:sz="5" w:space="0" w:color="000000"/>
            </w:tcBorders>
            <w:shd w:val="clear" w:color="auto" w:fill="FFFFCC"/>
            <w:vAlign w:val="center"/>
          </w:tcPr>
          <w:p w14:paraId="7FAD7EFD" w14:textId="77777777" w:rsidR="00094F2B" w:rsidRDefault="00281703">
            <w:pPr>
              <w:widowControl w:val="0"/>
              <w:ind w:left="25" w:right="27"/>
              <w:rPr>
                <w:color w:val="000000"/>
                <w:sz w:val="22"/>
                <w:szCs w:val="22"/>
              </w:rPr>
            </w:pPr>
            <w:r>
              <w:rPr>
                <w:b/>
                <w:color w:val="000000"/>
                <w:sz w:val="22"/>
                <w:szCs w:val="22"/>
              </w:rPr>
              <w:t xml:space="preserve">TITLE </w:t>
            </w:r>
          </w:p>
        </w:tc>
        <w:tc>
          <w:tcPr>
            <w:tcW w:w="1559" w:type="dxa"/>
            <w:tcBorders>
              <w:top w:val="single" w:sz="5" w:space="0" w:color="000000"/>
              <w:left w:val="single" w:sz="5" w:space="0" w:color="000000"/>
              <w:bottom w:val="single" w:sz="5" w:space="0" w:color="000000"/>
              <w:right w:val="single" w:sz="5" w:space="0" w:color="000000"/>
            </w:tcBorders>
            <w:shd w:val="clear" w:color="auto" w:fill="FFFFCC"/>
          </w:tcPr>
          <w:p w14:paraId="3DEDAD91" w14:textId="77777777" w:rsidR="00094F2B" w:rsidRDefault="00094F2B">
            <w:pPr>
              <w:widowControl w:val="0"/>
              <w:tabs>
                <w:tab w:val="left" w:pos="25"/>
              </w:tabs>
              <w:ind w:left="25" w:right="-50"/>
              <w:jc w:val="right"/>
              <w:rPr>
                <w:sz w:val="22"/>
                <w:szCs w:val="22"/>
              </w:rPr>
            </w:pPr>
          </w:p>
        </w:tc>
      </w:tr>
      <w:tr w:rsidR="00094F2B" w14:paraId="61D688BB" w14:textId="77777777">
        <w:trPr>
          <w:trHeight w:val="323"/>
          <w:jc w:val="center"/>
        </w:trPr>
        <w:tc>
          <w:tcPr>
            <w:tcW w:w="2404" w:type="dxa"/>
            <w:tcBorders>
              <w:top w:val="single" w:sz="5" w:space="0" w:color="000000"/>
              <w:left w:val="single" w:sz="5" w:space="0" w:color="000000"/>
              <w:bottom w:val="single" w:sz="4" w:space="0" w:color="FFFFCC"/>
              <w:right w:val="single" w:sz="5" w:space="0" w:color="000000"/>
            </w:tcBorders>
          </w:tcPr>
          <w:p w14:paraId="41C50C3B" w14:textId="77777777" w:rsidR="00094F2B" w:rsidRDefault="00281703">
            <w:pPr>
              <w:widowControl w:val="0"/>
              <w:spacing w:before="40" w:after="40"/>
              <w:ind w:left="25" w:right="27"/>
              <w:rPr>
                <w:color w:val="000000"/>
                <w:sz w:val="22"/>
                <w:szCs w:val="22"/>
              </w:rPr>
            </w:pPr>
            <w:r>
              <w:rPr>
                <w:color w:val="000000"/>
                <w:sz w:val="22"/>
                <w:szCs w:val="22"/>
              </w:rPr>
              <w:t xml:space="preserve">Title </w:t>
            </w:r>
          </w:p>
        </w:tc>
        <w:tc>
          <w:tcPr>
            <w:tcW w:w="610" w:type="dxa"/>
            <w:tcBorders>
              <w:top w:val="single" w:sz="5" w:space="0" w:color="000000"/>
              <w:left w:val="single" w:sz="5" w:space="0" w:color="000000"/>
              <w:bottom w:val="single" w:sz="4" w:space="0" w:color="FFFFCC"/>
              <w:right w:val="single" w:sz="5" w:space="0" w:color="000000"/>
            </w:tcBorders>
          </w:tcPr>
          <w:p w14:paraId="3F73172A" w14:textId="77777777" w:rsidR="00094F2B" w:rsidRDefault="00281703">
            <w:pPr>
              <w:widowControl w:val="0"/>
              <w:spacing w:before="40" w:after="40"/>
              <w:ind w:left="25" w:right="21"/>
              <w:rPr>
                <w:color w:val="000000"/>
                <w:sz w:val="22"/>
                <w:szCs w:val="22"/>
              </w:rPr>
            </w:pPr>
            <w:r>
              <w:rPr>
                <w:color w:val="000000"/>
                <w:sz w:val="22"/>
                <w:szCs w:val="22"/>
              </w:rPr>
              <w:t>1</w:t>
            </w:r>
          </w:p>
        </w:tc>
        <w:tc>
          <w:tcPr>
            <w:tcW w:w="9029" w:type="dxa"/>
            <w:tcBorders>
              <w:top w:val="single" w:sz="5" w:space="0" w:color="000000"/>
              <w:left w:val="single" w:sz="5" w:space="0" w:color="000000"/>
              <w:bottom w:val="single" w:sz="5" w:space="0" w:color="000000"/>
              <w:right w:val="single" w:sz="5" w:space="0" w:color="000000"/>
            </w:tcBorders>
          </w:tcPr>
          <w:p w14:paraId="3D4C7708" w14:textId="77777777" w:rsidR="00094F2B" w:rsidRDefault="00281703">
            <w:pPr>
              <w:widowControl w:val="0"/>
              <w:spacing w:before="40" w:after="40"/>
              <w:ind w:left="25" w:right="173"/>
              <w:rPr>
                <w:color w:val="000000"/>
                <w:sz w:val="22"/>
                <w:szCs w:val="22"/>
              </w:rPr>
            </w:pPr>
            <w:r>
              <w:rPr>
                <w:color w:val="000000"/>
                <w:sz w:val="22"/>
                <w:szCs w:val="22"/>
              </w:rPr>
              <w:t>Pharmacological treatment of obesity and overweight in adults: efficacy and safety of medications for obesity management. A comprehensive systematic review and network meta-analysis of randomized controlled trials.</w:t>
            </w:r>
          </w:p>
        </w:tc>
        <w:tc>
          <w:tcPr>
            <w:tcW w:w="1559" w:type="dxa"/>
            <w:tcBorders>
              <w:top w:val="single" w:sz="5" w:space="0" w:color="000000"/>
              <w:left w:val="single" w:sz="5" w:space="0" w:color="000000"/>
              <w:bottom w:val="single" w:sz="5" w:space="0" w:color="000000"/>
              <w:right w:val="single" w:sz="5" w:space="0" w:color="000000"/>
            </w:tcBorders>
          </w:tcPr>
          <w:p w14:paraId="397F4067" w14:textId="77777777" w:rsidR="00094F2B" w:rsidRDefault="00281703">
            <w:pPr>
              <w:widowControl w:val="0"/>
              <w:tabs>
                <w:tab w:val="left" w:pos="25"/>
              </w:tabs>
              <w:spacing w:before="40" w:after="40"/>
              <w:ind w:left="25" w:right="-50"/>
              <w:rPr>
                <w:sz w:val="22"/>
                <w:szCs w:val="22"/>
              </w:rPr>
            </w:pPr>
            <w:r>
              <w:rPr>
                <w:sz w:val="22"/>
                <w:szCs w:val="22"/>
              </w:rPr>
              <w:t>-</w:t>
            </w:r>
          </w:p>
        </w:tc>
      </w:tr>
      <w:tr w:rsidR="00094F2B" w14:paraId="7CE94877" w14:textId="77777777">
        <w:trPr>
          <w:trHeight w:val="335"/>
          <w:jc w:val="center"/>
        </w:trPr>
        <w:tc>
          <w:tcPr>
            <w:tcW w:w="12043" w:type="dxa"/>
            <w:gridSpan w:val="3"/>
            <w:tcBorders>
              <w:top w:val="single" w:sz="5" w:space="0" w:color="000000"/>
              <w:left w:val="single" w:sz="5" w:space="0" w:color="000000"/>
              <w:bottom w:val="single" w:sz="5" w:space="0" w:color="000000"/>
              <w:right w:val="single" w:sz="5" w:space="0" w:color="000000"/>
            </w:tcBorders>
            <w:shd w:val="clear" w:color="auto" w:fill="FFFFCC"/>
            <w:vAlign w:val="center"/>
          </w:tcPr>
          <w:p w14:paraId="7E485B8D" w14:textId="77777777" w:rsidR="00094F2B" w:rsidRDefault="00281703">
            <w:pPr>
              <w:widowControl w:val="0"/>
              <w:ind w:left="25" w:right="27"/>
              <w:rPr>
                <w:color w:val="000000"/>
                <w:sz w:val="22"/>
                <w:szCs w:val="22"/>
              </w:rPr>
            </w:pPr>
            <w:r>
              <w:rPr>
                <w:b/>
                <w:color w:val="000000"/>
                <w:sz w:val="22"/>
                <w:szCs w:val="22"/>
              </w:rPr>
              <w:t xml:space="preserve">ABSTRACT </w:t>
            </w:r>
          </w:p>
        </w:tc>
        <w:tc>
          <w:tcPr>
            <w:tcW w:w="1559" w:type="dxa"/>
            <w:tcBorders>
              <w:top w:val="single" w:sz="5" w:space="0" w:color="000000"/>
              <w:left w:val="single" w:sz="5" w:space="0" w:color="000000"/>
              <w:bottom w:val="single" w:sz="5" w:space="0" w:color="000000"/>
              <w:right w:val="single" w:sz="5" w:space="0" w:color="000000"/>
            </w:tcBorders>
            <w:shd w:val="clear" w:color="auto" w:fill="FFFFCC"/>
          </w:tcPr>
          <w:p w14:paraId="38ED2676" w14:textId="77777777" w:rsidR="00094F2B" w:rsidRDefault="00094F2B">
            <w:pPr>
              <w:widowControl w:val="0"/>
              <w:tabs>
                <w:tab w:val="left" w:pos="25"/>
              </w:tabs>
              <w:ind w:left="25" w:right="-50"/>
              <w:jc w:val="right"/>
              <w:rPr>
                <w:sz w:val="22"/>
                <w:szCs w:val="22"/>
              </w:rPr>
            </w:pPr>
          </w:p>
        </w:tc>
      </w:tr>
      <w:tr w:rsidR="00094F2B" w14:paraId="052E7E5A" w14:textId="77777777">
        <w:trPr>
          <w:trHeight w:val="810"/>
          <w:jc w:val="center"/>
        </w:trPr>
        <w:tc>
          <w:tcPr>
            <w:tcW w:w="2404" w:type="dxa"/>
            <w:tcBorders>
              <w:top w:val="single" w:sz="5" w:space="0" w:color="000000"/>
              <w:left w:val="single" w:sz="5" w:space="0" w:color="000000"/>
              <w:bottom w:val="single" w:sz="4" w:space="0" w:color="FFFFCC"/>
              <w:right w:val="single" w:sz="5" w:space="0" w:color="000000"/>
            </w:tcBorders>
          </w:tcPr>
          <w:p w14:paraId="1C8E0800" w14:textId="77777777" w:rsidR="00094F2B" w:rsidRDefault="00281703">
            <w:pPr>
              <w:widowControl w:val="0"/>
              <w:spacing w:before="40" w:after="40"/>
              <w:ind w:left="25" w:right="27"/>
              <w:rPr>
                <w:color w:val="000000"/>
                <w:sz w:val="22"/>
                <w:szCs w:val="22"/>
                <w:highlight w:val="yellow"/>
              </w:rPr>
            </w:pPr>
            <w:r>
              <w:rPr>
                <w:color w:val="000000"/>
                <w:sz w:val="22"/>
                <w:szCs w:val="22"/>
                <w:highlight w:val="yellow"/>
              </w:rPr>
              <w:t xml:space="preserve">Structured summary </w:t>
            </w:r>
          </w:p>
        </w:tc>
        <w:tc>
          <w:tcPr>
            <w:tcW w:w="610" w:type="dxa"/>
            <w:tcBorders>
              <w:top w:val="single" w:sz="5" w:space="0" w:color="000000"/>
              <w:left w:val="single" w:sz="5" w:space="0" w:color="000000"/>
              <w:bottom w:val="single" w:sz="4" w:space="0" w:color="FFFFCC"/>
              <w:right w:val="single" w:sz="5" w:space="0" w:color="000000"/>
            </w:tcBorders>
          </w:tcPr>
          <w:p w14:paraId="0FD5AAC4" w14:textId="77777777" w:rsidR="00094F2B" w:rsidRDefault="00281703">
            <w:pPr>
              <w:widowControl w:val="0"/>
              <w:spacing w:before="40" w:after="40"/>
              <w:ind w:left="25" w:right="21"/>
              <w:rPr>
                <w:color w:val="000000"/>
                <w:sz w:val="22"/>
                <w:szCs w:val="22"/>
              </w:rPr>
            </w:pPr>
            <w:r>
              <w:rPr>
                <w:color w:val="000000"/>
                <w:sz w:val="22"/>
                <w:szCs w:val="22"/>
              </w:rPr>
              <w:t>2</w:t>
            </w:r>
          </w:p>
        </w:tc>
        <w:tc>
          <w:tcPr>
            <w:tcW w:w="9029" w:type="dxa"/>
            <w:tcBorders>
              <w:top w:val="single" w:sz="5" w:space="0" w:color="000000"/>
              <w:left w:val="single" w:sz="5" w:space="0" w:color="000000"/>
              <w:bottom w:val="single" w:sz="5" w:space="0" w:color="000000"/>
              <w:right w:val="single" w:sz="5" w:space="0" w:color="000000"/>
            </w:tcBorders>
          </w:tcPr>
          <w:p w14:paraId="1304CE9D" w14:textId="77777777" w:rsidR="00094F2B" w:rsidRDefault="00094F2B">
            <w:pPr>
              <w:widowControl w:val="0"/>
              <w:spacing w:before="40" w:after="40"/>
              <w:ind w:left="25" w:right="173"/>
              <w:jc w:val="both"/>
              <w:rPr>
                <w:color w:val="000000"/>
                <w:sz w:val="22"/>
                <w:szCs w:val="22"/>
              </w:rPr>
            </w:pPr>
          </w:p>
        </w:tc>
        <w:tc>
          <w:tcPr>
            <w:tcW w:w="1559" w:type="dxa"/>
            <w:tcBorders>
              <w:top w:val="single" w:sz="5" w:space="0" w:color="000000"/>
              <w:left w:val="single" w:sz="5" w:space="0" w:color="000000"/>
              <w:bottom w:val="single" w:sz="5" w:space="0" w:color="000000"/>
              <w:right w:val="single" w:sz="5" w:space="0" w:color="000000"/>
            </w:tcBorders>
          </w:tcPr>
          <w:p w14:paraId="3A77135C" w14:textId="77777777" w:rsidR="00094F2B" w:rsidRDefault="00281703">
            <w:pPr>
              <w:widowControl w:val="0"/>
              <w:tabs>
                <w:tab w:val="left" w:pos="25"/>
              </w:tabs>
              <w:spacing w:before="40" w:after="40"/>
              <w:ind w:left="25" w:right="-50"/>
              <w:rPr>
                <w:sz w:val="22"/>
                <w:szCs w:val="22"/>
              </w:rPr>
            </w:pPr>
            <w:r>
              <w:rPr>
                <w:sz w:val="22"/>
                <w:szCs w:val="22"/>
              </w:rPr>
              <w:t>1</w:t>
            </w:r>
          </w:p>
        </w:tc>
      </w:tr>
      <w:tr w:rsidR="00094F2B" w14:paraId="58ED76AB" w14:textId="77777777">
        <w:trPr>
          <w:trHeight w:val="335"/>
          <w:jc w:val="center"/>
        </w:trPr>
        <w:tc>
          <w:tcPr>
            <w:tcW w:w="12043" w:type="dxa"/>
            <w:gridSpan w:val="3"/>
            <w:tcBorders>
              <w:top w:val="single" w:sz="5" w:space="0" w:color="000000"/>
              <w:left w:val="single" w:sz="5" w:space="0" w:color="000000"/>
              <w:bottom w:val="single" w:sz="5" w:space="0" w:color="000000"/>
              <w:right w:val="single" w:sz="5" w:space="0" w:color="000000"/>
            </w:tcBorders>
            <w:shd w:val="clear" w:color="auto" w:fill="FFFFCC"/>
            <w:vAlign w:val="center"/>
          </w:tcPr>
          <w:p w14:paraId="63B1F293" w14:textId="77777777" w:rsidR="00094F2B" w:rsidRDefault="00281703">
            <w:pPr>
              <w:widowControl w:val="0"/>
              <w:ind w:left="25" w:right="27"/>
              <w:rPr>
                <w:color w:val="000000"/>
                <w:sz w:val="22"/>
                <w:szCs w:val="22"/>
              </w:rPr>
            </w:pPr>
            <w:r>
              <w:rPr>
                <w:b/>
                <w:color w:val="000000"/>
                <w:sz w:val="22"/>
                <w:szCs w:val="22"/>
              </w:rPr>
              <w:t xml:space="preserve">INTRODUCTION </w:t>
            </w:r>
          </w:p>
        </w:tc>
        <w:tc>
          <w:tcPr>
            <w:tcW w:w="1559" w:type="dxa"/>
            <w:tcBorders>
              <w:top w:val="single" w:sz="5" w:space="0" w:color="000000"/>
              <w:left w:val="single" w:sz="5" w:space="0" w:color="000000"/>
              <w:bottom w:val="single" w:sz="5" w:space="0" w:color="000000"/>
              <w:right w:val="single" w:sz="5" w:space="0" w:color="000000"/>
            </w:tcBorders>
            <w:shd w:val="clear" w:color="auto" w:fill="FFFFCC"/>
          </w:tcPr>
          <w:p w14:paraId="3CB3CDDD" w14:textId="77777777" w:rsidR="00094F2B" w:rsidRDefault="00094F2B">
            <w:pPr>
              <w:widowControl w:val="0"/>
              <w:tabs>
                <w:tab w:val="left" w:pos="25"/>
              </w:tabs>
              <w:ind w:left="25" w:right="-50"/>
              <w:jc w:val="right"/>
              <w:rPr>
                <w:sz w:val="22"/>
                <w:szCs w:val="22"/>
              </w:rPr>
            </w:pPr>
          </w:p>
        </w:tc>
      </w:tr>
      <w:tr w:rsidR="00094F2B" w14:paraId="019086B6" w14:textId="77777777">
        <w:trPr>
          <w:trHeight w:val="333"/>
          <w:jc w:val="center"/>
        </w:trPr>
        <w:tc>
          <w:tcPr>
            <w:tcW w:w="2404" w:type="dxa"/>
            <w:tcBorders>
              <w:top w:val="single" w:sz="5" w:space="0" w:color="000000"/>
              <w:left w:val="single" w:sz="5" w:space="0" w:color="000000"/>
              <w:bottom w:val="single" w:sz="5" w:space="0" w:color="000000"/>
              <w:right w:val="single" w:sz="5" w:space="0" w:color="000000"/>
            </w:tcBorders>
          </w:tcPr>
          <w:p w14:paraId="28EE60BA" w14:textId="77777777" w:rsidR="00094F2B" w:rsidRDefault="00281703">
            <w:pPr>
              <w:widowControl w:val="0"/>
              <w:spacing w:before="40" w:after="40"/>
              <w:ind w:left="25" w:right="27"/>
              <w:rPr>
                <w:color w:val="000000"/>
                <w:sz w:val="22"/>
                <w:szCs w:val="22"/>
              </w:rPr>
            </w:pPr>
            <w:r>
              <w:rPr>
                <w:color w:val="000000"/>
                <w:sz w:val="22"/>
                <w:szCs w:val="22"/>
              </w:rPr>
              <w:t xml:space="preserve">Rationale </w:t>
            </w:r>
          </w:p>
        </w:tc>
        <w:tc>
          <w:tcPr>
            <w:tcW w:w="610" w:type="dxa"/>
            <w:tcBorders>
              <w:top w:val="single" w:sz="5" w:space="0" w:color="000000"/>
              <w:left w:val="single" w:sz="5" w:space="0" w:color="000000"/>
              <w:bottom w:val="single" w:sz="5" w:space="0" w:color="000000"/>
              <w:right w:val="single" w:sz="5" w:space="0" w:color="000000"/>
            </w:tcBorders>
          </w:tcPr>
          <w:p w14:paraId="5C019AE8" w14:textId="77777777" w:rsidR="00094F2B" w:rsidRDefault="00281703">
            <w:pPr>
              <w:widowControl w:val="0"/>
              <w:spacing w:before="40" w:after="40"/>
              <w:ind w:left="25" w:right="21"/>
              <w:rPr>
                <w:color w:val="000000"/>
                <w:sz w:val="22"/>
                <w:szCs w:val="22"/>
              </w:rPr>
            </w:pPr>
            <w:r>
              <w:rPr>
                <w:color w:val="000000"/>
                <w:sz w:val="22"/>
                <w:szCs w:val="22"/>
              </w:rPr>
              <w:t>3</w:t>
            </w:r>
          </w:p>
        </w:tc>
        <w:tc>
          <w:tcPr>
            <w:tcW w:w="9029" w:type="dxa"/>
            <w:tcBorders>
              <w:top w:val="single" w:sz="5" w:space="0" w:color="000000"/>
              <w:left w:val="single" w:sz="5" w:space="0" w:color="000000"/>
              <w:bottom w:val="single" w:sz="5" w:space="0" w:color="000000"/>
              <w:right w:val="single" w:sz="5" w:space="0" w:color="000000"/>
            </w:tcBorders>
          </w:tcPr>
          <w:p w14:paraId="44A0A03B" w14:textId="77777777" w:rsidR="00094F2B" w:rsidRDefault="00281703">
            <w:pPr>
              <w:widowControl w:val="0"/>
              <w:spacing w:before="40" w:after="40"/>
              <w:ind w:left="25" w:right="173"/>
              <w:jc w:val="both"/>
              <w:rPr>
                <w:color w:val="000000"/>
                <w:sz w:val="22"/>
                <w:szCs w:val="22"/>
              </w:rPr>
            </w:pPr>
            <w:r>
              <w:rPr>
                <w:color w:val="000000"/>
                <w:sz w:val="22"/>
                <w:szCs w:val="22"/>
              </w:rPr>
              <w:t>The European Association for the Study of Obesity (EASO) is developing a guideline on the pharmacological treatment of overweight and obesity, following the Grades of Recommendation, Assessment, Development and Evaluation (GRADE) methodology</w:t>
            </w:r>
          </w:p>
        </w:tc>
        <w:tc>
          <w:tcPr>
            <w:tcW w:w="1559" w:type="dxa"/>
            <w:tcBorders>
              <w:top w:val="single" w:sz="5" w:space="0" w:color="000000"/>
              <w:left w:val="single" w:sz="5" w:space="0" w:color="000000"/>
              <w:bottom w:val="single" w:sz="5" w:space="0" w:color="000000"/>
              <w:right w:val="single" w:sz="5" w:space="0" w:color="000000"/>
            </w:tcBorders>
          </w:tcPr>
          <w:p w14:paraId="612FCB20" w14:textId="77777777" w:rsidR="00094F2B" w:rsidRDefault="00281703">
            <w:pPr>
              <w:widowControl w:val="0"/>
              <w:tabs>
                <w:tab w:val="left" w:pos="25"/>
              </w:tabs>
              <w:spacing w:before="40" w:after="40"/>
              <w:ind w:left="25" w:right="-50"/>
              <w:rPr>
                <w:sz w:val="22"/>
                <w:szCs w:val="22"/>
              </w:rPr>
            </w:pPr>
            <w:r>
              <w:rPr>
                <w:sz w:val="22"/>
                <w:szCs w:val="22"/>
              </w:rPr>
              <w:t>3</w:t>
            </w:r>
          </w:p>
        </w:tc>
      </w:tr>
      <w:tr w:rsidR="00094F2B" w14:paraId="3779B992" w14:textId="77777777">
        <w:trPr>
          <w:trHeight w:val="568"/>
          <w:jc w:val="center"/>
        </w:trPr>
        <w:tc>
          <w:tcPr>
            <w:tcW w:w="2404" w:type="dxa"/>
            <w:tcBorders>
              <w:top w:val="single" w:sz="5" w:space="0" w:color="000000"/>
              <w:left w:val="single" w:sz="5" w:space="0" w:color="000000"/>
              <w:bottom w:val="single" w:sz="4" w:space="0" w:color="FFFFCC"/>
              <w:right w:val="single" w:sz="5" w:space="0" w:color="000000"/>
            </w:tcBorders>
          </w:tcPr>
          <w:p w14:paraId="208C9FCD" w14:textId="77777777" w:rsidR="00094F2B" w:rsidRDefault="00281703">
            <w:pPr>
              <w:widowControl w:val="0"/>
              <w:spacing w:before="40" w:after="40"/>
              <w:ind w:left="25" w:right="27"/>
              <w:rPr>
                <w:color w:val="000000"/>
                <w:sz w:val="22"/>
                <w:szCs w:val="22"/>
              </w:rPr>
            </w:pPr>
            <w:r>
              <w:rPr>
                <w:color w:val="000000"/>
                <w:sz w:val="22"/>
                <w:szCs w:val="22"/>
              </w:rPr>
              <w:t xml:space="preserve">Objectives </w:t>
            </w:r>
          </w:p>
        </w:tc>
        <w:tc>
          <w:tcPr>
            <w:tcW w:w="610" w:type="dxa"/>
            <w:tcBorders>
              <w:top w:val="single" w:sz="5" w:space="0" w:color="000000"/>
              <w:left w:val="single" w:sz="5" w:space="0" w:color="000000"/>
              <w:bottom w:val="single" w:sz="4" w:space="0" w:color="FFFFCC"/>
              <w:right w:val="single" w:sz="5" w:space="0" w:color="000000"/>
            </w:tcBorders>
          </w:tcPr>
          <w:p w14:paraId="4DDB5157" w14:textId="77777777" w:rsidR="00094F2B" w:rsidRDefault="00281703">
            <w:pPr>
              <w:widowControl w:val="0"/>
              <w:spacing w:before="40" w:after="40"/>
              <w:ind w:left="25" w:right="21"/>
              <w:rPr>
                <w:color w:val="000000"/>
                <w:sz w:val="22"/>
                <w:szCs w:val="22"/>
              </w:rPr>
            </w:pPr>
            <w:r>
              <w:rPr>
                <w:color w:val="000000"/>
                <w:sz w:val="22"/>
                <w:szCs w:val="22"/>
              </w:rPr>
              <w:t>4</w:t>
            </w:r>
          </w:p>
        </w:tc>
        <w:tc>
          <w:tcPr>
            <w:tcW w:w="9029" w:type="dxa"/>
            <w:tcBorders>
              <w:top w:val="single" w:sz="5" w:space="0" w:color="000000"/>
              <w:left w:val="single" w:sz="5" w:space="0" w:color="000000"/>
              <w:bottom w:val="single" w:sz="5" w:space="0" w:color="000000"/>
              <w:right w:val="single" w:sz="5" w:space="0" w:color="000000"/>
            </w:tcBorders>
          </w:tcPr>
          <w:p w14:paraId="71CC6216" w14:textId="77777777" w:rsidR="00094F2B" w:rsidRDefault="00281703">
            <w:pPr>
              <w:widowControl w:val="0"/>
              <w:spacing w:before="40" w:after="40"/>
              <w:ind w:left="25" w:right="173"/>
              <w:jc w:val="both"/>
              <w:rPr>
                <w:color w:val="000000"/>
                <w:sz w:val="22"/>
                <w:szCs w:val="22"/>
              </w:rPr>
            </w:pPr>
            <w:r>
              <w:rPr>
                <w:color w:val="000000"/>
                <w:sz w:val="22"/>
                <w:szCs w:val="22"/>
              </w:rPr>
              <w:t>The present network meta-analysis is aimed the assessment of the effectiveness and safety of OMM in subjects affected by overweight/obesity.</w:t>
            </w:r>
          </w:p>
        </w:tc>
        <w:tc>
          <w:tcPr>
            <w:tcW w:w="1559" w:type="dxa"/>
            <w:tcBorders>
              <w:top w:val="single" w:sz="5" w:space="0" w:color="000000"/>
              <w:left w:val="single" w:sz="5" w:space="0" w:color="000000"/>
              <w:bottom w:val="single" w:sz="5" w:space="0" w:color="000000"/>
              <w:right w:val="single" w:sz="5" w:space="0" w:color="000000"/>
            </w:tcBorders>
          </w:tcPr>
          <w:p w14:paraId="48DBE8AB" w14:textId="77777777" w:rsidR="00094F2B" w:rsidRDefault="00281703">
            <w:pPr>
              <w:widowControl w:val="0"/>
              <w:tabs>
                <w:tab w:val="left" w:pos="25"/>
              </w:tabs>
              <w:spacing w:before="40" w:after="40"/>
              <w:ind w:left="25" w:right="-50"/>
              <w:rPr>
                <w:sz w:val="22"/>
                <w:szCs w:val="22"/>
              </w:rPr>
            </w:pPr>
            <w:r>
              <w:rPr>
                <w:sz w:val="22"/>
                <w:szCs w:val="22"/>
              </w:rPr>
              <w:t>3</w:t>
            </w:r>
          </w:p>
        </w:tc>
      </w:tr>
      <w:tr w:rsidR="00094F2B" w14:paraId="7F751EB1" w14:textId="77777777">
        <w:trPr>
          <w:trHeight w:val="335"/>
          <w:jc w:val="center"/>
        </w:trPr>
        <w:tc>
          <w:tcPr>
            <w:tcW w:w="12043" w:type="dxa"/>
            <w:gridSpan w:val="3"/>
            <w:tcBorders>
              <w:top w:val="single" w:sz="5" w:space="0" w:color="000000"/>
              <w:left w:val="single" w:sz="5" w:space="0" w:color="000000"/>
              <w:bottom w:val="single" w:sz="5" w:space="0" w:color="000000"/>
              <w:right w:val="single" w:sz="5" w:space="0" w:color="000000"/>
            </w:tcBorders>
            <w:shd w:val="clear" w:color="auto" w:fill="FFFFCC"/>
            <w:vAlign w:val="center"/>
          </w:tcPr>
          <w:p w14:paraId="53D0DA86" w14:textId="77777777" w:rsidR="00094F2B" w:rsidRDefault="00281703">
            <w:pPr>
              <w:widowControl w:val="0"/>
              <w:ind w:left="25" w:right="27"/>
              <w:rPr>
                <w:color w:val="000000"/>
                <w:sz w:val="22"/>
                <w:szCs w:val="22"/>
              </w:rPr>
            </w:pPr>
            <w:r>
              <w:rPr>
                <w:b/>
                <w:color w:val="000000"/>
                <w:sz w:val="22"/>
                <w:szCs w:val="22"/>
              </w:rPr>
              <w:t xml:space="preserve">METHODS </w:t>
            </w:r>
          </w:p>
        </w:tc>
        <w:tc>
          <w:tcPr>
            <w:tcW w:w="1559" w:type="dxa"/>
            <w:tcBorders>
              <w:top w:val="single" w:sz="5" w:space="0" w:color="000000"/>
              <w:left w:val="single" w:sz="5" w:space="0" w:color="000000"/>
              <w:bottom w:val="single" w:sz="5" w:space="0" w:color="000000"/>
              <w:right w:val="single" w:sz="5" w:space="0" w:color="000000"/>
            </w:tcBorders>
            <w:shd w:val="clear" w:color="auto" w:fill="FFFFCC"/>
          </w:tcPr>
          <w:p w14:paraId="0E5C2145" w14:textId="77777777" w:rsidR="00094F2B" w:rsidRDefault="00094F2B">
            <w:pPr>
              <w:widowControl w:val="0"/>
              <w:tabs>
                <w:tab w:val="left" w:pos="25"/>
              </w:tabs>
              <w:ind w:left="25" w:right="-50"/>
              <w:jc w:val="right"/>
              <w:rPr>
                <w:sz w:val="22"/>
                <w:szCs w:val="22"/>
              </w:rPr>
            </w:pPr>
          </w:p>
        </w:tc>
      </w:tr>
      <w:tr w:rsidR="00094F2B" w14:paraId="2073170F" w14:textId="77777777">
        <w:trPr>
          <w:trHeight w:val="578"/>
          <w:jc w:val="center"/>
        </w:trPr>
        <w:tc>
          <w:tcPr>
            <w:tcW w:w="2404" w:type="dxa"/>
            <w:tcBorders>
              <w:top w:val="single" w:sz="5" w:space="0" w:color="000000"/>
              <w:left w:val="single" w:sz="5" w:space="0" w:color="000000"/>
              <w:bottom w:val="single" w:sz="5" w:space="0" w:color="000000"/>
              <w:right w:val="single" w:sz="5" w:space="0" w:color="000000"/>
            </w:tcBorders>
          </w:tcPr>
          <w:p w14:paraId="4B276935" w14:textId="77777777" w:rsidR="00094F2B" w:rsidRDefault="00281703">
            <w:pPr>
              <w:widowControl w:val="0"/>
              <w:spacing w:before="40" w:after="40"/>
              <w:ind w:left="25" w:right="27"/>
              <w:rPr>
                <w:color w:val="000000"/>
                <w:sz w:val="22"/>
                <w:szCs w:val="22"/>
              </w:rPr>
            </w:pPr>
            <w:r>
              <w:rPr>
                <w:color w:val="000000"/>
                <w:sz w:val="22"/>
                <w:szCs w:val="22"/>
              </w:rPr>
              <w:t xml:space="preserve">Protocol and registration </w:t>
            </w:r>
          </w:p>
        </w:tc>
        <w:tc>
          <w:tcPr>
            <w:tcW w:w="610" w:type="dxa"/>
            <w:tcBorders>
              <w:top w:val="single" w:sz="5" w:space="0" w:color="000000"/>
              <w:left w:val="single" w:sz="5" w:space="0" w:color="000000"/>
              <w:bottom w:val="single" w:sz="5" w:space="0" w:color="000000"/>
              <w:right w:val="single" w:sz="5" w:space="0" w:color="000000"/>
            </w:tcBorders>
          </w:tcPr>
          <w:p w14:paraId="41FBE84D" w14:textId="77777777" w:rsidR="00094F2B" w:rsidRDefault="00281703">
            <w:pPr>
              <w:widowControl w:val="0"/>
              <w:spacing w:before="40" w:after="40"/>
              <w:ind w:left="25" w:right="21"/>
              <w:rPr>
                <w:color w:val="000000"/>
                <w:sz w:val="22"/>
                <w:szCs w:val="22"/>
              </w:rPr>
            </w:pPr>
            <w:r>
              <w:rPr>
                <w:color w:val="000000"/>
                <w:sz w:val="22"/>
                <w:szCs w:val="22"/>
              </w:rPr>
              <w:t>5</w:t>
            </w:r>
          </w:p>
        </w:tc>
        <w:tc>
          <w:tcPr>
            <w:tcW w:w="9029" w:type="dxa"/>
            <w:tcBorders>
              <w:top w:val="single" w:sz="5" w:space="0" w:color="000000"/>
              <w:left w:val="single" w:sz="5" w:space="0" w:color="000000"/>
              <w:bottom w:val="single" w:sz="5" w:space="0" w:color="000000"/>
              <w:right w:val="single" w:sz="5" w:space="0" w:color="000000"/>
            </w:tcBorders>
          </w:tcPr>
          <w:p w14:paraId="780BA7D6" w14:textId="77777777" w:rsidR="00094F2B" w:rsidRDefault="00281703">
            <w:pPr>
              <w:widowControl w:val="0"/>
              <w:spacing w:before="40" w:after="40"/>
              <w:ind w:left="25" w:right="173"/>
              <w:jc w:val="both"/>
              <w:rPr>
                <w:color w:val="000000"/>
                <w:sz w:val="22"/>
                <w:szCs w:val="22"/>
              </w:rPr>
            </w:pPr>
            <w:r>
              <w:rPr>
                <w:color w:val="000000"/>
                <w:sz w:val="22"/>
                <w:szCs w:val="22"/>
              </w:rPr>
              <w:t>The study has been uploaded on the PROSPERO website (CRD42024625338).</w:t>
            </w:r>
          </w:p>
        </w:tc>
        <w:tc>
          <w:tcPr>
            <w:tcW w:w="1559" w:type="dxa"/>
            <w:tcBorders>
              <w:top w:val="single" w:sz="5" w:space="0" w:color="000000"/>
              <w:left w:val="single" w:sz="5" w:space="0" w:color="000000"/>
              <w:bottom w:val="single" w:sz="5" w:space="0" w:color="000000"/>
              <w:right w:val="single" w:sz="5" w:space="0" w:color="000000"/>
            </w:tcBorders>
          </w:tcPr>
          <w:p w14:paraId="7232C316" w14:textId="77777777" w:rsidR="00094F2B" w:rsidRDefault="00281703">
            <w:pPr>
              <w:widowControl w:val="0"/>
              <w:tabs>
                <w:tab w:val="left" w:pos="25"/>
              </w:tabs>
              <w:spacing w:before="40" w:after="40"/>
              <w:ind w:left="25" w:right="-50"/>
              <w:rPr>
                <w:sz w:val="22"/>
                <w:szCs w:val="22"/>
              </w:rPr>
            </w:pPr>
            <w:r>
              <w:rPr>
                <w:sz w:val="22"/>
                <w:szCs w:val="22"/>
              </w:rPr>
              <w:t>4</w:t>
            </w:r>
          </w:p>
        </w:tc>
      </w:tr>
      <w:tr w:rsidR="00094F2B" w14:paraId="49B2C2D2" w14:textId="77777777">
        <w:trPr>
          <w:trHeight w:val="578"/>
          <w:jc w:val="center"/>
        </w:trPr>
        <w:tc>
          <w:tcPr>
            <w:tcW w:w="2404" w:type="dxa"/>
            <w:tcBorders>
              <w:top w:val="single" w:sz="5" w:space="0" w:color="000000"/>
              <w:left w:val="single" w:sz="5" w:space="0" w:color="000000"/>
              <w:bottom w:val="single" w:sz="5" w:space="0" w:color="000000"/>
              <w:right w:val="single" w:sz="5" w:space="0" w:color="000000"/>
            </w:tcBorders>
          </w:tcPr>
          <w:p w14:paraId="7A485BDC" w14:textId="77777777" w:rsidR="00094F2B" w:rsidRDefault="00281703">
            <w:pPr>
              <w:widowControl w:val="0"/>
              <w:spacing w:before="40" w:after="40"/>
              <w:ind w:left="25" w:right="27"/>
              <w:rPr>
                <w:color w:val="000000"/>
                <w:sz w:val="22"/>
                <w:szCs w:val="22"/>
              </w:rPr>
            </w:pPr>
            <w:r>
              <w:rPr>
                <w:color w:val="000000"/>
                <w:sz w:val="22"/>
                <w:szCs w:val="22"/>
              </w:rPr>
              <w:t xml:space="preserve">Eligibility criteria </w:t>
            </w:r>
          </w:p>
        </w:tc>
        <w:tc>
          <w:tcPr>
            <w:tcW w:w="610" w:type="dxa"/>
            <w:tcBorders>
              <w:top w:val="single" w:sz="5" w:space="0" w:color="000000"/>
              <w:left w:val="single" w:sz="5" w:space="0" w:color="000000"/>
              <w:bottom w:val="single" w:sz="5" w:space="0" w:color="000000"/>
              <w:right w:val="single" w:sz="5" w:space="0" w:color="000000"/>
            </w:tcBorders>
          </w:tcPr>
          <w:p w14:paraId="44F8F6B7" w14:textId="77777777" w:rsidR="00094F2B" w:rsidRDefault="00281703">
            <w:pPr>
              <w:widowControl w:val="0"/>
              <w:spacing w:before="40" w:after="40"/>
              <w:ind w:left="25" w:right="21"/>
              <w:rPr>
                <w:color w:val="000000"/>
                <w:sz w:val="22"/>
                <w:szCs w:val="22"/>
              </w:rPr>
            </w:pPr>
            <w:r>
              <w:rPr>
                <w:color w:val="000000"/>
                <w:sz w:val="22"/>
                <w:szCs w:val="22"/>
              </w:rPr>
              <w:t>6</w:t>
            </w:r>
          </w:p>
        </w:tc>
        <w:tc>
          <w:tcPr>
            <w:tcW w:w="9029" w:type="dxa"/>
            <w:tcBorders>
              <w:top w:val="single" w:sz="5" w:space="0" w:color="000000"/>
              <w:left w:val="single" w:sz="5" w:space="0" w:color="000000"/>
              <w:bottom w:val="single" w:sz="5" w:space="0" w:color="000000"/>
              <w:right w:val="single" w:sz="5" w:space="0" w:color="000000"/>
            </w:tcBorders>
          </w:tcPr>
          <w:p w14:paraId="1E1DA49F" w14:textId="77777777" w:rsidR="00094F2B" w:rsidRDefault="00281703">
            <w:pPr>
              <w:widowControl w:val="0"/>
              <w:spacing w:before="40" w:after="40"/>
              <w:ind w:left="25" w:right="173"/>
              <w:jc w:val="both"/>
              <w:rPr>
                <w:color w:val="000000"/>
                <w:sz w:val="22"/>
                <w:szCs w:val="22"/>
              </w:rPr>
            </w:pPr>
            <w:r>
              <w:rPr>
                <w:color w:val="000000"/>
                <w:sz w:val="22"/>
                <w:szCs w:val="22"/>
              </w:rPr>
              <w:t xml:space="preserve">All studies were included if they satisfied the following criteria: (i) randomized trials. (ii) duration ≥52 weeks, (iii) on obesity/overweight, and (iv) comparing OMM to placebo or other active treatments. </w:t>
            </w:r>
          </w:p>
        </w:tc>
        <w:tc>
          <w:tcPr>
            <w:tcW w:w="1559" w:type="dxa"/>
            <w:tcBorders>
              <w:top w:val="single" w:sz="5" w:space="0" w:color="000000"/>
              <w:left w:val="single" w:sz="5" w:space="0" w:color="000000"/>
              <w:bottom w:val="single" w:sz="5" w:space="0" w:color="000000"/>
              <w:right w:val="single" w:sz="5" w:space="0" w:color="000000"/>
            </w:tcBorders>
          </w:tcPr>
          <w:p w14:paraId="72412EF1" w14:textId="77777777" w:rsidR="00094F2B" w:rsidRDefault="00281703">
            <w:pPr>
              <w:widowControl w:val="0"/>
              <w:tabs>
                <w:tab w:val="left" w:pos="25"/>
              </w:tabs>
              <w:spacing w:before="40" w:after="40"/>
              <w:ind w:left="25" w:right="-50"/>
              <w:rPr>
                <w:sz w:val="22"/>
                <w:szCs w:val="22"/>
              </w:rPr>
            </w:pPr>
            <w:r>
              <w:rPr>
                <w:sz w:val="22"/>
                <w:szCs w:val="22"/>
              </w:rPr>
              <w:t>4</w:t>
            </w:r>
          </w:p>
        </w:tc>
      </w:tr>
      <w:tr w:rsidR="00094F2B" w14:paraId="75F38131" w14:textId="77777777">
        <w:trPr>
          <w:trHeight w:val="578"/>
          <w:jc w:val="center"/>
        </w:trPr>
        <w:tc>
          <w:tcPr>
            <w:tcW w:w="2404" w:type="dxa"/>
            <w:tcBorders>
              <w:top w:val="single" w:sz="5" w:space="0" w:color="000000"/>
              <w:left w:val="single" w:sz="5" w:space="0" w:color="000000"/>
              <w:bottom w:val="single" w:sz="5" w:space="0" w:color="000000"/>
              <w:right w:val="single" w:sz="5" w:space="0" w:color="000000"/>
            </w:tcBorders>
          </w:tcPr>
          <w:p w14:paraId="69E8C216" w14:textId="77777777" w:rsidR="00094F2B" w:rsidRDefault="00281703">
            <w:pPr>
              <w:widowControl w:val="0"/>
              <w:spacing w:before="40" w:after="40"/>
              <w:ind w:left="25" w:right="27"/>
              <w:rPr>
                <w:color w:val="000000"/>
                <w:sz w:val="22"/>
                <w:szCs w:val="22"/>
              </w:rPr>
            </w:pPr>
            <w:r>
              <w:rPr>
                <w:color w:val="000000"/>
                <w:sz w:val="22"/>
                <w:szCs w:val="22"/>
              </w:rPr>
              <w:t xml:space="preserve">Information sources </w:t>
            </w:r>
          </w:p>
        </w:tc>
        <w:tc>
          <w:tcPr>
            <w:tcW w:w="610" w:type="dxa"/>
            <w:tcBorders>
              <w:top w:val="single" w:sz="5" w:space="0" w:color="000000"/>
              <w:left w:val="single" w:sz="5" w:space="0" w:color="000000"/>
              <w:bottom w:val="single" w:sz="5" w:space="0" w:color="000000"/>
              <w:right w:val="single" w:sz="5" w:space="0" w:color="000000"/>
            </w:tcBorders>
          </w:tcPr>
          <w:p w14:paraId="216AB0FE" w14:textId="77777777" w:rsidR="00094F2B" w:rsidRDefault="00281703">
            <w:pPr>
              <w:widowControl w:val="0"/>
              <w:spacing w:before="40" w:after="40"/>
              <w:ind w:left="25" w:right="21"/>
              <w:rPr>
                <w:color w:val="000000"/>
                <w:sz w:val="22"/>
                <w:szCs w:val="22"/>
              </w:rPr>
            </w:pPr>
            <w:r>
              <w:rPr>
                <w:color w:val="000000"/>
                <w:sz w:val="22"/>
                <w:szCs w:val="22"/>
              </w:rPr>
              <w:t>7</w:t>
            </w:r>
          </w:p>
        </w:tc>
        <w:tc>
          <w:tcPr>
            <w:tcW w:w="9029" w:type="dxa"/>
            <w:tcBorders>
              <w:top w:val="single" w:sz="5" w:space="0" w:color="000000"/>
              <w:left w:val="single" w:sz="5" w:space="0" w:color="000000"/>
              <w:bottom w:val="single" w:sz="5" w:space="0" w:color="000000"/>
              <w:right w:val="single" w:sz="5" w:space="0" w:color="000000"/>
            </w:tcBorders>
          </w:tcPr>
          <w:p w14:paraId="1514C270" w14:textId="77777777" w:rsidR="00094F2B" w:rsidRDefault="00281703">
            <w:pPr>
              <w:widowControl w:val="0"/>
              <w:spacing w:before="40" w:after="40"/>
              <w:ind w:left="25" w:right="173"/>
              <w:jc w:val="both"/>
              <w:rPr>
                <w:color w:val="000000"/>
                <w:sz w:val="22"/>
                <w:szCs w:val="22"/>
              </w:rPr>
            </w:pPr>
            <w:r>
              <w:rPr>
                <w:color w:val="000000"/>
                <w:sz w:val="22"/>
                <w:szCs w:val="22"/>
              </w:rPr>
              <w:t>A MEDLINE and Embase database search were performed to identify all clinical trials (English only) up to Jan 1</w:t>
            </w:r>
            <w:r>
              <w:rPr>
                <w:color w:val="000000"/>
                <w:sz w:val="22"/>
                <w:szCs w:val="22"/>
                <w:vertAlign w:val="superscript"/>
              </w:rPr>
              <w:t>st</w:t>
            </w:r>
            <w:r>
              <w:rPr>
                <w:color w:val="000000"/>
                <w:sz w:val="22"/>
                <w:szCs w:val="22"/>
              </w:rPr>
              <w:t>, 2025.</w:t>
            </w:r>
          </w:p>
        </w:tc>
        <w:tc>
          <w:tcPr>
            <w:tcW w:w="1559" w:type="dxa"/>
            <w:tcBorders>
              <w:top w:val="single" w:sz="5" w:space="0" w:color="000000"/>
              <w:left w:val="single" w:sz="5" w:space="0" w:color="000000"/>
              <w:bottom w:val="single" w:sz="5" w:space="0" w:color="000000"/>
              <w:right w:val="single" w:sz="5" w:space="0" w:color="000000"/>
            </w:tcBorders>
          </w:tcPr>
          <w:p w14:paraId="58740513" w14:textId="77777777" w:rsidR="00094F2B" w:rsidRDefault="00281703">
            <w:pPr>
              <w:widowControl w:val="0"/>
              <w:tabs>
                <w:tab w:val="left" w:pos="25"/>
              </w:tabs>
              <w:spacing w:before="40" w:after="40"/>
              <w:ind w:left="25" w:right="-50"/>
              <w:rPr>
                <w:sz w:val="22"/>
                <w:szCs w:val="22"/>
              </w:rPr>
            </w:pPr>
            <w:r>
              <w:rPr>
                <w:sz w:val="22"/>
                <w:szCs w:val="22"/>
              </w:rPr>
              <w:t>4</w:t>
            </w:r>
          </w:p>
        </w:tc>
      </w:tr>
      <w:tr w:rsidR="00094F2B" w14:paraId="101B912A" w14:textId="77777777">
        <w:trPr>
          <w:trHeight w:val="578"/>
          <w:jc w:val="center"/>
        </w:trPr>
        <w:tc>
          <w:tcPr>
            <w:tcW w:w="2404" w:type="dxa"/>
            <w:tcBorders>
              <w:top w:val="single" w:sz="5" w:space="0" w:color="000000"/>
              <w:left w:val="single" w:sz="5" w:space="0" w:color="000000"/>
              <w:bottom w:val="single" w:sz="5" w:space="0" w:color="000000"/>
              <w:right w:val="single" w:sz="5" w:space="0" w:color="000000"/>
            </w:tcBorders>
          </w:tcPr>
          <w:p w14:paraId="19B02618" w14:textId="77777777" w:rsidR="00094F2B" w:rsidRDefault="00281703">
            <w:pPr>
              <w:widowControl w:val="0"/>
              <w:spacing w:before="40" w:after="40"/>
              <w:ind w:left="25" w:right="27"/>
              <w:rPr>
                <w:color w:val="000000"/>
                <w:sz w:val="22"/>
                <w:szCs w:val="22"/>
              </w:rPr>
            </w:pPr>
            <w:r>
              <w:rPr>
                <w:color w:val="000000"/>
                <w:sz w:val="22"/>
                <w:szCs w:val="22"/>
              </w:rPr>
              <w:lastRenderedPageBreak/>
              <w:t xml:space="preserve">Search </w:t>
            </w:r>
          </w:p>
        </w:tc>
        <w:tc>
          <w:tcPr>
            <w:tcW w:w="610" w:type="dxa"/>
            <w:tcBorders>
              <w:top w:val="single" w:sz="5" w:space="0" w:color="000000"/>
              <w:left w:val="single" w:sz="5" w:space="0" w:color="000000"/>
              <w:bottom w:val="single" w:sz="5" w:space="0" w:color="000000"/>
              <w:right w:val="single" w:sz="5" w:space="0" w:color="000000"/>
            </w:tcBorders>
          </w:tcPr>
          <w:p w14:paraId="15B232C6" w14:textId="77777777" w:rsidR="00094F2B" w:rsidRDefault="00281703">
            <w:pPr>
              <w:widowControl w:val="0"/>
              <w:spacing w:before="40" w:after="40"/>
              <w:ind w:left="25" w:right="21"/>
              <w:rPr>
                <w:color w:val="000000"/>
                <w:sz w:val="22"/>
                <w:szCs w:val="22"/>
              </w:rPr>
            </w:pPr>
            <w:r>
              <w:rPr>
                <w:color w:val="000000"/>
                <w:sz w:val="22"/>
                <w:szCs w:val="22"/>
              </w:rPr>
              <w:t>8</w:t>
            </w:r>
          </w:p>
        </w:tc>
        <w:tc>
          <w:tcPr>
            <w:tcW w:w="9029" w:type="dxa"/>
            <w:tcBorders>
              <w:top w:val="single" w:sz="5" w:space="0" w:color="000000"/>
              <w:left w:val="single" w:sz="5" w:space="0" w:color="000000"/>
              <w:bottom w:val="single" w:sz="5" w:space="0" w:color="000000"/>
              <w:right w:val="single" w:sz="5" w:space="0" w:color="000000"/>
            </w:tcBorders>
          </w:tcPr>
          <w:p w14:paraId="7052976A" w14:textId="77777777" w:rsidR="00094F2B" w:rsidRDefault="00281703">
            <w:pPr>
              <w:widowControl w:val="0"/>
              <w:spacing w:before="40" w:after="40"/>
              <w:ind w:left="25" w:right="173"/>
              <w:jc w:val="both"/>
              <w:rPr>
                <w:color w:val="000000"/>
                <w:sz w:val="22"/>
                <w:szCs w:val="22"/>
              </w:rPr>
            </w:pPr>
            <w:r>
              <w:rPr>
                <w:color w:val="000000"/>
                <w:sz w:val="22"/>
                <w:szCs w:val="22"/>
              </w:rPr>
              <w:t>See Table 2S.</w:t>
            </w:r>
          </w:p>
        </w:tc>
        <w:tc>
          <w:tcPr>
            <w:tcW w:w="1559" w:type="dxa"/>
            <w:tcBorders>
              <w:top w:val="single" w:sz="5" w:space="0" w:color="000000"/>
              <w:left w:val="single" w:sz="5" w:space="0" w:color="000000"/>
              <w:bottom w:val="single" w:sz="5" w:space="0" w:color="000000"/>
              <w:right w:val="single" w:sz="5" w:space="0" w:color="000000"/>
            </w:tcBorders>
          </w:tcPr>
          <w:p w14:paraId="2B87B445" w14:textId="77777777" w:rsidR="00094F2B" w:rsidRDefault="00281703">
            <w:pPr>
              <w:widowControl w:val="0"/>
              <w:tabs>
                <w:tab w:val="left" w:pos="25"/>
              </w:tabs>
              <w:spacing w:before="40" w:after="40"/>
              <w:ind w:left="25" w:right="-50"/>
              <w:rPr>
                <w:sz w:val="22"/>
                <w:szCs w:val="22"/>
              </w:rPr>
            </w:pPr>
            <w:r>
              <w:rPr>
                <w:sz w:val="22"/>
                <w:szCs w:val="22"/>
              </w:rPr>
              <w:t>4 and SM</w:t>
            </w:r>
          </w:p>
        </w:tc>
      </w:tr>
      <w:tr w:rsidR="00094F2B" w14:paraId="01F61E78" w14:textId="77777777">
        <w:trPr>
          <w:trHeight w:val="578"/>
          <w:jc w:val="center"/>
        </w:trPr>
        <w:tc>
          <w:tcPr>
            <w:tcW w:w="2404" w:type="dxa"/>
            <w:tcBorders>
              <w:top w:val="single" w:sz="5" w:space="0" w:color="000000"/>
              <w:left w:val="single" w:sz="5" w:space="0" w:color="000000"/>
              <w:bottom w:val="single" w:sz="5" w:space="0" w:color="000000"/>
              <w:right w:val="single" w:sz="5" w:space="0" w:color="000000"/>
            </w:tcBorders>
          </w:tcPr>
          <w:p w14:paraId="0C9CA06C" w14:textId="77777777" w:rsidR="00094F2B" w:rsidRDefault="00281703">
            <w:pPr>
              <w:widowControl w:val="0"/>
              <w:spacing w:before="40" w:after="40"/>
              <w:ind w:left="25" w:right="27"/>
              <w:rPr>
                <w:color w:val="000000"/>
                <w:sz w:val="22"/>
                <w:szCs w:val="22"/>
              </w:rPr>
            </w:pPr>
            <w:r>
              <w:rPr>
                <w:color w:val="000000"/>
                <w:sz w:val="22"/>
                <w:szCs w:val="22"/>
              </w:rPr>
              <w:t xml:space="preserve">Study selection </w:t>
            </w:r>
          </w:p>
        </w:tc>
        <w:tc>
          <w:tcPr>
            <w:tcW w:w="610" w:type="dxa"/>
            <w:tcBorders>
              <w:top w:val="single" w:sz="5" w:space="0" w:color="000000"/>
              <w:left w:val="single" w:sz="5" w:space="0" w:color="000000"/>
              <w:bottom w:val="single" w:sz="5" w:space="0" w:color="000000"/>
              <w:right w:val="single" w:sz="5" w:space="0" w:color="000000"/>
            </w:tcBorders>
          </w:tcPr>
          <w:p w14:paraId="6FC3107F" w14:textId="77777777" w:rsidR="00094F2B" w:rsidRDefault="00281703">
            <w:pPr>
              <w:widowControl w:val="0"/>
              <w:spacing w:before="40" w:after="40"/>
              <w:ind w:left="25" w:right="21"/>
              <w:rPr>
                <w:color w:val="000000"/>
                <w:sz w:val="22"/>
                <w:szCs w:val="22"/>
              </w:rPr>
            </w:pPr>
            <w:r>
              <w:rPr>
                <w:color w:val="000000"/>
                <w:sz w:val="22"/>
                <w:szCs w:val="22"/>
              </w:rPr>
              <w:t>9</w:t>
            </w:r>
          </w:p>
        </w:tc>
        <w:tc>
          <w:tcPr>
            <w:tcW w:w="9029" w:type="dxa"/>
            <w:tcBorders>
              <w:top w:val="single" w:sz="5" w:space="0" w:color="000000"/>
              <w:left w:val="single" w:sz="5" w:space="0" w:color="000000"/>
              <w:bottom w:val="single" w:sz="5" w:space="0" w:color="000000"/>
              <w:right w:val="single" w:sz="5" w:space="0" w:color="000000"/>
            </w:tcBorders>
          </w:tcPr>
          <w:p w14:paraId="295CB9FF" w14:textId="77777777" w:rsidR="00094F2B" w:rsidRDefault="00281703">
            <w:pPr>
              <w:widowControl w:val="0"/>
              <w:spacing w:before="40" w:after="40"/>
              <w:ind w:left="25" w:right="173"/>
              <w:jc w:val="both"/>
              <w:rPr>
                <w:color w:val="000000"/>
                <w:sz w:val="22"/>
                <w:szCs w:val="22"/>
              </w:rPr>
            </w:pPr>
            <w:r>
              <w:rPr>
                <w:color w:val="000000"/>
                <w:sz w:val="22"/>
                <w:szCs w:val="22"/>
              </w:rPr>
              <w:t>The identification of relevant abstracts. the selection of studies and extraction were performed independently by two of the authors (B.R. and E.M.) and conflicts resolved by a third</w:t>
            </w:r>
            <w:r>
              <w:rPr>
                <w:sz w:val="22"/>
                <w:szCs w:val="22"/>
              </w:rPr>
              <w:t xml:space="preserve"> </w:t>
            </w:r>
            <w:r>
              <w:rPr>
                <w:color w:val="000000"/>
                <w:sz w:val="22"/>
                <w:szCs w:val="22"/>
              </w:rPr>
              <w:t xml:space="preserve"> investigator (M.M.).</w:t>
            </w:r>
          </w:p>
        </w:tc>
        <w:tc>
          <w:tcPr>
            <w:tcW w:w="1559" w:type="dxa"/>
            <w:tcBorders>
              <w:top w:val="single" w:sz="5" w:space="0" w:color="000000"/>
              <w:left w:val="single" w:sz="5" w:space="0" w:color="000000"/>
              <w:bottom w:val="single" w:sz="5" w:space="0" w:color="000000"/>
              <w:right w:val="single" w:sz="5" w:space="0" w:color="000000"/>
            </w:tcBorders>
          </w:tcPr>
          <w:p w14:paraId="655827A7" w14:textId="77777777" w:rsidR="00094F2B" w:rsidRDefault="00281703">
            <w:pPr>
              <w:widowControl w:val="0"/>
              <w:tabs>
                <w:tab w:val="left" w:pos="25"/>
              </w:tabs>
              <w:spacing w:before="40" w:after="40"/>
              <w:ind w:left="25" w:right="-50"/>
              <w:rPr>
                <w:sz w:val="22"/>
                <w:szCs w:val="22"/>
              </w:rPr>
            </w:pPr>
            <w:r>
              <w:rPr>
                <w:sz w:val="22"/>
                <w:szCs w:val="22"/>
              </w:rPr>
              <w:t>5</w:t>
            </w:r>
          </w:p>
        </w:tc>
      </w:tr>
      <w:tr w:rsidR="00094F2B" w14:paraId="7E753031" w14:textId="77777777">
        <w:trPr>
          <w:trHeight w:val="578"/>
          <w:jc w:val="center"/>
        </w:trPr>
        <w:tc>
          <w:tcPr>
            <w:tcW w:w="2404" w:type="dxa"/>
            <w:tcBorders>
              <w:top w:val="single" w:sz="5" w:space="0" w:color="000000"/>
              <w:left w:val="single" w:sz="5" w:space="0" w:color="000000"/>
              <w:bottom w:val="single" w:sz="5" w:space="0" w:color="000000"/>
              <w:right w:val="single" w:sz="5" w:space="0" w:color="000000"/>
            </w:tcBorders>
          </w:tcPr>
          <w:p w14:paraId="59FB8B2D" w14:textId="77777777" w:rsidR="00094F2B" w:rsidRDefault="00281703">
            <w:pPr>
              <w:widowControl w:val="0"/>
              <w:spacing w:before="40" w:after="40"/>
              <w:ind w:left="25" w:right="27"/>
              <w:rPr>
                <w:color w:val="000000"/>
                <w:sz w:val="22"/>
                <w:szCs w:val="22"/>
              </w:rPr>
            </w:pPr>
            <w:r>
              <w:rPr>
                <w:color w:val="000000"/>
                <w:sz w:val="22"/>
                <w:szCs w:val="22"/>
              </w:rPr>
              <w:t xml:space="preserve">Data collection process </w:t>
            </w:r>
          </w:p>
        </w:tc>
        <w:tc>
          <w:tcPr>
            <w:tcW w:w="610" w:type="dxa"/>
            <w:tcBorders>
              <w:top w:val="single" w:sz="5" w:space="0" w:color="000000"/>
              <w:left w:val="single" w:sz="5" w:space="0" w:color="000000"/>
              <w:bottom w:val="single" w:sz="5" w:space="0" w:color="000000"/>
              <w:right w:val="single" w:sz="5" w:space="0" w:color="000000"/>
            </w:tcBorders>
          </w:tcPr>
          <w:p w14:paraId="22173649" w14:textId="77777777" w:rsidR="00094F2B" w:rsidRDefault="00281703">
            <w:pPr>
              <w:widowControl w:val="0"/>
              <w:spacing w:before="40" w:after="40"/>
              <w:ind w:left="25" w:right="21"/>
              <w:rPr>
                <w:color w:val="000000"/>
                <w:sz w:val="22"/>
                <w:szCs w:val="22"/>
              </w:rPr>
            </w:pPr>
            <w:r>
              <w:rPr>
                <w:color w:val="000000"/>
                <w:sz w:val="22"/>
                <w:szCs w:val="22"/>
              </w:rPr>
              <w:t>10</w:t>
            </w:r>
          </w:p>
        </w:tc>
        <w:tc>
          <w:tcPr>
            <w:tcW w:w="9029" w:type="dxa"/>
            <w:tcBorders>
              <w:top w:val="single" w:sz="5" w:space="0" w:color="000000"/>
              <w:left w:val="single" w:sz="5" w:space="0" w:color="000000"/>
              <w:bottom w:val="single" w:sz="5" w:space="0" w:color="000000"/>
              <w:right w:val="single" w:sz="5" w:space="0" w:color="000000"/>
            </w:tcBorders>
          </w:tcPr>
          <w:p w14:paraId="6F8A5F71" w14:textId="77777777" w:rsidR="00094F2B" w:rsidRDefault="00281703">
            <w:pPr>
              <w:widowControl w:val="0"/>
              <w:spacing w:before="40" w:after="40"/>
              <w:ind w:left="25" w:right="173"/>
              <w:jc w:val="both"/>
              <w:rPr>
                <w:color w:val="000000"/>
                <w:sz w:val="22"/>
                <w:szCs w:val="22"/>
              </w:rPr>
            </w:pPr>
            <w:r>
              <w:rPr>
                <w:color w:val="000000"/>
                <w:sz w:val="22"/>
                <w:szCs w:val="22"/>
              </w:rPr>
              <w:t xml:space="preserve">The principal characteristics of the included trials included were reported in Table 5S. </w:t>
            </w:r>
          </w:p>
        </w:tc>
        <w:tc>
          <w:tcPr>
            <w:tcW w:w="1559" w:type="dxa"/>
            <w:tcBorders>
              <w:top w:val="single" w:sz="5" w:space="0" w:color="000000"/>
              <w:left w:val="single" w:sz="5" w:space="0" w:color="000000"/>
              <w:bottom w:val="single" w:sz="5" w:space="0" w:color="000000"/>
              <w:right w:val="single" w:sz="5" w:space="0" w:color="000000"/>
            </w:tcBorders>
          </w:tcPr>
          <w:p w14:paraId="2A7C527C" w14:textId="77777777" w:rsidR="00094F2B" w:rsidRDefault="00281703">
            <w:pPr>
              <w:widowControl w:val="0"/>
              <w:tabs>
                <w:tab w:val="left" w:pos="25"/>
              </w:tabs>
              <w:spacing w:before="40" w:after="40"/>
              <w:ind w:left="25" w:right="-50"/>
              <w:rPr>
                <w:sz w:val="22"/>
                <w:szCs w:val="22"/>
              </w:rPr>
            </w:pPr>
            <w:r>
              <w:rPr>
                <w:sz w:val="22"/>
                <w:szCs w:val="22"/>
              </w:rPr>
              <w:t>6 and SM</w:t>
            </w:r>
          </w:p>
        </w:tc>
      </w:tr>
      <w:tr w:rsidR="00094F2B" w14:paraId="72E26BE6" w14:textId="77777777">
        <w:trPr>
          <w:trHeight w:val="578"/>
          <w:jc w:val="center"/>
        </w:trPr>
        <w:tc>
          <w:tcPr>
            <w:tcW w:w="2404" w:type="dxa"/>
            <w:tcBorders>
              <w:top w:val="single" w:sz="5" w:space="0" w:color="000000"/>
              <w:left w:val="single" w:sz="5" w:space="0" w:color="000000"/>
              <w:bottom w:val="single" w:sz="5" w:space="0" w:color="000000"/>
              <w:right w:val="single" w:sz="5" w:space="0" w:color="000000"/>
            </w:tcBorders>
          </w:tcPr>
          <w:p w14:paraId="70C6BD23" w14:textId="77777777" w:rsidR="00094F2B" w:rsidRDefault="00281703">
            <w:pPr>
              <w:widowControl w:val="0"/>
              <w:spacing w:before="40" w:after="40"/>
              <w:ind w:left="25" w:right="27"/>
              <w:rPr>
                <w:color w:val="000000"/>
                <w:sz w:val="22"/>
                <w:szCs w:val="22"/>
              </w:rPr>
            </w:pPr>
            <w:r>
              <w:rPr>
                <w:color w:val="000000"/>
                <w:sz w:val="22"/>
                <w:szCs w:val="22"/>
              </w:rPr>
              <w:t xml:space="preserve">Data items </w:t>
            </w:r>
          </w:p>
        </w:tc>
        <w:tc>
          <w:tcPr>
            <w:tcW w:w="610" w:type="dxa"/>
            <w:tcBorders>
              <w:top w:val="single" w:sz="5" w:space="0" w:color="000000"/>
              <w:left w:val="single" w:sz="5" w:space="0" w:color="000000"/>
              <w:bottom w:val="single" w:sz="5" w:space="0" w:color="000000"/>
              <w:right w:val="single" w:sz="5" w:space="0" w:color="000000"/>
            </w:tcBorders>
          </w:tcPr>
          <w:p w14:paraId="1352D2CA" w14:textId="77777777" w:rsidR="00094F2B" w:rsidRDefault="00281703">
            <w:pPr>
              <w:widowControl w:val="0"/>
              <w:spacing w:before="40" w:after="40"/>
              <w:ind w:left="25" w:right="21"/>
              <w:rPr>
                <w:color w:val="000000"/>
                <w:sz w:val="22"/>
                <w:szCs w:val="22"/>
              </w:rPr>
            </w:pPr>
            <w:r>
              <w:rPr>
                <w:color w:val="000000"/>
                <w:sz w:val="22"/>
                <w:szCs w:val="22"/>
              </w:rPr>
              <w:t>11</w:t>
            </w:r>
          </w:p>
        </w:tc>
        <w:tc>
          <w:tcPr>
            <w:tcW w:w="9029" w:type="dxa"/>
            <w:tcBorders>
              <w:top w:val="single" w:sz="5" w:space="0" w:color="000000"/>
              <w:left w:val="single" w:sz="5" w:space="0" w:color="000000"/>
              <w:bottom w:val="single" w:sz="5" w:space="0" w:color="000000"/>
              <w:right w:val="single" w:sz="5" w:space="0" w:color="000000"/>
            </w:tcBorders>
          </w:tcPr>
          <w:p w14:paraId="6B6D5896" w14:textId="77777777" w:rsidR="00094F2B" w:rsidRDefault="00281703">
            <w:pPr>
              <w:widowControl w:val="0"/>
              <w:spacing w:before="40" w:after="40"/>
              <w:ind w:left="25" w:right="173"/>
              <w:jc w:val="both"/>
              <w:rPr>
                <w:color w:val="000000"/>
                <w:sz w:val="22"/>
                <w:szCs w:val="22"/>
              </w:rPr>
            </w:pPr>
            <w:r>
              <w:rPr>
                <w:color w:val="000000"/>
                <w:sz w:val="22"/>
                <w:szCs w:val="22"/>
              </w:rPr>
              <w:t>Information on the baseline characteristics of the samples enrolled (age, gender, proportion of people with diabetes, baseline Body Mass Index – BMI), Total Body Weight Loss (TBWL%), Quality of Life (QoL), Serious Adverse Events (SAE), and all-cause mortality were extracted from the principal publication, when available.</w:t>
            </w:r>
          </w:p>
        </w:tc>
        <w:tc>
          <w:tcPr>
            <w:tcW w:w="1559" w:type="dxa"/>
            <w:tcBorders>
              <w:top w:val="single" w:sz="5" w:space="0" w:color="000000"/>
              <w:left w:val="single" w:sz="5" w:space="0" w:color="000000"/>
              <w:bottom w:val="single" w:sz="5" w:space="0" w:color="000000"/>
              <w:right w:val="single" w:sz="5" w:space="0" w:color="000000"/>
            </w:tcBorders>
          </w:tcPr>
          <w:p w14:paraId="5CEC5E16" w14:textId="77777777" w:rsidR="00094F2B" w:rsidRDefault="00281703">
            <w:pPr>
              <w:widowControl w:val="0"/>
              <w:tabs>
                <w:tab w:val="left" w:pos="25"/>
              </w:tabs>
              <w:spacing w:before="40" w:after="40"/>
              <w:ind w:left="25" w:right="-50"/>
              <w:rPr>
                <w:sz w:val="22"/>
                <w:szCs w:val="22"/>
              </w:rPr>
            </w:pPr>
            <w:r>
              <w:rPr>
                <w:sz w:val="22"/>
                <w:szCs w:val="22"/>
              </w:rPr>
              <w:t>6 and SM</w:t>
            </w:r>
          </w:p>
        </w:tc>
      </w:tr>
      <w:tr w:rsidR="00094F2B" w14:paraId="0190DB0C" w14:textId="77777777">
        <w:trPr>
          <w:trHeight w:val="578"/>
          <w:jc w:val="center"/>
        </w:trPr>
        <w:tc>
          <w:tcPr>
            <w:tcW w:w="2404" w:type="dxa"/>
            <w:tcBorders>
              <w:top w:val="single" w:sz="5" w:space="0" w:color="000000"/>
              <w:left w:val="single" w:sz="5" w:space="0" w:color="000000"/>
              <w:bottom w:val="single" w:sz="5" w:space="0" w:color="000000"/>
              <w:right w:val="single" w:sz="5" w:space="0" w:color="000000"/>
            </w:tcBorders>
          </w:tcPr>
          <w:p w14:paraId="735244B2" w14:textId="77777777" w:rsidR="00094F2B" w:rsidRDefault="00281703">
            <w:pPr>
              <w:widowControl w:val="0"/>
              <w:spacing w:before="40" w:after="40"/>
              <w:ind w:left="25" w:right="27"/>
              <w:rPr>
                <w:color w:val="000000"/>
                <w:sz w:val="22"/>
                <w:szCs w:val="22"/>
              </w:rPr>
            </w:pPr>
            <w:r>
              <w:rPr>
                <w:color w:val="000000"/>
                <w:sz w:val="22"/>
                <w:szCs w:val="22"/>
              </w:rPr>
              <w:t xml:space="preserve">Risk of bias in individual studies </w:t>
            </w:r>
          </w:p>
        </w:tc>
        <w:tc>
          <w:tcPr>
            <w:tcW w:w="610" w:type="dxa"/>
            <w:tcBorders>
              <w:top w:val="single" w:sz="5" w:space="0" w:color="000000"/>
              <w:left w:val="single" w:sz="5" w:space="0" w:color="000000"/>
              <w:bottom w:val="single" w:sz="5" w:space="0" w:color="000000"/>
              <w:right w:val="single" w:sz="5" w:space="0" w:color="000000"/>
            </w:tcBorders>
          </w:tcPr>
          <w:p w14:paraId="36226151" w14:textId="77777777" w:rsidR="00094F2B" w:rsidRDefault="00281703">
            <w:pPr>
              <w:widowControl w:val="0"/>
              <w:spacing w:before="40" w:after="40"/>
              <w:ind w:left="25" w:right="21"/>
              <w:rPr>
                <w:color w:val="000000"/>
                <w:sz w:val="22"/>
                <w:szCs w:val="22"/>
              </w:rPr>
            </w:pPr>
            <w:r>
              <w:rPr>
                <w:color w:val="000000"/>
                <w:sz w:val="22"/>
                <w:szCs w:val="22"/>
              </w:rPr>
              <w:t>12</w:t>
            </w:r>
          </w:p>
        </w:tc>
        <w:tc>
          <w:tcPr>
            <w:tcW w:w="9029" w:type="dxa"/>
            <w:tcBorders>
              <w:top w:val="single" w:sz="5" w:space="0" w:color="000000"/>
              <w:left w:val="single" w:sz="5" w:space="0" w:color="000000"/>
              <w:bottom w:val="single" w:sz="5" w:space="0" w:color="000000"/>
              <w:right w:val="single" w:sz="5" w:space="0" w:color="000000"/>
            </w:tcBorders>
          </w:tcPr>
          <w:p w14:paraId="5FFC359E" w14:textId="77777777" w:rsidR="00094F2B" w:rsidRDefault="00281703">
            <w:pPr>
              <w:widowControl w:val="0"/>
              <w:spacing w:before="40" w:after="40"/>
              <w:ind w:left="25" w:right="173"/>
              <w:jc w:val="both"/>
              <w:rPr>
                <w:color w:val="000000"/>
                <w:sz w:val="22"/>
                <w:szCs w:val="22"/>
                <w:highlight w:val="yellow"/>
              </w:rPr>
            </w:pPr>
            <w:r>
              <w:rPr>
                <w:color w:val="000000"/>
                <w:sz w:val="22"/>
                <w:szCs w:val="22"/>
              </w:rPr>
              <w:t xml:space="preserve">The quality of trials was assessed using the parameters proposed by the Cochrane Collaboration. </w:t>
            </w:r>
          </w:p>
        </w:tc>
        <w:tc>
          <w:tcPr>
            <w:tcW w:w="1559" w:type="dxa"/>
            <w:tcBorders>
              <w:top w:val="single" w:sz="5" w:space="0" w:color="000000"/>
              <w:left w:val="single" w:sz="5" w:space="0" w:color="000000"/>
              <w:bottom w:val="single" w:sz="5" w:space="0" w:color="000000"/>
              <w:right w:val="single" w:sz="5" w:space="0" w:color="000000"/>
            </w:tcBorders>
          </w:tcPr>
          <w:p w14:paraId="69A1DC64" w14:textId="77777777" w:rsidR="00094F2B" w:rsidRDefault="00281703">
            <w:pPr>
              <w:widowControl w:val="0"/>
              <w:tabs>
                <w:tab w:val="left" w:pos="25"/>
              </w:tabs>
              <w:spacing w:before="40" w:after="40"/>
              <w:ind w:left="25" w:right="-50"/>
              <w:rPr>
                <w:sz w:val="22"/>
                <w:szCs w:val="22"/>
              </w:rPr>
            </w:pPr>
            <w:r>
              <w:rPr>
                <w:sz w:val="22"/>
                <w:szCs w:val="22"/>
              </w:rPr>
              <w:t>6</w:t>
            </w:r>
          </w:p>
        </w:tc>
      </w:tr>
      <w:tr w:rsidR="00094F2B" w14:paraId="07088E02" w14:textId="77777777">
        <w:trPr>
          <w:trHeight w:val="333"/>
          <w:jc w:val="center"/>
        </w:trPr>
        <w:tc>
          <w:tcPr>
            <w:tcW w:w="2404" w:type="dxa"/>
            <w:tcBorders>
              <w:top w:val="single" w:sz="5" w:space="0" w:color="000000"/>
              <w:left w:val="single" w:sz="5" w:space="0" w:color="000000"/>
              <w:bottom w:val="single" w:sz="5" w:space="0" w:color="000000"/>
              <w:right w:val="single" w:sz="5" w:space="0" w:color="000000"/>
            </w:tcBorders>
          </w:tcPr>
          <w:p w14:paraId="2D30125C" w14:textId="77777777" w:rsidR="00094F2B" w:rsidRDefault="00281703">
            <w:pPr>
              <w:widowControl w:val="0"/>
              <w:spacing w:before="40" w:after="40"/>
              <w:ind w:left="25" w:right="27"/>
              <w:rPr>
                <w:color w:val="000000"/>
                <w:sz w:val="22"/>
                <w:szCs w:val="22"/>
              </w:rPr>
            </w:pPr>
            <w:r>
              <w:rPr>
                <w:color w:val="000000"/>
                <w:sz w:val="22"/>
                <w:szCs w:val="22"/>
              </w:rPr>
              <w:t xml:space="preserve">Summary measures </w:t>
            </w:r>
          </w:p>
        </w:tc>
        <w:tc>
          <w:tcPr>
            <w:tcW w:w="610" w:type="dxa"/>
            <w:tcBorders>
              <w:top w:val="single" w:sz="5" w:space="0" w:color="000000"/>
              <w:left w:val="single" w:sz="5" w:space="0" w:color="000000"/>
              <w:bottom w:val="single" w:sz="5" w:space="0" w:color="000000"/>
              <w:right w:val="single" w:sz="5" w:space="0" w:color="000000"/>
            </w:tcBorders>
          </w:tcPr>
          <w:p w14:paraId="283D1357" w14:textId="77777777" w:rsidR="00094F2B" w:rsidRDefault="00281703">
            <w:pPr>
              <w:widowControl w:val="0"/>
              <w:spacing w:before="40" w:after="40"/>
              <w:ind w:left="25" w:right="21"/>
              <w:rPr>
                <w:color w:val="000000"/>
                <w:sz w:val="22"/>
                <w:szCs w:val="22"/>
              </w:rPr>
            </w:pPr>
            <w:r>
              <w:rPr>
                <w:color w:val="000000"/>
                <w:sz w:val="22"/>
                <w:szCs w:val="22"/>
              </w:rPr>
              <w:t>13</w:t>
            </w:r>
          </w:p>
        </w:tc>
        <w:tc>
          <w:tcPr>
            <w:tcW w:w="9029" w:type="dxa"/>
            <w:tcBorders>
              <w:top w:val="single" w:sz="5" w:space="0" w:color="000000"/>
              <w:left w:val="single" w:sz="5" w:space="0" w:color="000000"/>
              <w:bottom w:val="single" w:sz="5" w:space="0" w:color="000000"/>
              <w:right w:val="single" w:sz="5" w:space="0" w:color="000000"/>
            </w:tcBorders>
          </w:tcPr>
          <w:p w14:paraId="4A1BAD42" w14:textId="77777777" w:rsidR="00094F2B" w:rsidRDefault="00281703">
            <w:pPr>
              <w:widowControl w:val="0"/>
              <w:spacing w:before="40" w:after="40"/>
              <w:ind w:left="25" w:right="173"/>
              <w:jc w:val="both"/>
              <w:rPr>
                <w:color w:val="000000"/>
                <w:sz w:val="22"/>
                <w:szCs w:val="22"/>
              </w:rPr>
            </w:pPr>
            <w:r>
              <w:rPr>
                <w:color w:val="000000"/>
                <w:sz w:val="22"/>
                <w:szCs w:val="22"/>
              </w:rPr>
              <w:t>Mantel-Haenszel odds ratio (MH-OR) and Weighted Mean Difference (WMD) with 95% Confidence Interval (95%, CI) were calculated for all outcomes defined above on an intention-to-treat basis.</w:t>
            </w:r>
          </w:p>
        </w:tc>
        <w:tc>
          <w:tcPr>
            <w:tcW w:w="1559" w:type="dxa"/>
            <w:tcBorders>
              <w:top w:val="single" w:sz="5" w:space="0" w:color="000000"/>
              <w:left w:val="single" w:sz="5" w:space="0" w:color="000000"/>
              <w:bottom w:val="single" w:sz="5" w:space="0" w:color="000000"/>
              <w:right w:val="single" w:sz="5" w:space="0" w:color="000000"/>
            </w:tcBorders>
          </w:tcPr>
          <w:p w14:paraId="22D2AB76" w14:textId="77777777" w:rsidR="00094F2B" w:rsidRDefault="00281703">
            <w:pPr>
              <w:widowControl w:val="0"/>
              <w:tabs>
                <w:tab w:val="left" w:pos="25"/>
              </w:tabs>
              <w:spacing w:before="40" w:after="40"/>
              <w:ind w:left="25" w:right="-50"/>
              <w:rPr>
                <w:sz w:val="22"/>
                <w:szCs w:val="22"/>
              </w:rPr>
            </w:pPr>
            <w:r>
              <w:rPr>
                <w:sz w:val="22"/>
                <w:szCs w:val="22"/>
              </w:rPr>
              <w:t>5-6</w:t>
            </w:r>
          </w:p>
        </w:tc>
      </w:tr>
      <w:tr w:rsidR="00094F2B" w14:paraId="2C8A7EAA" w14:textId="77777777">
        <w:trPr>
          <w:trHeight w:val="580"/>
          <w:jc w:val="center"/>
        </w:trPr>
        <w:tc>
          <w:tcPr>
            <w:tcW w:w="2404" w:type="dxa"/>
            <w:tcBorders>
              <w:top w:val="single" w:sz="5" w:space="0" w:color="000000"/>
              <w:left w:val="single" w:sz="5" w:space="0" w:color="000000"/>
              <w:bottom w:val="single" w:sz="5" w:space="0" w:color="000000"/>
              <w:right w:val="single" w:sz="5" w:space="0" w:color="000000"/>
            </w:tcBorders>
          </w:tcPr>
          <w:p w14:paraId="6E3CA8C8" w14:textId="77777777" w:rsidR="00094F2B" w:rsidRDefault="00281703">
            <w:pPr>
              <w:widowControl w:val="0"/>
              <w:spacing w:before="40" w:after="40"/>
              <w:ind w:left="25" w:right="27"/>
              <w:rPr>
                <w:color w:val="000000"/>
                <w:sz w:val="22"/>
                <w:szCs w:val="22"/>
              </w:rPr>
            </w:pPr>
            <w:r>
              <w:rPr>
                <w:color w:val="000000"/>
                <w:sz w:val="22"/>
                <w:szCs w:val="22"/>
              </w:rPr>
              <w:t xml:space="preserve">Synthesis of results </w:t>
            </w:r>
          </w:p>
        </w:tc>
        <w:tc>
          <w:tcPr>
            <w:tcW w:w="610" w:type="dxa"/>
            <w:tcBorders>
              <w:top w:val="single" w:sz="5" w:space="0" w:color="000000"/>
              <w:left w:val="single" w:sz="5" w:space="0" w:color="000000"/>
              <w:bottom w:val="single" w:sz="5" w:space="0" w:color="000000"/>
              <w:right w:val="single" w:sz="5" w:space="0" w:color="000000"/>
            </w:tcBorders>
          </w:tcPr>
          <w:p w14:paraId="2823FA7E" w14:textId="77777777" w:rsidR="00094F2B" w:rsidRDefault="00281703">
            <w:pPr>
              <w:widowControl w:val="0"/>
              <w:spacing w:before="40" w:after="40"/>
              <w:ind w:left="25" w:right="21"/>
              <w:rPr>
                <w:color w:val="000000"/>
                <w:sz w:val="22"/>
                <w:szCs w:val="22"/>
              </w:rPr>
            </w:pPr>
            <w:r>
              <w:rPr>
                <w:color w:val="000000"/>
                <w:sz w:val="22"/>
                <w:szCs w:val="22"/>
              </w:rPr>
              <w:t>14</w:t>
            </w:r>
          </w:p>
        </w:tc>
        <w:tc>
          <w:tcPr>
            <w:tcW w:w="9029" w:type="dxa"/>
            <w:tcBorders>
              <w:top w:val="single" w:sz="5" w:space="0" w:color="000000"/>
              <w:left w:val="single" w:sz="5" w:space="0" w:color="000000"/>
              <w:bottom w:val="single" w:sz="5" w:space="0" w:color="000000"/>
              <w:right w:val="single" w:sz="5" w:space="0" w:color="000000"/>
            </w:tcBorders>
          </w:tcPr>
          <w:p w14:paraId="074D7497" w14:textId="77777777" w:rsidR="00094F2B" w:rsidRDefault="00281703">
            <w:pPr>
              <w:widowControl w:val="0"/>
              <w:spacing w:before="40" w:after="40"/>
              <w:ind w:left="25" w:right="173"/>
              <w:jc w:val="both"/>
              <w:rPr>
                <w:color w:val="000000"/>
                <w:sz w:val="22"/>
                <w:szCs w:val="22"/>
              </w:rPr>
            </w:pPr>
            <w:r>
              <w:rPr>
                <w:color w:val="000000"/>
                <w:sz w:val="22"/>
                <w:szCs w:val="22"/>
              </w:rPr>
              <w:t>Heterogeneity was assessed by using I</w:t>
            </w:r>
            <w:r>
              <w:rPr>
                <w:color w:val="000000"/>
                <w:sz w:val="22"/>
                <w:szCs w:val="22"/>
                <w:vertAlign w:val="superscript"/>
              </w:rPr>
              <w:t>2</w:t>
            </w:r>
            <w:r>
              <w:rPr>
                <w:color w:val="000000"/>
                <w:sz w:val="22"/>
                <w:szCs w:val="22"/>
              </w:rPr>
              <w:t xml:space="preserve"> statistics. A random-effects model was applied in the primary analysis. We performed a Network Meta-Analysis (NMA) for all the outcomes listed above, to verify differences across individual anti-obesity strategies concerning their effects on primary and secondary endpoints.</w:t>
            </w:r>
          </w:p>
        </w:tc>
        <w:tc>
          <w:tcPr>
            <w:tcW w:w="1559" w:type="dxa"/>
            <w:tcBorders>
              <w:top w:val="single" w:sz="5" w:space="0" w:color="000000"/>
              <w:left w:val="single" w:sz="5" w:space="0" w:color="000000"/>
              <w:bottom w:val="single" w:sz="5" w:space="0" w:color="000000"/>
              <w:right w:val="single" w:sz="5" w:space="0" w:color="000000"/>
            </w:tcBorders>
          </w:tcPr>
          <w:p w14:paraId="417E7CE7" w14:textId="77777777" w:rsidR="00094F2B" w:rsidRDefault="00281703">
            <w:pPr>
              <w:widowControl w:val="0"/>
              <w:tabs>
                <w:tab w:val="left" w:pos="25"/>
              </w:tabs>
              <w:spacing w:before="40" w:after="40"/>
              <w:ind w:left="25" w:right="-50"/>
              <w:rPr>
                <w:sz w:val="22"/>
                <w:szCs w:val="22"/>
              </w:rPr>
            </w:pPr>
            <w:r>
              <w:rPr>
                <w:sz w:val="22"/>
                <w:szCs w:val="22"/>
              </w:rPr>
              <w:t>6</w:t>
            </w:r>
          </w:p>
        </w:tc>
      </w:tr>
      <w:tr w:rsidR="00094F2B" w14:paraId="670CA1F7" w14:textId="77777777">
        <w:trPr>
          <w:trHeight w:val="663"/>
          <w:jc w:val="center"/>
        </w:trPr>
        <w:tc>
          <w:tcPr>
            <w:tcW w:w="2404" w:type="dxa"/>
            <w:tcBorders>
              <w:top w:val="single" w:sz="5" w:space="0" w:color="000000"/>
              <w:left w:val="single" w:sz="5" w:space="0" w:color="000000"/>
              <w:bottom w:val="single" w:sz="5" w:space="0" w:color="000000"/>
              <w:right w:val="single" w:sz="5" w:space="0" w:color="000000"/>
            </w:tcBorders>
            <w:shd w:val="clear" w:color="auto" w:fill="63639A"/>
            <w:vAlign w:val="center"/>
          </w:tcPr>
          <w:p w14:paraId="582A03F1" w14:textId="77777777" w:rsidR="00094F2B" w:rsidRDefault="00281703">
            <w:pPr>
              <w:widowControl w:val="0"/>
              <w:ind w:left="25" w:right="27"/>
              <w:rPr>
                <w:color w:val="FFFFFF"/>
                <w:sz w:val="22"/>
                <w:szCs w:val="22"/>
              </w:rPr>
            </w:pPr>
            <w:r>
              <w:rPr>
                <w:b/>
                <w:color w:val="FFFFFF"/>
                <w:sz w:val="22"/>
                <w:szCs w:val="22"/>
              </w:rPr>
              <w:t xml:space="preserve">Section/topic </w:t>
            </w:r>
          </w:p>
        </w:tc>
        <w:tc>
          <w:tcPr>
            <w:tcW w:w="610" w:type="dxa"/>
            <w:tcBorders>
              <w:top w:val="single" w:sz="5" w:space="0" w:color="000000"/>
              <w:left w:val="single" w:sz="5" w:space="0" w:color="000000"/>
              <w:bottom w:val="single" w:sz="5" w:space="0" w:color="000000"/>
              <w:right w:val="single" w:sz="5" w:space="0" w:color="000000"/>
            </w:tcBorders>
            <w:shd w:val="clear" w:color="auto" w:fill="63639A"/>
            <w:vAlign w:val="center"/>
          </w:tcPr>
          <w:p w14:paraId="5EE619A1" w14:textId="77777777" w:rsidR="00094F2B" w:rsidRDefault="00281703">
            <w:pPr>
              <w:widowControl w:val="0"/>
              <w:ind w:left="25" w:right="21"/>
              <w:rPr>
                <w:color w:val="000000"/>
                <w:sz w:val="22"/>
                <w:szCs w:val="22"/>
              </w:rPr>
            </w:pPr>
            <w:r>
              <w:rPr>
                <w:b/>
                <w:color w:val="FFFFFF"/>
                <w:sz w:val="22"/>
                <w:szCs w:val="22"/>
              </w:rPr>
              <w:t>#</w:t>
            </w:r>
          </w:p>
        </w:tc>
        <w:tc>
          <w:tcPr>
            <w:tcW w:w="9029" w:type="dxa"/>
            <w:tcBorders>
              <w:top w:val="single" w:sz="5" w:space="0" w:color="000000"/>
              <w:left w:val="single" w:sz="5" w:space="0" w:color="000000"/>
              <w:bottom w:val="single" w:sz="5" w:space="0" w:color="000000"/>
              <w:right w:val="single" w:sz="5" w:space="0" w:color="000000"/>
            </w:tcBorders>
            <w:shd w:val="clear" w:color="auto" w:fill="63639A"/>
            <w:vAlign w:val="center"/>
          </w:tcPr>
          <w:p w14:paraId="3C72109A" w14:textId="77777777" w:rsidR="00094F2B" w:rsidRDefault="00281703">
            <w:pPr>
              <w:widowControl w:val="0"/>
              <w:ind w:left="25" w:right="173"/>
              <w:rPr>
                <w:color w:val="FFFFFF"/>
                <w:sz w:val="22"/>
                <w:szCs w:val="22"/>
              </w:rPr>
            </w:pPr>
            <w:r>
              <w:rPr>
                <w:b/>
                <w:color w:val="FFFFFF"/>
                <w:sz w:val="22"/>
                <w:szCs w:val="22"/>
              </w:rPr>
              <w:t xml:space="preserve">Checklist item </w:t>
            </w:r>
          </w:p>
        </w:tc>
        <w:tc>
          <w:tcPr>
            <w:tcW w:w="1559" w:type="dxa"/>
            <w:tcBorders>
              <w:top w:val="single" w:sz="5" w:space="0" w:color="000000"/>
              <w:left w:val="single" w:sz="5" w:space="0" w:color="000000"/>
              <w:bottom w:val="single" w:sz="5" w:space="0" w:color="000000"/>
              <w:right w:val="single" w:sz="5" w:space="0" w:color="000000"/>
            </w:tcBorders>
            <w:shd w:val="clear" w:color="auto" w:fill="63639A"/>
            <w:vAlign w:val="center"/>
          </w:tcPr>
          <w:p w14:paraId="7EF3B8FC" w14:textId="77777777" w:rsidR="00094F2B" w:rsidRDefault="00281703">
            <w:pPr>
              <w:widowControl w:val="0"/>
              <w:tabs>
                <w:tab w:val="left" w:pos="25"/>
              </w:tabs>
              <w:ind w:left="25" w:right="-50"/>
              <w:rPr>
                <w:color w:val="FFFFFF"/>
                <w:sz w:val="22"/>
                <w:szCs w:val="22"/>
              </w:rPr>
            </w:pPr>
            <w:r>
              <w:rPr>
                <w:b/>
                <w:color w:val="FFFFFF"/>
                <w:sz w:val="22"/>
                <w:szCs w:val="22"/>
              </w:rPr>
              <w:t xml:space="preserve">Reported on page # </w:t>
            </w:r>
          </w:p>
        </w:tc>
      </w:tr>
      <w:tr w:rsidR="00094F2B" w14:paraId="1C10D6FE" w14:textId="77777777">
        <w:trPr>
          <w:trHeight w:val="575"/>
          <w:jc w:val="center"/>
        </w:trPr>
        <w:tc>
          <w:tcPr>
            <w:tcW w:w="2404" w:type="dxa"/>
            <w:tcBorders>
              <w:top w:val="single" w:sz="5" w:space="0" w:color="000000"/>
              <w:left w:val="single" w:sz="5" w:space="0" w:color="000000"/>
              <w:bottom w:val="single" w:sz="5" w:space="0" w:color="000000"/>
              <w:right w:val="single" w:sz="5" w:space="0" w:color="000000"/>
            </w:tcBorders>
          </w:tcPr>
          <w:p w14:paraId="6AAE7BAF" w14:textId="77777777" w:rsidR="00094F2B" w:rsidRDefault="00281703">
            <w:pPr>
              <w:widowControl w:val="0"/>
              <w:spacing w:before="40" w:after="40"/>
              <w:ind w:left="25" w:right="27"/>
              <w:rPr>
                <w:color w:val="000000"/>
                <w:sz w:val="22"/>
                <w:szCs w:val="22"/>
              </w:rPr>
            </w:pPr>
            <w:r>
              <w:rPr>
                <w:color w:val="000000"/>
                <w:sz w:val="22"/>
                <w:szCs w:val="22"/>
              </w:rPr>
              <w:t xml:space="preserve">Risk of bias across studies </w:t>
            </w:r>
          </w:p>
        </w:tc>
        <w:tc>
          <w:tcPr>
            <w:tcW w:w="610" w:type="dxa"/>
            <w:tcBorders>
              <w:top w:val="single" w:sz="5" w:space="0" w:color="000000"/>
              <w:left w:val="single" w:sz="5" w:space="0" w:color="000000"/>
              <w:bottom w:val="single" w:sz="5" w:space="0" w:color="000000"/>
              <w:right w:val="single" w:sz="5" w:space="0" w:color="000000"/>
            </w:tcBorders>
          </w:tcPr>
          <w:p w14:paraId="42CBEB8D" w14:textId="77777777" w:rsidR="00094F2B" w:rsidRDefault="00281703">
            <w:pPr>
              <w:widowControl w:val="0"/>
              <w:spacing w:before="40" w:after="40"/>
              <w:ind w:left="25" w:right="21"/>
              <w:rPr>
                <w:color w:val="000000"/>
                <w:sz w:val="22"/>
                <w:szCs w:val="22"/>
              </w:rPr>
            </w:pPr>
            <w:r>
              <w:rPr>
                <w:color w:val="000000"/>
                <w:sz w:val="22"/>
                <w:szCs w:val="22"/>
              </w:rPr>
              <w:t>15</w:t>
            </w:r>
          </w:p>
        </w:tc>
        <w:tc>
          <w:tcPr>
            <w:tcW w:w="9029" w:type="dxa"/>
            <w:tcBorders>
              <w:top w:val="single" w:sz="5" w:space="0" w:color="000000"/>
              <w:left w:val="single" w:sz="5" w:space="0" w:color="000000"/>
              <w:bottom w:val="single" w:sz="5" w:space="0" w:color="000000"/>
              <w:right w:val="single" w:sz="5" w:space="0" w:color="000000"/>
            </w:tcBorders>
          </w:tcPr>
          <w:p w14:paraId="2418472F" w14:textId="77777777" w:rsidR="00094F2B" w:rsidRDefault="00281703">
            <w:pPr>
              <w:widowControl w:val="0"/>
              <w:spacing w:before="40" w:after="40"/>
              <w:ind w:left="25" w:right="173"/>
              <w:rPr>
                <w:color w:val="000000"/>
                <w:sz w:val="22"/>
                <w:szCs w:val="22"/>
              </w:rPr>
            </w:pPr>
            <w:r>
              <w:rPr>
                <w:color w:val="000000"/>
                <w:sz w:val="22"/>
                <w:szCs w:val="22"/>
              </w:rPr>
              <w:t>The risk of bias was assessed using the Cochrane recommended tool to determine the risk of bias in RCTs</w:t>
            </w:r>
          </w:p>
        </w:tc>
        <w:tc>
          <w:tcPr>
            <w:tcW w:w="1559" w:type="dxa"/>
            <w:tcBorders>
              <w:top w:val="single" w:sz="5" w:space="0" w:color="000000"/>
              <w:left w:val="single" w:sz="5" w:space="0" w:color="000000"/>
              <w:bottom w:val="single" w:sz="5" w:space="0" w:color="000000"/>
              <w:right w:val="single" w:sz="5" w:space="0" w:color="000000"/>
            </w:tcBorders>
          </w:tcPr>
          <w:p w14:paraId="526F8A13" w14:textId="77777777" w:rsidR="00094F2B" w:rsidRDefault="00281703">
            <w:pPr>
              <w:widowControl w:val="0"/>
              <w:tabs>
                <w:tab w:val="left" w:pos="25"/>
              </w:tabs>
              <w:spacing w:before="40" w:after="40"/>
              <w:ind w:left="25" w:right="-50"/>
              <w:rPr>
                <w:sz w:val="22"/>
                <w:szCs w:val="22"/>
              </w:rPr>
            </w:pPr>
            <w:r>
              <w:rPr>
                <w:sz w:val="22"/>
                <w:szCs w:val="22"/>
              </w:rPr>
              <w:t>5</w:t>
            </w:r>
          </w:p>
        </w:tc>
      </w:tr>
      <w:tr w:rsidR="00094F2B" w14:paraId="084C481A" w14:textId="77777777">
        <w:trPr>
          <w:trHeight w:val="568"/>
          <w:jc w:val="center"/>
        </w:trPr>
        <w:tc>
          <w:tcPr>
            <w:tcW w:w="2404" w:type="dxa"/>
            <w:tcBorders>
              <w:top w:val="single" w:sz="5" w:space="0" w:color="000000"/>
              <w:left w:val="single" w:sz="5" w:space="0" w:color="000000"/>
              <w:bottom w:val="single" w:sz="4" w:space="0" w:color="FFFFCC"/>
              <w:right w:val="single" w:sz="5" w:space="0" w:color="000000"/>
            </w:tcBorders>
          </w:tcPr>
          <w:p w14:paraId="4D148AD1" w14:textId="77777777" w:rsidR="00094F2B" w:rsidRDefault="00281703">
            <w:pPr>
              <w:widowControl w:val="0"/>
              <w:spacing w:before="40" w:after="40"/>
              <w:ind w:left="25" w:right="27"/>
              <w:rPr>
                <w:color w:val="000000"/>
                <w:sz w:val="22"/>
                <w:szCs w:val="22"/>
              </w:rPr>
            </w:pPr>
            <w:r>
              <w:rPr>
                <w:color w:val="000000"/>
                <w:sz w:val="22"/>
                <w:szCs w:val="22"/>
              </w:rPr>
              <w:t xml:space="preserve">Additional analyses </w:t>
            </w:r>
          </w:p>
        </w:tc>
        <w:tc>
          <w:tcPr>
            <w:tcW w:w="610" w:type="dxa"/>
            <w:tcBorders>
              <w:top w:val="single" w:sz="5" w:space="0" w:color="000000"/>
              <w:left w:val="single" w:sz="5" w:space="0" w:color="000000"/>
              <w:bottom w:val="single" w:sz="4" w:space="0" w:color="FFFFCC"/>
              <w:right w:val="single" w:sz="5" w:space="0" w:color="000000"/>
            </w:tcBorders>
          </w:tcPr>
          <w:p w14:paraId="281E44C6" w14:textId="77777777" w:rsidR="00094F2B" w:rsidRDefault="00281703">
            <w:pPr>
              <w:widowControl w:val="0"/>
              <w:spacing w:before="40" w:after="40"/>
              <w:ind w:left="25" w:right="21"/>
              <w:rPr>
                <w:color w:val="000000"/>
                <w:sz w:val="22"/>
                <w:szCs w:val="22"/>
              </w:rPr>
            </w:pPr>
            <w:r>
              <w:rPr>
                <w:color w:val="000000"/>
                <w:sz w:val="22"/>
                <w:szCs w:val="22"/>
              </w:rPr>
              <w:t>16</w:t>
            </w:r>
          </w:p>
        </w:tc>
        <w:tc>
          <w:tcPr>
            <w:tcW w:w="9029" w:type="dxa"/>
            <w:tcBorders>
              <w:top w:val="single" w:sz="5" w:space="0" w:color="000000"/>
              <w:left w:val="single" w:sz="5" w:space="0" w:color="000000"/>
              <w:bottom w:val="single" w:sz="5" w:space="0" w:color="000000"/>
              <w:right w:val="single" w:sz="5" w:space="0" w:color="000000"/>
            </w:tcBorders>
          </w:tcPr>
          <w:p w14:paraId="2C413965" w14:textId="77777777" w:rsidR="00094F2B" w:rsidRDefault="00281703">
            <w:pPr>
              <w:widowControl w:val="0"/>
              <w:spacing w:before="40" w:after="40"/>
              <w:ind w:left="25" w:right="173"/>
              <w:jc w:val="both"/>
              <w:rPr>
                <w:color w:val="000000"/>
                <w:sz w:val="22"/>
                <w:szCs w:val="22"/>
              </w:rPr>
            </w:pPr>
            <w:r>
              <w:rPr>
                <w:color w:val="000000"/>
                <w:sz w:val="22"/>
                <w:szCs w:val="22"/>
              </w:rPr>
              <w:t xml:space="preserve">Several prespecified subgroup analyses were performed for the following baseline variables: different OMM, BMI categories (mean BMI at the enrolment &lt;30, 30-34.9, 35-39.9, and &gt;40 Kg/m2), prediabetes, type 2 diabetes mellitus, established cardiovascular disease, heart failure, MASLD, and OSAS. Traditional meta-analyses were performed for all the endpoints for placebo- and active-controlled trials with less than 10 RCTs. </w:t>
            </w:r>
          </w:p>
        </w:tc>
        <w:tc>
          <w:tcPr>
            <w:tcW w:w="1559" w:type="dxa"/>
            <w:tcBorders>
              <w:top w:val="single" w:sz="5" w:space="0" w:color="000000"/>
              <w:left w:val="single" w:sz="5" w:space="0" w:color="000000"/>
              <w:bottom w:val="single" w:sz="5" w:space="0" w:color="000000"/>
              <w:right w:val="single" w:sz="5" w:space="0" w:color="000000"/>
            </w:tcBorders>
          </w:tcPr>
          <w:p w14:paraId="5D43ACE2" w14:textId="77777777" w:rsidR="00094F2B" w:rsidRDefault="00281703">
            <w:pPr>
              <w:widowControl w:val="0"/>
              <w:tabs>
                <w:tab w:val="left" w:pos="25"/>
              </w:tabs>
              <w:spacing w:before="40" w:after="40"/>
              <w:ind w:left="25" w:right="-50"/>
              <w:rPr>
                <w:sz w:val="22"/>
                <w:szCs w:val="22"/>
              </w:rPr>
            </w:pPr>
            <w:r>
              <w:rPr>
                <w:sz w:val="22"/>
                <w:szCs w:val="22"/>
              </w:rPr>
              <w:t>5-6</w:t>
            </w:r>
          </w:p>
        </w:tc>
      </w:tr>
      <w:tr w:rsidR="00094F2B" w14:paraId="1B11CDDB" w14:textId="77777777">
        <w:trPr>
          <w:trHeight w:val="335"/>
          <w:jc w:val="center"/>
        </w:trPr>
        <w:tc>
          <w:tcPr>
            <w:tcW w:w="12043" w:type="dxa"/>
            <w:gridSpan w:val="3"/>
            <w:tcBorders>
              <w:top w:val="single" w:sz="5" w:space="0" w:color="000000"/>
              <w:left w:val="single" w:sz="5" w:space="0" w:color="000000"/>
              <w:bottom w:val="single" w:sz="5" w:space="0" w:color="000000"/>
              <w:right w:val="single" w:sz="5" w:space="0" w:color="000000"/>
            </w:tcBorders>
            <w:shd w:val="clear" w:color="auto" w:fill="FFFFCC"/>
            <w:vAlign w:val="center"/>
          </w:tcPr>
          <w:p w14:paraId="7176B36E" w14:textId="77777777" w:rsidR="00094F2B" w:rsidRDefault="00281703">
            <w:pPr>
              <w:widowControl w:val="0"/>
              <w:ind w:left="25" w:right="27"/>
              <w:rPr>
                <w:color w:val="000000"/>
                <w:sz w:val="22"/>
                <w:szCs w:val="22"/>
              </w:rPr>
            </w:pPr>
            <w:r>
              <w:rPr>
                <w:b/>
                <w:color w:val="000000"/>
                <w:sz w:val="22"/>
                <w:szCs w:val="22"/>
              </w:rPr>
              <w:t xml:space="preserve">RESULTS </w:t>
            </w:r>
          </w:p>
        </w:tc>
        <w:tc>
          <w:tcPr>
            <w:tcW w:w="1559" w:type="dxa"/>
            <w:tcBorders>
              <w:top w:val="single" w:sz="5" w:space="0" w:color="000000"/>
              <w:left w:val="single" w:sz="5" w:space="0" w:color="000000"/>
              <w:bottom w:val="single" w:sz="5" w:space="0" w:color="000000"/>
              <w:right w:val="single" w:sz="5" w:space="0" w:color="000000"/>
            </w:tcBorders>
            <w:shd w:val="clear" w:color="auto" w:fill="FFFFCC"/>
          </w:tcPr>
          <w:p w14:paraId="71CE86AF" w14:textId="77777777" w:rsidR="00094F2B" w:rsidRDefault="00094F2B">
            <w:pPr>
              <w:widowControl w:val="0"/>
              <w:tabs>
                <w:tab w:val="left" w:pos="25"/>
              </w:tabs>
              <w:ind w:left="25" w:right="-50"/>
              <w:jc w:val="center"/>
              <w:rPr>
                <w:sz w:val="22"/>
                <w:szCs w:val="22"/>
              </w:rPr>
            </w:pPr>
          </w:p>
        </w:tc>
      </w:tr>
      <w:tr w:rsidR="00094F2B" w14:paraId="4FD215FA" w14:textId="77777777">
        <w:trPr>
          <w:trHeight w:val="578"/>
          <w:jc w:val="center"/>
        </w:trPr>
        <w:tc>
          <w:tcPr>
            <w:tcW w:w="2404" w:type="dxa"/>
            <w:tcBorders>
              <w:top w:val="single" w:sz="5" w:space="0" w:color="000000"/>
              <w:left w:val="single" w:sz="5" w:space="0" w:color="000000"/>
              <w:bottom w:val="single" w:sz="5" w:space="0" w:color="000000"/>
              <w:right w:val="single" w:sz="5" w:space="0" w:color="000000"/>
            </w:tcBorders>
          </w:tcPr>
          <w:p w14:paraId="1512FBCA" w14:textId="77777777" w:rsidR="00094F2B" w:rsidRDefault="00281703">
            <w:pPr>
              <w:widowControl w:val="0"/>
              <w:spacing w:before="40" w:after="40"/>
              <w:ind w:left="25" w:right="27"/>
              <w:rPr>
                <w:color w:val="000000"/>
                <w:sz w:val="22"/>
                <w:szCs w:val="22"/>
              </w:rPr>
            </w:pPr>
            <w:r>
              <w:rPr>
                <w:color w:val="000000"/>
                <w:sz w:val="22"/>
                <w:szCs w:val="22"/>
              </w:rPr>
              <w:lastRenderedPageBreak/>
              <w:t xml:space="preserve">Study selection </w:t>
            </w:r>
          </w:p>
        </w:tc>
        <w:tc>
          <w:tcPr>
            <w:tcW w:w="610" w:type="dxa"/>
            <w:tcBorders>
              <w:top w:val="single" w:sz="5" w:space="0" w:color="000000"/>
              <w:left w:val="single" w:sz="5" w:space="0" w:color="000000"/>
              <w:bottom w:val="single" w:sz="5" w:space="0" w:color="000000"/>
              <w:right w:val="single" w:sz="5" w:space="0" w:color="000000"/>
            </w:tcBorders>
          </w:tcPr>
          <w:p w14:paraId="145234D3" w14:textId="77777777" w:rsidR="00094F2B" w:rsidRDefault="00281703">
            <w:pPr>
              <w:widowControl w:val="0"/>
              <w:spacing w:before="40" w:after="40"/>
              <w:ind w:left="25" w:right="21"/>
              <w:rPr>
                <w:color w:val="000000"/>
                <w:sz w:val="22"/>
                <w:szCs w:val="22"/>
              </w:rPr>
            </w:pPr>
            <w:r>
              <w:rPr>
                <w:color w:val="000000"/>
                <w:sz w:val="22"/>
                <w:szCs w:val="22"/>
              </w:rPr>
              <w:t>17</w:t>
            </w:r>
          </w:p>
        </w:tc>
        <w:tc>
          <w:tcPr>
            <w:tcW w:w="9029" w:type="dxa"/>
            <w:tcBorders>
              <w:top w:val="single" w:sz="5" w:space="0" w:color="000000"/>
              <w:left w:val="single" w:sz="5" w:space="0" w:color="000000"/>
              <w:bottom w:val="single" w:sz="5" w:space="0" w:color="000000"/>
              <w:right w:val="single" w:sz="5" w:space="0" w:color="000000"/>
            </w:tcBorders>
          </w:tcPr>
          <w:p w14:paraId="30C13E39" w14:textId="77777777" w:rsidR="00094F2B" w:rsidRDefault="00281703">
            <w:pPr>
              <w:widowControl w:val="0"/>
              <w:spacing w:before="40" w:after="40"/>
              <w:ind w:left="25" w:right="173"/>
              <w:rPr>
                <w:color w:val="000000"/>
                <w:sz w:val="22"/>
                <w:szCs w:val="22"/>
              </w:rPr>
            </w:pPr>
            <w:r>
              <w:rPr>
                <w:color w:val="000000"/>
                <w:sz w:val="22"/>
                <w:szCs w:val="22"/>
              </w:rPr>
              <w:t>The search of Medline and Embase database allowed the identification of 55 trials (i.e., 56 comparisons).</w:t>
            </w:r>
          </w:p>
        </w:tc>
        <w:tc>
          <w:tcPr>
            <w:tcW w:w="1559" w:type="dxa"/>
            <w:tcBorders>
              <w:top w:val="single" w:sz="5" w:space="0" w:color="000000"/>
              <w:left w:val="single" w:sz="5" w:space="0" w:color="000000"/>
              <w:bottom w:val="single" w:sz="5" w:space="0" w:color="000000"/>
              <w:right w:val="single" w:sz="5" w:space="0" w:color="000000"/>
            </w:tcBorders>
          </w:tcPr>
          <w:p w14:paraId="007CD3B2" w14:textId="77777777" w:rsidR="00094F2B" w:rsidRDefault="00281703">
            <w:pPr>
              <w:widowControl w:val="0"/>
              <w:tabs>
                <w:tab w:val="left" w:pos="25"/>
              </w:tabs>
              <w:spacing w:before="40" w:after="40"/>
              <w:ind w:left="25" w:right="-50"/>
              <w:rPr>
                <w:sz w:val="22"/>
                <w:szCs w:val="22"/>
              </w:rPr>
            </w:pPr>
            <w:r>
              <w:rPr>
                <w:sz w:val="22"/>
                <w:szCs w:val="22"/>
              </w:rPr>
              <w:t>7 and SM</w:t>
            </w:r>
          </w:p>
        </w:tc>
      </w:tr>
      <w:tr w:rsidR="00094F2B" w14:paraId="7636AFD4" w14:textId="77777777">
        <w:trPr>
          <w:trHeight w:val="578"/>
          <w:jc w:val="center"/>
        </w:trPr>
        <w:tc>
          <w:tcPr>
            <w:tcW w:w="2404" w:type="dxa"/>
            <w:tcBorders>
              <w:top w:val="single" w:sz="5" w:space="0" w:color="000000"/>
              <w:left w:val="single" w:sz="5" w:space="0" w:color="000000"/>
              <w:bottom w:val="single" w:sz="5" w:space="0" w:color="000000"/>
              <w:right w:val="single" w:sz="5" w:space="0" w:color="000000"/>
            </w:tcBorders>
          </w:tcPr>
          <w:p w14:paraId="49A1E825" w14:textId="77777777" w:rsidR="00094F2B" w:rsidRDefault="00281703">
            <w:pPr>
              <w:widowControl w:val="0"/>
              <w:spacing w:before="40" w:after="40"/>
              <w:ind w:left="25" w:right="27"/>
              <w:rPr>
                <w:color w:val="000000"/>
                <w:sz w:val="22"/>
                <w:szCs w:val="22"/>
              </w:rPr>
            </w:pPr>
            <w:r>
              <w:rPr>
                <w:color w:val="000000"/>
                <w:sz w:val="22"/>
                <w:szCs w:val="22"/>
              </w:rPr>
              <w:t xml:space="preserve">Study characteristics </w:t>
            </w:r>
          </w:p>
        </w:tc>
        <w:tc>
          <w:tcPr>
            <w:tcW w:w="610" w:type="dxa"/>
            <w:tcBorders>
              <w:top w:val="single" w:sz="5" w:space="0" w:color="000000"/>
              <w:left w:val="single" w:sz="5" w:space="0" w:color="000000"/>
              <w:bottom w:val="single" w:sz="5" w:space="0" w:color="000000"/>
              <w:right w:val="single" w:sz="5" w:space="0" w:color="000000"/>
            </w:tcBorders>
          </w:tcPr>
          <w:p w14:paraId="6353ADF4" w14:textId="77777777" w:rsidR="00094F2B" w:rsidRDefault="00281703">
            <w:pPr>
              <w:widowControl w:val="0"/>
              <w:spacing w:before="40" w:after="40"/>
              <w:ind w:left="25" w:right="21"/>
              <w:rPr>
                <w:color w:val="000000"/>
                <w:sz w:val="22"/>
                <w:szCs w:val="22"/>
              </w:rPr>
            </w:pPr>
            <w:r>
              <w:rPr>
                <w:color w:val="000000"/>
                <w:sz w:val="22"/>
                <w:szCs w:val="22"/>
              </w:rPr>
              <w:t>18</w:t>
            </w:r>
          </w:p>
        </w:tc>
        <w:tc>
          <w:tcPr>
            <w:tcW w:w="9029" w:type="dxa"/>
            <w:tcBorders>
              <w:top w:val="single" w:sz="5" w:space="0" w:color="000000"/>
              <w:left w:val="single" w:sz="5" w:space="0" w:color="000000"/>
              <w:bottom w:val="single" w:sz="5" w:space="0" w:color="000000"/>
              <w:right w:val="single" w:sz="5" w:space="0" w:color="000000"/>
            </w:tcBorders>
          </w:tcPr>
          <w:p w14:paraId="1C4553AB" w14:textId="77777777" w:rsidR="00094F2B" w:rsidRDefault="00281703">
            <w:pPr>
              <w:widowControl w:val="0"/>
              <w:spacing w:before="40" w:after="40"/>
              <w:ind w:left="25" w:right="173"/>
              <w:rPr>
                <w:color w:val="000000"/>
                <w:sz w:val="22"/>
                <w:szCs w:val="22"/>
              </w:rPr>
            </w:pPr>
            <w:r>
              <w:rPr>
                <w:color w:val="000000"/>
                <w:sz w:val="22"/>
                <w:szCs w:val="22"/>
              </w:rPr>
              <w:t xml:space="preserve">The principal characteristics of included trials were reported in Supplementary Materials (Table 5S). </w:t>
            </w:r>
          </w:p>
        </w:tc>
        <w:tc>
          <w:tcPr>
            <w:tcW w:w="1559" w:type="dxa"/>
            <w:tcBorders>
              <w:top w:val="single" w:sz="5" w:space="0" w:color="000000"/>
              <w:left w:val="single" w:sz="5" w:space="0" w:color="000000"/>
              <w:bottom w:val="single" w:sz="5" w:space="0" w:color="000000"/>
              <w:right w:val="single" w:sz="5" w:space="0" w:color="000000"/>
            </w:tcBorders>
          </w:tcPr>
          <w:p w14:paraId="2AA77B6C" w14:textId="77777777" w:rsidR="00094F2B" w:rsidRDefault="00281703">
            <w:pPr>
              <w:widowControl w:val="0"/>
              <w:tabs>
                <w:tab w:val="left" w:pos="25"/>
              </w:tabs>
              <w:spacing w:before="40" w:after="40"/>
              <w:ind w:left="25" w:right="-50"/>
              <w:rPr>
                <w:sz w:val="22"/>
                <w:szCs w:val="22"/>
              </w:rPr>
            </w:pPr>
            <w:r>
              <w:rPr>
                <w:sz w:val="22"/>
                <w:szCs w:val="22"/>
              </w:rPr>
              <w:t>7 and SM</w:t>
            </w:r>
          </w:p>
        </w:tc>
      </w:tr>
      <w:tr w:rsidR="00094F2B" w14:paraId="512B92E3" w14:textId="77777777">
        <w:trPr>
          <w:trHeight w:val="333"/>
          <w:jc w:val="center"/>
        </w:trPr>
        <w:tc>
          <w:tcPr>
            <w:tcW w:w="2404" w:type="dxa"/>
            <w:tcBorders>
              <w:top w:val="single" w:sz="5" w:space="0" w:color="000000"/>
              <w:left w:val="single" w:sz="5" w:space="0" w:color="000000"/>
              <w:bottom w:val="single" w:sz="5" w:space="0" w:color="000000"/>
              <w:right w:val="single" w:sz="5" w:space="0" w:color="000000"/>
            </w:tcBorders>
          </w:tcPr>
          <w:p w14:paraId="2B0450CD" w14:textId="77777777" w:rsidR="00094F2B" w:rsidRDefault="00281703">
            <w:pPr>
              <w:widowControl w:val="0"/>
              <w:spacing w:before="40" w:after="40"/>
              <w:ind w:left="25" w:right="27"/>
              <w:rPr>
                <w:color w:val="000000"/>
                <w:sz w:val="22"/>
                <w:szCs w:val="22"/>
              </w:rPr>
            </w:pPr>
            <w:r>
              <w:rPr>
                <w:color w:val="000000"/>
                <w:sz w:val="22"/>
                <w:szCs w:val="22"/>
              </w:rPr>
              <w:t xml:space="preserve">Risk of bias within studies </w:t>
            </w:r>
          </w:p>
        </w:tc>
        <w:tc>
          <w:tcPr>
            <w:tcW w:w="610" w:type="dxa"/>
            <w:tcBorders>
              <w:top w:val="single" w:sz="5" w:space="0" w:color="000000"/>
              <w:left w:val="single" w:sz="5" w:space="0" w:color="000000"/>
              <w:bottom w:val="single" w:sz="5" w:space="0" w:color="000000"/>
              <w:right w:val="single" w:sz="5" w:space="0" w:color="000000"/>
            </w:tcBorders>
          </w:tcPr>
          <w:p w14:paraId="5F9C9AD1" w14:textId="77777777" w:rsidR="00094F2B" w:rsidRDefault="00281703">
            <w:pPr>
              <w:widowControl w:val="0"/>
              <w:spacing w:before="40" w:after="40"/>
              <w:ind w:left="25" w:right="21"/>
              <w:rPr>
                <w:color w:val="000000"/>
                <w:sz w:val="22"/>
                <w:szCs w:val="22"/>
              </w:rPr>
            </w:pPr>
            <w:r>
              <w:rPr>
                <w:color w:val="000000"/>
                <w:sz w:val="22"/>
                <w:szCs w:val="22"/>
              </w:rPr>
              <w:t>19</w:t>
            </w:r>
          </w:p>
        </w:tc>
        <w:tc>
          <w:tcPr>
            <w:tcW w:w="9029" w:type="dxa"/>
            <w:tcBorders>
              <w:top w:val="single" w:sz="5" w:space="0" w:color="000000"/>
              <w:left w:val="single" w:sz="5" w:space="0" w:color="000000"/>
              <w:bottom w:val="single" w:sz="5" w:space="0" w:color="000000"/>
              <w:right w:val="single" w:sz="5" w:space="0" w:color="000000"/>
            </w:tcBorders>
          </w:tcPr>
          <w:p w14:paraId="15EC35AB" w14:textId="77777777" w:rsidR="00094F2B" w:rsidRDefault="00281703">
            <w:pPr>
              <w:widowControl w:val="0"/>
              <w:spacing w:before="40" w:after="40"/>
              <w:ind w:left="25" w:right="173"/>
              <w:jc w:val="both"/>
              <w:rPr>
                <w:color w:val="000000"/>
                <w:sz w:val="22"/>
                <w:szCs w:val="22"/>
              </w:rPr>
            </w:pPr>
            <w:r>
              <w:rPr>
                <w:color w:val="000000"/>
                <w:sz w:val="22"/>
                <w:szCs w:val="22"/>
              </w:rPr>
              <w:t>The quality of studies was heterogeneous.</w:t>
            </w:r>
          </w:p>
        </w:tc>
        <w:tc>
          <w:tcPr>
            <w:tcW w:w="1559" w:type="dxa"/>
            <w:tcBorders>
              <w:top w:val="single" w:sz="5" w:space="0" w:color="000000"/>
              <w:left w:val="single" w:sz="5" w:space="0" w:color="000000"/>
              <w:bottom w:val="single" w:sz="5" w:space="0" w:color="000000"/>
              <w:right w:val="single" w:sz="5" w:space="0" w:color="000000"/>
            </w:tcBorders>
          </w:tcPr>
          <w:p w14:paraId="21D3B09F" w14:textId="77777777" w:rsidR="00094F2B" w:rsidRDefault="00281703">
            <w:pPr>
              <w:widowControl w:val="0"/>
              <w:tabs>
                <w:tab w:val="left" w:pos="25"/>
              </w:tabs>
              <w:spacing w:before="40" w:after="40"/>
              <w:ind w:left="25" w:right="-50"/>
              <w:rPr>
                <w:sz w:val="22"/>
                <w:szCs w:val="22"/>
              </w:rPr>
            </w:pPr>
            <w:r>
              <w:rPr>
                <w:sz w:val="22"/>
                <w:szCs w:val="22"/>
              </w:rPr>
              <w:t>7 and SM</w:t>
            </w:r>
          </w:p>
        </w:tc>
      </w:tr>
      <w:tr w:rsidR="00094F2B" w14:paraId="520694F4" w14:textId="77777777">
        <w:trPr>
          <w:trHeight w:val="578"/>
          <w:jc w:val="center"/>
        </w:trPr>
        <w:tc>
          <w:tcPr>
            <w:tcW w:w="2404" w:type="dxa"/>
            <w:tcBorders>
              <w:top w:val="single" w:sz="5" w:space="0" w:color="000000"/>
              <w:left w:val="single" w:sz="5" w:space="0" w:color="000000"/>
              <w:bottom w:val="single" w:sz="5" w:space="0" w:color="000000"/>
              <w:right w:val="single" w:sz="5" w:space="0" w:color="000000"/>
            </w:tcBorders>
          </w:tcPr>
          <w:p w14:paraId="0FAEE11D" w14:textId="77777777" w:rsidR="00094F2B" w:rsidRDefault="00281703">
            <w:pPr>
              <w:widowControl w:val="0"/>
              <w:spacing w:before="40" w:after="40"/>
              <w:ind w:left="25" w:right="27"/>
              <w:rPr>
                <w:color w:val="000000"/>
                <w:sz w:val="22"/>
                <w:szCs w:val="22"/>
              </w:rPr>
            </w:pPr>
            <w:r>
              <w:rPr>
                <w:color w:val="000000"/>
                <w:sz w:val="22"/>
                <w:szCs w:val="22"/>
              </w:rPr>
              <w:t xml:space="preserve">Results of individual studies </w:t>
            </w:r>
          </w:p>
        </w:tc>
        <w:tc>
          <w:tcPr>
            <w:tcW w:w="610" w:type="dxa"/>
            <w:tcBorders>
              <w:top w:val="single" w:sz="5" w:space="0" w:color="000000"/>
              <w:left w:val="single" w:sz="5" w:space="0" w:color="000000"/>
              <w:bottom w:val="single" w:sz="5" w:space="0" w:color="000000"/>
              <w:right w:val="single" w:sz="5" w:space="0" w:color="000000"/>
            </w:tcBorders>
          </w:tcPr>
          <w:p w14:paraId="42FED66C" w14:textId="77777777" w:rsidR="00094F2B" w:rsidRDefault="00281703">
            <w:pPr>
              <w:widowControl w:val="0"/>
              <w:spacing w:before="40" w:after="40"/>
              <w:ind w:left="25" w:right="21"/>
              <w:rPr>
                <w:color w:val="000000"/>
                <w:sz w:val="22"/>
                <w:szCs w:val="22"/>
              </w:rPr>
            </w:pPr>
            <w:r>
              <w:rPr>
                <w:color w:val="000000"/>
                <w:sz w:val="22"/>
                <w:szCs w:val="22"/>
              </w:rPr>
              <w:t>20</w:t>
            </w:r>
          </w:p>
        </w:tc>
        <w:tc>
          <w:tcPr>
            <w:tcW w:w="9029" w:type="dxa"/>
            <w:tcBorders>
              <w:top w:val="single" w:sz="5" w:space="0" w:color="000000"/>
              <w:left w:val="single" w:sz="5" w:space="0" w:color="000000"/>
              <w:bottom w:val="single" w:sz="5" w:space="0" w:color="000000"/>
              <w:right w:val="single" w:sz="5" w:space="0" w:color="000000"/>
            </w:tcBorders>
          </w:tcPr>
          <w:p w14:paraId="4574D29D" w14:textId="77777777" w:rsidR="00094F2B" w:rsidRDefault="00281703">
            <w:pPr>
              <w:widowControl w:val="0"/>
              <w:spacing w:before="40" w:after="40"/>
              <w:ind w:left="25" w:right="173"/>
              <w:rPr>
                <w:color w:val="000000"/>
                <w:sz w:val="22"/>
                <w:szCs w:val="22"/>
              </w:rPr>
            </w:pPr>
            <w:r>
              <w:rPr>
                <w:color w:val="000000"/>
                <w:sz w:val="22"/>
                <w:szCs w:val="22"/>
              </w:rPr>
              <w:t>Forest plots for any primary and secondary endpoint are reported in the Results section and Supplementary Materials.</w:t>
            </w:r>
          </w:p>
        </w:tc>
        <w:tc>
          <w:tcPr>
            <w:tcW w:w="1559" w:type="dxa"/>
            <w:tcBorders>
              <w:top w:val="single" w:sz="5" w:space="0" w:color="000000"/>
              <w:left w:val="single" w:sz="5" w:space="0" w:color="000000"/>
              <w:bottom w:val="single" w:sz="5" w:space="0" w:color="000000"/>
              <w:right w:val="single" w:sz="5" w:space="0" w:color="000000"/>
            </w:tcBorders>
          </w:tcPr>
          <w:p w14:paraId="2DC0A1A9" w14:textId="77777777" w:rsidR="00094F2B" w:rsidRDefault="00281703">
            <w:pPr>
              <w:widowControl w:val="0"/>
              <w:tabs>
                <w:tab w:val="left" w:pos="25"/>
              </w:tabs>
              <w:spacing w:before="40" w:after="40"/>
              <w:ind w:left="25" w:right="-50"/>
              <w:rPr>
                <w:sz w:val="22"/>
                <w:szCs w:val="22"/>
              </w:rPr>
            </w:pPr>
            <w:r>
              <w:rPr>
                <w:sz w:val="22"/>
                <w:szCs w:val="22"/>
              </w:rPr>
              <w:t>8-10; SM</w:t>
            </w:r>
          </w:p>
        </w:tc>
      </w:tr>
      <w:tr w:rsidR="00094F2B" w14:paraId="51E170A0" w14:textId="77777777">
        <w:trPr>
          <w:trHeight w:val="335"/>
          <w:jc w:val="center"/>
        </w:trPr>
        <w:tc>
          <w:tcPr>
            <w:tcW w:w="2404" w:type="dxa"/>
            <w:tcBorders>
              <w:top w:val="single" w:sz="5" w:space="0" w:color="000000"/>
              <w:left w:val="single" w:sz="5" w:space="0" w:color="000000"/>
              <w:bottom w:val="single" w:sz="5" w:space="0" w:color="000000"/>
              <w:right w:val="single" w:sz="5" w:space="0" w:color="000000"/>
            </w:tcBorders>
          </w:tcPr>
          <w:p w14:paraId="618D3632" w14:textId="77777777" w:rsidR="00094F2B" w:rsidRDefault="00281703">
            <w:pPr>
              <w:widowControl w:val="0"/>
              <w:spacing w:before="40" w:after="40"/>
              <w:ind w:left="25" w:right="27"/>
              <w:rPr>
                <w:color w:val="000000"/>
                <w:sz w:val="22"/>
                <w:szCs w:val="22"/>
              </w:rPr>
            </w:pPr>
            <w:r>
              <w:rPr>
                <w:color w:val="000000"/>
                <w:sz w:val="22"/>
                <w:szCs w:val="22"/>
              </w:rPr>
              <w:t xml:space="preserve">Synthesis of results </w:t>
            </w:r>
          </w:p>
        </w:tc>
        <w:tc>
          <w:tcPr>
            <w:tcW w:w="610" w:type="dxa"/>
            <w:tcBorders>
              <w:top w:val="single" w:sz="5" w:space="0" w:color="000000"/>
              <w:left w:val="single" w:sz="5" w:space="0" w:color="000000"/>
              <w:bottom w:val="single" w:sz="5" w:space="0" w:color="000000"/>
              <w:right w:val="single" w:sz="5" w:space="0" w:color="000000"/>
            </w:tcBorders>
          </w:tcPr>
          <w:p w14:paraId="0165090A" w14:textId="77777777" w:rsidR="00094F2B" w:rsidRDefault="00281703">
            <w:pPr>
              <w:widowControl w:val="0"/>
              <w:spacing w:before="40" w:after="40"/>
              <w:ind w:left="25" w:right="21"/>
              <w:rPr>
                <w:color w:val="000000"/>
                <w:sz w:val="22"/>
                <w:szCs w:val="22"/>
              </w:rPr>
            </w:pPr>
            <w:r>
              <w:rPr>
                <w:color w:val="000000"/>
                <w:sz w:val="22"/>
                <w:szCs w:val="22"/>
              </w:rPr>
              <w:t>21</w:t>
            </w:r>
          </w:p>
        </w:tc>
        <w:tc>
          <w:tcPr>
            <w:tcW w:w="9029" w:type="dxa"/>
            <w:tcBorders>
              <w:top w:val="single" w:sz="5" w:space="0" w:color="000000"/>
              <w:left w:val="single" w:sz="5" w:space="0" w:color="000000"/>
              <w:bottom w:val="single" w:sz="5" w:space="0" w:color="000000"/>
              <w:right w:val="single" w:sz="5" w:space="0" w:color="000000"/>
            </w:tcBorders>
          </w:tcPr>
          <w:p w14:paraId="1C187530" w14:textId="77777777" w:rsidR="00094F2B" w:rsidRDefault="00281703">
            <w:pPr>
              <w:widowControl w:val="0"/>
              <w:spacing w:before="40" w:after="40"/>
              <w:ind w:left="25" w:right="173"/>
              <w:jc w:val="both"/>
              <w:rPr>
                <w:color w:val="000000"/>
                <w:sz w:val="22"/>
                <w:szCs w:val="22"/>
              </w:rPr>
            </w:pPr>
            <w:r>
              <w:rPr>
                <w:color w:val="000000"/>
                <w:sz w:val="22"/>
                <w:szCs w:val="22"/>
              </w:rPr>
              <w:t>At the endpoint (mean follow-up duration 68 weeks), all OMM showed a significant effect versus placebo. The estimated endpoint TBWL was greater than 10% only for semaglutide and tirzepatide. SAE were reported in most included studies, with no OMM significantly associated with an increased risk of SAE compared to placebo, except for NB. Semaglutide was associated with a lower risk of mortality.</w:t>
            </w:r>
          </w:p>
        </w:tc>
        <w:tc>
          <w:tcPr>
            <w:tcW w:w="1559" w:type="dxa"/>
            <w:tcBorders>
              <w:top w:val="single" w:sz="5" w:space="0" w:color="000000"/>
              <w:left w:val="single" w:sz="5" w:space="0" w:color="000000"/>
              <w:bottom w:val="single" w:sz="5" w:space="0" w:color="000000"/>
              <w:right w:val="single" w:sz="5" w:space="0" w:color="000000"/>
            </w:tcBorders>
          </w:tcPr>
          <w:p w14:paraId="715480E3" w14:textId="77777777" w:rsidR="00094F2B" w:rsidRDefault="00281703">
            <w:pPr>
              <w:widowControl w:val="0"/>
              <w:tabs>
                <w:tab w:val="left" w:pos="25"/>
              </w:tabs>
              <w:spacing w:before="40" w:after="40"/>
              <w:ind w:left="25" w:right="-50"/>
              <w:rPr>
                <w:sz w:val="22"/>
                <w:szCs w:val="22"/>
              </w:rPr>
            </w:pPr>
            <w:r>
              <w:rPr>
                <w:sz w:val="22"/>
                <w:szCs w:val="22"/>
              </w:rPr>
              <w:t>8-10; SM</w:t>
            </w:r>
          </w:p>
        </w:tc>
      </w:tr>
      <w:tr w:rsidR="00094F2B" w14:paraId="3C40DD87" w14:textId="77777777">
        <w:trPr>
          <w:trHeight w:val="333"/>
          <w:jc w:val="center"/>
        </w:trPr>
        <w:tc>
          <w:tcPr>
            <w:tcW w:w="2404" w:type="dxa"/>
            <w:tcBorders>
              <w:top w:val="single" w:sz="5" w:space="0" w:color="000000"/>
              <w:left w:val="single" w:sz="5" w:space="0" w:color="000000"/>
              <w:bottom w:val="single" w:sz="5" w:space="0" w:color="000000"/>
              <w:right w:val="single" w:sz="5" w:space="0" w:color="000000"/>
            </w:tcBorders>
          </w:tcPr>
          <w:p w14:paraId="50AA786D" w14:textId="77777777" w:rsidR="00094F2B" w:rsidRDefault="00281703">
            <w:pPr>
              <w:widowControl w:val="0"/>
              <w:spacing w:before="40" w:after="40"/>
              <w:ind w:left="25" w:right="27"/>
              <w:rPr>
                <w:color w:val="000000"/>
                <w:sz w:val="22"/>
                <w:szCs w:val="22"/>
              </w:rPr>
            </w:pPr>
            <w:r>
              <w:rPr>
                <w:color w:val="000000"/>
                <w:sz w:val="22"/>
                <w:szCs w:val="22"/>
              </w:rPr>
              <w:t xml:space="preserve">Risk of bias across studies </w:t>
            </w:r>
          </w:p>
        </w:tc>
        <w:tc>
          <w:tcPr>
            <w:tcW w:w="610" w:type="dxa"/>
            <w:tcBorders>
              <w:top w:val="single" w:sz="5" w:space="0" w:color="000000"/>
              <w:left w:val="single" w:sz="5" w:space="0" w:color="000000"/>
              <w:bottom w:val="single" w:sz="5" w:space="0" w:color="000000"/>
              <w:right w:val="single" w:sz="5" w:space="0" w:color="000000"/>
            </w:tcBorders>
          </w:tcPr>
          <w:p w14:paraId="36DAC052" w14:textId="77777777" w:rsidR="00094F2B" w:rsidRDefault="00281703">
            <w:pPr>
              <w:widowControl w:val="0"/>
              <w:spacing w:before="40" w:after="40"/>
              <w:ind w:left="25" w:right="21"/>
              <w:rPr>
                <w:color w:val="000000"/>
                <w:sz w:val="22"/>
                <w:szCs w:val="22"/>
              </w:rPr>
            </w:pPr>
            <w:r>
              <w:rPr>
                <w:color w:val="000000"/>
                <w:sz w:val="22"/>
                <w:szCs w:val="22"/>
              </w:rPr>
              <w:t>22</w:t>
            </w:r>
          </w:p>
        </w:tc>
        <w:tc>
          <w:tcPr>
            <w:tcW w:w="9029" w:type="dxa"/>
            <w:tcBorders>
              <w:top w:val="single" w:sz="5" w:space="0" w:color="000000"/>
              <w:left w:val="single" w:sz="5" w:space="0" w:color="000000"/>
              <w:bottom w:val="single" w:sz="5" w:space="0" w:color="000000"/>
              <w:right w:val="single" w:sz="5" w:space="0" w:color="000000"/>
            </w:tcBorders>
          </w:tcPr>
          <w:p w14:paraId="0110D1A6" w14:textId="77777777" w:rsidR="00094F2B" w:rsidRDefault="00281703">
            <w:pPr>
              <w:widowControl w:val="0"/>
              <w:spacing w:before="40" w:after="40"/>
              <w:ind w:left="25" w:right="173"/>
              <w:rPr>
                <w:color w:val="000000"/>
                <w:sz w:val="22"/>
                <w:szCs w:val="22"/>
                <w:highlight w:val="yellow"/>
              </w:rPr>
            </w:pPr>
            <w:r>
              <w:rPr>
                <w:color w:val="000000"/>
                <w:sz w:val="22"/>
                <w:szCs w:val="22"/>
              </w:rPr>
              <w:t xml:space="preserve">The quality of studies was heterogeneous (Figure 2S of Supporting Information). Trials were usually double-blind (66%), with a few trials with inadequate attrition and/or description of allocation or blinding of assessors (29.3%). </w:t>
            </w:r>
          </w:p>
        </w:tc>
        <w:tc>
          <w:tcPr>
            <w:tcW w:w="1559" w:type="dxa"/>
            <w:tcBorders>
              <w:top w:val="single" w:sz="5" w:space="0" w:color="000000"/>
              <w:left w:val="single" w:sz="5" w:space="0" w:color="000000"/>
              <w:bottom w:val="single" w:sz="5" w:space="0" w:color="000000"/>
              <w:right w:val="single" w:sz="5" w:space="0" w:color="000000"/>
            </w:tcBorders>
          </w:tcPr>
          <w:p w14:paraId="7D478832" w14:textId="77777777" w:rsidR="00094F2B" w:rsidRDefault="00281703">
            <w:pPr>
              <w:widowControl w:val="0"/>
              <w:tabs>
                <w:tab w:val="left" w:pos="25"/>
              </w:tabs>
              <w:spacing w:before="40" w:after="40"/>
              <w:ind w:left="25" w:right="-50"/>
              <w:rPr>
                <w:sz w:val="22"/>
                <w:szCs w:val="22"/>
              </w:rPr>
            </w:pPr>
            <w:r>
              <w:rPr>
                <w:sz w:val="22"/>
                <w:szCs w:val="22"/>
              </w:rPr>
              <w:t>7 and SM</w:t>
            </w:r>
          </w:p>
        </w:tc>
      </w:tr>
      <w:tr w:rsidR="00094F2B" w14:paraId="57830265" w14:textId="77777777">
        <w:trPr>
          <w:trHeight w:val="393"/>
          <w:jc w:val="center"/>
        </w:trPr>
        <w:tc>
          <w:tcPr>
            <w:tcW w:w="2404" w:type="dxa"/>
            <w:tcBorders>
              <w:top w:val="single" w:sz="5" w:space="0" w:color="000000"/>
              <w:left w:val="single" w:sz="5" w:space="0" w:color="000000"/>
              <w:bottom w:val="single" w:sz="4" w:space="0" w:color="FFFFCC"/>
              <w:right w:val="single" w:sz="5" w:space="0" w:color="000000"/>
            </w:tcBorders>
          </w:tcPr>
          <w:p w14:paraId="1F7F508C" w14:textId="77777777" w:rsidR="00094F2B" w:rsidRDefault="00281703">
            <w:pPr>
              <w:widowControl w:val="0"/>
              <w:spacing w:before="40" w:after="40"/>
              <w:ind w:left="25" w:right="27"/>
              <w:rPr>
                <w:color w:val="000000"/>
                <w:sz w:val="22"/>
                <w:szCs w:val="22"/>
              </w:rPr>
            </w:pPr>
            <w:r>
              <w:rPr>
                <w:color w:val="000000"/>
                <w:sz w:val="22"/>
                <w:szCs w:val="22"/>
              </w:rPr>
              <w:t xml:space="preserve">Additional analysis </w:t>
            </w:r>
          </w:p>
        </w:tc>
        <w:tc>
          <w:tcPr>
            <w:tcW w:w="610" w:type="dxa"/>
            <w:tcBorders>
              <w:top w:val="single" w:sz="5" w:space="0" w:color="000000"/>
              <w:left w:val="single" w:sz="5" w:space="0" w:color="000000"/>
              <w:bottom w:val="single" w:sz="4" w:space="0" w:color="FFFFCC"/>
              <w:right w:val="single" w:sz="5" w:space="0" w:color="000000"/>
            </w:tcBorders>
          </w:tcPr>
          <w:p w14:paraId="7241CFCA" w14:textId="77777777" w:rsidR="00094F2B" w:rsidRDefault="00281703">
            <w:pPr>
              <w:widowControl w:val="0"/>
              <w:spacing w:before="40" w:after="40"/>
              <w:ind w:left="25" w:right="21"/>
              <w:rPr>
                <w:color w:val="000000"/>
                <w:sz w:val="22"/>
                <w:szCs w:val="22"/>
              </w:rPr>
            </w:pPr>
            <w:r>
              <w:rPr>
                <w:color w:val="000000"/>
                <w:sz w:val="22"/>
                <w:szCs w:val="22"/>
              </w:rPr>
              <w:t>23</w:t>
            </w:r>
          </w:p>
        </w:tc>
        <w:tc>
          <w:tcPr>
            <w:tcW w:w="9029" w:type="dxa"/>
            <w:tcBorders>
              <w:top w:val="single" w:sz="5" w:space="0" w:color="000000"/>
              <w:left w:val="single" w:sz="5" w:space="0" w:color="000000"/>
              <w:bottom w:val="single" w:sz="5" w:space="0" w:color="000000"/>
              <w:right w:val="single" w:sz="5" w:space="0" w:color="000000"/>
            </w:tcBorders>
          </w:tcPr>
          <w:p w14:paraId="61CD7CC8" w14:textId="77777777" w:rsidR="00094F2B" w:rsidRDefault="00281703">
            <w:pPr>
              <w:widowControl w:val="0"/>
              <w:spacing w:before="40" w:after="40"/>
              <w:ind w:left="25" w:right="173"/>
              <w:jc w:val="both"/>
              <w:rPr>
                <w:color w:val="000000"/>
                <w:sz w:val="22"/>
                <w:szCs w:val="22"/>
              </w:rPr>
            </w:pPr>
            <w:r>
              <w:rPr>
                <w:color w:val="000000"/>
                <w:sz w:val="22"/>
                <w:szCs w:val="22"/>
              </w:rPr>
              <w:t>Subgroup analyses of trials are available at pg. 10-12.</w:t>
            </w:r>
          </w:p>
        </w:tc>
        <w:tc>
          <w:tcPr>
            <w:tcW w:w="1559" w:type="dxa"/>
            <w:tcBorders>
              <w:top w:val="single" w:sz="5" w:space="0" w:color="000000"/>
              <w:left w:val="single" w:sz="5" w:space="0" w:color="000000"/>
              <w:bottom w:val="single" w:sz="5" w:space="0" w:color="000000"/>
              <w:right w:val="single" w:sz="5" w:space="0" w:color="000000"/>
            </w:tcBorders>
          </w:tcPr>
          <w:p w14:paraId="2338DD00" w14:textId="77777777" w:rsidR="00094F2B" w:rsidRDefault="00281703">
            <w:pPr>
              <w:widowControl w:val="0"/>
              <w:tabs>
                <w:tab w:val="left" w:pos="25"/>
              </w:tabs>
              <w:spacing w:before="40" w:after="40"/>
              <w:ind w:left="25" w:right="-50"/>
              <w:rPr>
                <w:sz w:val="22"/>
                <w:szCs w:val="22"/>
              </w:rPr>
            </w:pPr>
            <w:r>
              <w:rPr>
                <w:sz w:val="22"/>
                <w:szCs w:val="22"/>
              </w:rPr>
              <w:t>8-9 and SM</w:t>
            </w:r>
          </w:p>
        </w:tc>
      </w:tr>
      <w:tr w:rsidR="00094F2B" w14:paraId="36163A01" w14:textId="77777777">
        <w:trPr>
          <w:trHeight w:val="335"/>
          <w:jc w:val="center"/>
        </w:trPr>
        <w:tc>
          <w:tcPr>
            <w:tcW w:w="12043" w:type="dxa"/>
            <w:gridSpan w:val="3"/>
            <w:tcBorders>
              <w:top w:val="single" w:sz="5" w:space="0" w:color="000000"/>
              <w:left w:val="single" w:sz="5" w:space="0" w:color="000000"/>
              <w:bottom w:val="single" w:sz="5" w:space="0" w:color="000000"/>
              <w:right w:val="single" w:sz="5" w:space="0" w:color="000000"/>
            </w:tcBorders>
            <w:shd w:val="clear" w:color="auto" w:fill="FFFFCC"/>
            <w:vAlign w:val="center"/>
          </w:tcPr>
          <w:p w14:paraId="57FFBBC6" w14:textId="77777777" w:rsidR="00094F2B" w:rsidRDefault="00281703">
            <w:pPr>
              <w:widowControl w:val="0"/>
              <w:ind w:left="25" w:right="27"/>
              <w:rPr>
                <w:color w:val="000000"/>
                <w:sz w:val="22"/>
                <w:szCs w:val="22"/>
              </w:rPr>
            </w:pPr>
            <w:r>
              <w:rPr>
                <w:b/>
                <w:color w:val="000000"/>
                <w:sz w:val="22"/>
                <w:szCs w:val="22"/>
              </w:rPr>
              <w:t xml:space="preserve">DISCUSSION </w:t>
            </w:r>
          </w:p>
        </w:tc>
        <w:tc>
          <w:tcPr>
            <w:tcW w:w="1559" w:type="dxa"/>
            <w:tcBorders>
              <w:top w:val="single" w:sz="5" w:space="0" w:color="000000"/>
              <w:left w:val="single" w:sz="5" w:space="0" w:color="000000"/>
              <w:bottom w:val="single" w:sz="5" w:space="0" w:color="000000"/>
              <w:right w:val="single" w:sz="5" w:space="0" w:color="000000"/>
            </w:tcBorders>
            <w:shd w:val="clear" w:color="auto" w:fill="FFFFCC"/>
          </w:tcPr>
          <w:p w14:paraId="08D38807" w14:textId="77777777" w:rsidR="00094F2B" w:rsidRDefault="00094F2B">
            <w:pPr>
              <w:widowControl w:val="0"/>
              <w:tabs>
                <w:tab w:val="left" w:pos="25"/>
              </w:tabs>
              <w:ind w:left="25" w:right="-50"/>
              <w:jc w:val="center"/>
              <w:rPr>
                <w:sz w:val="22"/>
                <w:szCs w:val="22"/>
              </w:rPr>
            </w:pPr>
          </w:p>
        </w:tc>
      </w:tr>
      <w:tr w:rsidR="00094F2B" w14:paraId="0D87672F" w14:textId="77777777">
        <w:trPr>
          <w:trHeight w:val="578"/>
          <w:jc w:val="center"/>
        </w:trPr>
        <w:tc>
          <w:tcPr>
            <w:tcW w:w="2404" w:type="dxa"/>
            <w:tcBorders>
              <w:top w:val="single" w:sz="5" w:space="0" w:color="000000"/>
              <w:left w:val="single" w:sz="5" w:space="0" w:color="000000"/>
              <w:bottom w:val="single" w:sz="5" w:space="0" w:color="000000"/>
              <w:right w:val="single" w:sz="5" w:space="0" w:color="000000"/>
            </w:tcBorders>
          </w:tcPr>
          <w:p w14:paraId="0DBBFA74" w14:textId="77777777" w:rsidR="00094F2B" w:rsidRDefault="00281703">
            <w:pPr>
              <w:widowControl w:val="0"/>
              <w:spacing w:before="40" w:after="40"/>
              <w:ind w:left="25" w:right="27"/>
              <w:rPr>
                <w:color w:val="000000"/>
                <w:sz w:val="22"/>
                <w:szCs w:val="22"/>
              </w:rPr>
            </w:pPr>
            <w:r>
              <w:rPr>
                <w:color w:val="000000"/>
                <w:sz w:val="22"/>
                <w:szCs w:val="22"/>
              </w:rPr>
              <w:t xml:space="preserve">Summary of evidence </w:t>
            </w:r>
          </w:p>
        </w:tc>
        <w:tc>
          <w:tcPr>
            <w:tcW w:w="610" w:type="dxa"/>
            <w:tcBorders>
              <w:top w:val="single" w:sz="5" w:space="0" w:color="000000"/>
              <w:left w:val="single" w:sz="5" w:space="0" w:color="000000"/>
              <w:bottom w:val="single" w:sz="5" w:space="0" w:color="000000"/>
              <w:right w:val="single" w:sz="5" w:space="0" w:color="000000"/>
            </w:tcBorders>
          </w:tcPr>
          <w:p w14:paraId="7F83EF8E" w14:textId="77777777" w:rsidR="00094F2B" w:rsidRDefault="00281703">
            <w:pPr>
              <w:widowControl w:val="0"/>
              <w:spacing w:before="40" w:after="40"/>
              <w:ind w:left="25" w:right="21"/>
              <w:rPr>
                <w:color w:val="000000"/>
                <w:sz w:val="22"/>
                <w:szCs w:val="22"/>
              </w:rPr>
            </w:pPr>
            <w:r>
              <w:rPr>
                <w:color w:val="000000"/>
                <w:sz w:val="22"/>
                <w:szCs w:val="22"/>
              </w:rPr>
              <w:t>24</w:t>
            </w:r>
          </w:p>
        </w:tc>
        <w:tc>
          <w:tcPr>
            <w:tcW w:w="9029" w:type="dxa"/>
            <w:tcBorders>
              <w:top w:val="single" w:sz="5" w:space="0" w:color="000000"/>
              <w:left w:val="single" w:sz="5" w:space="0" w:color="000000"/>
              <w:bottom w:val="single" w:sz="5" w:space="0" w:color="000000"/>
              <w:right w:val="single" w:sz="5" w:space="0" w:color="000000"/>
            </w:tcBorders>
          </w:tcPr>
          <w:p w14:paraId="038A1C5E" w14:textId="77777777" w:rsidR="00094F2B" w:rsidRDefault="00281703">
            <w:pPr>
              <w:widowControl w:val="0"/>
              <w:spacing w:before="40" w:after="40"/>
              <w:ind w:left="25" w:right="173"/>
              <w:rPr>
                <w:color w:val="000000"/>
                <w:sz w:val="22"/>
                <w:szCs w:val="22"/>
              </w:rPr>
            </w:pPr>
            <w:r>
              <w:rPr>
                <w:color w:val="000000"/>
                <w:sz w:val="22"/>
                <w:szCs w:val="22"/>
              </w:rPr>
              <w:t>The GRADE profile classified the strength as moderate for the primary endpoint.</w:t>
            </w:r>
          </w:p>
        </w:tc>
        <w:tc>
          <w:tcPr>
            <w:tcW w:w="1559" w:type="dxa"/>
            <w:tcBorders>
              <w:top w:val="single" w:sz="5" w:space="0" w:color="000000"/>
              <w:left w:val="single" w:sz="5" w:space="0" w:color="000000"/>
              <w:bottom w:val="single" w:sz="5" w:space="0" w:color="000000"/>
              <w:right w:val="single" w:sz="5" w:space="0" w:color="000000"/>
            </w:tcBorders>
          </w:tcPr>
          <w:p w14:paraId="646EE656" w14:textId="77777777" w:rsidR="00094F2B" w:rsidRDefault="006F1043">
            <w:pPr>
              <w:widowControl w:val="0"/>
              <w:tabs>
                <w:tab w:val="left" w:pos="25"/>
              </w:tabs>
              <w:spacing w:before="40" w:after="40"/>
              <w:ind w:left="25" w:right="-50"/>
              <w:rPr>
                <w:sz w:val="22"/>
                <w:szCs w:val="22"/>
              </w:rPr>
            </w:pPr>
            <w:r>
              <w:rPr>
                <w:sz w:val="22"/>
                <w:szCs w:val="22"/>
              </w:rPr>
              <w:t xml:space="preserve">14 </w:t>
            </w:r>
            <w:r w:rsidR="00281703">
              <w:rPr>
                <w:sz w:val="22"/>
                <w:szCs w:val="22"/>
              </w:rPr>
              <w:t>and SM</w:t>
            </w:r>
          </w:p>
        </w:tc>
      </w:tr>
      <w:tr w:rsidR="00094F2B" w14:paraId="29D1E55D" w14:textId="77777777">
        <w:trPr>
          <w:trHeight w:val="578"/>
          <w:jc w:val="center"/>
        </w:trPr>
        <w:tc>
          <w:tcPr>
            <w:tcW w:w="2404" w:type="dxa"/>
            <w:tcBorders>
              <w:top w:val="single" w:sz="5" w:space="0" w:color="000000"/>
              <w:left w:val="single" w:sz="5" w:space="0" w:color="000000"/>
              <w:bottom w:val="single" w:sz="5" w:space="0" w:color="000000"/>
              <w:right w:val="single" w:sz="5" w:space="0" w:color="000000"/>
            </w:tcBorders>
          </w:tcPr>
          <w:p w14:paraId="1E8E25CE" w14:textId="77777777" w:rsidR="00094F2B" w:rsidRDefault="00281703">
            <w:pPr>
              <w:widowControl w:val="0"/>
              <w:spacing w:before="40" w:after="40"/>
              <w:ind w:left="25" w:right="27"/>
              <w:rPr>
                <w:color w:val="000000"/>
                <w:sz w:val="22"/>
                <w:szCs w:val="22"/>
              </w:rPr>
            </w:pPr>
            <w:r>
              <w:rPr>
                <w:color w:val="000000"/>
                <w:sz w:val="22"/>
                <w:szCs w:val="22"/>
              </w:rPr>
              <w:t xml:space="preserve">Limitations </w:t>
            </w:r>
          </w:p>
        </w:tc>
        <w:tc>
          <w:tcPr>
            <w:tcW w:w="610" w:type="dxa"/>
            <w:tcBorders>
              <w:top w:val="single" w:sz="5" w:space="0" w:color="000000"/>
              <w:left w:val="single" w:sz="5" w:space="0" w:color="000000"/>
              <w:bottom w:val="single" w:sz="5" w:space="0" w:color="000000"/>
              <w:right w:val="single" w:sz="5" w:space="0" w:color="000000"/>
            </w:tcBorders>
          </w:tcPr>
          <w:p w14:paraId="4E4D1E5C" w14:textId="77777777" w:rsidR="00094F2B" w:rsidRDefault="00281703">
            <w:pPr>
              <w:widowControl w:val="0"/>
              <w:spacing w:before="40" w:after="40"/>
              <w:ind w:left="25" w:right="21"/>
              <w:rPr>
                <w:color w:val="000000"/>
                <w:sz w:val="22"/>
                <w:szCs w:val="22"/>
              </w:rPr>
            </w:pPr>
            <w:r>
              <w:rPr>
                <w:color w:val="000000"/>
                <w:sz w:val="22"/>
                <w:szCs w:val="22"/>
              </w:rPr>
              <w:t>25</w:t>
            </w:r>
          </w:p>
        </w:tc>
        <w:tc>
          <w:tcPr>
            <w:tcW w:w="9029" w:type="dxa"/>
            <w:tcBorders>
              <w:top w:val="single" w:sz="5" w:space="0" w:color="000000"/>
              <w:left w:val="single" w:sz="5" w:space="0" w:color="000000"/>
              <w:bottom w:val="single" w:sz="5" w:space="0" w:color="000000"/>
              <w:right w:val="single" w:sz="5" w:space="0" w:color="000000"/>
            </w:tcBorders>
          </w:tcPr>
          <w:p w14:paraId="7F92970B" w14:textId="77777777" w:rsidR="00094F2B" w:rsidRDefault="00281703">
            <w:pPr>
              <w:widowControl w:val="0"/>
              <w:spacing w:before="40" w:after="40"/>
              <w:ind w:left="25" w:right="173"/>
              <w:rPr>
                <w:color w:val="000000"/>
                <w:sz w:val="22"/>
                <w:szCs w:val="22"/>
              </w:rPr>
            </w:pPr>
            <w:r>
              <w:rPr>
                <w:color w:val="000000"/>
                <w:sz w:val="22"/>
                <w:szCs w:val="22"/>
              </w:rPr>
              <w:t xml:space="preserve">Limitations were reported in extenso in the Discussion section. </w:t>
            </w:r>
          </w:p>
        </w:tc>
        <w:tc>
          <w:tcPr>
            <w:tcW w:w="1559" w:type="dxa"/>
            <w:tcBorders>
              <w:top w:val="single" w:sz="5" w:space="0" w:color="000000"/>
              <w:left w:val="single" w:sz="5" w:space="0" w:color="000000"/>
              <w:bottom w:val="single" w:sz="5" w:space="0" w:color="000000"/>
              <w:right w:val="single" w:sz="5" w:space="0" w:color="000000"/>
            </w:tcBorders>
          </w:tcPr>
          <w:p w14:paraId="35B98937" w14:textId="77777777" w:rsidR="00094F2B" w:rsidRDefault="006F1043">
            <w:pPr>
              <w:widowControl w:val="0"/>
              <w:tabs>
                <w:tab w:val="left" w:pos="25"/>
              </w:tabs>
              <w:spacing w:before="40" w:after="40"/>
              <w:ind w:left="25" w:right="-50"/>
              <w:rPr>
                <w:sz w:val="22"/>
                <w:szCs w:val="22"/>
              </w:rPr>
            </w:pPr>
            <w:r>
              <w:rPr>
                <w:sz w:val="22"/>
                <w:szCs w:val="22"/>
              </w:rPr>
              <w:t>17</w:t>
            </w:r>
          </w:p>
        </w:tc>
      </w:tr>
      <w:tr w:rsidR="00094F2B" w14:paraId="475BD0A5" w14:textId="77777777">
        <w:trPr>
          <w:trHeight w:val="420"/>
          <w:jc w:val="center"/>
        </w:trPr>
        <w:tc>
          <w:tcPr>
            <w:tcW w:w="2404" w:type="dxa"/>
            <w:tcBorders>
              <w:top w:val="single" w:sz="5" w:space="0" w:color="000000"/>
              <w:left w:val="single" w:sz="5" w:space="0" w:color="000000"/>
              <w:bottom w:val="single" w:sz="4" w:space="0" w:color="FFFFCC"/>
              <w:right w:val="single" w:sz="5" w:space="0" w:color="000000"/>
            </w:tcBorders>
          </w:tcPr>
          <w:p w14:paraId="7458E737" w14:textId="77777777" w:rsidR="00094F2B" w:rsidRDefault="00281703">
            <w:pPr>
              <w:widowControl w:val="0"/>
              <w:spacing w:before="40" w:after="40"/>
              <w:ind w:left="25" w:right="27"/>
              <w:rPr>
                <w:color w:val="000000"/>
                <w:sz w:val="22"/>
                <w:szCs w:val="22"/>
              </w:rPr>
            </w:pPr>
            <w:r>
              <w:rPr>
                <w:color w:val="000000"/>
                <w:sz w:val="22"/>
                <w:szCs w:val="22"/>
              </w:rPr>
              <w:t xml:space="preserve">Conclusions </w:t>
            </w:r>
          </w:p>
        </w:tc>
        <w:tc>
          <w:tcPr>
            <w:tcW w:w="610" w:type="dxa"/>
            <w:tcBorders>
              <w:top w:val="single" w:sz="5" w:space="0" w:color="000000"/>
              <w:left w:val="single" w:sz="5" w:space="0" w:color="000000"/>
              <w:bottom w:val="single" w:sz="4" w:space="0" w:color="FFFFCC"/>
              <w:right w:val="single" w:sz="5" w:space="0" w:color="000000"/>
            </w:tcBorders>
          </w:tcPr>
          <w:p w14:paraId="11AB1F4C" w14:textId="77777777" w:rsidR="00094F2B" w:rsidRDefault="00281703">
            <w:pPr>
              <w:widowControl w:val="0"/>
              <w:spacing w:before="40" w:after="40"/>
              <w:ind w:left="25" w:right="21"/>
              <w:rPr>
                <w:color w:val="000000"/>
                <w:sz w:val="22"/>
                <w:szCs w:val="22"/>
              </w:rPr>
            </w:pPr>
            <w:r>
              <w:rPr>
                <w:color w:val="000000"/>
                <w:sz w:val="22"/>
                <w:szCs w:val="22"/>
              </w:rPr>
              <w:t>26</w:t>
            </w:r>
          </w:p>
        </w:tc>
        <w:tc>
          <w:tcPr>
            <w:tcW w:w="9029" w:type="dxa"/>
            <w:tcBorders>
              <w:top w:val="single" w:sz="5" w:space="0" w:color="000000"/>
              <w:left w:val="single" w:sz="5" w:space="0" w:color="000000"/>
              <w:bottom w:val="single" w:sz="5" w:space="0" w:color="000000"/>
              <w:right w:val="single" w:sz="5" w:space="0" w:color="000000"/>
            </w:tcBorders>
          </w:tcPr>
          <w:p w14:paraId="6CDC52E4" w14:textId="77777777" w:rsidR="00094F2B" w:rsidRDefault="006F1043">
            <w:pPr>
              <w:rPr>
                <w:color w:val="000000"/>
                <w:sz w:val="22"/>
                <w:szCs w:val="22"/>
                <w:highlight w:val="yellow"/>
              </w:rPr>
            </w:pPr>
            <w:r w:rsidRPr="006F1043">
              <w:rPr>
                <w:color w:val="000000"/>
                <w:sz w:val="22"/>
                <w:szCs w:val="22"/>
              </w:rPr>
              <w:t xml:space="preserve">In conclusion, this NMA reinforces the need of tailoring the therapy for obesity and obesity-related medical conditions, with some drugs exerting greater effects on body weight i.e., tirzepatide and, to a lesser extent, semaglutide), and others with proven cardiovascular protective effects (i.e., semaglutide for MACE, semaglutide and NB for cardiovascular mortality, and semaglutide and tirzepatide for HHF). In addition, some agents can have either detrimental or beneficial effects on specific cardiovascular risk factors (i.e., NB increases systolic blood pressure and orlistat reduces plasma cholesterol) or obesity-associated conditions (i.e., improvements of OSAS and MASLD with tirzepatide). These findings will be the basis for the upcoming first EASO guidelines. Both those guidelines and the present NMA will need to be constantly updated, </w:t>
            </w:r>
            <w:r w:rsidRPr="006F1043">
              <w:rPr>
                <w:color w:val="000000"/>
                <w:sz w:val="22"/>
                <w:szCs w:val="22"/>
              </w:rPr>
              <w:lastRenderedPageBreak/>
              <w:t xml:space="preserve">considering the rapid development of pharmacological research and the accumulation of clinical evidence on weight-reducing agents. </w:t>
            </w:r>
          </w:p>
        </w:tc>
        <w:tc>
          <w:tcPr>
            <w:tcW w:w="1559" w:type="dxa"/>
            <w:tcBorders>
              <w:top w:val="single" w:sz="5" w:space="0" w:color="000000"/>
              <w:left w:val="single" w:sz="5" w:space="0" w:color="000000"/>
              <w:bottom w:val="single" w:sz="5" w:space="0" w:color="000000"/>
              <w:right w:val="single" w:sz="5" w:space="0" w:color="000000"/>
            </w:tcBorders>
          </w:tcPr>
          <w:p w14:paraId="5B64DC14" w14:textId="77777777" w:rsidR="00094F2B" w:rsidRDefault="006F1043">
            <w:pPr>
              <w:widowControl w:val="0"/>
              <w:tabs>
                <w:tab w:val="left" w:pos="25"/>
              </w:tabs>
              <w:spacing w:before="40" w:after="40"/>
              <w:ind w:left="25" w:right="-50"/>
              <w:rPr>
                <w:sz w:val="22"/>
                <w:szCs w:val="22"/>
              </w:rPr>
            </w:pPr>
            <w:r>
              <w:rPr>
                <w:sz w:val="22"/>
                <w:szCs w:val="22"/>
              </w:rPr>
              <w:lastRenderedPageBreak/>
              <w:t>18</w:t>
            </w:r>
          </w:p>
        </w:tc>
      </w:tr>
      <w:tr w:rsidR="00094F2B" w14:paraId="221E6C5B" w14:textId="77777777">
        <w:trPr>
          <w:trHeight w:val="333"/>
          <w:jc w:val="center"/>
        </w:trPr>
        <w:tc>
          <w:tcPr>
            <w:tcW w:w="12043" w:type="dxa"/>
            <w:gridSpan w:val="3"/>
            <w:tcBorders>
              <w:top w:val="single" w:sz="5" w:space="0" w:color="000000"/>
              <w:left w:val="single" w:sz="5" w:space="0" w:color="000000"/>
              <w:bottom w:val="single" w:sz="5" w:space="0" w:color="000000"/>
              <w:right w:val="single" w:sz="5" w:space="0" w:color="000000"/>
            </w:tcBorders>
            <w:shd w:val="clear" w:color="auto" w:fill="FFFFCC"/>
            <w:vAlign w:val="center"/>
          </w:tcPr>
          <w:p w14:paraId="28601A91" w14:textId="77777777" w:rsidR="00094F2B" w:rsidRDefault="00281703">
            <w:pPr>
              <w:widowControl w:val="0"/>
              <w:ind w:left="25" w:right="27"/>
              <w:rPr>
                <w:color w:val="000000"/>
                <w:sz w:val="22"/>
                <w:szCs w:val="22"/>
              </w:rPr>
            </w:pPr>
            <w:r>
              <w:rPr>
                <w:b/>
                <w:color w:val="000000"/>
                <w:sz w:val="22"/>
                <w:szCs w:val="22"/>
              </w:rPr>
              <w:lastRenderedPageBreak/>
              <w:t xml:space="preserve">FUNDING </w:t>
            </w:r>
          </w:p>
        </w:tc>
        <w:tc>
          <w:tcPr>
            <w:tcW w:w="1559" w:type="dxa"/>
            <w:tcBorders>
              <w:top w:val="single" w:sz="5" w:space="0" w:color="000000"/>
              <w:left w:val="single" w:sz="5" w:space="0" w:color="000000"/>
              <w:bottom w:val="single" w:sz="5" w:space="0" w:color="000000"/>
              <w:right w:val="single" w:sz="5" w:space="0" w:color="000000"/>
            </w:tcBorders>
            <w:shd w:val="clear" w:color="auto" w:fill="FFFFCC"/>
          </w:tcPr>
          <w:p w14:paraId="09E7F13D" w14:textId="77777777" w:rsidR="00094F2B" w:rsidRDefault="00094F2B">
            <w:pPr>
              <w:widowControl w:val="0"/>
              <w:tabs>
                <w:tab w:val="left" w:pos="25"/>
              </w:tabs>
              <w:ind w:left="25" w:right="-50"/>
              <w:jc w:val="center"/>
              <w:rPr>
                <w:sz w:val="22"/>
                <w:szCs w:val="22"/>
              </w:rPr>
            </w:pPr>
          </w:p>
        </w:tc>
      </w:tr>
      <w:tr w:rsidR="00094F2B" w14:paraId="3055BF46" w14:textId="77777777">
        <w:trPr>
          <w:trHeight w:val="570"/>
          <w:jc w:val="center"/>
        </w:trPr>
        <w:tc>
          <w:tcPr>
            <w:tcW w:w="2404" w:type="dxa"/>
            <w:tcBorders>
              <w:top w:val="single" w:sz="5" w:space="0" w:color="000000"/>
              <w:left w:val="single" w:sz="5" w:space="0" w:color="000000"/>
              <w:bottom w:val="single" w:sz="5" w:space="0" w:color="000000"/>
              <w:right w:val="single" w:sz="5" w:space="0" w:color="000000"/>
            </w:tcBorders>
          </w:tcPr>
          <w:p w14:paraId="042FA592" w14:textId="77777777" w:rsidR="00094F2B" w:rsidRDefault="00281703">
            <w:pPr>
              <w:widowControl w:val="0"/>
              <w:spacing w:before="40" w:after="40"/>
              <w:ind w:left="25" w:right="27"/>
              <w:rPr>
                <w:color w:val="000000"/>
                <w:sz w:val="22"/>
                <w:szCs w:val="22"/>
              </w:rPr>
            </w:pPr>
            <w:r>
              <w:rPr>
                <w:color w:val="000000"/>
                <w:sz w:val="22"/>
                <w:szCs w:val="22"/>
              </w:rPr>
              <w:t xml:space="preserve">Funding </w:t>
            </w:r>
          </w:p>
        </w:tc>
        <w:tc>
          <w:tcPr>
            <w:tcW w:w="610" w:type="dxa"/>
            <w:tcBorders>
              <w:top w:val="single" w:sz="5" w:space="0" w:color="000000"/>
              <w:left w:val="single" w:sz="5" w:space="0" w:color="000000"/>
              <w:bottom w:val="single" w:sz="5" w:space="0" w:color="000000"/>
              <w:right w:val="single" w:sz="5" w:space="0" w:color="000000"/>
            </w:tcBorders>
          </w:tcPr>
          <w:p w14:paraId="32EF8298" w14:textId="77777777" w:rsidR="00094F2B" w:rsidRDefault="00281703">
            <w:pPr>
              <w:widowControl w:val="0"/>
              <w:spacing w:before="40" w:after="40"/>
              <w:ind w:left="25" w:right="21"/>
              <w:rPr>
                <w:color w:val="000000"/>
                <w:sz w:val="22"/>
                <w:szCs w:val="22"/>
              </w:rPr>
            </w:pPr>
            <w:r>
              <w:rPr>
                <w:color w:val="000000"/>
                <w:sz w:val="22"/>
                <w:szCs w:val="22"/>
              </w:rPr>
              <w:t>27</w:t>
            </w:r>
          </w:p>
        </w:tc>
        <w:tc>
          <w:tcPr>
            <w:tcW w:w="9029" w:type="dxa"/>
            <w:tcBorders>
              <w:top w:val="single" w:sz="5" w:space="0" w:color="000000"/>
              <w:left w:val="single" w:sz="5" w:space="0" w:color="000000"/>
              <w:bottom w:val="single" w:sz="5" w:space="0" w:color="000000"/>
              <w:right w:val="single" w:sz="5" w:space="0" w:color="000000"/>
            </w:tcBorders>
          </w:tcPr>
          <w:p w14:paraId="2971CFAC" w14:textId="77777777" w:rsidR="00094F2B" w:rsidRDefault="00281703">
            <w:pPr>
              <w:widowControl w:val="0"/>
              <w:spacing w:before="40" w:after="40"/>
              <w:ind w:left="25" w:right="173"/>
              <w:rPr>
                <w:color w:val="000000"/>
                <w:sz w:val="22"/>
                <w:szCs w:val="22"/>
              </w:rPr>
            </w:pPr>
            <w:r>
              <w:rPr>
                <w:color w:val="000000"/>
                <w:sz w:val="22"/>
                <w:szCs w:val="22"/>
              </w:rPr>
              <w:t>No funding.</w:t>
            </w:r>
          </w:p>
        </w:tc>
        <w:tc>
          <w:tcPr>
            <w:tcW w:w="1559" w:type="dxa"/>
            <w:tcBorders>
              <w:top w:val="single" w:sz="5" w:space="0" w:color="000000"/>
              <w:left w:val="single" w:sz="5" w:space="0" w:color="000000"/>
              <w:bottom w:val="single" w:sz="5" w:space="0" w:color="000000"/>
              <w:right w:val="single" w:sz="5" w:space="0" w:color="000000"/>
            </w:tcBorders>
          </w:tcPr>
          <w:p w14:paraId="0E38B3C8" w14:textId="77777777" w:rsidR="00094F2B" w:rsidRDefault="00281703" w:rsidP="006F1043">
            <w:pPr>
              <w:widowControl w:val="0"/>
              <w:tabs>
                <w:tab w:val="left" w:pos="25"/>
              </w:tabs>
              <w:spacing w:before="40" w:after="40"/>
              <w:ind w:left="25" w:right="-50"/>
              <w:rPr>
                <w:sz w:val="22"/>
                <w:szCs w:val="22"/>
              </w:rPr>
            </w:pPr>
            <w:r>
              <w:rPr>
                <w:sz w:val="22"/>
                <w:szCs w:val="22"/>
              </w:rPr>
              <w:t>1</w:t>
            </w:r>
            <w:r w:rsidR="006F1043">
              <w:rPr>
                <w:sz w:val="22"/>
                <w:szCs w:val="22"/>
              </w:rPr>
              <w:t>8</w:t>
            </w:r>
          </w:p>
        </w:tc>
      </w:tr>
    </w:tbl>
    <w:p w14:paraId="64979C12" w14:textId="77777777" w:rsidR="00094F2B" w:rsidRDefault="00094F2B">
      <w:pPr>
        <w:ind w:left="284" w:right="701"/>
        <w:rPr>
          <w:b/>
        </w:rPr>
        <w:sectPr w:rsidR="00094F2B">
          <w:pgSz w:w="16840" w:h="11900" w:orient="landscape"/>
          <w:pgMar w:top="1134" w:right="1418" w:bottom="1134" w:left="1134" w:header="709" w:footer="709" w:gutter="0"/>
          <w:cols w:space="720"/>
        </w:sectPr>
      </w:pPr>
    </w:p>
    <w:p w14:paraId="274B4EDC" w14:textId="77777777" w:rsidR="00094F2B" w:rsidRDefault="00281703">
      <w:pPr>
        <w:pStyle w:val="Ttulo1"/>
        <w:ind w:firstLine="284"/>
      </w:pPr>
      <w:bookmarkStart w:id="50" w:name="_Toc193875403"/>
      <w:r>
        <w:lastRenderedPageBreak/>
        <w:t>Table 2S – Detailed information on search strategy</w:t>
      </w:r>
      <w:bookmarkEnd w:id="50"/>
    </w:p>
    <w:p w14:paraId="0F1D0C1E" w14:textId="77777777" w:rsidR="00094F2B" w:rsidRDefault="00094F2B">
      <w:pPr>
        <w:ind w:left="284" w:right="701"/>
        <w:rPr>
          <w:b/>
        </w:rPr>
      </w:pPr>
    </w:p>
    <w:tbl>
      <w:tblPr>
        <w:tblStyle w:val="aa"/>
        <w:tblW w:w="962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2"/>
      </w:tblGrid>
      <w:tr w:rsidR="00094F2B" w14:paraId="1188BF97" w14:textId="77777777">
        <w:trPr>
          <w:jc w:val="center"/>
        </w:trPr>
        <w:tc>
          <w:tcPr>
            <w:tcW w:w="9622" w:type="dxa"/>
          </w:tcPr>
          <w:p w14:paraId="6866853B" w14:textId="77777777" w:rsidR="00094F2B" w:rsidRDefault="00281703">
            <w:pPr>
              <w:ind w:left="25" w:right="701"/>
            </w:pPr>
            <w:r>
              <w:rPr>
                <w:b/>
              </w:rPr>
              <w:t xml:space="preserve">Limits: </w:t>
            </w:r>
            <w:r>
              <w:t>Human studies; any date up to Jan 1</w:t>
            </w:r>
            <w:r>
              <w:rPr>
                <w:vertAlign w:val="superscript"/>
              </w:rPr>
              <w:t>st</w:t>
            </w:r>
            <w:r>
              <w:t>, 2025</w:t>
            </w:r>
          </w:p>
          <w:p w14:paraId="40121A53" w14:textId="77777777" w:rsidR="00094F2B" w:rsidRDefault="00094F2B">
            <w:pPr>
              <w:ind w:left="25" w:right="701"/>
              <w:rPr>
                <w:b/>
              </w:rPr>
            </w:pPr>
          </w:p>
        </w:tc>
      </w:tr>
      <w:tr w:rsidR="00094F2B" w14:paraId="255CC7FC" w14:textId="77777777">
        <w:trPr>
          <w:jc w:val="center"/>
        </w:trPr>
        <w:tc>
          <w:tcPr>
            <w:tcW w:w="9622" w:type="dxa"/>
          </w:tcPr>
          <w:p w14:paraId="462ACABD" w14:textId="77777777" w:rsidR="00094F2B" w:rsidRDefault="00281703">
            <w:pPr>
              <w:ind w:left="25" w:right="701"/>
              <w:rPr>
                <w:b/>
              </w:rPr>
            </w:pPr>
            <w:r>
              <w:rPr>
                <w:b/>
              </w:rPr>
              <w:t>Search string:</w:t>
            </w:r>
            <w:r>
              <w:t xml:space="preserve"> (obesity or overweight) AND (orlistat OR phentermine OR topiramate OR  naltrexone OR bupropion OR liraglutide OR semaglutide OR tirzepatide)</w:t>
            </w:r>
          </w:p>
          <w:p w14:paraId="72B0880D" w14:textId="77777777" w:rsidR="00A63A9D" w:rsidRDefault="00281703">
            <w:pPr>
              <w:ind w:left="25" w:right="701"/>
              <w:rPr>
                <w:b/>
              </w:rPr>
            </w:pPr>
            <w:r>
              <w:rPr>
                <w:b/>
              </w:rPr>
              <w:t xml:space="preserve">Pubmed </w:t>
            </w:r>
          </w:p>
          <w:p w14:paraId="7960614A" w14:textId="77777777" w:rsidR="00094F2B" w:rsidRDefault="00A63A9D">
            <w:pPr>
              <w:ind w:left="25" w:right="701"/>
              <w:rPr>
                <w:b/>
              </w:rPr>
            </w:pPr>
            <w:r w:rsidRPr="00A63A9D">
              <w:rPr>
                <w:b/>
              </w:rPr>
              <w:t>N= 620</w:t>
            </w:r>
          </w:p>
          <w:p w14:paraId="01815CC8" w14:textId="77777777" w:rsidR="00094F2B" w:rsidRDefault="00281703">
            <w:pPr>
              <w:ind w:left="25" w:right="701"/>
              <w:jc w:val="both"/>
            </w:pPr>
            <w:r>
              <w:t>Search: (obesity or overweight) AND (orlistat OR phentermine OR topiramate OR naltrexone OR bupropion OR liraglutide OR semaglutide OR tirzepatide) Filters: Randomized Controlled Trial</w:t>
            </w:r>
          </w:p>
          <w:p w14:paraId="5AD112BC" w14:textId="77777777" w:rsidR="00094F2B" w:rsidRDefault="00281703">
            <w:pPr>
              <w:ind w:left="25" w:right="701"/>
              <w:jc w:val="both"/>
            </w:pPr>
            <w:r>
              <w:t>(("obeses"[All Fields] OR "obesity"[MeSH Terms] OR "obesity"[All Fields] OR "obese"[All Fields] OR "obesities"[All Fields] OR "obesity s"[All Fields] OR ("overweight"[MeSH Terms] OR "overweight"[All Fields] OR "overweighted"[All Fields] OR "overweightness"[All Fields] OR "overweights"[All Fields])) AND ("orlistat"[MeSH Terms] OR "orlistat"[All Fields] OR "orlistat s"[All Fields] OR ("phentermine"[MeSH Terms] OR "phentermine"[All Fields]) OR ("topiramate"[MeSH Terms] OR "topiramate"[All Fields] OR "topiramate s"[All Fields]) OR ("naltrexone"[MeSH Terms] OR "naltrexone"[All Fields] OR "naltrexon"[All Fields] OR "naltrexone s"[All Fields]) OR ("bupropion"[MeSH Terms] OR "bupropion"[All Fields] OR "amfebutamone"[All Fields] OR "bupropion s"[All Fields] OR "bupropione"[All Fields]) OR ("liraglutid"[All Fields] OR "liraglutide"[MeSH Terms] OR "liraglutide"[All Fields] OR "liraglutide s"[All Fields]) OR ("semaglutide"[Supplementary Concept] OR "semaglutide"[All Fields]) OR ("tirzepatide"[MeSH Terms] OR "tirzepatide"[All Fields]))) AND (randomizedcontrolledtrial[Filter])</w:t>
            </w:r>
          </w:p>
          <w:p w14:paraId="21C8AB57" w14:textId="77777777" w:rsidR="00094F2B" w:rsidRDefault="00281703">
            <w:pPr>
              <w:ind w:left="25" w:right="701"/>
              <w:jc w:val="both"/>
            </w:pPr>
            <w:r>
              <w:t>Translations</w:t>
            </w:r>
          </w:p>
          <w:p w14:paraId="2A61DCE8" w14:textId="77777777" w:rsidR="00094F2B" w:rsidRDefault="00281703">
            <w:pPr>
              <w:ind w:left="25" w:right="701"/>
              <w:jc w:val="both"/>
            </w:pPr>
            <w:r>
              <w:t>obesity: "obeses"[All Fields] OR "obesity"[MeSH Terms] OR "obesity"[All Fields] OR "obese"[All Fields] OR "obesities"[All Fields] OR "obesity's"[All Fields]</w:t>
            </w:r>
          </w:p>
          <w:p w14:paraId="076481E2" w14:textId="77777777" w:rsidR="00094F2B" w:rsidRDefault="00281703">
            <w:pPr>
              <w:ind w:left="25" w:right="701"/>
              <w:jc w:val="both"/>
            </w:pPr>
            <w:r>
              <w:t>overweight: "overweight"[MeSH Terms] OR "overweight"[All Fields] OR "overweighted"[All Fields] OR "overweightness"[All Fields] OR "overweights"[All Fields]</w:t>
            </w:r>
          </w:p>
          <w:p w14:paraId="35D76729" w14:textId="77777777" w:rsidR="00094F2B" w:rsidRDefault="00281703">
            <w:pPr>
              <w:ind w:left="25" w:right="701"/>
              <w:jc w:val="both"/>
            </w:pPr>
            <w:r>
              <w:t>orlistat: "orlistat"[MeSH Terms] OR "orlistat"[All Fields] OR "orlistat's"[All Fields]</w:t>
            </w:r>
          </w:p>
          <w:p w14:paraId="239D623E" w14:textId="77777777" w:rsidR="00094F2B" w:rsidRDefault="00281703">
            <w:pPr>
              <w:ind w:left="25" w:right="701"/>
              <w:jc w:val="both"/>
            </w:pPr>
            <w:r>
              <w:t>phentermine: "phentermine"[MeSH Terms] OR "phentermine"[All Fields]</w:t>
            </w:r>
          </w:p>
          <w:p w14:paraId="67CEAFE6" w14:textId="77777777" w:rsidR="00094F2B" w:rsidRDefault="00281703">
            <w:pPr>
              <w:ind w:left="25" w:right="701"/>
              <w:jc w:val="both"/>
            </w:pPr>
            <w:r>
              <w:t>topiramate: "topiramate"[MeSH Terms] OR "topiramate"[All Fields] OR "topiramate's"[All Fields]</w:t>
            </w:r>
          </w:p>
          <w:p w14:paraId="7F3F006A" w14:textId="77777777" w:rsidR="00094F2B" w:rsidRDefault="00281703">
            <w:pPr>
              <w:ind w:left="25" w:right="701"/>
              <w:jc w:val="both"/>
            </w:pPr>
            <w:r>
              <w:t>naltrexone: "naltrexone"[MeSH Terms] OR "naltrexone"[All Fields] OR "naltrexon"[All Fields] OR "naltrexone's"[All Fields]</w:t>
            </w:r>
          </w:p>
          <w:p w14:paraId="2EFFD7FF" w14:textId="77777777" w:rsidR="00094F2B" w:rsidRDefault="00281703">
            <w:pPr>
              <w:ind w:left="25" w:right="701"/>
              <w:jc w:val="both"/>
            </w:pPr>
            <w:r>
              <w:t>bupropion: "bupropion"[MeSH Terms] OR "bupropion"[All Fields] OR "amfebutamone"[All Fields] OR "bupropion's"[All Fields] OR "bupropione"[All Fields]</w:t>
            </w:r>
          </w:p>
          <w:p w14:paraId="280E2449" w14:textId="77777777" w:rsidR="00094F2B" w:rsidRDefault="00281703">
            <w:pPr>
              <w:ind w:left="25" w:right="701"/>
              <w:jc w:val="both"/>
            </w:pPr>
            <w:r>
              <w:t>liraglutide: "liraglutid"[All Fields] OR "liraglutide"[MeSH Terms] OR "liraglutide"[All Fields] OR "liraglutide's"[All Fields]</w:t>
            </w:r>
          </w:p>
          <w:p w14:paraId="4192C568" w14:textId="77777777" w:rsidR="00094F2B" w:rsidRDefault="00281703">
            <w:pPr>
              <w:ind w:left="25" w:right="701"/>
              <w:jc w:val="both"/>
            </w:pPr>
            <w:r>
              <w:t>semaglutide: "semaglutide"[Supplementary Concept] OR "semaglutide"[All Fields]</w:t>
            </w:r>
          </w:p>
          <w:p w14:paraId="36AC0C29" w14:textId="77777777" w:rsidR="00094F2B" w:rsidRDefault="00281703">
            <w:pPr>
              <w:ind w:left="25" w:right="701"/>
            </w:pPr>
            <w:r>
              <w:t>tirzepatide: "tirzepatide"[MeSH Terms] OR "tirzepatide"[All Fields]</w:t>
            </w:r>
          </w:p>
          <w:p w14:paraId="015B5186" w14:textId="77777777" w:rsidR="00094F2B" w:rsidRDefault="00094F2B">
            <w:pPr>
              <w:ind w:left="25" w:right="701"/>
              <w:rPr>
                <w:b/>
              </w:rPr>
            </w:pPr>
          </w:p>
          <w:p w14:paraId="27531FE1" w14:textId="77777777" w:rsidR="00094F2B" w:rsidRDefault="00281703">
            <w:pPr>
              <w:ind w:left="25" w:right="701"/>
              <w:rPr>
                <w:b/>
              </w:rPr>
            </w:pPr>
            <w:r>
              <w:rPr>
                <w:b/>
              </w:rPr>
              <w:t>EMBASE</w:t>
            </w:r>
          </w:p>
          <w:p w14:paraId="3AFAB5EF" w14:textId="77777777" w:rsidR="00094F2B" w:rsidRDefault="00281703">
            <w:pPr>
              <w:ind w:left="25" w:right="701"/>
              <w:rPr>
                <w:b/>
              </w:rPr>
            </w:pPr>
            <w:r>
              <w:rPr>
                <w:b/>
              </w:rPr>
              <w:t>N= 1,102</w:t>
            </w:r>
          </w:p>
          <w:p w14:paraId="3F2263D5" w14:textId="77777777" w:rsidR="00094F2B" w:rsidRDefault="00281703">
            <w:pPr>
              <w:ind w:left="25" w:right="701"/>
              <w:jc w:val="both"/>
              <w:rPr>
                <w:b/>
              </w:rPr>
            </w:pPr>
            <w:r>
              <w:t xml:space="preserve">('obesity'/exp OR obesity OR 'overweight'/exp OR overweight) AND ('orlistat'/exp OR orlistat OR 'phentermine'/exp OR phentermine OR 'topiramate'/exp OR topiramate OR 'naltrexone'/exp OR naltrexone OR 'bupropion'/exp OR bupropion OR 'liraglutide'/exp OR </w:t>
            </w:r>
            <w:r>
              <w:lastRenderedPageBreak/>
              <w:t>liraglutide OR 'semaglutide'/exp OR semaglutide OR 'tirzepatide'/exp OR tirzepatide) AND [embase]/lim NOT ([embase]/lim AND [medline]/lim) AND ('phase 3 clinical trial'/de OR 'randomized controlled trial'/de OR 'randomized controlled trial topic'/de)</w:t>
            </w:r>
          </w:p>
        </w:tc>
      </w:tr>
      <w:tr w:rsidR="00094F2B" w14:paraId="4BFDD887" w14:textId="77777777">
        <w:trPr>
          <w:jc w:val="center"/>
        </w:trPr>
        <w:tc>
          <w:tcPr>
            <w:tcW w:w="9622" w:type="dxa"/>
          </w:tcPr>
          <w:p w14:paraId="7370CDB5" w14:textId="77777777" w:rsidR="00094F2B" w:rsidRDefault="00281703">
            <w:pPr>
              <w:ind w:left="25" w:right="701"/>
              <w:rPr>
                <w:b/>
              </w:rPr>
            </w:pPr>
            <w:r>
              <w:rPr>
                <w:b/>
              </w:rPr>
              <w:lastRenderedPageBreak/>
              <w:t>Additional search:</w:t>
            </w:r>
          </w:p>
          <w:p w14:paraId="49909DAD" w14:textId="77777777" w:rsidR="00094F2B" w:rsidRDefault="00281703">
            <w:pPr>
              <w:ind w:left="25" w:right="701"/>
              <w:jc w:val="both"/>
            </w:pPr>
            <w:r>
              <w:t>Additional manual search of the references of included trials and former meta-analyses was carried out to identify other newly published and unpublished studies. Completed but yet unpublished studies with the procedures specified above were searched in the www.clinicaltrials.gov register. using the same search string as above.</w:t>
            </w:r>
          </w:p>
        </w:tc>
      </w:tr>
    </w:tbl>
    <w:p w14:paraId="64689559" w14:textId="77777777" w:rsidR="00094F2B" w:rsidRDefault="00094F2B">
      <w:pPr>
        <w:ind w:left="284" w:right="701"/>
        <w:rPr>
          <w:b/>
          <w:highlight w:val="yellow"/>
        </w:rPr>
        <w:sectPr w:rsidR="00094F2B">
          <w:pgSz w:w="11900" w:h="16840"/>
          <w:pgMar w:top="1418" w:right="284" w:bottom="1134" w:left="709" w:header="709" w:footer="709" w:gutter="0"/>
          <w:cols w:space="720"/>
        </w:sectPr>
      </w:pPr>
    </w:p>
    <w:p w14:paraId="1B365D2A" w14:textId="77777777" w:rsidR="00094F2B" w:rsidRDefault="00281703" w:rsidP="00A23D94">
      <w:pPr>
        <w:pStyle w:val="Ttulo1"/>
        <w:ind w:firstLine="284"/>
      </w:pPr>
      <w:bookmarkStart w:id="51" w:name="_Toc193875404"/>
      <w:r>
        <w:lastRenderedPageBreak/>
        <w:t>Table 3S – Critical outcomes for each subpopulation of patients with overweight/obesity.</w:t>
      </w:r>
      <w:bookmarkEnd w:id="51"/>
    </w:p>
    <w:p w14:paraId="0FA0C1F8" w14:textId="77777777" w:rsidR="00094F2B" w:rsidRDefault="00094F2B"/>
    <w:tbl>
      <w:tblPr>
        <w:tblStyle w:val="ab"/>
        <w:tblW w:w="9201" w:type="dxa"/>
        <w:jc w:val="center"/>
        <w:tblInd w:w="0" w:type="dxa"/>
        <w:tblLayout w:type="fixed"/>
        <w:tblLook w:val="0000" w:firstRow="0" w:lastRow="0" w:firstColumn="0" w:lastColumn="0" w:noHBand="0" w:noVBand="0"/>
      </w:tblPr>
      <w:tblGrid>
        <w:gridCol w:w="9201"/>
      </w:tblGrid>
      <w:tr w:rsidR="00094F2B" w14:paraId="549D51E7" w14:textId="77777777" w:rsidTr="00A23D94">
        <w:trPr>
          <w:tblHeader/>
          <w:jc w:val="center"/>
        </w:trPr>
        <w:tc>
          <w:tcPr>
            <w:tcW w:w="9201" w:type="dxa"/>
            <w:tcBorders>
              <w:top w:val="single" w:sz="4" w:space="0" w:color="000000"/>
              <w:bottom w:val="single" w:sz="4" w:space="0" w:color="000000"/>
            </w:tcBorders>
            <w:shd w:val="clear" w:color="auto" w:fill="auto"/>
            <w:vAlign w:val="center"/>
          </w:tcPr>
          <w:p w14:paraId="253DF2EE" w14:textId="77777777" w:rsidR="00094F2B" w:rsidRDefault="00281703">
            <w:pPr>
              <w:widowControl w:val="0"/>
              <w:pBdr>
                <w:top w:val="nil"/>
                <w:left w:val="nil"/>
                <w:bottom w:val="nil"/>
                <w:right w:val="nil"/>
                <w:between w:val="nil"/>
              </w:pBdr>
              <w:spacing w:line="360" w:lineRule="auto"/>
              <w:ind w:left="128" w:hanging="13"/>
              <w:jc w:val="both"/>
              <w:rPr>
                <w:b/>
                <w:color w:val="000000"/>
                <w:sz w:val="22"/>
                <w:szCs w:val="22"/>
              </w:rPr>
            </w:pPr>
            <w:r>
              <w:rPr>
                <w:b/>
                <w:color w:val="000000"/>
                <w:sz w:val="22"/>
                <w:szCs w:val="22"/>
              </w:rPr>
              <w:t>Pre-existing comorbid condition</w:t>
            </w:r>
          </w:p>
        </w:tc>
      </w:tr>
      <w:tr w:rsidR="00094F2B" w14:paraId="0A133BC6" w14:textId="77777777" w:rsidTr="00A23D94">
        <w:trPr>
          <w:jc w:val="center"/>
        </w:trPr>
        <w:tc>
          <w:tcPr>
            <w:tcW w:w="9201" w:type="dxa"/>
            <w:tcBorders>
              <w:top w:val="single" w:sz="4" w:space="0" w:color="000000"/>
              <w:bottom w:val="single" w:sz="4" w:space="0" w:color="000000"/>
            </w:tcBorders>
            <w:shd w:val="clear" w:color="auto" w:fill="E2EFD9"/>
            <w:vAlign w:val="center"/>
          </w:tcPr>
          <w:p w14:paraId="325BE2A9" w14:textId="77777777" w:rsidR="00094F2B" w:rsidRDefault="00281703">
            <w:pPr>
              <w:widowControl w:val="0"/>
              <w:pBdr>
                <w:top w:val="nil"/>
                <w:left w:val="nil"/>
                <w:bottom w:val="nil"/>
                <w:right w:val="nil"/>
                <w:between w:val="nil"/>
              </w:pBdr>
              <w:spacing w:line="276" w:lineRule="auto"/>
              <w:ind w:left="128" w:hanging="13"/>
              <w:rPr>
                <w:b/>
                <w:i/>
                <w:color w:val="000000"/>
                <w:sz w:val="22"/>
                <w:szCs w:val="22"/>
              </w:rPr>
            </w:pPr>
            <w:r>
              <w:rPr>
                <w:b/>
                <w:i/>
                <w:color w:val="000000"/>
                <w:sz w:val="22"/>
                <w:szCs w:val="22"/>
              </w:rPr>
              <w:t>Type 2 diabetes mellitus</w:t>
            </w:r>
          </w:p>
        </w:tc>
      </w:tr>
      <w:tr w:rsidR="00094F2B" w14:paraId="260C90C0" w14:textId="77777777" w:rsidTr="00A23D94">
        <w:trPr>
          <w:jc w:val="center"/>
        </w:trPr>
        <w:tc>
          <w:tcPr>
            <w:tcW w:w="9201" w:type="dxa"/>
            <w:shd w:val="clear" w:color="auto" w:fill="auto"/>
          </w:tcPr>
          <w:p w14:paraId="1EE8CE42" w14:textId="77777777" w:rsidR="00094F2B" w:rsidRDefault="00281703">
            <w:pPr>
              <w:widowControl w:val="0"/>
              <w:spacing w:line="276" w:lineRule="auto"/>
              <w:ind w:left="261"/>
              <w:rPr>
                <w:sz w:val="22"/>
                <w:szCs w:val="22"/>
              </w:rPr>
            </w:pPr>
            <w:r>
              <w:rPr>
                <w:i/>
                <w:sz w:val="22"/>
                <w:szCs w:val="22"/>
              </w:rPr>
              <w:t>Primary endpoint</w:t>
            </w:r>
            <w:r>
              <w:rPr>
                <w:sz w:val="22"/>
                <w:szCs w:val="22"/>
              </w:rPr>
              <w:t xml:space="preserve">: complete diabetes remission* </w:t>
            </w:r>
          </w:p>
          <w:p w14:paraId="643D7DB6" w14:textId="77777777" w:rsidR="00094F2B" w:rsidRDefault="00281703">
            <w:pPr>
              <w:widowControl w:val="0"/>
              <w:spacing w:line="276" w:lineRule="auto"/>
              <w:ind w:left="261"/>
              <w:jc w:val="both"/>
              <w:rPr>
                <w:sz w:val="22"/>
                <w:szCs w:val="22"/>
              </w:rPr>
            </w:pPr>
            <w:r>
              <w:rPr>
                <w:i/>
                <w:sz w:val="22"/>
                <w:szCs w:val="22"/>
              </w:rPr>
              <w:t>Other critical endpoints</w:t>
            </w:r>
            <w:r>
              <w:rPr>
                <w:sz w:val="22"/>
                <w:szCs w:val="22"/>
              </w:rPr>
              <w:t>: Body weight reduction (total body weight loss % - TBWL%); lipid and blood pressure profile, and renal function), and improvement of metabolic control (glycosylated hemoglobin  - HbA1c and fasting plasma glucose - FPG).</w:t>
            </w:r>
          </w:p>
        </w:tc>
      </w:tr>
      <w:tr w:rsidR="00094F2B" w14:paraId="3B2EFADE" w14:textId="77777777" w:rsidTr="00A23D94">
        <w:trPr>
          <w:jc w:val="center"/>
        </w:trPr>
        <w:tc>
          <w:tcPr>
            <w:tcW w:w="9201" w:type="dxa"/>
            <w:tcBorders>
              <w:top w:val="single" w:sz="4" w:space="0" w:color="000000"/>
              <w:bottom w:val="single" w:sz="4" w:space="0" w:color="000000"/>
            </w:tcBorders>
            <w:shd w:val="clear" w:color="auto" w:fill="E2EFD9"/>
            <w:vAlign w:val="center"/>
          </w:tcPr>
          <w:p w14:paraId="4B19E33A" w14:textId="77777777" w:rsidR="00094F2B" w:rsidRDefault="00281703">
            <w:pPr>
              <w:widowControl w:val="0"/>
              <w:pBdr>
                <w:top w:val="nil"/>
                <w:left w:val="nil"/>
                <w:bottom w:val="nil"/>
                <w:right w:val="nil"/>
                <w:between w:val="nil"/>
              </w:pBdr>
              <w:spacing w:line="276" w:lineRule="auto"/>
              <w:ind w:left="128" w:hanging="13"/>
              <w:rPr>
                <w:b/>
                <w:i/>
                <w:color w:val="000000"/>
                <w:sz w:val="22"/>
                <w:szCs w:val="22"/>
              </w:rPr>
            </w:pPr>
            <w:r>
              <w:rPr>
                <w:b/>
                <w:i/>
                <w:color w:val="000000"/>
                <w:sz w:val="22"/>
                <w:szCs w:val="22"/>
              </w:rPr>
              <w:t>Pre-diabetes</w:t>
            </w:r>
          </w:p>
        </w:tc>
      </w:tr>
      <w:tr w:rsidR="00094F2B" w14:paraId="009BDA18" w14:textId="77777777" w:rsidTr="00A23D94">
        <w:trPr>
          <w:jc w:val="center"/>
        </w:trPr>
        <w:tc>
          <w:tcPr>
            <w:tcW w:w="9201" w:type="dxa"/>
            <w:shd w:val="clear" w:color="auto" w:fill="auto"/>
          </w:tcPr>
          <w:p w14:paraId="145AE57A" w14:textId="77777777" w:rsidR="00094F2B" w:rsidRDefault="00281703">
            <w:pPr>
              <w:widowControl w:val="0"/>
              <w:spacing w:line="276" w:lineRule="auto"/>
              <w:ind w:left="261"/>
              <w:rPr>
                <w:sz w:val="22"/>
                <w:szCs w:val="22"/>
              </w:rPr>
            </w:pPr>
            <w:r>
              <w:rPr>
                <w:i/>
                <w:sz w:val="22"/>
                <w:szCs w:val="22"/>
              </w:rPr>
              <w:t>Primary endpoint</w:t>
            </w:r>
            <w:r>
              <w:rPr>
                <w:sz w:val="22"/>
                <w:szCs w:val="22"/>
              </w:rPr>
              <w:t xml:space="preserve">: normoglycemia restoration* </w:t>
            </w:r>
          </w:p>
          <w:p w14:paraId="7E223017" w14:textId="77777777" w:rsidR="00094F2B" w:rsidRDefault="00281703">
            <w:pPr>
              <w:widowControl w:val="0"/>
              <w:spacing w:line="276" w:lineRule="auto"/>
              <w:ind w:left="261"/>
              <w:jc w:val="both"/>
              <w:rPr>
                <w:sz w:val="22"/>
                <w:szCs w:val="22"/>
              </w:rPr>
            </w:pPr>
            <w:r>
              <w:rPr>
                <w:i/>
                <w:sz w:val="22"/>
                <w:szCs w:val="22"/>
              </w:rPr>
              <w:t>Other critical endpoints</w:t>
            </w:r>
            <w:r>
              <w:rPr>
                <w:sz w:val="22"/>
                <w:szCs w:val="22"/>
              </w:rPr>
              <w:t>: Body weight reduction (total body weight loss % - TBWL%); lipid and blood pressure profile, and renal function), reduction of incident diabetes*, and improvement of metabolic control (glycosylated hemoglobin  - HbA1c and fasting plasma glucose - FPG).</w:t>
            </w:r>
          </w:p>
        </w:tc>
      </w:tr>
      <w:tr w:rsidR="00094F2B" w14:paraId="0D194483" w14:textId="77777777" w:rsidTr="00A23D94">
        <w:trPr>
          <w:jc w:val="center"/>
        </w:trPr>
        <w:tc>
          <w:tcPr>
            <w:tcW w:w="9201" w:type="dxa"/>
            <w:tcBorders>
              <w:top w:val="single" w:sz="4" w:space="0" w:color="000000"/>
              <w:bottom w:val="single" w:sz="4" w:space="0" w:color="000000"/>
            </w:tcBorders>
            <w:shd w:val="clear" w:color="auto" w:fill="FBE5D5"/>
            <w:vAlign w:val="center"/>
          </w:tcPr>
          <w:p w14:paraId="760A883B" w14:textId="77777777" w:rsidR="00094F2B" w:rsidRDefault="00281703">
            <w:pPr>
              <w:widowControl w:val="0"/>
              <w:pBdr>
                <w:top w:val="nil"/>
                <w:left w:val="nil"/>
                <w:bottom w:val="nil"/>
                <w:right w:val="nil"/>
                <w:between w:val="nil"/>
              </w:pBdr>
              <w:spacing w:line="276" w:lineRule="auto"/>
              <w:ind w:left="128" w:hanging="13"/>
              <w:rPr>
                <w:b/>
                <w:i/>
                <w:color w:val="000000"/>
                <w:sz w:val="22"/>
                <w:szCs w:val="22"/>
              </w:rPr>
            </w:pPr>
            <w:r>
              <w:rPr>
                <w:b/>
                <w:i/>
                <w:color w:val="000000"/>
                <w:sz w:val="22"/>
                <w:szCs w:val="22"/>
              </w:rPr>
              <w:t>Established cardiovascular disease</w:t>
            </w:r>
          </w:p>
        </w:tc>
      </w:tr>
      <w:tr w:rsidR="00094F2B" w14:paraId="1577E221" w14:textId="77777777" w:rsidTr="00A23D94">
        <w:trPr>
          <w:jc w:val="center"/>
        </w:trPr>
        <w:tc>
          <w:tcPr>
            <w:tcW w:w="9201" w:type="dxa"/>
            <w:shd w:val="clear" w:color="auto" w:fill="auto"/>
          </w:tcPr>
          <w:p w14:paraId="1D660506" w14:textId="77777777" w:rsidR="00094F2B" w:rsidRDefault="00281703">
            <w:pPr>
              <w:widowControl w:val="0"/>
              <w:spacing w:line="276" w:lineRule="auto"/>
              <w:ind w:left="261"/>
              <w:rPr>
                <w:sz w:val="22"/>
                <w:szCs w:val="22"/>
              </w:rPr>
            </w:pPr>
            <w:r>
              <w:rPr>
                <w:i/>
                <w:sz w:val="22"/>
                <w:szCs w:val="22"/>
              </w:rPr>
              <w:t>Primary endpoint</w:t>
            </w:r>
            <w:r>
              <w:rPr>
                <w:sz w:val="22"/>
                <w:szCs w:val="22"/>
              </w:rPr>
              <w:t xml:space="preserve">: Incidence </w:t>
            </w:r>
            <w:r w:rsidR="00CF4D51">
              <w:rPr>
                <w:sz w:val="22"/>
                <w:szCs w:val="22"/>
              </w:rPr>
              <w:t xml:space="preserve">reduction </w:t>
            </w:r>
            <w:r>
              <w:rPr>
                <w:sz w:val="22"/>
                <w:szCs w:val="22"/>
              </w:rPr>
              <w:t>of Major Adverse Cardiovascular Events (MACE)*</w:t>
            </w:r>
          </w:p>
          <w:p w14:paraId="6DDB69D4" w14:textId="77777777" w:rsidR="00094F2B" w:rsidRDefault="00281703">
            <w:pPr>
              <w:widowControl w:val="0"/>
              <w:spacing w:line="276" w:lineRule="auto"/>
              <w:ind w:left="261"/>
              <w:rPr>
                <w:sz w:val="22"/>
                <w:szCs w:val="22"/>
              </w:rPr>
            </w:pPr>
            <w:r>
              <w:rPr>
                <w:i/>
                <w:sz w:val="22"/>
                <w:szCs w:val="22"/>
              </w:rPr>
              <w:t>Other critical endpoints</w:t>
            </w:r>
            <w:r>
              <w:rPr>
                <w:sz w:val="22"/>
                <w:szCs w:val="22"/>
              </w:rPr>
              <w:t>: Body weight reduction (total body weight loss % - TBWL%), all-cause and cardiovascular mortality reduction.</w:t>
            </w:r>
          </w:p>
        </w:tc>
      </w:tr>
      <w:tr w:rsidR="00094F2B" w14:paraId="0AFCFE86" w14:textId="77777777" w:rsidTr="00A23D94">
        <w:trPr>
          <w:jc w:val="center"/>
        </w:trPr>
        <w:tc>
          <w:tcPr>
            <w:tcW w:w="9201" w:type="dxa"/>
            <w:tcBorders>
              <w:top w:val="single" w:sz="4" w:space="0" w:color="000000"/>
              <w:bottom w:val="single" w:sz="4" w:space="0" w:color="000000"/>
            </w:tcBorders>
            <w:shd w:val="clear" w:color="auto" w:fill="FBE5D5"/>
            <w:vAlign w:val="center"/>
          </w:tcPr>
          <w:p w14:paraId="332AC60F" w14:textId="77777777" w:rsidR="00094F2B" w:rsidRDefault="00281703">
            <w:pPr>
              <w:widowControl w:val="0"/>
              <w:pBdr>
                <w:top w:val="nil"/>
                <w:left w:val="nil"/>
                <w:bottom w:val="nil"/>
                <w:right w:val="nil"/>
                <w:between w:val="nil"/>
              </w:pBdr>
              <w:spacing w:line="276" w:lineRule="auto"/>
              <w:ind w:left="128" w:hanging="13"/>
              <w:rPr>
                <w:b/>
                <w:i/>
                <w:color w:val="000000"/>
                <w:sz w:val="22"/>
                <w:szCs w:val="22"/>
              </w:rPr>
            </w:pPr>
            <w:r>
              <w:rPr>
                <w:b/>
                <w:i/>
                <w:color w:val="000000"/>
                <w:sz w:val="22"/>
                <w:szCs w:val="22"/>
              </w:rPr>
              <w:t>Heart failure</w:t>
            </w:r>
          </w:p>
        </w:tc>
      </w:tr>
      <w:tr w:rsidR="00094F2B" w14:paraId="32ED8853" w14:textId="77777777" w:rsidTr="00A23D94">
        <w:trPr>
          <w:jc w:val="center"/>
        </w:trPr>
        <w:tc>
          <w:tcPr>
            <w:tcW w:w="9201" w:type="dxa"/>
            <w:shd w:val="clear" w:color="auto" w:fill="auto"/>
          </w:tcPr>
          <w:p w14:paraId="26BD22B0" w14:textId="77777777" w:rsidR="00094F2B" w:rsidRDefault="00281703">
            <w:pPr>
              <w:widowControl w:val="0"/>
              <w:spacing w:line="276" w:lineRule="auto"/>
              <w:ind w:left="261"/>
              <w:rPr>
                <w:sz w:val="22"/>
                <w:szCs w:val="22"/>
              </w:rPr>
            </w:pPr>
            <w:r>
              <w:rPr>
                <w:i/>
                <w:sz w:val="22"/>
                <w:szCs w:val="22"/>
              </w:rPr>
              <w:t>Primary endpoint</w:t>
            </w:r>
            <w:r>
              <w:rPr>
                <w:sz w:val="22"/>
                <w:szCs w:val="22"/>
              </w:rPr>
              <w:t xml:space="preserve">: Reduction of hospital admission for heart failure* </w:t>
            </w:r>
          </w:p>
          <w:p w14:paraId="40E882C5" w14:textId="77777777" w:rsidR="00094F2B" w:rsidRDefault="00281703">
            <w:pPr>
              <w:widowControl w:val="0"/>
              <w:spacing w:line="276" w:lineRule="auto"/>
              <w:ind w:left="261"/>
              <w:jc w:val="both"/>
              <w:rPr>
                <w:sz w:val="22"/>
                <w:szCs w:val="22"/>
              </w:rPr>
            </w:pPr>
            <w:r>
              <w:rPr>
                <w:i/>
                <w:sz w:val="22"/>
                <w:szCs w:val="22"/>
              </w:rPr>
              <w:t>Other critical endpoints</w:t>
            </w:r>
            <w:r>
              <w:rPr>
                <w:sz w:val="22"/>
                <w:szCs w:val="22"/>
              </w:rPr>
              <w:t>: Body weight reduction (total body weight loss % - TBWL%), incidence of Major Adverse Cardiovascular Events (MACE)*, improvement of Kansas City Cardiomyopathy Questionnaire clinical summary score, change in 6-minute walking test (6-m WT) distance. All-cause and cardiovascular mortality reduction</w:t>
            </w:r>
          </w:p>
        </w:tc>
      </w:tr>
      <w:tr w:rsidR="00094F2B" w14:paraId="02857877" w14:textId="77777777" w:rsidTr="00A23D94">
        <w:trPr>
          <w:jc w:val="center"/>
        </w:trPr>
        <w:tc>
          <w:tcPr>
            <w:tcW w:w="9201" w:type="dxa"/>
            <w:tcBorders>
              <w:top w:val="single" w:sz="4" w:space="0" w:color="000000"/>
              <w:bottom w:val="single" w:sz="4" w:space="0" w:color="000000"/>
            </w:tcBorders>
            <w:shd w:val="clear" w:color="auto" w:fill="DEEBF6"/>
            <w:vAlign w:val="center"/>
          </w:tcPr>
          <w:p w14:paraId="5D9399F0" w14:textId="77777777" w:rsidR="00094F2B" w:rsidRDefault="00281703">
            <w:pPr>
              <w:widowControl w:val="0"/>
              <w:pBdr>
                <w:top w:val="nil"/>
                <w:left w:val="nil"/>
                <w:bottom w:val="nil"/>
                <w:right w:val="nil"/>
                <w:between w:val="nil"/>
              </w:pBdr>
              <w:spacing w:line="276" w:lineRule="auto"/>
              <w:ind w:left="128" w:hanging="13"/>
              <w:rPr>
                <w:b/>
                <w:i/>
                <w:color w:val="000000"/>
                <w:sz w:val="22"/>
                <w:szCs w:val="22"/>
              </w:rPr>
            </w:pPr>
            <w:r>
              <w:rPr>
                <w:b/>
                <w:i/>
                <w:color w:val="000000"/>
                <w:sz w:val="22"/>
                <w:szCs w:val="22"/>
              </w:rPr>
              <w:t>Obstructive sleep apnea syndrome</w:t>
            </w:r>
          </w:p>
        </w:tc>
      </w:tr>
      <w:tr w:rsidR="00094F2B" w14:paraId="3197DA9F" w14:textId="77777777" w:rsidTr="00A23D94">
        <w:trPr>
          <w:jc w:val="center"/>
        </w:trPr>
        <w:tc>
          <w:tcPr>
            <w:tcW w:w="9201" w:type="dxa"/>
            <w:shd w:val="clear" w:color="auto" w:fill="auto"/>
          </w:tcPr>
          <w:p w14:paraId="556B0C66" w14:textId="77777777" w:rsidR="00094F2B" w:rsidRDefault="00281703">
            <w:pPr>
              <w:widowControl w:val="0"/>
              <w:spacing w:line="276" w:lineRule="auto"/>
              <w:ind w:left="261"/>
              <w:rPr>
                <w:sz w:val="22"/>
                <w:szCs w:val="22"/>
              </w:rPr>
            </w:pPr>
            <w:r>
              <w:rPr>
                <w:i/>
                <w:sz w:val="22"/>
                <w:szCs w:val="22"/>
              </w:rPr>
              <w:t>Primary endpoint</w:t>
            </w:r>
            <w:r>
              <w:rPr>
                <w:sz w:val="22"/>
                <w:szCs w:val="22"/>
              </w:rPr>
              <w:t xml:space="preserve">: </w:t>
            </w:r>
            <w:r w:rsidR="00B379DA">
              <w:rPr>
                <w:sz w:val="22"/>
                <w:szCs w:val="22"/>
              </w:rPr>
              <w:t>OSAS remission *</w:t>
            </w:r>
          </w:p>
          <w:p w14:paraId="06C7947B" w14:textId="77777777" w:rsidR="00094F2B" w:rsidRDefault="00281703" w:rsidP="00B379DA">
            <w:pPr>
              <w:widowControl w:val="0"/>
              <w:spacing w:line="276" w:lineRule="auto"/>
              <w:ind w:left="261"/>
              <w:rPr>
                <w:sz w:val="22"/>
                <w:szCs w:val="22"/>
              </w:rPr>
            </w:pPr>
            <w:r>
              <w:rPr>
                <w:i/>
                <w:sz w:val="22"/>
                <w:szCs w:val="22"/>
              </w:rPr>
              <w:t>Other critical endpoints</w:t>
            </w:r>
            <w:r>
              <w:rPr>
                <w:sz w:val="22"/>
                <w:szCs w:val="22"/>
              </w:rPr>
              <w:t xml:space="preserve">: Body weight reduction (total body weight loss % - TBWL%) and </w:t>
            </w:r>
            <w:r w:rsidR="00B379DA">
              <w:rPr>
                <w:sz w:val="22"/>
                <w:szCs w:val="22"/>
              </w:rPr>
              <w:t>improvement of parameters evaluating apnea*</w:t>
            </w:r>
          </w:p>
        </w:tc>
      </w:tr>
      <w:tr w:rsidR="00094F2B" w14:paraId="1A3FD4E8" w14:textId="77777777" w:rsidTr="00A23D94">
        <w:trPr>
          <w:jc w:val="center"/>
        </w:trPr>
        <w:tc>
          <w:tcPr>
            <w:tcW w:w="9201" w:type="dxa"/>
            <w:tcBorders>
              <w:top w:val="single" w:sz="4" w:space="0" w:color="000000"/>
              <w:bottom w:val="single" w:sz="4" w:space="0" w:color="000000"/>
            </w:tcBorders>
            <w:shd w:val="clear" w:color="auto" w:fill="FFF2CC"/>
            <w:vAlign w:val="center"/>
          </w:tcPr>
          <w:p w14:paraId="29AAD87C" w14:textId="77777777" w:rsidR="00094F2B" w:rsidRDefault="00281703">
            <w:pPr>
              <w:widowControl w:val="0"/>
              <w:spacing w:line="276" w:lineRule="auto"/>
              <w:ind w:left="261"/>
              <w:rPr>
                <w:sz w:val="22"/>
                <w:szCs w:val="22"/>
              </w:rPr>
            </w:pPr>
            <w:r>
              <w:rPr>
                <w:b/>
                <w:i/>
                <w:color w:val="000000"/>
                <w:sz w:val="22"/>
                <w:szCs w:val="22"/>
              </w:rPr>
              <w:t>Metabolic dysfunction-associated steatotic liver disease</w:t>
            </w:r>
          </w:p>
        </w:tc>
      </w:tr>
      <w:tr w:rsidR="00094F2B" w14:paraId="6FD02658" w14:textId="77777777" w:rsidTr="00A23D94">
        <w:trPr>
          <w:jc w:val="center"/>
        </w:trPr>
        <w:tc>
          <w:tcPr>
            <w:tcW w:w="9201" w:type="dxa"/>
            <w:shd w:val="clear" w:color="auto" w:fill="auto"/>
          </w:tcPr>
          <w:p w14:paraId="1DD7832D" w14:textId="77777777" w:rsidR="00094F2B" w:rsidRDefault="00281703" w:rsidP="00B379DA">
            <w:pPr>
              <w:widowControl w:val="0"/>
              <w:pBdr>
                <w:top w:val="nil"/>
                <w:left w:val="nil"/>
                <w:bottom w:val="nil"/>
                <w:right w:val="nil"/>
                <w:between w:val="nil"/>
              </w:pBdr>
              <w:spacing w:line="276" w:lineRule="auto"/>
              <w:ind w:left="325" w:hanging="13"/>
              <w:jc w:val="both"/>
              <w:rPr>
                <w:color w:val="000000"/>
                <w:sz w:val="22"/>
                <w:szCs w:val="22"/>
              </w:rPr>
            </w:pPr>
            <w:r>
              <w:rPr>
                <w:i/>
                <w:sz w:val="22"/>
                <w:szCs w:val="22"/>
              </w:rPr>
              <w:t>Primary endpoint</w:t>
            </w:r>
            <w:r>
              <w:rPr>
                <w:sz w:val="22"/>
                <w:szCs w:val="22"/>
              </w:rPr>
              <w:t xml:space="preserve">: </w:t>
            </w:r>
            <w:r w:rsidR="00B379DA">
              <w:rPr>
                <w:sz w:val="22"/>
                <w:szCs w:val="22"/>
              </w:rPr>
              <w:t xml:space="preserve">MASH </w:t>
            </w:r>
            <w:r>
              <w:rPr>
                <w:sz w:val="22"/>
                <w:szCs w:val="22"/>
              </w:rPr>
              <w:t xml:space="preserve">remission* </w:t>
            </w:r>
          </w:p>
        </w:tc>
      </w:tr>
      <w:tr w:rsidR="00094F2B" w14:paraId="237B3A77" w14:textId="77777777" w:rsidTr="00A23D94">
        <w:trPr>
          <w:jc w:val="center"/>
        </w:trPr>
        <w:tc>
          <w:tcPr>
            <w:tcW w:w="9201" w:type="dxa"/>
            <w:shd w:val="clear" w:color="auto" w:fill="auto"/>
          </w:tcPr>
          <w:p w14:paraId="1F5BE55F" w14:textId="77777777" w:rsidR="00094F2B" w:rsidRDefault="00281703">
            <w:pPr>
              <w:widowControl w:val="0"/>
              <w:spacing w:line="276" w:lineRule="auto"/>
              <w:ind w:left="325"/>
              <w:jc w:val="both"/>
              <w:rPr>
                <w:sz w:val="22"/>
                <w:szCs w:val="22"/>
              </w:rPr>
            </w:pPr>
            <w:r>
              <w:rPr>
                <w:i/>
                <w:sz w:val="22"/>
                <w:szCs w:val="22"/>
              </w:rPr>
              <w:t>Other critical endpoints</w:t>
            </w:r>
            <w:r>
              <w:rPr>
                <w:sz w:val="22"/>
                <w:szCs w:val="22"/>
              </w:rPr>
              <w:t>: Body weight reduction (total body weight loss % - TBWL%) and improvement of fibrosis and liver indexes.</w:t>
            </w:r>
          </w:p>
        </w:tc>
      </w:tr>
      <w:tr w:rsidR="00094F2B" w14:paraId="1C23DF59" w14:textId="77777777" w:rsidTr="00A23D94">
        <w:trPr>
          <w:jc w:val="center"/>
        </w:trPr>
        <w:tc>
          <w:tcPr>
            <w:tcW w:w="9201" w:type="dxa"/>
            <w:tcBorders>
              <w:top w:val="single" w:sz="4" w:space="0" w:color="000000"/>
              <w:bottom w:val="single" w:sz="4" w:space="0" w:color="000000"/>
            </w:tcBorders>
            <w:shd w:val="clear" w:color="auto" w:fill="D0CECE"/>
            <w:vAlign w:val="center"/>
          </w:tcPr>
          <w:p w14:paraId="497EAF9C" w14:textId="77777777" w:rsidR="00094F2B" w:rsidRDefault="00281703">
            <w:pPr>
              <w:widowControl w:val="0"/>
              <w:pBdr>
                <w:top w:val="nil"/>
                <w:left w:val="nil"/>
                <w:bottom w:val="nil"/>
                <w:right w:val="nil"/>
                <w:between w:val="nil"/>
              </w:pBdr>
              <w:spacing w:line="276" w:lineRule="auto"/>
              <w:ind w:left="128" w:hanging="13"/>
              <w:rPr>
                <w:b/>
                <w:i/>
                <w:color w:val="000000"/>
                <w:sz w:val="22"/>
                <w:szCs w:val="22"/>
              </w:rPr>
            </w:pPr>
            <w:r>
              <w:rPr>
                <w:b/>
                <w:i/>
                <w:color w:val="000000"/>
                <w:sz w:val="22"/>
                <w:szCs w:val="22"/>
              </w:rPr>
              <w:t xml:space="preserve">Knee osteoarthritis </w:t>
            </w:r>
          </w:p>
        </w:tc>
      </w:tr>
      <w:tr w:rsidR="00094F2B" w14:paraId="735A276A" w14:textId="77777777" w:rsidTr="00A23D94">
        <w:trPr>
          <w:jc w:val="center"/>
        </w:trPr>
        <w:tc>
          <w:tcPr>
            <w:tcW w:w="9201" w:type="dxa"/>
          </w:tcPr>
          <w:p w14:paraId="273C0D7C" w14:textId="77777777" w:rsidR="00094F2B" w:rsidRDefault="00281703">
            <w:pPr>
              <w:widowControl w:val="0"/>
              <w:spacing w:line="276" w:lineRule="auto"/>
              <w:ind w:left="261"/>
              <w:rPr>
                <w:sz w:val="22"/>
                <w:szCs w:val="22"/>
              </w:rPr>
            </w:pPr>
            <w:r>
              <w:rPr>
                <w:i/>
                <w:sz w:val="22"/>
                <w:szCs w:val="22"/>
              </w:rPr>
              <w:t>Primary endpoint</w:t>
            </w:r>
            <w:r>
              <w:rPr>
                <w:sz w:val="22"/>
                <w:szCs w:val="22"/>
              </w:rPr>
              <w:t xml:space="preserve">:  KOA improvement assessed with scales evaluating osteoarthritis outcome scores (Western Ontario and McMaster Universities Osteoarthritis Index – pain and physical-function score), </w:t>
            </w:r>
          </w:p>
          <w:p w14:paraId="45DE11B5" w14:textId="77777777" w:rsidR="00094F2B" w:rsidRDefault="00281703">
            <w:pPr>
              <w:widowControl w:val="0"/>
              <w:spacing w:line="276" w:lineRule="auto"/>
              <w:ind w:left="261"/>
              <w:rPr>
                <w:sz w:val="22"/>
                <w:szCs w:val="22"/>
              </w:rPr>
            </w:pPr>
            <w:r>
              <w:rPr>
                <w:i/>
                <w:sz w:val="22"/>
                <w:szCs w:val="22"/>
              </w:rPr>
              <w:t>Other critical endpoints</w:t>
            </w:r>
            <w:r>
              <w:rPr>
                <w:sz w:val="22"/>
                <w:szCs w:val="22"/>
              </w:rPr>
              <w:t>: Body weight reduction (total body weight loss % - TBWL%), improvement of 6-m walking distance, and opioids use.</w:t>
            </w:r>
          </w:p>
        </w:tc>
      </w:tr>
      <w:tr w:rsidR="00094F2B" w14:paraId="76899F16" w14:textId="77777777" w:rsidTr="00A23D94">
        <w:trPr>
          <w:jc w:val="center"/>
        </w:trPr>
        <w:tc>
          <w:tcPr>
            <w:tcW w:w="9201" w:type="dxa"/>
            <w:tcBorders>
              <w:bottom w:val="single" w:sz="4" w:space="0" w:color="000000"/>
            </w:tcBorders>
          </w:tcPr>
          <w:p w14:paraId="64A70577" w14:textId="77777777" w:rsidR="00094F2B" w:rsidRDefault="00281703">
            <w:pPr>
              <w:widowControl w:val="0"/>
              <w:spacing w:line="276" w:lineRule="auto"/>
              <w:ind w:left="261"/>
              <w:jc w:val="both"/>
              <w:rPr>
                <w:sz w:val="4"/>
                <w:szCs w:val="4"/>
              </w:rPr>
            </w:pPr>
            <w:r>
              <w:rPr>
                <w:sz w:val="4"/>
                <w:szCs w:val="4"/>
              </w:rPr>
              <w:t xml:space="preserve"> </w:t>
            </w:r>
          </w:p>
        </w:tc>
      </w:tr>
    </w:tbl>
    <w:p w14:paraId="18A90EAC" w14:textId="77777777" w:rsidR="00094F2B" w:rsidRDefault="00094F2B">
      <w:pPr>
        <w:ind w:left="142" w:right="1693"/>
        <w:rPr>
          <w:sz w:val="22"/>
          <w:szCs w:val="22"/>
        </w:rPr>
      </w:pPr>
    </w:p>
    <w:p w14:paraId="28A4A3BE" w14:textId="77777777" w:rsidR="00094F2B" w:rsidRDefault="00281703">
      <w:pPr>
        <w:ind w:left="142" w:right="1693"/>
      </w:pPr>
      <w:r>
        <w:rPr>
          <w:sz w:val="22"/>
          <w:szCs w:val="22"/>
        </w:rPr>
        <w:t xml:space="preserve">*Only adjudicated events will be considered. For PICO 1 all outcomes will be considered critical; for PICO 2-8 only underlined outcomes will be analyzed separately in RCTs specifically designed for that subpopulation of patients with overweight/obesity. </w:t>
      </w:r>
      <w:r>
        <w:br w:type="page"/>
      </w:r>
    </w:p>
    <w:p w14:paraId="4F2A7FE5" w14:textId="77777777" w:rsidR="00094F2B" w:rsidRDefault="00281703">
      <w:pPr>
        <w:pStyle w:val="Ttulo1"/>
        <w:ind w:firstLine="284"/>
      </w:pPr>
      <w:bookmarkStart w:id="52" w:name="_Toc193875405"/>
      <w:r>
        <w:lastRenderedPageBreak/>
        <w:t>Table 4S. Excluded trials and reasons for the exclusion.</w:t>
      </w:r>
      <w:bookmarkEnd w:id="52"/>
    </w:p>
    <w:p w14:paraId="2C796629" w14:textId="77777777" w:rsidR="00094F2B" w:rsidRDefault="00094F2B">
      <w:pPr>
        <w:ind w:left="284" w:right="701"/>
        <w:rPr>
          <w:b/>
          <w:highlight w:val="yellow"/>
        </w:rPr>
      </w:pPr>
    </w:p>
    <w:tbl>
      <w:tblPr>
        <w:tblStyle w:val="ac"/>
        <w:tblW w:w="1020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92"/>
        <w:gridCol w:w="2487"/>
        <w:gridCol w:w="1843"/>
        <w:gridCol w:w="4679"/>
      </w:tblGrid>
      <w:tr w:rsidR="00094F2B" w14:paraId="41073A49" w14:textId="77777777">
        <w:trPr>
          <w:trHeight w:val="253"/>
          <w:jc w:val="center"/>
        </w:trPr>
        <w:tc>
          <w:tcPr>
            <w:tcW w:w="1192" w:type="dxa"/>
          </w:tcPr>
          <w:p w14:paraId="4850F0EF" w14:textId="77777777" w:rsidR="00094F2B" w:rsidRDefault="00281703">
            <w:pPr>
              <w:ind w:right="701"/>
              <w:rPr>
                <w:b/>
              </w:rPr>
            </w:pPr>
            <w:r>
              <w:rPr>
                <w:b/>
              </w:rPr>
              <w:t>N</w:t>
            </w:r>
          </w:p>
        </w:tc>
        <w:tc>
          <w:tcPr>
            <w:tcW w:w="2487" w:type="dxa"/>
          </w:tcPr>
          <w:p w14:paraId="6437E9F2" w14:textId="77777777" w:rsidR="00094F2B" w:rsidRDefault="00281703">
            <w:pPr>
              <w:ind w:right="701"/>
              <w:rPr>
                <w:b/>
              </w:rPr>
            </w:pPr>
            <w:r>
              <w:rPr>
                <w:b/>
              </w:rPr>
              <w:t>Study</w:t>
            </w:r>
          </w:p>
        </w:tc>
        <w:tc>
          <w:tcPr>
            <w:tcW w:w="1843" w:type="dxa"/>
          </w:tcPr>
          <w:p w14:paraId="5016E30C" w14:textId="77777777" w:rsidR="00094F2B" w:rsidRDefault="00281703">
            <w:pPr>
              <w:ind w:right="701"/>
              <w:rPr>
                <w:b/>
              </w:rPr>
            </w:pPr>
            <w:r>
              <w:rPr>
                <w:b/>
              </w:rPr>
              <w:t>Publication year</w:t>
            </w:r>
          </w:p>
        </w:tc>
        <w:tc>
          <w:tcPr>
            <w:tcW w:w="4679" w:type="dxa"/>
          </w:tcPr>
          <w:p w14:paraId="1911200C" w14:textId="77777777" w:rsidR="00094F2B" w:rsidRDefault="00281703">
            <w:pPr>
              <w:ind w:right="701"/>
              <w:rPr>
                <w:b/>
              </w:rPr>
            </w:pPr>
            <w:r>
              <w:rPr>
                <w:b/>
              </w:rPr>
              <w:t>Reason for the exclusion</w:t>
            </w:r>
          </w:p>
        </w:tc>
      </w:tr>
      <w:tr w:rsidR="00094F2B" w14:paraId="1ACBD819" w14:textId="77777777">
        <w:trPr>
          <w:jc w:val="center"/>
        </w:trPr>
        <w:tc>
          <w:tcPr>
            <w:tcW w:w="1192" w:type="dxa"/>
            <w:vAlign w:val="center"/>
          </w:tcPr>
          <w:p w14:paraId="4D53D8C3" w14:textId="77777777" w:rsidR="00094F2B" w:rsidRDefault="00281703">
            <w:pPr>
              <w:ind w:right="701"/>
              <w:jc w:val="right"/>
              <w:rPr>
                <w:color w:val="000000"/>
              </w:rPr>
            </w:pPr>
            <w:r>
              <w:rPr>
                <w:color w:val="000000"/>
              </w:rPr>
              <w:t>1</w:t>
            </w:r>
          </w:p>
        </w:tc>
        <w:tc>
          <w:tcPr>
            <w:tcW w:w="2487" w:type="dxa"/>
            <w:vAlign w:val="bottom"/>
          </w:tcPr>
          <w:p w14:paraId="24AF8D4E" w14:textId="77777777" w:rsidR="00094F2B" w:rsidRDefault="00281703">
            <w:pPr>
              <w:ind w:right="701"/>
            </w:pPr>
            <w:r>
              <w:rPr>
                <w:i/>
                <w:color w:val="000000"/>
                <w:sz w:val="22"/>
                <w:szCs w:val="22"/>
              </w:rPr>
              <w:t>Newsome</w:t>
            </w:r>
            <w:r>
              <w:rPr>
                <w:i/>
                <w:color w:val="000000"/>
                <w:sz w:val="22"/>
                <w:szCs w:val="22"/>
                <w:vertAlign w:val="superscript"/>
              </w:rPr>
              <w:t>5</w:t>
            </w:r>
          </w:p>
        </w:tc>
        <w:tc>
          <w:tcPr>
            <w:tcW w:w="1843" w:type="dxa"/>
          </w:tcPr>
          <w:p w14:paraId="7DCCA25A" w14:textId="77777777" w:rsidR="00094F2B" w:rsidRDefault="00281703">
            <w:pPr>
              <w:ind w:right="701"/>
            </w:pPr>
            <w:r>
              <w:t>2021</w:t>
            </w:r>
          </w:p>
        </w:tc>
        <w:tc>
          <w:tcPr>
            <w:tcW w:w="4679" w:type="dxa"/>
          </w:tcPr>
          <w:p w14:paraId="2E7D5FAA" w14:textId="77777777" w:rsidR="00094F2B" w:rsidRDefault="00281703">
            <w:pPr>
              <w:ind w:right="701"/>
            </w:pPr>
            <w:r>
              <w:t>Submaximal doses</w:t>
            </w:r>
          </w:p>
        </w:tc>
      </w:tr>
      <w:tr w:rsidR="00094F2B" w14:paraId="3AA536C7" w14:textId="77777777">
        <w:trPr>
          <w:jc w:val="center"/>
        </w:trPr>
        <w:tc>
          <w:tcPr>
            <w:tcW w:w="1192" w:type="dxa"/>
            <w:vAlign w:val="center"/>
          </w:tcPr>
          <w:p w14:paraId="192DFAAC" w14:textId="77777777" w:rsidR="00094F2B" w:rsidRDefault="00281703">
            <w:pPr>
              <w:ind w:right="701"/>
              <w:jc w:val="right"/>
              <w:rPr>
                <w:color w:val="000000"/>
              </w:rPr>
            </w:pPr>
            <w:r>
              <w:rPr>
                <w:color w:val="000000"/>
              </w:rPr>
              <w:t>2</w:t>
            </w:r>
          </w:p>
        </w:tc>
        <w:tc>
          <w:tcPr>
            <w:tcW w:w="2487" w:type="dxa"/>
            <w:vAlign w:val="bottom"/>
          </w:tcPr>
          <w:p w14:paraId="13F645D2" w14:textId="77777777" w:rsidR="00094F2B" w:rsidRDefault="00281703">
            <w:pPr>
              <w:ind w:right="701"/>
            </w:pPr>
            <w:r>
              <w:rPr>
                <w:i/>
                <w:color w:val="000000"/>
                <w:sz w:val="22"/>
                <w:szCs w:val="22"/>
              </w:rPr>
              <w:t>Inagaki</w:t>
            </w:r>
            <w:r>
              <w:rPr>
                <w:i/>
                <w:color w:val="000000"/>
                <w:sz w:val="22"/>
                <w:szCs w:val="22"/>
                <w:vertAlign w:val="superscript"/>
              </w:rPr>
              <w:t>6</w:t>
            </w:r>
          </w:p>
        </w:tc>
        <w:tc>
          <w:tcPr>
            <w:tcW w:w="1843" w:type="dxa"/>
          </w:tcPr>
          <w:p w14:paraId="69E138A4" w14:textId="77777777" w:rsidR="00094F2B" w:rsidRDefault="00281703">
            <w:pPr>
              <w:ind w:right="701"/>
            </w:pPr>
            <w:r>
              <w:t>2022</w:t>
            </w:r>
          </w:p>
        </w:tc>
        <w:tc>
          <w:tcPr>
            <w:tcW w:w="4679" w:type="dxa"/>
          </w:tcPr>
          <w:p w14:paraId="0046E3FE" w14:textId="77777777" w:rsidR="00094F2B" w:rsidRDefault="00281703">
            <w:pPr>
              <w:ind w:right="701"/>
            </w:pPr>
            <w:r>
              <w:t>On diabetes</w:t>
            </w:r>
          </w:p>
        </w:tc>
      </w:tr>
      <w:tr w:rsidR="00094F2B" w14:paraId="2A08A5A5" w14:textId="77777777">
        <w:trPr>
          <w:jc w:val="center"/>
        </w:trPr>
        <w:tc>
          <w:tcPr>
            <w:tcW w:w="1192" w:type="dxa"/>
            <w:vAlign w:val="center"/>
          </w:tcPr>
          <w:p w14:paraId="6F335046" w14:textId="77777777" w:rsidR="00094F2B" w:rsidRDefault="00281703">
            <w:pPr>
              <w:ind w:right="701"/>
              <w:jc w:val="right"/>
              <w:rPr>
                <w:color w:val="000000"/>
              </w:rPr>
            </w:pPr>
            <w:r>
              <w:rPr>
                <w:color w:val="000000"/>
              </w:rPr>
              <w:t>3</w:t>
            </w:r>
          </w:p>
        </w:tc>
        <w:tc>
          <w:tcPr>
            <w:tcW w:w="2487" w:type="dxa"/>
            <w:vAlign w:val="bottom"/>
          </w:tcPr>
          <w:p w14:paraId="1E9B8FCF" w14:textId="77777777" w:rsidR="00094F2B" w:rsidRDefault="00281703">
            <w:pPr>
              <w:ind w:right="701"/>
            </w:pPr>
            <w:r>
              <w:rPr>
                <w:i/>
                <w:color w:val="000000"/>
                <w:sz w:val="22"/>
                <w:szCs w:val="22"/>
              </w:rPr>
              <w:t>Butler</w:t>
            </w:r>
            <w:r>
              <w:rPr>
                <w:i/>
                <w:color w:val="000000"/>
                <w:sz w:val="22"/>
                <w:szCs w:val="22"/>
                <w:vertAlign w:val="superscript"/>
              </w:rPr>
              <w:t>7</w:t>
            </w:r>
          </w:p>
        </w:tc>
        <w:tc>
          <w:tcPr>
            <w:tcW w:w="1843" w:type="dxa"/>
          </w:tcPr>
          <w:p w14:paraId="50E8ADC6" w14:textId="77777777" w:rsidR="00094F2B" w:rsidRDefault="00281703">
            <w:pPr>
              <w:ind w:right="701"/>
            </w:pPr>
            <w:r>
              <w:t>2024</w:t>
            </w:r>
          </w:p>
        </w:tc>
        <w:tc>
          <w:tcPr>
            <w:tcW w:w="4679" w:type="dxa"/>
          </w:tcPr>
          <w:p w14:paraId="095F59E7" w14:textId="77777777" w:rsidR="00094F2B" w:rsidRDefault="00281703">
            <w:pPr>
              <w:ind w:right="701"/>
            </w:pPr>
            <w:r>
              <w:t>Duplicate</w:t>
            </w:r>
          </w:p>
        </w:tc>
      </w:tr>
      <w:tr w:rsidR="00094F2B" w14:paraId="0B378F73" w14:textId="77777777">
        <w:trPr>
          <w:jc w:val="center"/>
        </w:trPr>
        <w:tc>
          <w:tcPr>
            <w:tcW w:w="1192" w:type="dxa"/>
            <w:vAlign w:val="center"/>
          </w:tcPr>
          <w:p w14:paraId="28C783A9" w14:textId="77777777" w:rsidR="00094F2B" w:rsidRDefault="00281703">
            <w:pPr>
              <w:ind w:right="701"/>
              <w:jc w:val="right"/>
              <w:rPr>
                <w:color w:val="000000"/>
              </w:rPr>
            </w:pPr>
            <w:r>
              <w:rPr>
                <w:color w:val="000000"/>
              </w:rPr>
              <w:t>4</w:t>
            </w:r>
          </w:p>
        </w:tc>
        <w:tc>
          <w:tcPr>
            <w:tcW w:w="2487" w:type="dxa"/>
            <w:vAlign w:val="bottom"/>
          </w:tcPr>
          <w:p w14:paraId="0912A046" w14:textId="77777777" w:rsidR="00094F2B" w:rsidRDefault="00281703">
            <w:pPr>
              <w:ind w:right="701"/>
            </w:pPr>
            <w:r>
              <w:rPr>
                <w:color w:val="000000"/>
                <w:sz w:val="22"/>
                <w:szCs w:val="22"/>
              </w:rPr>
              <w:t>L. Beck-da-Silva</w:t>
            </w:r>
            <w:r>
              <w:rPr>
                <w:color w:val="000000"/>
                <w:sz w:val="22"/>
                <w:szCs w:val="22"/>
                <w:vertAlign w:val="superscript"/>
              </w:rPr>
              <w:t>8</w:t>
            </w:r>
          </w:p>
        </w:tc>
        <w:tc>
          <w:tcPr>
            <w:tcW w:w="1843" w:type="dxa"/>
          </w:tcPr>
          <w:p w14:paraId="2A9B418C" w14:textId="77777777" w:rsidR="00094F2B" w:rsidRDefault="00281703">
            <w:pPr>
              <w:ind w:right="701"/>
            </w:pPr>
            <w:r>
              <w:t>2005</w:t>
            </w:r>
          </w:p>
        </w:tc>
        <w:tc>
          <w:tcPr>
            <w:tcW w:w="4679" w:type="dxa"/>
          </w:tcPr>
          <w:p w14:paraId="212E6078" w14:textId="77777777" w:rsidR="00094F2B" w:rsidRDefault="00281703">
            <w:pPr>
              <w:ind w:right="701"/>
            </w:pPr>
            <w:r>
              <w:t>Short treatment period</w:t>
            </w:r>
          </w:p>
        </w:tc>
      </w:tr>
      <w:tr w:rsidR="00094F2B" w14:paraId="4717EF33" w14:textId="77777777">
        <w:trPr>
          <w:jc w:val="center"/>
        </w:trPr>
        <w:tc>
          <w:tcPr>
            <w:tcW w:w="1192" w:type="dxa"/>
            <w:vAlign w:val="center"/>
          </w:tcPr>
          <w:p w14:paraId="6D86D690" w14:textId="77777777" w:rsidR="00094F2B" w:rsidRDefault="00281703">
            <w:pPr>
              <w:ind w:right="701"/>
              <w:jc w:val="right"/>
              <w:rPr>
                <w:color w:val="000000"/>
              </w:rPr>
            </w:pPr>
            <w:r>
              <w:rPr>
                <w:color w:val="000000"/>
              </w:rPr>
              <w:t>5</w:t>
            </w:r>
          </w:p>
        </w:tc>
        <w:tc>
          <w:tcPr>
            <w:tcW w:w="2487" w:type="dxa"/>
            <w:vAlign w:val="bottom"/>
          </w:tcPr>
          <w:p w14:paraId="68E23D75" w14:textId="77777777" w:rsidR="00094F2B" w:rsidRDefault="00281703">
            <w:pPr>
              <w:ind w:right="701"/>
            </w:pPr>
            <w:r>
              <w:rPr>
                <w:i/>
                <w:color w:val="000000"/>
                <w:sz w:val="22"/>
                <w:szCs w:val="22"/>
              </w:rPr>
              <w:t>Garvey</w:t>
            </w:r>
            <w:r>
              <w:rPr>
                <w:i/>
                <w:color w:val="000000"/>
                <w:sz w:val="22"/>
                <w:szCs w:val="22"/>
                <w:vertAlign w:val="superscript"/>
              </w:rPr>
              <w:t>9</w:t>
            </w:r>
            <w:r>
              <w:rPr>
                <w:i/>
                <w:color w:val="000000"/>
                <w:sz w:val="22"/>
                <w:szCs w:val="22"/>
              </w:rPr>
              <w:t xml:space="preserve"> </w:t>
            </w:r>
          </w:p>
        </w:tc>
        <w:tc>
          <w:tcPr>
            <w:tcW w:w="1843" w:type="dxa"/>
          </w:tcPr>
          <w:p w14:paraId="4A5CA7F7" w14:textId="77777777" w:rsidR="00094F2B" w:rsidRDefault="00281703">
            <w:pPr>
              <w:ind w:right="701"/>
            </w:pPr>
            <w:r>
              <w:t>2012</w:t>
            </w:r>
          </w:p>
        </w:tc>
        <w:tc>
          <w:tcPr>
            <w:tcW w:w="4679" w:type="dxa"/>
          </w:tcPr>
          <w:p w14:paraId="5FA48F3D" w14:textId="77777777" w:rsidR="00094F2B" w:rsidRDefault="00281703">
            <w:pPr>
              <w:ind w:right="701"/>
            </w:pPr>
            <w:r>
              <w:t>Duplicate</w:t>
            </w:r>
          </w:p>
        </w:tc>
      </w:tr>
      <w:tr w:rsidR="00094F2B" w14:paraId="36323624" w14:textId="77777777">
        <w:trPr>
          <w:jc w:val="center"/>
        </w:trPr>
        <w:tc>
          <w:tcPr>
            <w:tcW w:w="1192" w:type="dxa"/>
            <w:vAlign w:val="center"/>
          </w:tcPr>
          <w:p w14:paraId="7C4061C6" w14:textId="77777777" w:rsidR="00094F2B" w:rsidRDefault="00281703">
            <w:pPr>
              <w:ind w:right="701"/>
              <w:jc w:val="right"/>
              <w:rPr>
                <w:color w:val="000000"/>
              </w:rPr>
            </w:pPr>
            <w:r>
              <w:rPr>
                <w:color w:val="000000"/>
              </w:rPr>
              <w:t>6</w:t>
            </w:r>
          </w:p>
        </w:tc>
        <w:tc>
          <w:tcPr>
            <w:tcW w:w="2487" w:type="dxa"/>
            <w:vAlign w:val="bottom"/>
          </w:tcPr>
          <w:p w14:paraId="4CF3D87F" w14:textId="77777777" w:rsidR="00094F2B" w:rsidRDefault="00281703">
            <w:pPr>
              <w:ind w:right="701"/>
            </w:pPr>
            <w:r>
              <w:rPr>
                <w:i/>
                <w:color w:val="000000"/>
                <w:sz w:val="22"/>
                <w:szCs w:val="22"/>
              </w:rPr>
              <w:t>Grilo</w:t>
            </w:r>
            <w:r>
              <w:rPr>
                <w:vertAlign w:val="superscript"/>
              </w:rPr>
              <w:t>10</w:t>
            </w:r>
          </w:p>
        </w:tc>
        <w:tc>
          <w:tcPr>
            <w:tcW w:w="1843" w:type="dxa"/>
          </w:tcPr>
          <w:p w14:paraId="41C56BCF" w14:textId="77777777" w:rsidR="00094F2B" w:rsidRDefault="00281703">
            <w:pPr>
              <w:ind w:right="701"/>
            </w:pPr>
            <w:r>
              <w:t>2023</w:t>
            </w:r>
          </w:p>
        </w:tc>
        <w:tc>
          <w:tcPr>
            <w:tcW w:w="4679" w:type="dxa"/>
          </w:tcPr>
          <w:p w14:paraId="4DC5BEB6" w14:textId="77777777" w:rsidR="00094F2B" w:rsidRDefault="00281703">
            <w:pPr>
              <w:ind w:right="701"/>
            </w:pPr>
            <w:r>
              <w:t>Short treatment period</w:t>
            </w:r>
          </w:p>
        </w:tc>
      </w:tr>
      <w:tr w:rsidR="00094F2B" w14:paraId="7577789C" w14:textId="77777777">
        <w:trPr>
          <w:jc w:val="center"/>
        </w:trPr>
        <w:tc>
          <w:tcPr>
            <w:tcW w:w="1192" w:type="dxa"/>
            <w:vAlign w:val="center"/>
          </w:tcPr>
          <w:p w14:paraId="3F53DDBE" w14:textId="77777777" w:rsidR="00094F2B" w:rsidRDefault="00281703">
            <w:pPr>
              <w:ind w:right="701"/>
              <w:jc w:val="right"/>
              <w:rPr>
                <w:color w:val="000000"/>
              </w:rPr>
            </w:pPr>
            <w:r>
              <w:rPr>
                <w:color w:val="000000"/>
              </w:rPr>
              <w:t>7</w:t>
            </w:r>
          </w:p>
        </w:tc>
        <w:tc>
          <w:tcPr>
            <w:tcW w:w="2487" w:type="dxa"/>
            <w:vAlign w:val="bottom"/>
          </w:tcPr>
          <w:p w14:paraId="0F6E93A0" w14:textId="77777777" w:rsidR="00094F2B" w:rsidRDefault="00281703">
            <w:pPr>
              <w:ind w:right="701"/>
            </w:pPr>
            <w:r>
              <w:rPr>
                <w:i/>
                <w:color w:val="000000"/>
                <w:sz w:val="22"/>
                <w:szCs w:val="22"/>
              </w:rPr>
              <w:t>Greenway</w:t>
            </w:r>
            <w:r>
              <w:rPr>
                <w:i/>
                <w:color w:val="000000"/>
                <w:sz w:val="22"/>
                <w:szCs w:val="22"/>
                <w:vertAlign w:val="superscript"/>
              </w:rPr>
              <w:t>11</w:t>
            </w:r>
          </w:p>
        </w:tc>
        <w:tc>
          <w:tcPr>
            <w:tcW w:w="1843" w:type="dxa"/>
          </w:tcPr>
          <w:p w14:paraId="20220D2F" w14:textId="77777777" w:rsidR="00094F2B" w:rsidRDefault="00281703">
            <w:pPr>
              <w:ind w:right="701"/>
            </w:pPr>
            <w:r>
              <w:t>2000</w:t>
            </w:r>
          </w:p>
        </w:tc>
        <w:tc>
          <w:tcPr>
            <w:tcW w:w="4679" w:type="dxa"/>
          </w:tcPr>
          <w:p w14:paraId="5560966B" w14:textId="77777777" w:rsidR="00094F2B" w:rsidRDefault="00281703">
            <w:pPr>
              <w:ind w:right="701"/>
              <w:rPr>
                <w:highlight w:val="yellow"/>
              </w:rPr>
            </w:pPr>
            <w:r>
              <w:t xml:space="preserve">Not EMA-approved </w:t>
            </w:r>
          </w:p>
        </w:tc>
      </w:tr>
    </w:tbl>
    <w:p w14:paraId="035AEE8A" w14:textId="77777777" w:rsidR="00094F2B" w:rsidRDefault="00094F2B">
      <w:pPr>
        <w:ind w:left="284" w:right="701"/>
        <w:rPr>
          <w:b/>
          <w:highlight w:val="yellow"/>
        </w:rPr>
        <w:sectPr w:rsidR="00094F2B">
          <w:pgSz w:w="11900" w:h="16840"/>
          <w:pgMar w:top="1418" w:right="284" w:bottom="1134" w:left="709" w:header="709" w:footer="709" w:gutter="0"/>
          <w:cols w:space="720"/>
        </w:sectPr>
      </w:pPr>
    </w:p>
    <w:p w14:paraId="527DCCF8" w14:textId="77777777" w:rsidR="00094F2B" w:rsidRDefault="00281703">
      <w:pPr>
        <w:pStyle w:val="Ttulo1"/>
        <w:ind w:firstLine="284"/>
      </w:pPr>
      <w:bookmarkStart w:id="53" w:name="_Toc193875406"/>
      <w:r>
        <w:lastRenderedPageBreak/>
        <w:t>Table 5S. Principal baseline characteristics of the included studies</w:t>
      </w:r>
      <w:bookmarkEnd w:id="53"/>
    </w:p>
    <w:tbl>
      <w:tblPr>
        <w:tblStyle w:val="ad"/>
        <w:tblW w:w="14907" w:type="dxa"/>
        <w:jc w:val="center"/>
        <w:tblInd w:w="0" w:type="dxa"/>
        <w:tblLayout w:type="fixed"/>
        <w:tblLook w:val="0400" w:firstRow="0" w:lastRow="0" w:firstColumn="0" w:lastColumn="0" w:noHBand="0" w:noVBand="1"/>
      </w:tblPr>
      <w:tblGrid>
        <w:gridCol w:w="471"/>
        <w:gridCol w:w="1700"/>
        <w:gridCol w:w="1417"/>
        <w:gridCol w:w="1819"/>
        <w:gridCol w:w="855"/>
        <w:gridCol w:w="937"/>
        <w:gridCol w:w="1129"/>
        <w:gridCol w:w="851"/>
        <w:gridCol w:w="992"/>
        <w:gridCol w:w="993"/>
        <w:gridCol w:w="933"/>
        <w:gridCol w:w="936"/>
        <w:gridCol w:w="881"/>
        <w:gridCol w:w="993"/>
      </w:tblGrid>
      <w:tr w:rsidR="00094F2B" w14:paraId="0EF67D26" w14:textId="77777777">
        <w:trPr>
          <w:trHeight w:val="315"/>
          <w:jc w:val="center"/>
        </w:trPr>
        <w:tc>
          <w:tcPr>
            <w:tcW w:w="472" w:type="dxa"/>
            <w:tcBorders>
              <w:top w:val="single" w:sz="4" w:space="0" w:color="000000"/>
              <w:left w:val="single" w:sz="4" w:space="0" w:color="000000"/>
              <w:bottom w:val="single" w:sz="4" w:space="0" w:color="000000"/>
              <w:right w:val="single" w:sz="4" w:space="0" w:color="000000"/>
            </w:tcBorders>
            <w:shd w:val="clear" w:color="auto" w:fill="FFFFFF"/>
          </w:tcPr>
          <w:p w14:paraId="3F2D1FB5" w14:textId="77777777" w:rsidR="00094F2B" w:rsidRDefault="00281703">
            <w:pPr>
              <w:ind w:left="33"/>
              <w:rPr>
                <w:b/>
                <w:color w:val="000000"/>
                <w:sz w:val="22"/>
                <w:szCs w:val="22"/>
              </w:rPr>
            </w:pPr>
            <w:r>
              <w:rPr>
                <w:b/>
                <w:color w:val="000000"/>
                <w:sz w:val="22"/>
                <w:szCs w:val="22"/>
              </w:rPr>
              <w:t>n</w:t>
            </w:r>
          </w:p>
        </w:tc>
        <w:tc>
          <w:tcPr>
            <w:tcW w:w="1700" w:type="dxa"/>
            <w:tcBorders>
              <w:top w:val="single" w:sz="4" w:space="0" w:color="000000"/>
              <w:left w:val="single" w:sz="4" w:space="0" w:color="000000"/>
              <w:bottom w:val="single" w:sz="4" w:space="0" w:color="000000"/>
              <w:right w:val="single" w:sz="4" w:space="0" w:color="000000"/>
            </w:tcBorders>
            <w:shd w:val="clear" w:color="auto" w:fill="FFFFFF"/>
          </w:tcPr>
          <w:p w14:paraId="412645E2" w14:textId="77777777" w:rsidR="00094F2B" w:rsidRDefault="00281703">
            <w:pPr>
              <w:ind w:left="33"/>
              <w:rPr>
                <w:b/>
                <w:color w:val="000000"/>
                <w:sz w:val="22"/>
                <w:szCs w:val="22"/>
              </w:rPr>
            </w:pPr>
            <w:r>
              <w:rPr>
                <w:b/>
                <w:color w:val="000000"/>
                <w:sz w:val="22"/>
                <w:szCs w:val="22"/>
              </w:rPr>
              <w:t>Study Name</w:t>
            </w:r>
          </w:p>
          <w:p w14:paraId="7453D4DA" w14:textId="77777777" w:rsidR="00094F2B" w:rsidRDefault="00094F2B">
            <w:pPr>
              <w:rPr>
                <w:i/>
                <w:sz w:val="22"/>
                <w:szCs w:val="22"/>
              </w:rPr>
            </w:pPr>
          </w:p>
        </w:tc>
        <w:tc>
          <w:tcPr>
            <w:tcW w:w="1417" w:type="dxa"/>
            <w:tcBorders>
              <w:top w:val="single" w:sz="4" w:space="0" w:color="000000"/>
              <w:left w:val="nil"/>
              <w:bottom w:val="single" w:sz="4" w:space="0" w:color="000000"/>
              <w:right w:val="single" w:sz="4" w:space="0" w:color="000000"/>
            </w:tcBorders>
            <w:shd w:val="clear" w:color="auto" w:fill="FFFFFF"/>
          </w:tcPr>
          <w:p w14:paraId="4F19A2A9" w14:textId="77777777" w:rsidR="00094F2B" w:rsidRDefault="00281703">
            <w:pPr>
              <w:rPr>
                <w:sz w:val="22"/>
                <w:szCs w:val="22"/>
              </w:rPr>
            </w:pPr>
            <w:r>
              <w:rPr>
                <w:b/>
                <w:color w:val="000000"/>
                <w:sz w:val="22"/>
                <w:szCs w:val="22"/>
              </w:rPr>
              <w:t>Intervention</w:t>
            </w:r>
          </w:p>
        </w:tc>
        <w:tc>
          <w:tcPr>
            <w:tcW w:w="1819" w:type="dxa"/>
            <w:tcBorders>
              <w:top w:val="single" w:sz="4" w:space="0" w:color="000000"/>
              <w:left w:val="nil"/>
              <w:bottom w:val="single" w:sz="4" w:space="0" w:color="000000"/>
              <w:right w:val="single" w:sz="4" w:space="0" w:color="000000"/>
            </w:tcBorders>
            <w:shd w:val="clear" w:color="auto" w:fill="FFFFFF"/>
          </w:tcPr>
          <w:p w14:paraId="258203CA" w14:textId="77777777" w:rsidR="00094F2B" w:rsidRDefault="00281703">
            <w:pPr>
              <w:tabs>
                <w:tab w:val="left" w:pos="1431"/>
              </w:tabs>
              <w:ind w:right="126"/>
              <w:rPr>
                <w:sz w:val="22"/>
                <w:szCs w:val="22"/>
              </w:rPr>
            </w:pPr>
            <w:r>
              <w:rPr>
                <w:b/>
                <w:color w:val="000000"/>
                <w:sz w:val="22"/>
                <w:szCs w:val="22"/>
              </w:rPr>
              <w:t>Comparator</w:t>
            </w:r>
          </w:p>
        </w:tc>
        <w:tc>
          <w:tcPr>
            <w:tcW w:w="855" w:type="dxa"/>
            <w:tcBorders>
              <w:top w:val="single" w:sz="4" w:space="0" w:color="000000"/>
              <w:left w:val="nil"/>
              <w:bottom w:val="single" w:sz="4" w:space="0" w:color="000000"/>
              <w:right w:val="single" w:sz="4" w:space="0" w:color="000000"/>
            </w:tcBorders>
            <w:shd w:val="clear" w:color="auto" w:fill="FFFFFF"/>
          </w:tcPr>
          <w:p w14:paraId="07D8206C" w14:textId="77777777" w:rsidR="00094F2B" w:rsidRDefault="00281703">
            <w:pPr>
              <w:ind w:right="77"/>
              <w:jc w:val="center"/>
              <w:rPr>
                <w:b/>
                <w:color w:val="000000"/>
                <w:sz w:val="22"/>
                <w:szCs w:val="22"/>
              </w:rPr>
            </w:pPr>
            <w:r>
              <w:rPr>
                <w:b/>
                <w:color w:val="000000"/>
                <w:sz w:val="22"/>
                <w:szCs w:val="22"/>
              </w:rPr>
              <w:t>N. pat.</w:t>
            </w:r>
          </w:p>
          <w:p w14:paraId="09608004" w14:textId="77777777" w:rsidR="00094F2B" w:rsidRDefault="00281703">
            <w:pPr>
              <w:jc w:val="center"/>
              <w:rPr>
                <w:sz w:val="22"/>
                <w:szCs w:val="22"/>
              </w:rPr>
            </w:pPr>
            <w:r>
              <w:rPr>
                <w:b/>
                <w:color w:val="000000"/>
                <w:sz w:val="22"/>
                <w:szCs w:val="22"/>
              </w:rPr>
              <w:t>Interv.</w:t>
            </w:r>
          </w:p>
        </w:tc>
        <w:tc>
          <w:tcPr>
            <w:tcW w:w="937" w:type="dxa"/>
            <w:tcBorders>
              <w:top w:val="single" w:sz="4" w:space="0" w:color="000000"/>
              <w:left w:val="nil"/>
              <w:bottom w:val="single" w:sz="4" w:space="0" w:color="000000"/>
              <w:right w:val="single" w:sz="4" w:space="0" w:color="000000"/>
            </w:tcBorders>
            <w:shd w:val="clear" w:color="auto" w:fill="FFFFFF"/>
          </w:tcPr>
          <w:p w14:paraId="561BD672" w14:textId="77777777" w:rsidR="00094F2B" w:rsidRDefault="00281703">
            <w:pPr>
              <w:ind w:right="50"/>
              <w:jc w:val="center"/>
              <w:rPr>
                <w:b/>
                <w:color w:val="000000"/>
                <w:sz w:val="22"/>
                <w:szCs w:val="22"/>
              </w:rPr>
            </w:pPr>
            <w:r>
              <w:rPr>
                <w:b/>
                <w:color w:val="000000"/>
                <w:sz w:val="22"/>
                <w:szCs w:val="22"/>
              </w:rPr>
              <w:t>N. pat.</w:t>
            </w:r>
          </w:p>
          <w:p w14:paraId="04FEA7B6" w14:textId="77777777" w:rsidR="00094F2B" w:rsidRDefault="00281703">
            <w:pPr>
              <w:ind w:right="50"/>
              <w:jc w:val="center"/>
              <w:rPr>
                <w:sz w:val="22"/>
                <w:szCs w:val="22"/>
              </w:rPr>
            </w:pPr>
            <w:r>
              <w:rPr>
                <w:b/>
                <w:color w:val="000000"/>
                <w:sz w:val="22"/>
                <w:szCs w:val="22"/>
              </w:rPr>
              <w:t>Comp.</w:t>
            </w:r>
          </w:p>
        </w:tc>
        <w:tc>
          <w:tcPr>
            <w:tcW w:w="1129" w:type="dxa"/>
            <w:tcBorders>
              <w:top w:val="single" w:sz="4" w:space="0" w:color="000000"/>
              <w:left w:val="nil"/>
              <w:bottom w:val="single" w:sz="4" w:space="0" w:color="000000"/>
              <w:right w:val="single" w:sz="4" w:space="0" w:color="000000"/>
            </w:tcBorders>
            <w:shd w:val="clear" w:color="auto" w:fill="FFFFFF"/>
          </w:tcPr>
          <w:p w14:paraId="3874B1DB" w14:textId="77777777" w:rsidR="00094F2B" w:rsidRDefault="00281703">
            <w:pPr>
              <w:ind w:right="72"/>
              <w:jc w:val="center"/>
              <w:rPr>
                <w:b/>
                <w:color w:val="000000"/>
                <w:sz w:val="22"/>
                <w:szCs w:val="22"/>
              </w:rPr>
            </w:pPr>
            <w:r>
              <w:rPr>
                <w:b/>
                <w:color w:val="000000"/>
                <w:sz w:val="22"/>
                <w:szCs w:val="22"/>
              </w:rPr>
              <w:t>Trial duration</w:t>
            </w:r>
          </w:p>
          <w:p w14:paraId="6FD7F5FF" w14:textId="77777777" w:rsidR="00094F2B" w:rsidRDefault="00281703">
            <w:pPr>
              <w:ind w:right="72"/>
              <w:jc w:val="center"/>
              <w:rPr>
                <w:sz w:val="22"/>
                <w:szCs w:val="22"/>
              </w:rPr>
            </w:pPr>
            <w:r>
              <w:rPr>
                <w:color w:val="000000"/>
                <w:sz w:val="22"/>
                <w:szCs w:val="22"/>
              </w:rPr>
              <w:t>(weeks)</w:t>
            </w:r>
          </w:p>
        </w:tc>
        <w:tc>
          <w:tcPr>
            <w:tcW w:w="851" w:type="dxa"/>
            <w:tcBorders>
              <w:top w:val="single" w:sz="4" w:space="0" w:color="000000"/>
              <w:left w:val="nil"/>
              <w:bottom w:val="single" w:sz="4" w:space="0" w:color="000000"/>
              <w:right w:val="single" w:sz="4" w:space="0" w:color="000000"/>
            </w:tcBorders>
            <w:shd w:val="clear" w:color="auto" w:fill="FFFFFF"/>
          </w:tcPr>
          <w:p w14:paraId="4B0536DD" w14:textId="77777777" w:rsidR="00094F2B" w:rsidRDefault="00281703">
            <w:pPr>
              <w:jc w:val="center"/>
              <w:rPr>
                <w:b/>
                <w:color w:val="000000"/>
                <w:sz w:val="22"/>
                <w:szCs w:val="22"/>
              </w:rPr>
            </w:pPr>
            <w:r>
              <w:rPr>
                <w:b/>
                <w:color w:val="000000"/>
                <w:sz w:val="22"/>
                <w:szCs w:val="22"/>
              </w:rPr>
              <w:t>BMI min.</w:t>
            </w:r>
          </w:p>
          <w:p w14:paraId="2216A676" w14:textId="77777777" w:rsidR="00094F2B" w:rsidRDefault="00281703">
            <w:pPr>
              <w:jc w:val="center"/>
              <w:rPr>
                <w:sz w:val="22"/>
                <w:szCs w:val="22"/>
              </w:rPr>
            </w:pPr>
            <w:r>
              <w:rPr>
                <w:color w:val="000000"/>
                <w:sz w:val="22"/>
                <w:szCs w:val="22"/>
              </w:rPr>
              <w:t>(Kg/m</w:t>
            </w:r>
            <w:r>
              <w:rPr>
                <w:color w:val="000000"/>
                <w:sz w:val="22"/>
                <w:szCs w:val="22"/>
                <w:vertAlign w:val="superscript"/>
              </w:rPr>
              <w:t>2</w:t>
            </w:r>
            <w:r>
              <w:rPr>
                <w:color w:val="000000"/>
                <w:sz w:val="22"/>
                <w:szCs w:val="22"/>
              </w:rPr>
              <w:t>)</w:t>
            </w:r>
          </w:p>
        </w:tc>
        <w:tc>
          <w:tcPr>
            <w:tcW w:w="992" w:type="dxa"/>
            <w:tcBorders>
              <w:top w:val="single" w:sz="4" w:space="0" w:color="000000"/>
              <w:left w:val="nil"/>
              <w:bottom w:val="single" w:sz="4" w:space="0" w:color="000000"/>
              <w:right w:val="single" w:sz="4" w:space="0" w:color="000000"/>
            </w:tcBorders>
            <w:shd w:val="clear" w:color="auto" w:fill="FFFFFF"/>
          </w:tcPr>
          <w:p w14:paraId="59FCBF1A" w14:textId="77777777" w:rsidR="00094F2B" w:rsidRDefault="00281703">
            <w:pPr>
              <w:ind w:right="70"/>
              <w:jc w:val="center"/>
              <w:rPr>
                <w:b/>
                <w:color w:val="000000"/>
                <w:sz w:val="22"/>
                <w:szCs w:val="22"/>
              </w:rPr>
            </w:pPr>
            <w:r>
              <w:rPr>
                <w:b/>
                <w:color w:val="000000"/>
                <w:sz w:val="22"/>
                <w:szCs w:val="22"/>
              </w:rPr>
              <w:t>BMI max.</w:t>
            </w:r>
          </w:p>
          <w:p w14:paraId="503C382A" w14:textId="77777777" w:rsidR="00094F2B" w:rsidRDefault="00281703">
            <w:pPr>
              <w:ind w:right="70"/>
              <w:jc w:val="center"/>
              <w:rPr>
                <w:sz w:val="22"/>
                <w:szCs w:val="22"/>
              </w:rPr>
            </w:pPr>
            <w:r>
              <w:rPr>
                <w:color w:val="000000"/>
                <w:sz w:val="22"/>
                <w:szCs w:val="22"/>
              </w:rPr>
              <w:t>(Kg/m</w:t>
            </w:r>
            <w:r>
              <w:rPr>
                <w:color w:val="000000"/>
                <w:sz w:val="22"/>
                <w:szCs w:val="22"/>
                <w:vertAlign w:val="superscript"/>
              </w:rPr>
              <w:t>2</w:t>
            </w:r>
            <w:r>
              <w:rPr>
                <w:color w:val="000000"/>
                <w:sz w:val="22"/>
                <w:szCs w:val="22"/>
              </w:rPr>
              <w:t>)</w:t>
            </w:r>
          </w:p>
        </w:tc>
        <w:tc>
          <w:tcPr>
            <w:tcW w:w="993" w:type="dxa"/>
            <w:tcBorders>
              <w:top w:val="single" w:sz="4" w:space="0" w:color="000000"/>
              <w:left w:val="nil"/>
              <w:bottom w:val="single" w:sz="4" w:space="0" w:color="000000"/>
              <w:right w:val="single" w:sz="4" w:space="0" w:color="000000"/>
            </w:tcBorders>
            <w:shd w:val="clear" w:color="auto" w:fill="FFFFFF"/>
          </w:tcPr>
          <w:p w14:paraId="3143766E" w14:textId="77777777" w:rsidR="00094F2B" w:rsidRDefault="00281703">
            <w:pPr>
              <w:ind w:right="105"/>
              <w:jc w:val="center"/>
              <w:rPr>
                <w:b/>
                <w:color w:val="000000"/>
                <w:sz w:val="22"/>
                <w:szCs w:val="22"/>
              </w:rPr>
            </w:pPr>
            <w:r>
              <w:rPr>
                <w:b/>
                <w:color w:val="000000"/>
                <w:sz w:val="22"/>
                <w:szCs w:val="22"/>
              </w:rPr>
              <w:t>Age max.</w:t>
            </w:r>
          </w:p>
          <w:p w14:paraId="04232545" w14:textId="77777777" w:rsidR="00094F2B" w:rsidRDefault="00281703">
            <w:pPr>
              <w:ind w:right="105"/>
              <w:jc w:val="center"/>
              <w:rPr>
                <w:sz w:val="22"/>
                <w:szCs w:val="22"/>
              </w:rPr>
            </w:pPr>
            <w:r>
              <w:rPr>
                <w:color w:val="000000"/>
                <w:sz w:val="22"/>
                <w:szCs w:val="22"/>
              </w:rPr>
              <w:t>(years)</w:t>
            </w:r>
          </w:p>
        </w:tc>
        <w:tc>
          <w:tcPr>
            <w:tcW w:w="933" w:type="dxa"/>
            <w:tcBorders>
              <w:top w:val="single" w:sz="4" w:space="0" w:color="000000"/>
              <w:left w:val="nil"/>
              <w:bottom w:val="single" w:sz="4" w:space="0" w:color="000000"/>
              <w:right w:val="single" w:sz="4" w:space="0" w:color="000000"/>
            </w:tcBorders>
            <w:shd w:val="clear" w:color="auto" w:fill="FFFFFF"/>
          </w:tcPr>
          <w:p w14:paraId="53596A3C" w14:textId="77777777" w:rsidR="00094F2B" w:rsidRDefault="002A180A">
            <w:pPr>
              <w:jc w:val="center"/>
              <w:rPr>
                <w:color w:val="000000"/>
                <w:sz w:val="22"/>
                <w:szCs w:val="22"/>
              </w:rPr>
            </w:pPr>
            <w:sdt>
              <w:sdtPr>
                <w:tag w:val="goog_rdk_2"/>
                <w:id w:val="-1699308602"/>
              </w:sdtPr>
              <w:sdtEndPr/>
              <w:sdtContent>
                <w:r w:rsidR="00281703">
                  <w:rPr>
                    <w:sz w:val="22"/>
                    <w:szCs w:val="22"/>
                  </w:rPr>
                  <w:t xml:space="preserve">Average </w:t>
                </w:r>
              </w:sdtContent>
            </w:sdt>
            <w:r w:rsidR="00281703">
              <w:rPr>
                <w:b/>
                <w:color w:val="000000"/>
                <w:sz w:val="22"/>
                <w:szCs w:val="22"/>
              </w:rPr>
              <w:t>BMI</w:t>
            </w:r>
            <w:r w:rsidR="00281703">
              <w:rPr>
                <w:color w:val="000000"/>
                <w:sz w:val="22"/>
                <w:szCs w:val="22"/>
              </w:rPr>
              <w:t xml:space="preserve"> </w:t>
            </w:r>
          </w:p>
          <w:p w14:paraId="284D530B" w14:textId="77777777" w:rsidR="00094F2B" w:rsidRDefault="00094F2B">
            <w:pPr>
              <w:jc w:val="center"/>
              <w:rPr>
                <w:color w:val="000000"/>
                <w:sz w:val="22"/>
                <w:szCs w:val="22"/>
              </w:rPr>
            </w:pPr>
          </w:p>
          <w:p w14:paraId="39779F45" w14:textId="77777777" w:rsidR="00094F2B" w:rsidRDefault="00281703">
            <w:pPr>
              <w:jc w:val="center"/>
              <w:rPr>
                <w:sz w:val="22"/>
                <w:szCs w:val="22"/>
              </w:rPr>
            </w:pPr>
            <w:r>
              <w:rPr>
                <w:color w:val="000000"/>
                <w:sz w:val="22"/>
                <w:szCs w:val="22"/>
              </w:rPr>
              <w:t>(Kg/m</w:t>
            </w:r>
            <w:r>
              <w:rPr>
                <w:color w:val="000000"/>
                <w:sz w:val="22"/>
                <w:szCs w:val="22"/>
                <w:vertAlign w:val="superscript"/>
              </w:rPr>
              <w:t>2</w:t>
            </w:r>
            <w:r>
              <w:rPr>
                <w:color w:val="000000"/>
                <w:sz w:val="22"/>
                <w:szCs w:val="22"/>
              </w:rPr>
              <w:t>)</w:t>
            </w:r>
          </w:p>
        </w:tc>
        <w:tc>
          <w:tcPr>
            <w:tcW w:w="936" w:type="dxa"/>
            <w:tcBorders>
              <w:top w:val="single" w:sz="4" w:space="0" w:color="000000"/>
              <w:left w:val="nil"/>
              <w:bottom w:val="single" w:sz="4" w:space="0" w:color="000000"/>
              <w:right w:val="single" w:sz="4" w:space="0" w:color="000000"/>
            </w:tcBorders>
            <w:shd w:val="clear" w:color="auto" w:fill="FFFFFF"/>
          </w:tcPr>
          <w:p w14:paraId="3D25DE7A" w14:textId="77777777" w:rsidR="00094F2B" w:rsidRDefault="002A180A">
            <w:pPr>
              <w:jc w:val="center"/>
              <w:rPr>
                <w:b/>
                <w:color w:val="000000"/>
                <w:sz w:val="22"/>
                <w:szCs w:val="22"/>
              </w:rPr>
            </w:pPr>
            <w:sdt>
              <w:sdtPr>
                <w:tag w:val="goog_rdk_4"/>
                <w:id w:val="1784844655"/>
              </w:sdtPr>
              <w:sdtEndPr/>
              <w:sdtContent>
                <w:r w:rsidR="00281703">
                  <w:rPr>
                    <w:sz w:val="22"/>
                    <w:szCs w:val="22"/>
                  </w:rPr>
                  <w:t xml:space="preserve">Avergae </w:t>
                </w:r>
              </w:sdtContent>
            </w:sdt>
            <w:r w:rsidR="00281703">
              <w:rPr>
                <w:b/>
                <w:color w:val="000000"/>
                <w:sz w:val="22"/>
                <w:szCs w:val="22"/>
              </w:rPr>
              <w:t>Age</w:t>
            </w:r>
          </w:p>
          <w:p w14:paraId="70D4C1F0" w14:textId="77777777" w:rsidR="00094F2B" w:rsidRDefault="00094F2B">
            <w:pPr>
              <w:jc w:val="center"/>
              <w:rPr>
                <w:color w:val="000000"/>
                <w:sz w:val="22"/>
                <w:szCs w:val="22"/>
              </w:rPr>
            </w:pPr>
          </w:p>
          <w:p w14:paraId="2D21094D" w14:textId="77777777" w:rsidR="00094F2B" w:rsidRDefault="00281703">
            <w:pPr>
              <w:jc w:val="center"/>
              <w:rPr>
                <w:sz w:val="22"/>
                <w:szCs w:val="22"/>
              </w:rPr>
            </w:pPr>
            <w:r>
              <w:rPr>
                <w:color w:val="000000"/>
                <w:sz w:val="22"/>
                <w:szCs w:val="22"/>
              </w:rPr>
              <w:t>(years)</w:t>
            </w:r>
          </w:p>
        </w:tc>
        <w:tc>
          <w:tcPr>
            <w:tcW w:w="881" w:type="dxa"/>
            <w:tcBorders>
              <w:top w:val="single" w:sz="4" w:space="0" w:color="000000"/>
              <w:left w:val="nil"/>
              <w:bottom w:val="single" w:sz="4" w:space="0" w:color="000000"/>
              <w:right w:val="single" w:sz="4" w:space="0" w:color="000000"/>
            </w:tcBorders>
            <w:shd w:val="clear" w:color="auto" w:fill="FFFFFF"/>
          </w:tcPr>
          <w:p w14:paraId="676EA537" w14:textId="77777777" w:rsidR="00094F2B" w:rsidRDefault="00281703">
            <w:pPr>
              <w:jc w:val="center"/>
              <w:rPr>
                <w:b/>
                <w:color w:val="000000"/>
                <w:sz w:val="22"/>
                <w:szCs w:val="22"/>
              </w:rPr>
            </w:pPr>
            <w:r>
              <w:rPr>
                <w:b/>
                <w:color w:val="000000"/>
                <w:sz w:val="22"/>
                <w:szCs w:val="22"/>
              </w:rPr>
              <w:t>Women</w:t>
            </w:r>
          </w:p>
          <w:p w14:paraId="1AC50B72" w14:textId="77777777" w:rsidR="00094F2B" w:rsidRDefault="00094F2B">
            <w:pPr>
              <w:jc w:val="center"/>
              <w:rPr>
                <w:color w:val="000000"/>
                <w:sz w:val="22"/>
                <w:szCs w:val="22"/>
              </w:rPr>
            </w:pPr>
          </w:p>
          <w:p w14:paraId="1454CD70" w14:textId="77777777" w:rsidR="00094F2B" w:rsidRDefault="00281703">
            <w:pPr>
              <w:jc w:val="center"/>
              <w:rPr>
                <w:sz w:val="22"/>
                <w:szCs w:val="22"/>
              </w:rPr>
            </w:pPr>
            <w:r>
              <w:rPr>
                <w:color w:val="000000"/>
                <w:sz w:val="22"/>
                <w:szCs w:val="22"/>
              </w:rPr>
              <w:t>(%)</w:t>
            </w:r>
          </w:p>
        </w:tc>
        <w:tc>
          <w:tcPr>
            <w:tcW w:w="993" w:type="dxa"/>
            <w:tcBorders>
              <w:top w:val="single" w:sz="4" w:space="0" w:color="000000"/>
              <w:left w:val="nil"/>
              <w:bottom w:val="single" w:sz="4" w:space="0" w:color="000000"/>
              <w:right w:val="single" w:sz="4" w:space="0" w:color="000000"/>
            </w:tcBorders>
            <w:shd w:val="clear" w:color="auto" w:fill="FFFFFF"/>
            <w:vAlign w:val="bottom"/>
          </w:tcPr>
          <w:p w14:paraId="1459FDEF" w14:textId="77777777" w:rsidR="00094F2B" w:rsidRPr="00281703" w:rsidRDefault="00281703" w:rsidP="00281703">
            <w:pPr>
              <w:ind w:right="72"/>
              <w:rPr>
                <w:b/>
                <w:color w:val="000000"/>
                <w:sz w:val="22"/>
                <w:szCs w:val="22"/>
              </w:rPr>
            </w:pPr>
            <w:r>
              <w:t xml:space="preserve"> </w:t>
            </w:r>
            <w:r w:rsidRPr="00281703">
              <w:rPr>
                <w:b/>
                <w:sz w:val="22"/>
                <w:szCs w:val="22"/>
              </w:rPr>
              <w:t>T2</w:t>
            </w:r>
            <w:r w:rsidRPr="00281703">
              <w:rPr>
                <w:b/>
                <w:color w:val="000000"/>
                <w:sz w:val="22"/>
                <w:szCs w:val="22"/>
              </w:rPr>
              <w:t>DM</w:t>
            </w:r>
          </w:p>
          <w:p w14:paraId="5B6F6ECC" w14:textId="77777777" w:rsidR="00094F2B" w:rsidRDefault="00094F2B">
            <w:pPr>
              <w:ind w:right="72"/>
              <w:jc w:val="center"/>
              <w:rPr>
                <w:color w:val="000000"/>
                <w:sz w:val="22"/>
                <w:szCs w:val="22"/>
              </w:rPr>
            </w:pPr>
          </w:p>
          <w:p w14:paraId="5CFA720E" w14:textId="77777777" w:rsidR="00094F2B" w:rsidRDefault="00281703">
            <w:pPr>
              <w:ind w:right="72"/>
              <w:jc w:val="center"/>
              <w:rPr>
                <w:sz w:val="22"/>
                <w:szCs w:val="22"/>
              </w:rPr>
            </w:pPr>
            <w:r>
              <w:rPr>
                <w:color w:val="000000"/>
                <w:sz w:val="22"/>
                <w:szCs w:val="22"/>
              </w:rPr>
              <w:t>(%)</w:t>
            </w:r>
          </w:p>
        </w:tc>
      </w:tr>
      <w:tr w:rsidR="00094F2B" w14:paraId="0180B7EA" w14:textId="77777777">
        <w:trPr>
          <w:trHeight w:val="315"/>
          <w:jc w:val="center"/>
        </w:trPr>
        <w:tc>
          <w:tcPr>
            <w:tcW w:w="472" w:type="dxa"/>
            <w:tcBorders>
              <w:top w:val="single" w:sz="4" w:space="0" w:color="000000"/>
              <w:left w:val="single" w:sz="4" w:space="0" w:color="000000"/>
              <w:right w:val="single" w:sz="4" w:space="0" w:color="000000"/>
            </w:tcBorders>
            <w:shd w:val="clear" w:color="auto" w:fill="FFFFFF"/>
            <w:vAlign w:val="center"/>
          </w:tcPr>
          <w:p w14:paraId="212BCA29" w14:textId="77777777" w:rsidR="00094F2B" w:rsidRDefault="00281703">
            <w:pPr>
              <w:rPr>
                <w:sz w:val="22"/>
                <w:szCs w:val="22"/>
              </w:rPr>
            </w:pPr>
            <w:r>
              <w:rPr>
                <w:sz w:val="22"/>
                <w:szCs w:val="22"/>
              </w:rPr>
              <w:t>1</w:t>
            </w:r>
          </w:p>
        </w:tc>
        <w:tc>
          <w:tcPr>
            <w:tcW w:w="1700" w:type="dxa"/>
            <w:tcBorders>
              <w:top w:val="single" w:sz="4" w:space="0" w:color="000000"/>
              <w:left w:val="single" w:sz="4" w:space="0" w:color="000000"/>
              <w:right w:val="single" w:sz="4" w:space="0" w:color="000000"/>
            </w:tcBorders>
            <w:shd w:val="clear" w:color="auto" w:fill="FFFFFF"/>
            <w:vAlign w:val="center"/>
          </w:tcPr>
          <w:p w14:paraId="27F758F1" w14:textId="77777777" w:rsidR="00094F2B" w:rsidRDefault="00281703">
            <w:pPr>
              <w:rPr>
                <w:i/>
                <w:sz w:val="22"/>
                <w:szCs w:val="22"/>
              </w:rPr>
            </w:pPr>
            <w:r>
              <w:rPr>
                <w:i/>
                <w:sz w:val="22"/>
                <w:szCs w:val="22"/>
              </w:rPr>
              <w:t>Astrup</w:t>
            </w:r>
            <w:r>
              <w:rPr>
                <w:i/>
                <w:sz w:val="22"/>
                <w:szCs w:val="22"/>
                <w:vertAlign w:val="superscript"/>
              </w:rPr>
              <w:t>12</w:t>
            </w:r>
          </w:p>
        </w:tc>
        <w:tc>
          <w:tcPr>
            <w:tcW w:w="1417" w:type="dxa"/>
            <w:tcBorders>
              <w:top w:val="single" w:sz="4" w:space="0" w:color="000000"/>
              <w:left w:val="single" w:sz="4" w:space="0" w:color="000000"/>
              <w:right w:val="single" w:sz="4" w:space="0" w:color="000000"/>
            </w:tcBorders>
            <w:shd w:val="clear" w:color="auto" w:fill="FFFFFF"/>
            <w:vAlign w:val="center"/>
          </w:tcPr>
          <w:p w14:paraId="571BEB6B" w14:textId="77777777" w:rsidR="00094F2B" w:rsidRDefault="00281703">
            <w:pPr>
              <w:rPr>
                <w:sz w:val="22"/>
                <w:szCs w:val="22"/>
              </w:rPr>
            </w:pPr>
            <w:r>
              <w:rPr>
                <w:sz w:val="22"/>
                <w:szCs w:val="22"/>
              </w:rPr>
              <w:t>Liraglutide</w:t>
            </w:r>
          </w:p>
        </w:tc>
        <w:tc>
          <w:tcPr>
            <w:tcW w:w="1819" w:type="dxa"/>
            <w:tcBorders>
              <w:top w:val="single" w:sz="4" w:space="0" w:color="000000"/>
              <w:left w:val="single" w:sz="4" w:space="0" w:color="000000"/>
              <w:right w:val="single" w:sz="4" w:space="0" w:color="000000"/>
            </w:tcBorders>
            <w:shd w:val="clear" w:color="auto" w:fill="FFFFFF"/>
            <w:vAlign w:val="center"/>
          </w:tcPr>
          <w:p w14:paraId="652347DA" w14:textId="77777777" w:rsidR="00094F2B" w:rsidRDefault="00281703">
            <w:pPr>
              <w:ind w:right="126"/>
              <w:rPr>
                <w:sz w:val="22"/>
                <w:szCs w:val="22"/>
              </w:rPr>
            </w:pPr>
            <w:r>
              <w:rPr>
                <w:sz w:val="22"/>
                <w:szCs w:val="22"/>
              </w:rPr>
              <w:t>Orlistat</w:t>
            </w:r>
          </w:p>
        </w:tc>
        <w:tc>
          <w:tcPr>
            <w:tcW w:w="855" w:type="dxa"/>
            <w:vMerge w:val="restart"/>
            <w:tcBorders>
              <w:top w:val="single" w:sz="4" w:space="0" w:color="000000"/>
              <w:left w:val="single" w:sz="4" w:space="0" w:color="000000"/>
              <w:right w:val="single" w:sz="4" w:space="0" w:color="000000"/>
            </w:tcBorders>
            <w:shd w:val="clear" w:color="auto" w:fill="FFFFFF"/>
            <w:vAlign w:val="center"/>
          </w:tcPr>
          <w:p w14:paraId="15886A30" w14:textId="77777777" w:rsidR="00094F2B" w:rsidRDefault="00281703">
            <w:pPr>
              <w:ind w:right="80"/>
              <w:jc w:val="center"/>
              <w:rPr>
                <w:sz w:val="22"/>
                <w:szCs w:val="22"/>
              </w:rPr>
            </w:pPr>
            <w:r>
              <w:rPr>
                <w:sz w:val="22"/>
                <w:szCs w:val="22"/>
              </w:rPr>
              <w:t>93</w:t>
            </w:r>
          </w:p>
        </w:tc>
        <w:tc>
          <w:tcPr>
            <w:tcW w:w="937" w:type="dxa"/>
            <w:tcBorders>
              <w:top w:val="single" w:sz="4" w:space="0" w:color="000000"/>
              <w:left w:val="single" w:sz="4" w:space="0" w:color="000000"/>
              <w:right w:val="single" w:sz="4" w:space="0" w:color="000000"/>
            </w:tcBorders>
            <w:shd w:val="clear" w:color="auto" w:fill="FFFFFF"/>
            <w:vAlign w:val="center"/>
          </w:tcPr>
          <w:p w14:paraId="2D5E6DCF" w14:textId="77777777" w:rsidR="00094F2B" w:rsidRDefault="00281703">
            <w:pPr>
              <w:ind w:right="50"/>
              <w:jc w:val="center"/>
              <w:rPr>
                <w:sz w:val="22"/>
                <w:szCs w:val="22"/>
              </w:rPr>
            </w:pPr>
            <w:r>
              <w:rPr>
                <w:sz w:val="22"/>
                <w:szCs w:val="22"/>
              </w:rPr>
              <w:t>95</w:t>
            </w:r>
          </w:p>
        </w:tc>
        <w:tc>
          <w:tcPr>
            <w:tcW w:w="1129" w:type="dxa"/>
            <w:tcBorders>
              <w:top w:val="single" w:sz="4" w:space="0" w:color="000000"/>
              <w:left w:val="single" w:sz="4" w:space="0" w:color="000000"/>
              <w:right w:val="single" w:sz="4" w:space="0" w:color="000000"/>
            </w:tcBorders>
            <w:shd w:val="clear" w:color="auto" w:fill="FFFFFF"/>
            <w:vAlign w:val="center"/>
          </w:tcPr>
          <w:p w14:paraId="1AA764C9" w14:textId="77777777" w:rsidR="00094F2B" w:rsidRDefault="00281703">
            <w:pPr>
              <w:ind w:right="72"/>
              <w:jc w:val="center"/>
              <w:rPr>
                <w:sz w:val="22"/>
                <w:szCs w:val="22"/>
              </w:rPr>
            </w:pPr>
            <w:r>
              <w:rPr>
                <w:sz w:val="22"/>
                <w:szCs w:val="22"/>
              </w:rPr>
              <w:t>52</w:t>
            </w:r>
          </w:p>
        </w:tc>
        <w:tc>
          <w:tcPr>
            <w:tcW w:w="851" w:type="dxa"/>
            <w:tcBorders>
              <w:top w:val="single" w:sz="4" w:space="0" w:color="000000"/>
              <w:left w:val="single" w:sz="4" w:space="0" w:color="000000"/>
              <w:right w:val="single" w:sz="4" w:space="0" w:color="000000"/>
            </w:tcBorders>
            <w:shd w:val="clear" w:color="auto" w:fill="FFFFFF"/>
            <w:vAlign w:val="center"/>
          </w:tcPr>
          <w:p w14:paraId="22D22A8B" w14:textId="77777777" w:rsidR="00094F2B" w:rsidRDefault="00281703">
            <w:pPr>
              <w:jc w:val="center"/>
              <w:rPr>
                <w:sz w:val="22"/>
                <w:szCs w:val="22"/>
              </w:rPr>
            </w:pPr>
            <w:r>
              <w:rPr>
                <w:sz w:val="22"/>
                <w:szCs w:val="22"/>
              </w:rPr>
              <w:t>30</w:t>
            </w:r>
          </w:p>
        </w:tc>
        <w:tc>
          <w:tcPr>
            <w:tcW w:w="992" w:type="dxa"/>
            <w:tcBorders>
              <w:top w:val="single" w:sz="4" w:space="0" w:color="000000"/>
              <w:left w:val="single" w:sz="4" w:space="0" w:color="000000"/>
              <w:right w:val="single" w:sz="4" w:space="0" w:color="000000"/>
            </w:tcBorders>
            <w:shd w:val="clear" w:color="auto" w:fill="FFFFFF"/>
            <w:vAlign w:val="center"/>
          </w:tcPr>
          <w:p w14:paraId="73B6E0D2" w14:textId="77777777" w:rsidR="00094F2B" w:rsidRDefault="00281703">
            <w:pPr>
              <w:ind w:right="70"/>
              <w:jc w:val="center"/>
              <w:rPr>
                <w:sz w:val="22"/>
                <w:szCs w:val="22"/>
              </w:rPr>
            </w:pPr>
            <w:r>
              <w:rPr>
                <w:sz w:val="22"/>
                <w:szCs w:val="22"/>
              </w:rPr>
              <w:t>40</w:t>
            </w:r>
          </w:p>
        </w:tc>
        <w:tc>
          <w:tcPr>
            <w:tcW w:w="993" w:type="dxa"/>
            <w:tcBorders>
              <w:top w:val="single" w:sz="4" w:space="0" w:color="000000"/>
              <w:left w:val="single" w:sz="4" w:space="0" w:color="000000"/>
              <w:right w:val="single" w:sz="4" w:space="0" w:color="000000"/>
            </w:tcBorders>
            <w:shd w:val="clear" w:color="auto" w:fill="FFFFFF"/>
            <w:vAlign w:val="center"/>
          </w:tcPr>
          <w:p w14:paraId="49DBDFAF" w14:textId="77777777" w:rsidR="00094F2B" w:rsidRDefault="00281703">
            <w:pPr>
              <w:ind w:right="105"/>
              <w:jc w:val="center"/>
              <w:rPr>
                <w:sz w:val="22"/>
                <w:szCs w:val="22"/>
              </w:rPr>
            </w:pPr>
            <w:r>
              <w:rPr>
                <w:sz w:val="22"/>
                <w:szCs w:val="22"/>
              </w:rPr>
              <w:t>65</w:t>
            </w:r>
          </w:p>
        </w:tc>
        <w:tc>
          <w:tcPr>
            <w:tcW w:w="933" w:type="dxa"/>
            <w:tcBorders>
              <w:top w:val="single" w:sz="4" w:space="0" w:color="000000"/>
              <w:left w:val="single" w:sz="4" w:space="0" w:color="000000"/>
              <w:right w:val="single" w:sz="4" w:space="0" w:color="000000"/>
            </w:tcBorders>
            <w:shd w:val="clear" w:color="auto" w:fill="FFFFFF"/>
            <w:vAlign w:val="center"/>
          </w:tcPr>
          <w:p w14:paraId="13211F1C" w14:textId="77777777" w:rsidR="00094F2B" w:rsidRDefault="00281703">
            <w:pPr>
              <w:jc w:val="center"/>
              <w:rPr>
                <w:sz w:val="22"/>
                <w:szCs w:val="22"/>
              </w:rPr>
            </w:pPr>
            <w:r>
              <w:rPr>
                <w:sz w:val="22"/>
                <w:szCs w:val="22"/>
              </w:rPr>
              <w:t>34.4</w:t>
            </w:r>
          </w:p>
        </w:tc>
        <w:tc>
          <w:tcPr>
            <w:tcW w:w="936" w:type="dxa"/>
            <w:tcBorders>
              <w:top w:val="single" w:sz="4" w:space="0" w:color="000000"/>
              <w:left w:val="single" w:sz="4" w:space="0" w:color="000000"/>
              <w:right w:val="single" w:sz="4" w:space="0" w:color="000000"/>
            </w:tcBorders>
            <w:shd w:val="clear" w:color="auto" w:fill="FFFFFF"/>
            <w:vAlign w:val="center"/>
          </w:tcPr>
          <w:p w14:paraId="78B3232D" w14:textId="77777777" w:rsidR="00094F2B" w:rsidRDefault="00281703">
            <w:pPr>
              <w:jc w:val="center"/>
              <w:rPr>
                <w:sz w:val="22"/>
                <w:szCs w:val="22"/>
              </w:rPr>
            </w:pPr>
            <w:r>
              <w:rPr>
                <w:sz w:val="22"/>
                <w:szCs w:val="22"/>
              </w:rPr>
              <w:t>46</w:t>
            </w:r>
          </w:p>
        </w:tc>
        <w:tc>
          <w:tcPr>
            <w:tcW w:w="881" w:type="dxa"/>
            <w:tcBorders>
              <w:top w:val="single" w:sz="4" w:space="0" w:color="000000"/>
              <w:left w:val="single" w:sz="4" w:space="0" w:color="000000"/>
              <w:right w:val="single" w:sz="4" w:space="0" w:color="000000"/>
            </w:tcBorders>
            <w:shd w:val="clear" w:color="auto" w:fill="FFFFFF"/>
            <w:vAlign w:val="center"/>
          </w:tcPr>
          <w:p w14:paraId="0B59636C" w14:textId="77777777" w:rsidR="00094F2B" w:rsidRDefault="00281703">
            <w:pPr>
              <w:jc w:val="center"/>
              <w:rPr>
                <w:sz w:val="22"/>
                <w:szCs w:val="22"/>
              </w:rPr>
            </w:pPr>
            <w:r>
              <w:rPr>
                <w:sz w:val="22"/>
                <w:szCs w:val="22"/>
              </w:rPr>
              <w:t>75</w:t>
            </w:r>
          </w:p>
        </w:tc>
        <w:tc>
          <w:tcPr>
            <w:tcW w:w="993" w:type="dxa"/>
            <w:tcBorders>
              <w:top w:val="single" w:sz="4" w:space="0" w:color="000000"/>
              <w:left w:val="single" w:sz="4" w:space="0" w:color="000000"/>
              <w:right w:val="single" w:sz="4" w:space="0" w:color="000000"/>
            </w:tcBorders>
            <w:shd w:val="clear" w:color="auto" w:fill="FFFFFF"/>
            <w:vAlign w:val="center"/>
          </w:tcPr>
          <w:p w14:paraId="7F47D343" w14:textId="77777777" w:rsidR="00094F2B" w:rsidRDefault="00281703">
            <w:pPr>
              <w:ind w:right="72"/>
              <w:jc w:val="center"/>
              <w:rPr>
                <w:sz w:val="22"/>
                <w:szCs w:val="22"/>
              </w:rPr>
            </w:pPr>
            <w:r>
              <w:rPr>
                <w:sz w:val="22"/>
                <w:szCs w:val="22"/>
              </w:rPr>
              <w:t>3</w:t>
            </w:r>
          </w:p>
        </w:tc>
      </w:tr>
      <w:tr w:rsidR="00094F2B" w14:paraId="2C370067" w14:textId="77777777">
        <w:trPr>
          <w:trHeight w:val="315"/>
          <w:jc w:val="center"/>
        </w:trPr>
        <w:tc>
          <w:tcPr>
            <w:tcW w:w="472" w:type="dxa"/>
            <w:tcBorders>
              <w:top w:val="nil"/>
              <w:left w:val="single" w:sz="4" w:space="0" w:color="000000"/>
              <w:bottom w:val="single" w:sz="4" w:space="0" w:color="000000"/>
              <w:right w:val="single" w:sz="4" w:space="0" w:color="000000"/>
            </w:tcBorders>
            <w:shd w:val="clear" w:color="auto" w:fill="FFFFFF"/>
            <w:vAlign w:val="center"/>
          </w:tcPr>
          <w:p w14:paraId="421C482D" w14:textId="77777777" w:rsidR="00094F2B" w:rsidRDefault="00094F2B">
            <w:pPr>
              <w:rPr>
                <w:sz w:val="22"/>
                <w:szCs w:val="22"/>
              </w:rPr>
            </w:pPr>
          </w:p>
        </w:tc>
        <w:tc>
          <w:tcPr>
            <w:tcW w:w="1700" w:type="dxa"/>
            <w:tcBorders>
              <w:top w:val="nil"/>
              <w:left w:val="single" w:sz="4" w:space="0" w:color="000000"/>
              <w:bottom w:val="single" w:sz="4" w:space="0" w:color="000000"/>
              <w:right w:val="single" w:sz="4" w:space="0" w:color="000000"/>
            </w:tcBorders>
            <w:shd w:val="clear" w:color="auto" w:fill="FFFFFF"/>
            <w:vAlign w:val="center"/>
          </w:tcPr>
          <w:p w14:paraId="5209BAB8" w14:textId="77777777" w:rsidR="00094F2B" w:rsidRDefault="00094F2B">
            <w:pPr>
              <w:rPr>
                <w:i/>
                <w:sz w:val="22"/>
                <w:szCs w:val="22"/>
              </w:rPr>
            </w:pPr>
          </w:p>
        </w:tc>
        <w:tc>
          <w:tcPr>
            <w:tcW w:w="1417" w:type="dxa"/>
            <w:tcBorders>
              <w:top w:val="nil"/>
              <w:left w:val="single" w:sz="4" w:space="0" w:color="000000"/>
              <w:bottom w:val="single" w:sz="4" w:space="0" w:color="000000"/>
              <w:right w:val="single" w:sz="4" w:space="0" w:color="000000"/>
            </w:tcBorders>
            <w:shd w:val="clear" w:color="auto" w:fill="FFFFFF"/>
            <w:vAlign w:val="center"/>
          </w:tcPr>
          <w:p w14:paraId="5A4CF803" w14:textId="77777777" w:rsidR="00094F2B" w:rsidRDefault="00094F2B">
            <w:pPr>
              <w:rPr>
                <w:sz w:val="22"/>
                <w:szCs w:val="22"/>
              </w:rPr>
            </w:pPr>
          </w:p>
        </w:tc>
        <w:tc>
          <w:tcPr>
            <w:tcW w:w="1819" w:type="dxa"/>
            <w:tcBorders>
              <w:top w:val="nil"/>
              <w:left w:val="single" w:sz="4" w:space="0" w:color="000000"/>
              <w:bottom w:val="single" w:sz="4" w:space="0" w:color="000000"/>
              <w:right w:val="single" w:sz="4" w:space="0" w:color="000000"/>
            </w:tcBorders>
            <w:shd w:val="clear" w:color="auto" w:fill="FFFFFF"/>
            <w:vAlign w:val="center"/>
          </w:tcPr>
          <w:p w14:paraId="55D37CC1" w14:textId="77777777" w:rsidR="00094F2B" w:rsidRDefault="00281703">
            <w:pPr>
              <w:ind w:right="126"/>
              <w:rPr>
                <w:sz w:val="22"/>
                <w:szCs w:val="22"/>
              </w:rPr>
            </w:pPr>
            <w:r>
              <w:rPr>
                <w:sz w:val="22"/>
                <w:szCs w:val="22"/>
              </w:rPr>
              <w:t>Placebo</w:t>
            </w:r>
          </w:p>
        </w:tc>
        <w:tc>
          <w:tcPr>
            <w:tcW w:w="855" w:type="dxa"/>
            <w:vMerge/>
            <w:tcBorders>
              <w:top w:val="single" w:sz="4" w:space="0" w:color="000000"/>
              <w:left w:val="single" w:sz="4" w:space="0" w:color="000000"/>
              <w:right w:val="single" w:sz="4" w:space="0" w:color="000000"/>
            </w:tcBorders>
            <w:shd w:val="clear" w:color="auto" w:fill="FFFFFF"/>
            <w:vAlign w:val="center"/>
          </w:tcPr>
          <w:p w14:paraId="2D65E702" w14:textId="77777777" w:rsidR="00094F2B" w:rsidRDefault="00094F2B">
            <w:pPr>
              <w:widowControl w:val="0"/>
              <w:pBdr>
                <w:top w:val="nil"/>
                <w:left w:val="nil"/>
                <w:bottom w:val="nil"/>
                <w:right w:val="nil"/>
                <w:between w:val="nil"/>
              </w:pBdr>
              <w:spacing w:line="276" w:lineRule="auto"/>
              <w:rPr>
                <w:sz w:val="22"/>
                <w:szCs w:val="22"/>
              </w:rPr>
            </w:pPr>
          </w:p>
        </w:tc>
        <w:tc>
          <w:tcPr>
            <w:tcW w:w="937" w:type="dxa"/>
            <w:tcBorders>
              <w:top w:val="nil"/>
              <w:left w:val="single" w:sz="4" w:space="0" w:color="000000"/>
              <w:bottom w:val="single" w:sz="4" w:space="0" w:color="000000"/>
              <w:right w:val="single" w:sz="4" w:space="0" w:color="000000"/>
            </w:tcBorders>
            <w:shd w:val="clear" w:color="auto" w:fill="FFFFFF"/>
            <w:vAlign w:val="center"/>
          </w:tcPr>
          <w:p w14:paraId="395C0AF9" w14:textId="77777777" w:rsidR="00094F2B" w:rsidRDefault="00281703">
            <w:pPr>
              <w:ind w:right="50"/>
              <w:jc w:val="center"/>
              <w:rPr>
                <w:sz w:val="22"/>
                <w:szCs w:val="22"/>
              </w:rPr>
            </w:pPr>
            <w:r>
              <w:rPr>
                <w:sz w:val="22"/>
                <w:szCs w:val="22"/>
              </w:rPr>
              <w:t>98</w:t>
            </w:r>
          </w:p>
        </w:tc>
        <w:tc>
          <w:tcPr>
            <w:tcW w:w="1129" w:type="dxa"/>
            <w:tcBorders>
              <w:top w:val="nil"/>
              <w:left w:val="single" w:sz="4" w:space="0" w:color="000000"/>
              <w:bottom w:val="single" w:sz="4" w:space="0" w:color="000000"/>
              <w:right w:val="single" w:sz="4" w:space="0" w:color="000000"/>
            </w:tcBorders>
            <w:shd w:val="clear" w:color="auto" w:fill="FFFFFF"/>
            <w:vAlign w:val="center"/>
          </w:tcPr>
          <w:p w14:paraId="1B1DC4BB" w14:textId="77777777" w:rsidR="00094F2B" w:rsidRDefault="00281703">
            <w:pPr>
              <w:ind w:right="72"/>
              <w:jc w:val="center"/>
              <w:rPr>
                <w:sz w:val="22"/>
                <w:szCs w:val="22"/>
              </w:rPr>
            </w:pPr>
            <w:r>
              <w:rPr>
                <w:sz w:val="22"/>
                <w:szCs w:val="22"/>
              </w:rPr>
              <w:t>52</w:t>
            </w:r>
          </w:p>
        </w:tc>
        <w:tc>
          <w:tcPr>
            <w:tcW w:w="851" w:type="dxa"/>
            <w:tcBorders>
              <w:top w:val="nil"/>
              <w:left w:val="single" w:sz="4" w:space="0" w:color="000000"/>
              <w:bottom w:val="single" w:sz="4" w:space="0" w:color="000000"/>
              <w:right w:val="single" w:sz="4" w:space="0" w:color="000000"/>
            </w:tcBorders>
            <w:shd w:val="clear" w:color="auto" w:fill="FFFFFF"/>
            <w:vAlign w:val="center"/>
          </w:tcPr>
          <w:p w14:paraId="6010FE57" w14:textId="77777777" w:rsidR="00094F2B" w:rsidRDefault="00281703">
            <w:pPr>
              <w:jc w:val="center"/>
              <w:rPr>
                <w:sz w:val="22"/>
                <w:szCs w:val="22"/>
              </w:rPr>
            </w:pPr>
            <w:r>
              <w:rPr>
                <w:sz w:val="22"/>
                <w:szCs w:val="22"/>
              </w:rPr>
              <w:t>30</w:t>
            </w:r>
          </w:p>
        </w:tc>
        <w:tc>
          <w:tcPr>
            <w:tcW w:w="992" w:type="dxa"/>
            <w:tcBorders>
              <w:top w:val="nil"/>
              <w:left w:val="single" w:sz="4" w:space="0" w:color="000000"/>
              <w:bottom w:val="single" w:sz="4" w:space="0" w:color="000000"/>
              <w:right w:val="single" w:sz="4" w:space="0" w:color="000000"/>
            </w:tcBorders>
            <w:shd w:val="clear" w:color="auto" w:fill="FFFFFF"/>
            <w:vAlign w:val="center"/>
          </w:tcPr>
          <w:p w14:paraId="06FA4998" w14:textId="77777777" w:rsidR="00094F2B" w:rsidRDefault="00281703">
            <w:pPr>
              <w:ind w:right="70"/>
              <w:jc w:val="center"/>
              <w:rPr>
                <w:sz w:val="22"/>
                <w:szCs w:val="22"/>
              </w:rPr>
            </w:pPr>
            <w:r>
              <w:rPr>
                <w:sz w:val="22"/>
                <w:szCs w:val="22"/>
              </w:rPr>
              <w:t>40</w:t>
            </w:r>
          </w:p>
        </w:tc>
        <w:tc>
          <w:tcPr>
            <w:tcW w:w="993" w:type="dxa"/>
            <w:tcBorders>
              <w:top w:val="nil"/>
              <w:left w:val="single" w:sz="4" w:space="0" w:color="000000"/>
              <w:bottom w:val="single" w:sz="4" w:space="0" w:color="000000"/>
              <w:right w:val="single" w:sz="4" w:space="0" w:color="000000"/>
            </w:tcBorders>
            <w:shd w:val="clear" w:color="auto" w:fill="FFFFFF"/>
            <w:vAlign w:val="center"/>
          </w:tcPr>
          <w:p w14:paraId="4AE5F49B" w14:textId="77777777" w:rsidR="00094F2B" w:rsidRDefault="00281703">
            <w:pPr>
              <w:ind w:right="105"/>
              <w:jc w:val="center"/>
              <w:rPr>
                <w:sz w:val="22"/>
                <w:szCs w:val="22"/>
              </w:rPr>
            </w:pPr>
            <w:r>
              <w:rPr>
                <w:sz w:val="22"/>
                <w:szCs w:val="22"/>
              </w:rPr>
              <w:t>65</w:t>
            </w:r>
          </w:p>
        </w:tc>
        <w:tc>
          <w:tcPr>
            <w:tcW w:w="933" w:type="dxa"/>
            <w:tcBorders>
              <w:top w:val="nil"/>
              <w:left w:val="single" w:sz="4" w:space="0" w:color="000000"/>
              <w:bottom w:val="single" w:sz="4" w:space="0" w:color="000000"/>
              <w:right w:val="single" w:sz="4" w:space="0" w:color="000000"/>
            </w:tcBorders>
            <w:shd w:val="clear" w:color="auto" w:fill="FFFFFF"/>
            <w:vAlign w:val="center"/>
          </w:tcPr>
          <w:p w14:paraId="72E5B479" w14:textId="77777777" w:rsidR="00094F2B" w:rsidRDefault="00281703">
            <w:pPr>
              <w:jc w:val="center"/>
              <w:rPr>
                <w:sz w:val="22"/>
                <w:szCs w:val="22"/>
              </w:rPr>
            </w:pPr>
            <w:r>
              <w:rPr>
                <w:sz w:val="22"/>
                <w:szCs w:val="22"/>
              </w:rPr>
              <w:t>34.8</w:t>
            </w:r>
          </w:p>
        </w:tc>
        <w:tc>
          <w:tcPr>
            <w:tcW w:w="936" w:type="dxa"/>
            <w:tcBorders>
              <w:top w:val="nil"/>
              <w:left w:val="single" w:sz="4" w:space="0" w:color="000000"/>
              <w:bottom w:val="single" w:sz="4" w:space="0" w:color="000000"/>
              <w:right w:val="single" w:sz="4" w:space="0" w:color="000000"/>
            </w:tcBorders>
            <w:shd w:val="clear" w:color="auto" w:fill="FFFFFF"/>
            <w:vAlign w:val="center"/>
          </w:tcPr>
          <w:p w14:paraId="714981D0" w14:textId="77777777" w:rsidR="00094F2B" w:rsidRDefault="00281703">
            <w:pPr>
              <w:jc w:val="center"/>
              <w:rPr>
                <w:sz w:val="22"/>
                <w:szCs w:val="22"/>
              </w:rPr>
            </w:pPr>
            <w:r>
              <w:rPr>
                <w:sz w:val="22"/>
                <w:szCs w:val="22"/>
              </w:rPr>
              <w:t>46</w:t>
            </w:r>
          </w:p>
        </w:tc>
        <w:tc>
          <w:tcPr>
            <w:tcW w:w="881" w:type="dxa"/>
            <w:tcBorders>
              <w:top w:val="nil"/>
              <w:left w:val="single" w:sz="4" w:space="0" w:color="000000"/>
              <w:bottom w:val="single" w:sz="4" w:space="0" w:color="000000"/>
              <w:right w:val="single" w:sz="4" w:space="0" w:color="000000"/>
            </w:tcBorders>
            <w:shd w:val="clear" w:color="auto" w:fill="FFFFFF"/>
            <w:vAlign w:val="center"/>
          </w:tcPr>
          <w:p w14:paraId="2C05EC25" w14:textId="77777777" w:rsidR="00094F2B" w:rsidRDefault="00281703">
            <w:pPr>
              <w:jc w:val="center"/>
              <w:rPr>
                <w:sz w:val="22"/>
                <w:szCs w:val="22"/>
              </w:rPr>
            </w:pPr>
            <w:r>
              <w:rPr>
                <w:sz w:val="22"/>
                <w:szCs w:val="22"/>
              </w:rPr>
              <w:t>75</w:t>
            </w:r>
          </w:p>
        </w:tc>
        <w:tc>
          <w:tcPr>
            <w:tcW w:w="993" w:type="dxa"/>
            <w:tcBorders>
              <w:top w:val="nil"/>
              <w:left w:val="single" w:sz="4" w:space="0" w:color="000000"/>
              <w:bottom w:val="single" w:sz="4" w:space="0" w:color="000000"/>
              <w:right w:val="single" w:sz="4" w:space="0" w:color="000000"/>
            </w:tcBorders>
            <w:shd w:val="clear" w:color="auto" w:fill="FFFFFF"/>
            <w:vAlign w:val="center"/>
          </w:tcPr>
          <w:p w14:paraId="7A410A59" w14:textId="77777777" w:rsidR="00094F2B" w:rsidRDefault="00281703">
            <w:pPr>
              <w:ind w:right="72"/>
              <w:jc w:val="center"/>
              <w:rPr>
                <w:sz w:val="22"/>
                <w:szCs w:val="22"/>
              </w:rPr>
            </w:pPr>
            <w:r>
              <w:rPr>
                <w:sz w:val="22"/>
                <w:szCs w:val="22"/>
              </w:rPr>
              <w:t>4</w:t>
            </w:r>
          </w:p>
        </w:tc>
      </w:tr>
      <w:tr w:rsidR="00094F2B" w14:paraId="4A33C6F3" w14:textId="77777777">
        <w:trPr>
          <w:trHeight w:val="315"/>
          <w:jc w:val="center"/>
        </w:trPr>
        <w:tc>
          <w:tcPr>
            <w:tcW w:w="47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1743DC" w14:textId="77777777" w:rsidR="00094F2B" w:rsidRDefault="00281703">
            <w:pPr>
              <w:rPr>
                <w:sz w:val="22"/>
                <w:szCs w:val="22"/>
              </w:rPr>
            </w:pPr>
            <w:r>
              <w:rPr>
                <w:color w:val="000000"/>
                <w:sz w:val="22"/>
                <w:szCs w:val="22"/>
              </w:rPr>
              <w:t>2</w:t>
            </w:r>
          </w:p>
        </w:tc>
        <w:tc>
          <w:tcPr>
            <w:tcW w:w="17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9343F5" w14:textId="77777777" w:rsidR="00094F2B" w:rsidRDefault="00281703">
            <w:pPr>
              <w:rPr>
                <w:i/>
                <w:sz w:val="22"/>
                <w:szCs w:val="22"/>
              </w:rPr>
            </w:pPr>
            <w:r>
              <w:rPr>
                <w:i/>
                <w:sz w:val="22"/>
                <w:szCs w:val="22"/>
              </w:rPr>
              <w:t>Gudbergsen</w:t>
            </w:r>
            <w:r>
              <w:rPr>
                <w:i/>
                <w:sz w:val="22"/>
                <w:szCs w:val="22"/>
                <w:vertAlign w:val="superscript"/>
              </w:rPr>
              <w:t>13</w:t>
            </w:r>
          </w:p>
        </w:tc>
        <w:tc>
          <w:tcPr>
            <w:tcW w:w="1417" w:type="dxa"/>
            <w:tcBorders>
              <w:top w:val="single" w:sz="4" w:space="0" w:color="000000"/>
              <w:left w:val="nil"/>
              <w:bottom w:val="single" w:sz="4" w:space="0" w:color="000000"/>
              <w:right w:val="single" w:sz="4" w:space="0" w:color="000000"/>
            </w:tcBorders>
            <w:shd w:val="clear" w:color="auto" w:fill="FFFFFF"/>
            <w:vAlign w:val="center"/>
          </w:tcPr>
          <w:p w14:paraId="44A30391" w14:textId="77777777" w:rsidR="00094F2B" w:rsidRDefault="00281703">
            <w:pPr>
              <w:rPr>
                <w:sz w:val="22"/>
                <w:szCs w:val="22"/>
              </w:rPr>
            </w:pPr>
            <w:r>
              <w:rPr>
                <w:sz w:val="22"/>
                <w:szCs w:val="22"/>
              </w:rPr>
              <w:t>Liraglutide</w:t>
            </w:r>
          </w:p>
        </w:tc>
        <w:tc>
          <w:tcPr>
            <w:tcW w:w="1819" w:type="dxa"/>
            <w:tcBorders>
              <w:top w:val="single" w:sz="4" w:space="0" w:color="000000"/>
              <w:left w:val="nil"/>
              <w:bottom w:val="single" w:sz="4" w:space="0" w:color="000000"/>
              <w:right w:val="single" w:sz="4" w:space="0" w:color="000000"/>
            </w:tcBorders>
            <w:shd w:val="clear" w:color="auto" w:fill="FFFFFF"/>
            <w:vAlign w:val="center"/>
          </w:tcPr>
          <w:p w14:paraId="3CCCAB5E" w14:textId="77777777" w:rsidR="00094F2B" w:rsidRDefault="00281703">
            <w:pPr>
              <w:ind w:right="126"/>
              <w:rPr>
                <w:sz w:val="22"/>
                <w:szCs w:val="22"/>
              </w:rPr>
            </w:pPr>
            <w:r>
              <w:rPr>
                <w:sz w:val="22"/>
                <w:szCs w:val="22"/>
              </w:rPr>
              <w:t>Placebo</w:t>
            </w:r>
          </w:p>
        </w:tc>
        <w:tc>
          <w:tcPr>
            <w:tcW w:w="855" w:type="dxa"/>
            <w:tcBorders>
              <w:top w:val="single" w:sz="4" w:space="0" w:color="000000"/>
              <w:left w:val="nil"/>
              <w:bottom w:val="single" w:sz="4" w:space="0" w:color="000000"/>
              <w:right w:val="single" w:sz="4" w:space="0" w:color="000000"/>
            </w:tcBorders>
            <w:shd w:val="clear" w:color="auto" w:fill="FFFFFF"/>
            <w:vAlign w:val="center"/>
          </w:tcPr>
          <w:p w14:paraId="12D6F8E3" w14:textId="77777777" w:rsidR="00094F2B" w:rsidRDefault="00281703">
            <w:pPr>
              <w:ind w:right="80"/>
              <w:jc w:val="center"/>
              <w:rPr>
                <w:sz w:val="22"/>
                <w:szCs w:val="22"/>
              </w:rPr>
            </w:pPr>
            <w:r>
              <w:rPr>
                <w:sz w:val="22"/>
                <w:szCs w:val="22"/>
              </w:rPr>
              <w:t>80</w:t>
            </w:r>
          </w:p>
        </w:tc>
        <w:tc>
          <w:tcPr>
            <w:tcW w:w="937" w:type="dxa"/>
            <w:tcBorders>
              <w:top w:val="single" w:sz="4" w:space="0" w:color="000000"/>
              <w:left w:val="nil"/>
              <w:bottom w:val="single" w:sz="4" w:space="0" w:color="000000"/>
              <w:right w:val="single" w:sz="4" w:space="0" w:color="000000"/>
            </w:tcBorders>
            <w:shd w:val="clear" w:color="auto" w:fill="FFFFFF"/>
            <w:vAlign w:val="center"/>
          </w:tcPr>
          <w:p w14:paraId="5C16D7BB" w14:textId="77777777" w:rsidR="00094F2B" w:rsidRDefault="00281703">
            <w:pPr>
              <w:ind w:right="50"/>
              <w:jc w:val="center"/>
              <w:rPr>
                <w:sz w:val="22"/>
                <w:szCs w:val="22"/>
              </w:rPr>
            </w:pPr>
            <w:r>
              <w:rPr>
                <w:sz w:val="22"/>
                <w:szCs w:val="22"/>
              </w:rPr>
              <w:t>76</w:t>
            </w:r>
          </w:p>
        </w:tc>
        <w:tc>
          <w:tcPr>
            <w:tcW w:w="1129" w:type="dxa"/>
            <w:tcBorders>
              <w:top w:val="single" w:sz="4" w:space="0" w:color="000000"/>
              <w:left w:val="nil"/>
              <w:bottom w:val="single" w:sz="4" w:space="0" w:color="000000"/>
              <w:right w:val="single" w:sz="4" w:space="0" w:color="000000"/>
            </w:tcBorders>
            <w:shd w:val="clear" w:color="auto" w:fill="FFFFFF"/>
            <w:vAlign w:val="center"/>
          </w:tcPr>
          <w:p w14:paraId="735F14C5" w14:textId="77777777" w:rsidR="00094F2B" w:rsidRDefault="00281703">
            <w:pPr>
              <w:ind w:right="72"/>
              <w:jc w:val="center"/>
              <w:rPr>
                <w:sz w:val="22"/>
                <w:szCs w:val="22"/>
              </w:rPr>
            </w:pPr>
            <w:r>
              <w:rPr>
                <w:sz w:val="22"/>
                <w:szCs w:val="22"/>
              </w:rPr>
              <w:t>52</w:t>
            </w:r>
          </w:p>
        </w:tc>
        <w:tc>
          <w:tcPr>
            <w:tcW w:w="851" w:type="dxa"/>
            <w:tcBorders>
              <w:top w:val="single" w:sz="4" w:space="0" w:color="000000"/>
              <w:left w:val="nil"/>
              <w:bottom w:val="single" w:sz="4" w:space="0" w:color="000000"/>
              <w:right w:val="single" w:sz="4" w:space="0" w:color="000000"/>
            </w:tcBorders>
            <w:shd w:val="clear" w:color="auto" w:fill="FFFFFF"/>
            <w:vAlign w:val="center"/>
          </w:tcPr>
          <w:p w14:paraId="21ACC2BA" w14:textId="77777777" w:rsidR="00094F2B" w:rsidRDefault="00281703">
            <w:pPr>
              <w:jc w:val="center"/>
              <w:rPr>
                <w:sz w:val="22"/>
                <w:szCs w:val="22"/>
              </w:rPr>
            </w:pPr>
            <w:r>
              <w:rPr>
                <w:sz w:val="22"/>
                <w:szCs w:val="22"/>
              </w:rPr>
              <w:t>27</w:t>
            </w:r>
          </w:p>
        </w:tc>
        <w:tc>
          <w:tcPr>
            <w:tcW w:w="992" w:type="dxa"/>
            <w:tcBorders>
              <w:top w:val="single" w:sz="4" w:space="0" w:color="000000"/>
              <w:left w:val="nil"/>
              <w:bottom w:val="single" w:sz="4" w:space="0" w:color="000000"/>
              <w:right w:val="single" w:sz="4" w:space="0" w:color="000000"/>
            </w:tcBorders>
            <w:shd w:val="clear" w:color="auto" w:fill="FFFFFF"/>
            <w:vAlign w:val="center"/>
          </w:tcPr>
          <w:p w14:paraId="7BB72877" w14:textId="77777777" w:rsidR="00094F2B" w:rsidRDefault="00281703">
            <w:pPr>
              <w:ind w:right="70"/>
              <w:jc w:val="center"/>
              <w:rPr>
                <w:sz w:val="22"/>
                <w:szCs w:val="22"/>
              </w:rPr>
            </w:pPr>
            <w:r>
              <w:rPr>
                <w:sz w:val="22"/>
                <w:szCs w:val="22"/>
              </w:rPr>
              <w:t>NR</w:t>
            </w:r>
          </w:p>
        </w:tc>
        <w:tc>
          <w:tcPr>
            <w:tcW w:w="993" w:type="dxa"/>
            <w:tcBorders>
              <w:top w:val="single" w:sz="4" w:space="0" w:color="000000"/>
              <w:left w:val="nil"/>
              <w:bottom w:val="single" w:sz="4" w:space="0" w:color="000000"/>
              <w:right w:val="single" w:sz="4" w:space="0" w:color="000000"/>
            </w:tcBorders>
            <w:shd w:val="clear" w:color="auto" w:fill="FFFFFF"/>
            <w:vAlign w:val="center"/>
          </w:tcPr>
          <w:p w14:paraId="3C9867B3" w14:textId="77777777" w:rsidR="00094F2B" w:rsidRDefault="00281703">
            <w:pPr>
              <w:ind w:right="105"/>
              <w:jc w:val="center"/>
              <w:rPr>
                <w:sz w:val="22"/>
                <w:szCs w:val="22"/>
              </w:rPr>
            </w:pPr>
            <w:r>
              <w:rPr>
                <w:sz w:val="22"/>
                <w:szCs w:val="22"/>
              </w:rPr>
              <w:t>74</w:t>
            </w:r>
          </w:p>
        </w:tc>
        <w:tc>
          <w:tcPr>
            <w:tcW w:w="933" w:type="dxa"/>
            <w:tcBorders>
              <w:top w:val="single" w:sz="4" w:space="0" w:color="000000"/>
              <w:left w:val="nil"/>
              <w:bottom w:val="single" w:sz="4" w:space="0" w:color="000000"/>
              <w:right w:val="single" w:sz="4" w:space="0" w:color="000000"/>
            </w:tcBorders>
            <w:shd w:val="clear" w:color="auto" w:fill="FFFFFF"/>
            <w:vAlign w:val="center"/>
          </w:tcPr>
          <w:p w14:paraId="3DCF0B47" w14:textId="77777777" w:rsidR="00094F2B" w:rsidRDefault="00281703">
            <w:pPr>
              <w:jc w:val="center"/>
              <w:rPr>
                <w:sz w:val="22"/>
                <w:szCs w:val="22"/>
              </w:rPr>
            </w:pPr>
            <w:r>
              <w:rPr>
                <w:sz w:val="22"/>
                <w:szCs w:val="22"/>
              </w:rPr>
              <w:t>32.1</w:t>
            </w:r>
          </w:p>
        </w:tc>
        <w:tc>
          <w:tcPr>
            <w:tcW w:w="936" w:type="dxa"/>
            <w:tcBorders>
              <w:top w:val="single" w:sz="4" w:space="0" w:color="000000"/>
              <w:left w:val="nil"/>
              <w:bottom w:val="single" w:sz="4" w:space="0" w:color="000000"/>
              <w:right w:val="single" w:sz="4" w:space="0" w:color="000000"/>
            </w:tcBorders>
            <w:shd w:val="clear" w:color="auto" w:fill="FFFFFF"/>
            <w:vAlign w:val="center"/>
          </w:tcPr>
          <w:p w14:paraId="4AF0870C" w14:textId="77777777" w:rsidR="00094F2B" w:rsidRDefault="00281703">
            <w:pPr>
              <w:jc w:val="center"/>
              <w:rPr>
                <w:sz w:val="22"/>
                <w:szCs w:val="22"/>
              </w:rPr>
            </w:pPr>
            <w:r>
              <w:rPr>
                <w:sz w:val="22"/>
                <w:szCs w:val="22"/>
              </w:rPr>
              <w:t>59</w:t>
            </w:r>
          </w:p>
        </w:tc>
        <w:tc>
          <w:tcPr>
            <w:tcW w:w="881" w:type="dxa"/>
            <w:tcBorders>
              <w:top w:val="single" w:sz="4" w:space="0" w:color="000000"/>
              <w:left w:val="nil"/>
              <w:bottom w:val="single" w:sz="4" w:space="0" w:color="000000"/>
              <w:right w:val="single" w:sz="4" w:space="0" w:color="000000"/>
            </w:tcBorders>
            <w:shd w:val="clear" w:color="auto" w:fill="FFFFFF"/>
            <w:vAlign w:val="center"/>
          </w:tcPr>
          <w:p w14:paraId="0879B28D" w14:textId="77777777" w:rsidR="00094F2B" w:rsidRDefault="00281703">
            <w:pPr>
              <w:jc w:val="center"/>
              <w:rPr>
                <w:sz w:val="22"/>
                <w:szCs w:val="22"/>
              </w:rPr>
            </w:pPr>
            <w:r>
              <w:rPr>
                <w:sz w:val="22"/>
                <w:szCs w:val="22"/>
              </w:rPr>
              <w:t>65</w:t>
            </w:r>
          </w:p>
        </w:tc>
        <w:tc>
          <w:tcPr>
            <w:tcW w:w="993" w:type="dxa"/>
            <w:tcBorders>
              <w:top w:val="single" w:sz="4" w:space="0" w:color="000000"/>
              <w:left w:val="nil"/>
              <w:bottom w:val="single" w:sz="4" w:space="0" w:color="000000"/>
              <w:right w:val="single" w:sz="4" w:space="0" w:color="000000"/>
            </w:tcBorders>
            <w:shd w:val="clear" w:color="auto" w:fill="FFFFFF"/>
            <w:vAlign w:val="center"/>
          </w:tcPr>
          <w:p w14:paraId="3FC380DF" w14:textId="77777777" w:rsidR="00094F2B" w:rsidRDefault="00281703">
            <w:pPr>
              <w:ind w:right="72"/>
              <w:jc w:val="center"/>
              <w:rPr>
                <w:sz w:val="22"/>
                <w:szCs w:val="22"/>
              </w:rPr>
            </w:pPr>
            <w:r>
              <w:rPr>
                <w:sz w:val="22"/>
                <w:szCs w:val="22"/>
              </w:rPr>
              <w:t>NR</w:t>
            </w:r>
          </w:p>
        </w:tc>
      </w:tr>
      <w:tr w:rsidR="00094F2B" w14:paraId="18EAA21A" w14:textId="77777777">
        <w:trPr>
          <w:trHeight w:val="315"/>
          <w:jc w:val="center"/>
        </w:trPr>
        <w:tc>
          <w:tcPr>
            <w:tcW w:w="472" w:type="dxa"/>
            <w:tcBorders>
              <w:top w:val="nil"/>
              <w:left w:val="single" w:sz="4" w:space="0" w:color="000000"/>
              <w:bottom w:val="single" w:sz="4" w:space="0" w:color="000000"/>
              <w:right w:val="single" w:sz="4" w:space="0" w:color="000000"/>
            </w:tcBorders>
            <w:shd w:val="clear" w:color="auto" w:fill="FFFFFF"/>
            <w:vAlign w:val="center"/>
          </w:tcPr>
          <w:p w14:paraId="3F642D3F" w14:textId="77777777" w:rsidR="00094F2B" w:rsidRDefault="00281703">
            <w:pPr>
              <w:rPr>
                <w:sz w:val="22"/>
                <w:szCs w:val="22"/>
              </w:rPr>
            </w:pPr>
            <w:r>
              <w:rPr>
                <w:color w:val="000000"/>
                <w:sz w:val="22"/>
                <w:szCs w:val="22"/>
              </w:rPr>
              <w:t>3</w:t>
            </w:r>
          </w:p>
        </w:tc>
        <w:tc>
          <w:tcPr>
            <w:tcW w:w="1700" w:type="dxa"/>
            <w:tcBorders>
              <w:top w:val="nil"/>
              <w:left w:val="single" w:sz="4" w:space="0" w:color="000000"/>
              <w:bottom w:val="single" w:sz="4" w:space="0" w:color="000000"/>
              <w:right w:val="single" w:sz="4" w:space="0" w:color="000000"/>
            </w:tcBorders>
            <w:shd w:val="clear" w:color="auto" w:fill="FFFFFF"/>
            <w:vAlign w:val="center"/>
          </w:tcPr>
          <w:p w14:paraId="0128A2FB" w14:textId="77777777" w:rsidR="00094F2B" w:rsidRDefault="00281703">
            <w:pPr>
              <w:rPr>
                <w:i/>
                <w:sz w:val="22"/>
                <w:szCs w:val="22"/>
              </w:rPr>
            </w:pPr>
            <w:r>
              <w:rPr>
                <w:i/>
                <w:sz w:val="22"/>
                <w:szCs w:val="22"/>
              </w:rPr>
              <w:t>Lundgren</w:t>
            </w:r>
            <w:r>
              <w:rPr>
                <w:i/>
                <w:sz w:val="22"/>
                <w:szCs w:val="22"/>
                <w:vertAlign w:val="superscript"/>
              </w:rPr>
              <w:t>14</w:t>
            </w:r>
          </w:p>
        </w:tc>
        <w:tc>
          <w:tcPr>
            <w:tcW w:w="1417" w:type="dxa"/>
            <w:tcBorders>
              <w:top w:val="nil"/>
              <w:left w:val="nil"/>
              <w:bottom w:val="single" w:sz="4" w:space="0" w:color="000000"/>
              <w:right w:val="single" w:sz="4" w:space="0" w:color="000000"/>
            </w:tcBorders>
            <w:shd w:val="clear" w:color="auto" w:fill="FFFFFF"/>
            <w:vAlign w:val="center"/>
          </w:tcPr>
          <w:p w14:paraId="0F01298A" w14:textId="77777777" w:rsidR="00094F2B" w:rsidRDefault="00281703">
            <w:pPr>
              <w:rPr>
                <w:sz w:val="22"/>
                <w:szCs w:val="22"/>
              </w:rPr>
            </w:pPr>
            <w:r>
              <w:rPr>
                <w:sz w:val="22"/>
                <w:szCs w:val="22"/>
              </w:rPr>
              <w:t>Liraglutide</w:t>
            </w:r>
          </w:p>
        </w:tc>
        <w:tc>
          <w:tcPr>
            <w:tcW w:w="1819" w:type="dxa"/>
            <w:tcBorders>
              <w:top w:val="nil"/>
              <w:left w:val="nil"/>
              <w:bottom w:val="single" w:sz="4" w:space="0" w:color="000000"/>
              <w:right w:val="single" w:sz="4" w:space="0" w:color="000000"/>
            </w:tcBorders>
            <w:shd w:val="clear" w:color="auto" w:fill="FFFFFF"/>
            <w:vAlign w:val="center"/>
          </w:tcPr>
          <w:p w14:paraId="3AA34902" w14:textId="77777777" w:rsidR="00094F2B" w:rsidRDefault="00281703">
            <w:pPr>
              <w:ind w:right="126"/>
              <w:rPr>
                <w:sz w:val="22"/>
                <w:szCs w:val="22"/>
              </w:rPr>
            </w:pPr>
            <w:r>
              <w:rPr>
                <w:sz w:val="22"/>
                <w:szCs w:val="22"/>
              </w:rPr>
              <w:t>Placebo</w:t>
            </w:r>
          </w:p>
        </w:tc>
        <w:tc>
          <w:tcPr>
            <w:tcW w:w="855" w:type="dxa"/>
            <w:tcBorders>
              <w:top w:val="nil"/>
              <w:left w:val="nil"/>
              <w:bottom w:val="single" w:sz="4" w:space="0" w:color="000000"/>
              <w:right w:val="single" w:sz="4" w:space="0" w:color="000000"/>
            </w:tcBorders>
            <w:shd w:val="clear" w:color="auto" w:fill="FFFFFF"/>
            <w:vAlign w:val="center"/>
          </w:tcPr>
          <w:p w14:paraId="2534A7B5" w14:textId="77777777" w:rsidR="00094F2B" w:rsidRDefault="00281703">
            <w:pPr>
              <w:ind w:right="80"/>
              <w:jc w:val="center"/>
              <w:rPr>
                <w:sz w:val="22"/>
                <w:szCs w:val="22"/>
              </w:rPr>
            </w:pPr>
            <w:r>
              <w:rPr>
                <w:sz w:val="22"/>
                <w:szCs w:val="22"/>
              </w:rPr>
              <w:t>98</w:t>
            </w:r>
          </w:p>
        </w:tc>
        <w:tc>
          <w:tcPr>
            <w:tcW w:w="937" w:type="dxa"/>
            <w:tcBorders>
              <w:top w:val="nil"/>
              <w:left w:val="nil"/>
              <w:bottom w:val="single" w:sz="4" w:space="0" w:color="000000"/>
              <w:right w:val="single" w:sz="4" w:space="0" w:color="000000"/>
            </w:tcBorders>
            <w:shd w:val="clear" w:color="auto" w:fill="FFFFFF"/>
            <w:vAlign w:val="center"/>
          </w:tcPr>
          <w:p w14:paraId="7012A20B" w14:textId="77777777" w:rsidR="00094F2B" w:rsidRDefault="00281703">
            <w:pPr>
              <w:ind w:right="50"/>
              <w:jc w:val="center"/>
              <w:rPr>
                <w:sz w:val="22"/>
                <w:szCs w:val="22"/>
              </w:rPr>
            </w:pPr>
            <w:r>
              <w:rPr>
                <w:sz w:val="22"/>
                <w:szCs w:val="22"/>
              </w:rPr>
              <w:t>97</w:t>
            </w:r>
          </w:p>
        </w:tc>
        <w:tc>
          <w:tcPr>
            <w:tcW w:w="1129" w:type="dxa"/>
            <w:tcBorders>
              <w:top w:val="nil"/>
              <w:left w:val="nil"/>
              <w:bottom w:val="single" w:sz="4" w:space="0" w:color="000000"/>
              <w:right w:val="single" w:sz="4" w:space="0" w:color="000000"/>
            </w:tcBorders>
            <w:shd w:val="clear" w:color="auto" w:fill="FFFFFF"/>
            <w:vAlign w:val="center"/>
          </w:tcPr>
          <w:p w14:paraId="15DF714A" w14:textId="77777777" w:rsidR="00094F2B" w:rsidRDefault="00281703">
            <w:pPr>
              <w:ind w:right="72"/>
              <w:jc w:val="center"/>
              <w:rPr>
                <w:sz w:val="22"/>
                <w:szCs w:val="22"/>
              </w:rPr>
            </w:pPr>
            <w:r>
              <w:rPr>
                <w:sz w:val="22"/>
                <w:szCs w:val="22"/>
              </w:rPr>
              <w:t>52</w:t>
            </w:r>
          </w:p>
        </w:tc>
        <w:tc>
          <w:tcPr>
            <w:tcW w:w="851" w:type="dxa"/>
            <w:tcBorders>
              <w:top w:val="nil"/>
              <w:left w:val="nil"/>
              <w:bottom w:val="single" w:sz="4" w:space="0" w:color="000000"/>
              <w:right w:val="single" w:sz="4" w:space="0" w:color="000000"/>
            </w:tcBorders>
            <w:shd w:val="clear" w:color="auto" w:fill="FFFFFF"/>
            <w:vAlign w:val="center"/>
          </w:tcPr>
          <w:p w14:paraId="3809EFF0" w14:textId="77777777" w:rsidR="00094F2B" w:rsidRDefault="00281703">
            <w:pPr>
              <w:jc w:val="center"/>
              <w:rPr>
                <w:sz w:val="22"/>
                <w:szCs w:val="22"/>
              </w:rPr>
            </w:pPr>
            <w:r>
              <w:rPr>
                <w:sz w:val="22"/>
                <w:szCs w:val="22"/>
              </w:rPr>
              <w:t>32</w:t>
            </w:r>
          </w:p>
        </w:tc>
        <w:tc>
          <w:tcPr>
            <w:tcW w:w="992" w:type="dxa"/>
            <w:tcBorders>
              <w:top w:val="nil"/>
              <w:left w:val="nil"/>
              <w:bottom w:val="single" w:sz="4" w:space="0" w:color="000000"/>
              <w:right w:val="single" w:sz="4" w:space="0" w:color="000000"/>
            </w:tcBorders>
            <w:shd w:val="clear" w:color="auto" w:fill="FFFFFF"/>
            <w:vAlign w:val="center"/>
          </w:tcPr>
          <w:p w14:paraId="70468BAC" w14:textId="77777777" w:rsidR="00094F2B" w:rsidRDefault="00281703">
            <w:pPr>
              <w:ind w:right="70"/>
              <w:jc w:val="center"/>
              <w:rPr>
                <w:sz w:val="22"/>
                <w:szCs w:val="22"/>
              </w:rPr>
            </w:pPr>
            <w:r>
              <w:rPr>
                <w:sz w:val="22"/>
                <w:szCs w:val="22"/>
              </w:rPr>
              <w:t>43</w:t>
            </w:r>
          </w:p>
        </w:tc>
        <w:tc>
          <w:tcPr>
            <w:tcW w:w="993" w:type="dxa"/>
            <w:tcBorders>
              <w:top w:val="nil"/>
              <w:left w:val="nil"/>
              <w:bottom w:val="single" w:sz="4" w:space="0" w:color="000000"/>
              <w:right w:val="single" w:sz="4" w:space="0" w:color="000000"/>
            </w:tcBorders>
            <w:shd w:val="clear" w:color="auto" w:fill="FFFFFF"/>
            <w:vAlign w:val="center"/>
          </w:tcPr>
          <w:p w14:paraId="5D693C3F" w14:textId="77777777" w:rsidR="00094F2B" w:rsidRDefault="00281703">
            <w:pPr>
              <w:ind w:right="105"/>
              <w:jc w:val="center"/>
              <w:rPr>
                <w:sz w:val="22"/>
                <w:szCs w:val="22"/>
              </w:rPr>
            </w:pPr>
            <w:r>
              <w:rPr>
                <w:sz w:val="22"/>
                <w:szCs w:val="22"/>
              </w:rPr>
              <w:t>65</w:t>
            </w:r>
          </w:p>
        </w:tc>
        <w:tc>
          <w:tcPr>
            <w:tcW w:w="933" w:type="dxa"/>
            <w:tcBorders>
              <w:top w:val="nil"/>
              <w:left w:val="nil"/>
              <w:bottom w:val="single" w:sz="4" w:space="0" w:color="000000"/>
              <w:right w:val="single" w:sz="4" w:space="0" w:color="000000"/>
            </w:tcBorders>
            <w:shd w:val="clear" w:color="auto" w:fill="FFFFFF"/>
            <w:vAlign w:val="center"/>
          </w:tcPr>
          <w:p w14:paraId="293912FB" w14:textId="77777777" w:rsidR="00094F2B" w:rsidRDefault="00281703">
            <w:pPr>
              <w:jc w:val="center"/>
              <w:rPr>
                <w:sz w:val="22"/>
                <w:szCs w:val="22"/>
              </w:rPr>
            </w:pPr>
            <w:r>
              <w:rPr>
                <w:sz w:val="22"/>
                <w:szCs w:val="22"/>
              </w:rPr>
              <w:t>32.6</w:t>
            </w:r>
          </w:p>
        </w:tc>
        <w:tc>
          <w:tcPr>
            <w:tcW w:w="936" w:type="dxa"/>
            <w:tcBorders>
              <w:top w:val="nil"/>
              <w:left w:val="nil"/>
              <w:bottom w:val="single" w:sz="4" w:space="0" w:color="000000"/>
              <w:right w:val="single" w:sz="4" w:space="0" w:color="000000"/>
            </w:tcBorders>
            <w:shd w:val="clear" w:color="auto" w:fill="FFFFFF"/>
            <w:vAlign w:val="center"/>
          </w:tcPr>
          <w:p w14:paraId="0D99F5B6" w14:textId="77777777" w:rsidR="00094F2B" w:rsidRDefault="00281703">
            <w:pPr>
              <w:jc w:val="center"/>
              <w:rPr>
                <w:sz w:val="22"/>
                <w:szCs w:val="22"/>
              </w:rPr>
            </w:pPr>
            <w:r>
              <w:rPr>
                <w:sz w:val="22"/>
                <w:szCs w:val="22"/>
              </w:rPr>
              <w:t>43</w:t>
            </w:r>
          </w:p>
        </w:tc>
        <w:tc>
          <w:tcPr>
            <w:tcW w:w="881" w:type="dxa"/>
            <w:tcBorders>
              <w:top w:val="nil"/>
              <w:left w:val="nil"/>
              <w:bottom w:val="single" w:sz="4" w:space="0" w:color="000000"/>
              <w:right w:val="single" w:sz="4" w:space="0" w:color="000000"/>
            </w:tcBorders>
            <w:shd w:val="clear" w:color="auto" w:fill="FFFFFF"/>
            <w:vAlign w:val="center"/>
          </w:tcPr>
          <w:p w14:paraId="66740861" w14:textId="77777777" w:rsidR="00094F2B" w:rsidRDefault="00281703">
            <w:pPr>
              <w:jc w:val="center"/>
              <w:rPr>
                <w:sz w:val="22"/>
                <w:szCs w:val="22"/>
              </w:rPr>
            </w:pPr>
            <w:r>
              <w:rPr>
                <w:sz w:val="22"/>
                <w:szCs w:val="22"/>
              </w:rPr>
              <w:t>64</w:t>
            </w:r>
          </w:p>
        </w:tc>
        <w:tc>
          <w:tcPr>
            <w:tcW w:w="993" w:type="dxa"/>
            <w:tcBorders>
              <w:top w:val="nil"/>
              <w:left w:val="nil"/>
              <w:bottom w:val="single" w:sz="4" w:space="0" w:color="000000"/>
              <w:right w:val="single" w:sz="4" w:space="0" w:color="000000"/>
            </w:tcBorders>
            <w:shd w:val="clear" w:color="auto" w:fill="FFFFFF"/>
            <w:vAlign w:val="center"/>
          </w:tcPr>
          <w:p w14:paraId="0C725319" w14:textId="77777777" w:rsidR="00094F2B" w:rsidRDefault="00281703">
            <w:pPr>
              <w:ind w:right="72"/>
              <w:jc w:val="center"/>
              <w:rPr>
                <w:sz w:val="22"/>
                <w:szCs w:val="22"/>
              </w:rPr>
            </w:pPr>
            <w:r>
              <w:rPr>
                <w:sz w:val="22"/>
                <w:szCs w:val="22"/>
              </w:rPr>
              <w:t>0</w:t>
            </w:r>
          </w:p>
        </w:tc>
      </w:tr>
      <w:tr w:rsidR="00094F2B" w14:paraId="15C805FD" w14:textId="77777777">
        <w:trPr>
          <w:trHeight w:val="315"/>
          <w:jc w:val="center"/>
        </w:trPr>
        <w:tc>
          <w:tcPr>
            <w:tcW w:w="472" w:type="dxa"/>
            <w:tcBorders>
              <w:top w:val="nil"/>
              <w:left w:val="single" w:sz="4" w:space="0" w:color="000000"/>
              <w:bottom w:val="single" w:sz="4" w:space="0" w:color="000000"/>
              <w:right w:val="single" w:sz="4" w:space="0" w:color="000000"/>
            </w:tcBorders>
            <w:shd w:val="clear" w:color="auto" w:fill="FFFFFF"/>
            <w:vAlign w:val="center"/>
          </w:tcPr>
          <w:p w14:paraId="7C5985E0" w14:textId="77777777" w:rsidR="00094F2B" w:rsidRDefault="00281703">
            <w:pPr>
              <w:rPr>
                <w:sz w:val="22"/>
                <w:szCs w:val="22"/>
              </w:rPr>
            </w:pPr>
            <w:r>
              <w:rPr>
                <w:color w:val="000000"/>
                <w:sz w:val="22"/>
                <w:szCs w:val="22"/>
              </w:rPr>
              <w:t>4</w:t>
            </w:r>
          </w:p>
        </w:tc>
        <w:tc>
          <w:tcPr>
            <w:tcW w:w="1700" w:type="dxa"/>
            <w:tcBorders>
              <w:top w:val="nil"/>
              <w:left w:val="single" w:sz="4" w:space="0" w:color="000000"/>
              <w:bottom w:val="single" w:sz="4" w:space="0" w:color="000000"/>
              <w:right w:val="single" w:sz="4" w:space="0" w:color="000000"/>
            </w:tcBorders>
            <w:shd w:val="clear" w:color="auto" w:fill="FFFFFF"/>
            <w:vAlign w:val="center"/>
          </w:tcPr>
          <w:p w14:paraId="1171D8B1" w14:textId="77777777" w:rsidR="00094F2B" w:rsidRDefault="00281703">
            <w:pPr>
              <w:rPr>
                <w:i/>
                <w:sz w:val="22"/>
                <w:szCs w:val="22"/>
              </w:rPr>
            </w:pPr>
            <w:r>
              <w:rPr>
                <w:i/>
                <w:sz w:val="22"/>
                <w:szCs w:val="22"/>
              </w:rPr>
              <w:t>O'Neil</w:t>
            </w:r>
            <w:r>
              <w:rPr>
                <w:i/>
                <w:sz w:val="22"/>
                <w:szCs w:val="22"/>
                <w:vertAlign w:val="superscript"/>
              </w:rPr>
              <w:t>15</w:t>
            </w:r>
            <w:r>
              <w:rPr>
                <w:i/>
                <w:sz w:val="22"/>
                <w:szCs w:val="22"/>
              </w:rPr>
              <w:t xml:space="preserve"> </w:t>
            </w:r>
          </w:p>
        </w:tc>
        <w:tc>
          <w:tcPr>
            <w:tcW w:w="1417" w:type="dxa"/>
            <w:tcBorders>
              <w:top w:val="nil"/>
              <w:left w:val="nil"/>
              <w:bottom w:val="single" w:sz="4" w:space="0" w:color="000000"/>
              <w:right w:val="single" w:sz="4" w:space="0" w:color="000000"/>
            </w:tcBorders>
            <w:shd w:val="clear" w:color="auto" w:fill="FFFFFF"/>
            <w:vAlign w:val="center"/>
          </w:tcPr>
          <w:p w14:paraId="5792AA95" w14:textId="77777777" w:rsidR="00094F2B" w:rsidRDefault="00281703">
            <w:pPr>
              <w:rPr>
                <w:sz w:val="22"/>
                <w:szCs w:val="22"/>
              </w:rPr>
            </w:pPr>
            <w:r>
              <w:rPr>
                <w:sz w:val="22"/>
                <w:szCs w:val="22"/>
              </w:rPr>
              <w:t>Liraglutide</w:t>
            </w:r>
          </w:p>
        </w:tc>
        <w:tc>
          <w:tcPr>
            <w:tcW w:w="1819" w:type="dxa"/>
            <w:tcBorders>
              <w:top w:val="nil"/>
              <w:left w:val="nil"/>
              <w:bottom w:val="single" w:sz="4" w:space="0" w:color="000000"/>
              <w:right w:val="single" w:sz="4" w:space="0" w:color="000000"/>
            </w:tcBorders>
            <w:shd w:val="clear" w:color="auto" w:fill="FFFFFF"/>
            <w:vAlign w:val="center"/>
          </w:tcPr>
          <w:p w14:paraId="30A6FD62" w14:textId="77777777" w:rsidR="00094F2B" w:rsidRDefault="00281703">
            <w:pPr>
              <w:ind w:right="126"/>
              <w:rPr>
                <w:sz w:val="22"/>
                <w:szCs w:val="22"/>
              </w:rPr>
            </w:pPr>
            <w:r>
              <w:rPr>
                <w:sz w:val="22"/>
                <w:szCs w:val="22"/>
              </w:rPr>
              <w:t>Placebo</w:t>
            </w:r>
          </w:p>
        </w:tc>
        <w:tc>
          <w:tcPr>
            <w:tcW w:w="855" w:type="dxa"/>
            <w:tcBorders>
              <w:top w:val="nil"/>
              <w:left w:val="nil"/>
              <w:bottom w:val="single" w:sz="4" w:space="0" w:color="000000"/>
              <w:right w:val="single" w:sz="4" w:space="0" w:color="000000"/>
            </w:tcBorders>
            <w:shd w:val="clear" w:color="auto" w:fill="FFFFFF"/>
            <w:vAlign w:val="center"/>
          </w:tcPr>
          <w:p w14:paraId="1153579F" w14:textId="77777777" w:rsidR="00094F2B" w:rsidRDefault="00281703">
            <w:pPr>
              <w:ind w:right="80"/>
              <w:jc w:val="center"/>
              <w:rPr>
                <w:sz w:val="22"/>
                <w:szCs w:val="22"/>
              </w:rPr>
            </w:pPr>
            <w:r>
              <w:rPr>
                <w:sz w:val="22"/>
                <w:szCs w:val="22"/>
              </w:rPr>
              <w:t>103</w:t>
            </w:r>
          </w:p>
        </w:tc>
        <w:tc>
          <w:tcPr>
            <w:tcW w:w="937" w:type="dxa"/>
            <w:tcBorders>
              <w:top w:val="nil"/>
              <w:left w:val="nil"/>
              <w:bottom w:val="single" w:sz="4" w:space="0" w:color="000000"/>
              <w:right w:val="single" w:sz="4" w:space="0" w:color="000000"/>
            </w:tcBorders>
            <w:shd w:val="clear" w:color="auto" w:fill="FFFFFF"/>
            <w:vAlign w:val="center"/>
          </w:tcPr>
          <w:p w14:paraId="45551905" w14:textId="77777777" w:rsidR="00094F2B" w:rsidRDefault="00281703">
            <w:pPr>
              <w:ind w:right="50"/>
              <w:jc w:val="center"/>
              <w:rPr>
                <w:sz w:val="22"/>
                <w:szCs w:val="22"/>
              </w:rPr>
            </w:pPr>
            <w:r>
              <w:rPr>
                <w:sz w:val="22"/>
                <w:szCs w:val="22"/>
              </w:rPr>
              <w:t>136</w:t>
            </w:r>
          </w:p>
        </w:tc>
        <w:tc>
          <w:tcPr>
            <w:tcW w:w="1129" w:type="dxa"/>
            <w:tcBorders>
              <w:top w:val="nil"/>
              <w:left w:val="nil"/>
              <w:bottom w:val="single" w:sz="4" w:space="0" w:color="000000"/>
              <w:right w:val="single" w:sz="4" w:space="0" w:color="000000"/>
            </w:tcBorders>
            <w:shd w:val="clear" w:color="auto" w:fill="FFFFFF"/>
            <w:vAlign w:val="center"/>
          </w:tcPr>
          <w:p w14:paraId="6CADBFBD" w14:textId="77777777" w:rsidR="00094F2B" w:rsidRDefault="00281703">
            <w:pPr>
              <w:ind w:right="72"/>
              <w:jc w:val="center"/>
              <w:rPr>
                <w:sz w:val="22"/>
                <w:szCs w:val="22"/>
              </w:rPr>
            </w:pPr>
            <w:r>
              <w:rPr>
                <w:sz w:val="22"/>
                <w:szCs w:val="22"/>
              </w:rPr>
              <w:t>52</w:t>
            </w:r>
          </w:p>
        </w:tc>
        <w:tc>
          <w:tcPr>
            <w:tcW w:w="851" w:type="dxa"/>
            <w:tcBorders>
              <w:top w:val="nil"/>
              <w:left w:val="nil"/>
              <w:bottom w:val="single" w:sz="4" w:space="0" w:color="000000"/>
              <w:right w:val="single" w:sz="4" w:space="0" w:color="000000"/>
            </w:tcBorders>
            <w:shd w:val="clear" w:color="auto" w:fill="FFFFFF"/>
            <w:vAlign w:val="center"/>
          </w:tcPr>
          <w:p w14:paraId="60A19737" w14:textId="77777777" w:rsidR="00094F2B" w:rsidRDefault="00281703">
            <w:pPr>
              <w:jc w:val="center"/>
              <w:rPr>
                <w:sz w:val="22"/>
                <w:szCs w:val="22"/>
              </w:rPr>
            </w:pPr>
            <w:r>
              <w:rPr>
                <w:sz w:val="22"/>
                <w:szCs w:val="22"/>
              </w:rPr>
              <w:t>30</w:t>
            </w:r>
          </w:p>
        </w:tc>
        <w:tc>
          <w:tcPr>
            <w:tcW w:w="992" w:type="dxa"/>
            <w:tcBorders>
              <w:top w:val="nil"/>
              <w:left w:val="nil"/>
              <w:bottom w:val="single" w:sz="4" w:space="0" w:color="000000"/>
              <w:right w:val="single" w:sz="4" w:space="0" w:color="000000"/>
            </w:tcBorders>
            <w:shd w:val="clear" w:color="auto" w:fill="FFFFFF"/>
            <w:vAlign w:val="center"/>
          </w:tcPr>
          <w:p w14:paraId="323305DA" w14:textId="77777777" w:rsidR="00094F2B" w:rsidRDefault="00281703">
            <w:pPr>
              <w:ind w:right="70"/>
              <w:jc w:val="center"/>
              <w:rPr>
                <w:sz w:val="22"/>
                <w:szCs w:val="22"/>
              </w:rPr>
            </w:pPr>
            <w:r>
              <w:rPr>
                <w:sz w:val="22"/>
                <w:szCs w:val="22"/>
              </w:rPr>
              <w:t>NR</w:t>
            </w:r>
          </w:p>
        </w:tc>
        <w:tc>
          <w:tcPr>
            <w:tcW w:w="993" w:type="dxa"/>
            <w:tcBorders>
              <w:top w:val="nil"/>
              <w:left w:val="nil"/>
              <w:bottom w:val="single" w:sz="4" w:space="0" w:color="000000"/>
              <w:right w:val="single" w:sz="4" w:space="0" w:color="000000"/>
            </w:tcBorders>
            <w:shd w:val="clear" w:color="auto" w:fill="FFFFFF"/>
            <w:vAlign w:val="center"/>
          </w:tcPr>
          <w:p w14:paraId="6A74531C" w14:textId="77777777" w:rsidR="00094F2B" w:rsidRDefault="00281703">
            <w:pPr>
              <w:ind w:right="105"/>
              <w:jc w:val="center"/>
              <w:rPr>
                <w:sz w:val="22"/>
                <w:szCs w:val="22"/>
              </w:rPr>
            </w:pPr>
            <w:r>
              <w:rPr>
                <w:sz w:val="22"/>
                <w:szCs w:val="22"/>
              </w:rPr>
              <w:t>NR</w:t>
            </w:r>
          </w:p>
        </w:tc>
        <w:tc>
          <w:tcPr>
            <w:tcW w:w="933" w:type="dxa"/>
            <w:tcBorders>
              <w:top w:val="nil"/>
              <w:left w:val="nil"/>
              <w:bottom w:val="single" w:sz="4" w:space="0" w:color="000000"/>
              <w:right w:val="single" w:sz="4" w:space="0" w:color="000000"/>
            </w:tcBorders>
            <w:shd w:val="clear" w:color="auto" w:fill="FFFFFF"/>
            <w:vAlign w:val="center"/>
          </w:tcPr>
          <w:p w14:paraId="0BA54DFD" w14:textId="77777777" w:rsidR="00094F2B" w:rsidRDefault="00281703">
            <w:pPr>
              <w:jc w:val="center"/>
              <w:rPr>
                <w:sz w:val="22"/>
                <w:szCs w:val="22"/>
              </w:rPr>
            </w:pPr>
            <w:r>
              <w:rPr>
                <w:sz w:val="22"/>
                <w:szCs w:val="22"/>
              </w:rPr>
              <w:t>39.3</w:t>
            </w:r>
          </w:p>
        </w:tc>
        <w:tc>
          <w:tcPr>
            <w:tcW w:w="936" w:type="dxa"/>
            <w:tcBorders>
              <w:top w:val="nil"/>
              <w:left w:val="nil"/>
              <w:bottom w:val="single" w:sz="4" w:space="0" w:color="000000"/>
              <w:right w:val="single" w:sz="4" w:space="0" w:color="000000"/>
            </w:tcBorders>
            <w:shd w:val="clear" w:color="auto" w:fill="FFFFFF"/>
            <w:vAlign w:val="center"/>
          </w:tcPr>
          <w:p w14:paraId="5FAD9D34" w14:textId="77777777" w:rsidR="00094F2B" w:rsidRDefault="00281703">
            <w:pPr>
              <w:jc w:val="center"/>
              <w:rPr>
                <w:sz w:val="22"/>
                <w:szCs w:val="22"/>
              </w:rPr>
            </w:pPr>
            <w:r>
              <w:rPr>
                <w:sz w:val="22"/>
                <w:szCs w:val="22"/>
              </w:rPr>
              <w:t>47</w:t>
            </w:r>
          </w:p>
        </w:tc>
        <w:tc>
          <w:tcPr>
            <w:tcW w:w="881" w:type="dxa"/>
            <w:tcBorders>
              <w:top w:val="nil"/>
              <w:left w:val="nil"/>
              <w:bottom w:val="single" w:sz="4" w:space="0" w:color="000000"/>
              <w:right w:val="single" w:sz="4" w:space="0" w:color="000000"/>
            </w:tcBorders>
            <w:shd w:val="clear" w:color="auto" w:fill="FFFFFF"/>
            <w:vAlign w:val="center"/>
          </w:tcPr>
          <w:p w14:paraId="2274B9DF" w14:textId="77777777" w:rsidR="00094F2B" w:rsidRDefault="00281703">
            <w:pPr>
              <w:jc w:val="center"/>
              <w:rPr>
                <w:sz w:val="22"/>
                <w:szCs w:val="22"/>
              </w:rPr>
            </w:pPr>
            <w:r>
              <w:rPr>
                <w:sz w:val="22"/>
                <w:szCs w:val="22"/>
              </w:rPr>
              <w:t>35</w:t>
            </w:r>
          </w:p>
        </w:tc>
        <w:tc>
          <w:tcPr>
            <w:tcW w:w="993" w:type="dxa"/>
            <w:tcBorders>
              <w:top w:val="nil"/>
              <w:left w:val="nil"/>
              <w:bottom w:val="single" w:sz="4" w:space="0" w:color="000000"/>
              <w:right w:val="single" w:sz="4" w:space="0" w:color="000000"/>
            </w:tcBorders>
            <w:shd w:val="clear" w:color="auto" w:fill="FFFFFF"/>
            <w:vAlign w:val="center"/>
          </w:tcPr>
          <w:p w14:paraId="730B5BA7" w14:textId="77777777" w:rsidR="00094F2B" w:rsidRDefault="00281703">
            <w:pPr>
              <w:ind w:right="72"/>
              <w:jc w:val="center"/>
              <w:rPr>
                <w:sz w:val="22"/>
                <w:szCs w:val="22"/>
              </w:rPr>
            </w:pPr>
            <w:r>
              <w:rPr>
                <w:sz w:val="22"/>
                <w:szCs w:val="22"/>
              </w:rPr>
              <w:t>0</w:t>
            </w:r>
          </w:p>
        </w:tc>
      </w:tr>
      <w:tr w:rsidR="00094F2B" w14:paraId="59366441" w14:textId="77777777">
        <w:trPr>
          <w:trHeight w:val="315"/>
          <w:jc w:val="center"/>
        </w:trPr>
        <w:tc>
          <w:tcPr>
            <w:tcW w:w="472" w:type="dxa"/>
            <w:tcBorders>
              <w:top w:val="nil"/>
              <w:left w:val="single" w:sz="4" w:space="0" w:color="000000"/>
              <w:bottom w:val="single" w:sz="4" w:space="0" w:color="000000"/>
              <w:right w:val="single" w:sz="4" w:space="0" w:color="000000"/>
            </w:tcBorders>
            <w:shd w:val="clear" w:color="auto" w:fill="FFFFFF"/>
            <w:vAlign w:val="center"/>
          </w:tcPr>
          <w:p w14:paraId="359A792D" w14:textId="77777777" w:rsidR="00094F2B" w:rsidRDefault="00281703">
            <w:pPr>
              <w:rPr>
                <w:sz w:val="22"/>
                <w:szCs w:val="22"/>
              </w:rPr>
            </w:pPr>
            <w:r>
              <w:rPr>
                <w:color w:val="000000"/>
                <w:sz w:val="22"/>
                <w:szCs w:val="22"/>
              </w:rPr>
              <w:t>5</w:t>
            </w:r>
          </w:p>
        </w:tc>
        <w:tc>
          <w:tcPr>
            <w:tcW w:w="1700" w:type="dxa"/>
            <w:tcBorders>
              <w:top w:val="nil"/>
              <w:left w:val="single" w:sz="4" w:space="0" w:color="000000"/>
              <w:bottom w:val="single" w:sz="4" w:space="0" w:color="000000"/>
              <w:right w:val="single" w:sz="4" w:space="0" w:color="000000"/>
            </w:tcBorders>
            <w:shd w:val="clear" w:color="auto" w:fill="FFFFFF"/>
            <w:vAlign w:val="center"/>
          </w:tcPr>
          <w:p w14:paraId="02278B05" w14:textId="77777777" w:rsidR="00094F2B" w:rsidRDefault="00281703">
            <w:pPr>
              <w:rPr>
                <w:i/>
                <w:sz w:val="22"/>
                <w:szCs w:val="22"/>
              </w:rPr>
            </w:pPr>
            <w:r>
              <w:rPr>
                <w:i/>
                <w:sz w:val="22"/>
                <w:szCs w:val="22"/>
              </w:rPr>
              <w:t>Davies</w:t>
            </w:r>
            <w:r>
              <w:rPr>
                <w:i/>
                <w:sz w:val="22"/>
                <w:szCs w:val="22"/>
                <w:vertAlign w:val="superscript"/>
              </w:rPr>
              <w:t>16</w:t>
            </w:r>
          </w:p>
        </w:tc>
        <w:tc>
          <w:tcPr>
            <w:tcW w:w="1417" w:type="dxa"/>
            <w:tcBorders>
              <w:top w:val="nil"/>
              <w:left w:val="nil"/>
              <w:bottom w:val="single" w:sz="4" w:space="0" w:color="000000"/>
              <w:right w:val="single" w:sz="4" w:space="0" w:color="000000"/>
            </w:tcBorders>
            <w:shd w:val="clear" w:color="auto" w:fill="FFFFFF"/>
            <w:vAlign w:val="center"/>
          </w:tcPr>
          <w:p w14:paraId="420CDFDC" w14:textId="77777777" w:rsidR="00094F2B" w:rsidRDefault="00281703">
            <w:pPr>
              <w:rPr>
                <w:sz w:val="22"/>
                <w:szCs w:val="22"/>
              </w:rPr>
            </w:pPr>
            <w:r>
              <w:rPr>
                <w:sz w:val="22"/>
                <w:szCs w:val="22"/>
              </w:rPr>
              <w:t>Liraglutide</w:t>
            </w:r>
          </w:p>
        </w:tc>
        <w:tc>
          <w:tcPr>
            <w:tcW w:w="1819" w:type="dxa"/>
            <w:tcBorders>
              <w:top w:val="nil"/>
              <w:left w:val="nil"/>
              <w:bottom w:val="single" w:sz="4" w:space="0" w:color="000000"/>
              <w:right w:val="single" w:sz="4" w:space="0" w:color="000000"/>
            </w:tcBorders>
            <w:shd w:val="clear" w:color="auto" w:fill="FFFFFF"/>
            <w:vAlign w:val="center"/>
          </w:tcPr>
          <w:p w14:paraId="02F4D8BD" w14:textId="77777777" w:rsidR="00094F2B" w:rsidRDefault="00281703">
            <w:pPr>
              <w:ind w:right="126"/>
              <w:rPr>
                <w:sz w:val="22"/>
                <w:szCs w:val="22"/>
              </w:rPr>
            </w:pPr>
            <w:r>
              <w:rPr>
                <w:sz w:val="22"/>
                <w:szCs w:val="22"/>
              </w:rPr>
              <w:t>Placebo</w:t>
            </w:r>
          </w:p>
        </w:tc>
        <w:tc>
          <w:tcPr>
            <w:tcW w:w="855" w:type="dxa"/>
            <w:tcBorders>
              <w:top w:val="nil"/>
              <w:left w:val="nil"/>
              <w:bottom w:val="single" w:sz="4" w:space="0" w:color="000000"/>
              <w:right w:val="single" w:sz="4" w:space="0" w:color="000000"/>
            </w:tcBorders>
            <w:shd w:val="clear" w:color="auto" w:fill="FFFFFF"/>
            <w:vAlign w:val="center"/>
          </w:tcPr>
          <w:p w14:paraId="062B7EAA" w14:textId="77777777" w:rsidR="00094F2B" w:rsidRDefault="00281703">
            <w:pPr>
              <w:ind w:right="80"/>
              <w:jc w:val="center"/>
              <w:rPr>
                <w:sz w:val="22"/>
                <w:szCs w:val="22"/>
              </w:rPr>
            </w:pPr>
            <w:r>
              <w:rPr>
                <w:sz w:val="22"/>
                <w:szCs w:val="22"/>
              </w:rPr>
              <w:t>423</w:t>
            </w:r>
          </w:p>
        </w:tc>
        <w:tc>
          <w:tcPr>
            <w:tcW w:w="937" w:type="dxa"/>
            <w:tcBorders>
              <w:top w:val="nil"/>
              <w:left w:val="nil"/>
              <w:bottom w:val="single" w:sz="4" w:space="0" w:color="000000"/>
              <w:right w:val="single" w:sz="4" w:space="0" w:color="000000"/>
            </w:tcBorders>
            <w:shd w:val="clear" w:color="auto" w:fill="FFFFFF"/>
            <w:vAlign w:val="center"/>
          </w:tcPr>
          <w:p w14:paraId="4DA6F57C" w14:textId="77777777" w:rsidR="00094F2B" w:rsidRDefault="00281703">
            <w:pPr>
              <w:ind w:right="50"/>
              <w:jc w:val="center"/>
              <w:rPr>
                <w:sz w:val="22"/>
                <w:szCs w:val="22"/>
              </w:rPr>
            </w:pPr>
            <w:r>
              <w:rPr>
                <w:sz w:val="22"/>
                <w:szCs w:val="22"/>
              </w:rPr>
              <w:t>212</w:t>
            </w:r>
          </w:p>
        </w:tc>
        <w:tc>
          <w:tcPr>
            <w:tcW w:w="1129" w:type="dxa"/>
            <w:tcBorders>
              <w:top w:val="nil"/>
              <w:left w:val="nil"/>
              <w:bottom w:val="single" w:sz="4" w:space="0" w:color="000000"/>
              <w:right w:val="single" w:sz="4" w:space="0" w:color="000000"/>
            </w:tcBorders>
            <w:shd w:val="clear" w:color="auto" w:fill="FFFFFF"/>
            <w:vAlign w:val="center"/>
          </w:tcPr>
          <w:p w14:paraId="19246997" w14:textId="77777777" w:rsidR="00094F2B" w:rsidRDefault="00281703">
            <w:pPr>
              <w:ind w:right="72"/>
              <w:jc w:val="center"/>
              <w:rPr>
                <w:sz w:val="22"/>
                <w:szCs w:val="22"/>
              </w:rPr>
            </w:pPr>
            <w:r>
              <w:rPr>
                <w:sz w:val="22"/>
                <w:szCs w:val="22"/>
              </w:rPr>
              <w:t>56</w:t>
            </w:r>
          </w:p>
        </w:tc>
        <w:tc>
          <w:tcPr>
            <w:tcW w:w="851" w:type="dxa"/>
            <w:tcBorders>
              <w:top w:val="nil"/>
              <w:left w:val="nil"/>
              <w:bottom w:val="single" w:sz="4" w:space="0" w:color="000000"/>
              <w:right w:val="single" w:sz="4" w:space="0" w:color="000000"/>
            </w:tcBorders>
            <w:shd w:val="clear" w:color="auto" w:fill="FFFFFF"/>
            <w:vAlign w:val="center"/>
          </w:tcPr>
          <w:p w14:paraId="24F385FF" w14:textId="77777777" w:rsidR="00094F2B" w:rsidRDefault="00281703">
            <w:pPr>
              <w:jc w:val="center"/>
              <w:rPr>
                <w:sz w:val="22"/>
                <w:szCs w:val="22"/>
              </w:rPr>
            </w:pPr>
            <w:r>
              <w:rPr>
                <w:sz w:val="22"/>
                <w:szCs w:val="22"/>
              </w:rPr>
              <w:t>27</w:t>
            </w:r>
          </w:p>
        </w:tc>
        <w:tc>
          <w:tcPr>
            <w:tcW w:w="992" w:type="dxa"/>
            <w:tcBorders>
              <w:top w:val="nil"/>
              <w:left w:val="nil"/>
              <w:bottom w:val="single" w:sz="4" w:space="0" w:color="000000"/>
              <w:right w:val="single" w:sz="4" w:space="0" w:color="000000"/>
            </w:tcBorders>
            <w:shd w:val="clear" w:color="auto" w:fill="FFFFFF"/>
            <w:vAlign w:val="center"/>
          </w:tcPr>
          <w:p w14:paraId="2D684DB2" w14:textId="77777777" w:rsidR="00094F2B" w:rsidRDefault="00281703">
            <w:pPr>
              <w:ind w:right="70"/>
              <w:jc w:val="center"/>
              <w:rPr>
                <w:sz w:val="22"/>
                <w:szCs w:val="22"/>
              </w:rPr>
            </w:pPr>
            <w:r>
              <w:rPr>
                <w:sz w:val="22"/>
                <w:szCs w:val="22"/>
              </w:rPr>
              <w:t>NR</w:t>
            </w:r>
          </w:p>
        </w:tc>
        <w:tc>
          <w:tcPr>
            <w:tcW w:w="993" w:type="dxa"/>
            <w:tcBorders>
              <w:top w:val="nil"/>
              <w:left w:val="nil"/>
              <w:bottom w:val="single" w:sz="4" w:space="0" w:color="000000"/>
              <w:right w:val="single" w:sz="4" w:space="0" w:color="000000"/>
            </w:tcBorders>
            <w:shd w:val="clear" w:color="auto" w:fill="FFFFFF"/>
            <w:vAlign w:val="center"/>
          </w:tcPr>
          <w:p w14:paraId="15797923" w14:textId="77777777" w:rsidR="00094F2B" w:rsidRDefault="00281703">
            <w:pPr>
              <w:ind w:right="105"/>
              <w:jc w:val="center"/>
              <w:rPr>
                <w:sz w:val="22"/>
                <w:szCs w:val="22"/>
              </w:rPr>
            </w:pPr>
            <w:r>
              <w:rPr>
                <w:sz w:val="22"/>
                <w:szCs w:val="22"/>
              </w:rPr>
              <w:t>NR</w:t>
            </w:r>
          </w:p>
        </w:tc>
        <w:tc>
          <w:tcPr>
            <w:tcW w:w="933" w:type="dxa"/>
            <w:tcBorders>
              <w:top w:val="nil"/>
              <w:left w:val="nil"/>
              <w:bottom w:val="single" w:sz="4" w:space="0" w:color="000000"/>
              <w:right w:val="single" w:sz="4" w:space="0" w:color="000000"/>
            </w:tcBorders>
            <w:shd w:val="clear" w:color="auto" w:fill="FFFFFF"/>
            <w:vAlign w:val="center"/>
          </w:tcPr>
          <w:p w14:paraId="7028F486" w14:textId="77777777" w:rsidR="00094F2B" w:rsidRDefault="00281703">
            <w:pPr>
              <w:jc w:val="center"/>
              <w:rPr>
                <w:sz w:val="22"/>
                <w:szCs w:val="22"/>
              </w:rPr>
            </w:pPr>
            <w:r>
              <w:rPr>
                <w:sz w:val="22"/>
                <w:szCs w:val="22"/>
              </w:rPr>
              <w:t>37.2</w:t>
            </w:r>
          </w:p>
        </w:tc>
        <w:tc>
          <w:tcPr>
            <w:tcW w:w="936" w:type="dxa"/>
            <w:tcBorders>
              <w:top w:val="nil"/>
              <w:left w:val="nil"/>
              <w:bottom w:val="single" w:sz="4" w:space="0" w:color="000000"/>
              <w:right w:val="single" w:sz="4" w:space="0" w:color="000000"/>
            </w:tcBorders>
            <w:shd w:val="clear" w:color="auto" w:fill="FFFFFF"/>
            <w:vAlign w:val="center"/>
          </w:tcPr>
          <w:p w14:paraId="6E39BD73" w14:textId="77777777" w:rsidR="00094F2B" w:rsidRDefault="00281703">
            <w:pPr>
              <w:jc w:val="center"/>
              <w:rPr>
                <w:sz w:val="22"/>
                <w:szCs w:val="22"/>
              </w:rPr>
            </w:pPr>
            <w:r>
              <w:rPr>
                <w:sz w:val="22"/>
                <w:szCs w:val="22"/>
              </w:rPr>
              <w:t>55</w:t>
            </w:r>
          </w:p>
        </w:tc>
        <w:tc>
          <w:tcPr>
            <w:tcW w:w="881" w:type="dxa"/>
            <w:tcBorders>
              <w:top w:val="nil"/>
              <w:left w:val="nil"/>
              <w:bottom w:val="single" w:sz="4" w:space="0" w:color="000000"/>
              <w:right w:val="single" w:sz="4" w:space="0" w:color="000000"/>
            </w:tcBorders>
            <w:shd w:val="clear" w:color="auto" w:fill="FFFFFF"/>
            <w:vAlign w:val="center"/>
          </w:tcPr>
          <w:p w14:paraId="3825DFE3" w14:textId="77777777" w:rsidR="00094F2B" w:rsidRDefault="00281703">
            <w:pPr>
              <w:jc w:val="center"/>
              <w:rPr>
                <w:sz w:val="22"/>
                <w:szCs w:val="22"/>
              </w:rPr>
            </w:pPr>
            <w:r>
              <w:rPr>
                <w:sz w:val="22"/>
                <w:szCs w:val="22"/>
              </w:rPr>
              <w:t>51</w:t>
            </w:r>
          </w:p>
        </w:tc>
        <w:tc>
          <w:tcPr>
            <w:tcW w:w="993" w:type="dxa"/>
            <w:tcBorders>
              <w:top w:val="nil"/>
              <w:left w:val="nil"/>
              <w:bottom w:val="single" w:sz="4" w:space="0" w:color="000000"/>
              <w:right w:val="single" w:sz="4" w:space="0" w:color="000000"/>
            </w:tcBorders>
            <w:shd w:val="clear" w:color="auto" w:fill="FFFFFF"/>
            <w:vAlign w:val="center"/>
          </w:tcPr>
          <w:p w14:paraId="200ACBBA" w14:textId="77777777" w:rsidR="00094F2B" w:rsidRDefault="00281703">
            <w:pPr>
              <w:ind w:right="72"/>
              <w:jc w:val="center"/>
              <w:rPr>
                <w:sz w:val="22"/>
                <w:szCs w:val="22"/>
              </w:rPr>
            </w:pPr>
            <w:r>
              <w:rPr>
                <w:sz w:val="22"/>
                <w:szCs w:val="22"/>
              </w:rPr>
              <w:t>100</w:t>
            </w:r>
          </w:p>
        </w:tc>
      </w:tr>
      <w:tr w:rsidR="00094F2B" w14:paraId="41B70533" w14:textId="77777777">
        <w:trPr>
          <w:trHeight w:val="315"/>
          <w:jc w:val="center"/>
        </w:trPr>
        <w:tc>
          <w:tcPr>
            <w:tcW w:w="472" w:type="dxa"/>
            <w:tcBorders>
              <w:top w:val="nil"/>
              <w:left w:val="single" w:sz="4" w:space="0" w:color="000000"/>
              <w:bottom w:val="single" w:sz="4" w:space="0" w:color="000000"/>
              <w:right w:val="single" w:sz="4" w:space="0" w:color="000000"/>
            </w:tcBorders>
            <w:shd w:val="clear" w:color="auto" w:fill="FFFFFF"/>
            <w:vAlign w:val="center"/>
          </w:tcPr>
          <w:p w14:paraId="16B0E89C" w14:textId="77777777" w:rsidR="00094F2B" w:rsidRDefault="00281703">
            <w:pPr>
              <w:rPr>
                <w:sz w:val="22"/>
                <w:szCs w:val="22"/>
              </w:rPr>
            </w:pPr>
            <w:r>
              <w:rPr>
                <w:color w:val="000000"/>
                <w:sz w:val="22"/>
                <w:szCs w:val="22"/>
              </w:rPr>
              <w:t>6</w:t>
            </w:r>
          </w:p>
        </w:tc>
        <w:tc>
          <w:tcPr>
            <w:tcW w:w="1700" w:type="dxa"/>
            <w:tcBorders>
              <w:top w:val="nil"/>
              <w:left w:val="single" w:sz="4" w:space="0" w:color="000000"/>
              <w:bottom w:val="single" w:sz="4" w:space="0" w:color="000000"/>
              <w:right w:val="single" w:sz="4" w:space="0" w:color="000000"/>
            </w:tcBorders>
            <w:shd w:val="clear" w:color="auto" w:fill="FFFFFF"/>
            <w:vAlign w:val="center"/>
          </w:tcPr>
          <w:p w14:paraId="1BD857BB" w14:textId="77777777" w:rsidR="00094F2B" w:rsidRDefault="00281703">
            <w:pPr>
              <w:rPr>
                <w:i/>
                <w:sz w:val="22"/>
                <w:szCs w:val="22"/>
              </w:rPr>
            </w:pPr>
            <w:r>
              <w:rPr>
                <w:i/>
                <w:sz w:val="22"/>
                <w:szCs w:val="22"/>
              </w:rPr>
              <w:t>Garvey</w:t>
            </w:r>
            <w:r>
              <w:rPr>
                <w:i/>
                <w:sz w:val="22"/>
                <w:szCs w:val="22"/>
                <w:vertAlign w:val="superscript"/>
              </w:rPr>
              <w:t>17</w:t>
            </w:r>
          </w:p>
        </w:tc>
        <w:tc>
          <w:tcPr>
            <w:tcW w:w="1417" w:type="dxa"/>
            <w:tcBorders>
              <w:top w:val="nil"/>
              <w:left w:val="nil"/>
              <w:bottom w:val="single" w:sz="4" w:space="0" w:color="000000"/>
              <w:right w:val="single" w:sz="4" w:space="0" w:color="000000"/>
            </w:tcBorders>
            <w:shd w:val="clear" w:color="auto" w:fill="FFFFFF"/>
            <w:vAlign w:val="center"/>
          </w:tcPr>
          <w:p w14:paraId="55AA571B" w14:textId="77777777" w:rsidR="00094F2B" w:rsidRDefault="00281703">
            <w:pPr>
              <w:rPr>
                <w:sz w:val="22"/>
                <w:szCs w:val="22"/>
              </w:rPr>
            </w:pPr>
            <w:r>
              <w:rPr>
                <w:sz w:val="22"/>
                <w:szCs w:val="22"/>
              </w:rPr>
              <w:t>Liraglutide</w:t>
            </w:r>
          </w:p>
        </w:tc>
        <w:tc>
          <w:tcPr>
            <w:tcW w:w="1819" w:type="dxa"/>
            <w:tcBorders>
              <w:top w:val="nil"/>
              <w:left w:val="nil"/>
              <w:bottom w:val="single" w:sz="4" w:space="0" w:color="000000"/>
              <w:right w:val="single" w:sz="4" w:space="0" w:color="000000"/>
            </w:tcBorders>
            <w:shd w:val="clear" w:color="auto" w:fill="FFFFFF"/>
            <w:vAlign w:val="center"/>
          </w:tcPr>
          <w:p w14:paraId="02DC8D2A" w14:textId="77777777" w:rsidR="00094F2B" w:rsidRDefault="00281703">
            <w:pPr>
              <w:ind w:right="126"/>
              <w:rPr>
                <w:sz w:val="22"/>
                <w:szCs w:val="22"/>
              </w:rPr>
            </w:pPr>
            <w:r>
              <w:rPr>
                <w:sz w:val="22"/>
                <w:szCs w:val="22"/>
              </w:rPr>
              <w:t>Placebo</w:t>
            </w:r>
          </w:p>
        </w:tc>
        <w:tc>
          <w:tcPr>
            <w:tcW w:w="855" w:type="dxa"/>
            <w:tcBorders>
              <w:top w:val="nil"/>
              <w:left w:val="nil"/>
              <w:bottom w:val="single" w:sz="4" w:space="0" w:color="000000"/>
              <w:right w:val="single" w:sz="4" w:space="0" w:color="000000"/>
            </w:tcBorders>
            <w:shd w:val="clear" w:color="auto" w:fill="FFFFFF"/>
            <w:vAlign w:val="center"/>
          </w:tcPr>
          <w:p w14:paraId="62203C61" w14:textId="77777777" w:rsidR="00094F2B" w:rsidRDefault="00281703">
            <w:pPr>
              <w:ind w:right="80"/>
              <w:jc w:val="center"/>
              <w:rPr>
                <w:sz w:val="22"/>
                <w:szCs w:val="22"/>
              </w:rPr>
            </w:pPr>
            <w:r>
              <w:rPr>
                <w:sz w:val="22"/>
                <w:szCs w:val="22"/>
              </w:rPr>
              <w:t>195</w:t>
            </w:r>
          </w:p>
        </w:tc>
        <w:tc>
          <w:tcPr>
            <w:tcW w:w="937" w:type="dxa"/>
            <w:tcBorders>
              <w:top w:val="nil"/>
              <w:left w:val="nil"/>
              <w:bottom w:val="single" w:sz="4" w:space="0" w:color="000000"/>
              <w:right w:val="single" w:sz="4" w:space="0" w:color="000000"/>
            </w:tcBorders>
            <w:shd w:val="clear" w:color="auto" w:fill="FFFFFF"/>
            <w:vAlign w:val="center"/>
          </w:tcPr>
          <w:p w14:paraId="09B930F5" w14:textId="77777777" w:rsidR="00094F2B" w:rsidRDefault="00281703">
            <w:pPr>
              <w:ind w:right="50"/>
              <w:jc w:val="center"/>
              <w:rPr>
                <w:sz w:val="22"/>
                <w:szCs w:val="22"/>
              </w:rPr>
            </w:pPr>
            <w:r>
              <w:rPr>
                <w:sz w:val="22"/>
                <w:szCs w:val="22"/>
              </w:rPr>
              <w:t>197</w:t>
            </w:r>
          </w:p>
        </w:tc>
        <w:tc>
          <w:tcPr>
            <w:tcW w:w="1129" w:type="dxa"/>
            <w:tcBorders>
              <w:top w:val="nil"/>
              <w:left w:val="nil"/>
              <w:bottom w:val="single" w:sz="4" w:space="0" w:color="000000"/>
              <w:right w:val="single" w:sz="4" w:space="0" w:color="000000"/>
            </w:tcBorders>
            <w:shd w:val="clear" w:color="auto" w:fill="FFFFFF"/>
            <w:vAlign w:val="center"/>
          </w:tcPr>
          <w:p w14:paraId="2097D7B6" w14:textId="77777777" w:rsidR="00094F2B" w:rsidRDefault="00281703">
            <w:pPr>
              <w:ind w:right="72"/>
              <w:jc w:val="center"/>
              <w:rPr>
                <w:sz w:val="22"/>
                <w:szCs w:val="22"/>
              </w:rPr>
            </w:pPr>
            <w:r>
              <w:rPr>
                <w:sz w:val="22"/>
                <w:szCs w:val="22"/>
              </w:rPr>
              <w:t>56</w:t>
            </w:r>
          </w:p>
        </w:tc>
        <w:tc>
          <w:tcPr>
            <w:tcW w:w="851" w:type="dxa"/>
            <w:tcBorders>
              <w:top w:val="nil"/>
              <w:left w:val="nil"/>
              <w:bottom w:val="single" w:sz="4" w:space="0" w:color="000000"/>
              <w:right w:val="single" w:sz="4" w:space="0" w:color="000000"/>
            </w:tcBorders>
            <w:shd w:val="clear" w:color="auto" w:fill="FFFFFF"/>
            <w:vAlign w:val="center"/>
          </w:tcPr>
          <w:p w14:paraId="7C3B1723" w14:textId="77777777" w:rsidR="00094F2B" w:rsidRDefault="00281703">
            <w:pPr>
              <w:jc w:val="center"/>
              <w:rPr>
                <w:sz w:val="22"/>
                <w:szCs w:val="22"/>
              </w:rPr>
            </w:pPr>
            <w:r>
              <w:rPr>
                <w:sz w:val="22"/>
                <w:szCs w:val="22"/>
              </w:rPr>
              <w:t>27</w:t>
            </w:r>
          </w:p>
        </w:tc>
        <w:tc>
          <w:tcPr>
            <w:tcW w:w="992" w:type="dxa"/>
            <w:tcBorders>
              <w:top w:val="nil"/>
              <w:left w:val="nil"/>
              <w:bottom w:val="single" w:sz="4" w:space="0" w:color="000000"/>
              <w:right w:val="single" w:sz="4" w:space="0" w:color="000000"/>
            </w:tcBorders>
            <w:shd w:val="clear" w:color="auto" w:fill="FFFFFF"/>
            <w:vAlign w:val="center"/>
          </w:tcPr>
          <w:p w14:paraId="01F3987F" w14:textId="77777777" w:rsidR="00094F2B" w:rsidRDefault="00281703">
            <w:pPr>
              <w:ind w:right="70"/>
              <w:jc w:val="center"/>
              <w:rPr>
                <w:sz w:val="22"/>
                <w:szCs w:val="22"/>
              </w:rPr>
            </w:pPr>
            <w:r>
              <w:rPr>
                <w:sz w:val="22"/>
                <w:szCs w:val="22"/>
              </w:rPr>
              <w:t>NR</w:t>
            </w:r>
          </w:p>
        </w:tc>
        <w:tc>
          <w:tcPr>
            <w:tcW w:w="993" w:type="dxa"/>
            <w:tcBorders>
              <w:top w:val="nil"/>
              <w:left w:val="nil"/>
              <w:bottom w:val="single" w:sz="4" w:space="0" w:color="000000"/>
              <w:right w:val="single" w:sz="4" w:space="0" w:color="000000"/>
            </w:tcBorders>
            <w:shd w:val="clear" w:color="auto" w:fill="FFFFFF"/>
            <w:vAlign w:val="center"/>
          </w:tcPr>
          <w:p w14:paraId="792E007F" w14:textId="77777777" w:rsidR="00094F2B" w:rsidRDefault="00281703">
            <w:pPr>
              <w:ind w:right="105"/>
              <w:jc w:val="center"/>
              <w:rPr>
                <w:sz w:val="22"/>
                <w:szCs w:val="22"/>
              </w:rPr>
            </w:pPr>
            <w:r>
              <w:rPr>
                <w:sz w:val="22"/>
                <w:szCs w:val="22"/>
              </w:rPr>
              <w:t>NR</w:t>
            </w:r>
          </w:p>
        </w:tc>
        <w:tc>
          <w:tcPr>
            <w:tcW w:w="933" w:type="dxa"/>
            <w:tcBorders>
              <w:top w:val="nil"/>
              <w:left w:val="nil"/>
              <w:bottom w:val="single" w:sz="4" w:space="0" w:color="000000"/>
              <w:right w:val="single" w:sz="4" w:space="0" w:color="000000"/>
            </w:tcBorders>
            <w:shd w:val="clear" w:color="auto" w:fill="FFFFFF"/>
            <w:vAlign w:val="center"/>
          </w:tcPr>
          <w:p w14:paraId="74D60976" w14:textId="77777777" w:rsidR="00094F2B" w:rsidRDefault="00281703">
            <w:pPr>
              <w:jc w:val="center"/>
              <w:rPr>
                <w:sz w:val="22"/>
                <w:szCs w:val="22"/>
              </w:rPr>
            </w:pPr>
            <w:r>
              <w:rPr>
                <w:sz w:val="22"/>
                <w:szCs w:val="22"/>
              </w:rPr>
              <w:t>35.5</w:t>
            </w:r>
          </w:p>
        </w:tc>
        <w:tc>
          <w:tcPr>
            <w:tcW w:w="936" w:type="dxa"/>
            <w:tcBorders>
              <w:top w:val="nil"/>
              <w:left w:val="nil"/>
              <w:bottom w:val="single" w:sz="4" w:space="0" w:color="000000"/>
              <w:right w:val="single" w:sz="4" w:space="0" w:color="000000"/>
            </w:tcBorders>
            <w:shd w:val="clear" w:color="auto" w:fill="FFFFFF"/>
            <w:vAlign w:val="center"/>
          </w:tcPr>
          <w:p w14:paraId="5235F844" w14:textId="77777777" w:rsidR="00094F2B" w:rsidRDefault="00281703">
            <w:pPr>
              <w:jc w:val="center"/>
              <w:rPr>
                <w:sz w:val="22"/>
                <w:szCs w:val="22"/>
              </w:rPr>
            </w:pPr>
            <w:r>
              <w:rPr>
                <w:sz w:val="22"/>
                <w:szCs w:val="22"/>
              </w:rPr>
              <w:t>57</w:t>
            </w:r>
          </w:p>
        </w:tc>
        <w:tc>
          <w:tcPr>
            <w:tcW w:w="881" w:type="dxa"/>
            <w:tcBorders>
              <w:top w:val="nil"/>
              <w:left w:val="nil"/>
              <w:bottom w:val="single" w:sz="4" w:space="0" w:color="000000"/>
              <w:right w:val="single" w:sz="4" w:space="0" w:color="000000"/>
            </w:tcBorders>
            <w:shd w:val="clear" w:color="auto" w:fill="FFFFFF"/>
            <w:vAlign w:val="center"/>
          </w:tcPr>
          <w:p w14:paraId="7B82210A" w14:textId="77777777" w:rsidR="00094F2B" w:rsidRDefault="00281703">
            <w:pPr>
              <w:jc w:val="center"/>
              <w:rPr>
                <w:sz w:val="22"/>
                <w:szCs w:val="22"/>
              </w:rPr>
            </w:pPr>
            <w:r>
              <w:rPr>
                <w:sz w:val="22"/>
                <w:szCs w:val="22"/>
              </w:rPr>
              <w:t>53</w:t>
            </w:r>
          </w:p>
        </w:tc>
        <w:tc>
          <w:tcPr>
            <w:tcW w:w="993" w:type="dxa"/>
            <w:tcBorders>
              <w:top w:val="nil"/>
              <w:left w:val="nil"/>
              <w:bottom w:val="single" w:sz="4" w:space="0" w:color="000000"/>
              <w:right w:val="single" w:sz="4" w:space="0" w:color="000000"/>
            </w:tcBorders>
            <w:shd w:val="clear" w:color="auto" w:fill="FFFFFF"/>
            <w:vAlign w:val="center"/>
          </w:tcPr>
          <w:p w14:paraId="4A3A82C1" w14:textId="77777777" w:rsidR="00094F2B" w:rsidRDefault="00281703">
            <w:pPr>
              <w:ind w:right="72"/>
              <w:jc w:val="center"/>
              <w:rPr>
                <w:sz w:val="22"/>
                <w:szCs w:val="22"/>
              </w:rPr>
            </w:pPr>
            <w:r>
              <w:rPr>
                <w:sz w:val="22"/>
                <w:szCs w:val="22"/>
              </w:rPr>
              <w:t>100</w:t>
            </w:r>
          </w:p>
        </w:tc>
      </w:tr>
      <w:tr w:rsidR="00094F2B" w14:paraId="3EB3762D" w14:textId="77777777">
        <w:trPr>
          <w:trHeight w:val="315"/>
          <w:jc w:val="center"/>
        </w:trPr>
        <w:tc>
          <w:tcPr>
            <w:tcW w:w="472" w:type="dxa"/>
            <w:tcBorders>
              <w:top w:val="nil"/>
              <w:left w:val="single" w:sz="4" w:space="0" w:color="000000"/>
              <w:bottom w:val="single" w:sz="4" w:space="0" w:color="000000"/>
              <w:right w:val="single" w:sz="4" w:space="0" w:color="000000"/>
            </w:tcBorders>
            <w:shd w:val="clear" w:color="auto" w:fill="FFFFFF"/>
            <w:vAlign w:val="center"/>
          </w:tcPr>
          <w:p w14:paraId="254F3C43" w14:textId="77777777" w:rsidR="00094F2B" w:rsidRDefault="00281703">
            <w:pPr>
              <w:rPr>
                <w:sz w:val="22"/>
                <w:szCs w:val="22"/>
              </w:rPr>
            </w:pPr>
            <w:r>
              <w:rPr>
                <w:color w:val="000000"/>
                <w:sz w:val="22"/>
                <w:szCs w:val="22"/>
              </w:rPr>
              <w:t>7</w:t>
            </w:r>
          </w:p>
        </w:tc>
        <w:tc>
          <w:tcPr>
            <w:tcW w:w="1700" w:type="dxa"/>
            <w:tcBorders>
              <w:top w:val="nil"/>
              <w:left w:val="single" w:sz="4" w:space="0" w:color="000000"/>
              <w:bottom w:val="single" w:sz="4" w:space="0" w:color="000000"/>
              <w:right w:val="single" w:sz="4" w:space="0" w:color="000000"/>
            </w:tcBorders>
            <w:shd w:val="clear" w:color="auto" w:fill="FFFFFF"/>
            <w:vAlign w:val="center"/>
          </w:tcPr>
          <w:p w14:paraId="6BC79BCC" w14:textId="77777777" w:rsidR="00094F2B" w:rsidRDefault="00281703">
            <w:pPr>
              <w:rPr>
                <w:i/>
                <w:sz w:val="22"/>
                <w:szCs w:val="22"/>
              </w:rPr>
            </w:pPr>
            <w:r>
              <w:rPr>
                <w:i/>
                <w:sz w:val="22"/>
                <w:szCs w:val="22"/>
              </w:rPr>
              <w:t>Wadden</w:t>
            </w:r>
            <w:r>
              <w:rPr>
                <w:i/>
                <w:sz w:val="22"/>
                <w:szCs w:val="22"/>
                <w:vertAlign w:val="superscript"/>
              </w:rPr>
              <w:t>18</w:t>
            </w:r>
          </w:p>
        </w:tc>
        <w:tc>
          <w:tcPr>
            <w:tcW w:w="1417" w:type="dxa"/>
            <w:tcBorders>
              <w:top w:val="nil"/>
              <w:left w:val="nil"/>
              <w:bottom w:val="single" w:sz="4" w:space="0" w:color="000000"/>
              <w:right w:val="single" w:sz="4" w:space="0" w:color="000000"/>
            </w:tcBorders>
            <w:shd w:val="clear" w:color="auto" w:fill="FFFFFF"/>
            <w:vAlign w:val="center"/>
          </w:tcPr>
          <w:p w14:paraId="63B0C98F" w14:textId="77777777" w:rsidR="00094F2B" w:rsidRDefault="00281703">
            <w:pPr>
              <w:rPr>
                <w:sz w:val="22"/>
                <w:szCs w:val="22"/>
              </w:rPr>
            </w:pPr>
            <w:r>
              <w:rPr>
                <w:sz w:val="22"/>
                <w:szCs w:val="22"/>
              </w:rPr>
              <w:t>Liraglutide</w:t>
            </w:r>
          </w:p>
        </w:tc>
        <w:tc>
          <w:tcPr>
            <w:tcW w:w="1819" w:type="dxa"/>
            <w:tcBorders>
              <w:top w:val="nil"/>
              <w:left w:val="nil"/>
              <w:bottom w:val="single" w:sz="4" w:space="0" w:color="000000"/>
              <w:right w:val="single" w:sz="4" w:space="0" w:color="000000"/>
            </w:tcBorders>
            <w:shd w:val="clear" w:color="auto" w:fill="FFFFFF"/>
            <w:vAlign w:val="center"/>
          </w:tcPr>
          <w:p w14:paraId="103154BC" w14:textId="77777777" w:rsidR="00094F2B" w:rsidRDefault="00281703">
            <w:pPr>
              <w:ind w:right="126"/>
              <w:rPr>
                <w:sz w:val="22"/>
                <w:szCs w:val="22"/>
              </w:rPr>
            </w:pPr>
            <w:r>
              <w:rPr>
                <w:sz w:val="22"/>
                <w:szCs w:val="22"/>
              </w:rPr>
              <w:t>Placebo</w:t>
            </w:r>
          </w:p>
        </w:tc>
        <w:tc>
          <w:tcPr>
            <w:tcW w:w="855" w:type="dxa"/>
            <w:tcBorders>
              <w:top w:val="nil"/>
              <w:left w:val="nil"/>
              <w:bottom w:val="single" w:sz="4" w:space="0" w:color="000000"/>
              <w:right w:val="single" w:sz="4" w:space="0" w:color="000000"/>
            </w:tcBorders>
            <w:shd w:val="clear" w:color="auto" w:fill="FFFFFF"/>
            <w:vAlign w:val="center"/>
          </w:tcPr>
          <w:p w14:paraId="4F8C6558" w14:textId="77777777" w:rsidR="00094F2B" w:rsidRDefault="00281703">
            <w:pPr>
              <w:ind w:right="80"/>
              <w:jc w:val="center"/>
              <w:rPr>
                <w:sz w:val="22"/>
                <w:szCs w:val="22"/>
              </w:rPr>
            </w:pPr>
            <w:r>
              <w:rPr>
                <w:sz w:val="22"/>
                <w:szCs w:val="22"/>
              </w:rPr>
              <w:t>212</w:t>
            </w:r>
          </w:p>
        </w:tc>
        <w:tc>
          <w:tcPr>
            <w:tcW w:w="937" w:type="dxa"/>
            <w:tcBorders>
              <w:top w:val="nil"/>
              <w:left w:val="nil"/>
              <w:bottom w:val="single" w:sz="4" w:space="0" w:color="000000"/>
              <w:right w:val="single" w:sz="4" w:space="0" w:color="000000"/>
            </w:tcBorders>
            <w:shd w:val="clear" w:color="auto" w:fill="FFFFFF"/>
            <w:vAlign w:val="center"/>
          </w:tcPr>
          <w:p w14:paraId="5818D1E2" w14:textId="77777777" w:rsidR="00094F2B" w:rsidRDefault="00281703">
            <w:pPr>
              <w:ind w:right="50"/>
              <w:jc w:val="center"/>
              <w:rPr>
                <w:sz w:val="22"/>
                <w:szCs w:val="22"/>
              </w:rPr>
            </w:pPr>
            <w:r>
              <w:rPr>
                <w:sz w:val="22"/>
                <w:szCs w:val="22"/>
              </w:rPr>
              <w:t>210</w:t>
            </w:r>
          </w:p>
        </w:tc>
        <w:tc>
          <w:tcPr>
            <w:tcW w:w="1129" w:type="dxa"/>
            <w:tcBorders>
              <w:top w:val="nil"/>
              <w:left w:val="nil"/>
              <w:bottom w:val="single" w:sz="4" w:space="0" w:color="000000"/>
              <w:right w:val="single" w:sz="4" w:space="0" w:color="000000"/>
            </w:tcBorders>
            <w:shd w:val="clear" w:color="auto" w:fill="FFFFFF"/>
            <w:vAlign w:val="center"/>
          </w:tcPr>
          <w:p w14:paraId="4B38C10A" w14:textId="77777777" w:rsidR="00094F2B" w:rsidRDefault="00281703">
            <w:pPr>
              <w:ind w:right="72"/>
              <w:jc w:val="center"/>
              <w:rPr>
                <w:sz w:val="22"/>
                <w:szCs w:val="22"/>
              </w:rPr>
            </w:pPr>
            <w:r>
              <w:rPr>
                <w:sz w:val="22"/>
                <w:szCs w:val="22"/>
              </w:rPr>
              <w:t>56</w:t>
            </w:r>
          </w:p>
        </w:tc>
        <w:tc>
          <w:tcPr>
            <w:tcW w:w="851" w:type="dxa"/>
            <w:tcBorders>
              <w:top w:val="nil"/>
              <w:left w:val="nil"/>
              <w:bottom w:val="single" w:sz="4" w:space="0" w:color="000000"/>
              <w:right w:val="single" w:sz="4" w:space="0" w:color="000000"/>
            </w:tcBorders>
            <w:shd w:val="clear" w:color="auto" w:fill="FFFFFF"/>
            <w:vAlign w:val="center"/>
          </w:tcPr>
          <w:p w14:paraId="5B5272B9" w14:textId="77777777" w:rsidR="00094F2B" w:rsidRDefault="00281703">
            <w:pPr>
              <w:jc w:val="center"/>
              <w:rPr>
                <w:sz w:val="22"/>
                <w:szCs w:val="22"/>
              </w:rPr>
            </w:pPr>
            <w:r>
              <w:rPr>
                <w:sz w:val="22"/>
                <w:szCs w:val="22"/>
              </w:rPr>
              <w:t>27</w:t>
            </w:r>
          </w:p>
        </w:tc>
        <w:tc>
          <w:tcPr>
            <w:tcW w:w="992" w:type="dxa"/>
            <w:tcBorders>
              <w:top w:val="nil"/>
              <w:left w:val="nil"/>
              <w:bottom w:val="single" w:sz="4" w:space="0" w:color="000000"/>
              <w:right w:val="single" w:sz="4" w:space="0" w:color="000000"/>
            </w:tcBorders>
            <w:shd w:val="clear" w:color="auto" w:fill="FFFFFF"/>
            <w:vAlign w:val="center"/>
          </w:tcPr>
          <w:p w14:paraId="05081819" w14:textId="77777777" w:rsidR="00094F2B" w:rsidRDefault="00281703">
            <w:pPr>
              <w:ind w:right="70"/>
              <w:jc w:val="center"/>
              <w:rPr>
                <w:sz w:val="22"/>
                <w:szCs w:val="22"/>
              </w:rPr>
            </w:pPr>
            <w:r>
              <w:rPr>
                <w:sz w:val="22"/>
                <w:szCs w:val="22"/>
              </w:rPr>
              <w:t>NR</w:t>
            </w:r>
          </w:p>
        </w:tc>
        <w:tc>
          <w:tcPr>
            <w:tcW w:w="993" w:type="dxa"/>
            <w:tcBorders>
              <w:top w:val="nil"/>
              <w:left w:val="nil"/>
              <w:bottom w:val="single" w:sz="4" w:space="0" w:color="000000"/>
              <w:right w:val="single" w:sz="4" w:space="0" w:color="000000"/>
            </w:tcBorders>
            <w:shd w:val="clear" w:color="auto" w:fill="FFFFFF"/>
            <w:vAlign w:val="center"/>
          </w:tcPr>
          <w:p w14:paraId="22913859" w14:textId="77777777" w:rsidR="00094F2B" w:rsidRDefault="00281703">
            <w:pPr>
              <w:ind w:right="105"/>
              <w:jc w:val="center"/>
              <w:rPr>
                <w:sz w:val="22"/>
                <w:szCs w:val="22"/>
              </w:rPr>
            </w:pPr>
            <w:r>
              <w:rPr>
                <w:sz w:val="22"/>
                <w:szCs w:val="22"/>
              </w:rPr>
              <w:t>NR</w:t>
            </w:r>
          </w:p>
        </w:tc>
        <w:tc>
          <w:tcPr>
            <w:tcW w:w="933" w:type="dxa"/>
            <w:tcBorders>
              <w:top w:val="nil"/>
              <w:left w:val="nil"/>
              <w:bottom w:val="single" w:sz="4" w:space="0" w:color="000000"/>
              <w:right w:val="single" w:sz="4" w:space="0" w:color="000000"/>
            </w:tcBorders>
            <w:shd w:val="clear" w:color="auto" w:fill="FFFFFF"/>
            <w:vAlign w:val="center"/>
          </w:tcPr>
          <w:p w14:paraId="382B69D3" w14:textId="77777777" w:rsidR="00094F2B" w:rsidRDefault="00281703">
            <w:pPr>
              <w:jc w:val="center"/>
              <w:rPr>
                <w:sz w:val="22"/>
                <w:szCs w:val="22"/>
              </w:rPr>
            </w:pPr>
            <w:r>
              <w:rPr>
                <w:sz w:val="22"/>
                <w:szCs w:val="22"/>
              </w:rPr>
              <w:t>35.6</w:t>
            </w:r>
          </w:p>
        </w:tc>
        <w:tc>
          <w:tcPr>
            <w:tcW w:w="936" w:type="dxa"/>
            <w:tcBorders>
              <w:top w:val="nil"/>
              <w:left w:val="nil"/>
              <w:bottom w:val="single" w:sz="4" w:space="0" w:color="000000"/>
              <w:right w:val="single" w:sz="4" w:space="0" w:color="000000"/>
            </w:tcBorders>
            <w:shd w:val="clear" w:color="auto" w:fill="FFFFFF"/>
            <w:vAlign w:val="center"/>
          </w:tcPr>
          <w:p w14:paraId="7487A608" w14:textId="77777777" w:rsidR="00094F2B" w:rsidRDefault="00281703">
            <w:pPr>
              <w:jc w:val="center"/>
              <w:rPr>
                <w:sz w:val="22"/>
                <w:szCs w:val="22"/>
              </w:rPr>
            </w:pPr>
            <w:r>
              <w:rPr>
                <w:sz w:val="22"/>
                <w:szCs w:val="22"/>
              </w:rPr>
              <w:t>46</w:t>
            </w:r>
          </w:p>
        </w:tc>
        <w:tc>
          <w:tcPr>
            <w:tcW w:w="881" w:type="dxa"/>
            <w:tcBorders>
              <w:top w:val="nil"/>
              <w:left w:val="nil"/>
              <w:bottom w:val="single" w:sz="4" w:space="0" w:color="000000"/>
              <w:right w:val="single" w:sz="4" w:space="0" w:color="000000"/>
            </w:tcBorders>
            <w:shd w:val="clear" w:color="auto" w:fill="FFFFFF"/>
            <w:vAlign w:val="center"/>
          </w:tcPr>
          <w:p w14:paraId="12F96DB5" w14:textId="77777777" w:rsidR="00094F2B" w:rsidRDefault="00281703">
            <w:pPr>
              <w:jc w:val="center"/>
              <w:rPr>
                <w:sz w:val="22"/>
                <w:szCs w:val="22"/>
              </w:rPr>
            </w:pPr>
            <w:r>
              <w:rPr>
                <w:sz w:val="22"/>
                <w:szCs w:val="22"/>
              </w:rPr>
              <w:t>81</w:t>
            </w:r>
          </w:p>
        </w:tc>
        <w:tc>
          <w:tcPr>
            <w:tcW w:w="993" w:type="dxa"/>
            <w:tcBorders>
              <w:top w:val="nil"/>
              <w:left w:val="nil"/>
              <w:bottom w:val="single" w:sz="4" w:space="0" w:color="000000"/>
              <w:right w:val="single" w:sz="4" w:space="0" w:color="000000"/>
            </w:tcBorders>
            <w:shd w:val="clear" w:color="auto" w:fill="FFFFFF"/>
            <w:vAlign w:val="center"/>
          </w:tcPr>
          <w:p w14:paraId="05F26258" w14:textId="77777777" w:rsidR="00094F2B" w:rsidRDefault="00281703">
            <w:pPr>
              <w:ind w:right="72"/>
              <w:jc w:val="center"/>
              <w:rPr>
                <w:sz w:val="22"/>
                <w:szCs w:val="22"/>
              </w:rPr>
            </w:pPr>
            <w:r>
              <w:rPr>
                <w:sz w:val="22"/>
                <w:szCs w:val="22"/>
              </w:rPr>
              <w:t>0</w:t>
            </w:r>
          </w:p>
        </w:tc>
      </w:tr>
      <w:tr w:rsidR="00094F2B" w14:paraId="1BE8028A" w14:textId="77777777">
        <w:trPr>
          <w:trHeight w:val="315"/>
          <w:jc w:val="center"/>
        </w:trPr>
        <w:tc>
          <w:tcPr>
            <w:tcW w:w="472" w:type="dxa"/>
            <w:tcBorders>
              <w:top w:val="nil"/>
              <w:left w:val="single" w:sz="4" w:space="0" w:color="000000"/>
              <w:bottom w:val="single" w:sz="4" w:space="0" w:color="000000"/>
              <w:right w:val="single" w:sz="4" w:space="0" w:color="000000"/>
            </w:tcBorders>
            <w:shd w:val="clear" w:color="auto" w:fill="FFFFFF"/>
            <w:vAlign w:val="center"/>
          </w:tcPr>
          <w:p w14:paraId="05C97CA2" w14:textId="77777777" w:rsidR="00094F2B" w:rsidRDefault="00281703">
            <w:pPr>
              <w:rPr>
                <w:sz w:val="22"/>
                <w:szCs w:val="22"/>
              </w:rPr>
            </w:pPr>
            <w:r>
              <w:rPr>
                <w:color w:val="000000"/>
                <w:sz w:val="22"/>
                <w:szCs w:val="22"/>
              </w:rPr>
              <w:t>8</w:t>
            </w:r>
          </w:p>
        </w:tc>
        <w:tc>
          <w:tcPr>
            <w:tcW w:w="1700" w:type="dxa"/>
            <w:tcBorders>
              <w:top w:val="nil"/>
              <w:left w:val="single" w:sz="4" w:space="0" w:color="000000"/>
              <w:bottom w:val="single" w:sz="4" w:space="0" w:color="000000"/>
              <w:right w:val="single" w:sz="4" w:space="0" w:color="000000"/>
            </w:tcBorders>
            <w:shd w:val="clear" w:color="auto" w:fill="FFFFFF"/>
            <w:vAlign w:val="center"/>
          </w:tcPr>
          <w:p w14:paraId="1DBF15FD" w14:textId="77777777" w:rsidR="00094F2B" w:rsidRDefault="00281703">
            <w:pPr>
              <w:rPr>
                <w:i/>
                <w:sz w:val="22"/>
                <w:szCs w:val="22"/>
              </w:rPr>
            </w:pPr>
            <w:r>
              <w:rPr>
                <w:i/>
                <w:sz w:val="22"/>
                <w:szCs w:val="22"/>
              </w:rPr>
              <w:t>Wadden</w:t>
            </w:r>
            <w:r>
              <w:rPr>
                <w:i/>
                <w:sz w:val="22"/>
                <w:szCs w:val="22"/>
                <w:vertAlign w:val="superscript"/>
              </w:rPr>
              <w:t>19</w:t>
            </w:r>
            <w:r>
              <w:rPr>
                <w:i/>
                <w:sz w:val="22"/>
                <w:szCs w:val="22"/>
              </w:rPr>
              <w:t xml:space="preserve"> </w:t>
            </w:r>
          </w:p>
        </w:tc>
        <w:tc>
          <w:tcPr>
            <w:tcW w:w="1417" w:type="dxa"/>
            <w:tcBorders>
              <w:top w:val="nil"/>
              <w:left w:val="nil"/>
              <w:bottom w:val="single" w:sz="4" w:space="0" w:color="000000"/>
              <w:right w:val="single" w:sz="4" w:space="0" w:color="000000"/>
            </w:tcBorders>
            <w:shd w:val="clear" w:color="auto" w:fill="FFFFFF"/>
            <w:vAlign w:val="center"/>
          </w:tcPr>
          <w:p w14:paraId="46BB5B29" w14:textId="77777777" w:rsidR="00094F2B" w:rsidRDefault="00281703">
            <w:pPr>
              <w:rPr>
                <w:sz w:val="22"/>
                <w:szCs w:val="22"/>
              </w:rPr>
            </w:pPr>
            <w:r>
              <w:rPr>
                <w:sz w:val="22"/>
                <w:szCs w:val="22"/>
              </w:rPr>
              <w:t>Liraglutide</w:t>
            </w:r>
          </w:p>
        </w:tc>
        <w:tc>
          <w:tcPr>
            <w:tcW w:w="1819" w:type="dxa"/>
            <w:tcBorders>
              <w:top w:val="nil"/>
              <w:left w:val="nil"/>
              <w:bottom w:val="single" w:sz="4" w:space="0" w:color="000000"/>
              <w:right w:val="single" w:sz="4" w:space="0" w:color="000000"/>
            </w:tcBorders>
            <w:shd w:val="clear" w:color="auto" w:fill="FFFFFF"/>
            <w:vAlign w:val="center"/>
          </w:tcPr>
          <w:p w14:paraId="1CA4FBFA" w14:textId="77777777" w:rsidR="00094F2B" w:rsidRDefault="00281703">
            <w:pPr>
              <w:ind w:right="126"/>
              <w:rPr>
                <w:sz w:val="22"/>
                <w:szCs w:val="22"/>
              </w:rPr>
            </w:pPr>
            <w:r>
              <w:rPr>
                <w:sz w:val="22"/>
                <w:szCs w:val="22"/>
              </w:rPr>
              <w:t>Placebo</w:t>
            </w:r>
          </w:p>
        </w:tc>
        <w:tc>
          <w:tcPr>
            <w:tcW w:w="855" w:type="dxa"/>
            <w:tcBorders>
              <w:top w:val="nil"/>
              <w:left w:val="nil"/>
              <w:bottom w:val="single" w:sz="4" w:space="0" w:color="000000"/>
              <w:right w:val="single" w:sz="4" w:space="0" w:color="000000"/>
            </w:tcBorders>
            <w:shd w:val="clear" w:color="auto" w:fill="FFFFFF"/>
            <w:vAlign w:val="center"/>
          </w:tcPr>
          <w:p w14:paraId="006375A0" w14:textId="77777777" w:rsidR="00094F2B" w:rsidRDefault="00281703">
            <w:pPr>
              <w:ind w:right="80"/>
              <w:jc w:val="center"/>
              <w:rPr>
                <w:sz w:val="22"/>
                <w:szCs w:val="22"/>
              </w:rPr>
            </w:pPr>
            <w:r>
              <w:rPr>
                <w:sz w:val="22"/>
                <w:szCs w:val="22"/>
              </w:rPr>
              <w:t>142</w:t>
            </w:r>
          </w:p>
        </w:tc>
        <w:tc>
          <w:tcPr>
            <w:tcW w:w="937" w:type="dxa"/>
            <w:tcBorders>
              <w:top w:val="nil"/>
              <w:left w:val="nil"/>
              <w:bottom w:val="single" w:sz="4" w:space="0" w:color="000000"/>
              <w:right w:val="single" w:sz="4" w:space="0" w:color="000000"/>
            </w:tcBorders>
            <w:shd w:val="clear" w:color="auto" w:fill="FFFFFF"/>
            <w:vAlign w:val="center"/>
          </w:tcPr>
          <w:p w14:paraId="02A41966" w14:textId="77777777" w:rsidR="00094F2B" w:rsidRDefault="00281703">
            <w:pPr>
              <w:ind w:right="50"/>
              <w:jc w:val="center"/>
              <w:rPr>
                <w:sz w:val="22"/>
                <w:szCs w:val="22"/>
              </w:rPr>
            </w:pPr>
            <w:r>
              <w:rPr>
                <w:sz w:val="22"/>
                <w:szCs w:val="22"/>
              </w:rPr>
              <w:t>140</w:t>
            </w:r>
          </w:p>
        </w:tc>
        <w:tc>
          <w:tcPr>
            <w:tcW w:w="1129" w:type="dxa"/>
            <w:tcBorders>
              <w:top w:val="nil"/>
              <w:left w:val="nil"/>
              <w:bottom w:val="single" w:sz="4" w:space="0" w:color="000000"/>
              <w:right w:val="single" w:sz="4" w:space="0" w:color="000000"/>
            </w:tcBorders>
            <w:shd w:val="clear" w:color="auto" w:fill="FFFFFF"/>
            <w:vAlign w:val="center"/>
          </w:tcPr>
          <w:p w14:paraId="6C6F2037" w14:textId="77777777" w:rsidR="00094F2B" w:rsidRDefault="00281703">
            <w:pPr>
              <w:ind w:right="72"/>
              <w:jc w:val="center"/>
              <w:rPr>
                <w:sz w:val="22"/>
                <w:szCs w:val="22"/>
              </w:rPr>
            </w:pPr>
            <w:r>
              <w:rPr>
                <w:sz w:val="22"/>
                <w:szCs w:val="22"/>
              </w:rPr>
              <w:t>56</w:t>
            </w:r>
          </w:p>
        </w:tc>
        <w:tc>
          <w:tcPr>
            <w:tcW w:w="851" w:type="dxa"/>
            <w:tcBorders>
              <w:top w:val="nil"/>
              <w:left w:val="nil"/>
              <w:bottom w:val="single" w:sz="4" w:space="0" w:color="000000"/>
              <w:right w:val="single" w:sz="4" w:space="0" w:color="000000"/>
            </w:tcBorders>
            <w:shd w:val="clear" w:color="auto" w:fill="FFFFFF"/>
            <w:vAlign w:val="center"/>
          </w:tcPr>
          <w:p w14:paraId="7E33D51A" w14:textId="77777777" w:rsidR="00094F2B" w:rsidRDefault="00281703">
            <w:pPr>
              <w:jc w:val="center"/>
              <w:rPr>
                <w:sz w:val="22"/>
                <w:szCs w:val="22"/>
              </w:rPr>
            </w:pPr>
            <w:r>
              <w:rPr>
                <w:sz w:val="22"/>
                <w:szCs w:val="22"/>
              </w:rPr>
              <w:t>30</w:t>
            </w:r>
          </w:p>
        </w:tc>
        <w:tc>
          <w:tcPr>
            <w:tcW w:w="992" w:type="dxa"/>
            <w:tcBorders>
              <w:top w:val="nil"/>
              <w:left w:val="nil"/>
              <w:bottom w:val="single" w:sz="4" w:space="0" w:color="000000"/>
              <w:right w:val="single" w:sz="4" w:space="0" w:color="000000"/>
            </w:tcBorders>
            <w:shd w:val="clear" w:color="auto" w:fill="FFFFFF"/>
            <w:vAlign w:val="center"/>
          </w:tcPr>
          <w:p w14:paraId="25833F75" w14:textId="77777777" w:rsidR="00094F2B" w:rsidRDefault="00281703">
            <w:pPr>
              <w:ind w:right="70"/>
              <w:jc w:val="center"/>
              <w:rPr>
                <w:sz w:val="22"/>
                <w:szCs w:val="22"/>
              </w:rPr>
            </w:pPr>
            <w:r>
              <w:rPr>
                <w:sz w:val="22"/>
                <w:szCs w:val="22"/>
              </w:rPr>
              <w:t>NR</w:t>
            </w:r>
          </w:p>
        </w:tc>
        <w:tc>
          <w:tcPr>
            <w:tcW w:w="993" w:type="dxa"/>
            <w:tcBorders>
              <w:top w:val="nil"/>
              <w:left w:val="nil"/>
              <w:bottom w:val="single" w:sz="4" w:space="0" w:color="000000"/>
              <w:right w:val="single" w:sz="4" w:space="0" w:color="000000"/>
            </w:tcBorders>
            <w:shd w:val="clear" w:color="auto" w:fill="FFFFFF"/>
            <w:vAlign w:val="center"/>
          </w:tcPr>
          <w:p w14:paraId="37262C78" w14:textId="77777777" w:rsidR="00094F2B" w:rsidRDefault="00281703">
            <w:pPr>
              <w:ind w:right="105"/>
              <w:jc w:val="center"/>
              <w:rPr>
                <w:sz w:val="22"/>
                <w:szCs w:val="22"/>
              </w:rPr>
            </w:pPr>
            <w:r>
              <w:rPr>
                <w:sz w:val="22"/>
                <w:szCs w:val="22"/>
              </w:rPr>
              <w:t>NR</w:t>
            </w:r>
          </w:p>
        </w:tc>
        <w:tc>
          <w:tcPr>
            <w:tcW w:w="933" w:type="dxa"/>
            <w:tcBorders>
              <w:top w:val="nil"/>
              <w:left w:val="nil"/>
              <w:bottom w:val="single" w:sz="4" w:space="0" w:color="000000"/>
              <w:right w:val="single" w:sz="4" w:space="0" w:color="000000"/>
            </w:tcBorders>
            <w:shd w:val="clear" w:color="auto" w:fill="FFFFFF"/>
            <w:vAlign w:val="center"/>
          </w:tcPr>
          <w:p w14:paraId="4E84BD94" w14:textId="77777777" w:rsidR="00094F2B" w:rsidRDefault="00281703">
            <w:pPr>
              <w:jc w:val="center"/>
              <w:rPr>
                <w:sz w:val="22"/>
                <w:szCs w:val="22"/>
              </w:rPr>
            </w:pPr>
            <w:r>
              <w:rPr>
                <w:sz w:val="22"/>
                <w:szCs w:val="22"/>
              </w:rPr>
              <w:t>39.0</w:t>
            </w:r>
          </w:p>
        </w:tc>
        <w:tc>
          <w:tcPr>
            <w:tcW w:w="936" w:type="dxa"/>
            <w:tcBorders>
              <w:top w:val="nil"/>
              <w:left w:val="nil"/>
              <w:bottom w:val="single" w:sz="4" w:space="0" w:color="000000"/>
              <w:right w:val="single" w:sz="4" w:space="0" w:color="000000"/>
            </w:tcBorders>
            <w:shd w:val="clear" w:color="auto" w:fill="FFFFFF"/>
            <w:vAlign w:val="center"/>
          </w:tcPr>
          <w:p w14:paraId="5569A344" w14:textId="77777777" w:rsidR="00094F2B" w:rsidRDefault="00281703">
            <w:pPr>
              <w:jc w:val="center"/>
              <w:rPr>
                <w:sz w:val="22"/>
                <w:szCs w:val="22"/>
              </w:rPr>
            </w:pPr>
            <w:r>
              <w:rPr>
                <w:sz w:val="22"/>
                <w:szCs w:val="22"/>
              </w:rPr>
              <w:t>47</w:t>
            </w:r>
          </w:p>
        </w:tc>
        <w:tc>
          <w:tcPr>
            <w:tcW w:w="881" w:type="dxa"/>
            <w:tcBorders>
              <w:top w:val="nil"/>
              <w:left w:val="nil"/>
              <w:bottom w:val="single" w:sz="4" w:space="0" w:color="000000"/>
              <w:right w:val="single" w:sz="4" w:space="0" w:color="000000"/>
            </w:tcBorders>
            <w:shd w:val="clear" w:color="auto" w:fill="FFFFFF"/>
            <w:vAlign w:val="center"/>
          </w:tcPr>
          <w:p w14:paraId="50A95300" w14:textId="77777777" w:rsidR="00094F2B" w:rsidRDefault="00281703">
            <w:pPr>
              <w:jc w:val="center"/>
              <w:rPr>
                <w:sz w:val="22"/>
                <w:szCs w:val="22"/>
              </w:rPr>
            </w:pPr>
            <w:r>
              <w:rPr>
                <w:sz w:val="22"/>
                <w:szCs w:val="22"/>
              </w:rPr>
              <w:t>84</w:t>
            </w:r>
          </w:p>
        </w:tc>
        <w:tc>
          <w:tcPr>
            <w:tcW w:w="993" w:type="dxa"/>
            <w:tcBorders>
              <w:top w:val="nil"/>
              <w:left w:val="nil"/>
              <w:bottom w:val="single" w:sz="4" w:space="0" w:color="000000"/>
              <w:right w:val="single" w:sz="4" w:space="0" w:color="000000"/>
            </w:tcBorders>
            <w:shd w:val="clear" w:color="auto" w:fill="FFFFFF"/>
            <w:vAlign w:val="center"/>
          </w:tcPr>
          <w:p w14:paraId="0AE2050A" w14:textId="77777777" w:rsidR="00094F2B" w:rsidRDefault="00281703">
            <w:pPr>
              <w:ind w:right="72"/>
              <w:jc w:val="center"/>
              <w:rPr>
                <w:sz w:val="22"/>
                <w:szCs w:val="22"/>
              </w:rPr>
            </w:pPr>
            <w:r>
              <w:rPr>
                <w:sz w:val="22"/>
                <w:szCs w:val="22"/>
              </w:rPr>
              <w:t>0</w:t>
            </w:r>
          </w:p>
        </w:tc>
      </w:tr>
      <w:tr w:rsidR="00094F2B" w14:paraId="71D433AD" w14:textId="77777777">
        <w:trPr>
          <w:trHeight w:val="315"/>
          <w:jc w:val="center"/>
        </w:trPr>
        <w:tc>
          <w:tcPr>
            <w:tcW w:w="472" w:type="dxa"/>
            <w:tcBorders>
              <w:top w:val="nil"/>
              <w:left w:val="single" w:sz="4" w:space="0" w:color="000000"/>
              <w:bottom w:val="single" w:sz="4" w:space="0" w:color="000000"/>
              <w:right w:val="single" w:sz="4" w:space="0" w:color="000000"/>
            </w:tcBorders>
            <w:shd w:val="clear" w:color="auto" w:fill="FFFFFF"/>
            <w:vAlign w:val="center"/>
          </w:tcPr>
          <w:p w14:paraId="2EB61A90" w14:textId="77777777" w:rsidR="00094F2B" w:rsidRDefault="00281703">
            <w:pPr>
              <w:rPr>
                <w:sz w:val="22"/>
                <w:szCs w:val="22"/>
              </w:rPr>
            </w:pPr>
            <w:r>
              <w:rPr>
                <w:color w:val="000000"/>
                <w:sz w:val="22"/>
                <w:szCs w:val="22"/>
              </w:rPr>
              <w:t>9</w:t>
            </w:r>
          </w:p>
        </w:tc>
        <w:tc>
          <w:tcPr>
            <w:tcW w:w="1700" w:type="dxa"/>
            <w:tcBorders>
              <w:top w:val="nil"/>
              <w:left w:val="single" w:sz="4" w:space="0" w:color="000000"/>
              <w:bottom w:val="single" w:sz="4" w:space="0" w:color="000000"/>
              <w:right w:val="single" w:sz="4" w:space="0" w:color="000000"/>
            </w:tcBorders>
            <w:shd w:val="clear" w:color="auto" w:fill="FFFFFF"/>
            <w:vAlign w:val="center"/>
          </w:tcPr>
          <w:p w14:paraId="1B25C328" w14:textId="77777777" w:rsidR="00094F2B" w:rsidRDefault="00281703">
            <w:pPr>
              <w:rPr>
                <w:i/>
                <w:sz w:val="22"/>
                <w:szCs w:val="22"/>
              </w:rPr>
            </w:pPr>
            <w:r>
              <w:rPr>
                <w:i/>
                <w:sz w:val="22"/>
                <w:szCs w:val="22"/>
              </w:rPr>
              <w:t>Le Roux</w:t>
            </w:r>
            <w:r>
              <w:rPr>
                <w:i/>
                <w:sz w:val="22"/>
                <w:szCs w:val="22"/>
                <w:vertAlign w:val="superscript"/>
              </w:rPr>
              <w:t>20</w:t>
            </w:r>
          </w:p>
        </w:tc>
        <w:tc>
          <w:tcPr>
            <w:tcW w:w="1417" w:type="dxa"/>
            <w:tcBorders>
              <w:top w:val="nil"/>
              <w:left w:val="nil"/>
              <w:bottom w:val="single" w:sz="4" w:space="0" w:color="000000"/>
              <w:right w:val="single" w:sz="4" w:space="0" w:color="000000"/>
            </w:tcBorders>
            <w:shd w:val="clear" w:color="auto" w:fill="FFFFFF"/>
            <w:vAlign w:val="center"/>
          </w:tcPr>
          <w:p w14:paraId="12BC9BE4" w14:textId="77777777" w:rsidR="00094F2B" w:rsidRDefault="00281703">
            <w:pPr>
              <w:rPr>
                <w:sz w:val="22"/>
                <w:szCs w:val="22"/>
              </w:rPr>
            </w:pPr>
            <w:r>
              <w:rPr>
                <w:sz w:val="22"/>
                <w:szCs w:val="22"/>
              </w:rPr>
              <w:t>Liraglutide</w:t>
            </w:r>
          </w:p>
        </w:tc>
        <w:tc>
          <w:tcPr>
            <w:tcW w:w="1819" w:type="dxa"/>
            <w:tcBorders>
              <w:top w:val="nil"/>
              <w:left w:val="nil"/>
              <w:bottom w:val="single" w:sz="4" w:space="0" w:color="000000"/>
              <w:right w:val="single" w:sz="4" w:space="0" w:color="000000"/>
            </w:tcBorders>
            <w:shd w:val="clear" w:color="auto" w:fill="FFFFFF"/>
            <w:vAlign w:val="center"/>
          </w:tcPr>
          <w:p w14:paraId="68B542CE" w14:textId="77777777" w:rsidR="00094F2B" w:rsidRDefault="00281703">
            <w:pPr>
              <w:ind w:right="126"/>
              <w:rPr>
                <w:sz w:val="22"/>
                <w:szCs w:val="22"/>
              </w:rPr>
            </w:pPr>
            <w:r>
              <w:rPr>
                <w:sz w:val="22"/>
                <w:szCs w:val="22"/>
              </w:rPr>
              <w:t>Placebo</w:t>
            </w:r>
          </w:p>
        </w:tc>
        <w:tc>
          <w:tcPr>
            <w:tcW w:w="855" w:type="dxa"/>
            <w:tcBorders>
              <w:top w:val="nil"/>
              <w:left w:val="nil"/>
              <w:bottom w:val="single" w:sz="4" w:space="0" w:color="000000"/>
              <w:right w:val="single" w:sz="4" w:space="0" w:color="000000"/>
            </w:tcBorders>
            <w:shd w:val="clear" w:color="auto" w:fill="FFFFFF"/>
            <w:vAlign w:val="center"/>
          </w:tcPr>
          <w:p w14:paraId="0CD0D5E5" w14:textId="77777777" w:rsidR="00094F2B" w:rsidRDefault="00281703">
            <w:pPr>
              <w:ind w:right="80"/>
              <w:jc w:val="center"/>
              <w:rPr>
                <w:sz w:val="22"/>
                <w:szCs w:val="22"/>
              </w:rPr>
            </w:pPr>
            <w:r>
              <w:rPr>
                <w:sz w:val="22"/>
                <w:szCs w:val="22"/>
              </w:rPr>
              <w:t>1505</w:t>
            </w:r>
          </w:p>
        </w:tc>
        <w:tc>
          <w:tcPr>
            <w:tcW w:w="937" w:type="dxa"/>
            <w:tcBorders>
              <w:top w:val="nil"/>
              <w:left w:val="nil"/>
              <w:bottom w:val="single" w:sz="4" w:space="0" w:color="000000"/>
              <w:right w:val="single" w:sz="4" w:space="0" w:color="000000"/>
            </w:tcBorders>
            <w:shd w:val="clear" w:color="auto" w:fill="FFFFFF"/>
            <w:vAlign w:val="center"/>
          </w:tcPr>
          <w:p w14:paraId="42AA6BBD" w14:textId="77777777" w:rsidR="00094F2B" w:rsidRDefault="00281703">
            <w:pPr>
              <w:ind w:right="50"/>
              <w:jc w:val="center"/>
              <w:rPr>
                <w:sz w:val="22"/>
                <w:szCs w:val="22"/>
              </w:rPr>
            </w:pPr>
            <w:r>
              <w:rPr>
                <w:sz w:val="22"/>
                <w:szCs w:val="22"/>
              </w:rPr>
              <w:t>749</w:t>
            </w:r>
          </w:p>
        </w:tc>
        <w:tc>
          <w:tcPr>
            <w:tcW w:w="1129" w:type="dxa"/>
            <w:tcBorders>
              <w:top w:val="nil"/>
              <w:left w:val="nil"/>
              <w:bottom w:val="single" w:sz="4" w:space="0" w:color="000000"/>
              <w:right w:val="single" w:sz="4" w:space="0" w:color="000000"/>
            </w:tcBorders>
            <w:shd w:val="clear" w:color="auto" w:fill="FFFFFF"/>
            <w:vAlign w:val="center"/>
          </w:tcPr>
          <w:p w14:paraId="1EF3F852" w14:textId="77777777" w:rsidR="00094F2B" w:rsidRDefault="00281703">
            <w:pPr>
              <w:ind w:right="72"/>
              <w:jc w:val="center"/>
              <w:rPr>
                <w:sz w:val="22"/>
                <w:szCs w:val="22"/>
              </w:rPr>
            </w:pPr>
            <w:r>
              <w:rPr>
                <w:sz w:val="22"/>
                <w:szCs w:val="22"/>
              </w:rPr>
              <w:t>156</w:t>
            </w:r>
          </w:p>
        </w:tc>
        <w:tc>
          <w:tcPr>
            <w:tcW w:w="851" w:type="dxa"/>
            <w:tcBorders>
              <w:top w:val="nil"/>
              <w:left w:val="nil"/>
              <w:bottom w:val="single" w:sz="4" w:space="0" w:color="000000"/>
              <w:right w:val="single" w:sz="4" w:space="0" w:color="000000"/>
            </w:tcBorders>
            <w:shd w:val="clear" w:color="auto" w:fill="FFFFFF"/>
            <w:vAlign w:val="center"/>
          </w:tcPr>
          <w:p w14:paraId="108A2048" w14:textId="77777777" w:rsidR="00094F2B" w:rsidRDefault="00281703">
            <w:pPr>
              <w:jc w:val="center"/>
              <w:rPr>
                <w:sz w:val="22"/>
                <w:szCs w:val="22"/>
              </w:rPr>
            </w:pPr>
            <w:r>
              <w:rPr>
                <w:sz w:val="22"/>
                <w:szCs w:val="22"/>
              </w:rPr>
              <w:t>27</w:t>
            </w:r>
          </w:p>
        </w:tc>
        <w:tc>
          <w:tcPr>
            <w:tcW w:w="992" w:type="dxa"/>
            <w:tcBorders>
              <w:top w:val="nil"/>
              <w:left w:val="nil"/>
              <w:bottom w:val="single" w:sz="4" w:space="0" w:color="000000"/>
              <w:right w:val="single" w:sz="4" w:space="0" w:color="000000"/>
            </w:tcBorders>
            <w:shd w:val="clear" w:color="auto" w:fill="FFFFFF"/>
            <w:vAlign w:val="center"/>
          </w:tcPr>
          <w:p w14:paraId="1E05305E" w14:textId="77777777" w:rsidR="00094F2B" w:rsidRDefault="00281703">
            <w:pPr>
              <w:ind w:right="70"/>
              <w:jc w:val="center"/>
              <w:rPr>
                <w:sz w:val="22"/>
                <w:szCs w:val="22"/>
              </w:rPr>
            </w:pPr>
            <w:r>
              <w:rPr>
                <w:sz w:val="22"/>
                <w:szCs w:val="22"/>
              </w:rPr>
              <w:t>NR</w:t>
            </w:r>
          </w:p>
        </w:tc>
        <w:tc>
          <w:tcPr>
            <w:tcW w:w="993" w:type="dxa"/>
            <w:tcBorders>
              <w:top w:val="nil"/>
              <w:left w:val="nil"/>
              <w:bottom w:val="single" w:sz="4" w:space="0" w:color="000000"/>
              <w:right w:val="single" w:sz="4" w:space="0" w:color="000000"/>
            </w:tcBorders>
            <w:shd w:val="clear" w:color="auto" w:fill="FFFFFF"/>
            <w:vAlign w:val="center"/>
          </w:tcPr>
          <w:p w14:paraId="481D4131" w14:textId="77777777" w:rsidR="00094F2B" w:rsidRDefault="00281703">
            <w:pPr>
              <w:ind w:right="105"/>
              <w:jc w:val="center"/>
              <w:rPr>
                <w:sz w:val="22"/>
                <w:szCs w:val="22"/>
              </w:rPr>
            </w:pPr>
            <w:r>
              <w:rPr>
                <w:sz w:val="22"/>
                <w:szCs w:val="22"/>
              </w:rPr>
              <w:t>NR</w:t>
            </w:r>
          </w:p>
        </w:tc>
        <w:tc>
          <w:tcPr>
            <w:tcW w:w="933" w:type="dxa"/>
            <w:tcBorders>
              <w:top w:val="nil"/>
              <w:left w:val="nil"/>
              <w:bottom w:val="single" w:sz="4" w:space="0" w:color="000000"/>
              <w:right w:val="single" w:sz="4" w:space="0" w:color="000000"/>
            </w:tcBorders>
            <w:shd w:val="clear" w:color="auto" w:fill="FFFFFF"/>
            <w:vAlign w:val="center"/>
          </w:tcPr>
          <w:p w14:paraId="255AD3BD" w14:textId="77777777" w:rsidR="00094F2B" w:rsidRDefault="00281703">
            <w:pPr>
              <w:jc w:val="center"/>
              <w:rPr>
                <w:sz w:val="22"/>
                <w:szCs w:val="22"/>
              </w:rPr>
            </w:pPr>
            <w:r>
              <w:rPr>
                <w:sz w:val="22"/>
                <w:szCs w:val="22"/>
              </w:rPr>
              <w:t>38.9</w:t>
            </w:r>
          </w:p>
        </w:tc>
        <w:tc>
          <w:tcPr>
            <w:tcW w:w="936" w:type="dxa"/>
            <w:tcBorders>
              <w:top w:val="nil"/>
              <w:left w:val="nil"/>
              <w:bottom w:val="single" w:sz="4" w:space="0" w:color="000000"/>
              <w:right w:val="single" w:sz="4" w:space="0" w:color="000000"/>
            </w:tcBorders>
            <w:shd w:val="clear" w:color="auto" w:fill="FFFFFF"/>
            <w:vAlign w:val="center"/>
          </w:tcPr>
          <w:p w14:paraId="2879B275" w14:textId="77777777" w:rsidR="00094F2B" w:rsidRDefault="00281703">
            <w:pPr>
              <w:jc w:val="center"/>
              <w:rPr>
                <w:sz w:val="22"/>
                <w:szCs w:val="22"/>
              </w:rPr>
            </w:pPr>
            <w:r>
              <w:rPr>
                <w:sz w:val="22"/>
                <w:szCs w:val="22"/>
              </w:rPr>
              <w:t>47</w:t>
            </w:r>
          </w:p>
        </w:tc>
        <w:tc>
          <w:tcPr>
            <w:tcW w:w="881" w:type="dxa"/>
            <w:tcBorders>
              <w:top w:val="nil"/>
              <w:left w:val="nil"/>
              <w:bottom w:val="single" w:sz="4" w:space="0" w:color="000000"/>
              <w:right w:val="single" w:sz="4" w:space="0" w:color="000000"/>
            </w:tcBorders>
            <w:shd w:val="clear" w:color="auto" w:fill="FFFFFF"/>
            <w:vAlign w:val="center"/>
          </w:tcPr>
          <w:p w14:paraId="5FC00034" w14:textId="77777777" w:rsidR="00094F2B" w:rsidRDefault="00281703">
            <w:pPr>
              <w:jc w:val="center"/>
              <w:rPr>
                <w:sz w:val="22"/>
                <w:szCs w:val="22"/>
              </w:rPr>
            </w:pPr>
            <w:r>
              <w:rPr>
                <w:sz w:val="22"/>
                <w:szCs w:val="22"/>
              </w:rPr>
              <w:t>76</w:t>
            </w:r>
          </w:p>
        </w:tc>
        <w:tc>
          <w:tcPr>
            <w:tcW w:w="993" w:type="dxa"/>
            <w:tcBorders>
              <w:top w:val="nil"/>
              <w:left w:val="nil"/>
              <w:bottom w:val="single" w:sz="4" w:space="0" w:color="000000"/>
              <w:right w:val="single" w:sz="4" w:space="0" w:color="000000"/>
            </w:tcBorders>
            <w:shd w:val="clear" w:color="auto" w:fill="FFFFFF"/>
            <w:vAlign w:val="center"/>
          </w:tcPr>
          <w:p w14:paraId="63D4B297" w14:textId="77777777" w:rsidR="00094F2B" w:rsidRDefault="00281703">
            <w:pPr>
              <w:ind w:right="72"/>
              <w:jc w:val="center"/>
              <w:rPr>
                <w:sz w:val="22"/>
                <w:szCs w:val="22"/>
              </w:rPr>
            </w:pPr>
            <w:r>
              <w:rPr>
                <w:sz w:val="22"/>
                <w:szCs w:val="22"/>
              </w:rPr>
              <w:t>0</w:t>
            </w:r>
          </w:p>
        </w:tc>
      </w:tr>
      <w:tr w:rsidR="00094F2B" w14:paraId="68A7C9CD" w14:textId="77777777">
        <w:trPr>
          <w:trHeight w:val="315"/>
          <w:jc w:val="center"/>
        </w:trPr>
        <w:tc>
          <w:tcPr>
            <w:tcW w:w="472" w:type="dxa"/>
            <w:tcBorders>
              <w:top w:val="nil"/>
              <w:left w:val="single" w:sz="4" w:space="0" w:color="000000"/>
              <w:bottom w:val="single" w:sz="4" w:space="0" w:color="000000"/>
              <w:right w:val="single" w:sz="4" w:space="0" w:color="000000"/>
            </w:tcBorders>
            <w:shd w:val="clear" w:color="auto" w:fill="FFFFFF"/>
            <w:vAlign w:val="center"/>
          </w:tcPr>
          <w:p w14:paraId="74CF7878" w14:textId="77777777" w:rsidR="00094F2B" w:rsidRDefault="00281703">
            <w:pPr>
              <w:rPr>
                <w:sz w:val="22"/>
                <w:szCs w:val="22"/>
              </w:rPr>
            </w:pPr>
            <w:r>
              <w:rPr>
                <w:color w:val="000000"/>
                <w:sz w:val="22"/>
                <w:szCs w:val="22"/>
              </w:rPr>
              <w:t>10</w:t>
            </w:r>
          </w:p>
        </w:tc>
        <w:tc>
          <w:tcPr>
            <w:tcW w:w="1700" w:type="dxa"/>
            <w:tcBorders>
              <w:top w:val="nil"/>
              <w:left w:val="single" w:sz="4" w:space="0" w:color="000000"/>
              <w:bottom w:val="single" w:sz="4" w:space="0" w:color="000000"/>
              <w:right w:val="single" w:sz="4" w:space="0" w:color="000000"/>
            </w:tcBorders>
            <w:shd w:val="clear" w:color="auto" w:fill="FFFFFF"/>
            <w:vAlign w:val="center"/>
          </w:tcPr>
          <w:p w14:paraId="564D80C3" w14:textId="77777777" w:rsidR="00094F2B" w:rsidRDefault="00281703">
            <w:pPr>
              <w:rPr>
                <w:i/>
                <w:sz w:val="22"/>
                <w:szCs w:val="22"/>
              </w:rPr>
            </w:pPr>
            <w:r>
              <w:rPr>
                <w:i/>
                <w:sz w:val="22"/>
                <w:szCs w:val="22"/>
              </w:rPr>
              <w:t>Apovian</w:t>
            </w:r>
            <w:r>
              <w:rPr>
                <w:i/>
                <w:sz w:val="22"/>
                <w:szCs w:val="22"/>
                <w:vertAlign w:val="superscript"/>
              </w:rPr>
              <w:t>21</w:t>
            </w:r>
          </w:p>
        </w:tc>
        <w:tc>
          <w:tcPr>
            <w:tcW w:w="1417" w:type="dxa"/>
            <w:tcBorders>
              <w:top w:val="nil"/>
              <w:left w:val="nil"/>
              <w:bottom w:val="single" w:sz="4" w:space="0" w:color="000000"/>
              <w:right w:val="single" w:sz="4" w:space="0" w:color="000000"/>
            </w:tcBorders>
            <w:shd w:val="clear" w:color="auto" w:fill="FFFFFF"/>
            <w:vAlign w:val="center"/>
          </w:tcPr>
          <w:p w14:paraId="7651ABB4" w14:textId="77777777" w:rsidR="00094F2B" w:rsidRDefault="00281703">
            <w:pPr>
              <w:rPr>
                <w:sz w:val="22"/>
                <w:szCs w:val="22"/>
              </w:rPr>
            </w:pPr>
            <w:r>
              <w:rPr>
                <w:sz w:val="22"/>
                <w:szCs w:val="22"/>
              </w:rPr>
              <w:t>Naltr./Bupr.</w:t>
            </w:r>
          </w:p>
        </w:tc>
        <w:tc>
          <w:tcPr>
            <w:tcW w:w="1819" w:type="dxa"/>
            <w:tcBorders>
              <w:top w:val="nil"/>
              <w:left w:val="nil"/>
              <w:bottom w:val="single" w:sz="4" w:space="0" w:color="000000"/>
              <w:right w:val="single" w:sz="4" w:space="0" w:color="000000"/>
            </w:tcBorders>
            <w:shd w:val="clear" w:color="auto" w:fill="FFFFFF"/>
            <w:vAlign w:val="center"/>
          </w:tcPr>
          <w:p w14:paraId="363503B0" w14:textId="77777777" w:rsidR="00094F2B" w:rsidRDefault="00281703">
            <w:pPr>
              <w:ind w:right="126"/>
              <w:rPr>
                <w:sz w:val="22"/>
                <w:szCs w:val="22"/>
              </w:rPr>
            </w:pPr>
            <w:r>
              <w:rPr>
                <w:sz w:val="22"/>
                <w:szCs w:val="22"/>
              </w:rPr>
              <w:t>Placebo</w:t>
            </w:r>
          </w:p>
        </w:tc>
        <w:tc>
          <w:tcPr>
            <w:tcW w:w="855" w:type="dxa"/>
            <w:tcBorders>
              <w:top w:val="nil"/>
              <w:left w:val="nil"/>
              <w:bottom w:val="single" w:sz="4" w:space="0" w:color="000000"/>
              <w:right w:val="single" w:sz="4" w:space="0" w:color="000000"/>
            </w:tcBorders>
            <w:shd w:val="clear" w:color="auto" w:fill="FFFFFF"/>
            <w:vAlign w:val="center"/>
          </w:tcPr>
          <w:p w14:paraId="2ADB54F9" w14:textId="77777777" w:rsidR="00094F2B" w:rsidRDefault="00281703">
            <w:pPr>
              <w:ind w:right="80"/>
              <w:jc w:val="center"/>
              <w:rPr>
                <w:sz w:val="22"/>
                <w:szCs w:val="22"/>
              </w:rPr>
            </w:pPr>
            <w:r>
              <w:rPr>
                <w:sz w:val="22"/>
                <w:szCs w:val="22"/>
              </w:rPr>
              <w:t>992</w:t>
            </w:r>
          </w:p>
        </w:tc>
        <w:tc>
          <w:tcPr>
            <w:tcW w:w="937" w:type="dxa"/>
            <w:tcBorders>
              <w:top w:val="nil"/>
              <w:left w:val="nil"/>
              <w:bottom w:val="single" w:sz="4" w:space="0" w:color="000000"/>
              <w:right w:val="single" w:sz="4" w:space="0" w:color="000000"/>
            </w:tcBorders>
            <w:shd w:val="clear" w:color="auto" w:fill="FFFFFF"/>
            <w:vAlign w:val="center"/>
          </w:tcPr>
          <w:p w14:paraId="3B57ACB9" w14:textId="77777777" w:rsidR="00094F2B" w:rsidRDefault="00281703">
            <w:pPr>
              <w:ind w:right="50"/>
              <w:jc w:val="center"/>
              <w:rPr>
                <w:sz w:val="22"/>
                <w:szCs w:val="22"/>
              </w:rPr>
            </w:pPr>
            <w:r>
              <w:rPr>
                <w:sz w:val="22"/>
                <w:szCs w:val="22"/>
              </w:rPr>
              <w:t>492</w:t>
            </w:r>
          </w:p>
        </w:tc>
        <w:tc>
          <w:tcPr>
            <w:tcW w:w="1129" w:type="dxa"/>
            <w:tcBorders>
              <w:top w:val="nil"/>
              <w:left w:val="nil"/>
              <w:bottom w:val="single" w:sz="4" w:space="0" w:color="000000"/>
              <w:right w:val="single" w:sz="4" w:space="0" w:color="000000"/>
            </w:tcBorders>
            <w:shd w:val="clear" w:color="auto" w:fill="FFFFFF"/>
            <w:vAlign w:val="center"/>
          </w:tcPr>
          <w:p w14:paraId="2D8A0E00" w14:textId="77777777" w:rsidR="00094F2B" w:rsidRDefault="00281703">
            <w:pPr>
              <w:ind w:right="72"/>
              <w:jc w:val="center"/>
              <w:rPr>
                <w:sz w:val="22"/>
                <w:szCs w:val="22"/>
              </w:rPr>
            </w:pPr>
            <w:r>
              <w:rPr>
                <w:sz w:val="22"/>
                <w:szCs w:val="22"/>
              </w:rPr>
              <w:t>56</w:t>
            </w:r>
          </w:p>
        </w:tc>
        <w:tc>
          <w:tcPr>
            <w:tcW w:w="851" w:type="dxa"/>
            <w:tcBorders>
              <w:top w:val="nil"/>
              <w:left w:val="nil"/>
              <w:bottom w:val="single" w:sz="4" w:space="0" w:color="000000"/>
              <w:right w:val="single" w:sz="4" w:space="0" w:color="000000"/>
            </w:tcBorders>
            <w:shd w:val="clear" w:color="auto" w:fill="FFFFFF"/>
            <w:vAlign w:val="center"/>
          </w:tcPr>
          <w:p w14:paraId="2447D2D8" w14:textId="77777777" w:rsidR="00094F2B" w:rsidRDefault="00281703">
            <w:pPr>
              <w:jc w:val="center"/>
              <w:rPr>
                <w:sz w:val="22"/>
                <w:szCs w:val="22"/>
              </w:rPr>
            </w:pPr>
            <w:r>
              <w:rPr>
                <w:sz w:val="22"/>
                <w:szCs w:val="22"/>
              </w:rPr>
              <w:t>30</w:t>
            </w:r>
          </w:p>
        </w:tc>
        <w:tc>
          <w:tcPr>
            <w:tcW w:w="992" w:type="dxa"/>
            <w:tcBorders>
              <w:top w:val="nil"/>
              <w:left w:val="nil"/>
              <w:bottom w:val="single" w:sz="4" w:space="0" w:color="000000"/>
              <w:right w:val="single" w:sz="4" w:space="0" w:color="000000"/>
            </w:tcBorders>
            <w:shd w:val="clear" w:color="auto" w:fill="FFFFFF"/>
            <w:vAlign w:val="center"/>
          </w:tcPr>
          <w:p w14:paraId="72706ED3" w14:textId="77777777" w:rsidR="00094F2B" w:rsidRDefault="00281703">
            <w:pPr>
              <w:ind w:right="70"/>
              <w:jc w:val="center"/>
              <w:rPr>
                <w:sz w:val="22"/>
                <w:szCs w:val="22"/>
              </w:rPr>
            </w:pPr>
            <w:r>
              <w:rPr>
                <w:sz w:val="22"/>
                <w:szCs w:val="22"/>
              </w:rPr>
              <w:t>45</w:t>
            </w:r>
          </w:p>
        </w:tc>
        <w:tc>
          <w:tcPr>
            <w:tcW w:w="993" w:type="dxa"/>
            <w:tcBorders>
              <w:top w:val="nil"/>
              <w:left w:val="nil"/>
              <w:bottom w:val="single" w:sz="4" w:space="0" w:color="000000"/>
              <w:right w:val="single" w:sz="4" w:space="0" w:color="000000"/>
            </w:tcBorders>
            <w:shd w:val="clear" w:color="auto" w:fill="FFFFFF"/>
            <w:vAlign w:val="center"/>
          </w:tcPr>
          <w:p w14:paraId="5E5883FF" w14:textId="77777777" w:rsidR="00094F2B" w:rsidRDefault="00281703">
            <w:pPr>
              <w:ind w:right="105"/>
              <w:jc w:val="center"/>
              <w:rPr>
                <w:sz w:val="22"/>
                <w:szCs w:val="22"/>
              </w:rPr>
            </w:pPr>
            <w:r>
              <w:rPr>
                <w:sz w:val="22"/>
                <w:szCs w:val="22"/>
              </w:rPr>
              <w:t>65</w:t>
            </w:r>
          </w:p>
        </w:tc>
        <w:tc>
          <w:tcPr>
            <w:tcW w:w="933" w:type="dxa"/>
            <w:tcBorders>
              <w:top w:val="nil"/>
              <w:left w:val="nil"/>
              <w:bottom w:val="single" w:sz="4" w:space="0" w:color="000000"/>
              <w:right w:val="single" w:sz="4" w:space="0" w:color="000000"/>
            </w:tcBorders>
            <w:shd w:val="clear" w:color="auto" w:fill="FFFFFF"/>
            <w:vAlign w:val="center"/>
          </w:tcPr>
          <w:p w14:paraId="04CCA455" w14:textId="77777777" w:rsidR="00094F2B" w:rsidRDefault="00281703">
            <w:pPr>
              <w:jc w:val="center"/>
              <w:rPr>
                <w:sz w:val="22"/>
                <w:szCs w:val="22"/>
              </w:rPr>
            </w:pPr>
            <w:r>
              <w:rPr>
                <w:sz w:val="22"/>
                <w:szCs w:val="22"/>
              </w:rPr>
              <w:t>36.1</w:t>
            </w:r>
          </w:p>
        </w:tc>
        <w:tc>
          <w:tcPr>
            <w:tcW w:w="936" w:type="dxa"/>
            <w:tcBorders>
              <w:top w:val="nil"/>
              <w:left w:val="nil"/>
              <w:bottom w:val="single" w:sz="4" w:space="0" w:color="000000"/>
              <w:right w:val="single" w:sz="4" w:space="0" w:color="000000"/>
            </w:tcBorders>
            <w:shd w:val="clear" w:color="auto" w:fill="FFFFFF"/>
            <w:vAlign w:val="center"/>
          </w:tcPr>
          <w:p w14:paraId="39C90A6D" w14:textId="77777777" w:rsidR="00094F2B" w:rsidRDefault="00281703">
            <w:pPr>
              <w:jc w:val="center"/>
              <w:rPr>
                <w:sz w:val="22"/>
                <w:szCs w:val="22"/>
              </w:rPr>
            </w:pPr>
            <w:r>
              <w:rPr>
                <w:sz w:val="22"/>
                <w:szCs w:val="22"/>
              </w:rPr>
              <w:t>44</w:t>
            </w:r>
          </w:p>
        </w:tc>
        <w:tc>
          <w:tcPr>
            <w:tcW w:w="881" w:type="dxa"/>
            <w:tcBorders>
              <w:top w:val="nil"/>
              <w:left w:val="nil"/>
              <w:bottom w:val="single" w:sz="4" w:space="0" w:color="000000"/>
              <w:right w:val="single" w:sz="4" w:space="0" w:color="000000"/>
            </w:tcBorders>
            <w:shd w:val="clear" w:color="auto" w:fill="FFFFFF"/>
            <w:vAlign w:val="center"/>
          </w:tcPr>
          <w:p w14:paraId="70A1BE41" w14:textId="77777777" w:rsidR="00094F2B" w:rsidRDefault="00281703">
            <w:pPr>
              <w:jc w:val="center"/>
              <w:rPr>
                <w:sz w:val="22"/>
                <w:szCs w:val="22"/>
              </w:rPr>
            </w:pPr>
            <w:r>
              <w:rPr>
                <w:sz w:val="22"/>
                <w:szCs w:val="22"/>
              </w:rPr>
              <w:t>85</w:t>
            </w:r>
          </w:p>
        </w:tc>
        <w:tc>
          <w:tcPr>
            <w:tcW w:w="993" w:type="dxa"/>
            <w:tcBorders>
              <w:top w:val="nil"/>
              <w:left w:val="nil"/>
              <w:bottom w:val="single" w:sz="4" w:space="0" w:color="000000"/>
              <w:right w:val="single" w:sz="4" w:space="0" w:color="000000"/>
            </w:tcBorders>
            <w:shd w:val="clear" w:color="auto" w:fill="FFFFFF"/>
            <w:vAlign w:val="center"/>
          </w:tcPr>
          <w:p w14:paraId="080CA878" w14:textId="77777777" w:rsidR="00094F2B" w:rsidRDefault="00281703">
            <w:pPr>
              <w:ind w:right="72"/>
              <w:jc w:val="center"/>
              <w:rPr>
                <w:sz w:val="22"/>
                <w:szCs w:val="22"/>
              </w:rPr>
            </w:pPr>
            <w:r>
              <w:rPr>
                <w:sz w:val="22"/>
                <w:szCs w:val="22"/>
              </w:rPr>
              <w:t>0</w:t>
            </w:r>
          </w:p>
        </w:tc>
      </w:tr>
      <w:tr w:rsidR="00094F2B" w14:paraId="110C32DD" w14:textId="77777777">
        <w:trPr>
          <w:trHeight w:val="315"/>
          <w:jc w:val="center"/>
        </w:trPr>
        <w:tc>
          <w:tcPr>
            <w:tcW w:w="472" w:type="dxa"/>
            <w:tcBorders>
              <w:top w:val="nil"/>
              <w:left w:val="single" w:sz="4" w:space="0" w:color="000000"/>
              <w:bottom w:val="single" w:sz="4" w:space="0" w:color="000000"/>
              <w:right w:val="single" w:sz="4" w:space="0" w:color="000000"/>
            </w:tcBorders>
            <w:shd w:val="clear" w:color="auto" w:fill="FFFFFF"/>
            <w:vAlign w:val="center"/>
          </w:tcPr>
          <w:p w14:paraId="07F59EE2" w14:textId="77777777" w:rsidR="00094F2B" w:rsidRDefault="00281703">
            <w:pPr>
              <w:rPr>
                <w:sz w:val="22"/>
                <w:szCs w:val="22"/>
              </w:rPr>
            </w:pPr>
            <w:r>
              <w:rPr>
                <w:color w:val="000000"/>
                <w:sz w:val="22"/>
                <w:szCs w:val="22"/>
              </w:rPr>
              <w:t>11</w:t>
            </w:r>
          </w:p>
        </w:tc>
        <w:tc>
          <w:tcPr>
            <w:tcW w:w="1700" w:type="dxa"/>
            <w:tcBorders>
              <w:top w:val="nil"/>
              <w:left w:val="single" w:sz="4" w:space="0" w:color="000000"/>
              <w:bottom w:val="single" w:sz="4" w:space="0" w:color="000000"/>
              <w:right w:val="single" w:sz="4" w:space="0" w:color="000000"/>
            </w:tcBorders>
            <w:shd w:val="clear" w:color="auto" w:fill="FFFFFF"/>
            <w:vAlign w:val="center"/>
          </w:tcPr>
          <w:p w14:paraId="74DCFCAB" w14:textId="77777777" w:rsidR="00094F2B" w:rsidRDefault="00281703">
            <w:pPr>
              <w:rPr>
                <w:i/>
                <w:sz w:val="22"/>
                <w:szCs w:val="22"/>
              </w:rPr>
            </w:pPr>
            <w:r>
              <w:rPr>
                <w:i/>
                <w:sz w:val="22"/>
                <w:szCs w:val="22"/>
              </w:rPr>
              <w:t>Greenway</w:t>
            </w:r>
            <w:r>
              <w:rPr>
                <w:i/>
                <w:sz w:val="22"/>
                <w:szCs w:val="22"/>
                <w:vertAlign w:val="superscript"/>
              </w:rPr>
              <w:t>22</w:t>
            </w:r>
          </w:p>
        </w:tc>
        <w:tc>
          <w:tcPr>
            <w:tcW w:w="1417" w:type="dxa"/>
            <w:tcBorders>
              <w:top w:val="nil"/>
              <w:left w:val="nil"/>
              <w:bottom w:val="single" w:sz="4" w:space="0" w:color="000000"/>
              <w:right w:val="single" w:sz="4" w:space="0" w:color="000000"/>
            </w:tcBorders>
            <w:shd w:val="clear" w:color="auto" w:fill="FFFFFF"/>
            <w:vAlign w:val="center"/>
          </w:tcPr>
          <w:p w14:paraId="5CD631A4" w14:textId="77777777" w:rsidR="00094F2B" w:rsidRDefault="00281703">
            <w:pPr>
              <w:rPr>
                <w:sz w:val="22"/>
                <w:szCs w:val="22"/>
              </w:rPr>
            </w:pPr>
            <w:r>
              <w:rPr>
                <w:sz w:val="22"/>
                <w:szCs w:val="22"/>
              </w:rPr>
              <w:t>Naltr./Bupr.</w:t>
            </w:r>
          </w:p>
        </w:tc>
        <w:tc>
          <w:tcPr>
            <w:tcW w:w="1819" w:type="dxa"/>
            <w:tcBorders>
              <w:top w:val="nil"/>
              <w:left w:val="nil"/>
              <w:bottom w:val="single" w:sz="4" w:space="0" w:color="000000"/>
              <w:right w:val="single" w:sz="4" w:space="0" w:color="000000"/>
            </w:tcBorders>
            <w:shd w:val="clear" w:color="auto" w:fill="FFFFFF"/>
            <w:vAlign w:val="center"/>
          </w:tcPr>
          <w:p w14:paraId="203B54A5" w14:textId="77777777" w:rsidR="00094F2B" w:rsidRDefault="00281703">
            <w:pPr>
              <w:ind w:right="126"/>
              <w:rPr>
                <w:sz w:val="22"/>
                <w:szCs w:val="22"/>
              </w:rPr>
            </w:pPr>
            <w:r>
              <w:rPr>
                <w:sz w:val="22"/>
                <w:szCs w:val="22"/>
              </w:rPr>
              <w:t>Placebo</w:t>
            </w:r>
          </w:p>
        </w:tc>
        <w:tc>
          <w:tcPr>
            <w:tcW w:w="855" w:type="dxa"/>
            <w:tcBorders>
              <w:top w:val="nil"/>
              <w:left w:val="nil"/>
              <w:bottom w:val="single" w:sz="4" w:space="0" w:color="000000"/>
              <w:right w:val="single" w:sz="4" w:space="0" w:color="000000"/>
            </w:tcBorders>
            <w:shd w:val="clear" w:color="auto" w:fill="FFFFFF"/>
            <w:vAlign w:val="center"/>
          </w:tcPr>
          <w:p w14:paraId="1F2AFF48" w14:textId="77777777" w:rsidR="00094F2B" w:rsidRDefault="00281703">
            <w:pPr>
              <w:ind w:right="80"/>
              <w:jc w:val="center"/>
              <w:rPr>
                <w:sz w:val="22"/>
                <w:szCs w:val="22"/>
              </w:rPr>
            </w:pPr>
            <w:r>
              <w:rPr>
                <w:sz w:val="22"/>
                <w:szCs w:val="22"/>
              </w:rPr>
              <w:t>583</w:t>
            </w:r>
          </w:p>
        </w:tc>
        <w:tc>
          <w:tcPr>
            <w:tcW w:w="937" w:type="dxa"/>
            <w:tcBorders>
              <w:top w:val="nil"/>
              <w:left w:val="nil"/>
              <w:bottom w:val="single" w:sz="4" w:space="0" w:color="000000"/>
              <w:right w:val="single" w:sz="4" w:space="0" w:color="000000"/>
            </w:tcBorders>
            <w:shd w:val="clear" w:color="auto" w:fill="FFFFFF"/>
            <w:vAlign w:val="center"/>
          </w:tcPr>
          <w:p w14:paraId="4F902F9E" w14:textId="77777777" w:rsidR="00094F2B" w:rsidRDefault="00281703">
            <w:pPr>
              <w:ind w:right="50"/>
              <w:jc w:val="center"/>
              <w:rPr>
                <w:sz w:val="22"/>
                <w:szCs w:val="22"/>
              </w:rPr>
            </w:pPr>
            <w:r>
              <w:rPr>
                <w:sz w:val="22"/>
                <w:szCs w:val="22"/>
              </w:rPr>
              <w:t>581</w:t>
            </w:r>
          </w:p>
        </w:tc>
        <w:tc>
          <w:tcPr>
            <w:tcW w:w="1129" w:type="dxa"/>
            <w:tcBorders>
              <w:top w:val="nil"/>
              <w:left w:val="nil"/>
              <w:bottom w:val="single" w:sz="4" w:space="0" w:color="000000"/>
              <w:right w:val="single" w:sz="4" w:space="0" w:color="000000"/>
            </w:tcBorders>
            <w:shd w:val="clear" w:color="auto" w:fill="FFFFFF"/>
            <w:vAlign w:val="center"/>
          </w:tcPr>
          <w:p w14:paraId="697F9EA8" w14:textId="77777777" w:rsidR="00094F2B" w:rsidRDefault="00281703">
            <w:pPr>
              <w:ind w:right="72"/>
              <w:jc w:val="center"/>
              <w:rPr>
                <w:sz w:val="22"/>
                <w:szCs w:val="22"/>
              </w:rPr>
            </w:pPr>
            <w:r>
              <w:rPr>
                <w:sz w:val="22"/>
                <w:szCs w:val="22"/>
              </w:rPr>
              <w:t>56</w:t>
            </w:r>
          </w:p>
        </w:tc>
        <w:tc>
          <w:tcPr>
            <w:tcW w:w="851" w:type="dxa"/>
            <w:tcBorders>
              <w:top w:val="nil"/>
              <w:left w:val="nil"/>
              <w:bottom w:val="single" w:sz="4" w:space="0" w:color="000000"/>
              <w:right w:val="single" w:sz="4" w:space="0" w:color="000000"/>
            </w:tcBorders>
            <w:shd w:val="clear" w:color="auto" w:fill="FFFFFF"/>
            <w:vAlign w:val="center"/>
          </w:tcPr>
          <w:p w14:paraId="5FF68033" w14:textId="77777777" w:rsidR="00094F2B" w:rsidRDefault="00281703">
            <w:pPr>
              <w:jc w:val="center"/>
              <w:rPr>
                <w:sz w:val="22"/>
                <w:szCs w:val="22"/>
              </w:rPr>
            </w:pPr>
            <w:r>
              <w:rPr>
                <w:sz w:val="22"/>
                <w:szCs w:val="22"/>
              </w:rPr>
              <w:t>27</w:t>
            </w:r>
          </w:p>
        </w:tc>
        <w:tc>
          <w:tcPr>
            <w:tcW w:w="992" w:type="dxa"/>
            <w:tcBorders>
              <w:top w:val="nil"/>
              <w:left w:val="nil"/>
              <w:bottom w:val="single" w:sz="4" w:space="0" w:color="000000"/>
              <w:right w:val="single" w:sz="4" w:space="0" w:color="000000"/>
            </w:tcBorders>
            <w:shd w:val="clear" w:color="auto" w:fill="FFFFFF"/>
            <w:vAlign w:val="center"/>
          </w:tcPr>
          <w:p w14:paraId="0EA11752" w14:textId="77777777" w:rsidR="00094F2B" w:rsidRDefault="00281703">
            <w:pPr>
              <w:ind w:right="70"/>
              <w:jc w:val="center"/>
              <w:rPr>
                <w:sz w:val="22"/>
                <w:szCs w:val="22"/>
              </w:rPr>
            </w:pPr>
            <w:r>
              <w:rPr>
                <w:sz w:val="22"/>
                <w:szCs w:val="22"/>
              </w:rPr>
              <w:t>45</w:t>
            </w:r>
          </w:p>
        </w:tc>
        <w:tc>
          <w:tcPr>
            <w:tcW w:w="993" w:type="dxa"/>
            <w:tcBorders>
              <w:top w:val="nil"/>
              <w:left w:val="nil"/>
              <w:bottom w:val="single" w:sz="4" w:space="0" w:color="000000"/>
              <w:right w:val="single" w:sz="4" w:space="0" w:color="000000"/>
            </w:tcBorders>
            <w:shd w:val="clear" w:color="auto" w:fill="FFFFFF"/>
            <w:vAlign w:val="center"/>
          </w:tcPr>
          <w:p w14:paraId="550862C1" w14:textId="77777777" w:rsidR="00094F2B" w:rsidRDefault="00281703">
            <w:pPr>
              <w:ind w:right="105"/>
              <w:jc w:val="center"/>
              <w:rPr>
                <w:sz w:val="22"/>
                <w:szCs w:val="22"/>
              </w:rPr>
            </w:pPr>
            <w:r>
              <w:rPr>
                <w:sz w:val="22"/>
                <w:szCs w:val="22"/>
              </w:rPr>
              <w:t>65</w:t>
            </w:r>
          </w:p>
        </w:tc>
        <w:tc>
          <w:tcPr>
            <w:tcW w:w="933" w:type="dxa"/>
            <w:tcBorders>
              <w:top w:val="nil"/>
              <w:left w:val="nil"/>
              <w:bottom w:val="single" w:sz="4" w:space="0" w:color="000000"/>
              <w:right w:val="single" w:sz="4" w:space="0" w:color="000000"/>
            </w:tcBorders>
            <w:shd w:val="clear" w:color="auto" w:fill="FFFFFF"/>
            <w:vAlign w:val="center"/>
          </w:tcPr>
          <w:p w14:paraId="3DC16845" w14:textId="77777777" w:rsidR="00094F2B" w:rsidRDefault="00281703">
            <w:pPr>
              <w:jc w:val="center"/>
              <w:rPr>
                <w:sz w:val="22"/>
                <w:szCs w:val="22"/>
              </w:rPr>
            </w:pPr>
            <w:r>
              <w:rPr>
                <w:sz w:val="22"/>
                <w:szCs w:val="22"/>
              </w:rPr>
              <w:t>36.1</w:t>
            </w:r>
          </w:p>
        </w:tc>
        <w:tc>
          <w:tcPr>
            <w:tcW w:w="936" w:type="dxa"/>
            <w:tcBorders>
              <w:top w:val="nil"/>
              <w:left w:val="nil"/>
              <w:bottom w:val="single" w:sz="4" w:space="0" w:color="000000"/>
              <w:right w:val="single" w:sz="4" w:space="0" w:color="000000"/>
            </w:tcBorders>
            <w:shd w:val="clear" w:color="auto" w:fill="FFFFFF"/>
            <w:vAlign w:val="center"/>
          </w:tcPr>
          <w:p w14:paraId="3FC9F6F5" w14:textId="77777777" w:rsidR="00094F2B" w:rsidRDefault="00281703">
            <w:pPr>
              <w:jc w:val="center"/>
              <w:rPr>
                <w:sz w:val="22"/>
                <w:szCs w:val="22"/>
              </w:rPr>
            </w:pPr>
            <w:r>
              <w:rPr>
                <w:sz w:val="22"/>
                <w:szCs w:val="22"/>
              </w:rPr>
              <w:t>44</w:t>
            </w:r>
          </w:p>
        </w:tc>
        <w:tc>
          <w:tcPr>
            <w:tcW w:w="881" w:type="dxa"/>
            <w:tcBorders>
              <w:top w:val="nil"/>
              <w:left w:val="nil"/>
              <w:bottom w:val="single" w:sz="4" w:space="0" w:color="000000"/>
              <w:right w:val="single" w:sz="4" w:space="0" w:color="000000"/>
            </w:tcBorders>
            <w:shd w:val="clear" w:color="auto" w:fill="FFFFFF"/>
            <w:vAlign w:val="center"/>
          </w:tcPr>
          <w:p w14:paraId="4213F151" w14:textId="77777777" w:rsidR="00094F2B" w:rsidRDefault="00281703">
            <w:pPr>
              <w:jc w:val="center"/>
              <w:rPr>
                <w:sz w:val="22"/>
                <w:szCs w:val="22"/>
              </w:rPr>
            </w:pPr>
            <w:r>
              <w:rPr>
                <w:sz w:val="22"/>
                <w:szCs w:val="22"/>
              </w:rPr>
              <w:t>85</w:t>
            </w:r>
          </w:p>
        </w:tc>
        <w:tc>
          <w:tcPr>
            <w:tcW w:w="993" w:type="dxa"/>
            <w:tcBorders>
              <w:top w:val="nil"/>
              <w:left w:val="nil"/>
              <w:bottom w:val="single" w:sz="4" w:space="0" w:color="000000"/>
              <w:right w:val="single" w:sz="4" w:space="0" w:color="000000"/>
            </w:tcBorders>
            <w:shd w:val="clear" w:color="auto" w:fill="FFFFFF"/>
            <w:vAlign w:val="center"/>
          </w:tcPr>
          <w:p w14:paraId="121D81E0" w14:textId="77777777" w:rsidR="00094F2B" w:rsidRDefault="00281703">
            <w:pPr>
              <w:ind w:right="72"/>
              <w:jc w:val="center"/>
              <w:rPr>
                <w:sz w:val="22"/>
                <w:szCs w:val="22"/>
              </w:rPr>
            </w:pPr>
            <w:r>
              <w:rPr>
                <w:sz w:val="22"/>
                <w:szCs w:val="22"/>
              </w:rPr>
              <w:t>0</w:t>
            </w:r>
          </w:p>
        </w:tc>
      </w:tr>
      <w:tr w:rsidR="00094F2B" w14:paraId="408207A1" w14:textId="77777777">
        <w:trPr>
          <w:trHeight w:val="315"/>
          <w:jc w:val="center"/>
        </w:trPr>
        <w:tc>
          <w:tcPr>
            <w:tcW w:w="472" w:type="dxa"/>
            <w:tcBorders>
              <w:top w:val="nil"/>
              <w:left w:val="single" w:sz="4" w:space="0" w:color="000000"/>
              <w:bottom w:val="single" w:sz="4" w:space="0" w:color="000000"/>
              <w:right w:val="single" w:sz="4" w:space="0" w:color="000000"/>
            </w:tcBorders>
            <w:shd w:val="clear" w:color="auto" w:fill="FFFFFF"/>
            <w:vAlign w:val="center"/>
          </w:tcPr>
          <w:p w14:paraId="1C07FC83" w14:textId="77777777" w:rsidR="00094F2B" w:rsidRDefault="00281703">
            <w:pPr>
              <w:rPr>
                <w:sz w:val="22"/>
                <w:szCs w:val="22"/>
              </w:rPr>
            </w:pPr>
            <w:r>
              <w:rPr>
                <w:color w:val="000000"/>
                <w:sz w:val="22"/>
                <w:szCs w:val="22"/>
              </w:rPr>
              <w:t>12</w:t>
            </w:r>
          </w:p>
        </w:tc>
        <w:tc>
          <w:tcPr>
            <w:tcW w:w="1700" w:type="dxa"/>
            <w:tcBorders>
              <w:top w:val="nil"/>
              <w:left w:val="single" w:sz="4" w:space="0" w:color="000000"/>
              <w:bottom w:val="single" w:sz="4" w:space="0" w:color="000000"/>
              <w:right w:val="single" w:sz="4" w:space="0" w:color="000000"/>
            </w:tcBorders>
            <w:shd w:val="clear" w:color="auto" w:fill="FFFFFF"/>
            <w:vAlign w:val="center"/>
          </w:tcPr>
          <w:p w14:paraId="796EF837" w14:textId="77777777" w:rsidR="00094F2B" w:rsidRDefault="00281703">
            <w:pPr>
              <w:rPr>
                <w:i/>
                <w:sz w:val="22"/>
                <w:szCs w:val="22"/>
              </w:rPr>
            </w:pPr>
            <w:r>
              <w:rPr>
                <w:i/>
                <w:sz w:val="22"/>
                <w:szCs w:val="22"/>
              </w:rPr>
              <w:t>Hollander</w:t>
            </w:r>
            <w:r>
              <w:rPr>
                <w:i/>
                <w:sz w:val="22"/>
                <w:szCs w:val="22"/>
                <w:vertAlign w:val="superscript"/>
              </w:rPr>
              <w:t>23</w:t>
            </w:r>
          </w:p>
        </w:tc>
        <w:tc>
          <w:tcPr>
            <w:tcW w:w="1417" w:type="dxa"/>
            <w:tcBorders>
              <w:top w:val="nil"/>
              <w:left w:val="nil"/>
              <w:bottom w:val="single" w:sz="4" w:space="0" w:color="000000"/>
              <w:right w:val="single" w:sz="4" w:space="0" w:color="000000"/>
            </w:tcBorders>
            <w:shd w:val="clear" w:color="auto" w:fill="FFFFFF"/>
            <w:vAlign w:val="center"/>
          </w:tcPr>
          <w:p w14:paraId="313552E3" w14:textId="77777777" w:rsidR="00094F2B" w:rsidRDefault="00281703">
            <w:pPr>
              <w:rPr>
                <w:sz w:val="22"/>
                <w:szCs w:val="22"/>
              </w:rPr>
            </w:pPr>
            <w:r>
              <w:rPr>
                <w:sz w:val="22"/>
                <w:szCs w:val="22"/>
              </w:rPr>
              <w:t>Naltr./Bupr.</w:t>
            </w:r>
          </w:p>
        </w:tc>
        <w:tc>
          <w:tcPr>
            <w:tcW w:w="1819" w:type="dxa"/>
            <w:tcBorders>
              <w:top w:val="nil"/>
              <w:left w:val="nil"/>
              <w:bottom w:val="single" w:sz="4" w:space="0" w:color="000000"/>
              <w:right w:val="single" w:sz="4" w:space="0" w:color="000000"/>
            </w:tcBorders>
            <w:shd w:val="clear" w:color="auto" w:fill="FFFFFF"/>
            <w:vAlign w:val="center"/>
          </w:tcPr>
          <w:p w14:paraId="65B9A082" w14:textId="77777777" w:rsidR="00094F2B" w:rsidRDefault="00281703">
            <w:pPr>
              <w:ind w:right="126"/>
              <w:rPr>
                <w:sz w:val="22"/>
                <w:szCs w:val="22"/>
              </w:rPr>
            </w:pPr>
            <w:r>
              <w:rPr>
                <w:sz w:val="22"/>
                <w:szCs w:val="22"/>
              </w:rPr>
              <w:t>Placebo</w:t>
            </w:r>
          </w:p>
        </w:tc>
        <w:tc>
          <w:tcPr>
            <w:tcW w:w="855" w:type="dxa"/>
            <w:tcBorders>
              <w:top w:val="nil"/>
              <w:left w:val="nil"/>
              <w:bottom w:val="single" w:sz="4" w:space="0" w:color="000000"/>
              <w:right w:val="single" w:sz="4" w:space="0" w:color="000000"/>
            </w:tcBorders>
            <w:shd w:val="clear" w:color="auto" w:fill="FFFFFF"/>
            <w:vAlign w:val="center"/>
          </w:tcPr>
          <w:p w14:paraId="1D4F9776" w14:textId="77777777" w:rsidR="00094F2B" w:rsidRDefault="00281703">
            <w:pPr>
              <w:ind w:right="80"/>
              <w:jc w:val="center"/>
              <w:rPr>
                <w:sz w:val="22"/>
                <w:szCs w:val="22"/>
              </w:rPr>
            </w:pPr>
            <w:r>
              <w:rPr>
                <w:sz w:val="22"/>
                <w:szCs w:val="22"/>
              </w:rPr>
              <w:t>335</w:t>
            </w:r>
          </w:p>
        </w:tc>
        <w:tc>
          <w:tcPr>
            <w:tcW w:w="937" w:type="dxa"/>
            <w:tcBorders>
              <w:top w:val="nil"/>
              <w:left w:val="nil"/>
              <w:bottom w:val="single" w:sz="4" w:space="0" w:color="000000"/>
              <w:right w:val="single" w:sz="4" w:space="0" w:color="000000"/>
            </w:tcBorders>
            <w:shd w:val="clear" w:color="auto" w:fill="FFFFFF"/>
            <w:vAlign w:val="center"/>
          </w:tcPr>
          <w:p w14:paraId="1172437D" w14:textId="77777777" w:rsidR="00094F2B" w:rsidRDefault="00281703">
            <w:pPr>
              <w:ind w:right="50"/>
              <w:jc w:val="center"/>
              <w:rPr>
                <w:sz w:val="22"/>
                <w:szCs w:val="22"/>
              </w:rPr>
            </w:pPr>
            <w:r>
              <w:rPr>
                <w:sz w:val="22"/>
                <w:szCs w:val="22"/>
              </w:rPr>
              <w:t>170</w:t>
            </w:r>
          </w:p>
        </w:tc>
        <w:tc>
          <w:tcPr>
            <w:tcW w:w="1129" w:type="dxa"/>
            <w:tcBorders>
              <w:top w:val="nil"/>
              <w:left w:val="nil"/>
              <w:bottom w:val="single" w:sz="4" w:space="0" w:color="000000"/>
              <w:right w:val="single" w:sz="4" w:space="0" w:color="000000"/>
            </w:tcBorders>
            <w:shd w:val="clear" w:color="auto" w:fill="FFFFFF"/>
            <w:vAlign w:val="center"/>
          </w:tcPr>
          <w:p w14:paraId="6793E009" w14:textId="77777777" w:rsidR="00094F2B" w:rsidRDefault="00281703">
            <w:pPr>
              <w:ind w:right="72"/>
              <w:jc w:val="center"/>
              <w:rPr>
                <w:sz w:val="22"/>
                <w:szCs w:val="22"/>
              </w:rPr>
            </w:pPr>
            <w:r>
              <w:rPr>
                <w:sz w:val="22"/>
                <w:szCs w:val="22"/>
              </w:rPr>
              <w:t>56</w:t>
            </w:r>
          </w:p>
        </w:tc>
        <w:tc>
          <w:tcPr>
            <w:tcW w:w="851" w:type="dxa"/>
            <w:tcBorders>
              <w:top w:val="nil"/>
              <w:left w:val="nil"/>
              <w:bottom w:val="single" w:sz="4" w:space="0" w:color="000000"/>
              <w:right w:val="single" w:sz="4" w:space="0" w:color="000000"/>
            </w:tcBorders>
            <w:shd w:val="clear" w:color="auto" w:fill="FFFFFF"/>
            <w:vAlign w:val="center"/>
          </w:tcPr>
          <w:p w14:paraId="2F069A01" w14:textId="77777777" w:rsidR="00094F2B" w:rsidRDefault="00281703">
            <w:pPr>
              <w:jc w:val="center"/>
              <w:rPr>
                <w:sz w:val="22"/>
                <w:szCs w:val="22"/>
              </w:rPr>
            </w:pPr>
            <w:r>
              <w:rPr>
                <w:sz w:val="22"/>
                <w:szCs w:val="22"/>
              </w:rPr>
              <w:t>27</w:t>
            </w:r>
          </w:p>
        </w:tc>
        <w:tc>
          <w:tcPr>
            <w:tcW w:w="992" w:type="dxa"/>
            <w:tcBorders>
              <w:top w:val="nil"/>
              <w:left w:val="nil"/>
              <w:bottom w:val="single" w:sz="4" w:space="0" w:color="000000"/>
              <w:right w:val="single" w:sz="4" w:space="0" w:color="000000"/>
            </w:tcBorders>
            <w:shd w:val="clear" w:color="auto" w:fill="FFFFFF"/>
            <w:vAlign w:val="center"/>
          </w:tcPr>
          <w:p w14:paraId="2B4EDEF3" w14:textId="77777777" w:rsidR="00094F2B" w:rsidRDefault="00281703">
            <w:pPr>
              <w:ind w:right="70"/>
              <w:jc w:val="center"/>
              <w:rPr>
                <w:sz w:val="22"/>
                <w:szCs w:val="22"/>
              </w:rPr>
            </w:pPr>
            <w:r>
              <w:rPr>
                <w:sz w:val="22"/>
                <w:szCs w:val="22"/>
              </w:rPr>
              <w:t>45</w:t>
            </w:r>
          </w:p>
        </w:tc>
        <w:tc>
          <w:tcPr>
            <w:tcW w:w="993" w:type="dxa"/>
            <w:tcBorders>
              <w:top w:val="nil"/>
              <w:left w:val="nil"/>
              <w:bottom w:val="single" w:sz="4" w:space="0" w:color="000000"/>
              <w:right w:val="single" w:sz="4" w:space="0" w:color="000000"/>
            </w:tcBorders>
            <w:shd w:val="clear" w:color="auto" w:fill="FFFFFF"/>
            <w:vAlign w:val="center"/>
          </w:tcPr>
          <w:p w14:paraId="0BCBC7CD" w14:textId="77777777" w:rsidR="00094F2B" w:rsidRDefault="00281703">
            <w:pPr>
              <w:ind w:right="105"/>
              <w:jc w:val="center"/>
              <w:rPr>
                <w:sz w:val="22"/>
                <w:szCs w:val="22"/>
              </w:rPr>
            </w:pPr>
            <w:r>
              <w:rPr>
                <w:sz w:val="22"/>
                <w:szCs w:val="22"/>
              </w:rPr>
              <w:t>70</w:t>
            </w:r>
          </w:p>
        </w:tc>
        <w:tc>
          <w:tcPr>
            <w:tcW w:w="933" w:type="dxa"/>
            <w:tcBorders>
              <w:top w:val="nil"/>
              <w:left w:val="nil"/>
              <w:bottom w:val="single" w:sz="4" w:space="0" w:color="000000"/>
              <w:right w:val="single" w:sz="4" w:space="0" w:color="000000"/>
            </w:tcBorders>
            <w:shd w:val="clear" w:color="auto" w:fill="FFFFFF"/>
            <w:vAlign w:val="center"/>
          </w:tcPr>
          <w:p w14:paraId="23BCCDCE" w14:textId="77777777" w:rsidR="00094F2B" w:rsidRDefault="00281703">
            <w:pPr>
              <w:jc w:val="center"/>
              <w:rPr>
                <w:sz w:val="22"/>
                <w:szCs w:val="22"/>
              </w:rPr>
            </w:pPr>
            <w:r>
              <w:rPr>
                <w:sz w:val="22"/>
                <w:szCs w:val="22"/>
              </w:rPr>
              <w:t>36.4</w:t>
            </w:r>
          </w:p>
        </w:tc>
        <w:tc>
          <w:tcPr>
            <w:tcW w:w="936" w:type="dxa"/>
            <w:tcBorders>
              <w:top w:val="nil"/>
              <w:left w:val="nil"/>
              <w:bottom w:val="single" w:sz="4" w:space="0" w:color="000000"/>
              <w:right w:val="single" w:sz="4" w:space="0" w:color="000000"/>
            </w:tcBorders>
            <w:shd w:val="clear" w:color="auto" w:fill="FFFFFF"/>
            <w:vAlign w:val="center"/>
          </w:tcPr>
          <w:p w14:paraId="1D301282" w14:textId="77777777" w:rsidR="00094F2B" w:rsidRDefault="00281703">
            <w:pPr>
              <w:jc w:val="center"/>
              <w:rPr>
                <w:sz w:val="22"/>
                <w:szCs w:val="22"/>
              </w:rPr>
            </w:pPr>
            <w:r>
              <w:rPr>
                <w:sz w:val="22"/>
                <w:szCs w:val="22"/>
              </w:rPr>
              <w:t>54</w:t>
            </w:r>
          </w:p>
        </w:tc>
        <w:tc>
          <w:tcPr>
            <w:tcW w:w="881" w:type="dxa"/>
            <w:tcBorders>
              <w:top w:val="nil"/>
              <w:left w:val="nil"/>
              <w:bottom w:val="single" w:sz="4" w:space="0" w:color="000000"/>
              <w:right w:val="single" w:sz="4" w:space="0" w:color="000000"/>
            </w:tcBorders>
            <w:shd w:val="clear" w:color="auto" w:fill="FFFFFF"/>
            <w:vAlign w:val="center"/>
          </w:tcPr>
          <w:p w14:paraId="5842C151" w14:textId="77777777" w:rsidR="00094F2B" w:rsidRDefault="00281703">
            <w:pPr>
              <w:jc w:val="center"/>
              <w:rPr>
                <w:sz w:val="22"/>
                <w:szCs w:val="22"/>
              </w:rPr>
            </w:pPr>
            <w:r>
              <w:rPr>
                <w:sz w:val="22"/>
                <w:szCs w:val="22"/>
              </w:rPr>
              <w:t>55</w:t>
            </w:r>
          </w:p>
        </w:tc>
        <w:tc>
          <w:tcPr>
            <w:tcW w:w="993" w:type="dxa"/>
            <w:tcBorders>
              <w:top w:val="nil"/>
              <w:left w:val="nil"/>
              <w:bottom w:val="single" w:sz="4" w:space="0" w:color="000000"/>
              <w:right w:val="single" w:sz="4" w:space="0" w:color="000000"/>
            </w:tcBorders>
            <w:shd w:val="clear" w:color="auto" w:fill="FFFFFF"/>
            <w:vAlign w:val="center"/>
          </w:tcPr>
          <w:p w14:paraId="13FF3431" w14:textId="77777777" w:rsidR="00094F2B" w:rsidRDefault="00281703">
            <w:pPr>
              <w:ind w:right="72"/>
              <w:jc w:val="center"/>
              <w:rPr>
                <w:sz w:val="22"/>
                <w:szCs w:val="22"/>
              </w:rPr>
            </w:pPr>
            <w:r>
              <w:rPr>
                <w:sz w:val="22"/>
                <w:szCs w:val="22"/>
              </w:rPr>
              <w:t>100</w:t>
            </w:r>
          </w:p>
        </w:tc>
      </w:tr>
      <w:tr w:rsidR="00094F2B" w14:paraId="0AC707F3" w14:textId="77777777">
        <w:trPr>
          <w:trHeight w:val="315"/>
          <w:jc w:val="center"/>
        </w:trPr>
        <w:tc>
          <w:tcPr>
            <w:tcW w:w="472" w:type="dxa"/>
            <w:tcBorders>
              <w:top w:val="nil"/>
              <w:left w:val="single" w:sz="4" w:space="0" w:color="000000"/>
              <w:bottom w:val="single" w:sz="4" w:space="0" w:color="000000"/>
              <w:right w:val="single" w:sz="4" w:space="0" w:color="000000"/>
            </w:tcBorders>
            <w:shd w:val="clear" w:color="auto" w:fill="FFFFFF"/>
            <w:vAlign w:val="center"/>
          </w:tcPr>
          <w:p w14:paraId="576B7E6F" w14:textId="77777777" w:rsidR="00094F2B" w:rsidRDefault="00281703">
            <w:pPr>
              <w:rPr>
                <w:sz w:val="22"/>
                <w:szCs w:val="22"/>
              </w:rPr>
            </w:pPr>
            <w:r>
              <w:rPr>
                <w:color w:val="000000"/>
                <w:sz w:val="22"/>
                <w:szCs w:val="22"/>
              </w:rPr>
              <w:t>13</w:t>
            </w:r>
          </w:p>
        </w:tc>
        <w:tc>
          <w:tcPr>
            <w:tcW w:w="1700" w:type="dxa"/>
            <w:tcBorders>
              <w:top w:val="nil"/>
              <w:left w:val="single" w:sz="4" w:space="0" w:color="000000"/>
              <w:bottom w:val="single" w:sz="4" w:space="0" w:color="000000"/>
              <w:right w:val="single" w:sz="4" w:space="0" w:color="000000"/>
            </w:tcBorders>
            <w:shd w:val="clear" w:color="auto" w:fill="FFFFFF"/>
            <w:vAlign w:val="center"/>
          </w:tcPr>
          <w:p w14:paraId="51DE4516" w14:textId="77777777" w:rsidR="00094F2B" w:rsidRDefault="00281703">
            <w:pPr>
              <w:rPr>
                <w:i/>
                <w:sz w:val="22"/>
                <w:szCs w:val="22"/>
              </w:rPr>
            </w:pPr>
            <w:r>
              <w:rPr>
                <w:i/>
                <w:sz w:val="22"/>
                <w:szCs w:val="22"/>
              </w:rPr>
              <w:t>Wadden</w:t>
            </w:r>
            <w:r>
              <w:rPr>
                <w:i/>
                <w:sz w:val="22"/>
                <w:szCs w:val="22"/>
                <w:vertAlign w:val="superscript"/>
              </w:rPr>
              <w:t>24</w:t>
            </w:r>
          </w:p>
        </w:tc>
        <w:tc>
          <w:tcPr>
            <w:tcW w:w="1417" w:type="dxa"/>
            <w:tcBorders>
              <w:top w:val="nil"/>
              <w:left w:val="nil"/>
              <w:bottom w:val="single" w:sz="4" w:space="0" w:color="000000"/>
              <w:right w:val="single" w:sz="4" w:space="0" w:color="000000"/>
            </w:tcBorders>
            <w:shd w:val="clear" w:color="auto" w:fill="FFFFFF"/>
            <w:vAlign w:val="center"/>
          </w:tcPr>
          <w:p w14:paraId="570D31E3" w14:textId="77777777" w:rsidR="00094F2B" w:rsidRDefault="00281703">
            <w:pPr>
              <w:rPr>
                <w:sz w:val="22"/>
                <w:szCs w:val="22"/>
              </w:rPr>
            </w:pPr>
            <w:r>
              <w:rPr>
                <w:sz w:val="22"/>
                <w:szCs w:val="22"/>
              </w:rPr>
              <w:t>Naltr./Bupr.</w:t>
            </w:r>
          </w:p>
        </w:tc>
        <w:tc>
          <w:tcPr>
            <w:tcW w:w="1819" w:type="dxa"/>
            <w:tcBorders>
              <w:top w:val="nil"/>
              <w:left w:val="nil"/>
              <w:bottom w:val="single" w:sz="4" w:space="0" w:color="000000"/>
              <w:right w:val="single" w:sz="4" w:space="0" w:color="000000"/>
            </w:tcBorders>
            <w:shd w:val="clear" w:color="auto" w:fill="FFFFFF"/>
            <w:vAlign w:val="center"/>
          </w:tcPr>
          <w:p w14:paraId="303FA396" w14:textId="77777777" w:rsidR="00094F2B" w:rsidRDefault="00281703">
            <w:pPr>
              <w:ind w:right="126"/>
              <w:rPr>
                <w:sz w:val="22"/>
                <w:szCs w:val="22"/>
              </w:rPr>
            </w:pPr>
            <w:r>
              <w:rPr>
                <w:sz w:val="22"/>
                <w:szCs w:val="22"/>
              </w:rPr>
              <w:t>Placebo</w:t>
            </w:r>
          </w:p>
        </w:tc>
        <w:tc>
          <w:tcPr>
            <w:tcW w:w="855" w:type="dxa"/>
            <w:tcBorders>
              <w:top w:val="nil"/>
              <w:left w:val="nil"/>
              <w:bottom w:val="single" w:sz="4" w:space="0" w:color="000000"/>
              <w:right w:val="single" w:sz="4" w:space="0" w:color="000000"/>
            </w:tcBorders>
            <w:shd w:val="clear" w:color="auto" w:fill="FFFFFF"/>
            <w:vAlign w:val="center"/>
          </w:tcPr>
          <w:p w14:paraId="14738E55" w14:textId="77777777" w:rsidR="00094F2B" w:rsidRDefault="00281703">
            <w:pPr>
              <w:ind w:right="80"/>
              <w:jc w:val="center"/>
              <w:rPr>
                <w:sz w:val="22"/>
                <w:szCs w:val="22"/>
              </w:rPr>
            </w:pPr>
            <w:r>
              <w:rPr>
                <w:sz w:val="22"/>
                <w:szCs w:val="22"/>
              </w:rPr>
              <w:t>591</w:t>
            </w:r>
          </w:p>
        </w:tc>
        <w:tc>
          <w:tcPr>
            <w:tcW w:w="937" w:type="dxa"/>
            <w:tcBorders>
              <w:top w:val="nil"/>
              <w:left w:val="nil"/>
              <w:bottom w:val="single" w:sz="4" w:space="0" w:color="000000"/>
              <w:right w:val="single" w:sz="4" w:space="0" w:color="000000"/>
            </w:tcBorders>
            <w:shd w:val="clear" w:color="auto" w:fill="FFFFFF"/>
            <w:vAlign w:val="center"/>
          </w:tcPr>
          <w:p w14:paraId="30280861" w14:textId="77777777" w:rsidR="00094F2B" w:rsidRDefault="00281703">
            <w:pPr>
              <w:ind w:right="50"/>
              <w:jc w:val="center"/>
              <w:rPr>
                <w:sz w:val="22"/>
                <w:szCs w:val="22"/>
              </w:rPr>
            </w:pPr>
            <w:r>
              <w:rPr>
                <w:sz w:val="22"/>
                <w:szCs w:val="22"/>
              </w:rPr>
              <w:t>202</w:t>
            </w:r>
          </w:p>
        </w:tc>
        <w:tc>
          <w:tcPr>
            <w:tcW w:w="1129" w:type="dxa"/>
            <w:tcBorders>
              <w:top w:val="nil"/>
              <w:left w:val="nil"/>
              <w:bottom w:val="single" w:sz="4" w:space="0" w:color="000000"/>
              <w:right w:val="single" w:sz="4" w:space="0" w:color="000000"/>
            </w:tcBorders>
            <w:shd w:val="clear" w:color="auto" w:fill="FFFFFF"/>
            <w:vAlign w:val="center"/>
          </w:tcPr>
          <w:p w14:paraId="0AD63F3E" w14:textId="77777777" w:rsidR="00094F2B" w:rsidRDefault="00281703">
            <w:pPr>
              <w:ind w:right="72"/>
              <w:jc w:val="center"/>
              <w:rPr>
                <w:sz w:val="22"/>
                <w:szCs w:val="22"/>
              </w:rPr>
            </w:pPr>
            <w:r>
              <w:rPr>
                <w:sz w:val="22"/>
                <w:szCs w:val="22"/>
              </w:rPr>
              <w:t>56</w:t>
            </w:r>
          </w:p>
        </w:tc>
        <w:tc>
          <w:tcPr>
            <w:tcW w:w="851" w:type="dxa"/>
            <w:tcBorders>
              <w:top w:val="nil"/>
              <w:left w:val="nil"/>
              <w:bottom w:val="single" w:sz="4" w:space="0" w:color="000000"/>
              <w:right w:val="single" w:sz="4" w:space="0" w:color="000000"/>
            </w:tcBorders>
            <w:shd w:val="clear" w:color="auto" w:fill="FFFFFF"/>
            <w:vAlign w:val="center"/>
          </w:tcPr>
          <w:p w14:paraId="5844E45F" w14:textId="77777777" w:rsidR="00094F2B" w:rsidRDefault="00281703">
            <w:pPr>
              <w:jc w:val="center"/>
              <w:rPr>
                <w:sz w:val="22"/>
                <w:szCs w:val="22"/>
              </w:rPr>
            </w:pPr>
            <w:r>
              <w:rPr>
                <w:sz w:val="22"/>
                <w:szCs w:val="22"/>
              </w:rPr>
              <w:t>27</w:t>
            </w:r>
          </w:p>
        </w:tc>
        <w:tc>
          <w:tcPr>
            <w:tcW w:w="992" w:type="dxa"/>
            <w:tcBorders>
              <w:top w:val="nil"/>
              <w:left w:val="nil"/>
              <w:bottom w:val="single" w:sz="4" w:space="0" w:color="000000"/>
              <w:right w:val="single" w:sz="4" w:space="0" w:color="000000"/>
            </w:tcBorders>
            <w:shd w:val="clear" w:color="auto" w:fill="FFFFFF"/>
            <w:vAlign w:val="center"/>
          </w:tcPr>
          <w:p w14:paraId="65F9E8DA" w14:textId="77777777" w:rsidR="00094F2B" w:rsidRDefault="00281703">
            <w:pPr>
              <w:ind w:right="70"/>
              <w:jc w:val="center"/>
              <w:rPr>
                <w:sz w:val="22"/>
                <w:szCs w:val="22"/>
              </w:rPr>
            </w:pPr>
            <w:r>
              <w:rPr>
                <w:sz w:val="22"/>
                <w:szCs w:val="22"/>
              </w:rPr>
              <w:t>45</w:t>
            </w:r>
          </w:p>
        </w:tc>
        <w:tc>
          <w:tcPr>
            <w:tcW w:w="993" w:type="dxa"/>
            <w:tcBorders>
              <w:top w:val="nil"/>
              <w:left w:val="nil"/>
              <w:bottom w:val="single" w:sz="4" w:space="0" w:color="000000"/>
              <w:right w:val="single" w:sz="4" w:space="0" w:color="000000"/>
            </w:tcBorders>
            <w:shd w:val="clear" w:color="auto" w:fill="FFFFFF"/>
            <w:vAlign w:val="center"/>
          </w:tcPr>
          <w:p w14:paraId="3F66D2F4" w14:textId="77777777" w:rsidR="00094F2B" w:rsidRDefault="00281703">
            <w:pPr>
              <w:ind w:right="105"/>
              <w:jc w:val="center"/>
              <w:rPr>
                <w:sz w:val="22"/>
                <w:szCs w:val="22"/>
              </w:rPr>
            </w:pPr>
            <w:r>
              <w:rPr>
                <w:sz w:val="22"/>
                <w:szCs w:val="22"/>
              </w:rPr>
              <w:t>65</w:t>
            </w:r>
          </w:p>
        </w:tc>
        <w:tc>
          <w:tcPr>
            <w:tcW w:w="933" w:type="dxa"/>
            <w:tcBorders>
              <w:top w:val="nil"/>
              <w:left w:val="nil"/>
              <w:bottom w:val="single" w:sz="4" w:space="0" w:color="000000"/>
              <w:right w:val="single" w:sz="4" w:space="0" w:color="000000"/>
            </w:tcBorders>
            <w:shd w:val="clear" w:color="auto" w:fill="FFFFFF"/>
            <w:vAlign w:val="center"/>
          </w:tcPr>
          <w:p w14:paraId="66B7B9B9" w14:textId="77777777" w:rsidR="00094F2B" w:rsidRDefault="00281703">
            <w:pPr>
              <w:jc w:val="center"/>
              <w:rPr>
                <w:sz w:val="22"/>
                <w:szCs w:val="22"/>
              </w:rPr>
            </w:pPr>
            <w:r>
              <w:rPr>
                <w:sz w:val="22"/>
                <w:szCs w:val="22"/>
              </w:rPr>
              <w:t>36.5</w:t>
            </w:r>
          </w:p>
        </w:tc>
        <w:tc>
          <w:tcPr>
            <w:tcW w:w="936" w:type="dxa"/>
            <w:tcBorders>
              <w:top w:val="nil"/>
              <w:left w:val="nil"/>
              <w:bottom w:val="single" w:sz="4" w:space="0" w:color="000000"/>
              <w:right w:val="single" w:sz="4" w:space="0" w:color="000000"/>
            </w:tcBorders>
            <w:shd w:val="clear" w:color="auto" w:fill="FFFFFF"/>
            <w:vAlign w:val="center"/>
          </w:tcPr>
          <w:p w14:paraId="315CDB4E" w14:textId="77777777" w:rsidR="00094F2B" w:rsidRDefault="00281703">
            <w:pPr>
              <w:jc w:val="center"/>
              <w:rPr>
                <w:sz w:val="22"/>
                <w:szCs w:val="22"/>
              </w:rPr>
            </w:pPr>
            <w:r>
              <w:rPr>
                <w:sz w:val="22"/>
                <w:szCs w:val="22"/>
              </w:rPr>
              <w:t>46</w:t>
            </w:r>
          </w:p>
        </w:tc>
        <w:tc>
          <w:tcPr>
            <w:tcW w:w="881" w:type="dxa"/>
            <w:tcBorders>
              <w:top w:val="nil"/>
              <w:left w:val="nil"/>
              <w:bottom w:val="single" w:sz="4" w:space="0" w:color="000000"/>
              <w:right w:val="single" w:sz="4" w:space="0" w:color="000000"/>
            </w:tcBorders>
            <w:shd w:val="clear" w:color="auto" w:fill="FFFFFF"/>
            <w:vAlign w:val="center"/>
          </w:tcPr>
          <w:p w14:paraId="525604CB" w14:textId="77777777" w:rsidR="00094F2B" w:rsidRDefault="00281703">
            <w:pPr>
              <w:jc w:val="center"/>
              <w:rPr>
                <w:sz w:val="22"/>
                <w:szCs w:val="22"/>
              </w:rPr>
            </w:pPr>
            <w:r>
              <w:rPr>
                <w:sz w:val="22"/>
                <w:szCs w:val="22"/>
              </w:rPr>
              <w:t>90</w:t>
            </w:r>
          </w:p>
        </w:tc>
        <w:tc>
          <w:tcPr>
            <w:tcW w:w="993" w:type="dxa"/>
            <w:tcBorders>
              <w:top w:val="nil"/>
              <w:left w:val="nil"/>
              <w:bottom w:val="single" w:sz="4" w:space="0" w:color="000000"/>
              <w:right w:val="single" w:sz="4" w:space="0" w:color="000000"/>
            </w:tcBorders>
            <w:shd w:val="clear" w:color="auto" w:fill="FFFFFF"/>
            <w:vAlign w:val="center"/>
          </w:tcPr>
          <w:p w14:paraId="4902C832" w14:textId="77777777" w:rsidR="00094F2B" w:rsidRDefault="00281703">
            <w:pPr>
              <w:ind w:right="72"/>
              <w:jc w:val="center"/>
              <w:rPr>
                <w:sz w:val="22"/>
                <w:szCs w:val="22"/>
              </w:rPr>
            </w:pPr>
            <w:r>
              <w:rPr>
                <w:sz w:val="22"/>
                <w:szCs w:val="22"/>
              </w:rPr>
              <w:t>0</w:t>
            </w:r>
          </w:p>
        </w:tc>
      </w:tr>
      <w:tr w:rsidR="00094F2B" w14:paraId="7C935B5D" w14:textId="77777777">
        <w:trPr>
          <w:trHeight w:val="315"/>
          <w:jc w:val="center"/>
        </w:trPr>
        <w:tc>
          <w:tcPr>
            <w:tcW w:w="472" w:type="dxa"/>
            <w:tcBorders>
              <w:top w:val="nil"/>
              <w:left w:val="single" w:sz="4" w:space="0" w:color="000000"/>
              <w:bottom w:val="single" w:sz="4" w:space="0" w:color="000000"/>
              <w:right w:val="single" w:sz="4" w:space="0" w:color="000000"/>
            </w:tcBorders>
            <w:shd w:val="clear" w:color="auto" w:fill="FFFFFF"/>
            <w:vAlign w:val="center"/>
          </w:tcPr>
          <w:p w14:paraId="1088AA54" w14:textId="77777777" w:rsidR="00094F2B" w:rsidRDefault="00281703">
            <w:pPr>
              <w:rPr>
                <w:sz w:val="22"/>
                <w:szCs w:val="22"/>
              </w:rPr>
            </w:pPr>
            <w:r>
              <w:rPr>
                <w:color w:val="000000"/>
                <w:sz w:val="22"/>
                <w:szCs w:val="22"/>
              </w:rPr>
              <w:t>14</w:t>
            </w:r>
          </w:p>
        </w:tc>
        <w:tc>
          <w:tcPr>
            <w:tcW w:w="1700" w:type="dxa"/>
            <w:tcBorders>
              <w:top w:val="nil"/>
              <w:left w:val="single" w:sz="4" w:space="0" w:color="000000"/>
              <w:bottom w:val="single" w:sz="4" w:space="0" w:color="000000"/>
              <w:right w:val="single" w:sz="4" w:space="0" w:color="000000"/>
            </w:tcBorders>
            <w:shd w:val="clear" w:color="auto" w:fill="FFFFFF"/>
            <w:vAlign w:val="center"/>
          </w:tcPr>
          <w:p w14:paraId="65FB2311" w14:textId="77777777" w:rsidR="00094F2B" w:rsidRDefault="00281703">
            <w:pPr>
              <w:rPr>
                <w:i/>
                <w:sz w:val="22"/>
                <w:szCs w:val="22"/>
              </w:rPr>
            </w:pPr>
            <w:r>
              <w:rPr>
                <w:i/>
                <w:sz w:val="22"/>
                <w:szCs w:val="22"/>
              </w:rPr>
              <w:t>Nissen</w:t>
            </w:r>
            <w:r>
              <w:rPr>
                <w:i/>
                <w:sz w:val="22"/>
                <w:szCs w:val="22"/>
                <w:vertAlign w:val="superscript"/>
              </w:rPr>
              <w:t>25</w:t>
            </w:r>
          </w:p>
        </w:tc>
        <w:tc>
          <w:tcPr>
            <w:tcW w:w="1417" w:type="dxa"/>
            <w:tcBorders>
              <w:top w:val="nil"/>
              <w:left w:val="nil"/>
              <w:bottom w:val="single" w:sz="4" w:space="0" w:color="000000"/>
              <w:right w:val="single" w:sz="4" w:space="0" w:color="000000"/>
            </w:tcBorders>
            <w:shd w:val="clear" w:color="auto" w:fill="FFFFFF"/>
            <w:vAlign w:val="center"/>
          </w:tcPr>
          <w:p w14:paraId="6E7D391C" w14:textId="77777777" w:rsidR="00094F2B" w:rsidRDefault="00281703">
            <w:pPr>
              <w:rPr>
                <w:sz w:val="22"/>
                <w:szCs w:val="22"/>
              </w:rPr>
            </w:pPr>
            <w:r>
              <w:rPr>
                <w:sz w:val="22"/>
                <w:szCs w:val="22"/>
              </w:rPr>
              <w:t>Naltr./Bupr.</w:t>
            </w:r>
          </w:p>
        </w:tc>
        <w:tc>
          <w:tcPr>
            <w:tcW w:w="1819" w:type="dxa"/>
            <w:tcBorders>
              <w:top w:val="nil"/>
              <w:left w:val="nil"/>
              <w:bottom w:val="single" w:sz="4" w:space="0" w:color="000000"/>
              <w:right w:val="single" w:sz="4" w:space="0" w:color="000000"/>
            </w:tcBorders>
            <w:shd w:val="clear" w:color="auto" w:fill="FFFFFF"/>
            <w:vAlign w:val="center"/>
          </w:tcPr>
          <w:p w14:paraId="5504E3A0" w14:textId="77777777" w:rsidR="00094F2B" w:rsidRDefault="00281703">
            <w:pPr>
              <w:ind w:right="126"/>
              <w:rPr>
                <w:sz w:val="22"/>
                <w:szCs w:val="22"/>
              </w:rPr>
            </w:pPr>
            <w:r>
              <w:rPr>
                <w:sz w:val="22"/>
                <w:szCs w:val="22"/>
              </w:rPr>
              <w:t>Placebo</w:t>
            </w:r>
          </w:p>
        </w:tc>
        <w:tc>
          <w:tcPr>
            <w:tcW w:w="855" w:type="dxa"/>
            <w:tcBorders>
              <w:top w:val="nil"/>
              <w:left w:val="nil"/>
              <w:bottom w:val="single" w:sz="4" w:space="0" w:color="000000"/>
              <w:right w:val="single" w:sz="4" w:space="0" w:color="000000"/>
            </w:tcBorders>
            <w:shd w:val="clear" w:color="auto" w:fill="FFFFFF"/>
            <w:vAlign w:val="center"/>
          </w:tcPr>
          <w:p w14:paraId="379D6617" w14:textId="77777777" w:rsidR="00094F2B" w:rsidRDefault="00281703">
            <w:pPr>
              <w:ind w:right="80"/>
              <w:jc w:val="center"/>
              <w:rPr>
                <w:sz w:val="22"/>
                <w:szCs w:val="22"/>
              </w:rPr>
            </w:pPr>
            <w:r>
              <w:rPr>
                <w:sz w:val="22"/>
                <w:szCs w:val="22"/>
              </w:rPr>
              <w:t>4455</w:t>
            </w:r>
          </w:p>
        </w:tc>
        <w:tc>
          <w:tcPr>
            <w:tcW w:w="937" w:type="dxa"/>
            <w:tcBorders>
              <w:top w:val="nil"/>
              <w:left w:val="nil"/>
              <w:bottom w:val="single" w:sz="4" w:space="0" w:color="000000"/>
              <w:right w:val="single" w:sz="4" w:space="0" w:color="000000"/>
            </w:tcBorders>
            <w:shd w:val="clear" w:color="auto" w:fill="FFFFFF"/>
            <w:vAlign w:val="center"/>
          </w:tcPr>
          <w:p w14:paraId="2C624896" w14:textId="77777777" w:rsidR="00094F2B" w:rsidRDefault="00281703">
            <w:pPr>
              <w:ind w:right="50"/>
              <w:jc w:val="center"/>
              <w:rPr>
                <w:sz w:val="22"/>
                <w:szCs w:val="22"/>
              </w:rPr>
            </w:pPr>
            <w:r>
              <w:rPr>
                <w:sz w:val="22"/>
                <w:szCs w:val="22"/>
              </w:rPr>
              <w:t>4450</w:t>
            </w:r>
          </w:p>
        </w:tc>
        <w:tc>
          <w:tcPr>
            <w:tcW w:w="1129" w:type="dxa"/>
            <w:tcBorders>
              <w:top w:val="nil"/>
              <w:left w:val="nil"/>
              <w:bottom w:val="single" w:sz="4" w:space="0" w:color="000000"/>
              <w:right w:val="single" w:sz="4" w:space="0" w:color="000000"/>
            </w:tcBorders>
            <w:shd w:val="clear" w:color="auto" w:fill="FFFFFF"/>
            <w:vAlign w:val="center"/>
          </w:tcPr>
          <w:p w14:paraId="5187803A" w14:textId="77777777" w:rsidR="00094F2B" w:rsidRDefault="00281703">
            <w:pPr>
              <w:ind w:right="72"/>
              <w:jc w:val="center"/>
              <w:rPr>
                <w:sz w:val="22"/>
                <w:szCs w:val="22"/>
              </w:rPr>
            </w:pPr>
            <w:r>
              <w:rPr>
                <w:sz w:val="22"/>
                <w:szCs w:val="22"/>
              </w:rPr>
              <w:t>156</w:t>
            </w:r>
          </w:p>
        </w:tc>
        <w:tc>
          <w:tcPr>
            <w:tcW w:w="851" w:type="dxa"/>
            <w:tcBorders>
              <w:top w:val="nil"/>
              <w:left w:val="nil"/>
              <w:bottom w:val="single" w:sz="4" w:space="0" w:color="000000"/>
              <w:right w:val="single" w:sz="4" w:space="0" w:color="000000"/>
            </w:tcBorders>
            <w:shd w:val="clear" w:color="auto" w:fill="FFFFFF"/>
            <w:vAlign w:val="center"/>
          </w:tcPr>
          <w:p w14:paraId="564F13D3" w14:textId="77777777" w:rsidR="00094F2B" w:rsidRDefault="00281703">
            <w:pPr>
              <w:jc w:val="center"/>
              <w:rPr>
                <w:sz w:val="22"/>
                <w:szCs w:val="22"/>
              </w:rPr>
            </w:pPr>
            <w:r>
              <w:rPr>
                <w:sz w:val="22"/>
                <w:szCs w:val="22"/>
              </w:rPr>
              <w:t>27</w:t>
            </w:r>
          </w:p>
        </w:tc>
        <w:tc>
          <w:tcPr>
            <w:tcW w:w="992" w:type="dxa"/>
            <w:tcBorders>
              <w:top w:val="nil"/>
              <w:left w:val="nil"/>
              <w:bottom w:val="single" w:sz="4" w:space="0" w:color="000000"/>
              <w:right w:val="single" w:sz="4" w:space="0" w:color="000000"/>
            </w:tcBorders>
            <w:shd w:val="clear" w:color="auto" w:fill="FFFFFF"/>
            <w:vAlign w:val="center"/>
          </w:tcPr>
          <w:p w14:paraId="32B86EED" w14:textId="77777777" w:rsidR="00094F2B" w:rsidRDefault="00281703">
            <w:pPr>
              <w:ind w:right="70"/>
              <w:jc w:val="center"/>
              <w:rPr>
                <w:sz w:val="22"/>
                <w:szCs w:val="22"/>
              </w:rPr>
            </w:pPr>
            <w:r>
              <w:rPr>
                <w:sz w:val="22"/>
                <w:szCs w:val="22"/>
              </w:rPr>
              <w:t>50</w:t>
            </w:r>
          </w:p>
        </w:tc>
        <w:tc>
          <w:tcPr>
            <w:tcW w:w="993" w:type="dxa"/>
            <w:tcBorders>
              <w:top w:val="nil"/>
              <w:left w:val="nil"/>
              <w:bottom w:val="single" w:sz="4" w:space="0" w:color="000000"/>
              <w:right w:val="single" w:sz="4" w:space="0" w:color="000000"/>
            </w:tcBorders>
            <w:shd w:val="clear" w:color="auto" w:fill="FFFFFF"/>
            <w:vAlign w:val="center"/>
          </w:tcPr>
          <w:p w14:paraId="68845BCD" w14:textId="77777777" w:rsidR="00094F2B" w:rsidRDefault="00281703">
            <w:pPr>
              <w:ind w:right="105"/>
              <w:jc w:val="center"/>
              <w:rPr>
                <w:sz w:val="22"/>
                <w:szCs w:val="22"/>
              </w:rPr>
            </w:pPr>
            <w:r>
              <w:rPr>
                <w:sz w:val="22"/>
                <w:szCs w:val="22"/>
              </w:rPr>
              <w:t>NR</w:t>
            </w:r>
          </w:p>
        </w:tc>
        <w:tc>
          <w:tcPr>
            <w:tcW w:w="933" w:type="dxa"/>
            <w:tcBorders>
              <w:top w:val="nil"/>
              <w:left w:val="nil"/>
              <w:bottom w:val="single" w:sz="4" w:space="0" w:color="000000"/>
              <w:right w:val="single" w:sz="4" w:space="0" w:color="000000"/>
            </w:tcBorders>
            <w:shd w:val="clear" w:color="auto" w:fill="FFFFFF"/>
            <w:vAlign w:val="center"/>
          </w:tcPr>
          <w:p w14:paraId="38C2C248" w14:textId="77777777" w:rsidR="00094F2B" w:rsidRDefault="00281703">
            <w:pPr>
              <w:jc w:val="center"/>
              <w:rPr>
                <w:sz w:val="22"/>
                <w:szCs w:val="22"/>
              </w:rPr>
            </w:pPr>
            <w:r>
              <w:rPr>
                <w:sz w:val="22"/>
                <w:szCs w:val="22"/>
              </w:rPr>
              <w:t>36.6</w:t>
            </w:r>
          </w:p>
        </w:tc>
        <w:tc>
          <w:tcPr>
            <w:tcW w:w="936" w:type="dxa"/>
            <w:tcBorders>
              <w:top w:val="nil"/>
              <w:left w:val="nil"/>
              <w:bottom w:val="single" w:sz="4" w:space="0" w:color="000000"/>
              <w:right w:val="single" w:sz="4" w:space="0" w:color="000000"/>
            </w:tcBorders>
            <w:shd w:val="clear" w:color="auto" w:fill="FFFFFF"/>
            <w:vAlign w:val="center"/>
          </w:tcPr>
          <w:p w14:paraId="22A412D5" w14:textId="77777777" w:rsidR="00094F2B" w:rsidRDefault="00281703">
            <w:pPr>
              <w:jc w:val="center"/>
              <w:rPr>
                <w:sz w:val="22"/>
                <w:szCs w:val="22"/>
              </w:rPr>
            </w:pPr>
            <w:r>
              <w:rPr>
                <w:sz w:val="22"/>
                <w:szCs w:val="22"/>
              </w:rPr>
              <w:t>61</w:t>
            </w:r>
          </w:p>
        </w:tc>
        <w:tc>
          <w:tcPr>
            <w:tcW w:w="881" w:type="dxa"/>
            <w:tcBorders>
              <w:top w:val="nil"/>
              <w:left w:val="nil"/>
              <w:bottom w:val="single" w:sz="4" w:space="0" w:color="000000"/>
              <w:right w:val="single" w:sz="4" w:space="0" w:color="000000"/>
            </w:tcBorders>
            <w:shd w:val="clear" w:color="auto" w:fill="FFFFFF"/>
            <w:vAlign w:val="center"/>
          </w:tcPr>
          <w:p w14:paraId="0B734495" w14:textId="77777777" w:rsidR="00094F2B" w:rsidRDefault="00281703">
            <w:pPr>
              <w:jc w:val="center"/>
              <w:rPr>
                <w:sz w:val="22"/>
                <w:szCs w:val="22"/>
              </w:rPr>
            </w:pPr>
            <w:r>
              <w:rPr>
                <w:sz w:val="22"/>
                <w:szCs w:val="22"/>
              </w:rPr>
              <w:t>54</w:t>
            </w:r>
          </w:p>
        </w:tc>
        <w:tc>
          <w:tcPr>
            <w:tcW w:w="993" w:type="dxa"/>
            <w:tcBorders>
              <w:top w:val="nil"/>
              <w:left w:val="nil"/>
              <w:bottom w:val="single" w:sz="4" w:space="0" w:color="000000"/>
              <w:right w:val="single" w:sz="4" w:space="0" w:color="000000"/>
            </w:tcBorders>
            <w:shd w:val="clear" w:color="auto" w:fill="FFFFFF"/>
            <w:vAlign w:val="center"/>
          </w:tcPr>
          <w:p w14:paraId="601ABB61" w14:textId="77777777" w:rsidR="00094F2B" w:rsidRDefault="00281703">
            <w:pPr>
              <w:ind w:right="72"/>
              <w:jc w:val="center"/>
              <w:rPr>
                <w:sz w:val="22"/>
                <w:szCs w:val="22"/>
              </w:rPr>
            </w:pPr>
            <w:r>
              <w:rPr>
                <w:sz w:val="22"/>
                <w:szCs w:val="22"/>
              </w:rPr>
              <w:t>85</w:t>
            </w:r>
          </w:p>
        </w:tc>
      </w:tr>
      <w:tr w:rsidR="00094F2B" w14:paraId="7C84EF0A" w14:textId="77777777">
        <w:trPr>
          <w:trHeight w:val="315"/>
          <w:jc w:val="center"/>
        </w:trPr>
        <w:tc>
          <w:tcPr>
            <w:tcW w:w="472" w:type="dxa"/>
            <w:tcBorders>
              <w:top w:val="nil"/>
              <w:left w:val="single" w:sz="4" w:space="0" w:color="000000"/>
              <w:bottom w:val="single" w:sz="4" w:space="0" w:color="000000"/>
              <w:right w:val="single" w:sz="4" w:space="0" w:color="000000"/>
            </w:tcBorders>
            <w:shd w:val="clear" w:color="auto" w:fill="FFFFFF"/>
            <w:vAlign w:val="center"/>
          </w:tcPr>
          <w:p w14:paraId="3C250AE7" w14:textId="77777777" w:rsidR="00094F2B" w:rsidRDefault="00281703">
            <w:pPr>
              <w:rPr>
                <w:sz w:val="22"/>
                <w:szCs w:val="22"/>
              </w:rPr>
            </w:pPr>
            <w:r>
              <w:rPr>
                <w:color w:val="000000"/>
                <w:sz w:val="22"/>
                <w:szCs w:val="22"/>
              </w:rPr>
              <w:t>15</w:t>
            </w:r>
          </w:p>
        </w:tc>
        <w:tc>
          <w:tcPr>
            <w:tcW w:w="1700" w:type="dxa"/>
            <w:tcBorders>
              <w:top w:val="nil"/>
              <w:left w:val="single" w:sz="4" w:space="0" w:color="000000"/>
              <w:bottom w:val="single" w:sz="4" w:space="0" w:color="000000"/>
              <w:right w:val="single" w:sz="4" w:space="0" w:color="000000"/>
            </w:tcBorders>
            <w:shd w:val="clear" w:color="auto" w:fill="FFFFFF"/>
            <w:vAlign w:val="center"/>
          </w:tcPr>
          <w:p w14:paraId="74200D04" w14:textId="77777777" w:rsidR="00094F2B" w:rsidRDefault="00281703">
            <w:pPr>
              <w:rPr>
                <w:i/>
                <w:sz w:val="22"/>
                <w:szCs w:val="22"/>
              </w:rPr>
            </w:pPr>
            <w:r>
              <w:rPr>
                <w:i/>
                <w:sz w:val="22"/>
                <w:szCs w:val="22"/>
              </w:rPr>
              <w:t>Bakris</w:t>
            </w:r>
            <w:r>
              <w:rPr>
                <w:i/>
                <w:sz w:val="22"/>
                <w:szCs w:val="22"/>
                <w:vertAlign w:val="superscript"/>
              </w:rPr>
              <w:t>26</w:t>
            </w:r>
          </w:p>
        </w:tc>
        <w:tc>
          <w:tcPr>
            <w:tcW w:w="1417" w:type="dxa"/>
            <w:tcBorders>
              <w:top w:val="nil"/>
              <w:left w:val="nil"/>
              <w:bottom w:val="single" w:sz="4" w:space="0" w:color="000000"/>
              <w:right w:val="single" w:sz="4" w:space="0" w:color="000000"/>
            </w:tcBorders>
            <w:shd w:val="clear" w:color="auto" w:fill="FFFFFF"/>
            <w:vAlign w:val="center"/>
          </w:tcPr>
          <w:p w14:paraId="0CA04F23" w14:textId="77777777" w:rsidR="00094F2B" w:rsidRDefault="00281703">
            <w:pPr>
              <w:rPr>
                <w:sz w:val="22"/>
                <w:szCs w:val="22"/>
              </w:rPr>
            </w:pPr>
            <w:r>
              <w:rPr>
                <w:sz w:val="22"/>
                <w:szCs w:val="22"/>
              </w:rPr>
              <w:t>Orlistat</w:t>
            </w:r>
          </w:p>
        </w:tc>
        <w:tc>
          <w:tcPr>
            <w:tcW w:w="1819" w:type="dxa"/>
            <w:tcBorders>
              <w:top w:val="nil"/>
              <w:left w:val="nil"/>
              <w:bottom w:val="single" w:sz="4" w:space="0" w:color="000000"/>
              <w:right w:val="single" w:sz="4" w:space="0" w:color="000000"/>
            </w:tcBorders>
            <w:shd w:val="clear" w:color="auto" w:fill="FFFFFF"/>
            <w:vAlign w:val="center"/>
          </w:tcPr>
          <w:p w14:paraId="7D08AEC7" w14:textId="77777777" w:rsidR="00094F2B" w:rsidRDefault="00281703">
            <w:pPr>
              <w:ind w:right="126"/>
              <w:rPr>
                <w:sz w:val="22"/>
                <w:szCs w:val="22"/>
              </w:rPr>
            </w:pPr>
            <w:r>
              <w:rPr>
                <w:sz w:val="22"/>
                <w:szCs w:val="22"/>
              </w:rPr>
              <w:t>Placebo</w:t>
            </w:r>
          </w:p>
        </w:tc>
        <w:tc>
          <w:tcPr>
            <w:tcW w:w="855" w:type="dxa"/>
            <w:tcBorders>
              <w:top w:val="nil"/>
              <w:left w:val="nil"/>
              <w:bottom w:val="single" w:sz="4" w:space="0" w:color="000000"/>
              <w:right w:val="single" w:sz="4" w:space="0" w:color="000000"/>
            </w:tcBorders>
            <w:shd w:val="clear" w:color="auto" w:fill="FFFFFF"/>
            <w:vAlign w:val="center"/>
          </w:tcPr>
          <w:p w14:paraId="512609EB" w14:textId="77777777" w:rsidR="00094F2B" w:rsidRDefault="00281703">
            <w:pPr>
              <w:ind w:right="80"/>
              <w:jc w:val="center"/>
              <w:rPr>
                <w:sz w:val="22"/>
                <w:szCs w:val="22"/>
              </w:rPr>
            </w:pPr>
            <w:r>
              <w:rPr>
                <w:sz w:val="22"/>
                <w:szCs w:val="22"/>
              </w:rPr>
              <w:t>267</w:t>
            </w:r>
          </w:p>
        </w:tc>
        <w:tc>
          <w:tcPr>
            <w:tcW w:w="937" w:type="dxa"/>
            <w:tcBorders>
              <w:top w:val="nil"/>
              <w:left w:val="nil"/>
              <w:bottom w:val="single" w:sz="4" w:space="0" w:color="000000"/>
              <w:right w:val="single" w:sz="4" w:space="0" w:color="000000"/>
            </w:tcBorders>
            <w:shd w:val="clear" w:color="auto" w:fill="FFFFFF"/>
            <w:vAlign w:val="center"/>
          </w:tcPr>
          <w:p w14:paraId="3B575F5A" w14:textId="77777777" w:rsidR="00094F2B" w:rsidRDefault="00281703">
            <w:pPr>
              <w:ind w:right="50"/>
              <w:jc w:val="center"/>
              <w:rPr>
                <w:sz w:val="22"/>
                <w:szCs w:val="22"/>
              </w:rPr>
            </w:pPr>
            <w:r>
              <w:rPr>
                <w:sz w:val="22"/>
                <w:szCs w:val="22"/>
              </w:rPr>
              <w:t>265</w:t>
            </w:r>
          </w:p>
        </w:tc>
        <w:tc>
          <w:tcPr>
            <w:tcW w:w="1129" w:type="dxa"/>
            <w:tcBorders>
              <w:top w:val="nil"/>
              <w:left w:val="nil"/>
              <w:bottom w:val="single" w:sz="4" w:space="0" w:color="000000"/>
              <w:right w:val="single" w:sz="4" w:space="0" w:color="000000"/>
            </w:tcBorders>
            <w:shd w:val="clear" w:color="auto" w:fill="FFFFFF"/>
            <w:vAlign w:val="center"/>
          </w:tcPr>
          <w:p w14:paraId="21F1D783" w14:textId="77777777" w:rsidR="00094F2B" w:rsidRDefault="00281703">
            <w:pPr>
              <w:ind w:right="72"/>
              <w:jc w:val="center"/>
              <w:rPr>
                <w:sz w:val="22"/>
                <w:szCs w:val="22"/>
              </w:rPr>
            </w:pPr>
            <w:r>
              <w:rPr>
                <w:sz w:val="22"/>
                <w:szCs w:val="22"/>
              </w:rPr>
              <w:t>52</w:t>
            </w:r>
          </w:p>
        </w:tc>
        <w:tc>
          <w:tcPr>
            <w:tcW w:w="851" w:type="dxa"/>
            <w:tcBorders>
              <w:top w:val="nil"/>
              <w:left w:val="nil"/>
              <w:bottom w:val="single" w:sz="4" w:space="0" w:color="000000"/>
              <w:right w:val="single" w:sz="4" w:space="0" w:color="000000"/>
            </w:tcBorders>
            <w:shd w:val="clear" w:color="auto" w:fill="FFFFFF"/>
            <w:vAlign w:val="center"/>
          </w:tcPr>
          <w:p w14:paraId="55E591EF" w14:textId="77777777" w:rsidR="00094F2B" w:rsidRDefault="00281703">
            <w:pPr>
              <w:jc w:val="center"/>
              <w:rPr>
                <w:sz w:val="22"/>
                <w:szCs w:val="22"/>
              </w:rPr>
            </w:pPr>
            <w:r>
              <w:rPr>
                <w:sz w:val="22"/>
                <w:szCs w:val="22"/>
              </w:rPr>
              <w:t>28</w:t>
            </w:r>
          </w:p>
        </w:tc>
        <w:tc>
          <w:tcPr>
            <w:tcW w:w="992" w:type="dxa"/>
            <w:tcBorders>
              <w:top w:val="nil"/>
              <w:left w:val="nil"/>
              <w:bottom w:val="single" w:sz="4" w:space="0" w:color="000000"/>
              <w:right w:val="single" w:sz="4" w:space="0" w:color="000000"/>
            </w:tcBorders>
            <w:shd w:val="clear" w:color="auto" w:fill="FFFFFF"/>
            <w:vAlign w:val="center"/>
          </w:tcPr>
          <w:p w14:paraId="631C5364" w14:textId="77777777" w:rsidR="00094F2B" w:rsidRDefault="00281703">
            <w:pPr>
              <w:ind w:right="70"/>
              <w:jc w:val="center"/>
              <w:rPr>
                <w:sz w:val="22"/>
                <w:szCs w:val="22"/>
              </w:rPr>
            </w:pPr>
            <w:r>
              <w:rPr>
                <w:sz w:val="22"/>
                <w:szCs w:val="22"/>
              </w:rPr>
              <w:t>43</w:t>
            </w:r>
          </w:p>
        </w:tc>
        <w:tc>
          <w:tcPr>
            <w:tcW w:w="993" w:type="dxa"/>
            <w:tcBorders>
              <w:top w:val="nil"/>
              <w:left w:val="nil"/>
              <w:bottom w:val="single" w:sz="4" w:space="0" w:color="000000"/>
              <w:right w:val="single" w:sz="4" w:space="0" w:color="000000"/>
            </w:tcBorders>
            <w:shd w:val="clear" w:color="auto" w:fill="FFFFFF"/>
            <w:vAlign w:val="center"/>
          </w:tcPr>
          <w:p w14:paraId="50B80DCD" w14:textId="77777777" w:rsidR="00094F2B" w:rsidRDefault="00281703">
            <w:pPr>
              <w:ind w:right="105"/>
              <w:jc w:val="center"/>
              <w:rPr>
                <w:sz w:val="22"/>
                <w:szCs w:val="22"/>
              </w:rPr>
            </w:pPr>
            <w:r>
              <w:rPr>
                <w:sz w:val="22"/>
                <w:szCs w:val="22"/>
              </w:rPr>
              <w:t>NR</w:t>
            </w:r>
          </w:p>
        </w:tc>
        <w:tc>
          <w:tcPr>
            <w:tcW w:w="933" w:type="dxa"/>
            <w:tcBorders>
              <w:top w:val="nil"/>
              <w:left w:val="nil"/>
              <w:bottom w:val="single" w:sz="4" w:space="0" w:color="000000"/>
              <w:right w:val="single" w:sz="4" w:space="0" w:color="000000"/>
            </w:tcBorders>
            <w:shd w:val="clear" w:color="auto" w:fill="FFFFFF"/>
            <w:vAlign w:val="center"/>
          </w:tcPr>
          <w:p w14:paraId="3FF64F95" w14:textId="77777777" w:rsidR="00094F2B" w:rsidRDefault="00281703">
            <w:pPr>
              <w:jc w:val="center"/>
              <w:rPr>
                <w:sz w:val="22"/>
                <w:szCs w:val="22"/>
              </w:rPr>
            </w:pPr>
            <w:r>
              <w:rPr>
                <w:sz w:val="22"/>
                <w:szCs w:val="22"/>
              </w:rPr>
              <w:t>35.6</w:t>
            </w:r>
          </w:p>
        </w:tc>
        <w:tc>
          <w:tcPr>
            <w:tcW w:w="936" w:type="dxa"/>
            <w:tcBorders>
              <w:top w:val="nil"/>
              <w:left w:val="nil"/>
              <w:bottom w:val="single" w:sz="4" w:space="0" w:color="000000"/>
              <w:right w:val="single" w:sz="4" w:space="0" w:color="000000"/>
            </w:tcBorders>
            <w:shd w:val="clear" w:color="auto" w:fill="FFFFFF"/>
            <w:vAlign w:val="center"/>
          </w:tcPr>
          <w:p w14:paraId="6757E65C" w14:textId="77777777" w:rsidR="00094F2B" w:rsidRDefault="00281703">
            <w:pPr>
              <w:jc w:val="center"/>
              <w:rPr>
                <w:sz w:val="22"/>
                <w:szCs w:val="22"/>
              </w:rPr>
            </w:pPr>
            <w:r>
              <w:rPr>
                <w:sz w:val="22"/>
                <w:szCs w:val="22"/>
              </w:rPr>
              <w:t>53</w:t>
            </w:r>
          </w:p>
        </w:tc>
        <w:tc>
          <w:tcPr>
            <w:tcW w:w="881" w:type="dxa"/>
            <w:tcBorders>
              <w:top w:val="nil"/>
              <w:left w:val="nil"/>
              <w:bottom w:val="single" w:sz="4" w:space="0" w:color="000000"/>
              <w:right w:val="single" w:sz="4" w:space="0" w:color="000000"/>
            </w:tcBorders>
            <w:shd w:val="clear" w:color="auto" w:fill="FFFFFF"/>
            <w:vAlign w:val="center"/>
          </w:tcPr>
          <w:p w14:paraId="322D5275" w14:textId="77777777" w:rsidR="00094F2B" w:rsidRDefault="00281703">
            <w:pPr>
              <w:jc w:val="center"/>
              <w:rPr>
                <w:sz w:val="22"/>
                <w:szCs w:val="22"/>
              </w:rPr>
            </w:pPr>
            <w:r>
              <w:rPr>
                <w:sz w:val="22"/>
                <w:szCs w:val="22"/>
              </w:rPr>
              <w:t>61</w:t>
            </w:r>
          </w:p>
        </w:tc>
        <w:tc>
          <w:tcPr>
            <w:tcW w:w="993" w:type="dxa"/>
            <w:tcBorders>
              <w:top w:val="nil"/>
              <w:left w:val="nil"/>
              <w:bottom w:val="single" w:sz="4" w:space="0" w:color="000000"/>
              <w:right w:val="single" w:sz="4" w:space="0" w:color="000000"/>
            </w:tcBorders>
            <w:shd w:val="clear" w:color="auto" w:fill="FFFFFF"/>
            <w:vAlign w:val="center"/>
          </w:tcPr>
          <w:p w14:paraId="0FC10FB9" w14:textId="77777777" w:rsidR="00094F2B" w:rsidRDefault="00281703">
            <w:pPr>
              <w:ind w:right="72"/>
              <w:jc w:val="center"/>
              <w:rPr>
                <w:sz w:val="22"/>
                <w:szCs w:val="22"/>
              </w:rPr>
            </w:pPr>
            <w:r>
              <w:rPr>
                <w:sz w:val="22"/>
                <w:szCs w:val="22"/>
              </w:rPr>
              <w:t>8</w:t>
            </w:r>
          </w:p>
        </w:tc>
      </w:tr>
      <w:tr w:rsidR="00094F2B" w14:paraId="770A277A" w14:textId="77777777">
        <w:trPr>
          <w:trHeight w:val="315"/>
          <w:jc w:val="center"/>
        </w:trPr>
        <w:tc>
          <w:tcPr>
            <w:tcW w:w="472" w:type="dxa"/>
            <w:tcBorders>
              <w:top w:val="nil"/>
              <w:left w:val="single" w:sz="4" w:space="0" w:color="000000"/>
              <w:bottom w:val="single" w:sz="4" w:space="0" w:color="000000"/>
              <w:right w:val="single" w:sz="4" w:space="0" w:color="000000"/>
            </w:tcBorders>
            <w:shd w:val="clear" w:color="auto" w:fill="FFFFFF"/>
            <w:vAlign w:val="center"/>
          </w:tcPr>
          <w:p w14:paraId="12D353BD" w14:textId="77777777" w:rsidR="00094F2B" w:rsidRDefault="00281703">
            <w:pPr>
              <w:rPr>
                <w:sz w:val="22"/>
                <w:szCs w:val="22"/>
              </w:rPr>
            </w:pPr>
            <w:r>
              <w:rPr>
                <w:color w:val="000000"/>
                <w:sz w:val="22"/>
                <w:szCs w:val="22"/>
              </w:rPr>
              <w:t>16</w:t>
            </w:r>
          </w:p>
        </w:tc>
        <w:tc>
          <w:tcPr>
            <w:tcW w:w="1700" w:type="dxa"/>
            <w:tcBorders>
              <w:top w:val="nil"/>
              <w:left w:val="single" w:sz="4" w:space="0" w:color="000000"/>
              <w:bottom w:val="single" w:sz="4" w:space="0" w:color="000000"/>
              <w:right w:val="single" w:sz="4" w:space="0" w:color="000000"/>
            </w:tcBorders>
            <w:shd w:val="clear" w:color="auto" w:fill="FFFFFF"/>
            <w:vAlign w:val="center"/>
          </w:tcPr>
          <w:p w14:paraId="50402BF0" w14:textId="77777777" w:rsidR="00094F2B" w:rsidRDefault="00281703">
            <w:pPr>
              <w:rPr>
                <w:i/>
                <w:sz w:val="22"/>
                <w:szCs w:val="22"/>
              </w:rPr>
            </w:pPr>
            <w:r>
              <w:rPr>
                <w:i/>
                <w:sz w:val="22"/>
                <w:szCs w:val="22"/>
              </w:rPr>
              <w:t>Berne</w:t>
            </w:r>
            <w:r>
              <w:rPr>
                <w:i/>
                <w:sz w:val="22"/>
                <w:szCs w:val="22"/>
                <w:vertAlign w:val="superscript"/>
              </w:rPr>
              <w:t>27</w:t>
            </w:r>
          </w:p>
        </w:tc>
        <w:tc>
          <w:tcPr>
            <w:tcW w:w="1417" w:type="dxa"/>
            <w:tcBorders>
              <w:top w:val="nil"/>
              <w:left w:val="nil"/>
              <w:bottom w:val="single" w:sz="4" w:space="0" w:color="000000"/>
              <w:right w:val="single" w:sz="4" w:space="0" w:color="000000"/>
            </w:tcBorders>
            <w:shd w:val="clear" w:color="auto" w:fill="FFFFFF"/>
            <w:vAlign w:val="center"/>
          </w:tcPr>
          <w:p w14:paraId="48E26B75" w14:textId="77777777" w:rsidR="00094F2B" w:rsidRDefault="00281703">
            <w:pPr>
              <w:rPr>
                <w:sz w:val="22"/>
                <w:szCs w:val="22"/>
              </w:rPr>
            </w:pPr>
            <w:r>
              <w:rPr>
                <w:sz w:val="22"/>
                <w:szCs w:val="22"/>
              </w:rPr>
              <w:t>Orlistat</w:t>
            </w:r>
          </w:p>
        </w:tc>
        <w:tc>
          <w:tcPr>
            <w:tcW w:w="1819" w:type="dxa"/>
            <w:tcBorders>
              <w:top w:val="nil"/>
              <w:left w:val="nil"/>
              <w:bottom w:val="single" w:sz="4" w:space="0" w:color="000000"/>
              <w:right w:val="single" w:sz="4" w:space="0" w:color="000000"/>
            </w:tcBorders>
            <w:shd w:val="clear" w:color="auto" w:fill="FFFFFF"/>
            <w:vAlign w:val="center"/>
          </w:tcPr>
          <w:p w14:paraId="3141361B" w14:textId="77777777" w:rsidR="00094F2B" w:rsidRDefault="00281703">
            <w:pPr>
              <w:ind w:right="126"/>
              <w:rPr>
                <w:sz w:val="22"/>
                <w:szCs w:val="22"/>
              </w:rPr>
            </w:pPr>
            <w:r>
              <w:rPr>
                <w:sz w:val="22"/>
                <w:szCs w:val="22"/>
              </w:rPr>
              <w:t>Placebo</w:t>
            </w:r>
          </w:p>
        </w:tc>
        <w:tc>
          <w:tcPr>
            <w:tcW w:w="855" w:type="dxa"/>
            <w:tcBorders>
              <w:top w:val="nil"/>
              <w:left w:val="nil"/>
              <w:bottom w:val="single" w:sz="4" w:space="0" w:color="000000"/>
              <w:right w:val="single" w:sz="4" w:space="0" w:color="000000"/>
            </w:tcBorders>
            <w:shd w:val="clear" w:color="auto" w:fill="FFFFFF"/>
            <w:vAlign w:val="center"/>
          </w:tcPr>
          <w:p w14:paraId="2DC5720A" w14:textId="77777777" w:rsidR="00094F2B" w:rsidRDefault="00281703">
            <w:pPr>
              <w:ind w:right="80"/>
              <w:jc w:val="center"/>
              <w:rPr>
                <w:sz w:val="22"/>
                <w:szCs w:val="22"/>
              </w:rPr>
            </w:pPr>
            <w:r>
              <w:rPr>
                <w:sz w:val="22"/>
                <w:szCs w:val="22"/>
              </w:rPr>
              <w:t>111</w:t>
            </w:r>
          </w:p>
        </w:tc>
        <w:tc>
          <w:tcPr>
            <w:tcW w:w="937" w:type="dxa"/>
            <w:tcBorders>
              <w:top w:val="nil"/>
              <w:left w:val="nil"/>
              <w:bottom w:val="single" w:sz="4" w:space="0" w:color="000000"/>
              <w:right w:val="single" w:sz="4" w:space="0" w:color="000000"/>
            </w:tcBorders>
            <w:shd w:val="clear" w:color="auto" w:fill="FFFFFF"/>
            <w:vAlign w:val="center"/>
          </w:tcPr>
          <w:p w14:paraId="0AB4C75F" w14:textId="77777777" w:rsidR="00094F2B" w:rsidRDefault="00281703">
            <w:pPr>
              <w:ind w:right="50"/>
              <w:jc w:val="center"/>
              <w:rPr>
                <w:sz w:val="22"/>
                <w:szCs w:val="22"/>
              </w:rPr>
            </w:pPr>
            <w:r>
              <w:rPr>
                <w:sz w:val="22"/>
                <w:szCs w:val="22"/>
              </w:rPr>
              <w:t>109</w:t>
            </w:r>
          </w:p>
        </w:tc>
        <w:tc>
          <w:tcPr>
            <w:tcW w:w="1129" w:type="dxa"/>
            <w:tcBorders>
              <w:top w:val="nil"/>
              <w:left w:val="nil"/>
              <w:bottom w:val="single" w:sz="4" w:space="0" w:color="000000"/>
              <w:right w:val="single" w:sz="4" w:space="0" w:color="000000"/>
            </w:tcBorders>
            <w:shd w:val="clear" w:color="auto" w:fill="FFFFFF"/>
            <w:vAlign w:val="center"/>
          </w:tcPr>
          <w:p w14:paraId="545143E7" w14:textId="77777777" w:rsidR="00094F2B" w:rsidRDefault="00281703">
            <w:pPr>
              <w:ind w:right="72"/>
              <w:jc w:val="center"/>
              <w:rPr>
                <w:sz w:val="22"/>
                <w:szCs w:val="22"/>
              </w:rPr>
            </w:pPr>
            <w:r>
              <w:rPr>
                <w:sz w:val="22"/>
                <w:szCs w:val="22"/>
              </w:rPr>
              <w:t>52</w:t>
            </w:r>
          </w:p>
        </w:tc>
        <w:tc>
          <w:tcPr>
            <w:tcW w:w="851" w:type="dxa"/>
            <w:tcBorders>
              <w:top w:val="nil"/>
              <w:left w:val="nil"/>
              <w:bottom w:val="single" w:sz="4" w:space="0" w:color="000000"/>
              <w:right w:val="single" w:sz="4" w:space="0" w:color="000000"/>
            </w:tcBorders>
            <w:shd w:val="clear" w:color="auto" w:fill="FFFFFF"/>
            <w:vAlign w:val="center"/>
          </w:tcPr>
          <w:p w14:paraId="4CA6DE31" w14:textId="77777777" w:rsidR="00094F2B" w:rsidRDefault="00281703">
            <w:pPr>
              <w:jc w:val="center"/>
              <w:rPr>
                <w:sz w:val="22"/>
                <w:szCs w:val="22"/>
              </w:rPr>
            </w:pPr>
            <w:r>
              <w:rPr>
                <w:sz w:val="22"/>
                <w:szCs w:val="22"/>
              </w:rPr>
              <w:t>28</w:t>
            </w:r>
          </w:p>
        </w:tc>
        <w:tc>
          <w:tcPr>
            <w:tcW w:w="992" w:type="dxa"/>
            <w:tcBorders>
              <w:top w:val="nil"/>
              <w:left w:val="nil"/>
              <w:bottom w:val="single" w:sz="4" w:space="0" w:color="000000"/>
              <w:right w:val="single" w:sz="4" w:space="0" w:color="000000"/>
            </w:tcBorders>
            <w:shd w:val="clear" w:color="auto" w:fill="FFFFFF"/>
            <w:vAlign w:val="center"/>
          </w:tcPr>
          <w:p w14:paraId="38A6DF82" w14:textId="77777777" w:rsidR="00094F2B" w:rsidRDefault="00281703">
            <w:pPr>
              <w:ind w:right="70"/>
              <w:jc w:val="center"/>
              <w:rPr>
                <w:sz w:val="22"/>
                <w:szCs w:val="22"/>
              </w:rPr>
            </w:pPr>
            <w:r>
              <w:rPr>
                <w:sz w:val="22"/>
                <w:szCs w:val="22"/>
              </w:rPr>
              <w:t>40</w:t>
            </w:r>
          </w:p>
        </w:tc>
        <w:tc>
          <w:tcPr>
            <w:tcW w:w="993" w:type="dxa"/>
            <w:tcBorders>
              <w:top w:val="nil"/>
              <w:left w:val="nil"/>
              <w:bottom w:val="single" w:sz="4" w:space="0" w:color="000000"/>
              <w:right w:val="single" w:sz="4" w:space="0" w:color="000000"/>
            </w:tcBorders>
            <w:shd w:val="clear" w:color="auto" w:fill="FFFFFF"/>
            <w:vAlign w:val="center"/>
          </w:tcPr>
          <w:p w14:paraId="74D952AB" w14:textId="77777777" w:rsidR="00094F2B" w:rsidRDefault="00281703">
            <w:pPr>
              <w:ind w:right="105"/>
              <w:jc w:val="center"/>
              <w:rPr>
                <w:sz w:val="22"/>
                <w:szCs w:val="22"/>
              </w:rPr>
            </w:pPr>
            <w:r>
              <w:rPr>
                <w:sz w:val="22"/>
                <w:szCs w:val="22"/>
              </w:rPr>
              <w:t>75</w:t>
            </w:r>
          </w:p>
        </w:tc>
        <w:tc>
          <w:tcPr>
            <w:tcW w:w="933" w:type="dxa"/>
            <w:tcBorders>
              <w:top w:val="nil"/>
              <w:left w:val="nil"/>
              <w:bottom w:val="single" w:sz="4" w:space="0" w:color="000000"/>
              <w:right w:val="single" w:sz="4" w:space="0" w:color="000000"/>
            </w:tcBorders>
            <w:shd w:val="clear" w:color="auto" w:fill="FFFFFF"/>
            <w:vAlign w:val="center"/>
          </w:tcPr>
          <w:p w14:paraId="50455F29" w14:textId="77777777" w:rsidR="00094F2B" w:rsidRDefault="00281703">
            <w:pPr>
              <w:jc w:val="center"/>
              <w:rPr>
                <w:sz w:val="22"/>
                <w:szCs w:val="22"/>
              </w:rPr>
            </w:pPr>
            <w:r>
              <w:rPr>
                <w:sz w:val="22"/>
                <w:szCs w:val="22"/>
              </w:rPr>
              <w:t>32.7</w:t>
            </w:r>
          </w:p>
        </w:tc>
        <w:tc>
          <w:tcPr>
            <w:tcW w:w="936" w:type="dxa"/>
            <w:tcBorders>
              <w:top w:val="nil"/>
              <w:left w:val="nil"/>
              <w:bottom w:val="single" w:sz="4" w:space="0" w:color="000000"/>
              <w:right w:val="single" w:sz="4" w:space="0" w:color="000000"/>
            </w:tcBorders>
            <w:shd w:val="clear" w:color="auto" w:fill="FFFFFF"/>
            <w:vAlign w:val="center"/>
          </w:tcPr>
          <w:p w14:paraId="10607719" w14:textId="77777777" w:rsidR="00094F2B" w:rsidRDefault="00281703">
            <w:pPr>
              <w:jc w:val="center"/>
              <w:rPr>
                <w:sz w:val="22"/>
                <w:szCs w:val="22"/>
              </w:rPr>
            </w:pPr>
            <w:r>
              <w:rPr>
                <w:sz w:val="22"/>
                <w:szCs w:val="22"/>
              </w:rPr>
              <w:t>59</w:t>
            </w:r>
          </w:p>
        </w:tc>
        <w:tc>
          <w:tcPr>
            <w:tcW w:w="881" w:type="dxa"/>
            <w:tcBorders>
              <w:top w:val="nil"/>
              <w:left w:val="nil"/>
              <w:bottom w:val="single" w:sz="4" w:space="0" w:color="000000"/>
              <w:right w:val="single" w:sz="4" w:space="0" w:color="000000"/>
            </w:tcBorders>
            <w:shd w:val="clear" w:color="auto" w:fill="FFFFFF"/>
            <w:vAlign w:val="center"/>
          </w:tcPr>
          <w:p w14:paraId="5FC5AD55" w14:textId="77777777" w:rsidR="00094F2B" w:rsidRDefault="00281703">
            <w:pPr>
              <w:jc w:val="center"/>
              <w:rPr>
                <w:sz w:val="22"/>
                <w:szCs w:val="22"/>
              </w:rPr>
            </w:pPr>
            <w:r>
              <w:rPr>
                <w:sz w:val="22"/>
                <w:szCs w:val="22"/>
              </w:rPr>
              <w:t>45</w:t>
            </w:r>
          </w:p>
        </w:tc>
        <w:tc>
          <w:tcPr>
            <w:tcW w:w="993" w:type="dxa"/>
            <w:tcBorders>
              <w:top w:val="nil"/>
              <w:left w:val="nil"/>
              <w:bottom w:val="single" w:sz="4" w:space="0" w:color="000000"/>
              <w:right w:val="single" w:sz="4" w:space="0" w:color="000000"/>
            </w:tcBorders>
            <w:shd w:val="clear" w:color="auto" w:fill="FFFFFF"/>
            <w:vAlign w:val="center"/>
          </w:tcPr>
          <w:p w14:paraId="3D977902" w14:textId="77777777" w:rsidR="00094F2B" w:rsidRDefault="00281703">
            <w:pPr>
              <w:ind w:right="72"/>
              <w:jc w:val="center"/>
              <w:rPr>
                <w:sz w:val="22"/>
                <w:szCs w:val="22"/>
              </w:rPr>
            </w:pPr>
            <w:r>
              <w:rPr>
                <w:sz w:val="22"/>
                <w:szCs w:val="22"/>
              </w:rPr>
              <w:t>100</w:t>
            </w:r>
          </w:p>
        </w:tc>
      </w:tr>
      <w:tr w:rsidR="00094F2B" w14:paraId="03890570" w14:textId="77777777">
        <w:trPr>
          <w:trHeight w:val="315"/>
          <w:jc w:val="center"/>
        </w:trPr>
        <w:tc>
          <w:tcPr>
            <w:tcW w:w="472" w:type="dxa"/>
            <w:tcBorders>
              <w:top w:val="nil"/>
              <w:left w:val="single" w:sz="4" w:space="0" w:color="000000"/>
              <w:bottom w:val="single" w:sz="4" w:space="0" w:color="000000"/>
              <w:right w:val="single" w:sz="4" w:space="0" w:color="000000"/>
            </w:tcBorders>
            <w:shd w:val="clear" w:color="auto" w:fill="FFFFFF"/>
            <w:vAlign w:val="center"/>
          </w:tcPr>
          <w:p w14:paraId="5B9966C9" w14:textId="77777777" w:rsidR="00094F2B" w:rsidRDefault="00281703">
            <w:pPr>
              <w:rPr>
                <w:sz w:val="22"/>
                <w:szCs w:val="22"/>
              </w:rPr>
            </w:pPr>
            <w:r>
              <w:rPr>
                <w:color w:val="000000"/>
                <w:sz w:val="22"/>
                <w:szCs w:val="22"/>
              </w:rPr>
              <w:t>17</w:t>
            </w:r>
          </w:p>
        </w:tc>
        <w:tc>
          <w:tcPr>
            <w:tcW w:w="1700" w:type="dxa"/>
            <w:tcBorders>
              <w:top w:val="nil"/>
              <w:left w:val="single" w:sz="4" w:space="0" w:color="000000"/>
              <w:bottom w:val="single" w:sz="4" w:space="0" w:color="000000"/>
              <w:right w:val="single" w:sz="4" w:space="0" w:color="000000"/>
            </w:tcBorders>
            <w:shd w:val="clear" w:color="auto" w:fill="FFFFFF"/>
            <w:vAlign w:val="center"/>
          </w:tcPr>
          <w:p w14:paraId="2709036A" w14:textId="77777777" w:rsidR="00094F2B" w:rsidRDefault="00281703">
            <w:pPr>
              <w:rPr>
                <w:i/>
                <w:sz w:val="22"/>
                <w:szCs w:val="22"/>
              </w:rPr>
            </w:pPr>
            <w:r>
              <w:rPr>
                <w:i/>
                <w:sz w:val="22"/>
                <w:szCs w:val="22"/>
              </w:rPr>
              <w:t>Davidson</w:t>
            </w:r>
            <w:r>
              <w:rPr>
                <w:i/>
                <w:sz w:val="22"/>
                <w:szCs w:val="22"/>
                <w:vertAlign w:val="superscript"/>
              </w:rPr>
              <w:t>28</w:t>
            </w:r>
          </w:p>
        </w:tc>
        <w:tc>
          <w:tcPr>
            <w:tcW w:w="1417" w:type="dxa"/>
            <w:tcBorders>
              <w:top w:val="nil"/>
              <w:left w:val="nil"/>
              <w:bottom w:val="single" w:sz="4" w:space="0" w:color="000000"/>
              <w:right w:val="single" w:sz="4" w:space="0" w:color="000000"/>
            </w:tcBorders>
            <w:shd w:val="clear" w:color="auto" w:fill="FFFFFF"/>
            <w:vAlign w:val="center"/>
          </w:tcPr>
          <w:p w14:paraId="1FD4BD8C" w14:textId="77777777" w:rsidR="00094F2B" w:rsidRDefault="00281703">
            <w:pPr>
              <w:rPr>
                <w:sz w:val="22"/>
                <w:szCs w:val="22"/>
              </w:rPr>
            </w:pPr>
            <w:r>
              <w:rPr>
                <w:sz w:val="22"/>
                <w:szCs w:val="22"/>
              </w:rPr>
              <w:t>Orlistat</w:t>
            </w:r>
          </w:p>
        </w:tc>
        <w:tc>
          <w:tcPr>
            <w:tcW w:w="1819" w:type="dxa"/>
            <w:tcBorders>
              <w:top w:val="nil"/>
              <w:left w:val="nil"/>
              <w:bottom w:val="single" w:sz="4" w:space="0" w:color="000000"/>
              <w:right w:val="single" w:sz="4" w:space="0" w:color="000000"/>
            </w:tcBorders>
            <w:shd w:val="clear" w:color="auto" w:fill="FFFFFF"/>
            <w:vAlign w:val="center"/>
          </w:tcPr>
          <w:p w14:paraId="3F7854A3" w14:textId="77777777" w:rsidR="00094F2B" w:rsidRDefault="00281703">
            <w:pPr>
              <w:ind w:right="126"/>
              <w:rPr>
                <w:sz w:val="22"/>
                <w:szCs w:val="22"/>
              </w:rPr>
            </w:pPr>
            <w:r>
              <w:rPr>
                <w:sz w:val="22"/>
                <w:szCs w:val="22"/>
              </w:rPr>
              <w:t>Placebo</w:t>
            </w:r>
          </w:p>
        </w:tc>
        <w:tc>
          <w:tcPr>
            <w:tcW w:w="855" w:type="dxa"/>
            <w:tcBorders>
              <w:top w:val="nil"/>
              <w:left w:val="nil"/>
              <w:bottom w:val="single" w:sz="4" w:space="0" w:color="000000"/>
              <w:right w:val="single" w:sz="4" w:space="0" w:color="000000"/>
            </w:tcBorders>
            <w:shd w:val="clear" w:color="auto" w:fill="FFFFFF"/>
            <w:vAlign w:val="center"/>
          </w:tcPr>
          <w:p w14:paraId="0653D493" w14:textId="77777777" w:rsidR="00094F2B" w:rsidRDefault="00281703">
            <w:pPr>
              <w:ind w:right="80"/>
              <w:jc w:val="center"/>
              <w:rPr>
                <w:sz w:val="22"/>
                <w:szCs w:val="22"/>
              </w:rPr>
            </w:pPr>
            <w:r>
              <w:rPr>
                <w:sz w:val="22"/>
                <w:szCs w:val="22"/>
              </w:rPr>
              <w:t>657</w:t>
            </w:r>
          </w:p>
        </w:tc>
        <w:tc>
          <w:tcPr>
            <w:tcW w:w="937" w:type="dxa"/>
            <w:tcBorders>
              <w:top w:val="nil"/>
              <w:left w:val="nil"/>
              <w:bottom w:val="single" w:sz="4" w:space="0" w:color="000000"/>
              <w:right w:val="single" w:sz="4" w:space="0" w:color="000000"/>
            </w:tcBorders>
            <w:shd w:val="clear" w:color="auto" w:fill="FFFFFF"/>
            <w:vAlign w:val="center"/>
          </w:tcPr>
          <w:p w14:paraId="590EB955" w14:textId="77777777" w:rsidR="00094F2B" w:rsidRDefault="00281703">
            <w:pPr>
              <w:ind w:right="50"/>
              <w:jc w:val="center"/>
              <w:rPr>
                <w:sz w:val="22"/>
                <w:szCs w:val="22"/>
              </w:rPr>
            </w:pPr>
            <w:r>
              <w:rPr>
                <w:sz w:val="22"/>
                <w:szCs w:val="22"/>
              </w:rPr>
              <w:t>223</w:t>
            </w:r>
          </w:p>
        </w:tc>
        <w:tc>
          <w:tcPr>
            <w:tcW w:w="1129" w:type="dxa"/>
            <w:tcBorders>
              <w:top w:val="nil"/>
              <w:left w:val="nil"/>
              <w:bottom w:val="single" w:sz="4" w:space="0" w:color="000000"/>
              <w:right w:val="single" w:sz="4" w:space="0" w:color="000000"/>
            </w:tcBorders>
            <w:shd w:val="clear" w:color="auto" w:fill="FFFFFF"/>
            <w:vAlign w:val="center"/>
          </w:tcPr>
          <w:p w14:paraId="24E8D8FB" w14:textId="77777777" w:rsidR="00094F2B" w:rsidRDefault="00281703">
            <w:pPr>
              <w:ind w:right="72"/>
              <w:jc w:val="center"/>
              <w:rPr>
                <w:sz w:val="22"/>
                <w:szCs w:val="22"/>
              </w:rPr>
            </w:pPr>
            <w:r>
              <w:rPr>
                <w:sz w:val="22"/>
                <w:szCs w:val="22"/>
              </w:rPr>
              <w:t>52</w:t>
            </w:r>
          </w:p>
        </w:tc>
        <w:tc>
          <w:tcPr>
            <w:tcW w:w="851" w:type="dxa"/>
            <w:tcBorders>
              <w:top w:val="nil"/>
              <w:left w:val="nil"/>
              <w:bottom w:val="single" w:sz="4" w:space="0" w:color="000000"/>
              <w:right w:val="single" w:sz="4" w:space="0" w:color="000000"/>
            </w:tcBorders>
            <w:shd w:val="clear" w:color="auto" w:fill="FFFFFF"/>
            <w:vAlign w:val="center"/>
          </w:tcPr>
          <w:p w14:paraId="13D8ECA1" w14:textId="77777777" w:rsidR="00094F2B" w:rsidRDefault="00281703">
            <w:pPr>
              <w:jc w:val="center"/>
              <w:rPr>
                <w:sz w:val="22"/>
                <w:szCs w:val="22"/>
              </w:rPr>
            </w:pPr>
            <w:r>
              <w:rPr>
                <w:sz w:val="22"/>
                <w:szCs w:val="22"/>
              </w:rPr>
              <w:t>30</w:t>
            </w:r>
          </w:p>
        </w:tc>
        <w:tc>
          <w:tcPr>
            <w:tcW w:w="992" w:type="dxa"/>
            <w:tcBorders>
              <w:top w:val="nil"/>
              <w:left w:val="nil"/>
              <w:bottom w:val="single" w:sz="4" w:space="0" w:color="000000"/>
              <w:right w:val="single" w:sz="4" w:space="0" w:color="000000"/>
            </w:tcBorders>
            <w:shd w:val="clear" w:color="auto" w:fill="FFFFFF"/>
            <w:vAlign w:val="center"/>
          </w:tcPr>
          <w:p w14:paraId="03FA8EFE" w14:textId="77777777" w:rsidR="00094F2B" w:rsidRDefault="00281703">
            <w:pPr>
              <w:ind w:right="70"/>
              <w:jc w:val="center"/>
              <w:rPr>
                <w:sz w:val="22"/>
                <w:szCs w:val="22"/>
              </w:rPr>
            </w:pPr>
            <w:r>
              <w:rPr>
                <w:sz w:val="22"/>
                <w:szCs w:val="22"/>
              </w:rPr>
              <w:t>43</w:t>
            </w:r>
          </w:p>
        </w:tc>
        <w:tc>
          <w:tcPr>
            <w:tcW w:w="993" w:type="dxa"/>
            <w:tcBorders>
              <w:top w:val="nil"/>
              <w:left w:val="nil"/>
              <w:bottom w:val="single" w:sz="4" w:space="0" w:color="000000"/>
              <w:right w:val="single" w:sz="4" w:space="0" w:color="000000"/>
            </w:tcBorders>
            <w:shd w:val="clear" w:color="auto" w:fill="FFFFFF"/>
            <w:vAlign w:val="center"/>
          </w:tcPr>
          <w:p w14:paraId="3E4C6A15" w14:textId="77777777" w:rsidR="00094F2B" w:rsidRDefault="00281703">
            <w:pPr>
              <w:ind w:right="105"/>
              <w:jc w:val="center"/>
              <w:rPr>
                <w:sz w:val="22"/>
                <w:szCs w:val="22"/>
              </w:rPr>
            </w:pPr>
            <w:r>
              <w:rPr>
                <w:sz w:val="22"/>
                <w:szCs w:val="22"/>
              </w:rPr>
              <w:t>NR</w:t>
            </w:r>
          </w:p>
        </w:tc>
        <w:tc>
          <w:tcPr>
            <w:tcW w:w="933" w:type="dxa"/>
            <w:tcBorders>
              <w:top w:val="nil"/>
              <w:left w:val="nil"/>
              <w:bottom w:val="single" w:sz="4" w:space="0" w:color="000000"/>
              <w:right w:val="single" w:sz="4" w:space="0" w:color="000000"/>
            </w:tcBorders>
            <w:shd w:val="clear" w:color="auto" w:fill="FFFFFF"/>
            <w:vAlign w:val="center"/>
          </w:tcPr>
          <w:p w14:paraId="148E903B" w14:textId="77777777" w:rsidR="00094F2B" w:rsidRDefault="00281703">
            <w:pPr>
              <w:jc w:val="center"/>
              <w:rPr>
                <w:sz w:val="22"/>
                <w:szCs w:val="22"/>
              </w:rPr>
            </w:pPr>
            <w:r>
              <w:rPr>
                <w:sz w:val="22"/>
                <w:szCs w:val="22"/>
              </w:rPr>
              <w:t>36.3</w:t>
            </w:r>
          </w:p>
        </w:tc>
        <w:tc>
          <w:tcPr>
            <w:tcW w:w="936" w:type="dxa"/>
            <w:tcBorders>
              <w:top w:val="nil"/>
              <w:left w:val="nil"/>
              <w:bottom w:val="single" w:sz="4" w:space="0" w:color="000000"/>
              <w:right w:val="single" w:sz="4" w:space="0" w:color="000000"/>
            </w:tcBorders>
            <w:shd w:val="clear" w:color="auto" w:fill="FFFFFF"/>
            <w:vAlign w:val="center"/>
          </w:tcPr>
          <w:p w14:paraId="3C3FF0CA" w14:textId="77777777" w:rsidR="00094F2B" w:rsidRDefault="00281703">
            <w:pPr>
              <w:jc w:val="center"/>
              <w:rPr>
                <w:sz w:val="22"/>
                <w:szCs w:val="22"/>
              </w:rPr>
            </w:pPr>
            <w:r>
              <w:rPr>
                <w:sz w:val="22"/>
                <w:szCs w:val="22"/>
              </w:rPr>
              <w:t>44</w:t>
            </w:r>
          </w:p>
        </w:tc>
        <w:tc>
          <w:tcPr>
            <w:tcW w:w="881" w:type="dxa"/>
            <w:tcBorders>
              <w:top w:val="nil"/>
              <w:left w:val="nil"/>
              <w:bottom w:val="single" w:sz="4" w:space="0" w:color="000000"/>
              <w:right w:val="single" w:sz="4" w:space="0" w:color="000000"/>
            </w:tcBorders>
            <w:shd w:val="clear" w:color="auto" w:fill="FFFFFF"/>
            <w:vAlign w:val="center"/>
          </w:tcPr>
          <w:p w14:paraId="7C05488D" w14:textId="77777777" w:rsidR="00094F2B" w:rsidRDefault="00281703">
            <w:pPr>
              <w:jc w:val="center"/>
              <w:rPr>
                <w:sz w:val="22"/>
                <w:szCs w:val="22"/>
              </w:rPr>
            </w:pPr>
            <w:r>
              <w:rPr>
                <w:sz w:val="22"/>
                <w:szCs w:val="22"/>
              </w:rPr>
              <w:t>84</w:t>
            </w:r>
          </w:p>
        </w:tc>
        <w:tc>
          <w:tcPr>
            <w:tcW w:w="993" w:type="dxa"/>
            <w:tcBorders>
              <w:top w:val="nil"/>
              <w:left w:val="nil"/>
              <w:bottom w:val="single" w:sz="4" w:space="0" w:color="000000"/>
              <w:right w:val="single" w:sz="4" w:space="0" w:color="000000"/>
            </w:tcBorders>
            <w:shd w:val="clear" w:color="auto" w:fill="FFFFFF"/>
            <w:vAlign w:val="center"/>
          </w:tcPr>
          <w:p w14:paraId="71BD3AE3" w14:textId="77777777" w:rsidR="00094F2B" w:rsidRDefault="00281703">
            <w:pPr>
              <w:ind w:right="72"/>
              <w:jc w:val="center"/>
              <w:rPr>
                <w:sz w:val="22"/>
                <w:szCs w:val="22"/>
              </w:rPr>
            </w:pPr>
            <w:r>
              <w:rPr>
                <w:sz w:val="22"/>
                <w:szCs w:val="22"/>
              </w:rPr>
              <w:t>0</w:t>
            </w:r>
          </w:p>
        </w:tc>
      </w:tr>
      <w:tr w:rsidR="00094F2B" w14:paraId="39A0CB28" w14:textId="77777777">
        <w:trPr>
          <w:trHeight w:val="315"/>
          <w:jc w:val="center"/>
        </w:trPr>
        <w:tc>
          <w:tcPr>
            <w:tcW w:w="472" w:type="dxa"/>
            <w:tcBorders>
              <w:top w:val="nil"/>
              <w:left w:val="single" w:sz="4" w:space="0" w:color="000000"/>
              <w:bottom w:val="single" w:sz="4" w:space="0" w:color="000000"/>
              <w:right w:val="single" w:sz="4" w:space="0" w:color="000000"/>
            </w:tcBorders>
            <w:shd w:val="clear" w:color="auto" w:fill="FFFFFF"/>
            <w:vAlign w:val="center"/>
          </w:tcPr>
          <w:p w14:paraId="3AA24D9D" w14:textId="77777777" w:rsidR="00094F2B" w:rsidRDefault="00281703">
            <w:pPr>
              <w:rPr>
                <w:sz w:val="22"/>
                <w:szCs w:val="22"/>
              </w:rPr>
            </w:pPr>
            <w:r>
              <w:rPr>
                <w:color w:val="000000"/>
                <w:sz w:val="22"/>
                <w:szCs w:val="22"/>
              </w:rPr>
              <w:t>18</w:t>
            </w:r>
          </w:p>
        </w:tc>
        <w:tc>
          <w:tcPr>
            <w:tcW w:w="1700" w:type="dxa"/>
            <w:tcBorders>
              <w:top w:val="nil"/>
              <w:left w:val="single" w:sz="4" w:space="0" w:color="000000"/>
              <w:bottom w:val="single" w:sz="4" w:space="0" w:color="000000"/>
              <w:right w:val="single" w:sz="4" w:space="0" w:color="000000"/>
            </w:tcBorders>
            <w:shd w:val="clear" w:color="auto" w:fill="FFFFFF"/>
            <w:vAlign w:val="center"/>
          </w:tcPr>
          <w:p w14:paraId="7F885526" w14:textId="77777777" w:rsidR="00094F2B" w:rsidRDefault="00281703">
            <w:pPr>
              <w:rPr>
                <w:i/>
                <w:sz w:val="22"/>
                <w:szCs w:val="22"/>
              </w:rPr>
            </w:pPr>
            <w:r>
              <w:rPr>
                <w:i/>
                <w:sz w:val="22"/>
                <w:szCs w:val="22"/>
              </w:rPr>
              <w:t>Derosa</w:t>
            </w:r>
            <w:r>
              <w:rPr>
                <w:i/>
                <w:sz w:val="22"/>
                <w:szCs w:val="22"/>
                <w:vertAlign w:val="superscript"/>
              </w:rPr>
              <w:t>29</w:t>
            </w:r>
          </w:p>
        </w:tc>
        <w:tc>
          <w:tcPr>
            <w:tcW w:w="1417" w:type="dxa"/>
            <w:tcBorders>
              <w:top w:val="nil"/>
              <w:left w:val="nil"/>
              <w:bottom w:val="single" w:sz="4" w:space="0" w:color="000000"/>
              <w:right w:val="single" w:sz="4" w:space="0" w:color="000000"/>
            </w:tcBorders>
            <w:shd w:val="clear" w:color="auto" w:fill="FFFFFF"/>
            <w:vAlign w:val="center"/>
          </w:tcPr>
          <w:p w14:paraId="2C37A032" w14:textId="77777777" w:rsidR="00094F2B" w:rsidRDefault="00281703">
            <w:pPr>
              <w:rPr>
                <w:sz w:val="22"/>
                <w:szCs w:val="22"/>
              </w:rPr>
            </w:pPr>
            <w:r>
              <w:rPr>
                <w:sz w:val="22"/>
                <w:szCs w:val="22"/>
              </w:rPr>
              <w:t>Orlistat</w:t>
            </w:r>
          </w:p>
        </w:tc>
        <w:tc>
          <w:tcPr>
            <w:tcW w:w="1819" w:type="dxa"/>
            <w:tcBorders>
              <w:top w:val="nil"/>
              <w:left w:val="nil"/>
              <w:bottom w:val="single" w:sz="4" w:space="0" w:color="000000"/>
              <w:right w:val="single" w:sz="4" w:space="0" w:color="000000"/>
            </w:tcBorders>
            <w:shd w:val="clear" w:color="auto" w:fill="FFFFFF"/>
            <w:vAlign w:val="center"/>
          </w:tcPr>
          <w:p w14:paraId="6D096EB6" w14:textId="77777777" w:rsidR="00094F2B" w:rsidRDefault="00281703">
            <w:pPr>
              <w:ind w:right="126"/>
              <w:rPr>
                <w:sz w:val="22"/>
                <w:szCs w:val="22"/>
              </w:rPr>
            </w:pPr>
            <w:r>
              <w:rPr>
                <w:sz w:val="22"/>
                <w:szCs w:val="22"/>
              </w:rPr>
              <w:t>Placebo</w:t>
            </w:r>
          </w:p>
        </w:tc>
        <w:tc>
          <w:tcPr>
            <w:tcW w:w="855" w:type="dxa"/>
            <w:tcBorders>
              <w:top w:val="nil"/>
              <w:left w:val="nil"/>
              <w:bottom w:val="single" w:sz="4" w:space="0" w:color="000000"/>
              <w:right w:val="single" w:sz="4" w:space="0" w:color="000000"/>
            </w:tcBorders>
            <w:shd w:val="clear" w:color="auto" w:fill="FFFFFF"/>
            <w:vAlign w:val="center"/>
          </w:tcPr>
          <w:p w14:paraId="1DE92013" w14:textId="77777777" w:rsidR="00094F2B" w:rsidRDefault="00281703">
            <w:pPr>
              <w:ind w:right="80"/>
              <w:jc w:val="center"/>
              <w:rPr>
                <w:sz w:val="22"/>
                <w:szCs w:val="22"/>
              </w:rPr>
            </w:pPr>
            <w:r>
              <w:rPr>
                <w:sz w:val="22"/>
                <w:szCs w:val="22"/>
              </w:rPr>
              <w:t>126</w:t>
            </w:r>
          </w:p>
        </w:tc>
        <w:tc>
          <w:tcPr>
            <w:tcW w:w="937" w:type="dxa"/>
            <w:tcBorders>
              <w:top w:val="nil"/>
              <w:left w:val="nil"/>
              <w:bottom w:val="single" w:sz="4" w:space="0" w:color="000000"/>
              <w:right w:val="single" w:sz="4" w:space="0" w:color="000000"/>
            </w:tcBorders>
            <w:shd w:val="clear" w:color="auto" w:fill="FFFFFF"/>
            <w:vAlign w:val="center"/>
          </w:tcPr>
          <w:p w14:paraId="13803838" w14:textId="77777777" w:rsidR="00094F2B" w:rsidRDefault="00281703">
            <w:pPr>
              <w:ind w:right="50"/>
              <w:jc w:val="center"/>
              <w:rPr>
                <w:sz w:val="22"/>
                <w:szCs w:val="22"/>
              </w:rPr>
            </w:pPr>
            <w:r>
              <w:rPr>
                <w:sz w:val="22"/>
                <w:szCs w:val="22"/>
              </w:rPr>
              <w:t>128</w:t>
            </w:r>
          </w:p>
        </w:tc>
        <w:tc>
          <w:tcPr>
            <w:tcW w:w="1129" w:type="dxa"/>
            <w:tcBorders>
              <w:top w:val="nil"/>
              <w:left w:val="nil"/>
              <w:bottom w:val="single" w:sz="4" w:space="0" w:color="000000"/>
              <w:right w:val="single" w:sz="4" w:space="0" w:color="000000"/>
            </w:tcBorders>
            <w:shd w:val="clear" w:color="auto" w:fill="FFFFFF"/>
            <w:vAlign w:val="center"/>
          </w:tcPr>
          <w:p w14:paraId="38F9827A" w14:textId="77777777" w:rsidR="00094F2B" w:rsidRDefault="00281703">
            <w:pPr>
              <w:ind w:right="72"/>
              <w:jc w:val="center"/>
              <w:rPr>
                <w:sz w:val="22"/>
                <w:szCs w:val="22"/>
              </w:rPr>
            </w:pPr>
            <w:r>
              <w:rPr>
                <w:sz w:val="22"/>
                <w:szCs w:val="22"/>
              </w:rPr>
              <w:t>52</w:t>
            </w:r>
          </w:p>
        </w:tc>
        <w:tc>
          <w:tcPr>
            <w:tcW w:w="851" w:type="dxa"/>
            <w:tcBorders>
              <w:top w:val="nil"/>
              <w:left w:val="nil"/>
              <w:bottom w:val="single" w:sz="4" w:space="0" w:color="000000"/>
              <w:right w:val="single" w:sz="4" w:space="0" w:color="000000"/>
            </w:tcBorders>
            <w:shd w:val="clear" w:color="auto" w:fill="FFFFFF"/>
            <w:vAlign w:val="center"/>
          </w:tcPr>
          <w:p w14:paraId="570F5CC2" w14:textId="77777777" w:rsidR="00094F2B" w:rsidRDefault="00281703">
            <w:pPr>
              <w:jc w:val="center"/>
              <w:rPr>
                <w:sz w:val="22"/>
                <w:szCs w:val="22"/>
              </w:rPr>
            </w:pPr>
            <w:r>
              <w:rPr>
                <w:sz w:val="22"/>
                <w:szCs w:val="22"/>
              </w:rPr>
              <w:t>30</w:t>
            </w:r>
          </w:p>
        </w:tc>
        <w:tc>
          <w:tcPr>
            <w:tcW w:w="992" w:type="dxa"/>
            <w:tcBorders>
              <w:top w:val="nil"/>
              <w:left w:val="nil"/>
              <w:bottom w:val="single" w:sz="4" w:space="0" w:color="000000"/>
              <w:right w:val="single" w:sz="4" w:space="0" w:color="000000"/>
            </w:tcBorders>
            <w:shd w:val="clear" w:color="auto" w:fill="FFFFFF"/>
            <w:vAlign w:val="center"/>
          </w:tcPr>
          <w:p w14:paraId="03666189" w14:textId="77777777" w:rsidR="00094F2B" w:rsidRDefault="00281703">
            <w:pPr>
              <w:ind w:right="70"/>
              <w:jc w:val="center"/>
              <w:rPr>
                <w:sz w:val="22"/>
                <w:szCs w:val="22"/>
              </w:rPr>
            </w:pPr>
            <w:r>
              <w:rPr>
                <w:sz w:val="22"/>
                <w:szCs w:val="22"/>
              </w:rPr>
              <w:t>NR</w:t>
            </w:r>
          </w:p>
        </w:tc>
        <w:tc>
          <w:tcPr>
            <w:tcW w:w="993" w:type="dxa"/>
            <w:tcBorders>
              <w:top w:val="nil"/>
              <w:left w:val="nil"/>
              <w:bottom w:val="single" w:sz="4" w:space="0" w:color="000000"/>
              <w:right w:val="single" w:sz="4" w:space="0" w:color="000000"/>
            </w:tcBorders>
            <w:shd w:val="clear" w:color="auto" w:fill="FFFFFF"/>
            <w:vAlign w:val="center"/>
          </w:tcPr>
          <w:p w14:paraId="09B87D32" w14:textId="77777777" w:rsidR="00094F2B" w:rsidRDefault="00281703">
            <w:pPr>
              <w:ind w:right="105"/>
              <w:jc w:val="center"/>
              <w:rPr>
                <w:sz w:val="22"/>
                <w:szCs w:val="22"/>
              </w:rPr>
            </w:pPr>
            <w:r>
              <w:rPr>
                <w:sz w:val="22"/>
                <w:szCs w:val="22"/>
              </w:rPr>
              <w:t>NR</w:t>
            </w:r>
          </w:p>
        </w:tc>
        <w:tc>
          <w:tcPr>
            <w:tcW w:w="933" w:type="dxa"/>
            <w:tcBorders>
              <w:top w:val="nil"/>
              <w:left w:val="nil"/>
              <w:bottom w:val="single" w:sz="4" w:space="0" w:color="000000"/>
              <w:right w:val="single" w:sz="4" w:space="0" w:color="000000"/>
            </w:tcBorders>
            <w:shd w:val="clear" w:color="auto" w:fill="FFFFFF"/>
            <w:vAlign w:val="center"/>
          </w:tcPr>
          <w:p w14:paraId="05A79207" w14:textId="77777777" w:rsidR="00094F2B" w:rsidRDefault="00281703">
            <w:pPr>
              <w:jc w:val="center"/>
              <w:rPr>
                <w:sz w:val="22"/>
                <w:szCs w:val="22"/>
              </w:rPr>
            </w:pPr>
            <w:r>
              <w:rPr>
                <w:sz w:val="22"/>
                <w:szCs w:val="22"/>
              </w:rPr>
              <w:t>32.8</w:t>
            </w:r>
          </w:p>
        </w:tc>
        <w:tc>
          <w:tcPr>
            <w:tcW w:w="936" w:type="dxa"/>
            <w:tcBorders>
              <w:top w:val="nil"/>
              <w:left w:val="nil"/>
              <w:bottom w:val="single" w:sz="4" w:space="0" w:color="000000"/>
              <w:right w:val="single" w:sz="4" w:space="0" w:color="000000"/>
            </w:tcBorders>
            <w:shd w:val="clear" w:color="auto" w:fill="FFFFFF"/>
            <w:vAlign w:val="center"/>
          </w:tcPr>
          <w:p w14:paraId="0899C620" w14:textId="77777777" w:rsidR="00094F2B" w:rsidRDefault="00281703">
            <w:pPr>
              <w:jc w:val="center"/>
              <w:rPr>
                <w:sz w:val="22"/>
                <w:szCs w:val="22"/>
              </w:rPr>
            </w:pPr>
            <w:r>
              <w:rPr>
                <w:sz w:val="22"/>
                <w:szCs w:val="22"/>
              </w:rPr>
              <w:t>52</w:t>
            </w:r>
          </w:p>
        </w:tc>
        <w:tc>
          <w:tcPr>
            <w:tcW w:w="881" w:type="dxa"/>
            <w:tcBorders>
              <w:top w:val="nil"/>
              <w:left w:val="nil"/>
              <w:bottom w:val="single" w:sz="4" w:space="0" w:color="000000"/>
              <w:right w:val="single" w:sz="4" w:space="0" w:color="000000"/>
            </w:tcBorders>
            <w:shd w:val="clear" w:color="auto" w:fill="FFFFFF"/>
            <w:vAlign w:val="center"/>
          </w:tcPr>
          <w:p w14:paraId="0E527A37" w14:textId="77777777" w:rsidR="00094F2B" w:rsidRDefault="00281703">
            <w:pPr>
              <w:jc w:val="center"/>
              <w:rPr>
                <w:sz w:val="22"/>
                <w:szCs w:val="22"/>
              </w:rPr>
            </w:pPr>
            <w:r>
              <w:rPr>
                <w:sz w:val="22"/>
                <w:szCs w:val="22"/>
              </w:rPr>
              <w:t>50</w:t>
            </w:r>
          </w:p>
        </w:tc>
        <w:tc>
          <w:tcPr>
            <w:tcW w:w="993" w:type="dxa"/>
            <w:tcBorders>
              <w:top w:val="nil"/>
              <w:left w:val="nil"/>
              <w:bottom w:val="single" w:sz="4" w:space="0" w:color="000000"/>
              <w:right w:val="single" w:sz="4" w:space="0" w:color="000000"/>
            </w:tcBorders>
            <w:shd w:val="clear" w:color="auto" w:fill="FFFFFF"/>
            <w:vAlign w:val="center"/>
          </w:tcPr>
          <w:p w14:paraId="0D27597D" w14:textId="77777777" w:rsidR="00094F2B" w:rsidRDefault="00281703">
            <w:pPr>
              <w:ind w:right="72"/>
              <w:jc w:val="center"/>
              <w:rPr>
                <w:sz w:val="22"/>
                <w:szCs w:val="22"/>
              </w:rPr>
            </w:pPr>
            <w:r>
              <w:rPr>
                <w:sz w:val="22"/>
                <w:szCs w:val="22"/>
              </w:rPr>
              <w:t>100</w:t>
            </w:r>
          </w:p>
        </w:tc>
      </w:tr>
      <w:tr w:rsidR="00094F2B" w14:paraId="26A84EC8" w14:textId="77777777">
        <w:trPr>
          <w:trHeight w:val="315"/>
          <w:jc w:val="center"/>
        </w:trPr>
        <w:tc>
          <w:tcPr>
            <w:tcW w:w="472" w:type="dxa"/>
            <w:tcBorders>
              <w:top w:val="nil"/>
              <w:left w:val="single" w:sz="4" w:space="0" w:color="000000"/>
              <w:bottom w:val="single" w:sz="4" w:space="0" w:color="000000"/>
              <w:right w:val="single" w:sz="4" w:space="0" w:color="000000"/>
            </w:tcBorders>
            <w:shd w:val="clear" w:color="auto" w:fill="FFFFFF"/>
            <w:vAlign w:val="center"/>
          </w:tcPr>
          <w:p w14:paraId="689E8097" w14:textId="77777777" w:rsidR="00094F2B" w:rsidRDefault="00281703">
            <w:pPr>
              <w:rPr>
                <w:sz w:val="22"/>
                <w:szCs w:val="22"/>
              </w:rPr>
            </w:pPr>
            <w:r>
              <w:rPr>
                <w:color w:val="000000"/>
                <w:sz w:val="22"/>
                <w:szCs w:val="22"/>
              </w:rPr>
              <w:t>19</w:t>
            </w:r>
          </w:p>
        </w:tc>
        <w:tc>
          <w:tcPr>
            <w:tcW w:w="1700" w:type="dxa"/>
            <w:tcBorders>
              <w:top w:val="nil"/>
              <w:left w:val="single" w:sz="4" w:space="0" w:color="000000"/>
              <w:bottom w:val="single" w:sz="4" w:space="0" w:color="000000"/>
              <w:right w:val="single" w:sz="4" w:space="0" w:color="000000"/>
            </w:tcBorders>
            <w:shd w:val="clear" w:color="auto" w:fill="FFFFFF"/>
            <w:vAlign w:val="center"/>
          </w:tcPr>
          <w:p w14:paraId="23B81080" w14:textId="77777777" w:rsidR="00094F2B" w:rsidRDefault="00281703">
            <w:pPr>
              <w:rPr>
                <w:i/>
                <w:sz w:val="22"/>
                <w:szCs w:val="22"/>
              </w:rPr>
            </w:pPr>
            <w:r>
              <w:rPr>
                <w:i/>
                <w:sz w:val="22"/>
                <w:szCs w:val="22"/>
              </w:rPr>
              <w:t>Derosa</w:t>
            </w:r>
            <w:r>
              <w:rPr>
                <w:i/>
                <w:sz w:val="22"/>
                <w:szCs w:val="22"/>
                <w:vertAlign w:val="superscript"/>
              </w:rPr>
              <w:t>30</w:t>
            </w:r>
            <w:r>
              <w:rPr>
                <w:i/>
                <w:sz w:val="22"/>
                <w:szCs w:val="22"/>
              </w:rPr>
              <w:t xml:space="preserve"> </w:t>
            </w:r>
          </w:p>
        </w:tc>
        <w:tc>
          <w:tcPr>
            <w:tcW w:w="1417" w:type="dxa"/>
            <w:tcBorders>
              <w:top w:val="nil"/>
              <w:left w:val="nil"/>
              <w:bottom w:val="single" w:sz="4" w:space="0" w:color="000000"/>
              <w:right w:val="single" w:sz="4" w:space="0" w:color="000000"/>
            </w:tcBorders>
            <w:shd w:val="clear" w:color="auto" w:fill="FFFFFF"/>
            <w:vAlign w:val="center"/>
          </w:tcPr>
          <w:p w14:paraId="675DCAB3" w14:textId="77777777" w:rsidR="00094F2B" w:rsidRDefault="00281703">
            <w:pPr>
              <w:rPr>
                <w:sz w:val="22"/>
                <w:szCs w:val="22"/>
              </w:rPr>
            </w:pPr>
            <w:r>
              <w:rPr>
                <w:sz w:val="22"/>
                <w:szCs w:val="22"/>
              </w:rPr>
              <w:t>Orlistat</w:t>
            </w:r>
          </w:p>
        </w:tc>
        <w:tc>
          <w:tcPr>
            <w:tcW w:w="1819" w:type="dxa"/>
            <w:tcBorders>
              <w:top w:val="nil"/>
              <w:left w:val="nil"/>
              <w:bottom w:val="single" w:sz="4" w:space="0" w:color="000000"/>
              <w:right w:val="single" w:sz="4" w:space="0" w:color="000000"/>
            </w:tcBorders>
            <w:shd w:val="clear" w:color="auto" w:fill="FFFFFF"/>
            <w:vAlign w:val="center"/>
          </w:tcPr>
          <w:p w14:paraId="14362AD1" w14:textId="77777777" w:rsidR="00094F2B" w:rsidRDefault="00281703">
            <w:pPr>
              <w:ind w:right="126"/>
              <w:rPr>
                <w:sz w:val="22"/>
                <w:szCs w:val="22"/>
              </w:rPr>
            </w:pPr>
            <w:r>
              <w:rPr>
                <w:sz w:val="22"/>
                <w:szCs w:val="22"/>
              </w:rPr>
              <w:t>Placebo</w:t>
            </w:r>
          </w:p>
        </w:tc>
        <w:tc>
          <w:tcPr>
            <w:tcW w:w="855" w:type="dxa"/>
            <w:tcBorders>
              <w:top w:val="nil"/>
              <w:left w:val="nil"/>
              <w:bottom w:val="single" w:sz="4" w:space="0" w:color="000000"/>
              <w:right w:val="single" w:sz="4" w:space="0" w:color="000000"/>
            </w:tcBorders>
            <w:shd w:val="clear" w:color="auto" w:fill="FFFFFF"/>
            <w:vAlign w:val="center"/>
          </w:tcPr>
          <w:p w14:paraId="7D155C14" w14:textId="77777777" w:rsidR="00094F2B" w:rsidRDefault="00281703">
            <w:pPr>
              <w:ind w:right="80"/>
              <w:jc w:val="center"/>
              <w:rPr>
                <w:sz w:val="22"/>
                <w:szCs w:val="22"/>
              </w:rPr>
            </w:pPr>
            <w:r>
              <w:rPr>
                <w:sz w:val="22"/>
                <w:szCs w:val="22"/>
              </w:rPr>
              <w:t>53</w:t>
            </w:r>
          </w:p>
        </w:tc>
        <w:tc>
          <w:tcPr>
            <w:tcW w:w="937" w:type="dxa"/>
            <w:tcBorders>
              <w:top w:val="nil"/>
              <w:left w:val="nil"/>
              <w:bottom w:val="single" w:sz="4" w:space="0" w:color="000000"/>
              <w:right w:val="single" w:sz="4" w:space="0" w:color="000000"/>
            </w:tcBorders>
            <w:shd w:val="clear" w:color="auto" w:fill="FFFFFF"/>
            <w:vAlign w:val="center"/>
          </w:tcPr>
          <w:p w14:paraId="377A6866" w14:textId="77777777" w:rsidR="00094F2B" w:rsidRDefault="00281703">
            <w:pPr>
              <w:ind w:right="50"/>
              <w:jc w:val="center"/>
              <w:rPr>
                <w:sz w:val="22"/>
                <w:szCs w:val="22"/>
              </w:rPr>
            </w:pPr>
            <w:r>
              <w:rPr>
                <w:sz w:val="22"/>
                <w:szCs w:val="22"/>
              </w:rPr>
              <w:t>47</w:t>
            </w:r>
          </w:p>
        </w:tc>
        <w:tc>
          <w:tcPr>
            <w:tcW w:w="1129" w:type="dxa"/>
            <w:tcBorders>
              <w:top w:val="nil"/>
              <w:left w:val="nil"/>
              <w:bottom w:val="single" w:sz="4" w:space="0" w:color="000000"/>
              <w:right w:val="single" w:sz="4" w:space="0" w:color="000000"/>
            </w:tcBorders>
            <w:shd w:val="clear" w:color="auto" w:fill="FFFFFF"/>
            <w:vAlign w:val="center"/>
          </w:tcPr>
          <w:p w14:paraId="6E03D191" w14:textId="77777777" w:rsidR="00094F2B" w:rsidRDefault="00281703">
            <w:pPr>
              <w:ind w:right="72"/>
              <w:jc w:val="center"/>
              <w:rPr>
                <w:sz w:val="22"/>
                <w:szCs w:val="22"/>
              </w:rPr>
            </w:pPr>
            <w:r>
              <w:rPr>
                <w:sz w:val="22"/>
                <w:szCs w:val="22"/>
              </w:rPr>
              <w:t>52</w:t>
            </w:r>
          </w:p>
        </w:tc>
        <w:tc>
          <w:tcPr>
            <w:tcW w:w="851" w:type="dxa"/>
            <w:tcBorders>
              <w:top w:val="nil"/>
              <w:left w:val="nil"/>
              <w:bottom w:val="single" w:sz="4" w:space="0" w:color="000000"/>
              <w:right w:val="single" w:sz="4" w:space="0" w:color="000000"/>
            </w:tcBorders>
            <w:shd w:val="clear" w:color="auto" w:fill="FFFFFF"/>
            <w:vAlign w:val="center"/>
          </w:tcPr>
          <w:p w14:paraId="238B9094" w14:textId="77777777" w:rsidR="00094F2B" w:rsidRDefault="00281703">
            <w:pPr>
              <w:jc w:val="center"/>
              <w:rPr>
                <w:sz w:val="22"/>
                <w:szCs w:val="22"/>
              </w:rPr>
            </w:pPr>
            <w:r>
              <w:rPr>
                <w:sz w:val="22"/>
                <w:szCs w:val="22"/>
              </w:rPr>
              <w:t>30</w:t>
            </w:r>
          </w:p>
        </w:tc>
        <w:tc>
          <w:tcPr>
            <w:tcW w:w="992" w:type="dxa"/>
            <w:tcBorders>
              <w:top w:val="nil"/>
              <w:left w:val="nil"/>
              <w:bottom w:val="single" w:sz="4" w:space="0" w:color="000000"/>
              <w:right w:val="single" w:sz="4" w:space="0" w:color="000000"/>
            </w:tcBorders>
            <w:shd w:val="clear" w:color="auto" w:fill="FFFFFF"/>
            <w:vAlign w:val="center"/>
          </w:tcPr>
          <w:p w14:paraId="3C363CA2" w14:textId="77777777" w:rsidR="00094F2B" w:rsidRDefault="00281703">
            <w:pPr>
              <w:ind w:right="70"/>
              <w:jc w:val="center"/>
              <w:rPr>
                <w:sz w:val="22"/>
                <w:szCs w:val="22"/>
              </w:rPr>
            </w:pPr>
            <w:r>
              <w:rPr>
                <w:sz w:val="22"/>
                <w:szCs w:val="22"/>
              </w:rPr>
              <w:t>NR</w:t>
            </w:r>
          </w:p>
        </w:tc>
        <w:tc>
          <w:tcPr>
            <w:tcW w:w="993" w:type="dxa"/>
            <w:tcBorders>
              <w:top w:val="nil"/>
              <w:left w:val="nil"/>
              <w:bottom w:val="single" w:sz="4" w:space="0" w:color="000000"/>
              <w:right w:val="single" w:sz="4" w:space="0" w:color="000000"/>
            </w:tcBorders>
            <w:shd w:val="clear" w:color="auto" w:fill="FFFFFF"/>
            <w:vAlign w:val="center"/>
          </w:tcPr>
          <w:p w14:paraId="07C0D58B" w14:textId="77777777" w:rsidR="00094F2B" w:rsidRDefault="00281703">
            <w:pPr>
              <w:ind w:right="105"/>
              <w:jc w:val="center"/>
              <w:rPr>
                <w:sz w:val="22"/>
                <w:szCs w:val="22"/>
              </w:rPr>
            </w:pPr>
            <w:r>
              <w:rPr>
                <w:sz w:val="22"/>
                <w:szCs w:val="22"/>
              </w:rPr>
              <w:t>NR</w:t>
            </w:r>
          </w:p>
        </w:tc>
        <w:tc>
          <w:tcPr>
            <w:tcW w:w="933" w:type="dxa"/>
            <w:tcBorders>
              <w:top w:val="nil"/>
              <w:left w:val="nil"/>
              <w:bottom w:val="single" w:sz="4" w:space="0" w:color="000000"/>
              <w:right w:val="single" w:sz="4" w:space="0" w:color="000000"/>
            </w:tcBorders>
            <w:shd w:val="clear" w:color="auto" w:fill="FFFFFF"/>
            <w:vAlign w:val="center"/>
          </w:tcPr>
          <w:p w14:paraId="0BCCDBF0" w14:textId="77777777" w:rsidR="00094F2B" w:rsidRDefault="00281703">
            <w:pPr>
              <w:jc w:val="center"/>
              <w:rPr>
                <w:sz w:val="22"/>
                <w:szCs w:val="22"/>
              </w:rPr>
            </w:pPr>
            <w:r>
              <w:rPr>
                <w:sz w:val="22"/>
                <w:szCs w:val="22"/>
              </w:rPr>
              <w:t>32.1</w:t>
            </w:r>
          </w:p>
        </w:tc>
        <w:tc>
          <w:tcPr>
            <w:tcW w:w="936" w:type="dxa"/>
            <w:tcBorders>
              <w:top w:val="nil"/>
              <w:left w:val="nil"/>
              <w:bottom w:val="single" w:sz="4" w:space="0" w:color="000000"/>
              <w:right w:val="single" w:sz="4" w:space="0" w:color="000000"/>
            </w:tcBorders>
            <w:shd w:val="clear" w:color="auto" w:fill="FFFFFF"/>
            <w:vAlign w:val="center"/>
          </w:tcPr>
          <w:p w14:paraId="4D1E40A2" w14:textId="77777777" w:rsidR="00094F2B" w:rsidRDefault="00281703">
            <w:pPr>
              <w:jc w:val="center"/>
              <w:rPr>
                <w:sz w:val="22"/>
                <w:szCs w:val="22"/>
              </w:rPr>
            </w:pPr>
            <w:r>
              <w:rPr>
                <w:sz w:val="22"/>
                <w:szCs w:val="22"/>
              </w:rPr>
              <w:t>51</w:t>
            </w:r>
          </w:p>
        </w:tc>
        <w:tc>
          <w:tcPr>
            <w:tcW w:w="881" w:type="dxa"/>
            <w:tcBorders>
              <w:top w:val="nil"/>
              <w:left w:val="nil"/>
              <w:bottom w:val="single" w:sz="4" w:space="0" w:color="000000"/>
              <w:right w:val="single" w:sz="4" w:space="0" w:color="000000"/>
            </w:tcBorders>
            <w:shd w:val="clear" w:color="auto" w:fill="FFFFFF"/>
            <w:vAlign w:val="center"/>
          </w:tcPr>
          <w:p w14:paraId="1CA25468" w14:textId="77777777" w:rsidR="00094F2B" w:rsidRDefault="00281703">
            <w:pPr>
              <w:jc w:val="center"/>
              <w:rPr>
                <w:sz w:val="22"/>
                <w:szCs w:val="22"/>
              </w:rPr>
            </w:pPr>
            <w:r>
              <w:rPr>
                <w:sz w:val="22"/>
                <w:szCs w:val="22"/>
              </w:rPr>
              <w:t>52</w:t>
            </w:r>
          </w:p>
        </w:tc>
        <w:tc>
          <w:tcPr>
            <w:tcW w:w="993" w:type="dxa"/>
            <w:tcBorders>
              <w:top w:val="nil"/>
              <w:left w:val="nil"/>
              <w:bottom w:val="single" w:sz="4" w:space="0" w:color="000000"/>
              <w:right w:val="single" w:sz="4" w:space="0" w:color="000000"/>
            </w:tcBorders>
            <w:shd w:val="clear" w:color="auto" w:fill="FFFFFF"/>
            <w:vAlign w:val="center"/>
          </w:tcPr>
          <w:p w14:paraId="1A8CCD2F" w14:textId="77777777" w:rsidR="00094F2B" w:rsidRDefault="00281703">
            <w:pPr>
              <w:ind w:right="72"/>
              <w:jc w:val="center"/>
              <w:rPr>
                <w:sz w:val="22"/>
                <w:szCs w:val="22"/>
              </w:rPr>
            </w:pPr>
            <w:r>
              <w:rPr>
                <w:sz w:val="22"/>
                <w:szCs w:val="22"/>
              </w:rPr>
              <w:t>0</w:t>
            </w:r>
          </w:p>
        </w:tc>
      </w:tr>
      <w:tr w:rsidR="00094F2B" w14:paraId="14C446D1" w14:textId="77777777">
        <w:trPr>
          <w:trHeight w:val="315"/>
          <w:jc w:val="center"/>
        </w:trPr>
        <w:tc>
          <w:tcPr>
            <w:tcW w:w="472" w:type="dxa"/>
            <w:tcBorders>
              <w:top w:val="nil"/>
              <w:left w:val="single" w:sz="4" w:space="0" w:color="000000"/>
              <w:bottom w:val="single" w:sz="4" w:space="0" w:color="000000"/>
              <w:right w:val="single" w:sz="4" w:space="0" w:color="000000"/>
            </w:tcBorders>
            <w:shd w:val="clear" w:color="auto" w:fill="FFFFFF"/>
            <w:vAlign w:val="center"/>
          </w:tcPr>
          <w:p w14:paraId="21E305CE" w14:textId="77777777" w:rsidR="00094F2B" w:rsidRDefault="00281703">
            <w:pPr>
              <w:rPr>
                <w:sz w:val="22"/>
                <w:szCs w:val="22"/>
              </w:rPr>
            </w:pPr>
            <w:r>
              <w:rPr>
                <w:color w:val="000000"/>
                <w:sz w:val="22"/>
                <w:szCs w:val="22"/>
              </w:rPr>
              <w:t>20</w:t>
            </w:r>
          </w:p>
        </w:tc>
        <w:tc>
          <w:tcPr>
            <w:tcW w:w="1700" w:type="dxa"/>
            <w:tcBorders>
              <w:top w:val="nil"/>
              <w:left w:val="single" w:sz="4" w:space="0" w:color="000000"/>
              <w:bottom w:val="single" w:sz="4" w:space="0" w:color="000000"/>
              <w:right w:val="single" w:sz="4" w:space="0" w:color="000000"/>
            </w:tcBorders>
            <w:shd w:val="clear" w:color="auto" w:fill="FFFFFF"/>
            <w:vAlign w:val="center"/>
          </w:tcPr>
          <w:p w14:paraId="1D627DB0" w14:textId="77777777" w:rsidR="00094F2B" w:rsidRDefault="00281703">
            <w:pPr>
              <w:rPr>
                <w:i/>
                <w:sz w:val="22"/>
                <w:szCs w:val="22"/>
              </w:rPr>
            </w:pPr>
            <w:r>
              <w:rPr>
                <w:i/>
                <w:sz w:val="22"/>
                <w:szCs w:val="22"/>
              </w:rPr>
              <w:t>Finer</w:t>
            </w:r>
            <w:r>
              <w:rPr>
                <w:i/>
                <w:sz w:val="22"/>
                <w:szCs w:val="22"/>
                <w:vertAlign w:val="superscript"/>
              </w:rPr>
              <w:t>31</w:t>
            </w:r>
          </w:p>
        </w:tc>
        <w:tc>
          <w:tcPr>
            <w:tcW w:w="1417" w:type="dxa"/>
            <w:tcBorders>
              <w:top w:val="nil"/>
              <w:left w:val="nil"/>
              <w:bottom w:val="single" w:sz="4" w:space="0" w:color="000000"/>
              <w:right w:val="single" w:sz="4" w:space="0" w:color="000000"/>
            </w:tcBorders>
            <w:shd w:val="clear" w:color="auto" w:fill="FFFFFF"/>
            <w:vAlign w:val="center"/>
          </w:tcPr>
          <w:p w14:paraId="667C9836" w14:textId="77777777" w:rsidR="00094F2B" w:rsidRDefault="00281703">
            <w:pPr>
              <w:rPr>
                <w:sz w:val="22"/>
                <w:szCs w:val="22"/>
              </w:rPr>
            </w:pPr>
            <w:r>
              <w:rPr>
                <w:sz w:val="22"/>
                <w:szCs w:val="22"/>
              </w:rPr>
              <w:t>Orlistat</w:t>
            </w:r>
          </w:p>
        </w:tc>
        <w:tc>
          <w:tcPr>
            <w:tcW w:w="1819" w:type="dxa"/>
            <w:tcBorders>
              <w:top w:val="nil"/>
              <w:left w:val="nil"/>
              <w:bottom w:val="single" w:sz="4" w:space="0" w:color="000000"/>
              <w:right w:val="single" w:sz="4" w:space="0" w:color="000000"/>
            </w:tcBorders>
            <w:shd w:val="clear" w:color="auto" w:fill="FFFFFF"/>
            <w:vAlign w:val="center"/>
          </w:tcPr>
          <w:p w14:paraId="54E83033" w14:textId="77777777" w:rsidR="00094F2B" w:rsidRDefault="00281703">
            <w:pPr>
              <w:ind w:right="126"/>
              <w:rPr>
                <w:sz w:val="22"/>
                <w:szCs w:val="22"/>
              </w:rPr>
            </w:pPr>
            <w:r>
              <w:rPr>
                <w:sz w:val="22"/>
                <w:szCs w:val="22"/>
              </w:rPr>
              <w:t>Placebo</w:t>
            </w:r>
          </w:p>
        </w:tc>
        <w:tc>
          <w:tcPr>
            <w:tcW w:w="855" w:type="dxa"/>
            <w:tcBorders>
              <w:top w:val="nil"/>
              <w:left w:val="nil"/>
              <w:bottom w:val="single" w:sz="4" w:space="0" w:color="000000"/>
              <w:right w:val="single" w:sz="4" w:space="0" w:color="000000"/>
            </w:tcBorders>
            <w:shd w:val="clear" w:color="auto" w:fill="FFFFFF"/>
            <w:vAlign w:val="center"/>
          </w:tcPr>
          <w:p w14:paraId="6A8DF389" w14:textId="77777777" w:rsidR="00094F2B" w:rsidRDefault="00281703">
            <w:pPr>
              <w:ind w:right="80"/>
              <w:jc w:val="center"/>
              <w:rPr>
                <w:sz w:val="22"/>
                <w:szCs w:val="22"/>
              </w:rPr>
            </w:pPr>
            <w:r>
              <w:rPr>
                <w:sz w:val="22"/>
                <w:szCs w:val="22"/>
              </w:rPr>
              <w:t>110</w:t>
            </w:r>
          </w:p>
        </w:tc>
        <w:tc>
          <w:tcPr>
            <w:tcW w:w="937" w:type="dxa"/>
            <w:tcBorders>
              <w:top w:val="nil"/>
              <w:left w:val="nil"/>
              <w:bottom w:val="single" w:sz="4" w:space="0" w:color="000000"/>
              <w:right w:val="single" w:sz="4" w:space="0" w:color="000000"/>
            </w:tcBorders>
            <w:shd w:val="clear" w:color="auto" w:fill="FFFFFF"/>
            <w:vAlign w:val="center"/>
          </w:tcPr>
          <w:p w14:paraId="62C4B4E5" w14:textId="77777777" w:rsidR="00094F2B" w:rsidRDefault="00281703">
            <w:pPr>
              <w:ind w:right="50"/>
              <w:jc w:val="center"/>
              <w:rPr>
                <w:sz w:val="22"/>
                <w:szCs w:val="22"/>
              </w:rPr>
            </w:pPr>
            <w:r>
              <w:rPr>
                <w:sz w:val="22"/>
                <w:szCs w:val="22"/>
              </w:rPr>
              <w:t>108</w:t>
            </w:r>
          </w:p>
        </w:tc>
        <w:tc>
          <w:tcPr>
            <w:tcW w:w="1129" w:type="dxa"/>
            <w:tcBorders>
              <w:top w:val="nil"/>
              <w:left w:val="nil"/>
              <w:bottom w:val="single" w:sz="4" w:space="0" w:color="000000"/>
              <w:right w:val="single" w:sz="4" w:space="0" w:color="000000"/>
            </w:tcBorders>
            <w:shd w:val="clear" w:color="auto" w:fill="FFFFFF"/>
            <w:vAlign w:val="center"/>
          </w:tcPr>
          <w:p w14:paraId="2F5CA523" w14:textId="77777777" w:rsidR="00094F2B" w:rsidRDefault="00281703">
            <w:pPr>
              <w:ind w:right="72"/>
              <w:jc w:val="center"/>
              <w:rPr>
                <w:sz w:val="22"/>
                <w:szCs w:val="22"/>
              </w:rPr>
            </w:pPr>
            <w:r>
              <w:rPr>
                <w:sz w:val="22"/>
                <w:szCs w:val="22"/>
              </w:rPr>
              <w:t>52</w:t>
            </w:r>
          </w:p>
        </w:tc>
        <w:tc>
          <w:tcPr>
            <w:tcW w:w="851" w:type="dxa"/>
            <w:tcBorders>
              <w:top w:val="nil"/>
              <w:left w:val="nil"/>
              <w:bottom w:val="single" w:sz="4" w:space="0" w:color="000000"/>
              <w:right w:val="single" w:sz="4" w:space="0" w:color="000000"/>
            </w:tcBorders>
            <w:shd w:val="clear" w:color="auto" w:fill="FFFFFF"/>
            <w:vAlign w:val="center"/>
          </w:tcPr>
          <w:p w14:paraId="1037F16E" w14:textId="77777777" w:rsidR="00094F2B" w:rsidRDefault="00281703">
            <w:pPr>
              <w:jc w:val="center"/>
              <w:rPr>
                <w:sz w:val="22"/>
                <w:szCs w:val="22"/>
              </w:rPr>
            </w:pPr>
            <w:r>
              <w:rPr>
                <w:sz w:val="22"/>
                <w:szCs w:val="22"/>
              </w:rPr>
              <w:t>30</w:t>
            </w:r>
          </w:p>
        </w:tc>
        <w:tc>
          <w:tcPr>
            <w:tcW w:w="992" w:type="dxa"/>
            <w:tcBorders>
              <w:top w:val="nil"/>
              <w:left w:val="nil"/>
              <w:bottom w:val="single" w:sz="4" w:space="0" w:color="000000"/>
              <w:right w:val="single" w:sz="4" w:space="0" w:color="000000"/>
            </w:tcBorders>
            <w:shd w:val="clear" w:color="auto" w:fill="FFFFFF"/>
            <w:vAlign w:val="center"/>
          </w:tcPr>
          <w:p w14:paraId="4D35C7E6" w14:textId="77777777" w:rsidR="00094F2B" w:rsidRDefault="00281703">
            <w:pPr>
              <w:ind w:right="70"/>
              <w:jc w:val="center"/>
              <w:rPr>
                <w:sz w:val="22"/>
                <w:szCs w:val="22"/>
              </w:rPr>
            </w:pPr>
            <w:r>
              <w:rPr>
                <w:sz w:val="22"/>
                <w:szCs w:val="22"/>
              </w:rPr>
              <w:t>43</w:t>
            </w:r>
          </w:p>
        </w:tc>
        <w:tc>
          <w:tcPr>
            <w:tcW w:w="993" w:type="dxa"/>
            <w:tcBorders>
              <w:top w:val="nil"/>
              <w:left w:val="nil"/>
              <w:bottom w:val="single" w:sz="4" w:space="0" w:color="000000"/>
              <w:right w:val="single" w:sz="4" w:space="0" w:color="000000"/>
            </w:tcBorders>
            <w:shd w:val="clear" w:color="auto" w:fill="FFFFFF"/>
            <w:vAlign w:val="center"/>
          </w:tcPr>
          <w:p w14:paraId="2342B293" w14:textId="77777777" w:rsidR="00094F2B" w:rsidRDefault="00281703">
            <w:pPr>
              <w:ind w:right="105"/>
              <w:jc w:val="center"/>
              <w:rPr>
                <w:sz w:val="22"/>
                <w:szCs w:val="22"/>
              </w:rPr>
            </w:pPr>
            <w:r>
              <w:rPr>
                <w:sz w:val="22"/>
                <w:szCs w:val="22"/>
              </w:rPr>
              <w:t>NR</w:t>
            </w:r>
          </w:p>
        </w:tc>
        <w:tc>
          <w:tcPr>
            <w:tcW w:w="933" w:type="dxa"/>
            <w:tcBorders>
              <w:top w:val="nil"/>
              <w:left w:val="nil"/>
              <w:bottom w:val="single" w:sz="4" w:space="0" w:color="000000"/>
              <w:right w:val="single" w:sz="4" w:space="0" w:color="000000"/>
            </w:tcBorders>
            <w:shd w:val="clear" w:color="auto" w:fill="FFFFFF"/>
            <w:vAlign w:val="center"/>
          </w:tcPr>
          <w:p w14:paraId="50C97A15" w14:textId="77777777" w:rsidR="00094F2B" w:rsidRDefault="00281703">
            <w:pPr>
              <w:jc w:val="center"/>
              <w:rPr>
                <w:sz w:val="22"/>
                <w:szCs w:val="22"/>
              </w:rPr>
            </w:pPr>
            <w:r>
              <w:rPr>
                <w:sz w:val="22"/>
                <w:szCs w:val="22"/>
              </w:rPr>
              <w:t>36.8</w:t>
            </w:r>
          </w:p>
        </w:tc>
        <w:tc>
          <w:tcPr>
            <w:tcW w:w="936" w:type="dxa"/>
            <w:tcBorders>
              <w:top w:val="nil"/>
              <w:left w:val="nil"/>
              <w:bottom w:val="single" w:sz="4" w:space="0" w:color="000000"/>
              <w:right w:val="single" w:sz="4" w:space="0" w:color="000000"/>
            </w:tcBorders>
            <w:shd w:val="clear" w:color="auto" w:fill="FFFFFF"/>
            <w:vAlign w:val="center"/>
          </w:tcPr>
          <w:p w14:paraId="5C5D58CF" w14:textId="77777777" w:rsidR="00094F2B" w:rsidRDefault="00281703">
            <w:pPr>
              <w:jc w:val="center"/>
              <w:rPr>
                <w:sz w:val="22"/>
                <w:szCs w:val="22"/>
              </w:rPr>
            </w:pPr>
            <w:r>
              <w:rPr>
                <w:sz w:val="22"/>
                <w:szCs w:val="22"/>
              </w:rPr>
              <w:t>41</w:t>
            </w:r>
          </w:p>
        </w:tc>
        <w:tc>
          <w:tcPr>
            <w:tcW w:w="881" w:type="dxa"/>
            <w:tcBorders>
              <w:top w:val="nil"/>
              <w:left w:val="nil"/>
              <w:bottom w:val="single" w:sz="4" w:space="0" w:color="000000"/>
              <w:right w:val="single" w:sz="4" w:space="0" w:color="000000"/>
            </w:tcBorders>
            <w:shd w:val="clear" w:color="auto" w:fill="FFFFFF"/>
            <w:vAlign w:val="center"/>
          </w:tcPr>
          <w:p w14:paraId="0424ED98" w14:textId="77777777" w:rsidR="00094F2B" w:rsidRDefault="00281703">
            <w:pPr>
              <w:jc w:val="center"/>
              <w:rPr>
                <w:sz w:val="22"/>
                <w:szCs w:val="22"/>
              </w:rPr>
            </w:pPr>
            <w:r>
              <w:rPr>
                <w:sz w:val="22"/>
                <w:szCs w:val="22"/>
              </w:rPr>
              <w:t>89</w:t>
            </w:r>
          </w:p>
        </w:tc>
        <w:tc>
          <w:tcPr>
            <w:tcW w:w="993" w:type="dxa"/>
            <w:tcBorders>
              <w:top w:val="nil"/>
              <w:left w:val="nil"/>
              <w:bottom w:val="single" w:sz="4" w:space="0" w:color="000000"/>
              <w:right w:val="single" w:sz="4" w:space="0" w:color="000000"/>
            </w:tcBorders>
            <w:shd w:val="clear" w:color="auto" w:fill="FFFFFF"/>
            <w:vAlign w:val="center"/>
          </w:tcPr>
          <w:p w14:paraId="17BBA561" w14:textId="77777777" w:rsidR="00094F2B" w:rsidRDefault="00281703">
            <w:pPr>
              <w:ind w:right="72"/>
              <w:jc w:val="center"/>
              <w:rPr>
                <w:sz w:val="22"/>
                <w:szCs w:val="22"/>
              </w:rPr>
            </w:pPr>
            <w:r>
              <w:rPr>
                <w:sz w:val="22"/>
                <w:szCs w:val="22"/>
              </w:rPr>
              <w:t>0</w:t>
            </w:r>
          </w:p>
        </w:tc>
      </w:tr>
      <w:tr w:rsidR="00094F2B" w14:paraId="2E3770D0" w14:textId="77777777">
        <w:trPr>
          <w:trHeight w:val="300"/>
          <w:jc w:val="center"/>
        </w:trPr>
        <w:tc>
          <w:tcPr>
            <w:tcW w:w="472" w:type="dxa"/>
            <w:tcBorders>
              <w:top w:val="nil"/>
              <w:left w:val="single" w:sz="4" w:space="0" w:color="000000"/>
              <w:bottom w:val="single" w:sz="4" w:space="0" w:color="000000"/>
              <w:right w:val="single" w:sz="4" w:space="0" w:color="000000"/>
            </w:tcBorders>
            <w:shd w:val="clear" w:color="auto" w:fill="FFFFFF"/>
            <w:vAlign w:val="center"/>
          </w:tcPr>
          <w:p w14:paraId="48DD8BD4" w14:textId="77777777" w:rsidR="00094F2B" w:rsidRDefault="00281703">
            <w:pPr>
              <w:rPr>
                <w:sz w:val="22"/>
                <w:szCs w:val="22"/>
              </w:rPr>
            </w:pPr>
            <w:r>
              <w:rPr>
                <w:color w:val="000000"/>
                <w:sz w:val="22"/>
                <w:szCs w:val="22"/>
              </w:rPr>
              <w:t>21</w:t>
            </w:r>
          </w:p>
        </w:tc>
        <w:tc>
          <w:tcPr>
            <w:tcW w:w="1700" w:type="dxa"/>
            <w:tcBorders>
              <w:top w:val="nil"/>
              <w:left w:val="single" w:sz="4" w:space="0" w:color="000000"/>
              <w:bottom w:val="single" w:sz="4" w:space="0" w:color="000000"/>
              <w:right w:val="single" w:sz="4" w:space="0" w:color="000000"/>
            </w:tcBorders>
            <w:shd w:val="clear" w:color="auto" w:fill="FFFFFF"/>
            <w:vAlign w:val="center"/>
          </w:tcPr>
          <w:p w14:paraId="764A1DED" w14:textId="77777777" w:rsidR="00094F2B" w:rsidRDefault="00281703">
            <w:pPr>
              <w:rPr>
                <w:i/>
                <w:sz w:val="22"/>
                <w:szCs w:val="22"/>
              </w:rPr>
            </w:pPr>
            <w:r>
              <w:rPr>
                <w:i/>
                <w:sz w:val="22"/>
                <w:szCs w:val="22"/>
              </w:rPr>
              <w:t>Hill</w:t>
            </w:r>
            <w:r>
              <w:rPr>
                <w:i/>
                <w:sz w:val="22"/>
                <w:szCs w:val="22"/>
                <w:vertAlign w:val="superscript"/>
              </w:rPr>
              <w:t>32</w:t>
            </w:r>
          </w:p>
        </w:tc>
        <w:tc>
          <w:tcPr>
            <w:tcW w:w="1417" w:type="dxa"/>
            <w:tcBorders>
              <w:top w:val="nil"/>
              <w:left w:val="nil"/>
              <w:bottom w:val="single" w:sz="4" w:space="0" w:color="000000"/>
              <w:right w:val="single" w:sz="4" w:space="0" w:color="000000"/>
            </w:tcBorders>
            <w:shd w:val="clear" w:color="auto" w:fill="FFFFFF"/>
            <w:vAlign w:val="center"/>
          </w:tcPr>
          <w:p w14:paraId="146B0C1B" w14:textId="77777777" w:rsidR="00094F2B" w:rsidRDefault="00281703">
            <w:pPr>
              <w:rPr>
                <w:sz w:val="22"/>
                <w:szCs w:val="22"/>
              </w:rPr>
            </w:pPr>
            <w:r>
              <w:rPr>
                <w:sz w:val="22"/>
                <w:szCs w:val="22"/>
              </w:rPr>
              <w:t>Orlistat</w:t>
            </w:r>
          </w:p>
        </w:tc>
        <w:tc>
          <w:tcPr>
            <w:tcW w:w="1819" w:type="dxa"/>
            <w:tcBorders>
              <w:top w:val="nil"/>
              <w:left w:val="nil"/>
              <w:bottom w:val="single" w:sz="4" w:space="0" w:color="000000"/>
              <w:right w:val="single" w:sz="4" w:space="0" w:color="000000"/>
            </w:tcBorders>
            <w:shd w:val="clear" w:color="auto" w:fill="FFFFFF"/>
            <w:vAlign w:val="center"/>
          </w:tcPr>
          <w:p w14:paraId="69BC16C9" w14:textId="77777777" w:rsidR="00094F2B" w:rsidRDefault="00281703">
            <w:pPr>
              <w:ind w:right="126"/>
              <w:rPr>
                <w:sz w:val="22"/>
                <w:szCs w:val="22"/>
              </w:rPr>
            </w:pPr>
            <w:r>
              <w:rPr>
                <w:sz w:val="22"/>
                <w:szCs w:val="22"/>
              </w:rPr>
              <w:t>Placebo</w:t>
            </w:r>
          </w:p>
        </w:tc>
        <w:tc>
          <w:tcPr>
            <w:tcW w:w="855" w:type="dxa"/>
            <w:tcBorders>
              <w:top w:val="nil"/>
              <w:left w:val="nil"/>
              <w:bottom w:val="single" w:sz="4" w:space="0" w:color="000000"/>
              <w:right w:val="single" w:sz="4" w:space="0" w:color="000000"/>
            </w:tcBorders>
            <w:shd w:val="clear" w:color="auto" w:fill="FFFFFF"/>
            <w:vAlign w:val="center"/>
          </w:tcPr>
          <w:p w14:paraId="6FC318F3" w14:textId="77777777" w:rsidR="00094F2B" w:rsidRDefault="00281703">
            <w:pPr>
              <w:ind w:right="80"/>
              <w:jc w:val="center"/>
              <w:rPr>
                <w:sz w:val="22"/>
                <w:szCs w:val="22"/>
              </w:rPr>
            </w:pPr>
            <w:r>
              <w:rPr>
                <w:sz w:val="22"/>
                <w:szCs w:val="22"/>
              </w:rPr>
              <w:t>179</w:t>
            </w:r>
          </w:p>
        </w:tc>
        <w:tc>
          <w:tcPr>
            <w:tcW w:w="937" w:type="dxa"/>
            <w:tcBorders>
              <w:top w:val="nil"/>
              <w:left w:val="nil"/>
              <w:bottom w:val="single" w:sz="4" w:space="0" w:color="000000"/>
              <w:right w:val="single" w:sz="4" w:space="0" w:color="000000"/>
            </w:tcBorders>
            <w:shd w:val="clear" w:color="auto" w:fill="FFFFFF"/>
            <w:vAlign w:val="center"/>
          </w:tcPr>
          <w:p w14:paraId="2AA10CC1" w14:textId="77777777" w:rsidR="00094F2B" w:rsidRDefault="00281703">
            <w:pPr>
              <w:ind w:right="50"/>
              <w:jc w:val="center"/>
              <w:rPr>
                <w:sz w:val="22"/>
                <w:szCs w:val="22"/>
              </w:rPr>
            </w:pPr>
            <w:r>
              <w:rPr>
                <w:sz w:val="22"/>
                <w:szCs w:val="22"/>
              </w:rPr>
              <w:t>184</w:t>
            </w:r>
          </w:p>
        </w:tc>
        <w:tc>
          <w:tcPr>
            <w:tcW w:w="1129" w:type="dxa"/>
            <w:tcBorders>
              <w:top w:val="nil"/>
              <w:left w:val="nil"/>
              <w:bottom w:val="single" w:sz="4" w:space="0" w:color="000000"/>
              <w:right w:val="single" w:sz="4" w:space="0" w:color="000000"/>
            </w:tcBorders>
            <w:shd w:val="clear" w:color="auto" w:fill="FFFFFF"/>
            <w:vAlign w:val="center"/>
          </w:tcPr>
          <w:p w14:paraId="7F72FFEE" w14:textId="77777777" w:rsidR="00094F2B" w:rsidRDefault="00281703">
            <w:pPr>
              <w:ind w:right="72"/>
              <w:jc w:val="center"/>
              <w:rPr>
                <w:sz w:val="22"/>
                <w:szCs w:val="22"/>
              </w:rPr>
            </w:pPr>
            <w:r>
              <w:rPr>
                <w:sz w:val="22"/>
                <w:szCs w:val="22"/>
              </w:rPr>
              <w:t>52</w:t>
            </w:r>
          </w:p>
        </w:tc>
        <w:tc>
          <w:tcPr>
            <w:tcW w:w="851" w:type="dxa"/>
            <w:tcBorders>
              <w:top w:val="nil"/>
              <w:left w:val="nil"/>
              <w:bottom w:val="single" w:sz="4" w:space="0" w:color="000000"/>
              <w:right w:val="single" w:sz="4" w:space="0" w:color="000000"/>
            </w:tcBorders>
            <w:shd w:val="clear" w:color="auto" w:fill="FFFFFF"/>
            <w:vAlign w:val="center"/>
          </w:tcPr>
          <w:p w14:paraId="79D15A06" w14:textId="77777777" w:rsidR="00094F2B" w:rsidRDefault="00281703">
            <w:pPr>
              <w:jc w:val="center"/>
              <w:rPr>
                <w:sz w:val="22"/>
                <w:szCs w:val="22"/>
              </w:rPr>
            </w:pPr>
            <w:r>
              <w:rPr>
                <w:sz w:val="22"/>
                <w:szCs w:val="22"/>
              </w:rPr>
              <w:t>28</w:t>
            </w:r>
          </w:p>
        </w:tc>
        <w:tc>
          <w:tcPr>
            <w:tcW w:w="992" w:type="dxa"/>
            <w:tcBorders>
              <w:top w:val="nil"/>
              <w:left w:val="nil"/>
              <w:bottom w:val="single" w:sz="4" w:space="0" w:color="000000"/>
              <w:right w:val="single" w:sz="4" w:space="0" w:color="000000"/>
            </w:tcBorders>
            <w:shd w:val="clear" w:color="auto" w:fill="FFFFFF"/>
            <w:vAlign w:val="center"/>
          </w:tcPr>
          <w:p w14:paraId="6F778F17" w14:textId="77777777" w:rsidR="00094F2B" w:rsidRDefault="00281703">
            <w:pPr>
              <w:ind w:right="70"/>
              <w:jc w:val="center"/>
              <w:rPr>
                <w:sz w:val="22"/>
                <w:szCs w:val="22"/>
              </w:rPr>
            </w:pPr>
            <w:r>
              <w:rPr>
                <w:sz w:val="22"/>
                <w:szCs w:val="22"/>
              </w:rPr>
              <w:t>34</w:t>
            </w:r>
          </w:p>
        </w:tc>
        <w:tc>
          <w:tcPr>
            <w:tcW w:w="993" w:type="dxa"/>
            <w:tcBorders>
              <w:top w:val="nil"/>
              <w:left w:val="nil"/>
              <w:bottom w:val="single" w:sz="4" w:space="0" w:color="000000"/>
              <w:right w:val="single" w:sz="4" w:space="0" w:color="000000"/>
            </w:tcBorders>
            <w:shd w:val="clear" w:color="auto" w:fill="FFFFFF"/>
            <w:vAlign w:val="center"/>
          </w:tcPr>
          <w:p w14:paraId="58B94962" w14:textId="77777777" w:rsidR="00094F2B" w:rsidRDefault="00281703">
            <w:pPr>
              <w:ind w:right="105"/>
              <w:jc w:val="center"/>
              <w:rPr>
                <w:sz w:val="22"/>
                <w:szCs w:val="22"/>
              </w:rPr>
            </w:pPr>
            <w:r>
              <w:rPr>
                <w:sz w:val="22"/>
                <w:szCs w:val="22"/>
              </w:rPr>
              <w:t>NR</w:t>
            </w:r>
          </w:p>
        </w:tc>
        <w:tc>
          <w:tcPr>
            <w:tcW w:w="933" w:type="dxa"/>
            <w:tcBorders>
              <w:top w:val="nil"/>
              <w:left w:val="nil"/>
              <w:bottom w:val="single" w:sz="4" w:space="0" w:color="000000"/>
              <w:right w:val="single" w:sz="4" w:space="0" w:color="000000"/>
            </w:tcBorders>
            <w:shd w:val="clear" w:color="auto" w:fill="FFFFFF"/>
            <w:vAlign w:val="center"/>
          </w:tcPr>
          <w:p w14:paraId="57412152" w14:textId="77777777" w:rsidR="00094F2B" w:rsidRDefault="00281703">
            <w:pPr>
              <w:jc w:val="center"/>
              <w:rPr>
                <w:sz w:val="22"/>
                <w:szCs w:val="22"/>
              </w:rPr>
            </w:pPr>
            <w:r>
              <w:rPr>
                <w:sz w:val="22"/>
                <w:szCs w:val="22"/>
              </w:rPr>
              <w:t>32.8</w:t>
            </w:r>
          </w:p>
        </w:tc>
        <w:tc>
          <w:tcPr>
            <w:tcW w:w="936" w:type="dxa"/>
            <w:tcBorders>
              <w:top w:val="nil"/>
              <w:left w:val="nil"/>
              <w:bottom w:val="single" w:sz="4" w:space="0" w:color="000000"/>
              <w:right w:val="single" w:sz="4" w:space="0" w:color="000000"/>
            </w:tcBorders>
            <w:shd w:val="clear" w:color="auto" w:fill="FFFFFF"/>
            <w:vAlign w:val="center"/>
          </w:tcPr>
          <w:p w14:paraId="78A83621" w14:textId="77777777" w:rsidR="00094F2B" w:rsidRDefault="00281703">
            <w:pPr>
              <w:jc w:val="center"/>
              <w:rPr>
                <w:sz w:val="22"/>
                <w:szCs w:val="22"/>
              </w:rPr>
            </w:pPr>
            <w:r>
              <w:rPr>
                <w:sz w:val="22"/>
                <w:szCs w:val="22"/>
              </w:rPr>
              <w:t>46</w:t>
            </w:r>
          </w:p>
        </w:tc>
        <w:tc>
          <w:tcPr>
            <w:tcW w:w="881" w:type="dxa"/>
            <w:tcBorders>
              <w:top w:val="nil"/>
              <w:left w:val="nil"/>
              <w:bottom w:val="single" w:sz="4" w:space="0" w:color="000000"/>
              <w:right w:val="single" w:sz="4" w:space="0" w:color="000000"/>
            </w:tcBorders>
            <w:shd w:val="clear" w:color="auto" w:fill="FFFFFF"/>
            <w:vAlign w:val="center"/>
          </w:tcPr>
          <w:p w14:paraId="68318D0B" w14:textId="77777777" w:rsidR="00094F2B" w:rsidRDefault="00281703">
            <w:pPr>
              <w:jc w:val="center"/>
              <w:rPr>
                <w:sz w:val="22"/>
                <w:szCs w:val="22"/>
              </w:rPr>
            </w:pPr>
            <w:r>
              <w:rPr>
                <w:sz w:val="22"/>
                <w:szCs w:val="22"/>
              </w:rPr>
              <w:t>85</w:t>
            </w:r>
          </w:p>
        </w:tc>
        <w:tc>
          <w:tcPr>
            <w:tcW w:w="993" w:type="dxa"/>
            <w:tcBorders>
              <w:top w:val="nil"/>
              <w:left w:val="nil"/>
              <w:bottom w:val="single" w:sz="4" w:space="0" w:color="000000"/>
              <w:right w:val="single" w:sz="4" w:space="0" w:color="000000"/>
            </w:tcBorders>
            <w:shd w:val="clear" w:color="auto" w:fill="FFFFFF"/>
            <w:vAlign w:val="center"/>
          </w:tcPr>
          <w:p w14:paraId="4FFCBEFB" w14:textId="77777777" w:rsidR="00094F2B" w:rsidRDefault="00281703">
            <w:pPr>
              <w:ind w:right="72"/>
              <w:jc w:val="center"/>
              <w:rPr>
                <w:sz w:val="22"/>
                <w:szCs w:val="22"/>
              </w:rPr>
            </w:pPr>
            <w:r>
              <w:rPr>
                <w:sz w:val="22"/>
                <w:szCs w:val="22"/>
              </w:rPr>
              <w:t>0</w:t>
            </w:r>
          </w:p>
        </w:tc>
      </w:tr>
      <w:tr w:rsidR="00094F2B" w14:paraId="3D033323" w14:textId="77777777">
        <w:trPr>
          <w:trHeight w:val="315"/>
          <w:jc w:val="center"/>
        </w:trPr>
        <w:tc>
          <w:tcPr>
            <w:tcW w:w="472" w:type="dxa"/>
            <w:tcBorders>
              <w:top w:val="nil"/>
              <w:left w:val="single" w:sz="4" w:space="0" w:color="000000"/>
              <w:bottom w:val="single" w:sz="4" w:space="0" w:color="000000"/>
              <w:right w:val="single" w:sz="4" w:space="0" w:color="000000"/>
            </w:tcBorders>
            <w:shd w:val="clear" w:color="auto" w:fill="FFFFFF"/>
            <w:vAlign w:val="center"/>
          </w:tcPr>
          <w:p w14:paraId="1FEF95EF" w14:textId="77777777" w:rsidR="00094F2B" w:rsidRDefault="00281703">
            <w:pPr>
              <w:rPr>
                <w:sz w:val="22"/>
                <w:szCs w:val="22"/>
              </w:rPr>
            </w:pPr>
            <w:r>
              <w:rPr>
                <w:color w:val="000000"/>
                <w:sz w:val="22"/>
                <w:szCs w:val="22"/>
              </w:rPr>
              <w:t>22</w:t>
            </w:r>
          </w:p>
        </w:tc>
        <w:tc>
          <w:tcPr>
            <w:tcW w:w="1700" w:type="dxa"/>
            <w:tcBorders>
              <w:top w:val="nil"/>
              <w:left w:val="single" w:sz="4" w:space="0" w:color="000000"/>
              <w:bottom w:val="single" w:sz="4" w:space="0" w:color="000000"/>
              <w:right w:val="single" w:sz="4" w:space="0" w:color="000000"/>
            </w:tcBorders>
            <w:shd w:val="clear" w:color="auto" w:fill="FFFFFF"/>
            <w:vAlign w:val="center"/>
          </w:tcPr>
          <w:p w14:paraId="4557B868" w14:textId="77777777" w:rsidR="00094F2B" w:rsidRDefault="00281703">
            <w:pPr>
              <w:rPr>
                <w:i/>
                <w:sz w:val="22"/>
                <w:szCs w:val="22"/>
              </w:rPr>
            </w:pPr>
            <w:r>
              <w:rPr>
                <w:i/>
                <w:sz w:val="22"/>
                <w:szCs w:val="22"/>
              </w:rPr>
              <w:t>James</w:t>
            </w:r>
            <w:r>
              <w:rPr>
                <w:i/>
                <w:sz w:val="22"/>
                <w:szCs w:val="22"/>
                <w:vertAlign w:val="superscript"/>
              </w:rPr>
              <w:t>33</w:t>
            </w:r>
          </w:p>
        </w:tc>
        <w:tc>
          <w:tcPr>
            <w:tcW w:w="1417" w:type="dxa"/>
            <w:tcBorders>
              <w:top w:val="nil"/>
              <w:left w:val="nil"/>
              <w:bottom w:val="single" w:sz="4" w:space="0" w:color="000000"/>
              <w:right w:val="single" w:sz="4" w:space="0" w:color="000000"/>
            </w:tcBorders>
            <w:shd w:val="clear" w:color="auto" w:fill="FFFFFF"/>
            <w:vAlign w:val="center"/>
          </w:tcPr>
          <w:p w14:paraId="514A4BAA" w14:textId="77777777" w:rsidR="00094F2B" w:rsidRDefault="00281703">
            <w:pPr>
              <w:rPr>
                <w:sz w:val="22"/>
                <w:szCs w:val="22"/>
              </w:rPr>
            </w:pPr>
            <w:r>
              <w:rPr>
                <w:sz w:val="22"/>
                <w:szCs w:val="22"/>
              </w:rPr>
              <w:t>Orlistat</w:t>
            </w:r>
          </w:p>
        </w:tc>
        <w:tc>
          <w:tcPr>
            <w:tcW w:w="1819" w:type="dxa"/>
            <w:tcBorders>
              <w:top w:val="nil"/>
              <w:left w:val="nil"/>
              <w:bottom w:val="single" w:sz="4" w:space="0" w:color="000000"/>
              <w:right w:val="single" w:sz="4" w:space="0" w:color="000000"/>
            </w:tcBorders>
            <w:shd w:val="clear" w:color="auto" w:fill="FFFFFF"/>
            <w:vAlign w:val="center"/>
          </w:tcPr>
          <w:p w14:paraId="2A45A974" w14:textId="77777777" w:rsidR="00094F2B" w:rsidRDefault="00281703">
            <w:pPr>
              <w:ind w:right="126"/>
              <w:rPr>
                <w:sz w:val="22"/>
                <w:szCs w:val="22"/>
              </w:rPr>
            </w:pPr>
            <w:r>
              <w:rPr>
                <w:sz w:val="22"/>
                <w:szCs w:val="22"/>
              </w:rPr>
              <w:t>Placebo</w:t>
            </w:r>
          </w:p>
        </w:tc>
        <w:tc>
          <w:tcPr>
            <w:tcW w:w="855" w:type="dxa"/>
            <w:tcBorders>
              <w:top w:val="nil"/>
              <w:left w:val="nil"/>
              <w:bottom w:val="single" w:sz="4" w:space="0" w:color="000000"/>
              <w:right w:val="single" w:sz="4" w:space="0" w:color="000000"/>
            </w:tcBorders>
            <w:shd w:val="clear" w:color="auto" w:fill="FFFFFF"/>
            <w:vAlign w:val="center"/>
          </w:tcPr>
          <w:p w14:paraId="4D8281CF" w14:textId="77777777" w:rsidR="00094F2B" w:rsidRDefault="00281703">
            <w:pPr>
              <w:ind w:right="80"/>
              <w:jc w:val="center"/>
              <w:rPr>
                <w:sz w:val="22"/>
                <w:szCs w:val="22"/>
              </w:rPr>
            </w:pPr>
            <w:r>
              <w:rPr>
                <w:sz w:val="22"/>
                <w:szCs w:val="22"/>
              </w:rPr>
              <w:t>23</w:t>
            </w:r>
          </w:p>
        </w:tc>
        <w:tc>
          <w:tcPr>
            <w:tcW w:w="937" w:type="dxa"/>
            <w:tcBorders>
              <w:top w:val="nil"/>
              <w:left w:val="nil"/>
              <w:bottom w:val="single" w:sz="4" w:space="0" w:color="000000"/>
              <w:right w:val="single" w:sz="4" w:space="0" w:color="000000"/>
            </w:tcBorders>
            <w:shd w:val="clear" w:color="auto" w:fill="FFFFFF"/>
            <w:vAlign w:val="center"/>
          </w:tcPr>
          <w:p w14:paraId="22BAC4A8" w14:textId="77777777" w:rsidR="00094F2B" w:rsidRDefault="00281703">
            <w:pPr>
              <w:ind w:right="50"/>
              <w:jc w:val="center"/>
              <w:rPr>
                <w:sz w:val="22"/>
                <w:szCs w:val="22"/>
              </w:rPr>
            </w:pPr>
            <w:r>
              <w:rPr>
                <w:sz w:val="22"/>
                <w:szCs w:val="22"/>
              </w:rPr>
              <w:t>23</w:t>
            </w:r>
          </w:p>
        </w:tc>
        <w:tc>
          <w:tcPr>
            <w:tcW w:w="1129" w:type="dxa"/>
            <w:tcBorders>
              <w:top w:val="nil"/>
              <w:left w:val="nil"/>
              <w:bottom w:val="single" w:sz="4" w:space="0" w:color="000000"/>
              <w:right w:val="single" w:sz="4" w:space="0" w:color="000000"/>
            </w:tcBorders>
            <w:shd w:val="clear" w:color="auto" w:fill="FFFFFF"/>
            <w:vAlign w:val="center"/>
          </w:tcPr>
          <w:p w14:paraId="72172E6E" w14:textId="77777777" w:rsidR="00094F2B" w:rsidRDefault="00281703">
            <w:pPr>
              <w:ind w:right="72"/>
              <w:jc w:val="center"/>
              <w:rPr>
                <w:sz w:val="22"/>
                <w:szCs w:val="22"/>
              </w:rPr>
            </w:pPr>
            <w:r>
              <w:rPr>
                <w:sz w:val="22"/>
                <w:szCs w:val="22"/>
              </w:rPr>
              <w:t>52</w:t>
            </w:r>
          </w:p>
        </w:tc>
        <w:tc>
          <w:tcPr>
            <w:tcW w:w="851" w:type="dxa"/>
            <w:tcBorders>
              <w:top w:val="nil"/>
              <w:left w:val="nil"/>
              <w:bottom w:val="single" w:sz="4" w:space="0" w:color="000000"/>
              <w:right w:val="single" w:sz="4" w:space="0" w:color="000000"/>
            </w:tcBorders>
            <w:shd w:val="clear" w:color="auto" w:fill="FFFFFF"/>
            <w:vAlign w:val="center"/>
          </w:tcPr>
          <w:p w14:paraId="7E5D2426" w14:textId="77777777" w:rsidR="00094F2B" w:rsidRDefault="00281703">
            <w:pPr>
              <w:jc w:val="center"/>
              <w:rPr>
                <w:sz w:val="22"/>
                <w:szCs w:val="22"/>
              </w:rPr>
            </w:pPr>
            <w:r>
              <w:rPr>
                <w:sz w:val="22"/>
                <w:szCs w:val="22"/>
              </w:rPr>
              <w:t>30</w:t>
            </w:r>
          </w:p>
        </w:tc>
        <w:tc>
          <w:tcPr>
            <w:tcW w:w="992" w:type="dxa"/>
            <w:tcBorders>
              <w:top w:val="nil"/>
              <w:left w:val="nil"/>
              <w:bottom w:val="single" w:sz="4" w:space="0" w:color="000000"/>
              <w:right w:val="single" w:sz="4" w:space="0" w:color="000000"/>
            </w:tcBorders>
            <w:shd w:val="clear" w:color="auto" w:fill="FFFFFF"/>
            <w:vAlign w:val="center"/>
          </w:tcPr>
          <w:p w14:paraId="5640BF1D" w14:textId="77777777" w:rsidR="00094F2B" w:rsidRDefault="00281703">
            <w:pPr>
              <w:ind w:right="70"/>
              <w:jc w:val="center"/>
              <w:rPr>
                <w:sz w:val="22"/>
                <w:szCs w:val="22"/>
              </w:rPr>
            </w:pPr>
            <w:r>
              <w:rPr>
                <w:sz w:val="22"/>
                <w:szCs w:val="22"/>
              </w:rPr>
              <w:t>43</w:t>
            </w:r>
          </w:p>
        </w:tc>
        <w:tc>
          <w:tcPr>
            <w:tcW w:w="993" w:type="dxa"/>
            <w:tcBorders>
              <w:top w:val="nil"/>
              <w:left w:val="nil"/>
              <w:bottom w:val="single" w:sz="4" w:space="0" w:color="000000"/>
              <w:right w:val="single" w:sz="4" w:space="0" w:color="000000"/>
            </w:tcBorders>
            <w:shd w:val="clear" w:color="auto" w:fill="FFFFFF"/>
            <w:vAlign w:val="center"/>
          </w:tcPr>
          <w:p w14:paraId="0CF09860" w14:textId="77777777" w:rsidR="00094F2B" w:rsidRDefault="00281703">
            <w:pPr>
              <w:ind w:right="105"/>
              <w:jc w:val="center"/>
              <w:rPr>
                <w:sz w:val="22"/>
                <w:szCs w:val="22"/>
              </w:rPr>
            </w:pPr>
            <w:r>
              <w:rPr>
                <w:sz w:val="22"/>
                <w:szCs w:val="22"/>
              </w:rPr>
              <w:t>NR</w:t>
            </w:r>
          </w:p>
        </w:tc>
        <w:tc>
          <w:tcPr>
            <w:tcW w:w="933" w:type="dxa"/>
            <w:tcBorders>
              <w:top w:val="nil"/>
              <w:left w:val="nil"/>
              <w:bottom w:val="single" w:sz="4" w:space="0" w:color="000000"/>
              <w:right w:val="single" w:sz="4" w:space="0" w:color="000000"/>
            </w:tcBorders>
            <w:shd w:val="clear" w:color="auto" w:fill="FFFFFF"/>
            <w:vAlign w:val="center"/>
          </w:tcPr>
          <w:p w14:paraId="05125061" w14:textId="77777777" w:rsidR="00094F2B" w:rsidRDefault="00281703">
            <w:pPr>
              <w:jc w:val="center"/>
              <w:rPr>
                <w:sz w:val="22"/>
                <w:szCs w:val="22"/>
              </w:rPr>
            </w:pPr>
            <w:r>
              <w:rPr>
                <w:sz w:val="22"/>
                <w:szCs w:val="22"/>
              </w:rPr>
              <w:t>37.5</w:t>
            </w:r>
          </w:p>
        </w:tc>
        <w:tc>
          <w:tcPr>
            <w:tcW w:w="936" w:type="dxa"/>
            <w:tcBorders>
              <w:top w:val="nil"/>
              <w:left w:val="nil"/>
              <w:bottom w:val="single" w:sz="4" w:space="0" w:color="000000"/>
              <w:right w:val="single" w:sz="4" w:space="0" w:color="000000"/>
            </w:tcBorders>
            <w:shd w:val="clear" w:color="auto" w:fill="FFFFFF"/>
            <w:vAlign w:val="center"/>
          </w:tcPr>
          <w:p w14:paraId="2AA240E1" w14:textId="77777777" w:rsidR="00094F2B" w:rsidRDefault="00281703">
            <w:pPr>
              <w:jc w:val="center"/>
              <w:rPr>
                <w:sz w:val="22"/>
                <w:szCs w:val="22"/>
              </w:rPr>
            </w:pPr>
            <w:r>
              <w:rPr>
                <w:sz w:val="22"/>
                <w:szCs w:val="22"/>
              </w:rPr>
              <w:t>43</w:t>
            </w:r>
          </w:p>
        </w:tc>
        <w:tc>
          <w:tcPr>
            <w:tcW w:w="881" w:type="dxa"/>
            <w:tcBorders>
              <w:top w:val="nil"/>
              <w:left w:val="nil"/>
              <w:bottom w:val="single" w:sz="4" w:space="0" w:color="000000"/>
              <w:right w:val="single" w:sz="4" w:space="0" w:color="000000"/>
            </w:tcBorders>
            <w:shd w:val="clear" w:color="auto" w:fill="FFFFFF"/>
            <w:vAlign w:val="center"/>
          </w:tcPr>
          <w:p w14:paraId="2D9FAE96" w14:textId="77777777" w:rsidR="00094F2B" w:rsidRDefault="00281703">
            <w:pPr>
              <w:jc w:val="center"/>
              <w:rPr>
                <w:sz w:val="22"/>
                <w:szCs w:val="22"/>
              </w:rPr>
            </w:pPr>
            <w:r>
              <w:rPr>
                <w:sz w:val="22"/>
                <w:szCs w:val="22"/>
              </w:rPr>
              <w:t>85</w:t>
            </w:r>
          </w:p>
        </w:tc>
        <w:tc>
          <w:tcPr>
            <w:tcW w:w="993" w:type="dxa"/>
            <w:tcBorders>
              <w:top w:val="nil"/>
              <w:left w:val="nil"/>
              <w:bottom w:val="single" w:sz="4" w:space="0" w:color="000000"/>
              <w:right w:val="single" w:sz="4" w:space="0" w:color="000000"/>
            </w:tcBorders>
            <w:shd w:val="clear" w:color="auto" w:fill="FFFFFF"/>
            <w:vAlign w:val="center"/>
          </w:tcPr>
          <w:p w14:paraId="61F988D5" w14:textId="77777777" w:rsidR="00094F2B" w:rsidRDefault="00281703">
            <w:pPr>
              <w:ind w:right="72"/>
              <w:jc w:val="center"/>
              <w:rPr>
                <w:sz w:val="22"/>
                <w:szCs w:val="22"/>
              </w:rPr>
            </w:pPr>
            <w:r>
              <w:rPr>
                <w:sz w:val="22"/>
                <w:szCs w:val="22"/>
              </w:rPr>
              <w:t>0</w:t>
            </w:r>
          </w:p>
        </w:tc>
      </w:tr>
      <w:tr w:rsidR="00094F2B" w14:paraId="2DEC38F4" w14:textId="77777777">
        <w:trPr>
          <w:trHeight w:val="315"/>
          <w:jc w:val="center"/>
        </w:trPr>
        <w:tc>
          <w:tcPr>
            <w:tcW w:w="472" w:type="dxa"/>
            <w:tcBorders>
              <w:top w:val="nil"/>
              <w:left w:val="single" w:sz="4" w:space="0" w:color="000000"/>
              <w:bottom w:val="single" w:sz="4" w:space="0" w:color="000000"/>
              <w:right w:val="single" w:sz="4" w:space="0" w:color="000000"/>
            </w:tcBorders>
            <w:shd w:val="clear" w:color="auto" w:fill="FFFFFF"/>
            <w:vAlign w:val="center"/>
          </w:tcPr>
          <w:p w14:paraId="3ECDA4CD" w14:textId="77777777" w:rsidR="00094F2B" w:rsidRDefault="00281703">
            <w:pPr>
              <w:rPr>
                <w:sz w:val="22"/>
                <w:szCs w:val="22"/>
              </w:rPr>
            </w:pPr>
            <w:r>
              <w:rPr>
                <w:color w:val="000000"/>
                <w:sz w:val="22"/>
                <w:szCs w:val="22"/>
              </w:rPr>
              <w:t>23</w:t>
            </w:r>
          </w:p>
        </w:tc>
        <w:tc>
          <w:tcPr>
            <w:tcW w:w="1700" w:type="dxa"/>
            <w:tcBorders>
              <w:top w:val="nil"/>
              <w:left w:val="single" w:sz="4" w:space="0" w:color="000000"/>
              <w:bottom w:val="single" w:sz="4" w:space="0" w:color="000000"/>
              <w:right w:val="single" w:sz="4" w:space="0" w:color="000000"/>
            </w:tcBorders>
            <w:shd w:val="clear" w:color="auto" w:fill="FFFFFF"/>
            <w:vAlign w:val="center"/>
          </w:tcPr>
          <w:p w14:paraId="72381334" w14:textId="77777777" w:rsidR="00094F2B" w:rsidRDefault="00281703">
            <w:pPr>
              <w:rPr>
                <w:i/>
                <w:sz w:val="22"/>
                <w:szCs w:val="22"/>
              </w:rPr>
            </w:pPr>
            <w:r>
              <w:rPr>
                <w:i/>
                <w:sz w:val="22"/>
                <w:szCs w:val="22"/>
              </w:rPr>
              <w:t>Karhunen</w:t>
            </w:r>
            <w:r>
              <w:rPr>
                <w:i/>
                <w:sz w:val="22"/>
                <w:szCs w:val="22"/>
                <w:vertAlign w:val="superscript"/>
              </w:rPr>
              <w:t>34</w:t>
            </w:r>
          </w:p>
        </w:tc>
        <w:tc>
          <w:tcPr>
            <w:tcW w:w="1417" w:type="dxa"/>
            <w:tcBorders>
              <w:top w:val="nil"/>
              <w:left w:val="nil"/>
              <w:bottom w:val="single" w:sz="4" w:space="0" w:color="000000"/>
              <w:right w:val="single" w:sz="4" w:space="0" w:color="000000"/>
            </w:tcBorders>
            <w:shd w:val="clear" w:color="auto" w:fill="FFFFFF"/>
            <w:vAlign w:val="center"/>
          </w:tcPr>
          <w:p w14:paraId="6C459DB6" w14:textId="77777777" w:rsidR="00094F2B" w:rsidRDefault="00281703">
            <w:pPr>
              <w:rPr>
                <w:sz w:val="22"/>
                <w:szCs w:val="22"/>
              </w:rPr>
            </w:pPr>
            <w:r>
              <w:rPr>
                <w:sz w:val="22"/>
                <w:szCs w:val="22"/>
              </w:rPr>
              <w:t>Orlistat</w:t>
            </w:r>
          </w:p>
        </w:tc>
        <w:tc>
          <w:tcPr>
            <w:tcW w:w="1819" w:type="dxa"/>
            <w:tcBorders>
              <w:top w:val="nil"/>
              <w:left w:val="nil"/>
              <w:bottom w:val="single" w:sz="4" w:space="0" w:color="000000"/>
              <w:right w:val="single" w:sz="4" w:space="0" w:color="000000"/>
            </w:tcBorders>
            <w:shd w:val="clear" w:color="auto" w:fill="FFFFFF"/>
            <w:vAlign w:val="center"/>
          </w:tcPr>
          <w:p w14:paraId="45C037A4" w14:textId="77777777" w:rsidR="00094F2B" w:rsidRDefault="00281703">
            <w:pPr>
              <w:ind w:right="126"/>
              <w:rPr>
                <w:sz w:val="22"/>
                <w:szCs w:val="22"/>
              </w:rPr>
            </w:pPr>
            <w:r>
              <w:rPr>
                <w:sz w:val="22"/>
                <w:szCs w:val="22"/>
              </w:rPr>
              <w:t>Placebo</w:t>
            </w:r>
          </w:p>
        </w:tc>
        <w:tc>
          <w:tcPr>
            <w:tcW w:w="855" w:type="dxa"/>
            <w:tcBorders>
              <w:top w:val="nil"/>
              <w:left w:val="nil"/>
              <w:bottom w:val="single" w:sz="4" w:space="0" w:color="000000"/>
              <w:right w:val="single" w:sz="4" w:space="0" w:color="000000"/>
            </w:tcBorders>
            <w:shd w:val="clear" w:color="auto" w:fill="FFFFFF"/>
            <w:vAlign w:val="center"/>
          </w:tcPr>
          <w:p w14:paraId="7A237766" w14:textId="77777777" w:rsidR="00094F2B" w:rsidRDefault="00281703">
            <w:pPr>
              <w:ind w:right="80"/>
              <w:jc w:val="center"/>
              <w:rPr>
                <w:sz w:val="22"/>
                <w:szCs w:val="22"/>
              </w:rPr>
            </w:pPr>
            <w:r>
              <w:rPr>
                <w:sz w:val="22"/>
                <w:szCs w:val="22"/>
              </w:rPr>
              <w:t>36</w:t>
            </w:r>
          </w:p>
        </w:tc>
        <w:tc>
          <w:tcPr>
            <w:tcW w:w="937" w:type="dxa"/>
            <w:tcBorders>
              <w:top w:val="nil"/>
              <w:left w:val="nil"/>
              <w:bottom w:val="single" w:sz="4" w:space="0" w:color="000000"/>
              <w:right w:val="single" w:sz="4" w:space="0" w:color="000000"/>
            </w:tcBorders>
            <w:shd w:val="clear" w:color="auto" w:fill="FFFFFF"/>
            <w:vAlign w:val="center"/>
          </w:tcPr>
          <w:p w14:paraId="3DA888AE" w14:textId="77777777" w:rsidR="00094F2B" w:rsidRDefault="00281703">
            <w:pPr>
              <w:ind w:right="50"/>
              <w:jc w:val="center"/>
              <w:rPr>
                <w:sz w:val="22"/>
                <w:szCs w:val="22"/>
              </w:rPr>
            </w:pPr>
            <w:r>
              <w:rPr>
                <w:sz w:val="22"/>
                <w:szCs w:val="22"/>
              </w:rPr>
              <w:t>36</w:t>
            </w:r>
          </w:p>
        </w:tc>
        <w:tc>
          <w:tcPr>
            <w:tcW w:w="1129" w:type="dxa"/>
            <w:tcBorders>
              <w:top w:val="nil"/>
              <w:left w:val="nil"/>
              <w:bottom w:val="single" w:sz="4" w:space="0" w:color="000000"/>
              <w:right w:val="single" w:sz="4" w:space="0" w:color="000000"/>
            </w:tcBorders>
            <w:shd w:val="clear" w:color="auto" w:fill="FFFFFF"/>
            <w:vAlign w:val="center"/>
          </w:tcPr>
          <w:p w14:paraId="05904206" w14:textId="77777777" w:rsidR="00094F2B" w:rsidRDefault="00281703">
            <w:pPr>
              <w:ind w:right="72"/>
              <w:jc w:val="center"/>
              <w:rPr>
                <w:sz w:val="22"/>
                <w:szCs w:val="22"/>
              </w:rPr>
            </w:pPr>
            <w:r>
              <w:rPr>
                <w:sz w:val="22"/>
                <w:szCs w:val="22"/>
              </w:rPr>
              <w:t>52</w:t>
            </w:r>
          </w:p>
        </w:tc>
        <w:tc>
          <w:tcPr>
            <w:tcW w:w="851" w:type="dxa"/>
            <w:tcBorders>
              <w:top w:val="nil"/>
              <w:left w:val="nil"/>
              <w:bottom w:val="single" w:sz="4" w:space="0" w:color="000000"/>
              <w:right w:val="single" w:sz="4" w:space="0" w:color="000000"/>
            </w:tcBorders>
            <w:shd w:val="clear" w:color="auto" w:fill="FFFFFF"/>
            <w:vAlign w:val="center"/>
          </w:tcPr>
          <w:p w14:paraId="0A41863F" w14:textId="77777777" w:rsidR="00094F2B" w:rsidRDefault="00281703">
            <w:pPr>
              <w:jc w:val="center"/>
              <w:rPr>
                <w:sz w:val="22"/>
                <w:szCs w:val="22"/>
              </w:rPr>
            </w:pPr>
            <w:r>
              <w:rPr>
                <w:sz w:val="22"/>
                <w:szCs w:val="22"/>
              </w:rPr>
              <w:t>30</w:t>
            </w:r>
          </w:p>
        </w:tc>
        <w:tc>
          <w:tcPr>
            <w:tcW w:w="992" w:type="dxa"/>
            <w:tcBorders>
              <w:top w:val="nil"/>
              <w:left w:val="nil"/>
              <w:bottom w:val="single" w:sz="4" w:space="0" w:color="000000"/>
              <w:right w:val="single" w:sz="4" w:space="0" w:color="000000"/>
            </w:tcBorders>
            <w:shd w:val="clear" w:color="auto" w:fill="FFFFFF"/>
            <w:vAlign w:val="center"/>
          </w:tcPr>
          <w:p w14:paraId="0EC7DCDB" w14:textId="77777777" w:rsidR="00094F2B" w:rsidRDefault="00281703">
            <w:pPr>
              <w:ind w:right="70"/>
              <w:jc w:val="center"/>
              <w:rPr>
                <w:sz w:val="22"/>
                <w:szCs w:val="22"/>
              </w:rPr>
            </w:pPr>
            <w:r>
              <w:rPr>
                <w:sz w:val="22"/>
                <w:szCs w:val="22"/>
              </w:rPr>
              <w:t>43</w:t>
            </w:r>
          </w:p>
        </w:tc>
        <w:tc>
          <w:tcPr>
            <w:tcW w:w="993" w:type="dxa"/>
            <w:tcBorders>
              <w:top w:val="nil"/>
              <w:left w:val="nil"/>
              <w:bottom w:val="single" w:sz="4" w:space="0" w:color="000000"/>
              <w:right w:val="single" w:sz="4" w:space="0" w:color="000000"/>
            </w:tcBorders>
            <w:shd w:val="clear" w:color="auto" w:fill="FFFFFF"/>
            <w:vAlign w:val="center"/>
          </w:tcPr>
          <w:p w14:paraId="2470795A" w14:textId="77777777" w:rsidR="00094F2B" w:rsidRDefault="00281703">
            <w:pPr>
              <w:ind w:right="105"/>
              <w:jc w:val="center"/>
              <w:rPr>
                <w:sz w:val="22"/>
                <w:szCs w:val="22"/>
              </w:rPr>
            </w:pPr>
            <w:r>
              <w:rPr>
                <w:sz w:val="22"/>
                <w:szCs w:val="22"/>
              </w:rPr>
              <w:t>NR</w:t>
            </w:r>
          </w:p>
        </w:tc>
        <w:tc>
          <w:tcPr>
            <w:tcW w:w="933" w:type="dxa"/>
            <w:tcBorders>
              <w:top w:val="nil"/>
              <w:left w:val="nil"/>
              <w:bottom w:val="single" w:sz="4" w:space="0" w:color="000000"/>
              <w:right w:val="single" w:sz="4" w:space="0" w:color="000000"/>
            </w:tcBorders>
            <w:shd w:val="clear" w:color="auto" w:fill="FFFFFF"/>
            <w:vAlign w:val="center"/>
          </w:tcPr>
          <w:p w14:paraId="09EC4997" w14:textId="77777777" w:rsidR="00094F2B" w:rsidRDefault="00281703">
            <w:pPr>
              <w:jc w:val="center"/>
              <w:rPr>
                <w:sz w:val="22"/>
                <w:szCs w:val="22"/>
              </w:rPr>
            </w:pPr>
            <w:r>
              <w:rPr>
                <w:sz w:val="22"/>
                <w:szCs w:val="22"/>
              </w:rPr>
              <w:t>35.8</w:t>
            </w:r>
          </w:p>
        </w:tc>
        <w:tc>
          <w:tcPr>
            <w:tcW w:w="936" w:type="dxa"/>
            <w:tcBorders>
              <w:top w:val="nil"/>
              <w:left w:val="nil"/>
              <w:bottom w:val="single" w:sz="4" w:space="0" w:color="000000"/>
              <w:right w:val="single" w:sz="4" w:space="0" w:color="000000"/>
            </w:tcBorders>
            <w:shd w:val="clear" w:color="auto" w:fill="FFFFFF"/>
            <w:vAlign w:val="center"/>
          </w:tcPr>
          <w:p w14:paraId="48CFDBCE" w14:textId="77777777" w:rsidR="00094F2B" w:rsidRDefault="00281703">
            <w:pPr>
              <w:jc w:val="center"/>
              <w:rPr>
                <w:sz w:val="22"/>
                <w:szCs w:val="22"/>
              </w:rPr>
            </w:pPr>
            <w:r>
              <w:rPr>
                <w:sz w:val="22"/>
                <w:szCs w:val="22"/>
              </w:rPr>
              <w:t>44</w:t>
            </w:r>
          </w:p>
        </w:tc>
        <w:tc>
          <w:tcPr>
            <w:tcW w:w="881" w:type="dxa"/>
            <w:tcBorders>
              <w:top w:val="nil"/>
              <w:left w:val="nil"/>
              <w:bottom w:val="single" w:sz="4" w:space="0" w:color="000000"/>
              <w:right w:val="single" w:sz="4" w:space="0" w:color="000000"/>
            </w:tcBorders>
            <w:shd w:val="clear" w:color="auto" w:fill="FFFFFF"/>
            <w:vAlign w:val="center"/>
          </w:tcPr>
          <w:p w14:paraId="69303F48" w14:textId="77777777" w:rsidR="00094F2B" w:rsidRDefault="00281703">
            <w:pPr>
              <w:jc w:val="center"/>
              <w:rPr>
                <w:sz w:val="22"/>
                <w:szCs w:val="22"/>
              </w:rPr>
            </w:pPr>
            <w:r>
              <w:rPr>
                <w:sz w:val="22"/>
                <w:szCs w:val="22"/>
              </w:rPr>
              <w:t>77</w:t>
            </w:r>
          </w:p>
        </w:tc>
        <w:tc>
          <w:tcPr>
            <w:tcW w:w="993" w:type="dxa"/>
            <w:tcBorders>
              <w:top w:val="nil"/>
              <w:left w:val="nil"/>
              <w:bottom w:val="single" w:sz="4" w:space="0" w:color="000000"/>
              <w:right w:val="single" w:sz="4" w:space="0" w:color="000000"/>
            </w:tcBorders>
            <w:shd w:val="clear" w:color="auto" w:fill="FFFFFF"/>
            <w:vAlign w:val="center"/>
          </w:tcPr>
          <w:p w14:paraId="7AF89800" w14:textId="77777777" w:rsidR="00094F2B" w:rsidRDefault="00281703">
            <w:pPr>
              <w:ind w:right="72"/>
              <w:jc w:val="center"/>
              <w:rPr>
                <w:sz w:val="22"/>
                <w:szCs w:val="22"/>
              </w:rPr>
            </w:pPr>
            <w:r>
              <w:rPr>
                <w:sz w:val="22"/>
                <w:szCs w:val="22"/>
              </w:rPr>
              <w:t>0</w:t>
            </w:r>
          </w:p>
        </w:tc>
      </w:tr>
      <w:tr w:rsidR="00094F2B" w14:paraId="1E4D13D6" w14:textId="77777777">
        <w:trPr>
          <w:trHeight w:val="315"/>
          <w:jc w:val="center"/>
        </w:trPr>
        <w:tc>
          <w:tcPr>
            <w:tcW w:w="472" w:type="dxa"/>
            <w:tcBorders>
              <w:top w:val="nil"/>
              <w:left w:val="single" w:sz="4" w:space="0" w:color="000000"/>
              <w:bottom w:val="single" w:sz="4" w:space="0" w:color="000000"/>
              <w:right w:val="single" w:sz="4" w:space="0" w:color="000000"/>
            </w:tcBorders>
            <w:shd w:val="clear" w:color="auto" w:fill="FFFFFF"/>
            <w:vAlign w:val="center"/>
          </w:tcPr>
          <w:p w14:paraId="5A51B358" w14:textId="77777777" w:rsidR="00094F2B" w:rsidRDefault="00281703">
            <w:pPr>
              <w:rPr>
                <w:sz w:val="22"/>
                <w:szCs w:val="22"/>
              </w:rPr>
            </w:pPr>
            <w:r>
              <w:rPr>
                <w:color w:val="000000"/>
                <w:sz w:val="22"/>
                <w:szCs w:val="22"/>
              </w:rPr>
              <w:t>24</w:t>
            </w:r>
          </w:p>
        </w:tc>
        <w:tc>
          <w:tcPr>
            <w:tcW w:w="1700" w:type="dxa"/>
            <w:tcBorders>
              <w:top w:val="nil"/>
              <w:left w:val="single" w:sz="4" w:space="0" w:color="000000"/>
              <w:bottom w:val="single" w:sz="4" w:space="0" w:color="000000"/>
              <w:right w:val="single" w:sz="4" w:space="0" w:color="000000"/>
            </w:tcBorders>
            <w:shd w:val="clear" w:color="auto" w:fill="FFFFFF"/>
            <w:vAlign w:val="center"/>
          </w:tcPr>
          <w:p w14:paraId="0B5A147C" w14:textId="77777777" w:rsidR="00094F2B" w:rsidRDefault="00281703">
            <w:pPr>
              <w:rPr>
                <w:i/>
                <w:sz w:val="22"/>
                <w:szCs w:val="22"/>
              </w:rPr>
            </w:pPr>
            <w:r>
              <w:rPr>
                <w:i/>
                <w:sz w:val="22"/>
                <w:szCs w:val="22"/>
              </w:rPr>
              <w:t>Kelley</w:t>
            </w:r>
            <w:r>
              <w:rPr>
                <w:i/>
                <w:sz w:val="22"/>
                <w:szCs w:val="22"/>
                <w:vertAlign w:val="superscript"/>
              </w:rPr>
              <w:t>35</w:t>
            </w:r>
          </w:p>
        </w:tc>
        <w:tc>
          <w:tcPr>
            <w:tcW w:w="1417" w:type="dxa"/>
            <w:tcBorders>
              <w:top w:val="nil"/>
              <w:left w:val="nil"/>
              <w:bottom w:val="single" w:sz="4" w:space="0" w:color="000000"/>
              <w:right w:val="single" w:sz="4" w:space="0" w:color="000000"/>
            </w:tcBorders>
            <w:shd w:val="clear" w:color="auto" w:fill="FFFFFF"/>
            <w:vAlign w:val="center"/>
          </w:tcPr>
          <w:p w14:paraId="19D08089" w14:textId="77777777" w:rsidR="00094F2B" w:rsidRDefault="00281703">
            <w:pPr>
              <w:rPr>
                <w:sz w:val="22"/>
                <w:szCs w:val="22"/>
              </w:rPr>
            </w:pPr>
            <w:r>
              <w:rPr>
                <w:sz w:val="22"/>
                <w:szCs w:val="22"/>
              </w:rPr>
              <w:t>Orlistat</w:t>
            </w:r>
          </w:p>
        </w:tc>
        <w:tc>
          <w:tcPr>
            <w:tcW w:w="1819" w:type="dxa"/>
            <w:tcBorders>
              <w:top w:val="nil"/>
              <w:left w:val="nil"/>
              <w:bottom w:val="single" w:sz="4" w:space="0" w:color="000000"/>
              <w:right w:val="single" w:sz="4" w:space="0" w:color="000000"/>
            </w:tcBorders>
            <w:shd w:val="clear" w:color="auto" w:fill="FFFFFF"/>
            <w:vAlign w:val="center"/>
          </w:tcPr>
          <w:p w14:paraId="6EDFD70B" w14:textId="77777777" w:rsidR="00094F2B" w:rsidRDefault="00281703">
            <w:pPr>
              <w:ind w:right="126"/>
              <w:rPr>
                <w:sz w:val="22"/>
                <w:szCs w:val="22"/>
              </w:rPr>
            </w:pPr>
            <w:r>
              <w:rPr>
                <w:sz w:val="22"/>
                <w:szCs w:val="22"/>
              </w:rPr>
              <w:t>Placebo</w:t>
            </w:r>
          </w:p>
        </w:tc>
        <w:tc>
          <w:tcPr>
            <w:tcW w:w="855" w:type="dxa"/>
            <w:tcBorders>
              <w:top w:val="nil"/>
              <w:left w:val="nil"/>
              <w:bottom w:val="single" w:sz="4" w:space="0" w:color="000000"/>
              <w:right w:val="single" w:sz="4" w:space="0" w:color="000000"/>
            </w:tcBorders>
            <w:shd w:val="clear" w:color="auto" w:fill="FFFFFF"/>
            <w:vAlign w:val="center"/>
          </w:tcPr>
          <w:p w14:paraId="1C49A195" w14:textId="77777777" w:rsidR="00094F2B" w:rsidRDefault="00281703">
            <w:pPr>
              <w:ind w:right="80"/>
              <w:jc w:val="center"/>
              <w:rPr>
                <w:sz w:val="22"/>
                <w:szCs w:val="22"/>
              </w:rPr>
            </w:pPr>
            <w:r>
              <w:rPr>
                <w:sz w:val="22"/>
                <w:szCs w:val="22"/>
              </w:rPr>
              <w:t>266</w:t>
            </w:r>
          </w:p>
        </w:tc>
        <w:tc>
          <w:tcPr>
            <w:tcW w:w="937" w:type="dxa"/>
            <w:tcBorders>
              <w:top w:val="nil"/>
              <w:left w:val="nil"/>
              <w:bottom w:val="single" w:sz="4" w:space="0" w:color="000000"/>
              <w:right w:val="single" w:sz="4" w:space="0" w:color="000000"/>
            </w:tcBorders>
            <w:shd w:val="clear" w:color="auto" w:fill="FFFFFF"/>
            <w:vAlign w:val="center"/>
          </w:tcPr>
          <w:p w14:paraId="4FC889D9" w14:textId="77777777" w:rsidR="00094F2B" w:rsidRDefault="00281703">
            <w:pPr>
              <w:ind w:right="50"/>
              <w:jc w:val="center"/>
              <w:rPr>
                <w:sz w:val="22"/>
                <w:szCs w:val="22"/>
              </w:rPr>
            </w:pPr>
            <w:r>
              <w:rPr>
                <w:sz w:val="22"/>
                <w:szCs w:val="22"/>
              </w:rPr>
              <w:t>269</w:t>
            </w:r>
          </w:p>
        </w:tc>
        <w:tc>
          <w:tcPr>
            <w:tcW w:w="1129" w:type="dxa"/>
            <w:tcBorders>
              <w:top w:val="nil"/>
              <w:left w:val="nil"/>
              <w:bottom w:val="single" w:sz="4" w:space="0" w:color="000000"/>
              <w:right w:val="single" w:sz="4" w:space="0" w:color="000000"/>
            </w:tcBorders>
            <w:shd w:val="clear" w:color="auto" w:fill="FFFFFF"/>
            <w:vAlign w:val="center"/>
          </w:tcPr>
          <w:p w14:paraId="5B5D36ED" w14:textId="77777777" w:rsidR="00094F2B" w:rsidRDefault="00281703">
            <w:pPr>
              <w:ind w:right="72"/>
              <w:jc w:val="center"/>
              <w:rPr>
                <w:sz w:val="22"/>
                <w:szCs w:val="22"/>
              </w:rPr>
            </w:pPr>
            <w:r>
              <w:rPr>
                <w:sz w:val="22"/>
                <w:szCs w:val="22"/>
              </w:rPr>
              <w:t>52</w:t>
            </w:r>
          </w:p>
        </w:tc>
        <w:tc>
          <w:tcPr>
            <w:tcW w:w="851" w:type="dxa"/>
            <w:tcBorders>
              <w:top w:val="nil"/>
              <w:left w:val="nil"/>
              <w:bottom w:val="single" w:sz="4" w:space="0" w:color="000000"/>
              <w:right w:val="single" w:sz="4" w:space="0" w:color="000000"/>
            </w:tcBorders>
            <w:shd w:val="clear" w:color="auto" w:fill="FFFFFF"/>
            <w:vAlign w:val="center"/>
          </w:tcPr>
          <w:p w14:paraId="22110DEC" w14:textId="77777777" w:rsidR="00094F2B" w:rsidRDefault="00281703">
            <w:pPr>
              <w:jc w:val="center"/>
              <w:rPr>
                <w:sz w:val="22"/>
                <w:szCs w:val="22"/>
              </w:rPr>
            </w:pPr>
            <w:r>
              <w:rPr>
                <w:sz w:val="22"/>
                <w:szCs w:val="22"/>
              </w:rPr>
              <w:t>28</w:t>
            </w:r>
          </w:p>
        </w:tc>
        <w:tc>
          <w:tcPr>
            <w:tcW w:w="992" w:type="dxa"/>
            <w:tcBorders>
              <w:top w:val="nil"/>
              <w:left w:val="nil"/>
              <w:bottom w:val="single" w:sz="4" w:space="0" w:color="000000"/>
              <w:right w:val="single" w:sz="4" w:space="0" w:color="000000"/>
            </w:tcBorders>
            <w:shd w:val="clear" w:color="auto" w:fill="FFFFFF"/>
            <w:vAlign w:val="center"/>
          </w:tcPr>
          <w:p w14:paraId="034FD8D3" w14:textId="77777777" w:rsidR="00094F2B" w:rsidRDefault="00281703">
            <w:pPr>
              <w:ind w:right="70"/>
              <w:jc w:val="center"/>
              <w:rPr>
                <w:sz w:val="22"/>
                <w:szCs w:val="22"/>
              </w:rPr>
            </w:pPr>
            <w:r>
              <w:rPr>
                <w:sz w:val="22"/>
                <w:szCs w:val="22"/>
              </w:rPr>
              <w:t>40</w:t>
            </w:r>
          </w:p>
        </w:tc>
        <w:tc>
          <w:tcPr>
            <w:tcW w:w="993" w:type="dxa"/>
            <w:tcBorders>
              <w:top w:val="nil"/>
              <w:left w:val="nil"/>
              <w:bottom w:val="single" w:sz="4" w:space="0" w:color="000000"/>
              <w:right w:val="single" w:sz="4" w:space="0" w:color="000000"/>
            </w:tcBorders>
            <w:shd w:val="clear" w:color="auto" w:fill="FFFFFF"/>
            <w:vAlign w:val="center"/>
          </w:tcPr>
          <w:p w14:paraId="293DD212" w14:textId="77777777" w:rsidR="00094F2B" w:rsidRDefault="00281703">
            <w:pPr>
              <w:ind w:right="105"/>
              <w:jc w:val="center"/>
              <w:rPr>
                <w:sz w:val="22"/>
                <w:szCs w:val="22"/>
              </w:rPr>
            </w:pPr>
            <w:r>
              <w:rPr>
                <w:sz w:val="22"/>
                <w:szCs w:val="22"/>
              </w:rPr>
              <w:t>65</w:t>
            </w:r>
          </w:p>
        </w:tc>
        <w:tc>
          <w:tcPr>
            <w:tcW w:w="933" w:type="dxa"/>
            <w:tcBorders>
              <w:top w:val="nil"/>
              <w:left w:val="nil"/>
              <w:bottom w:val="single" w:sz="4" w:space="0" w:color="000000"/>
              <w:right w:val="single" w:sz="4" w:space="0" w:color="000000"/>
            </w:tcBorders>
            <w:shd w:val="clear" w:color="auto" w:fill="FFFFFF"/>
            <w:vAlign w:val="center"/>
          </w:tcPr>
          <w:p w14:paraId="43B0D7F4" w14:textId="77777777" w:rsidR="00094F2B" w:rsidRDefault="00281703">
            <w:pPr>
              <w:jc w:val="center"/>
              <w:rPr>
                <w:sz w:val="22"/>
                <w:szCs w:val="22"/>
              </w:rPr>
            </w:pPr>
            <w:r>
              <w:rPr>
                <w:sz w:val="22"/>
                <w:szCs w:val="22"/>
              </w:rPr>
              <w:t>35.7</w:t>
            </w:r>
          </w:p>
        </w:tc>
        <w:tc>
          <w:tcPr>
            <w:tcW w:w="936" w:type="dxa"/>
            <w:tcBorders>
              <w:top w:val="nil"/>
              <w:left w:val="nil"/>
              <w:bottom w:val="single" w:sz="4" w:space="0" w:color="000000"/>
              <w:right w:val="single" w:sz="4" w:space="0" w:color="000000"/>
            </w:tcBorders>
            <w:shd w:val="clear" w:color="auto" w:fill="FFFFFF"/>
            <w:vAlign w:val="center"/>
          </w:tcPr>
          <w:p w14:paraId="72598D32" w14:textId="77777777" w:rsidR="00094F2B" w:rsidRDefault="00281703">
            <w:pPr>
              <w:jc w:val="center"/>
              <w:rPr>
                <w:sz w:val="22"/>
                <w:szCs w:val="22"/>
              </w:rPr>
            </w:pPr>
            <w:r>
              <w:rPr>
                <w:sz w:val="22"/>
                <w:szCs w:val="22"/>
              </w:rPr>
              <w:t>58</w:t>
            </w:r>
          </w:p>
        </w:tc>
        <w:tc>
          <w:tcPr>
            <w:tcW w:w="881" w:type="dxa"/>
            <w:tcBorders>
              <w:top w:val="nil"/>
              <w:left w:val="nil"/>
              <w:bottom w:val="single" w:sz="4" w:space="0" w:color="000000"/>
              <w:right w:val="single" w:sz="4" w:space="0" w:color="000000"/>
            </w:tcBorders>
            <w:shd w:val="clear" w:color="auto" w:fill="FFFFFF"/>
            <w:vAlign w:val="center"/>
          </w:tcPr>
          <w:p w14:paraId="708AA408" w14:textId="77777777" w:rsidR="00094F2B" w:rsidRDefault="00281703">
            <w:pPr>
              <w:jc w:val="center"/>
              <w:rPr>
                <w:sz w:val="22"/>
                <w:szCs w:val="22"/>
              </w:rPr>
            </w:pPr>
            <w:r>
              <w:rPr>
                <w:sz w:val="22"/>
                <w:szCs w:val="22"/>
              </w:rPr>
              <w:t>56</w:t>
            </w:r>
          </w:p>
        </w:tc>
        <w:tc>
          <w:tcPr>
            <w:tcW w:w="993" w:type="dxa"/>
            <w:tcBorders>
              <w:top w:val="nil"/>
              <w:left w:val="nil"/>
              <w:bottom w:val="single" w:sz="4" w:space="0" w:color="000000"/>
              <w:right w:val="single" w:sz="4" w:space="0" w:color="000000"/>
            </w:tcBorders>
            <w:shd w:val="clear" w:color="auto" w:fill="FFFFFF"/>
            <w:vAlign w:val="center"/>
          </w:tcPr>
          <w:p w14:paraId="11C3C444" w14:textId="77777777" w:rsidR="00094F2B" w:rsidRDefault="00281703">
            <w:pPr>
              <w:ind w:right="72"/>
              <w:jc w:val="center"/>
              <w:rPr>
                <w:sz w:val="22"/>
                <w:szCs w:val="22"/>
              </w:rPr>
            </w:pPr>
            <w:r>
              <w:rPr>
                <w:sz w:val="22"/>
                <w:szCs w:val="22"/>
              </w:rPr>
              <w:t>100</w:t>
            </w:r>
          </w:p>
        </w:tc>
      </w:tr>
      <w:tr w:rsidR="00094F2B" w14:paraId="603B6C6B" w14:textId="77777777">
        <w:trPr>
          <w:trHeight w:val="315"/>
          <w:jc w:val="center"/>
        </w:trPr>
        <w:tc>
          <w:tcPr>
            <w:tcW w:w="472" w:type="dxa"/>
            <w:tcBorders>
              <w:top w:val="nil"/>
              <w:left w:val="single" w:sz="4" w:space="0" w:color="000000"/>
              <w:bottom w:val="single" w:sz="4" w:space="0" w:color="000000"/>
              <w:right w:val="single" w:sz="4" w:space="0" w:color="000000"/>
            </w:tcBorders>
            <w:shd w:val="clear" w:color="auto" w:fill="FFFFFF"/>
            <w:vAlign w:val="center"/>
          </w:tcPr>
          <w:p w14:paraId="0DFEB5E3" w14:textId="77777777" w:rsidR="00094F2B" w:rsidRDefault="00281703">
            <w:pPr>
              <w:rPr>
                <w:sz w:val="22"/>
                <w:szCs w:val="22"/>
              </w:rPr>
            </w:pPr>
            <w:r>
              <w:rPr>
                <w:color w:val="000000"/>
                <w:sz w:val="22"/>
                <w:szCs w:val="22"/>
              </w:rPr>
              <w:t>25</w:t>
            </w:r>
          </w:p>
        </w:tc>
        <w:tc>
          <w:tcPr>
            <w:tcW w:w="1700" w:type="dxa"/>
            <w:tcBorders>
              <w:top w:val="nil"/>
              <w:left w:val="single" w:sz="4" w:space="0" w:color="000000"/>
              <w:bottom w:val="single" w:sz="4" w:space="0" w:color="000000"/>
              <w:right w:val="single" w:sz="4" w:space="0" w:color="000000"/>
            </w:tcBorders>
            <w:shd w:val="clear" w:color="auto" w:fill="FFFFFF"/>
            <w:vAlign w:val="center"/>
          </w:tcPr>
          <w:p w14:paraId="7F948154" w14:textId="77777777" w:rsidR="00094F2B" w:rsidRDefault="00281703">
            <w:pPr>
              <w:rPr>
                <w:i/>
                <w:sz w:val="22"/>
                <w:szCs w:val="22"/>
              </w:rPr>
            </w:pPr>
            <w:r>
              <w:rPr>
                <w:i/>
                <w:sz w:val="22"/>
                <w:szCs w:val="22"/>
              </w:rPr>
              <w:t>Miles</w:t>
            </w:r>
            <w:r>
              <w:rPr>
                <w:i/>
                <w:sz w:val="22"/>
                <w:szCs w:val="22"/>
                <w:vertAlign w:val="superscript"/>
              </w:rPr>
              <w:t>36</w:t>
            </w:r>
          </w:p>
        </w:tc>
        <w:tc>
          <w:tcPr>
            <w:tcW w:w="1417" w:type="dxa"/>
            <w:tcBorders>
              <w:top w:val="nil"/>
              <w:left w:val="nil"/>
              <w:bottom w:val="single" w:sz="4" w:space="0" w:color="000000"/>
              <w:right w:val="single" w:sz="4" w:space="0" w:color="000000"/>
            </w:tcBorders>
            <w:shd w:val="clear" w:color="auto" w:fill="FFFFFF"/>
            <w:vAlign w:val="center"/>
          </w:tcPr>
          <w:p w14:paraId="7F3278BC" w14:textId="77777777" w:rsidR="00094F2B" w:rsidRDefault="00281703">
            <w:pPr>
              <w:rPr>
                <w:sz w:val="22"/>
                <w:szCs w:val="22"/>
              </w:rPr>
            </w:pPr>
            <w:r>
              <w:rPr>
                <w:sz w:val="22"/>
                <w:szCs w:val="22"/>
              </w:rPr>
              <w:t>Orlistat</w:t>
            </w:r>
          </w:p>
        </w:tc>
        <w:tc>
          <w:tcPr>
            <w:tcW w:w="1819" w:type="dxa"/>
            <w:tcBorders>
              <w:top w:val="nil"/>
              <w:left w:val="nil"/>
              <w:bottom w:val="single" w:sz="4" w:space="0" w:color="000000"/>
              <w:right w:val="single" w:sz="4" w:space="0" w:color="000000"/>
            </w:tcBorders>
            <w:shd w:val="clear" w:color="auto" w:fill="FFFFFF"/>
            <w:vAlign w:val="center"/>
          </w:tcPr>
          <w:p w14:paraId="4E4EC2DA" w14:textId="77777777" w:rsidR="00094F2B" w:rsidRDefault="00281703">
            <w:pPr>
              <w:ind w:right="126"/>
              <w:rPr>
                <w:sz w:val="22"/>
                <w:szCs w:val="22"/>
              </w:rPr>
            </w:pPr>
            <w:r>
              <w:rPr>
                <w:sz w:val="22"/>
                <w:szCs w:val="22"/>
              </w:rPr>
              <w:t>Placebo</w:t>
            </w:r>
          </w:p>
        </w:tc>
        <w:tc>
          <w:tcPr>
            <w:tcW w:w="855" w:type="dxa"/>
            <w:tcBorders>
              <w:top w:val="nil"/>
              <w:left w:val="nil"/>
              <w:bottom w:val="single" w:sz="4" w:space="0" w:color="000000"/>
              <w:right w:val="single" w:sz="4" w:space="0" w:color="000000"/>
            </w:tcBorders>
            <w:shd w:val="clear" w:color="auto" w:fill="FFFFFF"/>
            <w:vAlign w:val="center"/>
          </w:tcPr>
          <w:p w14:paraId="3E95F718" w14:textId="77777777" w:rsidR="00094F2B" w:rsidRDefault="00281703">
            <w:pPr>
              <w:ind w:right="80"/>
              <w:jc w:val="center"/>
              <w:rPr>
                <w:sz w:val="22"/>
                <w:szCs w:val="22"/>
              </w:rPr>
            </w:pPr>
            <w:r>
              <w:rPr>
                <w:sz w:val="22"/>
                <w:szCs w:val="22"/>
              </w:rPr>
              <w:t>250</w:t>
            </w:r>
          </w:p>
        </w:tc>
        <w:tc>
          <w:tcPr>
            <w:tcW w:w="937" w:type="dxa"/>
            <w:tcBorders>
              <w:top w:val="nil"/>
              <w:left w:val="nil"/>
              <w:bottom w:val="single" w:sz="4" w:space="0" w:color="000000"/>
              <w:right w:val="single" w:sz="4" w:space="0" w:color="000000"/>
            </w:tcBorders>
            <w:shd w:val="clear" w:color="auto" w:fill="FFFFFF"/>
            <w:vAlign w:val="center"/>
          </w:tcPr>
          <w:p w14:paraId="1A351BA7" w14:textId="77777777" w:rsidR="00094F2B" w:rsidRDefault="00281703">
            <w:pPr>
              <w:ind w:right="50"/>
              <w:jc w:val="center"/>
              <w:rPr>
                <w:sz w:val="22"/>
                <w:szCs w:val="22"/>
              </w:rPr>
            </w:pPr>
            <w:r>
              <w:rPr>
                <w:sz w:val="22"/>
                <w:szCs w:val="22"/>
              </w:rPr>
              <w:t>254</w:t>
            </w:r>
          </w:p>
        </w:tc>
        <w:tc>
          <w:tcPr>
            <w:tcW w:w="1129" w:type="dxa"/>
            <w:tcBorders>
              <w:top w:val="nil"/>
              <w:left w:val="nil"/>
              <w:bottom w:val="single" w:sz="4" w:space="0" w:color="000000"/>
              <w:right w:val="single" w:sz="4" w:space="0" w:color="000000"/>
            </w:tcBorders>
            <w:shd w:val="clear" w:color="auto" w:fill="FFFFFF"/>
            <w:vAlign w:val="center"/>
          </w:tcPr>
          <w:p w14:paraId="02729789" w14:textId="77777777" w:rsidR="00094F2B" w:rsidRDefault="00281703">
            <w:pPr>
              <w:ind w:right="72"/>
              <w:jc w:val="center"/>
              <w:rPr>
                <w:sz w:val="22"/>
                <w:szCs w:val="22"/>
              </w:rPr>
            </w:pPr>
            <w:r>
              <w:rPr>
                <w:sz w:val="22"/>
                <w:szCs w:val="22"/>
              </w:rPr>
              <w:t>52</w:t>
            </w:r>
          </w:p>
        </w:tc>
        <w:tc>
          <w:tcPr>
            <w:tcW w:w="851" w:type="dxa"/>
            <w:tcBorders>
              <w:top w:val="nil"/>
              <w:left w:val="nil"/>
              <w:bottom w:val="single" w:sz="4" w:space="0" w:color="000000"/>
              <w:right w:val="single" w:sz="4" w:space="0" w:color="000000"/>
            </w:tcBorders>
            <w:shd w:val="clear" w:color="auto" w:fill="FFFFFF"/>
            <w:vAlign w:val="center"/>
          </w:tcPr>
          <w:p w14:paraId="012C0949" w14:textId="77777777" w:rsidR="00094F2B" w:rsidRDefault="00281703">
            <w:pPr>
              <w:jc w:val="center"/>
              <w:rPr>
                <w:sz w:val="22"/>
                <w:szCs w:val="22"/>
              </w:rPr>
            </w:pPr>
            <w:r>
              <w:rPr>
                <w:sz w:val="22"/>
                <w:szCs w:val="22"/>
              </w:rPr>
              <w:t>28</w:t>
            </w:r>
          </w:p>
        </w:tc>
        <w:tc>
          <w:tcPr>
            <w:tcW w:w="992" w:type="dxa"/>
            <w:tcBorders>
              <w:top w:val="nil"/>
              <w:left w:val="nil"/>
              <w:bottom w:val="single" w:sz="4" w:space="0" w:color="000000"/>
              <w:right w:val="single" w:sz="4" w:space="0" w:color="000000"/>
            </w:tcBorders>
            <w:shd w:val="clear" w:color="auto" w:fill="FFFFFF"/>
            <w:vAlign w:val="center"/>
          </w:tcPr>
          <w:p w14:paraId="116CF6F0" w14:textId="77777777" w:rsidR="00094F2B" w:rsidRDefault="00281703">
            <w:pPr>
              <w:ind w:right="70"/>
              <w:jc w:val="center"/>
              <w:rPr>
                <w:sz w:val="22"/>
                <w:szCs w:val="22"/>
              </w:rPr>
            </w:pPr>
            <w:r>
              <w:rPr>
                <w:sz w:val="22"/>
                <w:szCs w:val="22"/>
              </w:rPr>
              <w:t>43</w:t>
            </w:r>
          </w:p>
        </w:tc>
        <w:tc>
          <w:tcPr>
            <w:tcW w:w="993" w:type="dxa"/>
            <w:tcBorders>
              <w:top w:val="nil"/>
              <w:left w:val="nil"/>
              <w:bottom w:val="single" w:sz="4" w:space="0" w:color="000000"/>
              <w:right w:val="single" w:sz="4" w:space="0" w:color="000000"/>
            </w:tcBorders>
            <w:shd w:val="clear" w:color="auto" w:fill="FFFFFF"/>
            <w:vAlign w:val="center"/>
          </w:tcPr>
          <w:p w14:paraId="1C4A0F41" w14:textId="77777777" w:rsidR="00094F2B" w:rsidRDefault="00281703">
            <w:pPr>
              <w:ind w:right="105"/>
              <w:jc w:val="center"/>
              <w:rPr>
                <w:sz w:val="22"/>
                <w:szCs w:val="22"/>
              </w:rPr>
            </w:pPr>
            <w:r>
              <w:rPr>
                <w:sz w:val="22"/>
                <w:szCs w:val="22"/>
              </w:rPr>
              <w:t>65</w:t>
            </w:r>
          </w:p>
        </w:tc>
        <w:tc>
          <w:tcPr>
            <w:tcW w:w="933" w:type="dxa"/>
            <w:tcBorders>
              <w:top w:val="nil"/>
              <w:left w:val="nil"/>
              <w:bottom w:val="single" w:sz="4" w:space="0" w:color="000000"/>
              <w:right w:val="single" w:sz="4" w:space="0" w:color="000000"/>
            </w:tcBorders>
            <w:shd w:val="clear" w:color="auto" w:fill="FFFFFF"/>
            <w:vAlign w:val="center"/>
          </w:tcPr>
          <w:p w14:paraId="6037EE8F" w14:textId="77777777" w:rsidR="00094F2B" w:rsidRDefault="00281703">
            <w:pPr>
              <w:jc w:val="center"/>
              <w:rPr>
                <w:sz w:val="22"/>
                <w:szCs w:val="22"/>
              </w:rPr>
            </w:pPr>
            <w:r>
              <w:rPr>
                <w:sz w:val="22"/>
                <w:szCs w:val="22"/>
              </w:rPr>
              <w:t>35.4</w:t>
            </w:r>
          </w:p>
        </w:tc>
        <w:tc>
          <w:tcPr>
            <w:tcW w:w="936" w:type="dxa"/>
            <w:tcBorders>
              <w:top w:val="nil"/>
              <w:left w:val="nil"/>
              <w:bottom w:val="single" w:sz="4" w:space="0" w:color="000000"/>
              <w:right w:val="single" w:sz="4" w:space="0" w:color="000000"/>
            </w:tcBorders>
            <w:shd w:val="clear" w:color="auto" w:fill="FFFFFF"/>
            <w:vAlign w:val="center"/>
          </w:tcPr>
          <w:p w14:paraId="5CC7CDF9" w14:textId="77777777" w:rsidR="00094F2B" w:rsidRDefault="00281703">
            <w:pPr>
              <w:jc w:val="center"/>
              <w:rPr>
                <w:sz w:val="22"/>
                <w:szCs w:val="22"/>
              </w:rPr>
            </w:pPr>
            <w:r>
              <w:rPr>
                <w:sz w:val="22"/>
                <w:szCs w:val="22"/>
              </w:rPr>
              <w:t>53</w:t>
            </w:r>
          </w:p>
        </w:tc>
        <w:tc>
          <w:tcPr>
            <w:tcW w:w="881" w:type="dxa"/>
            <w:tcBorders>
              <w:top w:val="nil"/>
              <w:left w:val="nil"/>
              <w:bottom w:val="single" w:sz="4" w:space="0" w:color="000000"/>
              <w:right w:val="single" w:sz="4" w:space="0" w:color="000000"/>
            </w:tcBorders>
            <w:shd w:val="clear" w:color="auto" w:fill="FFFFFF"/>
            <w:vAlign w:val="center"/>
          </w:tcPr>
          <w:p w14:paraId="7835A41E" w14:textId="77777777" w:rsidR="00094F2B" w:rsidRDefault="00281703">
            <w:pPr>
              <w:jc w:val="center"/>
              <w:rPr>
                <w:sz w:val="22"/>
                <w:szCs w:val="22"/>
              </w:rPr>
            </w:pPr>
            <w:r>
              <w:rPr>
                <w:sz w:val="22"/>
                <w:szCs w:val="22"/>
              </w:rPr>
              <w:t>48</w:t>
            </w:r>
          </w:p>
        </w:tc>
        <w:tc>
          <w:tcPr>
            <w:tcW w:w="993" w:type="dxa"/>
            <w:tcBorders>
              <w:top w:val="nil"/>
              <w:left w:val="nil"/>
              <w:bottom w:val="single" w:sz="4" w:space="0" w:color="000000"/>
              <w:right w:val="single" w:sz="4" w:space="0" w:color="000000"/>
            </w:tcBorders>
            <w:shd w:val="clear" w:color="auto" w:fill="FFFFFF"/>
            <w:vAlign w:val="center"/>
          </w:tcPr>
          <w:p w14:paraId="3CE60ADC" w14:textId="77777777" w:rsidR="00094F2B" w:rsidRDefault="00281703">
            <w:pPr>
              <w:ind w:right="72"/>
              <w:jc w:val="center"/>
              <w:rPr>
                <w:sz w:val="22"/>
                <w:szCs w:val="22"/>
              </w:rPr>
            </w:pPr>
            <w:r>
              <w:rPr>
                <w:sz w:val="22"/>
                <w:szCs w:val="22"/>
              </w:rPr>
              <w:t>100</w:t>
            </w:r>
          </w:p>
        </w:tc>
      </w:tr>
      <w:tr w:rsidR="00094F2B" w14:paraId="6B9AE610" w14:textId="77777777">
        <w:trPr>
          <w:trHeight w:val="300"/>
          <w:jc w:val="center"/>
        </w:trPr>
        <w:tc>
          <w:tcPr>
            <w:tcW w:w="472" w:type="dxa"/>
            <w:tcBorders>
              <w:top w:val="nil"/>
              <w:left w:val="single" w:sz="4" w:space="0" w:color="000000"/>
              <w:bottom w:val="single" w:sz="4" w:space="0" w:color="000000"/>
              <w:right w:val="single" w:sz="4" w:space="0" w:color="000000"/>
            </w:tcBorders>
            <w:shd w:val="clear" w:color="auto" w:fill="FFFFFF"/>
            <w:vAlign w:val="center"/>
          </w:tcPr>
          <w:p w14:paraId="62BB1E2F" w14:textId="77777777" w:rsidR="00094F2B" w:rsidRDefault="00281703">
            <w:pPr>
              <w:rPr>
                <w:sz w:val="22"/>
                <w:szCs w:val="22"/>
              </w:rPr>
            </w:pPr>
            <w:r>
              <w:rPr>
                <w:color w:val="000000"/>
                <w:sz w:val="22"/>
                <w:szCs w:val="22"/>
              </w:rPr>
              <w:lastRenderedPageBreak/>
              <w:t>26</w:t>
            </w:r>
          </w:p>
        </w:tc>
        <w:tc>
          <w:tcPr>
            <w:tcW w:w="1700" w:type="dxa"/>
            <w:tcBorders>
              <w:top w:val="nil"/>
              <w:left w:val="single" w:sz="4" w:space="0" w:color="000000"/>
              <w:bottom w:val="single" w:sz="4" w:space="0" w:color="000000"/>
              <w:right w:val="single" w:sz="4" w:space="0" w:color="000000"/>
            </w:tcBorders>
            <w:shd w:val="clear" w:color="auto" w:fill="FFFFFF"/>
            <w:vAlign w:val="center"/>
          </w:tcPr>
          <w:p w14:paraId="3F81DEB2" w14:textId="77777777" w:rsidR="00094F2B" w:rsidRDefault="00281703">
            <w:pPr>
              <w:rPr>
                <w:i/>
                <w:sz w:val="22"/>
                <w:szCs w:val="22"/>
              </w:rPr>
            </w:pPr>
            <w:r>
              <w:rPr>
                <w:i/>
                <w:sz w:val="22"/>
                <w:szCs w:val="22"/>
              </w:rPr>
              <w:t>Poston</w:t>
            </w:r>
            <w:r>
              <w:rPr>
                <w:i/>
                <w:sz w:val="22"/>
                <w:szCs w:val="22"/>
                <w:vertAlign w:val="superscript"/>
              </w:rPr>
              <w:t>37</w:t>
            </w:r>
          </w:p>
        </w:tc>
        <w:tc>
          <w:tcPr>
            <w:tcW w:w="1417" w:type="dxa"/>
            <w:tcBorders>
              <w:top w:val="nil"/>
              <w:left w:val="nil"/>
              <w:bottom w:val="single" w:sz="4" w:space="0" w:color="000000"/>
              <w:right w:val="single" w:sz="4" w:space="0" w:color="000000"/>
            </w:tcBorders>
            <w:shd w:val="clear" w:color="auto" w:fill="FFFFFF"/>
            <w:vAlign w:val="center"/>
          </w:tcPr>
          <w:p w14:paraId="74492289" w14:textId="77777777" w:rsidR="00094F2B" w:rsidRDefault="00281703">
            <w:pPr>
              <w:rPr>
                <w:sz w:val="22"/>
                <w:szCs w:val="22"/>
              </w:rPr>
            </w:pPr>
            <w:r>
              <w:rPr>
                <w:sz w:val="22"/>
                <w:szCs w:val="22"/>
              </w:rPr>
              <w:t>Orlistat</w:t>
            </w:r>
          </w:p>
        </w:tc>
        <w:tc>
          <w:tcPr>
            <w:tcW w:w="1819" w:type="dxa"/>
            <w:tcBorders>
              <w:top w:val="nil"/>
              <w:left w:val="nil"/>
              <w:bottom w:val="single" w:sz="4" w:space="0" w:color="000000"/>
              <w:right w:val="single" w:sz="4" w:space="0" w:color="000000"/>
            </w:tcBorders>
            <w:shd w:val="clear" w:color="auto" w:fill="FFFFFF"/>
            <w:vAlign w:val="center"/>
          </w:tcPr>
          <w:p w14:paraId="34BED3BD" w14:textId="77777777" w:rsidR="00094F2B" w:rsidRDefault="00281703">
            <w:pPr>
              <w:ind w:right="126"/>
              <w:rPr>
                <w:sz w:val="22"/>
                <w:szCs w:val="22"/>
              </w:rPr>
            </w:pPr>
            <w:r>
              <w:rPr>
                <w:sz w:val="22"/>
                <w:szCs w:val="22"/>
              </w:rPr>
              <w:t>Placebo</w:t>
            </w:r>
          </w:p>
        </w:tc>
        <w:tc>
          <w:tcPr>
            <w:tcW w:w="855" w:type="dxa"/>
            <w:tcBorders>
              <w:top w:val="nil"/>
              <w:left w:val="nil"/>
              <w:bottom w:val="single" w:sz="4" w:space="0" w:color="000000"/>
              <w:right w:val="single" w:sz="4" w:space="0" w:color="000000"/>
            </w:tcBorders>
            <w:shd w:val="clear" w:color="auto" w:fill="FFFFFF"/>
            <w:vAlign w:val="center"/>
          </w:tcPr>
          <w:p w14:paraId="17CDB7C7" w14:textId="77777777" w:rsidR="00094F2B" w:rsidRDefault="00281703">
            <w:pPr>
              <w:ind w:right="80"/>
              <w:jc w:val="center"/>
              <w:rPr>
                <w:sz w:val="22"/>
                <w:szCs w:val="22"/>
              </w:rPr>
            </w:pPr>
            <w:r>
              <w:rPr>
                <w:sz w:val="22"/>
                <w:szCs w:val="22"/>
              </w:rPr>
              <w:t>37</w:t>
            </w:r>
          </w:p>
        </w:tc>
        <w:tc>
          <w:tcPr>
            <w:tcW w:w="937" w:type="dxa"/>
            <w:tcBorders>
              <w:top w:val="nil"/>
              <w:left w:val="nil"/>
              <w:bottom w:val="single" w:sz="4" w:space="0" w:color="000000"/>
              <w:right w:val="single" w:sz="4" w:space="0" w:color="000000"/>
            </w:tcBorders>
            <w:shd w:val="clear" w:color="auto" w:fill="FFFFFF"/>
            <w:vAlign w:val="center"/>
          </w:tcPr>
          <w:p w14:paraId="4A101706" w14:textId="77777777" w:rsidR="00094F2B" w:rsidRDefault="00281703">
            <w:pPr>
              <w:ind w:right="50"/>
              <w:jc w:val="center"/>
              <w:rPr>
                <w:sz w:val="22"/>
                <w:szCs w:val="22"/>
              </w:rPr>
            </w:pPr>
            <w:r>
              <w:rPr>
                <w:sz w:val="22"/>
                <w:szCs w:val="22"/>
              </w:rPr>
              <w:t>35</w:t>
            </w:r>
          </w:p>
        </w:tc>
        <w:tc>
          <w:tcPr>
            <w:tcW w:w="1129" w:type="dxa"/>
            <w:tcBorders>
              <w:top w:val="nil"/>
              <w:left w:val="nil"/>
              <w:bottom w:val="single" w:sz="4" w:space="0" w:color="000000"/>
              <w:right w:val="single" w:sz="4" w:space="0" w:color="000000"/>
            </w:tcBorders>
            <w:shd w:val="clear" w:color="auto" w:fill="FFFFFF"/>
            <w:vAlign w:val="center"/>
          </w:tcPr>
          <w:p w14:paraId="665010D4" w14:textId="77777777" w:rsidR="00094F2B" w:rsidRDefault="00281703">
            <w:pPr>
              <w:ind w:right="72"/>
              <w:jc w:val="center"/>
              <w:rPr>
                <w:sz w:val="22"/>
                <w:szCs w:val="22"/>
              </w:rPr>
            </w:pPr>
            <w:r>
              <w:rPr>
                <w:sz w:val="22"/>
                <w:szCs w:val="22"/>
              </w:rPr>
              <w:t>52</w:t>
            </w:r>
          </w:p>
        </w:tc>
        <w:tc>
          <w:tcPr>
            <w:tcW w:w="851" w:type="dxa"/>
            <w:tcBorders>
              <w:top w:val="nil"/>
              <w:left w:val="nil"/>
              <w:bottom w:val="single" w:sz="4" w:space="0" w:color="000000"/>
              <w:right w:val="single" w:sz="4" w:space="0" w:color="000000"/>
            </w:tcBorders>
            <w:shd w:val="clear" w:color="auto" w:fill="FFFFFF"/>
            <w:vAlign w:val="center"/>
          </w:tcPr>
          <w:p w14:paraId="28A27214" w14:textId="77777777" w:rsidR="00094F2B" w:rsidRDefault="00281703">
            <w:pPr>
              <w:jc w:val="center"/>
              <w:rPr>
                <w:sz w:val="22"/>
                <w:szCs w:val="22"/>
              </w:rPr>
            </w:pPr>
            <w:r>
              <w:rPr>
                <w:sz w:val="22"/>
                <w:szCs w:val="22"/>
              </w:rPr>
              <w:t>27</w:t>
            </w:r>
          </w:p>
        </w:tc>
        <w:tc>
          <w:tcPr>
            <w:tcW w:w="992" w:type="dxa"/>
            <w:tcBorders>
              <w:top w:val="nil"/>
              <w:left w:val="nil"/>
              <w:bottom w:val="single" w:sz="4" w:space="0" w:color="000000"/>
              <w:right w:val="single" w:sz="4" w:space="0" w:color="000000"/>
            </w:tcBorders>
            <w:shd w:val="clear" w:color="auto" w:fill="FFFFFF"/>
            <w:vAlign w:val="center"/>
          </w:tcPr>
          <w:p w14:paraId="7AFF33AB" w14:textId="77777777" w:rsidR="00094F2B" w:rsidRDefault="00281703">
            <w:pPr>
              <w:ind w:right="70"/>
              <w:jc w:val="center"/>
              <w:rPr>
                <w:sz w:val="22"/>
                <w:szCs w:val="22"/>
              </w:rPr>
            </w:pPr>
            <w:r>
              <w:rPr>
                <w:sz w:val="22"/>
                <w:szCs w:val="22"/>
              </w:rPr>
              <w:t>NR</w:t>
            </w:r>
          </w:p>
        </w:tc>
        <w:tc>
          <w:tcPr>
            <w:tcW w:w="993" w:type="dxa"/>
            <w:tcBorders>
              <w:top w:val="nil"/>
              <w:left w:val="nil"/>
              <w:bottom w:val="single" w:sz="4" w:space="0" w:color="000000"/>
              <w:right w:val="single" w:sz="4" w:space="0" w:color="000000"/>
            </w:tcBorders>
            <w:shd w:val="clear" w:color="auto" w:fill="FFFFFF"/>
            <w:vAlign w:val="center"/>
          </w:tcPr>
          <w:p w14:paraId="2B6E0F20" w14:textId="77777777" w:rsidR="00094F2B" w:rsidRDefault="00281703">
            <w:pPr>
              <w:ind w:right="105"/>
              <w:jc w:val="center"/>
              <w:rPr>
                <w:sz w:val="22"/>
                <w:szCs w:val="22"/>
              </w:rPr>
            </w:pPr>
            <w:r>
              <w:rPr>
                <w:sz w:val="22"/>
                <w:szCs w:val="22"/>
              </w:rPr>
              <w:t>65</w:t>
            </w:r>
          </w:p>
        </w:tc>
        <w:tc>
          <w:tcPr>
            <w:tcW w:w="933" w:type="dxa"/>
            <w:tcBorders>
              <w:top w:val="nil"/>
              <w:left w:val="nil"/>
              <w:bottom w:val="single" w:sz="4" w:space="0" w:color="000000"/>
              <w:right w:val="single" w:sz="4" w:space="0" w:color="000000"/>
            </w:tcBorders>
            <w:shd w:val="clear" w:color="auto" w:fill="FFFFFF"/>
            <w:vAlign w:val="center"/>
          </w:tcPr>
          <w:p w14:paraId="3846F699" w14:textId="77777777" w:rsidR="00094F2B" w:rsidRDefault="00281703">
            <w:pPr>
              <w:jc w:val="center"/>
              <w:rPr>
                <w:sz w:val="22"/>
                <w:szCs w:val="22"/>
              </w:rPr>
            </w:pPr>
            <w:r>
              <w:rPr>
                <w:sz w:val="22"/>
                <w:szCs w:val="22"/>
              </w:rPr>
              <w:t>36.8</w:t>
            </w:r>
          </w:p>
        </w:tc>
        <w:tc>
          <w:tcPr>
            <w:tcW w:w="936" w:type="dxa"/>
            <w:tcBorders>
              <w:top w:val="nil"/>
              <w:left w:val="nil"/>
              <w:bottom w:val="single" w:sz="4" w:space="0" w:color="000000"/>
              <w:right w:val="single" w:sz="4" w:space="0" w:color="000000"/>
            </w:tcBorders>
            <w:shd w:val="clear" w:color="auto" w:fill="FFFFFF"/>
            <w:vAlign w:val="center"/>
          </w:tcPr>
          <w:p w14:paraId="156F195C" w14:textId="77777777" w:rsidR="00094F2B" w:rsidRDefault="00281703">
            <w:pPr>
              <w:jc w:val="center"/>
              <w:rPr>
                <w:sz w:val="22"/>
                <w:szCs w:val="22"/>
              </w:rPr>
            </w:pPr>
            <w:r>
              <w:rPr>
                <w:sz w:val="22"/>
                <w:szCs w:val="22"/>
              </w:rPr>
              <w:t>43</w:t>
            </w:r>
          </w:p>
        </w:tc>
        <w:tc>
          <w:tcPr>
            <w:tcW w:w="881" w:type="dxa"/>
            <w:tcBorders>
              <w:top w:val="nil"/>
              <w:left w:val="nil"/>
              <w:bottom w:val="single" w:sz="4" w:space="0" w:color="000000"/>
              <w:right w:val="single" w:sz="4" w:space="0" w:color="000000"/>
            </w:tcBorders>
            <w:shd w:val="clear" w:color="auto" w:fill="FFFFFF"/>
            <w:vAlign w:val="center"/>
          </w:tcPr>
          <w:p w14:paraId="622CA6BA" w14:textId="77777777" w:rsidR="00094F2B" w:rsidRDefault="00281703">
            <w:pPr>
              <w:jc w:val="center"/>
              <w:rPr>
                <w:sz w:val="22"/>
                <w:szCs w:val="22"/>
              </w:rPr>
            </w:pPr>
            <w:r>
              <w:rPr>
                <w:sz w:val="22"/>
                <w:szCs w:val="22"/>
              </w:rPr>
              <w:t>100</w:t>
            </w:r>
          </w:p>
        </w:tc>
        <w:tc>
          <w:tcPr>
            <w:tcW w:w="993" w:type="dxa"/>
            <w:tcBorders>
              <w:top w:val="nil"/>
              <w:left w:val="nil"/>
              <w:bottom w:val="single" w:sz="4" w:space="0" w:color="000000"/>
              <w:right w:val="single" w:sz="4" w:space="0" w:color="000000"/>
            </w:tcBorders>
            <w:shd w:val="clear" w:color="auto" w:fill="FFFFFF"/>
            <w:vAlign w:val="center"/>
          </w:tcPr>
          <w:p w14:paraId="66051246" w14:textId="77777777" w:rsidR="00094F2B" w:rsidRDefault="00281703">
            <w:pPr>
              <w:ind w:right="72"/>
              <w:jc w:val="center"/>
              <w:rPr>
                <w:sz w:val="22"/>
                <w:szCs w:val="22"/>
              </w:rPr>
            </w:pPr>
            <w:r>
              <w:rPr>
                <w:sz w:val="22"/>
                <w:szCs w:val="22"/>
              </w:rPr>
              <w:t>11</w:t>
            </w:r>
          </w:p>
        </w:tc>
      </w:tr>
      <w:tr w:rsidR="00094F2B" w14:paraId="2A8EEF7F" w14:textId="77777777">
        <w:trPr>
          <w:trHeight w:val="315"/>
          <w:jc w:val="center"/>
        </w:trPr>
        <w:tc>
          <w:tcPr>
            <w:tcW w:w="472" w:type="dxa"/>
            <w:tcBorders>
              <w:top w:val="nil"/>
              <w:left w:val="single" w:sz="4" w:space="0" w:color="000000"/>
              <w:bottom w:val="single" w:sz="4" w:space="0" w:color="000000"/>
              <w:right w:val="single" w:sz="4" w:space="0" w:color="000000"/>
            </w:tcBorders>
            <w:shd w:val="clear" w:color="auto" w:fill="FFFFFF"/>
            <w:vAlign w:val="center"/>
          </w:tcPr>
          <w:p w14:paraId="3078DD76" w14:textId="77777777" w:rsidR="00094F2B" w:rsidRDefault="00281703">
            <w:pPr>
              <w:rPr>
                <w:sz w:val="22"/>
                <w:szCs w:val="22"/>
              </w:rPr>
            </w:pPr>
            <w:r>
              <w:rPr>
                <w:color w:val="000000"/>
                <w:sz w:val="22"/>
                <w:szCs w:val="22"/>
              </w:rPr>
              <w:t>27</w:t>
            </w:r>
          </w:p>
        </w:tc>
        <w:tc>
          <w:tcPr>
            <w:tcW w:w="1700" w:type="dxa"/>
            <w:tcBorders>
              <w:top w:val="nil"/>
              <w:left w:val="single" w:sz="4" w:space="0" w:color="000000"/>
              <w:bottom w:val="single" w:sz="4" w:space="0" w:color="000000"/>
              <w:right w:val="single" w:sz="4" w:space="0" w:color="000000"/>
            </w:tcBorders>
            <w:shd w:val="clear" w:color="auto" w:fill="FFFFFF"/>
            <w:vAlign w:val="center"/>
          </w:tcPr>
          <w:p w14:paraId="27D4D60E" w14:textId="77777777" w:rsidR="00094F2B" w:rsidRDefault="00281703">
            <w:pPr>
              <w:rPr>
                <w:i/>
                <w:sz w:val="22"/>
                <w:szCs w:val="22"/>
              </w:rPr>
            </w:pPr>
            <w:r>
              <w:rPr>
                <w:i/>
                <w:sz w:val="22"/>
                <w:szCs w:val="22"/>
              </w:rPr>
              <w:t>Sjostrom</w:t>
            </w:r>
            <w:r>
              <w:rPr>
                <w:i/>
                <w:sz w:val="22"/>
                <w:szCs w:val="22"/>
                <w:vertAlign w:val="superscript"/>
              </w:rPr>
              <w:t>38</w:t>
            </w:r>
          </w:p>
        </w:tc>
        <w:tc>
          <w:tcPr>
            <w:tcW w:w="1417" w:type="dxa"/>
            <w:tcBorders>
              <w:top w:val="nil"/>
              <w:left w:val="nil"/>
              <w:bottom w:val="single" w:sz="4" w:space="0" w:color="000000"/>
              <w:right w:val="single" w:sz="4" w:space="0" w:color="000000"/>
            </w:tcBorders>
            <w:shd w:val="clear" w:color="auto" w:fill="FFFFFF"/>
            <w:vAlign w:val="center"/>
          </w:tcPr>
          <w:p w14:paraId="2B2496ED" w14:textId="77777777" w:rsidR="00094F2B" w:rsidRDefault="00281703">
            <w:pPr>
              <w:rPr>
                <w:sz w:val="22"/>
                <w:szCs w:val="22"/>
              </w:rPr>
            </w:pPr>
            <w:r>
              <w:rPr>
                <w:sz w:val="22"/>
                <w:szCs w:val="22"/>
              </w:rPr>
              <w:t>Orlistat</w:t>
            </w:r>
          </w:p>
        </w:tc>
        <w:tc>
          <w:tcPr>
            <w:tcW w:w="1819" w:type="dxa"/>
            <w:tcBorders>
              <w:top w:val="nil"/>
              <w:left w:val="nil"/>
              <w:bottom w:val="single" w:sz="4" w:space="0" w:color="000000"/>
              <w:right w:val="single" w:sz="4" w:space="0" w:color="000000"/>
            </w:tcBorders>
            <w:shd w:val="clear" w:color="auto" w:fill="FFFFFF"/>
            <w:vAlign w:val="center"/>
          </w:tcPr>
          <w:p w14:paraId="35BED2A6" w14:textId="77777777" w:rsidR="00094F2B" w:rsidRDefault="00281703">
            <w:pPr>
              <w:ind w:right="126"/>
              <w:rPr>
                <w:sz w:val="22"/>
                <w:szCs w:val="22"/>
              </w:rPr>
            </w:pPr>
            <w:r>
              <w:rPr>
                <w:sz w:val="22"/>
                <w:szCs w:val="22"/>
              </w:rPr>
              <w:t>Placebo</w:t>
            </w:r>
          </w:p>
        </w:tc>
        <w:tc>
          <w:tcPr>
            <w:tcW w:w="855" w:type="dxa"/>
            <w:tcBorders>
              <w:top w:val="nil"/>
              <w:left w:val="nil"/>
              <w:bottom w:val="single" w:sz="4" w:space="0" w:color="000000"/>
              <w:right w:val="single" w:sz="4" w:space="0" w:color="000000"/>
            </w:tcBorders>
            <w:shd w:val="clear" w:color="auto" w:fill="FFFFFF"/>
            <w:vAlign w:val="center"/>
          </w:tcPr>
          <w:p w14:paraId="74A3E7E5" w14:textId="77777777" w:rsidR="00094F2B" w:rsidRDefault="00281703">
            <w:pPr>
              <w:ind w:right="80"/>
              <w:jc w:val="center"/>
              <w:rPr>
                <w:sz w:val="22"/>
                <w:szCs w:val="22"/>
              </w:rPr>
            </w:pPr>
            <w:r>
              <w:rPr>
                <w:sz w:val="22"/>
                <w:szCs w:val="22"/>
              </w:rPr>
              <w:t>343</w:t>
            </w:r>
          </w:p>
        </w:tc>
        <w:tc>
          <w:tcPr>
            <w:tcW w:w="937" w:type="dxa"/>
            <w:tcBorders>
              <w:top w:val="nil"/>
              <w:left w:val="nil"/>
              <w:bottom w:val="single" w:sz="4" w:space="0" w:color="000000"/>
              <w:right w:val="single" w:sz="4" w:space="0" w:color="000000"/>
            </w:tcBorders>
            <w:shd w:val="clear" w:color="auto" w:fill="FFFFFF"/>
            <w:vAlign w:val="center"/>
          </w:tcPr>
          <w:p w14:paraId="4F0421DE" w14:textId="77777777" w:rsidR="00094F2B" w:rsidRDefault="00281703">
            <w:pPr>
              <w:ind w:right="50"/>
              <w:jc w:val="center"/>
              <w:rPr>
                <w:sz w:val="22"/>
                <w:szCs w:val="22"/>
              </w:rPr>
            </w:pPr>
            <w:r>
              <w:rPr>
                <w:sz w:val="22"/>
                <w:szCs w:val="22"/>
              </w:rPr>
              <w:t>340</w:t>
            </w:r>
          </w:p>
        </w:tc>
        <w:tc>
          <w:tcPr>
            <w:tcW w:w="1129" w:type="dxa"/>
            <w:tcBorders>
              <w:top w:val="nil"/>
              <w:left w:val="nil"/>
              <w:bottom w:val="single" w:sz="4" w:space="0" w:color="000000"/>
              <w:right w:val="single" w:sz="4" w:space="0" w:color="000000"/>
            </w:tcBorders>
            <w:shd w:val="clear" w:color="auto" w:fill="FFFFFF"/>
            <w:vAlign w:val="center"/>
          </w:tcPr>
          <w:p w14:paraId="6C942E38" w14:textId="77777777" w:rsidR="00094F2B" w:rsidRDefault="00281703">
            <w:pPr>
              <w:ind w:right="72"/>
              <w:jc w:val="center"/>
              <w:rPr>
                <w:sz w:val="22"/>
                <w:szCs w:val="22"/>
              </w:rPr>
            </w:pPr>
            <w:r>
              <w:rPr>
                <w:sz w:val="22"/>
                <w:szCs w:val="22"/>
              </w:rPr>
              <w:t>52</w:t>
            </w:r>
          </w:p>
        </w:tc>
        <w:tc>
          <w:tcPr>
            <w:tcW w:w="851" w:type="dxa"/>
            <w:tcBorders>
              <w:top w:val="nil"/>
              <w:left w:val="nil"/>
              <w:bottom w:val="single" w:sz="4" w:space="0" w:color="000000"/>
              <w:right w:val="single" w:sz="4" w:space="0" w:color="000000"/>
            </w:tcBorders>
            <w:shd w:val="clear" w:color="auto" w:fill="FFFFFF"/>
            <w:vAlign w:val="center"/>
          </w:tcPr>
          <w:p w14:paraId="0BBDFBC1" w14:textId="77777777" w:rsidR="00094F2B" w:rsidRDefault="00281703">
            <w:pPr>
              <w:jc w:val="center"/>
              <w:rPr>
                <w:sz w:val="22"/>
                <w:szCs w:val="22"/>
              </w:rPr>
            </w:pPr>
            <w:r>
              <w:rPr>
                <w:sz w:val="22"/>
                <w:szCs w:val="22"/>
              </w:rPr>
              <w:t>28</w:t>
            </w:r>
          </w:p>
        </w:tc>
        <w:tc>
          <w:tcPr>
            <w:tcW w:w="992" w:type="dxa"/>
            <w:tcBorders>
              <w:top w:val="nil"/>
              <w:left w:val="nil"/>
              <w:bottom w:val="single" w:sz="4" w:space="0" w:color="000000"/>
              <w:right w:val="single" w:sz="4" w:space="0" w:color="000000"/>
            </w:tcBorders>
            <w:shd w:val="clear" w:color="auto" w:fill="FFFFFF"/>
            <w:vAlign w:val="center"/>
          </w:tcPr>
          <w:p w14:paraId="126FD3B0" w14:textId="77777777" w:rsidR="00094F2B" w:rsidRDefault="00281703">
            <w:pPr>
              <w:ind w:right="70"/>
              <w:jc w:val="center"/>
              <w:rPr>
                <w:sz w:val="22"/>
                <w:szCs w:val="22"/>
              </w:rPr>
            </w:pPr>
            <w:r>
              <w:rPr>
                <w:sz w:val="22"/>
                <w:szCs w:val="22"/>
              </w:rPr>
              <w:t>47</w:t>
            </w:r>
          </w:p>
        </w:tc>
        <w:tc>
          <w:tcPr>
            <w:tcW w:w="993" w:type="dxa"/>
            <w:tcBorders>
              <w:top w:val="nil"/>
              <w:left w:val="nil"/>
              <w:bottom w:val="single" w:sz="4" w:space="0" w:color="000000"/>
              <w:right w:val="single" w:sz="4" w:space="0" w:color="000000"/>
            </w:tcBorders>
            <w:shd w:val="clear" w:color="auto" w:fill="FFFFFF"/>
            <w:vAlign w:val="center"/>
          </w:tcPr>
          <w:p w14:paraId="6718BFBB" w14:textId="77777777" w:rsidR="00094F2B" w:rsidRDefault="00281703">
            <w:pPr>
              <w:ind w:right="105"/>
              <w:jc w:val="center"/>
              <w:rPr>
                <w:sz w:val="22"/>
                <w:szCs w:val="22"/>
              </w:rPr>
            </w:pPr>
            <w:r>
              <w:rPr>
                <w:sz w:val="22"/>
                <w:szCs w:val="22"/>
              </w:rPr>
              <w:t>NR</w:t>
            </w:r>
          </w:p>
        </w:tc>
        <w:tc>
          <w:tcPr>
            <w:tcW w:w="933" w:type="dxa"/>
            <w:tcBorders>
              <w:top w:val="nil"/>
              <w:left w:val="nil"/>
              <w:bottom w:val="single" w:sz="4" w:space="0" w:color="000000"/>
              <w:right w:val="single" w:sz="4" w:space="0" w:color="000000"/>
            </w:tcBorders>
            <w:shd w:val="clear" w:color="auto" w:fill="FFFFFF"/>
            <w:vAlign w:val="center"/>
          </w:tcPr>
          <w:p w14:paraId="3B805D00" w14:textId="77777777" w:rsidR="00094F2B" w:rsidRDefault="00281703">
            <w:pPr>
              <w:jc w:val="center"/>
              <w:rPr>
                <w:sz w:val="22"/>
                <w:szCs w:val="22"/>
              </w:rPr>
            </w:pPr>
            <w:r>
              <w:rPr>
                <w:sz w:val="22"/>
                <w:szCs w:val="22"/>
              </w:rPr>
              <w:t>36.0</w:t>
            </w:r>
          </w:p>
        </w:tc>
        <w:tc>
          <w:tcPr>
            <w:tcW w:w="936" w:type="dxa"/>
            <w:tcBorders>
              <w:top w:val="nil"/>
              <w:left w:val="nil"/>
              <w:bottom w:val="single" w:sz="4" w:space="0" w:color="000000"/>
              <w:right w:val="single" w:sz="4" w:space="0" w:color="000000"/>
            </w:tcBorders>
            <w:shd w:val="clear" w:color="auto" w:fill="FFFFFF"/>
            <w:vAlign w:val="center"/>
          </w:tcPr>
          <w:p w14:paraId="467C8A56" w14:textId="77777777" w:rsidR="00094F2B" w:rsidRDefault="00281703">
            <w:pPr>
              <w:jc w:val="center"/>
              <w:rPr>
                <w:sz w:val="22"/>
                <w:szCs w:val="22"/>
              </w:rPr>
            </w:pPr>
            <w:r>
              <w:rPr>
                <w:sz w:val="22"/>
                <w:szCs w:val="22"/>
              </w:rPr>
              <w:t>45</w:t>
            </w:r>
          </w:p>
        </w:tc>
        <w:tc>
          <w:tcPr>
            <w:tcW w:w="881" w:type="dxa"/>
            <w:tcBorders>
              <w:top w:val="nil"/>
              <w:left w:val="nil"/>
              <w:bottom w:val="single" w:sz="4" w:space="0" w:color="000000"/>
              <w:right w:val="single" w:sz="4" w:space="0" w:color="000000"/>
            </w:tcBorders>
            <w:shd w:val="clear" w:color="auto" w:fill="FFFFFF"/>
            <w:vAlign w:val="center"/>
          </w:tcPr>
          <w:p w14:paraId="32D3EE11" w14:textId="77777777" w:rsidR="00094F2B" w:rsidRDefault="00281703">
            <w:pPr>
              <w:jc w:val="center"/>
              <w:rPr>
                <w:sz w:val="22"/>
                <w:szCs w:val="22"/>
              </w:rPr>
            </w:pPr>
            <w:r>
              <w:rPr>
                <w:sz w:val="22"/>
                <w:szCs w:val="22"/>
              </w:rPr>
              <w:t>83</w:t>
            </w:r>
          </w:p>
        </w:tc>
        <w:tc>
          <w:tcPr>
            <w:tcW w:w="993" w:type="dxa"/>
            <w:tcBorders>
              <w:top w:val="nil"/>
              <w:left w:val="nil"/>
              <w:bottom w:val="single" w:sz="4" w:space="0" w:color="000000"/>
              <w:right w:val="single" w:sz="4" w:space="0" w:color="000000"/>
            </w:tcBorders>
            <w:shd w:val="clear" w:color="auto" w:fill="FFFFFF"/>
            <w:vAlign w:val="center"/>
          </w:tcPr>
          <w:p w14:paraId="0760E070" w14:textId="77777777" w:rsidR="00094F2B" w:rsidRDefault="00281703">
            <w:pPr>
              <w:ind w:right="72"/>
              <w:jc w:val="center"/>
              <w:rPr>
                <w:sz w:val="22"/>
                <w:szCs w:val="22"/>
              </w:rPr>
            </w:pPr>
            <w:r>
              <w:rPr>
                <w:sz w:val="22"/>
                <w:szCs w:val="22"/>
              </w:rPr>
              <w:t>NR</w:t>
            </w:r>
          </w:p>
        </w:tc>
      </w:tr>
      <w:tr w:rsidR="00094F2B" w14:paraId="59A7AEF5" w14:textId="77777777">
        <w:trPr>
          <w:trHeight w:val="315"/>
          <w:jc w:val="center"/>
        </w:trPr>
        <w:tc>
          <w:tcPr>
            <w:tcW w:w="472" w:type="dxa"/>
            <w:tcBorders>
              <w:top w:val="nil"/>
              <w:left w:val="single" w:sz="4" w:space="0" w:color="000000"/>
              <w:bottom w:val="single" w:sz="4" w:space="0" w:color="000000"/>
              <w:right w:val="single" w:sz="4" w:space="0" w:color="000000"/>
            </w:tcBorders>
            <w:shd w:val="clear" w:color="auto" w:fill="FFFFFF"/>
            <w:vAlign w:val="center"/>
          </w:tcPr>
          <w:p w14:paraId="4886A790" w14:textId="77777777" w:rsidR="00094F2B" w:rsidRDefault="00281703">
            <w:pPr>
              <w:rPr>
                <w:sz w:val="22"/>
                <w:szCs w:val="22"/>
              </w:rPr>
            </w:pPr>
            <w:r>
              <w:rPr>
                <w:color w:val="000000"/>
                <w:sz w:val="22"/>
                <w:szCs w:val="22"/>
              </w:rPr>
              <w:t>28</w:t>
            </w:r>
          </w:p>
        </w:tc>
        <w:tc>
          <w:tcPr>
            <w:tcW w:w="1700" w:type="dxa"/>
            <w:tcBorders>
              <w:top w:val="nil"/>
              <w:left w:val="single" w:sz="4" w:space="0" w:color="000000"/>
              <w:bottom w:val="single" w:sz="4" w:space="0" w:color="000000"/>
              <w:right w:val="single" w:sz="4" w:space="0" w:color="000000"/>
            </w:tcBorders>
            <w:shd w:val="clear" w:color="auto" w:fill="FFFFFF"/>
            <w:vAlign w:val="center"/>
          </w:tcPr>
          <w:p w14:paraId="70D723A4" w14:textId="77777777" w:rsidR="00094F2B" w:rsidRDefault="00281703">
            <w:pPr>
              <w:rPr>
                <w:i/>
                <w:sz w:val="22"/>
                <w:szCs w:val="22"/>
              </w:rPr>
            </w:pPr>
            <w:r>
              <w:rPr>
                <w:i/>
                <w:sz w:val="22"/>
                <w:szCs w:val="22"/>
              </w:rPr>
              <w:t>Svendsen</w:t>
            </w:r>
            <w:r>
              <w:rPr>
                <w:i/>
                <w:sz w:val="22"/>
                <w:szCs w:val="22"/>
                <w:vertAlign w:val="superscript"/>
              </w:rPr>
              <w:t>39</w:t>
            </w:r>
          </w:p>
        </w:tc>
        <w:tc>
          <w:tcPr>
            <w:tcW w:w="1417" w:type="dxa"/>
            <w:tcBorders>
              <w:top w:val="nil"/>
              <w:left w:val="nil"/>
              <w:bottom w:val="single" w:sz="4" w:space="0" w:color="000000"/>
              <w:right w:val="single" w:sz="4" w:space="0" w:color="000000"/>
            </w:tcBorders>
            <w:shd w:val="clear" w:color="auto" w:fill="FFFFFF"/>
            <w:vAlign w:val="center"/>
          </w:tcPr>
          <w:p w14:paraId="087F2CBD" w14:textId="77777777" w:rsidR="00094F2B" w:rsidRDefault="00281703">
            <w:pPr>
              <w:rPr>
                <w:sz w:val="22"/>
                <w:szCs w:val="22"/>
              </w:rPr>
            </w:pPr>
            <w:r>
              <w:rPr>
                <w:sz w:val="22"/>
                <w:szCs w:val="22"/>
              </w:rPr>
              <w:t>Orlistat</w:t>
            </w:r>
          </w:p>
        </w:tc>
        <w:tc>
          <w:tcPr>
            <w:tcW w:w="1819" w:type="dxa"/>
            <w:tcBorders>
              <w:top w:val="nil"/>
              <w:left w:val="nil"/>
              <w:bottom w:val="single" w:sz="4" w:space="0" w:color="000000"/>
              <w:right w:val="single" w:sz="4" w:space="0" w:color="000000"/>
            </w:tcBorders>
            <w:shd w:val="clear" w:color="auto" w:fill="FFFFFF"/>
            <w:vAlign w:val="center"/>
          </w:tcPr>
          <w:p w14:paraId="11E40031" w14:textId="77777777" w:rsidR="00094F2B" w:rsidRDefault="00281703">
            <w:pPr>
              <w:ind w:right="126"/>
              <w:rPr>
                <w:sz w:val="22"/>
                <w:szCs w:val="22"/>
              </w:rPr>
            </w:pPr>
            <w:r>
              <w:rPr>
                <w:sz w:val="22"/>
                <w:szCs w:val="22"/>
              </w:rPr>
              <w:t>Placebo</w:t>
            </w:r>
          </w:p>
        </w:tc>
        <w:tc>
          <w:tcPr>
            <w:tcW w:w="855" w:type="dxa"/>
            <w:tcBorders>
              <w:top w:val="nil"/>
              <w:left w:val="nil"/>
              <w:bottom w:val="single" w:sz="4" w:space="0" w:color="000000"/>
              <w:right w:val="single" w:sz="4" w:space="0" w:color="000000"/>
            </w:tcBorders>
            <w:shd w:val="clear" w:color="auto" w:fill="FFFFFF"/>
            <w:vAlign w:val="center"/>
          </w:tcPr>
          <w:p w14:paraId="72E80DBF" w14:textId="77777777" w:rsidR="00094F2B" w:rsidRDefault="00281703">
            <w:pPr>
              <w:ind w:right="80"/>
              <w:jc w:val="center"/>
              <w:rPr>
                <w:sz w:val="22"/>
                <w:szCs w:val="22"/>
              </w:rPr>
            </w:pPr>
            <w:r>
              <w:rPr>
                <w:sz w:val="22"/>
                <w:szCs w:val="22"/>
              </w:rPr>
              <w:t>23</w:t>
            </w:r>
          </w:p>
        </w:tc>
        <w:tc>
          <w:tcPr>
            <w:tcW w:w="937" w:type="dxa"/>
            <w:tcBorders>
              <w:top w:val="nil"/>
              <w:left w:val="nil"/>
              <w:bottom w:val="single" w:sz="4" w:space="0" w:color="000000"/>
              <w:right w:val="single" w:sz="4" w:space="0" w:color="000000"/>
            </w:tcBorders>
            <w:shd w:val="clear" w:color="auto" w:fill="FFFFFF"/>
            <w:vAlign w:val="center"/>
          </w:tcPr>
          <w:p w14:paraId="4B645032" w14:textId="77777777" w:rsidR="00094F2B" w:rsidRDefault="00281703">
            <w:pPr>
              <w:ind w:right="50"/>
              <w:jc w:val="center"/>
              <w:rPr>
                <w:sz w:val="22"/>
                <w:szCs w:val="22"/>
              </w:rPr>
            </w:pPr>
            <w:r>
              <w:rPr>
                <w:sz w:val="22"/>
                <w:szCs w:val="22"/>
              </w:rPr>
              <w:t>21</w:t>
            </w:r>
          </w:p>
        </w:tc>
        <w:tc>
          <w:tcPr>
            <w:tcW w:w="1129" w:type="dxa"/>
            <w:tcBorders>
              <w:top w:val="nil"/>
              <w:left w:val="nil"/>
              <w:bottom w:val="single" w:sz="4" w:space="0" w:color="000000"/>
              <w:right w:val="single" w:sz="4" w:space="0" w:color="000000"/>
            </w:tcBorders>
            <w:shd w:val="clear" w:color="auto" w:fill="FFFFFF"/>
            <w:vAlign w:val="center"/>
          </w:tcPr>
          <w:p w14:paraId="62657916" w14:textId="77777777" w:rsidR="00094F2B" w:rsidRDefault="00281703">
            <w:pPr>
              <w:ind w:right="72"/>
              <w:jc w:val="center"/>
              <w:rPr>
                <w:sz w:val="22"/>
                <w:szCs w:val="22"/>
              </w:rPr>
            </w:pPr>
            <w:r>
              <w:rPr>
                <w:sz w:val="22"/>
                <w:szCs w:val="22"/>
              </w:rPr>
              <w:t>52</w:t>
            </w:r>
          </w:p>
        </w:tc>
        <w:tc>
          <w:tcPr>
            <w:tcW w:w="851" w:type="dxa"/>
            <w:tcBorders>
              <w:top w:val="nil"/>
              <w:left w:val="nil"/>
              <w:bottom w:val="single" w:sz="4" w:space="0" w:color="000000"/>
              <w:right w:val="single" w:sz="4" w:space="0" w:color="000000"/>
            </w:tcBorders>
            <w:shd w:val="clear" w:color="auto" w:fill="FFFFFF"/>
            <w:vAlign w:val="center"/>
          </w:tcPr>
          <w:p w14:paraId="69E3228C" w14:textId="77777777" w:rsidR="00094F2B" w:rsidRDefault="00281703">
            <w:pPr>
              <w:jc w:val="center"/>
              <w:rPr>
                <w:sz w:val="22"/>
                <w:szCs w:val="22"/>
              </w:rPr>
            </w:pPr>
            <w:r>
              <w:rPr>
                <w:sz w:val="22"/>
                <w:szCs w:val="22"/>
              </w:rPr>
              <w:t>30</w:t>
            </w:r>
          </w:p>
        </w:tc>
        <w:tc>
          <w:tcPr>
            <w:tcW w:w="992" w:type="dxa"/>
            <w:tcBorders>
              <w:top w:val="nil"/>
              <w:left w:val="nil"/>
              <w:bottom w:val="single" w:sz="4" w:space="0" w:color="000000"/>
              <w:right w:val="single" w:sz="4" w:space="0" w:color="000000"/>
            </w:tcBorders>
            <w:shd w:val="clear" w:color="auto" w:fill="FFFFFF"/>
            <w:vAlign w:val="center"/>
          </w:tcPr>
          <w:p w14:paraId="49B141BB" w14:textId="77777777" w:rsidR="00094F2B" w:rsidRDefault="00281703">
            <w:pPr>
              <w:ind w:right="70"/>
              <w:jc w:val="center"/>
              <w:rPr>
                <w:sz w:val="22"/>
                <w:szCs w:val="22"/>
              </w:rPr>
            </w:pPr>
            <w:r>
              <w:rPr>
                <w:sz w:val="22"/>
                <w:szCs w:val="22"/>
              </w:rPr>
              <w:t>NR</w:t>
            </w:r>
          </w:p>
        </w:tc>
        <w:tc>
          <w:tcPr>
            <w:tcW w:w="993" w:type="dxa"/>
            <w:tcBorders>
              <w:top w:val="nil"/>
              <w:left w:val="nil"/>
              <w:bottom w:val="single" w:sz="4" w:space="0" w:color="000000"/>
              <w:right w:val="single" w:sz="4" w:space="0" w:color="000000"/>
            </w:tcBorders>
            <w:shd w:val="clear" w:color="auto" w:fill="FFFFFF"/>
            <w:vAlign w:val="center"/>
          </w:tcPr>
          <w:p w14:paraId="303379DA" w14:textId="77777777" w:rsidR="00094F2B" w:rsidRDefault="00281703">
            <w:pPr>
              <w:ind w:right="105"/>
              <w:jc w:val="center"/>
              <w:rPr>
                <w:sz w:val="22"/>
                <w:szCs w:val="22"/>
              </w:rPr>
            </w:pPr>
            <w:r>
              <w:rPr>
                <w:sz w:val="22"/>
                <w:szCs w:val="22"/>
              </w:rPr>
              <w:t>63</w:t>
            </w:r>
          </w:p>
        </w:tc>
        <w:tc>
          <w:tcPr>
            <w:tcW w:w="933" w:type="dxa"/>
            <w:tcBorders>
              <w:top w:val="nil"/>
              <w:left w:val="nil"/>
              <w:bottom w:val="single" w:sz="4" w:space="0" w:color="000000"/>
              <w:right w:val="single" w:sz="4" w:space="0" w:color="000000"/>
            </w:tcBorders>
            <w:shd w:val="clear" w:color="auto" w:fill="FFFFFF"/>
            <w:vAlign w:val="center"/>
          </w:tcPr>
          <w:p w14:paraId="41D66EA5" w14:textId="77777777" w:rsidR="00094F2B" w:rsidRDefault="00281703">
            <w:pPr>
              <w:jc w:val="center"/>
              <w:rPr>
                <w:sz w:val="22"/>
                <w:szCs w:val="22"/>
              </w:rPr>
            </w:pPr>
            <w:r>
              <w:rPr>
                <w:sz w:val="22"/>
                <w:szCs w:val="22"/>
              </w:rPr>
              <w:t>37.5</w:t>
            </w:r>
          </w:p>
        </w:tc>
        <w:tc>
          <w:tcPr>
            <w:tcW w:w="936" w:type="dxa"/>
            <w:tcBorders>
              <w:top w:val="nil"/>
              <w:left w:val="nil"/>
              <w:bottom w:val="single" w:sz="4" w:space="0" w:color="000000"/>
              <w:right w:val="single" w:sz="4" w:space="0" w:color="000000"/>
            </w:tcBorders>
            <w:shd w:val="clear" w:color="auto" w:fill="FFFFFF"/>
            <w:vAlign w:val="center"/>
          </w:tcPr>
          <w:p w14:paraId="5A5F9099" w14:textId="77777777" w:rsidR="00094F2B" w:rsidRDefault="00281703">
            <w:pPr>
              <w:jc w:val="center"/>
              <w:rPr>
                <w:sz w:val="22"/>
                <w:szCs w:val="22"/>
              </w:rPr>
            </w:pPr>
            <w:r>
              <w:rPr>
                <w:sz w:val="22"/>
                <w:szCs w:val="22"/>
              </w:rPr>
              <w:t>48</w:t>
            </w:r>
          </w:p>
        </w:tc>
        <w:tc>
          <w:tcPr>
            <w:tcW w:w="881" w:type="dxa"/>
            <w:tcBorders>
              <w:top w:val="nil"/>
              <w:left w:val="nil"/>
              <w:bottom w:val="single" w:sz="4" w:space="0" w:color="000000"/>
              <w:right w:val="single" w:sz="4" w:space="0" w:color="000000"/>
            </w:tcBorders>
            <w:shd w:val="clear" w:color="auto" w:fill="FFFFFF"/>
            <w:vAlign w:val="center"/>
          </w:tcPr>
          <w:p w14:paraId="1F3B2390" w14:textId="77777777" w:rsidR="00094F2B" w:rsidRDefault="00281703">
            <w:pPr>
              <w:jc w:val="center"/>
              <w:rPr>
                <w:sz w:val="22"/>
                <w:szCs w:val="22"/>
              </w:rPr>
            </w:pPr>
            <w:r>
              <w:rPr>
                <w:sz w:val="22"/>
                <w:szCs w:val="22"/>
              </w:rPr>
              <w:t>55</w:t>
            </w:r>
          </w:p>
        </w:tc>
        <w:tc>
          <w:tcPr>
            <w:tcW w:w="993" w:type="dxa"/>
            <w:tcBorders>
              <w:top w:val="nil"/>
              <w:left w:val="nil"/>
              <w:bottom w:val="single" w:sz="4" w:space="0" w:color="000000"/>
              <w:right w:val="single" w:sz="4" w:space="0" w:color="000000"/>
            </w:tcBorders>
            <w:shd w:val="clear" w:color="auto" w:fill="FFFFFF"/>
            <w:vAlign w:val="center"/>
          </w:tcPr>
          <w:p w14:paraId="3AD006F5" w14:textId="77777777" w:rsidR="00094F2B" w:rsidRDefault="00281703">
            <w:pPr>
              <w:ind w:right="72"/>
              <w:jc w:val="center"/>
              <w:rPr>
                <w:sz w:val="22"/>
                <w:szCs w:val="22"/>
              </w:rPr>
            </w:pPr>
            <w:r>
              <w:rPr>
                <w:sz w:val="22"/>
                <w:szCs w:val="22"/>
              </w:rPr>
              <w:t>NR</w:t>
            </w:r>
          </w:p>
        </w:tc>
      </w:tr>
      <w:tr w:rsidR="00094F2B" w14:paraId="13F4E5C0" w14:textId="77777777">
        <w:trPr>
          <w:trHeight w:val="315"/>
          <w:jc w:val="center"/>
        </w:trPr>
        <w:tc>
          <w:tcPr>
            <w:tcW w:w="472" w:type="dxa"/>
            <w:tcBorders>
              <w:top w:val="nil"/>
              <w:left w:val="single" w:sz="4" w:space="0" w:color="000000"/>
              <w:bottom w:val="single" w:sz="4" w:space="0" w:color="000000"/>
              <w:right w:val="single" w:sz="4" w:space="0" w:color="000000"/>
            </w:tcBorders>
            <w:shd w:val="clear" w:color="auto" w:fill="FFFFFF"/>
            <w:vAlign w:val="center"/>
          </w:tcPr>
          <w:p w14:paraId="10EFD190" w14:textId="77777777" w:rsidR="00094F2B" w:rsidRDefault="00281703">
            <w:pPr>
              <w:rPr>
                <w:sz w:val="22"/>
                <w:szCs w:val="22"/>
              </w:rPr>
            </w:pPr>
            <w:r>
              <w:rPr>
                <w:color w:val="000000"/>
                <w:sz w:val="22"/>
                <w:szCs w:val="22"/>
              </w:rPr>
              <w:t>29</w:t>
            </w:r>
          </w:p>
        </w:tc>
        <w:tc>
          <w:tcPr>
            <w:tcW w:w="1700" w:type="dxa"/>
            <w:tcBorders>
              <w:top w:val="nil"/>
              <w:left w:val="single" w:sz="4" w:space="0" w:color="000000"/>
              <w:bottom w:val="single" w:sz="4" w:space="0" w:color="000000"/>
              <w:right w:val="single" w:sz="4" w:space="0" w:color="000000"/>
            </w:tcBorders>
            <w:shd w:val="clear" w:color="auto" w:fill="FFFFFF"/>
            <w:vAlign w:val="center"/>
          </w:tcPr>
          <w:p w14:paraId="5B472BA5" w14:textId="77777777" w:rsidR="00094F2B" w:rsidRDefault="00281703">
            <w:pPr>
              <w:rPr>
                <w:i/>
                <w:sz w:val="22"/>
                <w:szCs w:val="22"/>
              </w:rPr>
            </w:pPr>
            <w:r>
              <w:rPr>
                <w:i/>
                <w:sz w:val="22"/>
                <w:szCs w:val="22"/>
              </w:rPr>
              <w:t>Swinburn</w:t>
            </w:r>
            <w:r>
              <w:rPr>
                <w:i/>
                <w:sz w:val="22"/>
                <w:szCs w:val="22"/>
                <w:vertAlign w:val="superscript"/>
              </w:rPr>
              <w:t>40</w:t>
            </w:r>
          </w:p>
        </w:tc>
        <w:tc>
          <w:tcPr>
            <w:tcW w:w="1417" w:type="dxa"/>
            <w:tcBorders>
              <w:top w:val="nil"/>
              <w:left w:val="nil"/>
              <w:bottom w:val="single" w:sz="4" w:space="0" w:color="000000"/>
              <w:right w:val="single" w:sz="4" w:space="0" w:color="000000"/>
            </w:tcBorders>
            <w:shd w:val="clear" w:color="auto" w:fill="FFFFFF"/>
            <w:vAlign w:val="center"/>
          </w:tcPr>
          <w:p w14:paraId="54624AD5" w14:textId="77777777" w:rsidR="00094F2B" w:rsidRDefault="00281703">
            <w:pPr>
              <w:rPr>
                <w:sz w:val="22"/>
                <w:szCs w:val="22"/>
              </w:rPr>
            </w:pPr>
            <w:r>
              <w:rPr>
                <w:sz w:val="22"/>
                <w:szCs w:val="22"/>
              </w:rPr>
              <w:t>Orlistat</w:t>
            </w:r>
          </w:p>
        </w:tc>
        <w:tc>
          <w:tcPr>
            <w:tcW w:w="1819" w:type="dxa"/>
            <w:tcBorders>
              <w:top w:val="nil"/>
              <w:left w:val="nil"/>
              <w:bottom w:val="single" w:sz="4" w:space="0" w:color="000000"/>
              <w:right w:val="single" w:sz="4" w:space="0" w:color="000000"/>
            </w:tcBorders>
            <w:shd w:val="clear" w:color="auto" w:fill="FFFFFF"/>
            <w:vAlign w:val="center"/>
          </w:tcPr>
          <w:p w14:paraId="59DDAAD0" w14:textId="77777777" w:rsidR="00094F2B" w:rsidRDefault="00281703">
            <w:pPr>
              <w:ind w:right="126"/>
              <w:rPr>
                <w:sz w:val="22"/>
                <w:szCs w:val="22"/>
              </w:rPr>
            </w:pPr>
            <w:r>
              <w:rPr>
                <w:sz w:val="22"/>
                <w:szCs w:val="22"/>
              </w:rPr>
              <w:t>Placebo</w:t>
            </w:r>
          </w:p>
        </w:tc>
        <w:tc>
          <w:tcPr>
            <w:tcW w:w="855" w:type="dxa"/>
            <w:tcBorders>
              <w:top w:val="nil"/>
              <w:left w:val="nil"/>
              <w:bottom w:val="single" w:sz="4" w:space="0" w:color="000000"/>
              <w:right w:val="single" w:sz="4" w:space="0" w:color="000000"/>
            </w:tcBorders>
            <w:shd w:val="clear" w:color="auto" w:fill="FFFFFF"/>
            <w:vAlign w:val="center"/>
          </w:tcPr>
          <w:p w14:paraId="27EEDACF" w14:textId="77777777" w:rsidR="00094F2B" w:rsidRDefault="00281703">
            <w:pPr>
              <w:ind w:right="80"/>
              <w:jc w:val="center"/>
              <w:rPr>
                <w:sz w:val="22"/>
                <w:szCs w:val="22"/>
              </w:rPr>
            </w:pPr>
            <w:r>
              <w:rPr>
                <w:sz w:val="22"/>
                <w:szCs w:val="22"/>
              </w:rPr>
              <w:t>170</w:t>
            </w:r>
          </w:p>
        </w:tc>
        <w:tc>
          <w:tcPr>
            <w:tcW w:w="937" w:type="dxa"/>
            <w:tcBorders>
              <w:top w:val="nil"/>
              <w:left w:val="nil"/>
              <w:bottom w:val="single" w:sz="4" w:space="0" w:color="000000"/>
              <w:right w:val="single" w:sz="4" w:space="0" w:color="000000"/>
            </w:tcBorders>
            <w:shd w:val="clear" w:color="auto" w:fill="FFFFFF"/>
            <w:vAlign w:val="center"/>
          </w:tcPr>
          <w:p w14:paraId="114D0A99" w14:textId="77777777" w:rsidR="00094F2B" w:rsidRDefault="00281703">
            <w:pPr>
              <w:ind w:right="50"/>
              <w:jc w:val="center"/>
              <w:rPr>
                <w:sz w:val="22"/>
                <w:szCs w:val="22"/>
              </w:rPr>
            </w:pPr>
            <w:r>
              <w:rPr>
                <w:sz w:val="22"/>
                <w:szCs w:val="22"/>
              </w:rPr>
              <w:t>169</w:t>
            </w:r>
          </w:p>
        </w:tc>
        <w:tc>
          <w:tcPr>
            <w:tcW w:w="1129" w:type="dxa"/>
            <w:tcBorders>
              <w:top w:val="nil"/>
              <w:left w:val="nil"/>
              <w:bottom w:val="single" w:sz="4" w:space="0" w:color="000000"/>
              <w:right w:val="single" w:sz="4" w:space="0" w:color="000000"/>
            </w:tcBorders>
            <w:shd w:val="clear" w:color="auto" w:fill="FFFFFF"/>
            <w:vAlign w:val="center"/>
          </w:tcPr>
          <w:p w14:paraId="539C496D" w14:textId="77777777" w:rsidR="00094F2B" w:rsidRDefault="00281703">
            <w:pPr>
              <w:ind w:right="72"/>
              <w:jc w:val="center"/>
              <w:rPr>
                <w:sz w:val="22"/>
                <w:szCs w:val="22"/>
              </w:rPr>
            </w:pPr>
            <w:r>
              <w:rPr>
                <w:sz w:val="22"/>
                <w:szCs w:val="22"/>
              </w:rPr>
              <w:t>52</w:t>
            </w:r>
          </w:p>
        </w:tc>
        <w:tc>
          <w:tcPr>
            <w:tcW w:w="851" w:type="dxa"/>
            <w:tcBorders>
              <w:top w:val="nil"/>
              <w:left w:val="nil"/>
              <w:bottom w:val="single" w:sz="4" w:space="0" w:color="000000"/>
              <w:right w:val="single" w:sz="4" w:space="0" w:color="000000"/>
            </w:tcBorders>
            <w:shd w:val="clear" w:color="auto" w:fill="FFFFFF"/>
            <w:vAlign w:val="center"/>
          </w:tcPr>
          <w:p w14:paraId="2DB9BD21" w14:textId="77777777" w:rsidR="00094F2B" w:rsidRDefault="00281703">
            <w:pPr>
              <w:jc w:val="center"/>
              <w:rPr>
                <w:sz w:val="22"/>
                <w:szCs w:val="22"/>
              </w:rPr>
            </w:pPr>
            <w:r>
              <w:rPr>
                <w:sz w:val="22"/>
                <w:szCs w:val="22"/>
              </w:rPr>
              <w:t>30</w:t>
            </w:r>
          </w:p>
        </w:tc>
        <w:tc>
          <w:tcPr>
            <w:tcW w:w="992" w:type="dxa"/>
            <w:tcBorders>
              <w:top w:val="nil"/>
              <w:left w:val="nil"/>
              <w:bottom w:val="single" w:sz="4" w:space="0" w:color="000000"/>
              <w:right w:val="single" w:sz="4" w:space="0" w:color="000000"/>
            </w:tcBorders>
            <w:shd w:val="clear" w:color="auto" w:fill="FFFFFF"/>
            <w:vAlign w:val="center"/>
          </w:tcPr>
          <w:p w14:paraId="49996F5B" w14:textId="77777777" w:rsidR="00094F2B" w:rsidRDefault="00281703">
            <w:pPr>
              <w:ind w:right="70"/>
              <w:jc w:val="center"/>
              <w:rPr>
                <w:sz w:val="22"/>
                <w:szCs w:val="22"/>
              </w:rPr>
            </w:pPr>
            <w:r>
              <w:rPr>
                <w:sz w:val="22"/>
                <w:szCs w:val="22"/>
              </w:rPr>
              <w:t>50</w:t>
            </w:r>
          </w:p>
        </w:tc>
        <w:tc>
          <w:tcPr>
            <w:tcW w:w="993" w:type="dxa"/>
            <w:tcBorders>
              <w:top w:val="nil"/>
              <w:left w:val="nil"/>
              <w:bottom w:val="single" w:sz="4" w:space="0" w:color="000000"/>
              <w:right w:val="single" w:sz="4" w:space="0" w:color="000000"/>
            </w:tcBorders>
            <w:shd w:val="clear" w:color="auto" w:fill="FFFFFF"/>
            <w:vAlign w:val="center"/>
          </w:tcPr>
          <w:p w14:paraId="1E51E421" w14:textId="77777777" w:rsidR="00094F2B" w:rsidRDefault="00281703">
            <w:pPr>
              <w:ind w:right="105"/>
              <w:jc w:val="center"/>
              <w:rPr>
                <w:sz w:val="22"/>
                <w:szCs w:val="22"/>
              </w:rPr>
            </w:pPr>
            <w:r>
              <w:rPr>
                <w:sz w:val="22"/>
                <w:szCs w:val="22"/>
              </w:rPr>
              <w:t>70</w:t>
            </w:r>
          </w:p>
        </w:tc>
        <w:tc>
          <w:tcPr>
            <w:tcW w:w="933" w:type="dxa"/>
            <w:tcBorders>
              <w:top w:val="nil"/>
              <w:left w:val="nil"/>
              <w:bottom w:val="single" w:sz="4" w:space="0" w:color="000000"/>
              <w:right w:val="single" w:sz="4" w:space="0" w:color="000000"/>
            </w:tcBorders>
            <w:shd w:val="clear" w:color="auto" w:fill="FFFFFF"/>
            <w:vAlign w:val="center"/>
          </w:tcPr>
          <w:p w14:paraId="46A9994F" w14:textId="77777777" w:rsidR="00094F2B" w:rsidRDefault="00281703">
            <w:pPr>
              <w:jc w:val="center"/>
              <w:rPr>
                <w:sz w:val="22"/>
                <w:szCs w:val="22"/>
              </w:rPr>
            </w:pPr>
            <w:r>
              <w:rPr>
                <w:sz w:val="22"/>
                <w:szCs w:val="22"/>
              </w:rPr>
              <w:t>37.8</w:t>
            </w:r>
          </w:p>
        </w:tc>
        <w:tc>
          <w:tcPr>
            <w:tcW w:w="936" w:type="dxa"/>
            <w:tcBorders>
              <w:top w:val="nil"/>
              <w:left w:val="nil"/>
              <w:bottom w:val="single" w:sz="4" w:space="0" w:color="000000"/>
              <w:right w:val="single" w:sz="4" w:space="0" w:color="000000"/>
            </w:tcBorders>
            <w:shd w:val="clear" w:color="auto" w:fill="FFFFFF"/>
            <w:vAlign w:val="center"/>
          </w:tcPr>
          <w:p w14:paraId="736B44F0" w14:textId="77777777" w:rsidR="00094F2B" w:rsidRDefault="00281703">
            <w:pPr>
              <w:jc w:val="center"/>
              <w:rPr>
                <w:sz w:val="22"/>
                <w:szCs w:val="22"/>
              </w:rPr>
            </w:pPr>
            <w:r>
              <w:rPr>
                <w:sz w:val="22"/>
                <w:szCs w:val="22"/>
              </w:rPr>
              <w:t>52</w:t>
            </w:r>
          </w:p>
        </w:tc>
        <w:tc>
          <w:tcPr>
            <w:tcW w:w="881" w:type="dxa"/>
            <w:tcBorders>
              <w:top w:val="nil"/>
              <w:left w:val="nil"/>
              <w:bottom w:val="single" w:sz="4" w:space="0" w:color="000000"/>
              <w:right w:val="single" w:sz="4" w:space="0" w:color="000000"/>
            </w:tcBorders>
            <w:shd w:val="clear" w:color="auto" w:fill="FFFFFF"/>
            <w:vAlign w:val="center"/>
          </w:tcPr>
          <w:p w14:paraId="754091D6" w14:textId="77777777" w:rsidR="00094F2B" w:rsidRDefault="00281703">
            <w:pPr>
              <w:jc w:val="center"/>
              <w:rPr>
                <w:sz w:val="22"/>
                <w:szCs w:val="22"/>
              </w:rPr>
            </w:pPr>
            <w:r>
              <w:rPr>
                <w:sz w:val="22"/>
                <w:szCs w:val="22"/>
              </w:rPr>
              <w:t>57</w:t>
            </w:r>
          </w:p>
        </w:tc>
        <w:tc>
          <w:tcPr>
            <w:tcW w:w="993" w:type="dxa"/>
            <w:tcBorders>
              <w:top w:val="nil"/>
              <w:left w:val="nil"/>
              <w:bottom w:val="single" w:sz="4" w:space="0" w:color="000000"/>
              <w:right w:val="single" w:sz="4" w:space="0" w:color="000000"/>
            </w:tcBorders>
            <w:shd w:val="clear" w:color="auto" w:fill="FFFFFF"/>
            <w:vAlign w:val="center"/>
          </w:tcPr>
          <w:p w14:paraId="4927B91A" w14:textId="77777777" w:rsidR="00094F2B" w:rsidRDefault="00281703">
            <w:pPr>
              <w:ind w:right="72"/>
              <w:jc w:val="center"/>
              <w:rPr>
                <w:sz w:val="22"/>
                <w:szCs w:val="22"/>
              </w:rPr>
            </w:pPr>
            <w:r>
              <w:rPr>
                <w:sz w:val="22"/>
                <w:szCs w:val="22"/>
              </w:rPr>
              <w:t>8</w:t>
            </w:r>
          </w:p>
        </w:tc>
      </w:tr>
      <w:tr w:rsidR="00094F2B" w14:paraId="09CC0F9D" w14:textId="77777777">
        <w:trPr>
          <w:trHeight w:val="315"/>
          <w:jc w:val="center"/>
        </w:trPr>
        <w:tc>
          <w:tcPr>
            <w:tcW w:w="472" w:type="dxa"/>
            <w:tcBorders>
              <w:top w:val="nil"/>
              <w:left w:val="single" w:sz="4" w:space="0" w:color="000000"/>
              <w:bottom w:val="single" w:sz="4" w:space="0" w:color="000000"/>
              <w:right w:val="single" w:sz="4" w:space="0" w:color="000000"/>
            </w:tcBorders>
            <w:shd w:val="clear" w:color="auto" w:fill="FFFFFF"/>
            <w:vAlign w:val="center"/>
          </w:tcPr>
          <w:p w14:paraId="351EBF48" w14:textId="77777777" w:rsidR="00094F2B" w:rsidRDefault="00281703">
            <w:pPr>
              <w:rPr>
                <w:sz w:val="22"/>
                <w:szCs w:val="22"/>
              </w:rPr>
            </w:pPr>
            <w:r>
              <w:rPr>
                <w:color w:val="000000"/>
                <w:sz w:val="22"/>
                <w:szCs w:val="22"/>
              </w:rPr>
              <w:t>30</w:t>
            </w:r>
          </w:p>
        </w:tc>
        <w:tc>
          <w:tcPr>
            <w:tcW w:w="1700" w:type="dxa"/>
            <w:tcBorders>
              <w:top w:val="nil"/>
              <w:left w:val="single" w:sz="4" w:space="0" w:color="000000"/>
              <w:bottom w:val="single" w:sz="4" w:space="0" w:color="000000"/>
              <w:right w:val="single" w:sz="4" w:space="0" w:color="000000"/>
            </w:tcBorders>
            <w:shd w:val="clear" w:color="auto" w:fill="FFFFFF"/>
            <w:vAlign w:val="center"/>
          </w:tcPr>
          <w:p w14:paraId="779D0066" w14:textId="77777777" w:rsidR="00094F2B" w:rsidRDefault="00281703">
            <w:pPr>
              <w:rPr>
                <w:i/>
                <w:sz w:val="22"/>
                <w:szCs w:val="22"/>
              </w:rPr>
            </w:pPr>
            <w:r>
              <w:rPr>
                <w:i/>
                <w:sz w:val="22"/>
                <w:szCs w:val="22"/>
              </w:rPr>
              <w:t>Hollander</w:t>
            </w:r>
            <w:r>
              <w:rPr>
                <w:i/>
                <w:sz w:val="22"/>
                <w:szCs w:val="22"/>
                <w:vertAlign w:val="superscript"/>
              </w:rPr>
              <w:t>41</w:t>
            </w:r>
            <w:r>
              <w:rPr>
                <w:i/>
                <w:sz w:val="22"/>
                <w:szCs w:val="22"/>
              </w:rPr>
              <w:t xml:space="preserve"> </w:t>
            </w:r>
          </w:p>
        </w:tc>
        <w:tc>
          <w:tcPr>
            <w:tcW w:w="1417" w:type="dxa"/>
            <w:tcBorders>
              <w:top w:val="nil"/>
              <w:left w:val="nil"/>
              <w:bottom w:val="single" w:sz="4" w:space="0" w:color="000000"/>
              <w:right w:val="single" w:sz="4" w:space="0" w:color="000000"/>
            </w:tcBorders>
            <w:shd w:val="clear" w:color="auto" w:fill="FFFFFF"/>
            <w:vAlign w:val="center"/>
          </w:tcPr>
          <w:p w14:paraId="5D2541B0" w14:textId="77777777" w:rsidR="00094F2B" w:rsidRDefault="00281703">
            <w:pPr>
              <w:rPr>
                <w:sz w:val="22"/>
                <w:szCs w:val="22"/>
              </w:rPr>
            </w:pPr>
            <w:r>
              <w:rPr>
                <w:sz w:val="22"/>
                <w:szCs w:val="22"/>
              </w:rPr>
              <w:t>Orlistat</w:t>
            </w:r>
          </w:p>
        </w:tc>
        <w:tc>
          <w:tcPr>
            <w:tcW w:w="1819" w:type="dxa"/>
            <w:tcBorders>
              <w:top w:val="nil"/>
              <w:left w:val="nil"/>
              <w:bottom w:val="single" w:sz="4" w:space="0" w:color="000000"/>
              <w:right w:val="single" w:sz="4" w:space="0" w:color="000000"/>
            </w:tcBorders>
            <w:shd w:val="clear" w:color="auto" w:fill="FFFFFF"/>
            <w:vAlign w:val="center"/>
          </w:tcPr>
          <w:p w14:paraId="7955E7B5" w14:textId="77777777" w:rsidR="00094F2B" w:rsidRDefault="00281703">
            <w:pPr>
              <w:ind w:right="126"/>
              <w:rPr>
                <w:sz w:val="22"/>
                <w:szCs w:val="22"/>
              </w:rPr>
            </w:pPr>
            <w:r>
              <w:rPr>
                <w:sz w:val="22"/>
                <w:szCs w:val="22"/>
              </w:rPr>
              <w:t>Placebo</w:t>
            </w:r>
          </w:p>
        </w:tc>
        <w:tc>
          <w:tcPr>
            <w:tcW w:w="855" w:type="dxa"/>
            <w:tcBorders>
              <w:top w:val="nil"/>
              <w:left w:val="nil"/>
              <w:bottom w:val="single" w:sz="4" w:space="0" w:color="000000"/>
              <w:right w:val="single" w:sz="4" w:space="0" w:color="000000"/>
            </w:tcBorders>
            <w:shd w:val="clear" w:color="auto" w:fill="FFFFFF"/>
            <w:vAlign w:val="center"/>
          </w:tcPr>
          <w:p w14:paraId="6FA704BC" w14:textId="77777777" w:rsidR="00094F2B" w:rsidRDefault="00281703">
            <w:pPr>
              <w:ind w:right="80"/>
              <w:jc w:val="center"/>
              <w:rPr>
                <w:sz w:val="22"/>
                <w:szCs w:val="22"/>
              </w:rPr>
            </w:pPr>
            <w:r>
              <w:rPr>
                <w:sz w:val="22"/>
                <w:szCs w:val="22"/>
              </w:rPr>
              <w:t>162</w:t>
            </w:r>
          </w:p>
        </w:tc>
        <w:tc>
          <w:tcPr>
            <w:tcW w:w="937" w:type="dxa"/>
            <w:tcBorders>
              <w:top w:val="nil"/>
              <w:left w:val="nil"/>
              <w:bottom w:val="single" w:sz="4" w:space="0" w:color="000000"/>
              <w:right w:val="single" w:sz="4" w:space="0" w:color="000000"/>
            </w:tcBorders>
            <w:shd w:val="clear" w:color="auto" w:fill="FFFFFF"/>
            <w:vAlign w:val="center"/>
          </w:tcPr>
          <w:p w14:paraId="756D9568" w14:textId="77777777" w:rsidR="00094F2B" w:rsidRDefault="00281703">
            <w:pPr>
              <w:ind w:right="50"/>
              <w:jc w:val="center"/>
              <w:rPr>
                <w:sz w:val="22"/>
                <w:szCs w:val="22"/>
              </w:rPr>
            </w:pPr>
            <w:r>
              <w:rPr>
                <w:sz w:val="22"/>
                <w:szCs w:val="22"/>
              </w:rPr>
              <w:t>159</w:t>
            </w:r>
          </w:p>
        </w:tc>
        <w:tc>
          <w:tcPr>
            <w:tcW w:w="1129" w:type="dxa"/>
            <w:tcBorders>
              <w:top w:val="nil"/>
              <w:left w:val="nil"/>
              <w:bottom w:val="single" w:sz="4" w:space="0" w:color="000000"/>
              <w:right w:val="single" w:sz="4" w:space="0" w:color="000000"/>
            </w:tcBorders>
            <w:shd w:val="clear" w:color="auto" w:fill="FFFFFF"/>
            <w:vAlign w:val="center"/>
          </w:tcPr>
          <w:p w14:paraId="0809B364" w14:textId="77777777" w:rsidR="00094F2B" w:rsidRDefault="00281703">
            <w:pPr>
              <w:ind w:right="72"/>
              <w:jc w:val="center"/>
              <w:rPr>
                <w:sz w:val="22"/>
                <w:szCs w:val="22"/>
              </w:rPr>
            </w:pPr>
            <w:r>
              <w:rPr>
                <w:sz w:val="22"/>
                <w:szCs w:val="22"/>
              </w:rPr>
              <w:t>57</w:t>
            </w:r>
          </w:p>
        </w:tc>
        <w:tc>
          <w:tcPr>
            <w:tcW w:w="851" w:type="dxa"/>
            <w:tcBorders>
              <w:top w:val="nil"/>
              <w:left w:val="nil"/>
              <w:bottom w:val="single" w:sz="4" w:space="0" w:color="000000"/>
              <w:right w:val="single" w:sz="4" w:space="0" w:color="000000"/>
            </w:tcBorders>
            <w:shd w:val="clear" w:color="auto" w:fill="FFFFFF"/>
            <w:vAlign w:val="center"/>
          </w:tcPr>
          <w:p w14:paraId="7733B980" w14:textId="77777777" w:rsidR="00094F2B" w:rsidRDefault="00281703">
            <w:pPr>
              <w:jc w:val="center"/>
              <w:rPr>
                <w:sz w:val="22"/>
                <w:szCs w:val="22"/>
              </w:rPr>
            </w:pPr>
            <w:r>
              <w:rPr>
                <w:sz w:val="22"/>
                <w:szCs w:val="22"/>
              </w:rPr>
              <w:t>28</w:t>
            </w:r>
          </w:p>
        </w:tc>
        <w:tc>
          <w:tcPr>
            <w:tcW w:w="992" w:type="dxa"/>
            <w:tcBorders>
              <w:top w:val="nil"/>
              <w:left w:val="nil"/>
              <w:bottom w:val="single" w:sz="4" w:space="0" w:color="000000"/>
              <w:right w:val="single" w:sz="4" w:space="0" w:color="000000"/>
            </w:tcBorders>
            <w:shd w:val="clear" w:color="auto" w:fill="FFFFFF"/>
            <w:vAlign w:val="center"/>
          </w:tcPr>
          <w:p w14:paraId="166049DB" w14:textId="77777777" w:rsidR="00094F2B" w:rsidRDefault="00281703">
            <w:pPr>
              <w:ind w:right="70"/>
              <w:jc w:val="center"/>
              <w:rPr>
                <w:sz w:val="22"/>
                <w:szCs w:val="22"/>
              </w:rPr>
            </w:pPr>
            <w:r>
              <w:rPr>
                <w:sz w:val="22"/>
                <w:szCs w:val="22"/>
              </w:rPr>
              <w:t>40</w:t>
            </w:r>
          </w:p>
        </w:tc>
        <w:tc>
          <w:tcPr>
            <w:tcW w:w="993" w:type="dxa"/>
            <w:tcBorders>
              <w:top w:val="nil"/>
              <w:left w:val="nil"/>
              <w:bottom w:val="single" w:sz="4" w:space="0" w:color="000000"/>
              <w:right w:val="single" w:sz="4" w:space="0" w:color="000000"/>
            </w:tcBorders>
            <w:shd w:val="clear" w:color="auto" w:fill="FFFFFF"/>
            <w:vAlign w:val="center"/>
          </w:tcPr>
          <w:p w14:paraId="06FE0EAF" w14:textId="77777777" w:rsidR="00094F2B" w:rsidRDefault="00281703">
            <w:pPr>
              <w:ind w:right="105"/>
              <w:jc w:val="center"/>
              <w:rPr>
                <w:sz w:val="22"/>
                <w:szCs w:val="22"/>
              </w:rPr>
            </w:pPr>
            <w:r>
              <w:rPr>
                <w:sz w:val="22"/>
                <w:szCs w:val="22"/>
              </w:rPr>
              <w:t>NR</w:t>
            </w:r>
          </w:p>
        </w:tc>
        <w:tc>
          <w:tcPr>
            <w:tcW w:w="933" w:type="dxa"/>
            <w:tcBorders>
              <w:top w:val="nil"/>
              <w:left w:val="nil"/>
              <w:bottom w:val="single" w:sz="4" w:space="0" w:color="000000"/>
              <w:right w:val="single" w:sz="4" w:space="0" w:color="000000"/>
            </w:tcBorders>
            <w:shd w:val="clear" w:color="auto" w:fill="FFFFFF"/>
            <w:vAlign w:val="center"/>
          </w:tcPr>
          <w:p w14:paraId="5B8604EC" w14:textId="77777777" w:rsidR="00094F2B" w:rsidRDefault="00281703">
            <w:pPr>
              <w:jc w:val="center"/>
              <w:rPr>
                <w:sz w:val="22"/>
                <w:szCs w:val="22"/>
              </w:rPr>
            </w:pPr>
            <w:r>
              <w:rPr>
                <w:sz w:val="22"/>
                <w:szCs w:val="22"/>
              </w:rPr>
              <w:t>34.2</w:t>
            </w:r>
          </w:p>
        </w:tc>
        <w:tc>
          <w:tcPr>
            <w:tcW w:w="936" w:type="dxa"/>
            <w:tcBorders>
              <w:top w:val="nil"/>
              <w:left w:val="nil"/>
              <w:bottom w:val="single" w:sz="4" w:space="0" w:color="000000"/>
              <w:right w:val="single" w:sz="4" w:space="0" w:color="000000"/>
            </w:tcBorders>
            <w:shd w:val="clear" w:color="auto" w:fill="FFFFFF"/>
            <w:vAlign w:val="center"/>
          </w:tcPr>
          <w:p w14:paraId="3F77B829" w14:textId="77777777" w:rsidR="00094F2B" w:rsidRDefault="00281703">
            <w:pPr>
              <w:jc w:val="center"/>
              <w:rPr>
                <w:sz w:val="22"/>
                <w:szCs w:val="22"/>
              </w:rPr>
            </w:pPr>
            <w:r>
              <w:rPr>
                <w:sz w:val="22"/>
                <w:szCs w:val="22"/>
              </w:rPr>
              <w:t>55</w:t>
            </w:r>
          </w:p>
        </w:tc>
        <w:tc>
          <w:tcPr>
            <w:tcW w:w="881" w:type="dxa"/>
            <w:tcBorders>
              <w:top w:val="nil"/>
              <w:left w:val="nil"/>
              <w:bottom w:val="single" w:sz="4" w:space="0" w:color="000000"/>
              <w:right w:val="single" w:sz="4" w:space="0" w:color="000000"/>
            </w:tcBorders>
            <w:shd w:val="clear" w:color="auto" w:fill="FFFFFF"/>
            <w:vAlign w:val="center"/>
          </w:tcPr>
          <w:p w14:paraId="6EE0E258" w14:textId="77777777" w:rsidR="00094F2B" w:rsidRDefault="00281703">
            <w:pPr>
              <w:jc w:val="center"/>
              <w:rPr>
                <w:sz w:val="22"/>
                <w:szCs w:val="22"/>
              </w:rPr>
            </w:pPr>
            <w:r>
              <w:rPr>
                <w:sz w:val="22"/>
                <w:szCs w:val="22"/>
              </w:rPr>
              <w:t>50</w:t>
            </w:r>
          </w:p>
        </w:tc>
        <w:tc>
          <w:tcPr>
            <w:tcW w:w="993" w:type="dxa"/>
            <w:tcBorders>
              <w:top w:val="nil"/>
              <w:left w:val="nil"/>
              <w:bottom w:val="single" w:sz="4" w:space="0" w:color="000000"/>
              <w:right w:val="single" w:sz="4" w:space="0" w:color="000000"/>
            </w:tcBorders>
            <w:shd w:val="clear" w:color="auto" w:fill="FFFFFF"/>
            <w:vAlign w:val="center"/>
          </w:tcPr>
          <w:p w14:paraId="445847EC" w14:textId="77777777" w:rsidR="00094F2B" w:rsidRDefault="00281703">
            <w:pPr>
              <w:ind w:right="72"/>
              <w:jc w:val="center"/>
              <w:rPr>
                <w:sz w:val="22"/>
                <w:szCs w:val="22"/>
              </w:rPr>
            </w:pPr>
            <w:r>
              <w:rPr>
                <w:sz w:val="22"/>
                <w:szCs w:val="22"/>
              </w:rPr>
              <w:t>100</w:t>
            </w:r>
          </w:p>
        </w:tc>
      </w:tr>
      <w:tr w:rsidR="00094F2B" w14:paraId="3AE6524E" w14:textId="77777777">
        <w:trPr>
          <w:trHeight w:val="315"/>
          <w:jc w:val="center"/>
        </w:trPr>
        <w:tc>
          <w:tcPr>
            <w:tcW w:w="472" w:type="dxa"/>
            <w:tcBorders>
              <w:top w:val="nil"/>
              <w:left w:val="single" w:sz="4" w:space="0" w:color="000000"/>
              <w:bottom w:val="single" w:sz="4" w:space="0" w:color="000000"/>
              <w:right w:val="single" w:sz="4" w:space="0" w:color="000000"/>
            </w:tcBorders>
            <w:shd w:val="clear" w:color="auto" w:fill="FFFFFF"/>
            <w:vAlign w:val="center"/>
          </w:tcPr>
          <w:p w14:paraId="747FBC92" w14:textId="77777777" w:rsidR="00094F2B" w:rsidRDefault="00281703">
            <w:pPr>
              <w:rPr>
                <w:sz w:val="22"/>
                <w:szCs w:val="22"/>
              </w:rPr>
            </w:pPr>
            <w:r>
              <w:rPr>
                <w:color w:val="000000"/>
                <w:sz w:val="22"/>
                <w:szCs w:val="22"/>
              </w:rPr>
              <w:t>31</w:t>
            </w:r>
          </w:p>
        </w:tc>
        <w:tc>
          <w:tcPr>
            <w:tcW w:w="1700" w:type="dxa"/>
            <w:tcBorders>
              <w:top w:val="nil"/>
              <w:left w:val="single" w:sz="4" w:space="0" w:color="000000"/>
              <w:bottom w:val="single" w:sz="4" w:space="0" w:color="000000"/>
              <w:right w:val="single" w:sz="4" w:space="0" w:color="000000"/>
            </w:tcBorders>
            <w:shd w:val="clear" w:color="auto" w:fill="FFFFFF"/>
            <w:vAlign w:val="center"/>
          </w:tcPr>
          <w:p w14:paraId="63721244" w14:textId="77777777" w:rsidR="00094F2B" w:rsidRDefault="00281703">
            <w:pPr>
              <w:rPr>
                <w:i/>
                <w:sz w:val="22"/>
                <w:szCs w:val="22"/>
              </w:rPr>
            </w:pPr>
            <w:r>
              <w:rPr>
                <w:i/>
                <w:sz w:val="22"/>
                <w:szCs w:val="22"/>
              </w:rPr>
              <w:t>Krempf</w:t>
            </w:r>
            <w:r>
              <w:rPr>
                <w:i/>
                <w:sz w:val="22"/>
                <w:szCs w:val="22"/>
                <w:vertAlign w:val="superscript"/>
              </w:rPr>
              <w:t>42</w:t>
            </w:r>
          </w:p>
        </w:tc>
        <w:tc>
          <w:tcPr>
            <w:tcW w:w="1417" w:type="dxa"/>
            <w:tcBorders>
              <w:top w:val="nil"/>
              <w:left w:val="nil"/>
              <w:bottom w:val="single" w:sz="4" w:space="0" w:color="000000"/>
              <w:right w:val="single" w:sz="4" w:space="0" w:color="000000"/>
            </w:tcBorders>
            <w:shd w:val="clear" w:color="auto" w:fill="FFFFFF"/>
            <w:vAlign w:val="center"/>
          </w:tcPr>
          <w:p w14:paraId="2A33A3D4" w14:textId="77777777" w:rsidR="00094F2B" w:rsidRDefault="00281703">
            <w:pPr>
              <w:rPr>
                <w:sz w:val="22"/>
                <w:szCs w:val="22"/>
              </w:rPr>
            </w:pPr>
            <w:r>
              <w:rPr>
                <w:sz w:val="22"/>
                <w:szCs w:val="22"/>
              </w:rPr>
              <w:t>Orlistat</w:t>
            </w:r>
          </w:p>
        </w:tc>
        <w:tc>
          <w:tcPr>
            <w:tcW w:w="1819" w:type="dxa"/>
            <w:tcBorders>
              <w:top w:val="nil"/>
              <w:left w:val="nil"/>
              <w:bottom w:val="single" w:sz="4" w:space="0" w:color="000000"/>
              <w:right w:val="single" w:sz="4" w:space="0" w:color="000000"/>
            </w:tcBorders>
            <w:shd w:val="clear" w:color="auto" w:fill="FFFFFF"/>
            <w:vAlign w:val="center"/>
          </w:tcPr>
          <w:p w14:paraId="1A20CFCA" w14:textId="77777777" w:rsidR="00094F2B" w:rsidRDefault="00281703">
            <w:pPr>
              <w:ind w:right="126"/>
              <w:rPr>
                <w:sz w:val="22"/>
                <w:szCs w:val="22"/>
              </w:rPr>
            </w:pPr>
            <w:r>
              <w:rPr>
                <w:sz w:val="22"/>
                <w:szCs w:val="22"/>
              </w:rPr>
              <w:t>Placebo</w:t>
            </w:r>
          </w:p>
        </w:tc>
        <w:tc>
          <w:tcPr>
            <w:tcW w:w="855" w:type="dxa"/>
            <w:tcBorders>
              <w:top w:val="nil"/>
              <w:left w:val="nil"/>
              <w:bottom w:val="single" w:sz="4" w:space="0" w:color="000000"/>
              <w:right w:val="single" w:sz="4" w:space="0" w:color="000000"/>
            </w:tcBorders>
            <w:shd w:val="clear" w:color="auto" w:fill="FFFFFF"/>
            <w:vAlign w:val="center"/>
          </w:tcPr>
          <w:p w14:paraId="77D02EB4" w14:textId="77777777" w:rsidR="00094F2B" w:rsidRDefault="00281703">
            <w:pPr>
              <w:ind w:right="80"/>
              <w:jc w:val="center"/>
              <w:rPr>
                <w:sz w:val="22"/>
                <w:szCs w:val="22"/>
              </w:rPr>
            </w:pPr>
            <w:r>
              <w:rPr>
                <w:sz w:val="22"/>
                <w:szCs w:val="22"/>
              </w:rPr>
              <w:t>346</w:t>
            </w:r>
          </w:p>
        </w:tc>
        <w:tc>
          <w:tcPr>
            <w:tcW w:w="937" w:type="dxa"/>
            <w:tcBorders>
              <w:top w:val="nil"/>
              <w:left w:val="nil"/>
              <w:bottom w:val="single" w:sz="4" w:space="0" w:color="000000"/>
              <w:right w:val="single" w:sz="4" w:space="0" w:color="000000"/>
            </w:tcBorders>
            <w:shd w:val="clear" w:color="auto" w:fill="FFFFFF"/>
            <w:vAlign w:val="center"/>
          </w:tcPr>
          <w:p w14:paraId="089CA3AF" w14:textId="77777777" w:rsidR="00094F2B" w:rsidRDefault="00281703">
            <w:pPr>
              <w:ind w:right="50"/>
              <w:jc w:val="center"/>
              <w:rPr>
                <w:sz w:val="22"/>
                <w:szCs w:val="22"/>
              </w:rPr>
            </w:pPr>
            <w:r>
              <w:rPr>
                <w:sz w:val="22"/>
                <w:szCs w:val="22"/>
              </w:rPr>
              <w:t>350</w:t>
            </w:r>
          </w:p>
        </w:tc>
        <w:tc>
          <w:tcPr>
            <w:tcW w:w="1129" w:type="dxa"/>
            <w:tcBorders>
              <w:top w:val="nil"/>
              <w:left w:val="nil"/>
              <w:bottom w:val="single" w:sz="4" w:space="0" w:color="000000"/>
              <w:right w:val="single" w:sz="4" w:space="0" w:color="000000"/>
            </w:tcBorders>
            <w:shd w:val="clear" w:color="auto" w:fill="FFFFFF"/>
            <w:vAlign w:val="center"/>
          </w:tcPr>
          <w:p w14:paraId="7C402073" w14:textId="77777777" w:rsidR="00094F2B" w:rsidRDefault="00281703">
            <w:pPr>
              <w:ind w:right="72"/>
              <w:jc w:val="center"/>
              <w:rPr>
                <w:sz w:val="22"/>
                <w:szCs w:val="22"/>
              </w:rPr>
            </w:pPr>
            <w:r>
              <w:rPr>
                <w:sz w:val="22"/>
                <w:szCs w:val="22"/>
              </w:rPr>
              <w:t>78</w:t>
            </w:r>
          </w:p>
        </w:tc>
        <w:tc>
          <w:tcPr>
            <w:tcW w:w="851" w:type="dxa"/>
            <w:tcBorders>
              <w:top w:val="nil"/>
              <w:left w:val="nil"/>
              <w:bottom w:val="single" w:sz="4" w:space="0" w:color="000000"/>
              <w:right w:val="single" w:sz="4" w:space="0" w:color="000000"/>
            </w:tcBorders>
            <w:shd w:val="clear" w:color="auto" w:fill="FFFFFF"/>
            <w:vAlign w:val="center"/>
          </w:tcPr>
          <w:p w14:paraId="4329DE9A" w14:textId="77777777" w:rsidR="00094F2B" w:rsidRDefault="00281703">
            <w:pPr>
              <w:jc w:val="center"/>
              <w:rPr>
                <w:sz w:val="22"/>
                <w:szCs w:val="22"/>
              </w:rPr>
            </w:pPr>
            <w:r>
              <w:rPr>
                <w:sz w:val="22"/>
                <w:szCs w:val="22"/>
              </w:rPr>
              <w:t>28</w:t>
            </w:r>
          </w:p>
        </w:tc>
        <w:tc>
          <w:tcPr>
            <w:tcW w:w="992" w:type="dxa"/>
            <w:tcBorders>
              <w:top w:val="nil"/>
              <w:left w:val="nil"/>
              <w:bottom w:val="single" w:sz="4" w:space="0" w:color="000000"/>
              <w:right w:val="single" w:sz="4" w:space="0" w:color="000000"/>
            </w:tcBorders>
            <w:shd w:val="clear" w:color="auto" w:fill="FFFFFF"/>
            <w:vAlign w:val="center"/>
          </w:tcPr>
          <w:p w14:paraId="384D9954" w14:textId="77777777" w:rsidR="00094F2B" w:rsidRDefault="00281703">
            <w:pPr>
              <w:ind w:right="70"/>
              <w:jc w:val="center"/>
              <w:rPr>
                <w:sz w:val="22"/>
                <w:szCs w:val="22"/>
              </w:rPr>
            </w:pPr>
            <w:r>
              <w:rPr>
                <w:sz w:val="22"/>
                <w:szCs w:val="22"/>
              </w:rPr>
              <w:t>NR</w:t>
            </w:r>
          </w:p>
        </w:tc>
        <w:tc>
          <w:tcPr>
            <w:tcW w:w="993" w:type="dxa"/>
            <w:tcBorders>
              <w:top w:val="nil"/>
              <w:left w:val="nil"/>
              <w:bottom w:val="single" w:sz="4" w:space="0" w:color="000000"/>
              <w:right w:val="single" w:sz="4" w:space="0" w:color="000000"/>
            </w:tcBorders>
            <w:shd w:val="clear" w:color="auto" w:fill="FFFFFF"/>
            <w:vAlign w:val="center"/>
          </w:tcPr>
          <w:p w14:paraId="14000E20" w14:textId="77777777" w:rsidR="00094F2B" w:rsidRDefault="00281703">
            <w:pPr>
              <w:ind w:right="105"/>
              <w:jc w:val="center"/>
              <w:rPr>
                <w:sz w:val="22"/>
                <w:szCs w:val="22"/>
              </w:rPr>
            </w:pPr>
            <w:r>
              <w:rPr>
                <w:sz w:val="22"/>
                <w:szCs w:val="22"/>
              </w:rPr>
              <w:t>65</w:t>
            </w:r>
          </w:p>
        </w:tc>
        <w:tc>
          <w:tcPr>
            <w:tcW w:w="933" w:type="dxa"/>
            <w:tcBorders>
              <w:top w:val="nil"/>
              <w:left w:val="nil"/>
              <w:bottom w:val="single" w:sz="4" w:space="0" w:color="000000"/>
              <w:right w:val="single" w:sz="4" w:space="0" w:color="000000"/>
            </w:tcBorders>
            <w:shd w:val="clear" w:color="auto" w:fill="FFFFFF"/>
            <w:vAlign w:val="center"/>
          </w:tcPr>
          <w:p w14:paraId="612A9699" w14:textId="77777777" w:rsidR="00094F2B" w:rsidRDefault="00281703">
            <w:pPr>
              <w:jc w:val="center"/>
              <w:rPr>
                <w:sz w:val="22"/>
                <w:szCs w:val="22"/>
              </w:rPr>
            </w:pPr>
            <w:r>
              <w:rPr>
                <w:sz w:val="22"/>
                <w:szCs w:val="22"/>
              </w:rPr>
              <w:t>36.1</w:t>
            </w:r>
          </w:p>
        </w:tc>
        <w:tc>
          <w:tcPr>
            <w:tcW w:w="936" w:type="dxa"/>
            <w:tcBorders>
              <w:top w:val="nil"/>
              <w:left w:val="nil"/>
              <w:bottom w:val="single" w:sz="4" w:space="0" w:color="000000"/>
              <w:right w:val="single" w:sz="4" w:space="0" w:color="000000"/>
            </w:tcBorders>
            <w:shd w:val="clear" w:color="auto" w:fill="FFFFFF"/>
            <w:vAlign w:val="center"/>
          </w:tcPr>
          <w:p w14:paraId="39E05588" w14:textId="77777777" w:rsidR="00094F2B" w:rsidRDefault="00281703">
            <w:pPr>
              <w:jc w:val="center"/>
              <w:rPr>
                <w:sz w:val="22"/>
                <w:szCs w:val="22"/>
              </w:rPr>
            </w:pPr>
            <w:r>
              <w:rPr>
                <w:sz w:val="22"/>
                <w:szCs w:val="22"/>
              </w:rPr>
              <w:t>41</w:t>
            </w:r>
          </w:p>
        </w:tc>
        <w:tc>
          <w:tcPr>
            <w:tcW w:w="881" w:type="dxa"/>
            <w:tcBorders>
              <w:top w:val="nil"/>
              <w:left w:val="nil"/>
              <w:bottom w:val="single" w:sz="4" w:space="0" w:color="000000"/>
              <w:right w:val="single" w:sz="4" w:space="0" w:color="000000"/>
            </w:tcBorders>
            <w:shd w:val="clear" w:color="auto" w:fill="FFFFFF"/>
            <w:vAlign w:val="center"/>
          </w:tcPr>
          <w:p w14:paraId="6E3E1619" w14:textId="77777777" w:rsidR="00094F2B" w:rsidRDefault="00281703">
            <w:pPr>
              <w:jc w:val="center"/>
              <w:rPr>
                <w:sz w:val="22"/>
                <w:szCs w:val="22"/>
              </w:rPr>
            </w:pPr>
            <w:r>
              <w:rPr>
                <w:sz w:val="22"/>
                <w:szCs w:val="22"/>
              </w:rPr>
              <w:t>86</w:t>
            </w:r>
          </w:p>
        </w:tc>
        <w:tc>
          <w:tcPr>
            <w:tcW w:w="993" w:type="dxa"/>
            <w:tcBorders>
              <w:top w:val="nil"/>
              <w:left w:val="nil"/>
              <w:bottom w:val="single" w:sz="4" w:space="0" w:color="000000"/>
              <w:right w:val="single" w:sz="4" w:space="0" w:color="000000"/>
            </w:tcBorders>
            <w:shd w:val="clear" w:color="auto" w:fill="FFFFFF"/>
            <w:vAlign w:val="center"/>
          </w:tcPr>
          <w:p w14:paraId="5EE2B929" w14:textId="77777777" w:rsidR="00094F2B" w:rsidRDefault="00281703">
            <w:pPr>
              <w:ind w:right="72"/>
              <w:jc w:val="center"/>
              <w:rPr>
                <w:sz w:val="22"/>
                <w:szCs w:val="22"/>
              </w:rPr>
            </w:pPr>
            <w:r>
              <w:rPr>
                <w:sz w:val="22"/>
                <w:szCs w:val="22"/>
              </w:rPr>
              <w:t>0</w:t>
            </w:r>
          </w:p>
        </w:tc>
      </w:tr>
      <w:tr w:rsidR="00094F2B" w14:paraId="73F86E9C" w14:textId="77777777">
        <w:trPr>
          <w:trHeight w:val="315"/>
          <w:jc w:val="center"/>
        </w:trPr>
        <w:tc>
          <w:tcPr>
            <w:tcW w:w="472" w:type="dxa"/>
            <w:tcBorders>
              <w:top w:val="nil"/>
              <w:left w:val="single" w:sz="4" w:space="0" w:color="000000"/>
              <w:bottom w:val="single" w:sz="4" w:space="0" w:color="000000"/>
              <w:right w:val="single" w:sz="4" w:space="0" w:color="000000"/>
            </w:tcBorders>
            <w:shd w:val="clear" w:color="auto" w:fill="FFFFFF"/>
            <w:vAlign w:val="center"/>
          </w:tcPr>
          <w:p w14:paraId="30F05034" w14:textId="77777777" w:rsidR="00094F2B" w:rsidRDefault="00281703">
            <w:pPr>
              <w:rPr>
                <w:sz w:val="22"/>
                <w:szCs w:val="22"/>
              </w:rPr>
            </w:pPr>
            <w:r>
              <w:rPr>
                <w:color w:val="000000"/>
                <w:sz w:val="22"/>
                <w:szCs w:val="22"/>
              </w:rPr>
              <w:t>32</w:t>
            </w:r>
          </w:p>
        </w:tc>
        <w:tc>
          <w:tcPr>
            <w:tcW w:w="1700" w:type="dxa"/>
            <w:tcBorders>
              <w:top w:val="nil"/>
              <w:left w:val="single" w:sz="4" w:space="0" w:color="000000"/>
              <w:bottom w:val="single" w:sz="4" w:space="0" w:color="000000"/>
              <w:right w:val="single" w:sz="4" w:space="0" w:color="000000"/>
            </w:tcBorders>
            <w:shd w:val="clear" w:color="auto" w:fill="FFFFFF"/>
            <w:vAlign w:val="center"/>
          </w:tcPr>
          <w:p w14:paraId="0E41BAE1" w14:textId="77777777" w:rsidR="00094F2B" w:rsidRDefault="00281703">
            <w:pPr>
              <w:rPr>
                <w:i/>
                <w:sz w:val="22"/>
                <w:szCs w:val="22"/>
              </w:rPr>
            </w:pPr>
            <w:r>
              <w:rPr>
                <w:i/>
                <w:sz w:val="22"/>
                <w:szCs w:val="22"/>
              </w:rPr>
              <w:t>Hauptman</w:t>
            </w:r>
            <w:r>
              <w:rPr>
                <w:i/>
                <w:sz w:val="22"/>
                <w:szCs w:val="22"/>
                <w:vertAlign w:val="superscript"/>
              </w:rPr>
              <w:t>43</w:t>
            </w:r>
          </w:p>
        </w:tc>
        <w:tc>
          <w:tcPr>
            <w:tcW w:w="1417" w:type="dxa"/>
            <w:tcBorders>
              <w:top w:val="nil"/>
              <w:left w:val="nil"/>
              <w:bottom w:val="single" w:sz="4" w:space="0" w:color="000000"/>
              <w:right w:val="single" w:sz="4" w:space="0" w:color="000000"/>
            </w:tcBorders>
            <w:shd w:val="clear" w:color="auto" w:fill="FFFFFF"/>
            <w:vAlign w:val="center"/>
          </w:tcPr>
          <w:p w14:paraId="0AAAF101" w14:textId="77777777" w:rsidR="00094F2B" w:rsidRDefault="00281703">
            <w:pPr>
              <w:rPr>
                <w:sz w:val="22"/>
                <w:szCs w:val="22"/>
              </w:rPr>
            </w:pPr>
            <w:r>
              <w:rPr>
                <w:sz w:val="22"/>
                <w:szCs w:val="22"/>
              </w:rPr>
              <w:t>Orlistat</w:t>
            </w:r>
          </w:p>
        </w:tc>
        <w:tc>
          <w:tcPr>
            <w:tcW w:w="1819" w:type="dxa"/>
            <w:tcBorders>
              <w:top w:val="nil"/>
              <w:left w:val="nil"/>
              <w:bottom w:val="single" w:sz="4" w:space="0" w:color="000000"/>
              <w:right w:val="single" w:sz="4" w:space="0" w:color="000000"/>
            </w:tcBorders>
            <w:shd w:val="clear" w:color="auto" w:fill="FFFFFF"/>
            <w:vAlign w:val="center"/>
          </w:tcPr>
          <w:p w14:paraId="5AEC6DBB" w14:textId="77777777" w:rsidR="00094F2B" w:rsidRDefault="00281703">
            <w:pPr>
              <w:ind w:right="126"/>
              <w:rPr>
                <w:sz w:val="22"/>
                <w:szCs w:val="22"/>
              </w:rPr>
            </w:pPr>
            <w:r>
              <w:rPr>
                <w:sz w:val="22"/>
                <w:szCs w:val="22"/>
              </w:rPr>
              <w:t>Placebo</w:t>
            </w:r>
          </w:p>
        </w:tc>
        <w:tc>
          <w:tcPr>
            <w:tcW w:w="855" w:type="dxa"/>
            <w:tcBorders>
              <w:top w:val="nil"/>
              <w:left w:val="nil"/>
              <w:bottom w:val="single" w:sz="4" w:space="0" w:color="000000"/>
              <w:right w:val="single" w:sz="4" w:space="0" w:color="000000"/>
            </w:tcBorders>
            <w:shd w:val="clear" w:color="auto" w:fill="FFFFFF"/>
            <w:vAlign w:val="center"/>
          </w:tcPr>
          <w:p w14:paraId="3B3A8BE1" w14:textId="77777777" w:rsidR="00094F2B" w:rsidRDefault="00281703">
            <w:pPr>
              <w:ind w:right="80"/>
              <w:jc w:val="center"/>
              <w:rPr>
                <w:sz w:val="22"/>
                <w:szCs w:val="22"/>
              </w:rPr>
            </w:pPr>
            <w:r>
              <w:rPr>
                <w:sz w:val="22"/>
                <w:szCs w:val="22"/>
              </w:rPr>
              <w:t>210</w:t>
            </w:r>
          </w:p>
        </w:tc>
        <w:tc>
          <w:tcPr>
            <w:tcW w:w="937" w:type="dxa"/>
            <w:tcBorders>
              <w:top w:val="nil"/>
              <w:left w:val="nil"/>
              <w:bottom w:val="single" w:sz="4" w:space="0" w:color="000000"/>
              <w:right w:val="single" w:sz="4" w:space="0" w:color="000000"/>
            </w:tcBorders>
            <w:shd w:val="clear" w:color="auto" w:fill="FFFFFF"/>
            <w:vAlign w:val="center"/>
          </w:tcPr>
          <w:p w14:paraId="5015149F" w14:textId="77777777" w:rsidR="00094F2B" w:rsidRDefault="00281703">
            <w:pPr>
              <w:ind w:right="50"/>
              <w:jc w:val="center"/>
              <w:rPr>
                <w:sz w:val="22"/>
                <w:szCs w:val="22"/>
              </w:rPr>
            </w:pPr>
            <w:r>
              <w:rPr>
                <w:sz w:val="22"/>
                <w:szCs w:val="22"/>
              </w:rPr>
              <w:t>212</w:t>
            </w:r>
          </w:p>
        </w:tc>
        <w:tc>
          <w:tcPr>
            <w:tcW w:w="1129" w:type="dxa"/>
            <w:tcBorders>
              <w:top w:val="nil"/>
              <w:left w:val="nil"/>
              <w:bottom w:val="single" w:sz="4" w:space="0" w:color="000000"/>
              <w:right w:val="single" w:sz="4" w:space="0" w:color="000000"/>
            </w:tcBorders>
            <w:shd w:val="clear" w:color="auto" w:fill="FFFFFF"/>
            <w:vAlign w:val="center"/>
          </w:tcPr>
          <w:p w14:paraId="53C50874" w14:textId="77777777" w:rsidR="00094F2B" w:rsidRDefault="00281703">
            <w:pPr>
              <w:ind w:right="72"/>
              <w:jc w:val="center"/>
              <w:rPr>
                <w:sz w:val="22"/>
                <w:szCs w:val="22"/>
              </w:rPr>
            </w:pPr>
            <w:r>
              <w:rPr>
                <w:sz w:val="22"/>
                <w:szCs w:val="22"/>
              </w:rPr>
              <w:t>104</w:t>
            </w:r>
          </w:p>
        </w:tc>
        <w:tc>
          <w:tcPr>
            <w:tcW w:w="851" w:type="dxa"/>
            <w:tcBorders>
              <w:top w:val="nil"/>
              <w:left w:val="nil"/>
              <w:bottom w:val="single" w:sz="4" w:space="0" w:color="000000"/>
              <w:right w:val="single" w:sz="4" w:space="0" w:color="000000"/>
            </w:tcBorders>
            <w:shd w:val="clear" w:color="auto" w:fill="FFFFFF"/>
            <w:vAlign w:val="center"/>
          </w:tcPr>
          <w:p w14:paraId="48E22B2C" w14:textId="77777777" w:rsidR="00094F2B" w:rsidRDefault="00281703">
            <w:pPr>
              <w:jc w:val="center"/>
              <w:rPr>
                <w:sz w:val="22"/>
                <w:szCs w:val="22"/>
              </w:rPr>
            </w:pPr>
            <w:r>
              <w:rPr>
                <w:sz w:val="22"/>
                <w:szCs w:val="22"/>
              </w:rPr>
              <w:t>30</w:t>
            </w:r>
          </w:p>
        </w:tc>
        <w:tc>
          <w:tcPr>
            <w:tcW w:w="992" w:type="dxa"/>
            <w:tcBorders>
              <w:top w:val="nil"/>
              <w:left w:val="nil"/>
              <w:bottom w:val="single" w:sz="4" w:space="0" w:color="000000"/>
              <w:right w:val="single" w:sz="4" w:space="0" w:color="000000"/>
            </w:tcBorders>
            <w:shd w:val="clear" w:color="auto" w:fill="FFFFFF"/>
            <w:vAlign w:val="center"/>
          </w:tcPr>
          <w:p w14:paraId="279F1971" w14:textId="77777777" w:rsidR="00094F2B" w:rsidRDefault="00281703">
            <w:pPr>
              <w:ind w:right="70"/>
              <w:jc w:val="center"/>
              <w:rPr>
                <w:sz w:val="22"/>
                <w:szCs w:val="22"/>
              </w:rPr>
            </w:pPr>
            <w:r>
              <w:rPr>
                <w:sz w:val="22"/>
                <w:szCs w:val="22"/>
              </w:rPr>
              <w:t>44</w:t>
            </w:r>
          </w:p>
        </w:tc>
        <w:tc>
          <w:tcPr>
            <w:tcW w:w="993" w:type="dxa"/>
            <w:tcBorders>
              <w:top w:val="nil"/>
              <w:left w:val="nil"/>
              <w:bottom w:val="single" w:sz="4" w:space="0" w:color="000000"/>
              <w:right w:val="single" w:sz="4" w:space="0" w:color="000000"/>
            </w:tcBorders>
            <w:shd w:val="clear" w:color="auto" w:fill="FFFFFF"/>
            <w:vAlign w:val="center"/>
          </w:tcPr>
          <w:p w14:paraId="1D9FD174" w14:textId="77777777" w:rsidR="00094F2B" w:rsidRDefault="00281703">
            <w:pPr>
              <w:ind w:right="105"/>
              <w:jc w:val="center"/>
              <w:rPr>
                <w:sz w:val="22"/>
                <w:szCs w:val="22"/>
              </w:rPr>
            </w:pPr>
            <w:r>
              <w:rPr>
                <w:sz w:val="22"/>
                <w:szCs w:val="22"/>
              </w:rPr>
              <w:t>NR</w:t>
            </w:r>
          </w:p>
        </w:tc>
        <w:tc>
          <w:tcPr>
            <w:tcW w:w="933" w:type="dxa"/>
            <w:tcBorders>
              <w:top w:val="nil"/>
              <w:left w:val="nil"/>
              <w:bottom w:val="single" w:sz="4" w:space="0" w:color="000000"/>
              <w:right w:val="single" w:sz="4" w:space="0" w:color="000000"/>
            </w:tcBorders>
            <w:shd w:val="clear" w:color="auto" w:fill="FFFFFF"/>
            <w:vAlign w:val="center"/>
          </w:tcPr>
          <w:p w14:paraId="17331AF9" w14:textId="77777777" w:rsidR="00094F2B" w:rsidRDefault="00281703">
            <w:pPr>
              <w:jc w:val="center"/>
              <w:rPr>
                <w:sz w:val="22"/>
                <w:szCs w:val="22"/>
              </w:rPr>
            </w:pPr>
            <w:r>
              <w:rPr>
                <w:sz w:val="22"/>
                <w:szCs w:val="22"/>
              </w:rPr>
              <w:t>36.0</w:t>
            </w:r>
          </w:p>
        </w:tc>
        <w:tc>
          <w:tcPr>
            <w:tcW w:w="936" w:type="dxa"/>
            <w:tcBorders>
              <w:top w:val="nil"/>
              <w:left w:val="nil"/>
              <w:bottom w:val="single" w:sz="4" w:space="0" w:color="000000"/>
              <w:right w:val="single" w:sz="4" w:space="0" w:color="000000"/>
            </w:tcBorders>
            <w:shd w:val="clear" w:color="auto" w:fill="FFFFFF"/>
            <w:vAlign w:val="center"/>
          </w:tcPr>
          <w:p w14:paraId="1E9E6F0B" w14:textId="77777777" w:rsidR="00094F2B" w:rsidRDefault="00281703">
            <w:pPr>
              <w:jc w:val="center"/>
              <w:rPr>
                <w:sz w:val="22"/>
                <w:szCs w:val="22"/>
              </w:rPr>
            </w:pPr>
            <w:r>
              <w:rPr>
                <w:sz w:val="22"/>
                <w:szCs w:val="22"/>
              </w:rPr>
              <w:t>42</w:t>
            </w:r>
          </w:p>
        </w:tc>
        <w:tc>
          <w:tcPr>
            <w:tcW w:w="881" w:type="dxa"/>
            <w:tcBorders>
              <w:top w:val="nil"/>
              <w:left w:val="nil"/>
              <w:bottom w:val="single" w:sz="4" w:space="0" w:color="000000"/>
              <w:right w:val="single" w:sz="4" w:space="0" w:color="000000"/>
            </w:tcBorders>
            <w:shd w:val="clear" w:color="auto" w:fill="FFFFFF"/>
            <w:vAlign w:val="center"/>
          </w:tcPr>
          <w:p w14:paraId="3F16AF65" w14:textId="77777777" w:rsidR="00094F2B" w:rsidRDefault="00281703">
            <w:pPr>
              <w:jc w:val="center"/>
              <w:rPr>
                <w:sz w:val="22"/>
                <w:szCs w:val="22"/>
              </w:rPr>
            </w:pPr>
            <w:r>
              <w:rPr>
                <w:sz w:val="22"/>
                <w:szCs w:val="22"/>
              </w:rPr>
              <w:t>68</w:t>
            </w:r>
          </w:p>
        </w:tc>
        <w:tc>
          <w:tcPr>
            <w:tcW w:w="993" w:type="dxa"/>
            <w:tcBorders>
              <w:top w:val="nil"/>
              <w:left w:val="nil"/>
              <w:bottom w:val="single" w:sz="4" w:space="0" w:color="000000"/>
              <w:right w:val="single" w:sz="4" w:space="0" w:color="000000"/>
            </w:tcBorders>
            <w:shd w:val="clear" w:color="auto" w:fill="FFFFFF"/>
            <w:vAlign w:val="center"/>
          </w:tcPr>
          <w:p w14:paraId="64538A95" w14:textId="77777777" w:rsidR="00094F2B" w:rsidRDefault="00281703">
            <w:pPr>
              <w:ind w:right="72"/>
              <w:jc w:val="center"/>
              <w:rPr>
                <w:sz w:val="22"/>
                <w:szCs w:val="22"/>
              </w:rPr>
            </w:pPr>
            <w:r>
              <w:rPr>
                <w:sz w:val="22"/>
                <w:szCs w:val="22"/>
              </w:rPr>
              <w:t>NR</w:t>
            </w:r>
          </w:p>
        </w:tc>
      </w:tr>
      <w:tr w:rsidR="00094F2B" w14:paraId="4CE2A66E" w14:textId="77777777">
        <w:trPr>
          <w:trHeight w:val="315"/>
          <w:jc w:val="center"/>
        </w:trPr>
        <w:tc>
          <w:tcPr>
            <w:tcW w:w="472" w:type="dxa"/>
            <w:tcBorders>
              <w:top w:val="nil"/>
              <w:left w:val="single" w:sz="4" w:space="0" w:color="000000"/>
              <w:bottom w:val="single" w:sz="4" w:space="0" w:color="000000"/>
              <w:right w:val="single" w:sz="4" w:space="0" w:color="000000"/>
            </w:tcBorders>
            <w:shd w:val="clear" w:color="auto" w:fill="FFFFFF"/>
            <w:vAlign w:val="center"/>
          </w:tcPr>
          <w:p w14:paraId="1CB859E0" w14:textId="77777777" w:rsidR="00094F2B" w:rsidRDefault="00281703">
            <w:pPr>
              <w:rPr>
                <w:sz w:val="22"/>
                <w:szCs w:val="22"/>
              </w:rPr>
            </w:pPr>
            <w:r>
              <w:rPr>
                <w:color w:val="000000"/>
                <w:sz w:val="22"/>
                <w:szCs w:val="22"/>
              </w:rPr>
              <w:t>33</w:t>
            </w:r>
          </w:p>
        </w:tc>
        <w:tc>
          <w:tcPr>
            <w:tcW w:w="1700" w:type="dxa"/>
            <w:tcBorders>
              <w:top w:val="nil"/>
              <w:left w:val="single" w:sz="4" w:space="0" w:color="000000"/>
              <w:bottom w:val="single" w:sz="4" w:space="0" w:color="000000"/>
              <w:right w:val="single" w:sz="4" w:space="0" w:color="000000"/>
            </w:tcBorders>
            <w:shd w:val="clear" w:color="auto" w:fill="FFFFFF"/>
            <w:vAlign w:val="center"/>
          </w:tcPr>
          <w:p w14:paraId="675C9BF2" w14:textId="77777777" w:rsidR="00094F2B" w:rsidRDefault="00281703">
            <w:pPr>
              <w:rPr>
                <w:i/>
                <w:sz w:val="22"/>
                <w:szCs w:val="22"/>
              </w:rPr>
            </w:pPr>
            <w:r>
              <w:rPr>
                <w:i/>
                <w:sz w:val="22"/>
                <w:szCs w:val="22"/>
              </w:rPr>
              <w:t>Rossner</w:t>
            </w:r>
            <w:r>
              <w:rPr>
                <w:i/>
                <w:sz w:val="22"/>
                <w:szCs w:val="22"/>
                <w:vertAlign w:val="superscript"/>
              </w:rPr>
              <w:t>44</w:t>
            </w:r>
          </w:p>
        </w:tc>
        <w:tc>
          <w:tcPr>
            <w:tcW w:w="1417" w:type="dxa"/>
            <w:tcBorders>
              <w:top w:val="nil"/>
              <w:left w:val="nil"/>
              <w:bottom w:val="single" w:sz="4" w:space="0" w:color="000000"/>
              <w:right w:val="single" w:sz="4" w:space="0" w:color="000000"/>
            </w:tcBorders>
            <w:shd w:val="clear" w:color="auto" w:fill="FFFFFF"/>
            <w:vAlign w:val="center"/>
          </w:tcPr>
          <w:p w14:paraId="66D78E3E" w14:textId="77777777" w:rsidR="00094F2B" w:rsidRDefault="00281703">
            <w:pPr>
              <w:rPr>
                <w:sz w:val="22"/>
                <w:szCs w:val="22"/>
              </w:rPr>
            </w:pPr>
            <w:r>
              <w:rPr>
                <w:sz w:val="22"/>
                <w:szCs w:val="22"/>
              </w:rPr>
              <w:t>Orlistat</w:t>
            </w:r>
          </w:p>
        </w:tc>
        <w:tc>
          <w:tcPr>
            <w:tcW w:w="1819" w:type="dxa"/>
            <w:tcBorders>
              <w:top w:val="nil"/>
              <w:left w:val="nil"/>
              <w:bottom w:val="single" w:sz="4" w:space="0" w:color="000000"/>
              <w:right w:val="single" w:sz="4" w:space="0" w:color="000000"/>
            </w:tcBorders>
            <w:shd w:val="clear" w:color="auto" w:fill="FFFFFF"/>
            <w:vAlign w:val="center"/>
          </w:tcPr>
          <w:p w14:paraId="7678DFF9" w14:textId="77777777" w:rsidR="00094F2B" w:rsidRDefault="00281703">
            <w:pPr>
              <w:ind w:right="126"/>
              <w:rPr>
                <w:sz w:val="22"/>
                <w:szCs w:val="22"/>
              </w:rPr>
            </w:pPr>
            <w:r>
              <w:rPr>
                <w:sz w:val="22"/>
                <w:szCs w:val="22"/>
              </w:rPr>
              <w:t>Placebo</w:t>
            </w:r>
          </w:p>
        </w:tc>
        <w:tc>
          <w:tcPr>
            <w:tcW w:w="855" w:type="dxa"/>
            <w:tcBorders>
              <w:top w:val="nil"/>
              <w:left w:val="nil"/>
              <w:bottom w:val="single" w:sz="4" w:space="0" w:color="000000"/>
              <w:right w:val="single" w:sz="4" w:space="0" w:color="000000"/>
            </w:tcBorders>
            <w:shd w:val="clear" w:color="auto" w:fill="FFFFFF"/>
            <w:vAlign w:val="center"/>
          </w:tcPr>
          <w:p w14:paraId="1635528A" w14:textId="77777777" w:rsidR="00094F2B" w:rsidRDefault="00281703">
            <w:pPr>
              <w:ind w:right="80"/>
              <w:jc w:val="center"/>
              <w:rPr>
                <w:sz w:val="22"/>
                <w:szCs w:val="22"/>
              </w:rPr>
            </w:pPr>
            <w:r>
              <w:rPr>
                <w:sz w:val="22"/>
                <w:szCs w:val="22"/>
              </w:rPr>
              <w:t>244</w:t>
            </w:r>
          </w:p>
        </w:tc>
        <w:tc>
          <w:tcPr>
            <w:tcW w:w="937" w:type="dxa"/>
            <w:tcBorders>
              <w:top w:val="nil"/>
              <w:left w:val="nil"/>
              <w:bottom w:val="single" w:sz="4" w:space="0" w:color="000000"/>
              <w:right w:val="single" w:sz="4" w:space="0" w:color="000000"/>
            </w:tcBorders>
            <w:shd w:val="clear" w:color="auto" w:fill="FFFFFF"/>
            <w:vAlign w:val="center"/>
          </w:tcPr>
          <w:p w14:paraId="16AC2E02" w14:textId="77777777" w:rsidR="00094F2B" w:rsidRDefault="00281703">
            <w:pPr>
              <w:ind w:right="50"/>
              <w:jc w:val="center"/>
              <w:rPr>
                <w:sz w:val="22"/>
                <w:szCs w:val="22"/>
              </w:rPr>
            </w:pPr>
            <w:r>
              <w:rPr>
                <w:sz w:val="22"/>
                <w:szCs w:val="22"/>
              </w:rPr>
              <w:t>243</w:t>
            </w:r>
          </w:p>
        </w:tc>
        <w:tc>
          <w:tcPr>
            <w:tcW w:w="1129" w:type="dxa"/>
            <w:tcBorders>
              <w:top w:val="nil"/>
              <w:left w:val="nil"/>
              <w:bottom w:val="single" w:sz="4" w:space="0" w:color="000000"/>
              <w:right w:val="single" w:sz="4" w:space="0" w:color="000000"/>
            </w:tcBorders>
            <w:shd w:val="clear" w:color="auto" w:fill="FFFFFF"/>
            <w:vAlign w:val="center"/>
          </w:tcPr>
          <w:p w14:paraId="666DCD34" w14:textId="77777777" w:rsidR="00094F2B" w:rsidRDefault="00281703">
            <w:pPr>
              <w:ind w:right="72"/>
              <w:jc w:val="center"/>
              <w:rPr>
                <w:sz w:val="22"/>
                <w:szCs w:val="22"/>
              </w:rPr>
            </w:pPr>
            <w:r>
              <w:rPr>
                <w:sz w:val="22"/>
                <w:szCs w:val="22"/>
              </w:rPr>
              <w:t>104</w:t>
            </w:r>
          </w:p>
        </w:tc>
        <w:tc>
          <w:tcPr>
            <w:tcW w:w="851" w:type="dxa"/>
            <w:tcBorders>
              <w:top w:val="nil"/>
              <w:left w:val="nil"/>
              <w:bottom w:val="single" w:sz="4" w:space="0" w:color="000000"/>
              <w:right w:val="single" w:sz="4" w:space="0" w:color="000000"/>
            </w:tcBorders>
            <w:shd w:val="clear" w:color="auto" w:fill="FFFFFF"/>
            <w:vAlign w:val="center"/>
          </w:tcPr>
          <w:p w14:paraId="1D6632DD" w14:textId="77777777" w:rsidR="00094F2B" w:rsidRDefault="00281703">
            <w:pPr>
              <w:jc w:val="center"/>
              <w:rPr>
                <w:sz w:val="22"/>
                <w:szCs w:val="22"/>
              </w:rPr>
            </w:pPr>
            <w:r>
              <w:rPr>
                <w:sz w:val="22"/>
                <w:szCs w:val="22"/>
              </w:rPr>
              <w:t>28</w:t>
            </w:r>
          </w:p>
        </w:tc>
        <w:tc>
          <w:tcPr>
            <w:tcW w:w="992" w:type="dxa"/>
            <w:tcBorders>
              <w:top w:val="nil"/>
              <w:left w:val="nil"/>
              <w:bottom w:val="single" w:sz="4" w:space="0" w:color="000000"/>
              <w:right w:val="single" w:sz="4" w:space="0" w:color="000000"/>
            </w:tcBorders>
            <w:shd w:val="clear" w:color="auto" w:fill="FFFFFF"/>
            <w:vAlign w:val="center"/>
          </w:tcPr>
          <w:p w14:paraId="74B9FC22" w14:textId="77777777" w:rsidR="00094F2B" w:rsidRDefault="00281703">
            <w:pPr>
              <w:ind w:right="70"/>
              <w:jc w:val="center"/>
              <w:rPr>
                <w:sz w:val="22"/>
                <w:szCs w:val="22"/>
              </w:rPr>
            </w:pPr>
            <w:r>
              <w:rPr>
                <w:sz w:val="22"/>
                <w:szCs w:val="22"/>
              </w:rPr>
              <w:t>43</w:t>
            </w:r>
          </w:p>
        </w:tc>
        <w:tc>
          <w:tcPr>
            <w:tcW w:w="993" w:type="dxa"/>
            <w:tcBorders>
              <w:top w:val="nil"/>
              <w:left w:val="nil"/>
              <w:bottom w:val="single" w:sz="4" w:space="0" w:color="000000"/>
              <w:right w:val="single" w:sz="4" w:space="0" w:color="000000"/>
            </w:tcBorders>
            <w:shd w:val="clear" w:color="auto" w:fill="FFFFFF"/>
            <w:vAlign w:val="center"/>
          </w:tcPr>
          <w:p w14:paraId="1E0A98DE" w14:textId="77777777" w:rsidR="00094F2B" w:rsidRDefault="00281703">
            <w:pPr>
              <w:ind w:right="105"/>
              <w:jc w:val="center"/>
              <w:rPr>
                <w:sz w:val="22"/>
                <w:szCs w:val="22"/>
              </w:rPr>
            </w:pPr>
            <w:r>
              <w:rPr>
                <w:sz w:val="22"/>
                <w:szCs w:val="22"/>
              </w:rPr>
              <w:t>NR</w:t>
            </w:r>
          </w:p>
        </w:tc>
        <w:tc>
          <w:tcPr>
            <w:tcW w:w="933" w:type="dxa"/>
            <w:tcBorders>
              <w:top w:val="nil"/>
              <w:left w:val="nil"/>
              <w:bottom w:val="single" w:sz="4" w:space="0" w:color="000000"/>
              <w:right w:val="single" w:sz="4" w:space="0" w:color="000000"/>
            </w:tcBorders>
            <w:shd w:val="clear" w:color="auto" w:fill="FFFFFF"/>
            <w:vAlign w:val="center"/>
          </w:tcPr>
          <w:p w14:paraId="17974183" w14:textId="77777777" w:rsidR="00094F2B" w:rsidRDefault="00281703">
            <w:pPr>
              <w:jc w:val="center"/>
              <w:rPr>
                <w:sz w:val="22"/>
                <w:szCs w:val="22"/>
              </w:rPr>
            </w:pPr>
            <w:r>
              <w:rPr>
                <w:sz w:val="22"/>
                <w:szCs w:val="22"/>
              </w:rPr>
              <w:t>35.0</w:t>
            </w:r>
          </w:p>
        </w:tc>
        <w:tc>
          <w:tcPr>
            <w:tcW w:w="936" w:type="dxa"/>
            <w:tcBorders>
              <w:top w:val="nil"/>
              <w:left w:val="nil"/>
              <w:bottom w:val="single" w:sz="4" w:space="0" w:color="000000"/>
              <w:right w:val="single" w:sz="4" w:space="0" w:color="000000"/>
            </w:tcBorders>
            <w:shd w:val="clear" w:color="auto" w:fill="FFFFFF"/>
            <w:vAlign w:val="center"/>
          </w:tcPr>
          <w:p w14:paraId="20B8EF4C" w14:textId="77777777" w:rsidR="00094F2B" w:rsidRDefault="00281703">
            <w:pPr>
              <w:jc w:val="center"/>
              <w:rPr>
                <w:sz w:val="22"/>
                <w:szCs w:val="22"/>
              </w:rPr>
            </w:pPr>
            <w:r>
              <w:rPr>
                <w:sz w:val="22"/>
                <w:szCs w:val="22"/>
              </w:rPr>
              <w:t>44</w:t>
            </w:r>
          </w:p>
        </w:tc>
        <w:tc>
          <w:tcPr>
            <w:tcW w:w="881" w:type="dxa"/>
            <w:tcBorders>
              <w:top w:val="nil"/>
              <w:left w:val="nil"/>
              <w:bottom w:val="single" w:sz="4" w:space="0" w:color="000000"/>
              <w:right w:val="single" w:sz="4" w:space="0" w:color="000000"/>
            </w:tcBorders>
            <w:shd w:val="clear" w:color="auto" w:fill="FFFFFF"/>
            <w:vAlign w:val="center"/>
          </w:tcPr>
          <w:p w14:paraId="71C0ECA1" w14:textId="77777777" w:rsidR="00094F2B" w:rsidRDefault="00281703">
            <w:pPr>
              <w:jc w:val="center"/>
              <w:rPr>
                <w:sz w:val="22"/>
                <w:szCs w:val="22"/>
              </w:rPr>
            </w:pPr>
            <w:r>
              <w:rPr>
                <w:sz w:val="22"/>
                <w:szCs w:val="22"/>
              </w:rPr>
              <w:t>85</w:t>
            </w:r>
          </w:p>
        </w:tc>
        <w:tc>
          <w:tcPr>
            <w:tcW w:w="993" w:type="dxa"/>
            <w:tcBorders>
              <w:top w:val="nil"/>
              <w:left w:val="nil"/>
              <w:bottom w:val="single" w:sz="4" w:space="0" w:color="000000"/>
              <w:right w:val="single" w:sz="4" w:space="0" w:color="000000"/>
            </w:tcBorders>
            <w:shd w:val="clear" w:color="auto" w:fill="FFFFFF"/>
            <w:vAlign w:val="center"/>
          </w:tcPr>
          <w:p w14:paraId="1142DB45" w14:textId="77777777" w:rsidR="00094F2B" w:rsidRDefault="00281703">
            <w:pPr>
              <w:ind w:right="72"/>
              <w:jc w:val="center"/>
              <w:rPr>
                <w:sz w:val="22"/>
                <w:szCs w:val="22"/>
              </w:rPr>
            </w:pPr>
            <w:r>
              <w:rPr>
                <w:sz w:val="22"/>
                <w:szCs w:val="22"/>
              </w:rPr>
              <w:t>NR</w:t>
            </w:r>
          </w:p>
        </w:tc>
      </w:tr>
      <w:tr w:rsidR="00094F2B" w14:paraId="69D6D8AC" w14:textId="77777777">
        <w:trPr>
          <w:trHeight w:val="315"/>
          <w:jc w:val="center"/>
        </w:trPr>
        <w:tc>
          <w:tcPr>
            <w:tcW w:w="472" w:type="dxa"/>
            <w:tcBorders>
              <w:top w:val="nil"/>
              <w:left w:val="single" w:sz="4" w:space="0" w:color="000000"/>
              <w:bottom w:val="single" w:sz="4" w:space="0" w:color="000000"/>
              <w:right w:val="single" w:sz="4" w:space="0" w:color="000000"/>
            </w:tcBorders>
            <w:shd w:val="clear" w:color="auto" w:fill="FFFFFF"/>
            <w:vAlign w:val="center"/>
          </w:tcPr>
          <w:p w14:paraId="2E17A4ED" w14:textId="77777777" w:rsidR="00094F2B" w:rsidRDefault="00281703">
            <w:pPr>
              <w:rPr>
                <w:sz w:val="22"/>
                <w:szCs w:val="22"/>
              </w:rPr>
            </w:pPr>
            <w:r>
              <w:rPr>
                <w:color w:val="000000"/>
                <w:sz w:val="22"/>
                <w:szCs w:val="22"/>
              </w:rPr>
              <w:t>34</w:t>
            </w:r>
          </w:p>
        </w:tc>
        <w:tc>
          <w:tcPr>
            <w:tcW w:w="1700" w:type="dxa"/>
            <w:tcBorders>
              <w:top w:val="nil"/>
              <w:left w:val="single" w:sz="4" w:space="0" w:color="000000"/>
              <w:bottom w:val="single" w:sz="4" w:space="0" w:color="000000"/>
              <w:right w:val="single" w:sz="4" w:space="0" w:color="000000"/>
            </w:tcBorders>
            <w:shd w:val="clear" w:color="auto" w:fill="FFFFFF"/>
            <w:vAlign w:val="center"/>
          </w:tcPr>
          <w:p w14:paraId="5C1EDF34" w14:textId="77777777" w:rsidR="00094F2B" w:rsidRDefault="00281703">
            <w:pPr>
              <w:rPr>
                <w:i/>
                <w:sz w:val="22"/>
                <w:szCs w:val="22"/>
              </w:rPr>
            </w:pPr>
            <w:r>
              <w:rPr>
                <w:i/>
                <w:sz w:val="22"/>
                <w:szCs w:val="22"/>
              </w:rPr>
              <w:t>Richelsen</w:t>
            </w:r>
            <w:r>
              <w:rPr>
                <w:i/>
                <w:sz w:val="22"/>
                <w:szCs w:val="22"/>
                <w:vertAlign w:val="superscript"/>
              </w:rPr>
              <w:t>45</w:t>
            </w:r>
          </w:p>
        </w:tc>
        <w:tc>
          <w:tcPr>
            <w:tcW w:w="1417" w:type="dxa"/>
            <w:tcBorders>
              <w:top w:val="nil"/>
              <w:left w:val="nil"/>
              <w:bottom w:val="single" w:sz="4" w:space="0" w:color="000000"/>
              <w:right w:val="single" w:sz="4" w:space="0" w:color="000000"/>
            </w:tcBorders>
            <w:shd w:val="clear" w:color="auto" w:fill="FFFFFF"/>
            <w:vAlign w:val="center"/>
          </w:tcPr>
          <w:p w14:paraId="2765B631" w14:textId="77777777" w:rsidR="00094F2B" w:rsidRDefault="00281703">
            <w:pPr>
              <w:rPr>
                <w:sz w:val="22"/>
                <w:szCs w:val="22"/>
              </w:rPr>
            </w:pPr>
            <w:r>
              <w:rPr>
                <w:sz w:val="22"/>
                <w:szCs w:val="22"/>
              </w:rPr>
              <w:t>Orlistat</w:t>
            </w:r>
          </w:p>
        </w:tc>
        <w:tc>
          <w:tcPr>
            <w:tcW w:w="1819" w:type="dxa"/>
            <w:tcBorders>
              <w:top w:val="nil"/>
              <w:left w:val="nil"/>
              <w:bottom w:val="single" w:sz="4" w:space="0" w:color="000000"/>
              <w:right w:val="single" w:sz="4" w:space="0" w:color="000000"/>
            </w:tcBorders>
            <w:shd w:val="clear" w:color="auto" w:fill="FFFFFF"/>
            <w:vAlign w:val="center"/>
          </w:tcPr>
          <w:p w14:paraId="040B49A6" w14:textId="77777777" w:rsidR="00094F2B" w:rsidRDefault="00281703">
            <w:pPr>
              <w:ind w:right="126"/>
              <w:rPr>
                <w:sz w:val="22"/>
                <w:szCs w:val="22"/>
              </w:rPr>
            </w:pPr>
            <w:r>
              <w:rPr>
                <w:sz w:val="22"/>
                <w:szCs w:val="22"/>
              </w:rPr>
              <w:t>Placebo</w:t>
            </w:r>
          </w:p>
        </w:tc>
        <w:tc>
          <w:tcPr>
            <w:tcW w:w="855" w:type="dxa"/>
            <w:tcBorders>
              <w:top w:val="nil"/>
              <w:left w:val="nil"/>
              <w:bottom w:val="single" w:sz="4" w:space="0" w:color="000000"/>
              <w:right w:val="single" w:sz="4" w:space="0" w:color="000000"/>
            </w:tcBorders>
            <w:shd w:val="clear" w:color="auto" w:fill="FFFFFF"/>
            <w:vAlign w:val="center"/>
          </w:tcPr>
          <w:p w14:paraId="40152299" w14:textId="77777777" w:rsidR="00094F2B" w:rsidRDefault="00281703">
            <w:pPr>
              <w:ind w:right="80"/>
              <w:jc w:val="center"/>
              <w:rPr>
                <w:sz w:val="22"/>
                <w:szCs w:val="22"/>
              </w:rPr>
            </w:pPr>
            <w:r>
              <w:rPr>
                <w:sz w:val="22"/>
                <w:szCs w:val="22"/>
              </w:rPr>
              <w:t>153</w:t>
            </w:r>
          </w:p>
        </w:tc>
        <w:tc>
          <w:tcPr>
            <w:tcW w:w="937" w:type="dxa"/>
            <w:tcBorders>
              <w:top w:val="nil"/>
              <w:left w:val="nil"/>
              <w:bottom w:val="single" w:sz="4" w:space="0" w:color="000000"/>
              <w:right w:val="single" w:sz="4" w:space="0" w:color="000000"/>
            </w:tcBorders>
            <w:shd w:val="clear" w:color="auto" w:fill="FFFFFF"/>
            <w:vAlign w:val="center"/>
          </w:tcPr>
          <w:p w14:paraId="05DD1164" w14:textId="77777777" w:rsidR="00094F2B" w:rsidRDefault="00281703">
            <w:pPr>
              <w:ind w:right="50"/>
              <w:jc w:val="center"/>
              <w:rPr>
                <w:sz w:val="22"/>
                <w:szCs w:val="22"/>
              </w:rPr>
            </w:pPr>
            <w:r>
              <w:rPr>
                <w:sz w:val="22"/>
                <w:szCs w:val="22"/>
              </w:rPr>
              <w:t>156</w:t>
            </w:r>
          </w:p>
        </w:tc>
        <w:tc>
          <w:tcPr>
            <w:tcW w:w="1129" w:type="dxa"/>
            <w:tcBorders>
              <w:top w:val="nil"/>
              <w:left w:val="nil"/>
              <w:bottom w:val="single" w:sz="4" w:space="0" w:color="000000"/>
              <w:right w:val="single" w:sz="4" w:space="0" w:color="000000"/>
            </w:tcBorders>
            <w:shd w:val="clear" w:color="auto" w:fill="FFFFFF"/>
            <w:vAlign w:val="center"/>
          </w:tcPr>
          <w:p w14:paraId="0CF0D996" w14:textId="77777777" w:rsidR="00094F2B" w:rsidRDefault="00281703">
            <w:pPr>
              <w:ind w:right="72"/>
              <w:jc w:val="center"/>
              <w:rPr>
                <w:sz w:val="22"/>
                <w:szCs w:val="22"/>
              </w:rPr>
            </w:pPr>
            <w:r>
              <w:rPr>
                <w:sz w:val="22"/>
                <w:szCs w:val="22"/>
              </w:rPr>
              <w:t>156</w:t>
            </w:r>
          </w:p>
        </w:tc>
        <w:tc>
          <w:tcPr>
            <w:tcW w:w="851" w:type="dxa"/>
            <w:tcBorders>
              <w:top w:val="nil"/>
              <w:left w:val="nil"/>
              <w:bottom w:val="single" w:sz="4" w:space="0" w:color="000000"/>
              <w:right w:val="single" w:sz="4" w:space="0" w:color="000000"/>
            </w:tcBorders>
            <w:shd w:val="clear" w:color="auto" w:fill="FFFFFF"/>
            <w:vAlign w:val="center"/>
          </w:tcPr>
          <w:p w14:paraId="0ED80212" w14:textId="77777777" w:rsidR="00094F2B" w:rsidRDefault="00281703">
            <w:pPr>
              <w:jc w:val="center"/>
              <w:rPr>
                <w:sz w:val="22"/>
                <w:szCs w:val="22"/>
              </w:rPr>
            </w:pPr>
            <w:r>
              <w:rPr>
                <w:sz w:val="22"/>
                <w:szCs w:val="22"/>
              </w:rPr>
              <w:t>30</w:t>
            </w:r>
          </w:p>
        </w:tc>
        <w:tc>
          <w:tcPr>
            <w:tcW w:w="992" w:type="dxa"/>
            <w:tcBorders>
              <w:top w:val="nil"/>
              <w:left w:val="nil"/>
              <w:bottom w:val="single" w:sz="4" w:space="0" w:color="000000"/>
              <w:right w:val="single" w:sz="4" w:space="0" w:color="000000"/>
            </w:tcBorders>
            <w:shd w:val="clear" w:color="auto" w:fill="FFFFFF"/>
            <w:vAlign w:val="center"/>
          </w:tcPr>
          <w:p w14:paraId="0FD43752" w14:textId="77777777" w:rsidR="00094F2B" w:rsidRDefault="00281703">
            <w:pPr>
              <w:ind w:right="70"/>
              <w:jc w:val="center"/>
              <w:rPr>
                <w:sz w:val="22"/>
                <w:szCs w:val="22"/>
              </w:rPr>
            </w:pPr>
            <w:r>
              <w:rPr>
                <w:sz w:val="22"/>
                <w:szCs w:val="22"/>
              </w:rPr>
              <w:t>45</w:t>
            </w:r>
          </w:p>
        </w:tc>
        <w:tc>
          <w:tcPr>
            <w:tcW w:w="993" w:type="dxa"/>
            <w:tcBorders>
              <w:top w:val="nil"/>
              <w:left w:val="nil"/>
              <w:bottom w:val="single" w:sz="4" w:space="0" w:color="000000"/>
              <w:right w:val="single" w:sz="4" w:space="0" w:color="000000"/>
            </w:tcBorders>
            <w:shd w:val="clear" w:color="auto" w:fill="FFFFFF"/>
            <w:vAlign w:val="center"/>
          </w:tcPr>
          <w:p w14:paraId="5B5B02E7" w14:textId="77777777" w:rsidR="00094F2B" w:rsidRDefault="00281703">
            <w:pPr>
              <w:ind w:right="105"/>
              <w:jc w:val="center"/>
              <w:rPr>
                <w:sz w:val="22"/>
                <w:szCs w:val="22"/>
              </w:rPr>
            </w:pPr>
            <w:r>
              <w:rPr>
                <w:sz w:val="22"/>
                <w:szCs w:val="22"/>
              </w:rPr>
              <w:t>65</w:t>
            </w:r>
          </w:p>
        </w:tc>
        <w:tc>
          <w:tcPr>
            <w:tcW w:w="933" w:type="dxa"/>
            <w:tcBorders>
              <w:top w:val="nil"/>
              <w:left w:val="nil"/>
              <w:bottom w:val="single" w:sz="4" w:space="0" w:color="000000"/>
              <w:right w:val="single" w:sz="4" w:space="0" w:color="000000"/>
            </w:tcBorders>
            <w:shd w:val="clear" w:color="auto" w:fill="FFFFFF"/>
            <w:vAlign w:val="center"/>
          </w:tcPr>
          <w:p w14:paraId="4D8B4803" w14:textId="77777777" w:rsidR="00094F2B" w:rsidRDefault="00281703">
            <w:pPr>
              <w:jc w:val="center"/>
              <w:rPr>
                <w:sz w:val="22"/>
                <w:szCs w:val="22"/>
              </w:rPr>
            </w:pPr>
            <w:r>
              <w:rPr>
                <w:sz w:val="22"/>
                <w:szCs w:val="22"/>
              </w:rPr>
              <w:t>37.5</w:t>
            </w:r>
          </w:p>
        </w:tc>
        <w:tc>
          <w:tcPr>
            <w:tcW w:w="936" w:type="dxa"/>
            <w:tcBorders>
              <w:top w:val="nil"/>
              <w:left w:val="nil"/>
              <w:bottom w:val="single" w:sz="4" w:space="0" w:color="000000"/>
              <w:right w:val="single" w:sz="4" w:space="0" w:color="000000"/>
            </w:tcBorders>
            <w:shd w:val="clear" w:color="auto" w:fill="FFFFFF"/>
            <w:vAlign w:val="center"/>
          </w:tcPr>
          <w:p w14:paraId="73566ABC" w14:textId="77777777" w:rsidR="00094F2B" w:rsidRDefault="00281703">
            <w:pPr>
              <w:jc w:val="center"/>
              <w:rPr>
                <w:sz w:val="22"/>
                <w:szCs w:val="22"/>
              </w:rPr>
            </w:pPr>
            <w:r>
              <w:rPr>
                <w:sz w:val="22"/>
                <w:szCs w:val="22"/>
              </w:rPr>
              <w:t>47</w:t>
            </w:r>
          </w:p>
        </w:tc>
        <w:tc>
          <w:tcPr>
            <w:tcW w:w="881" w:type="dxa"/>
            <w:tcBorders>
              <w:top w:val="nil"/>
              <w:left w:val="nil"/>
              <w:bottom w:val="single" w:sz="4" w:space="0" w:color="000000"/>
              <w:right w:val="single" w:sz="4" w:space="0" w:color="000000"/>
            </w:tcBorders>
            <w:shd w:val="clear" w:color="auto" w:fill="FFFFFF"/>
            <w:vAlign w:val="center"/>
          </w:tcPr>
          <w:p w14:paraId="5549B1B8" w14:textId="77777777" w:rsidR="00094F2B" w:rsidRDefault="00281703">
            <w:pPr>
              <w:jc w:val="center"/>
              <w:rPr>
                <w:sz w:val="22"/>
                <w:szCs w:val="22"/>
              </w:rPr>
            </w:pPr>
            <w:r>
              <w:rPr>
                <w:sz w:val="22"/>
                <w:szCs w:val="22"/>
              </w:rPr>
              <w:t>51</w:t>
            </w:r>
          </w:p>
        </w:tc>
        <w:tc>
          <w:tcPr>
            <w:tcW w:w="993" w:type="dxa"/>
            <w:tcBorders>
              <w:top w:val="nil"/>
              <w:left w:val="nil"/>
              <w:bottom w:val="single" w:sz="4" w:space="0" w:color="000000"/>
              <w:right w:val="single" w:sz="4" w:space="0" w:color="000000"/>
            </w:tcBorders>
            <w:shd w:val="clear" w:color="auto" w:fill="FFFFFF"/>
            <w:vAlign w:val="center"/>
          </w:tcPr>
          <w:p w14:paraId="0733D09D" w14:textId="77777777" w:rsidR="00094F2B" w:rsidRDefault="00281703">
            <w:pPr>
              <w:ind w:right="72"/>
              <w:jc w:val="center"/>
              <w:rPr>
                <w:sz w:val="22"/>
                <w:szCs w:val="22"/>
              </w:rPr>
            </w:pPr>
            <w:r>
              <w:rPr>
                <w:sz w:val="22"/>
                <w:szCs w:val="22"/>
              </w:rPr>
              <w:t>20</w:t>
            </w:r>
          </w:p>
        </w:tc>
      </w:tr>
      <w:tr w:rsidR="00094F2B" w14:paraId="57B4BDB4" w14:textId="77777777">
        <w:trPr>
          <w:trHeight w:val="315"/>
          <w:jc w:val="center"/>
        </w:trPr>
        <w:tc>
          <w:tcPr>
            <w:tcW w:w="472" w:type="dxa"/>
            <w:tcBorders>
              <w:top w:val="nil"/>
              <w:left w:val="single" w:sz="4" w:space="0" w:color="000000"/>
              <w:bottom w:val="single" w:sz="4" w:space="0" w:color="000000"/>
              <w:right w:val="single" w:sz="4" w:space="0" w:color="000000"/>
            </w:tcBorders>
            <w:shd w:val="clear" w:color="auto" w:fill="FFFFFF"/>
            <w:vAlign w:val="center"/>
          </w:tcPr>
          <w:p w14:paraId="72431CD1" w14:textId="77777777" w:rsidR="00094F2B" w:rsidRDefault="00281703">
            <w:pPr>
              <w:rPr>
                <w:sz w:val="22"/>
                <w:szCs w:val="22"/>
              </w:rPr>
            </w:pPr>
            <w:r>
              <w:rPr>
                <w:color w:val="000000"/>
                <w:sz w:val="22"/>
                <w:szCs w:val="22"/>
              </w:rPr>
              <w:t>35</w:t>
            </w:r>
          </w:p>
        </w:tc>
        <w:tc>
          <w:tcPr>
            <w:tcW w:w="1700" w:type="dxa"/>
            <w:tcBorders>
              <w:top w:val="nil"/>
              <w:left w:val="single" w:sz="4" w:space="0" w:color="000000"/>
              <w:bottom w:val="single" w:sz="4" w:space="0" w:color="000000"/>
              <w:right w:val="single" w:sz="4" w:space="0" w:color="000000"/>
            </w:tcBorders>
            <w:shd w:val="clear" w:color="auto" w:fill="FFFFFF"/>
            <w:vAlign w:val="center"/>
          </w:tcPr>
          <w:p w14:paraId="13B57211" w14:textId="77777777" w:rsidR="00094F2B" w:rsidRDefault="00281703">
            <w:pPr>
              <w:rPr>
                <w:i/>
                <w:sz w:val="22"/>
                <w:szCs w:val="22"/>
              </w:rPr>
            </w:pPr>
            <w:r>
              <w:rPr>
                <w:i/>
                <w:sz w:val="22"/>
                <w:szCs w:val="22"/>
              </w:rPr>
              <w:t>Togerson</w:t>
            </w:r>
            <w:r>
              <w:rPr>
                <w:i/>
                <w:sz w:val="22"/>
                <w:szCs w:val="22"/>
                <w:vertAlign w:val="superscript"/>
              </w:rPr>
              <w:t>46</w:t>
            </w:r>
          </w:p>
        </w:tc>
        <w:tc>
          <w:tcPr>
            <w:tcW w:w="1417" w:type="dxa"/>
            <w:tcBorders>
              <w:top w:val="nil"/>
              <w:left w:val="nil"/>
              <w:bottom w:val="single" w:sz="4" w:space="0" w:color="000000"/>
              <w:right w:val="single" w:sz="4" w:space="0" w:color="000000"/>
            </w:tcBorders>
            <w:shd w:val="clear" w:color="auto" w:fill="FFFFFF"/>
            <w:vAlign w:val="center"/>
          </w:tcPr>
          <w:p w14:paraId="32E5BE7C" w14:textId="77777777" w:rsidR="00094F2B" w:rsidRDefault="00281703">
            <w:pPr>
              <w:rPr>
                <w:sz w:val="22"/>
                <w:szCs w:val="22"/>
              </w:rPr>
            </w:pPr>
            <w:r>
              <w:rPr>
                <w:sz w:val="22"/>
                <w:szCs w:val="22"/>
              </w:rPr>
              <w:t>Orlistat</w:t>
            </w:r>
          </w:p>
        </w:tc>
        <w:tc>
          <w:tcPr>
            <w:tcW w:w="1819" w:type="dxa"/>
            <w:tcBorders>
              <w:top w:val="nil"/>
              <w:left w:val="nil"/>
              <w:bottom w:val="single" w:sz="4" w:space="0" w:color="000000"/>
              <w:right w:val="single" w:sz="4" w:space="0" w:color="000000"/>
            </w:tcBorders>
            <w:shd w:val="clear" w:color="auto" w:fill="FFFFFF"/>
            <w:vAlign w:val="center"/>
          </w:tcPr>
          <w:p w14:paraId="32C95963" w14:textId="77777777" w:rsidR="00094F2B" w:rsidRDefault="00281703">
            <w:pPr>
              <w:ind w:right="126"/>
              <w:rPr>
                <w:sz w:val="22"/>
                <w:szCs w:val="22"/>
              </w:rPr>
            </w:pPr>
            <w:r>
              <w:rPr>
                <w:sz w:val="22"/>
                <w:szCs w:val="22"/>
              </w:rPr>
              <w:t>Placebo</w:t>
            </w:r>
          </w:p>
        </w:tc>
        <w:tc>
          <w:tcPr>
            <w:tcW w:w="855" w:type="dxa"/>
            <w:tcBorders>
              <w:top w:val="nil"/>
              <w:left w:val="nil"/>
              <w:bottom w:val="single" w:sz="4" w:space="0" w:color="000000"/>
              <w:right w:val="single" w:sz="4" w:space="0" w:color="000000"/>
            </w:tcBorders>
            <w:shd w:val="clear" w:color="auto" w:fill="FFFFFF"/>
            <w:vAlign w:val="center"/>
          </w:tcPr>
          <w:p w14:paraId="71770999" w14:textId="77777777" w:rsidR="00094F2B" w:rsidRDefault="00281703">
            <w:pPr>
              <w:ind w:right="80"/>
              <w:jc w:val="center"/>
              <w:rPr>
                <w:sz w:val="22"/>
                <w:szCs w:val="22"/>
              </w:rPr>
            </w:pPr>
            <w:r>
              <w:rPr>
                <w:sz w:val="22"/>
                <w:szCs w:val="22"/>
              </w:rPr>
              <w:t>1640</w:t>
            </w:r>
          </w:p>
        </w:tc>
        <w:tc>
          <w:tcPr>
            <w:tcW w:w="937" w:type="dxa"/>
            <w:tcBorders>
              <w:top w:val="nil"/>
              <w:left w:val="nil"/>
              <w:bottom w:val="single" w:sz="4" w:space="0" w:color="000000"/>
              <w:right w:val="single" w:sz="4" w:space="0" w:color="000000"/>
            </w:tcBorders>
            <w:shd w:val="clear" w:color="auto" w:fill="FFFFFF"/>
            <w:vAlign w:val="center"/>
          </w:tcPr>
          <w:p w14:paraId="7EB81C3A" w14:textId="77777777" w:rsidR="00094F2B" w:rsidRDefault="00281703">
            <w:pPr>
              <w:ind w:right="50"/>
              <w:jc w:val="center"/>
              <w:rPr>
                <w:sz w:val="22"/>
                <w:szCs w:val="22"/>
              </w:rPr>
            </w:pPr>
            <w:r>
              <w:rPr>
                <w:sz w:val="22"/>
                <w:szCs w:val="22"/>
              </w:rPr>
              <w:t>1637</w:t>
            </w:r>
          </w:p>
        </w:tc>
        <w:tc>
          <w:tcPr>
            <w:tcW w:w="1129" w:type="dxa"/>
            <w:tcBorders>
              <w:top w:val="nil"/>
              <w:left w:val="nil"/>
              <w:bottom w:val="single" w:sz="4" w:space="0" w:color="000000"/>
              <w:right w:val="single" w:sz="4" w:space="0" w:color="000000"/>
            </w:tcBorders>
            <w:shd w:val="clear" w:color="auto" w:fill="FFFFFF"/>
            <w:vAlign w:val="center"/>
          </w:tcPr>
          <w:p w14:paraId="781FE19E" w14:textId="77777777" w:rsidR="00094F2B" w:rsidRDefault="00281703">
            <w:pPr>
              <w:ind w:right="72"/>
              <w:jc w:val="center"/>
              <w:rPr>
                <w:sz w:val="22"/>
                <w:szCs w:val="22"/>
              </w:rPr>
            </w:pPr>
            <w:r>
              <w:rPr>
                <w:sz w:val="22"/>
                <w:szCs w:val="22"/>
              </w:rPr>
              <w:t>208</w:t>
            </w:r>
          </w:p>
        </w:tc>
        <w:tc>
          <w:tcPr>
            <w:tcW w:w="851" w:type="dxa"/>
            <w:tcBorders>
              <w:top w:val="nil"/>
              <w:left w:val="nil"/>
              <w:bottom w:val="single" w:sz="4" w:space="0" w:color="000000"/>
              <w:right w:val="single" w:sz="4" w:space="0" w:color="000000"/>
            </w:tcBorders>
            <w:shd w:val="clear" w:color="auto" w:fill="FFFFFF"/>
            <w:vAlign w:val="center"/>
          </w:tcPr>
          <w:p w14:paraId="7A1F50AC" w14:textId="77777777" w:rsidR="00094F2B" w:rsidRDefault="00281703">
            <w:pPr>
              <w:jc w:val="center"/>
              <w:rPr>
                <w:sz w:val="22"/>
                <w:szCs w:val="22"/>
              </w:rPr>
            </w:pPr>
            <w:r>
              <w:rPr>
                <w:sz w:val="22"/>
                <w:szCs w:val="22"/>
              </w:rPr>
              <w:t>30</w:t>
            </w:r>
          </w:p>
        </w:tc>
        <w:tc>
          <w:tcPr>
            <w:tcW w:w="992" w:type="dxa"/>
            <w:tcBorders>
              <w:top w:val="nil"/>
              <w:left w:val="nil"/>
              <w:bottom w:val="single" w:sz="4" w:space="0" w:color="000000"/>
              <w:right w:val="single" w:sz="4" w:space="0" w:color="000000"/>
            </w:tcBorders>
            <w:shd w:val="clear" w:color="auto" w:fill="FFFFFF"/>
            <w:vAlign w:val="center"/>
          </w:tcPr>
          <w:p w14:paraId="1E66D471" w14:textId="77777777" w:rsidR="00094F2B" w:rsidRDefault="00281703">
            <w:pPr>
              <w:ind w:right="70"/>
              <w:jc w:val="center"/>
              <w:rPr>
                <w:sz w:val="22"/>
                <w:szCs w:val="22"/>
              </w:rPr>
            </w:pPr>
            <w:r>
              <w:rPr>
                <w:sz w:val="22"/>
                <w:szCs w:val="22"/>
              </w:rPr>
              <w:t>NR</w:t>
            </w:r>
          </w:p>
        </w:tc>
        <w:tc>
          <w:tcPr>
            <w:tcW w:w="993" w:type="dxa"/>
            <w:tcBorders>
              <w:top w:val="nil"/>
              <w:left w:val="nil"/>
              <w:bottom w:val="single" w:sz="4" w:space="0" w:color="000000"/>
              <w:right w:val="single" w:sz="4" w:space="0" w:color="000000"/>
            </w:tcBorders>
            <w:shd w:val="clear" w:color="auto" w:fill="FFFFFF"/>
            <w:vAlign w:val="center"/>
          </w:tcPr>
          <w:p w14:paraId="69F0B390" w14:textId="77777777" w:rsidR="00094F2B" w:rsidRDefault="00281703">
            <w:pPr>
              <w:ind w:right="105"/>
              <w:jc w:val="center"/>
              <w:rPr>
                <w:sz w:val="22"/>
                <w:szCs w:val="22"/>
              </w:rPr>
            </w:pPr>
            <w:r>
              <w:rPr>
                <w:sz w:val="22"/>
                <w:szCs w:val="22"/>
              </w:rPr>
              <w:t>60</w:t>
            </w:r>
          </w:p>
        </w:tc>
        <w:tc>
          <w:tcPr>
            <w:tcW w:w="933" w:type="dxa"/>
            <w:tcBorders>
              <w:top w:val="nil"/>
              <w:left w:val="nil"/>
              <w:bottom w:val="single" w:sz="4" w:space="0" w:color="000000"/>
              <w:right w:val="single" w:sz="4" w:space="0" w:color="000000"/>
            </w:tcBorders>
            <w:shd w:val="clear" w:color="auto" w:fill="FFFFFF"/>
            <w:vAlign w:val="center"/>
          </w:tcPr>
          <w:p w14:paraId="52258436" w14:textId="77777777" w:rsidR="00094F2B" w:rsidRDefault="00281703">
            <w:pPr>
              <w:jc w:val="center"/>
              <w:rPr>
                <w:sz w:val="22"/>
                <w:szCs w:val="22"/>
              </w:rPr>
            </w:pPr>
            <w:r>
              <w:rPr>
                <w:sz w:val="22"/>
                <w:szCs w:val="22"/>
              </w:rPr>
              <w:t>37.3</w:t>
            </w:r>
          </w:p>
        </w:tc>
        <w:tc>
          <w:tcPr>
            <w:tcW w:w="936" w:type="dxa"/>
            <w:tcBorders>
              <w:top w:val="nil"/>
              <w:left w:val="nil"/>
              <w:bottom w:val="single" w:sz="4" w:space="0" w:color="000000"/>
              <w:right w:val="single" w:sz="4" w:space="0" w:color="000000"/>
            </w:tcBorders>
            <w:shd w:val="clear" w:color="auto" w:fill="FFFFFF"/>
            <w:vAlign w:val="center"/>
          </w:tcPr>
          <w:p w14:paraId="044DF0D9" w14:textId="77777777" w:rsidR="00094F2B" w:rsidRDefault="00281703">
            <w:pPr>
              <w:jc w:val="center"/>
              <w:rPr>
                <w:sz w:val="22"/>
                <w:szCs w:val="22"/>
              </w:rPr>
            </w:pPr>
            <w:r>
              <w:rPr>
                <w:sz w:val="22"/>
                <w:szCs w:val="22"/>
              </w:rPr>
              <w:t>43</w:t>
            </w:r>
          </w:p>
        </w:tc>
        <w:tc>
          <w:tcPr>
            <w:tcW w:w="881" w:type="dxa"/>
            <w:tcBorders>
              <w:top w:val="nil"/>
              <w:left w:val="nil"/>
              <w:bottom w:val="single" w:sz="4" w:space="0" w:color="000000"/>
              <w:right w:val="single" w:sz="4" w:space="0" w:color="000000"/>
            </w:tcBorders>
            <w:shd w:val="clear" w:color="auto" w:fill="FFFFFF"/>
            <w:vAlign w:val="center"/>
          </w:tcPr>
          <w:p w14:paraId="3D1D7785" w14:textId="77777777" w:rsidR="00094F2B" w:rsidRDefault="00281703">
            <w:pPr>
              <w:jc w:val="center"/>
              <w:rPr>
                <w:sz w:val="22"/>
                <w:szCs w:val="22"/>
              </w:rPr>
            </w:pPr>
            <w:r>
              <w:rPr>
                <w:sz w:val="22"/>
                <w:szCs w:val="22"/>
              </w:rPr>
              <w:t>55</w:t>
            </w:r>
          </w:p>
        </w:tc>
        <w:tc>
          <w:tcPr>
            <w:tcW w:w="993" w:type="dxa"/>
            <w:tcBorders>
              <w:top w:val="nil"/>
              <w:left w:val="nil"/>
              <w:bottom w:val="single" w:sz="4" w:space="0" w:color="000000"/>
              <w:right w:val="single" w:sz="4" w:space="0" w:color="000000"/>
            </w:tcBorders>
            <w:shd w:val="clear" w:color="auto" w:fill="FFFFFF"/>
            <w:vAlign w:val="center"/>
          </w:tcPr>
          <w:p w14:paraId="2E7EF61F" w14:textId="77777777" w:rsidR="00094F2B" w:rsidRDefault="00281703">
            <w:pPr>
              <w:ind w:right="72"/>
              <w:jc w:val="center"/>
              <w:rPr>
                <w:sz w:val="22"/>
                <w:szCs w:val="22"/>
              </w:rPr>
            </w:pPr>
            <w:r>
              <w:rPr>
                <w:sz w:val="22"/>
                <w:szCs w:val="22"/>
              </w:rPr>
              <w:t>0</w:t>
            </w:r>
          </w:p>
        </w:tc>
      </w:tr>
      <w:tr w:rsidR="00094F2B" w14:paraId="22D9D9BF" w14:textId="77777777">
        <w:trPr>
          <w:trHeight w:val="315"/>
          <w:jc w:val="center"/>
        </w:trPr>
        <w:tc>
          <w:tcPr>
            <w:tcW w:w="472" w:type="dxa"/>
            <w:tcBorders>
              <w:top w:val="nil"/>
              <w:left w:val="single" w:sz="4" w:space="0" w:color="000000"/>
              <w:bottom w:val="single" w:sz="4" w:space="0" w:color="000000"/>
              <w:right w:val="single" w:sz="4" w:space="0" w:color="000000"/>
            </w:tcBorders>
            <w:shd w:val="clear" w:color="auto" w:fill="FFFFFF"/>
            <w:vAlign w:val="center"/>
          </w:tcPr>
          <w:p w14:paraId="4BDE964E" w14:textId="77777777" w:rsidR="00094F2B" w:rsidRDefault="00281703">
            <w:pPr>
              <w:rPr>
                <w:sz w:val="22"/>
                <w:szCs w:val="22"/>
              </w:rPr>
            </w:pPr>
            <w:r>
              <w:rPr>
                <w:color w:val="000000"/>
                <w:sz w:val="22"/>
                <w:szCs w:val="22"/>
              </w:rPr>
              <w:t>36</w:t>
            </w:r>
          </w:p>
        </w:tc>
        <w:tc>
          <w:tcPr>
            <w:tcW w:w="1700" w:type="dxa"/>
            <w:tcBorders>
              <w:top w:val="nil"/>
              <w:left w:val="single" w:sz="4" w:space="0" w:color="000000"/>
              <w:bottom w:val="single" w:sz="4" w:space="0" w:color="000000"/>
              <w:right w:val="single" w:sz="4" w:space="0" w:color="000000"/>
            </w:tcBorders>
            <w:shd w:val="clear" w:color="auto" w:fill="FFFFFF"/>
            <w:vAlign w:val="center"/>
          </w:tcPr>
          <w:p w14:paraId="3539081A" w14:textId="77777777" w:rsidR="00094F2B" w:rsidRDefault="00281703">
            <w:pPr>
              <w:rPr>
                <w:i/>
                <w:sz w:val="22"/>
                <w:szCs w:val="22"/>
              </w:rPr>
            </w:pPr>
            <w:r>
              <w:rPr>
                <w:i/>
                <w:sz w:val="22"/>
                <w:szCs w:val="22"/>
              </w:rPr>
              <w:t>Allison</w:t>
            </w:r>
            <w:r>
              <w:rPr>
                <w:i/>
                <w:sz w:val="22"/>
                <w:szCs w:val="22"/>
                <w:vertAlign w:val="superscript"/>
              </w:rPr>
              <w:t>47</w:t>
            </w:r>
          </w:p>
        </w:tc>
        <w:tc>
          <w:tcPr>
            <w:tcW w:w="1417" w:type="dxa"/>
            <w:tcBorders>
              <w:top w:val="nil"/>
              <w:left w:val="nil"/>
              <w:bottom w:val="single" w:sz="4" w:space="0" w:color="000000"/>
              <w:right w:val="single" w:sz="4" w:space="0" w:color="000000"/>
            </w:tcBorders>
            <w:shd w:val="clear" w:color="auto" w:fill="FFFFFF"/>
            <w:vAlign w:val="center"/>
          </w:tcPr>
          <w:p w14:paraId="67F89826" w14:textId="77777777" w:rsidR="00094F2B" w:rsidRDefault="00281703">
            <w:pPr>
              <w:rPr>
                <w:sz w:val="22"/>
                <w:szCs w:val="22"/>
              </w:rPr>
            </w:pPr>
            <w:r>
              <w:rPr>
                <w:sz w:val="22"/>
                <w:szCs w:val="22"/>
              </w:rPr>
              <w:t>Phen./Topir.</w:t>
            </w:r>
          </w:p>
        </w:tc>
        <w:tc>
          <w:tcPr>
            <w:tcW w:w="1819" w:type="dxa"/>
            <w:tcBorders>
              <w:top w:val="nil"/>
              <w:left w:val="nil"/>
              <w:bottom w:val="single" w:sz="4" w:space="0" w:color="000000"/>
              <w:right w:val="single" w:sz="4" w:space="0" w:color="000000"/>
            </w:tcBorders>
            <w:shd w:val="clear" w:color="auto" w:fill="FFFFFF"/>
            <w:vAlign w:val="center"/>
          </w:tcPr>
          <w:p w14:paraId="46F1C751" w14:textId="77777777" w:rsidR="00094F2B" w:rsidRDefault="00281703">
            <w:pPr>
              <w:ind w:right="126"/>
              <w:rPr>
                <w:sz w:val="22"/>
                <w:szCs w:val="22"/>
              </w:rPr>
            </w:pPr>
            <w:r>
              <w:rPr>
                <w:sz w:val="22"/>
                <w:szCs w:val="22"/>
              </w:rPr>
              <w:t>Placebo</w:t>
            </w:r>
          </w:p>
        </w:tc>
        <w:tc>
          <w:tcPr>
            <w:tcW w:w="855" w:type="dxa"/>
            <w:tcBorders>
              <w:top w:val="nil"/>
              <w:left w:val="nil"/>
              <w:bottom w:val="single" w:sz="4" w:space="0" w:color="000000"/>
              <w:right w:val="single" w:sz="4" w:space="0" w:color="000000"/>
            </w:tcBorders>
            <w:shd w:val="clear" w:color="auto" w:fill="FFFFFF"/>
            <w:vAlign w:val="center"/>
          </w:tcPr>
          <w:p w14:paraId="44783C47" w14:textId="77777777" w:rsidR="00094F2B" w:rsidRDefault="00281703">
            <w:pPr>
              <w:ind w:right="80"/>
              <w:jc w:val="center"/>
              <w:rPr>
                <w:sz w:val="22"/>
                <w:szCs w:val="22"/>
              </w:rPr>
            </w:pPr>
            <w:r>
              <w:rPr>
                <w:sz w:val="22"/>
                <w:szCs w:val="22"/>
              </w:rPr>
              <w:t>512</w:t>
            </w:r>
          </w:p>
        </w:tc>
        <w:tc>
          <w:tcPr>
            <w:tcW w:w="937" w:type="dxa"/>
            <w:tcBorders>
              <w:top w:val="nil"/>
              <w:left w:val="nil"/>
              <w:bottom w:val="single" w:sz="4" w:space="0" w:color="000000"/>
              <w:right w:val="single" w:sz="4" w:space="0" w:color="000000"/>
            </w:tcBorders>
            <w:shd w:val="clear" w:color="auto" w:fill="FFFFFF"/>
            <w:vAlign w:val="center"/>
          </w:tcPr>
          <w:p w14:paraId="53AD3F11" w14:textId="77777777" w:rsidR="00094F2B" w:rsidRDefault="00281703">
            <w:pPr>
              <w:ind w:right="50"/>
              <w:jc w:val="center"/>
              <w:rPr>
                <w:sz w:val="22"/>
                <w:szCs w:val="22"/>
              </w:rPr>
            </w:pPr>
            <w:r>
              <w:rPr>
                <w:sz w:val="22"/>
                <w:szCs w:val="22"/>
              </w:rPr>
              <w:t>514</w:t>
            </w:r>
          </w:p>
        </w:tc>
        <w:tc>
          <w:tcPr>
            <w:tcW w:w="1129" w:type="dxa"/>
            <w:tcBorders>
              <w:top w:val="nil"/>
              <w:left w:val="nil"/>
              <w:bottom w:val="single" w:sz="4" w:space="0" w:color="000000"/>
              <w:right w:val="single" w:sz="4" w:space="0" w:color="000000"/>
            </w:tcBorders>
            <w:shd w:val="clear" w:color="auto" w:fill="FFFFFF"/>
            <w:vAlign w:val="center"/>
          </w:tcPr>
          <w:p w14:paraId="38594FC2" w14:textId="77777777" w:rsidR="00094F2B" w:rsidRDefault="00281703">
            <w:pPr>
              <w:ind w:right="72"/>
              <w:jc w:val="center"/>
              <w:rPr>
                <w:sz w:val="22"/>
                <w:szCs w:val="22"/>
              </w:rPr>
            </w:pPr>
            <w:r>
              <w:rPr>
                <w:sz w:val="22"/>
                <w:szCs w:val="22"/>
              </w:rPr>
              <w:t>56</w:t>
            </w:r>
          </w:p>
        </w:tc>
        <w:tc>
          <w:tcPr>
            <w:tcW w:w="851" w:type="dxa"/>
            <w:tcBorders>
              <w:top w:val="nil"/>
              <w:left w:val="nil"/>
              <w:bottom w:val="single" w:sz="4" w:space="0" w:color="000000"/>
              <w:right w:val="single" w:sz="4" w:space="0" w:color="000000"/>
            </w:tcBorders>
            <w:shd w:val="clear" w:color="auto" w:fill="FFFFFF"/>
            <w:vAlign w:val="center"/>
          </w:tcPr>
          <w:p w14:paraId="5555A47C" w14:textId="77777777" w:rsidR="00094F2B" w:rsidRDefault="00281703">
            <w:pPr>
              <w:jc w:val="center"/>
              <w:rPr>
                <w:sz w:val="22"/>
                <w:szCs w:val="22"/>
              </w:rPr>
            </w:pPr>
            <w:r>
              <w:rPr>
                <w:sz w:val="22"/>
                <w:szCs w:val="22"/>
              </w:rPr>
              <w:t>35</w:t>
            </w:r>
          </w:p>
        </w:tc>
        <w:tc>
          <w:tcPr>
            <w:tcW w:w="992" w:type="dxa"/>
            <w:tcBorders>
              <w:top w:val="nil"/>
              <w:left w:val="nil"/>
              <w:bottom w:val="single" w:sz="4" w:space="0" w:color="000000"/>
              <w:right w:val="single" w:sz="4" w:space="0" w:color="000000"/>
            </w:tcBorders>
            <w:shd w:val="clear" w:color="auto" w:fill="FFFFFF"/>
            <w:vAlign w:val="center"/>
          </w:tcPr>
          <w:p w14:paraId="51940F2C" w14:textId="77777777" w:rsidR="00094F2B" w:rsidRDefault="00281703">
            <w:pPr>
              <w:ind w:right="70"/>
              <w:jc w:val="center"/>
              <w:rPr>
                <w:sz w:val="22"/>
                <w:szCs w:val="22"/>
              </w:rPr>
            </w:pPr>
            <w:r>
              <w:rPr>
                <w:sz w:val="22"/>
                <w:szCs w:val="22"/>
              </w:rPr>
              <w:t>NR</w:t>
            </w:r>
          </w:p>
        </w:tc>
        <w:tc>
          <w:tcPr>
            <w:tcW w:w="993" w:type="dxa"/>
            <w:tcBorders>
              <w:top w:val="nil"/>
              <w:left w:val="nil"/>
              <w:bottom w:val="single" w:sz="4" w:space="0" w:color="000000"/>
              <w:right w:val="single" w:sz="4" w:space="0" w:color="000000"/>
            </w:tcBorders>
            <w:shd w:val="clear" w:color="auto" w:fill="FFFFFF"/>
            <w:vAlign w:val="center"/>
          </w:tcPr>
          <w:p w14:paraId="3816FAEE" w14:textId="77777777" w:rsidR="00094F2B" w:rsidRDefault="00281703">
            <w:pPr>
              <w:ind w:right="105"/>
              <w:jc w:val="center"/>
              <w:rPr>
                <w:sz w:val="22"/>
                <w:szCs w:val="22"/>
              </w:rPr>
            </w:pPr>
            <w:r>
              <w:rPr>
                <w:sz w:val="22"/>
                <w:szCs w:val="22"/>
              </w:rPr>
              <w:t>70</w:t>
            </w:r>
          </w:p>
        </w:tc>
        <w:tc>
          <w:tcPr>
            <w:tcW w:w="933" w:type="dxa"/>
            <w:tcBorders>
              <w:top w:val="nil"/>
              <w:left w:val="nil"/>
              <w:bottom w:val="single" w:sz="4" w:space="0" w:color="000000"/>
              <w:right w:val="single" w:sz="4" w:space="0" w:color="000000"/>
            </w:tcBorders>
            <w:shd w:val="clear" w:color="auto" w:fill="FFFFFF"/>
            <w:vAlign w:val="center"/>
          </w:tcPr>
          <w:p w14:paraId="64A53E2C" w14:textId="77777777" w:rsidR="00094F2B" w:rsidRDefault="00281703">
            <w:pPr>
              <w:jc w:val="center"/>
              <w:rPr>
                <w:sz w:val="22"/>
                <w:szCs w:val="22"/>
              </w:rPr>
            </w:pPr>
            <w:r>
              <w:rPr>
                <w:sz w:val="22"/>
                <w:szCs w:val="22"/>
              </w:rPr>
              <w:t>42.2</w:t>
            </w:r>
          </w:p>
        </w:tc>
        <w:tc>
          <w:tcPr>
            <w:tcW w:w="936" w:type="dxa"/>
            <w:tcBorders>
              <w:top w:val="nil"/>
              <w:left w:val="nil"/>
              <w:bottom w:val="single" w:sz="4" w:space="0" w:color="000000"/>
              <w:right w:val="single" w:sz="4" w:space="0" w:color="000000"/>
            </w:tcBorders>
            <w:shd w:val="clear" w:color="auto" w:fill="FFFFFF"/>
            <w:vAlign w:val="center"/>
          </w:tcPr>
          <w:p w14:paraId="324F034A" w14:textId="77777777" w:rsidR="00094F2B" w:rsidRDefault="00281703">
            <w:pPr>
              <w:jc w:val="center"/>
              <w:rPr>
                <w:sz w:val="22"/>
                <w:szCs w:val="22"/>
              </w:rPr>
            </w:pPr>
            <w:r>
              <w:rPr>
                <w:sz w:val="22"/>
                <w:szCs w:val="22"/>
              </w:rPr>
              <w:t>43</w:t>
            </w:r>
          </w:p>
        </w:tc>
        <w:tc>
          <w:tcPr>
            <w:tcW w:w="881" w:type="dxa"/>
            <w:tcBorders>
              <w:top w:val="nil"/>
              <w:left w:val="nil"/>
              <w:bottom w:val="single" w:sz="4" w:space="0" w:color="000000"/>
              <w:right w:val="single" w:sz="4" w:space="0" w:color="000000"/>
            </w:tcBorders>
            <w:shd w:val="clear" w:color="auto" w:fill="FFFFFF"/>
            <w:vAlign w:val="center"/>
          </w:tcPr>
          <w:p w14:paraId="1C3DF78A" w14:textId="77777777" w:rsidR="00094F2B" w:rsidRDefault="00281703">
            <w:pPr>
              <w:jc w:val="center"/>
              <w:rPr>
                <w:sz w:val="22"/>
                <w:szCs w:val="22"/>
              </w:rPr>
            </w:pPr>
            <w:r>
              <w:rPr>
                <w:sz w:val="22"/>
                <w:szCs w:val="22"/>
              </w:rPr>
              <w:t>83</w:t>
            </w:r>
          </w:p>
        </w:tc>
        <w:tc>
          <w:tcPr>
            <w:tcW w:w="993" w:type="dxa"/>
            <w:tcBorders>
              <w:top w:val="nil"/>
              <w:left w:val="nil"/>
              <w:bottom w:val="single" w:sz="4" w:space="0" w:color="000000"/>
              <w:right w:val="single" w:sz="4" w:space="0" w:color="000000"/>
            </w:tcBorders>
            <w:shd w:val="clear" w:color="auto" w:fill="FFFFFF"/>
            <w:vAlign w:val="center"/>
          </w:tcPr>
          <w:p w14:paraId="104E31D1" w14:textId="77777777" w:rsidR="00094F2B" w:rsidRDefault="00281703">
            <w:pPr>
              <w:ind w:right="72"/>
              <w:jc w:val="center"/>
              <w:rPr>
                <w:sz w:val="22"/>
                <w:szCs w:val="22"/>
              </w:rPr>
            </w:pPr>
            <w:r>
              <w:rPr>
                <w:sz w:val="22"/>
                <w:szCs w:val="22"/>
              </w:rPr>
              <w:t>NR</w:t>
            </w:r>
          </w:p>
        </w:tc>
      </w:tr>
      <w:tr w:rsidR="00094F2B" w14:paraId="2C86610A" w14:textId="77777777">
        <w:trPr>
          <w:trHeight w:val="315"/>
          <w:jc w:val="center"/>
        </w:trPr>
        <w:tc>
          <w:tcPr>
            <w:tcW w:w="472" w:type="dxa"/>
            <w:tcBorders>
              <w:top w:val="nil"/>
              <w:left w:val="single" w:sz="4" w:space="0" w:color="000000"/>
              <w:bottom w:val="single" w:sz="4" w:space="0" w:color="000000"/>
              <w:right w:val="single" w:sz="4" w:space="0" w:color="000000"/>
            </w:tcBorders>
            <w:shd w:val="clear" w:color="auto" w:fill="FFFFFF"/>
            <w:vAlign w:val="center"/>
          </w:tcPr>
          <w:p w14:paraId="1A833E6B" w14:textId="77777777" w:rsidR="00094F2B" w:rsidRDefault="00281703">
            <w:pPr>
              <w:rPr>
                <w:sz w:val="22"/>
                <w:szCs w:val="22"/>
              </w:rPr>
            </w:pPr>
            <w:r>
              <w:rPr>
                <w:color w:val="000000"/>
                <w:sz w:val="22"/>
                <w:szCs w:val="22"/>
              </w:rPr>
              <w:t>37</w:t>
            </w:r>
          </w:p>
        </w:tc>
        <w:tc>
          <w:tcPr>
            <w:tcW w:w="1700" w:type="dxa"/>
            <w:tcBorders>
              <w:top w:val="nil"/>
              <w:left w:val="single" w:sz="4" w:space="0" w:color="000000"/>
              <w:bottom w:val="single" w:sz="4" w:space="0" w:color="000000"/>
              <w:right w:val="single" w:sz="4" w:space="0" w:color="000000"/>
            </w:tcBorders>
            <w:shd w:val="clear" w:color="auto" w:fill="FFFFFF"/>
            <w:vAlign w:val="center"/>
          </w:tcPr>
          <w:p w14:paraId="37FE5408" w14:textId="77777777" w:rsidR="00094F2B" w:rsidRDefault="00281703">
            <w:pPr>
              <w:rPr>
                <w:i/>
                <w:sz w:val="22"/>
                <w:szCs w:val="22"/>
              </w:rPr>
            </w:pPr>
            <w:r>
              <w:rPr>
                <w:i/>
                <w:sz w:val="22"/>
                <w:szCs w:val="22"/>
              </w:rPr>
              <w:t>Gadde</w:t>
            </w:r>
            <w:r>
              <w:rPr>
                <w:i/>
                <w:sz w:val="22"/>
                <w:szCs w:val="22"/>
                <w:vertAlign w:val="superscript"/>
              </w:rPr>
              <w:t>48</w:t>
            </w:r>
          </w:p>
        </w:tc>
        <w:tc>
          <w:tcPr>
            <w:tcW w:w="1417" w:type="dxa"/>
            <w:tcBorders>
              <w:top w:val="nil"/>
              <w:left w:val="nil"/>
              <w:bottom w:val="single" w:sz="4" w:space="0" w:color="000000"/>
              <w:right w:val="single" w:sz="4" w:space="0" w:color="000000"/>
            </w:tcBorders>
            <w:shd w:val="clear" w:color="auto" w:fill="FFFFFF"/>
            <w:vAlign w:val="center"/>
          </w:tcPr>
          <w:p w14:paraId="32EA837C" w14:textId="77777777" w:rsidR="00094F2B" w:rsidRDefault="00281703">
            <w:pPr>
              <w:rPr>
                <w:sz w:val="22"/>
                <w:szCs w:val="22"/>
              </w:rPr>
            </w:pPr>
            <w:r>
              <w:rPr>
                <w:sz w:val="22"/>
                <w:szCs w:val="22"/>
              </w:rPr>
              <w:t>Phen./Topir.</w:t>
            </w:r>
          </w:p>
        </w:tc>
        <w:tc>
          <w:tcPr>
            <w:tcW w:w="1819" w:type="dxa"/>
            <w:tcBorders>
              <w:top w:val="nil"/>
              <w:left w:val="nil"/>
              <w:bottom w:val="single" w:sz="4" w:space="0" w:color="000000"/>
              <w:right w:val="single" w:sz="4" w:space="0" w:color="000000"/>
            </w:tcBorders>
            <w:shd w:val="clear" w:color="auto" w:fill="FFFFFF"/>
            <w:vAlign w:val="center"/>
          </w:tcPr>
          <w:p w14:paraId="69C2F7F2" w14:textId="77777777" w:rsidR="00094F2B" w:rsidRDefault="00281703">
            <w:pPr>
              <w:ind w:right="126"/>
              <w:rPr>
                <w:sz w:val="22"/>
                <w:szCs w:val="22"/>
              </w:rPr>
            </w:pPr>
            <w:r>
              <w:rPr>
                <w:sz w:val="22"/>
                <w:szCs w:val="22"/>
              </w:rPr>
              <w:t>Placebo</w:t>
            </w:r>
          </w:p>
        </w:tc>
        <w:tc>
          <w:tcPr>
            <w:tcW w:w="855" w:type="dxa"/>
            <w:tcBorders>
              <w:top w:val="nil"/>
              <w:left w:val="nil"/>
              <w:bottom w:val="single" w:sz="4" w:space="0" w:color="000000"/>
              <w:right w:val="single" w:sz="4" w:space="0" w:color="000000"/>
            </w:tcBorders>
            <w:shd w:val="clear" w:color="auto" w:fill="FFFFFF"/>
            <w:vAlign w:val="center"/>
          </w:tcPr>
          <w:p w14:paraId="77AEFF30" w14:textId="77777777" w:rsidR="00094F2B" w:rsidRDefault="00281703">
            <w:pPr>
              <w:ind w:right="80"/>
              <w:jc w:val="center"/>
              <w:rPr>
                <w:sz w:val="22"/>
                <w:szCs w:val="22"/>
              </w:rPr>
            </w:pPr>
            <w:r>
              <w:rPr>
                <w:sz w:val="22"/>
                <w:szCs w:val="22"/>
              </w:rPr>
              <w:t>995</w:t>
            </w:r>
          </w:p>
        </w:tc>
        <w:tc>
          <w:tcPr>
            <w:tcW w:w="937" w:type="dxa"/>
            <w:tcBorders>
              <w:top w:val="nil"/>
              <w:left w:val="nil"/>
              <w:bottom w:val="single" w:sz="4" w:space="0" w:color="000000"/>
              <w:right w:val="single" w:sz="4" w:space="0" w:color="000000"/>
            </w:tcBorders>
            <w:shd w:val="clear" w:color="auto" w:fill="FFFFFF"/>
            <w:vAlign w:val="center"/>
          </w:tcPr>
          <w:p w14:paraId="0F80D372" w14:textId="77777777" w:rsidR="00094F2B" w:rsidRDefault="00281703">
            <w:pPr>
              <w:ind w:right="50"/>
              <w:jc w:val="center"/>
              <w:rPr>
                <w:sz w:val="22"/>
                <w:szCs w:val="22"/>
              </w:rPr>
            </w:pPr>
            <w:r>
              <w:rPr>
                <w:sz w:val="22"/>
                <w:szCs w:val="22"/>
              </w:rPr>
              <w:t>994</w:t>
            </w:r>
          </w:p>
        </w:tc>
        <w:tc>
          <w:tcPr>
            <w:tcW w:w="1129" w:type="dxa"/>
            <w:tcBorders>
              <w:top w:val="nil"/>
              <w:left w:val="nil"/>
              <w:bottom w:val="single" w:sz="4" w:space="0" w:color="000000"/>
              <w:right w:val="single" w:sz="4" w:space="0" w:color="000000"/>
            </w:tcBorders>
            <w:shd w:val="clear" w:color="auto" w:fill="FFFFFF"/>
            <w:vAlign w:val="center"/>
          </w:tcPr>
          <w:p w14:paraId="5C3C6B65" w14:textId="77777777" w:rsidR="00094F2B" w:rsidRDefault="00281703">
            <w:pPr>
              <w:ind w:right="72"/>
              <w:jc w:val="center"/>
              <w:rPr>
                <w:sz w:val="22"/>
                <w:szCs w:val="22"/>
              </w:rPr>
            </w:pPr>
            <w:r>
              <w:rPr>
                <w:sz w:val="22"/>
                <w:szCs w:val="22"/>
              </w:rPr>
              <w:t>56</w:t>
            </w:r>
          </w:p>
        </w:tc>
        <w:tc>
          <w:tcPr>
            <w:tcW w:w="851" w:type="dxa"/>
            <w:tcBorders>
              <w:top w:val="nil"/>
              <w:left w:val="nil"/>
              <w:bottom w:val="single" w:sz="4" w:space="0" w:color="000000"/>
              <w:right w:val="single" w:sz="4" w:space="0" w:color="000000"/>
            </w:tcBorders>
            <w:shd w:val="clear" w:color="auto" w:fill="FFFFFF"/>
            <w:vAlign w:val="center"/>
          </w:tcPr>
          <w:p w14:paraId="14F0D743" w14:textId="77777777" w:rsidR="00094F2B" w:rsidRDefault="00281703">
            <w:pPr>
              <w:jc w:val="center"/>
              <w:rPr>
                <w:sz w:val="22"/>
                <w:szCs w:val="22"/>
              </w:rPr>
            </w:pPr>
            <w:r>
              <w:rPr>
                <w:sz w:val="22"/>
                <w:szCs w:val="22"/>
              </w:rPr>
              <w:t>27</w:t>
            </w:r>
          </w:p>
        </w:tc>
        <w:tc>
          <w:tcPr>
            <w:tcW w:w="992" w:type="dxa"/>
            <w:tcBorders>
              <w:top w:val="nil"/>
              <w:left w:val="nil"/>
              <w:bottom w:val="single" w:sz="4" w:space="0" w:color="000000"/>
              <w:right w:val="single" w:sz="4" w:space="0" w:color="000000"/>
            </w:tcBorders>
            <w:shd w:val="clear" w:color="auto" w:fill="FFFFFF"/>
            <w:vAlign w:val="center"/>
          </w:tcPr>
          <w:p w14:paraId="767EE972" w14:textId="77777777" w:rsidR="00094F2B" w:rsidRDefault="00281703">
            <w:pPr>
              <w:ind w:right="70"/>
              <w:jc w:val="center"/>
              <w:rPr>
                <w:sz w:val="22"/>
                <w:szCs w:val="22"/>
              </w:rPr>
            </w:pPr>
            <w:r>
              <w:rPr>
                <w:sz w:val="22"/>
                <w:szCs w:val="22"/>
              </w:rPr>
              <w:t>45</w:t>
            </w:r>
          </w:p>
        </w:tc>
        <w:tc>
          <w:tcPr>
            <w:tcW w:w="993" w:type="dxa"/>
            <w:tcBorders>
              <w:top w:val="nil"/>
              <w:left w:val="nil"/>
              <w:bottom w:val="single" w:sz="4" w:space="0" w:color="000000"/>
              <w:right w:val="single" w:sz="4" w:space="0" w:color="000000"/>
            </w:tcBorders>
            <w:shd w:val="clear" w:color="auto" w:fill="FFFFFF"/>
            <w:vAlign w:val="center"/>
          </w:tcPr>
          <w:p w14:paraId="7DCEBEE2" w14:textId="77777777" w:rsidR="00094F2B" w:rsidRDefault="00281703">
            <w:pPr>
              <w:ind w:right="105"/>
              <w:jc w:val="center"/>
              <w:rPr>
                <w:sz w:val="22"/>
                <w:szCs w:val="22"/>
              </w:rPr>
            </w:pPr>
            <w:r>
              <w:rPr>
                <w:sz w:val="22"/>
                <w:szCs w:val="22"/>
              </w:rPr>
              <w:t>70</w:t>
            </w:r>
          </w:p>
        </w:tc>
        <w:tc>
          <w:tcPr>
            <w:tcW w:w="933" w:type="dxa"/>
            <w:tcBorders>
              <w:top w:val="nil"/>
              <w:left w:val="nil"/>
              <w:bottom w:val="single" w:sz="4" w:space="0" w:color="000000"/>
              <w:right w:val="single" w:sz="4" w:space="0" w:color="000000"/>
            </w:tcBorders>
            <w:shd w:val="clear" w:color="auto" w:fill="FFFFFF"/>
            <w:vAlign w:val="center"/>
          </w:tcPr>
          <w:p w14:paraId="7F7DE9B2" w14:textId="77777777" w:rsidR="00094F2B" w:rsidRDefault="00281703">
            <w:pPr>
              <w:jc w:val="center"/>
              <w:rPr>
                <w:sz w:val="22"/>
                <w:szCs w:val="22"/>
              </w:rPr>
            </w:pPr>
            <w:r>
              <w:rPr>
                <w:sz w:val="22"/>
                <w:szCs w:val="22"/>
              </w:rPr>
              <w:t>36.6</w:t>
            </w:r>
          </w:p>
        </w:tc>
        <w:tc>
          <w:tcPr>
            <w:tcW w:w="936" w:type="dxa"/>
            <w:tcBorders>
              <w:top w:val="nil"/>
              <w:left w:val="nil"/>
              <w:bottom w:val="single" w:sz="4" w:space="0" w:color="000000"/>
              <w:right w:val="single" w:sz="4" w:space="0" w:color="000000"/>
            </w:tcBorders>
            <w:shd w:val="clear" w:color="auto" w:fill="FFFFFF"/>
            <w:vAlign w:val="center"/>
          </w:tcPr>
          <w:p w14:paraId="1C7B4CC6" w14:textId="77777777" w:rsidR="00094F2B" w:rsidRDefault="00281703">
            <w:pPr>
              <w:jc w:val="center"/>
              <w:rPr>
                <w:sz w:val="22"/>
                <w:szCs w:val="22"/>
              </w:rPr>
            </w:pPr>
            <w:r>
              <w:rPr>
                <w:sz w:val="22"/>
                <w:szCs w:val="22"/>
              </w:rPr>
              <w:t>51</w:t>
            </w:r>
          </w:p>
        </w:tc>
        <w:tc>
          <w:tcPr>
            <w:tcW w:w="881" w:type="dxa"/>
            <w:tcBorders>
              <w:top w:val="nil"/>
              <w:left w:val="nil"/>
              <w:bottom w:val="single" w:sz="4" w:space="0" w:color="000000"/>
              <w:right w:val="single" w:sz="4" w:space="0" w:color="000000"/>
            </w:tcBorders>
            <w:shd w:val="clear" w:color="auto" w:fill="FFFFFF"/>
            <w:vAlign w:val="center"/>
          </w:tcPr>
          <w:p w14:paraId="413D0C31" w14:textId="77777777" w:rsidR="00094F2B" w:rsidRDefault="00281703">
            <w:pPr>
              <w:jc w:val="center"/>
              <w:rPr>
                <w:sz w:val="22"/>
                <w:szCs w:val="22"/>
              </w:rPr>
            </w:pPr>
            <w:r>
              <w:rPr>
                <w:sz w:val="22"/>
                <w:szCs w:val="22"/>
              </w:rPr>
              <w:t>70</w:t>
            </w:r>
          </w:p>
        </w:tc>
        <w:tc>
          <w:tcPr>
            <w:tcW w:w="993" w:type="dxa"/>
            <w:tcBorders>
              <w:top w:val="nil"/>
              <w:left w:val="nil"/>
              <w:bottom w:val="single" w:sz="4" w:space="0" w:color="000000"/>
              <w:right w:val="single" w:sz="4" w:space="0" w:color="000000"/>
            </w:tcBorders>
            <w:shd w:val="clear" w:color="auto" w:fill="FFFFFF"/>
            <w:vAlign w:val="center"/>
          </w:tcPr>
          <w:p w14:paraId="5E09797C" w14:textId="77777777" w:rsidR="00094F2B" w:rsidRDefault="00281703">
            <w:pPr>
              <w:ind w:right="72"/>
              <w:jc w:val="center"/>
              <w:rPr>
                <w:sz w:val="22"/>
                <w:szCs w:val="22"/>
              </w:rPr>
            </w:pPr>
            <w:r>
              <w:rPr>
                <w:sz w:val="22"/>
                <w:szCs w:val="22"/>
              </w:rPr>
              <w:t>67</w:t>
            </w:r>
          </w:p>
        </w:tc>
      </w:tr>
      <w:tr w:rsidR="00094F2B" w14:paraId="4FB7822C" w14:textId="77777777">
        <w:trPr>
          <w:trHeight w:val="300"/>
          <w:jc w:val="center"/>
        </w:trPr>
        <w:tc>
          <w:tcPr>
            <w:tcW w:w="472" w:type="dxa"/>
            <w:tcBorders>
              <w:top w:val="nil"/>
              <w:left w:val="single" w:sz="4" w:space="0" w:color="000000"/>
              <w:bottom w:val="single" w:sz="4" w:space="0" w:color="000000"/>
              <w:right w:val="single" w:sz="4" w:space="0" w:color="000000"/>
            </w:tcBorders>
            <w:shd w:val="clear" w:color="auto" w:fill="FFFFFF"/>
            <w:vAlign w:val="center"/>
          </w:tcPr>
          <w:p w14:paraId="3A45920D" w14:textId="77777777" w:rsidR="00094F2B" w:rsidRDefault="00281703">
            <w:pPr>
              <w:rPr>
                <w:sz w:val="22"/>
                <w:szCs w:val="22"/>
              </w:rPr>
            </w:pPr>
            <w:r>
              <w:rPr>
                <w:color w:val="000000"/>
                <w:sz w:val="22"/>
                <w:szCs w:val="22"/>
              </w:rPr>
              <w:t>38</w:t>
            </w:r>
          </w:p>
        </w:tc>
        <w:tc>
          <w:tcPr>
            <w:tcW w:w="1700" w:type="dxa"/>
            <w:tcBorders>
              <w:top w:val="nil"/>
              <w:left w:val="single" w:sz="4" w:space="0" w:color="000000"/>
              <w:bottom w:val="single" w:sz="4" w:space="0" w:color="000000"/>
              <w:right w:val="single" w:sz="4" w:space="0" w:color="000000"/>
            </w:tcBorders>
            <w:shd w:val="clear" w:color="auto" w:fill="FFFFFF"/>
            <w:vAlign w:val="center"/>
          </w:tcPr>
          <w:p w14:paraId="1A00D943" w14:textId="77777777" w:rsidR="00094F2B" w:rsidRDefault="00281703">
            <w:pPr>
              <w:rPr>
                <w:i/>
                <w:sz w:val="22"/>
                <w:szCs w:val="22"/>
              </w:rPr>
            </w:pPr>
            <w:r>
              <w:rPr>
                <w:i/>
                <w:sz w:val="22"/>
                <w:szCs w:val="22"/>
              </w:rPr>
              <w:t>Kosiborod</w:t>
            </w:r>
            <w:r>
              <w:rPr>
                <w:i/>
                <w:sz w:val="22"/>
                <w:szCs w:val="22"/>
                <w:vertAlign w:val="superscript"/>
              </w:rPr>
              <w:t>49</w:t>
            </w:r>
          </w:p>
        </w:tc>
        <w:tc>
          <w:tcPr>
            <w:tcW w:w="1417" w:type="dxa"/>
            <w:tcBorders>
              <w:top w:val="nil"/>
              <w:left w:val="nil"/>
              <w:bottom w:val="single" w:sz="4" w:space="0" w:color="000000"/>
              <w:right w:val="single" w:sz="4" w:space="0" w:color="000000"/>
            </w:tcBorders>
            <w:shd w:val="clear" w:color="auto" w:fill="FFFFFF"/>
            <w:vAlign w:val="center"/>
          </w:tcPr>
          <w:p w14:paraId="2D9B9F54" w14:textId="77777777" w:rsidR="00094F2B" w:rsidRDefault="00281703">
            <w:pPr>
              <w:rPr>
                <w:sz w:val="22"/>
                <w:szCs w:val="22"/>
              </w:rPr>
            </w:pPr>
            <w:r>
              <w:rPr>
                <w:sz w:val="22"/>
                <w:szCs w:val="22"/>
              </w:rPr>
              <w:t>Semaglutide</w:t>
            </w:r>
          </w:p>
        </w:tc>
        <w:tc>
          <w:tcPr>
            <w:tcW w:w="1819" w:type="dxa"/>
            <w:tcBorders>
              <w:top w:val="nil"/>
              <w:left w:val="nil"/>
              <w:bottom w:val="single" w:sz="4" w:space="0" w:color="000000"/>
              <w:right w:val="single" w:sz="4" w:space="0" w:color="000000"/>
            </w:tcBorders>
            <w:shd w:val="clear" w:color="auto" w:fill="FFFFFF"/>
            <w:vAlign w:val="center"/>
          </w:tcPr>
          <w:p w14:paraId="463C3800" w14:textId="77777777" w:rsidR="00094F2B" w:rsidRDefault="00281703">
            <w:pPr>
              <w:ind w:right="126"/>
              <w:rPr>
                <w:sz w:val="22"/>
                <w:szCs w:val="22"/>
              </w:rPr>
            </w:pPr>
            <w:r>
              <w:rPr>
                <w:sz w:val="22"/>
                <w:szCs w:val="22"/>
              </w:rPr>
              <w:t>Placebo</w:t>
            </w:r>
          </w:p>
        </w:tc>
        <w:tc>
          <w:tcPr>
            <w:tcW w:w="855" w:type="dxa"/>
            <w:tcBorders>
              <w:top w:val="nil"/>
              <w:left w:val="nil"/>
              <w:bottom w:val="single" w:sz="4" w:space="0" w:color="000000"/>
              <w:right w:val="single" w:sz="4" w:space="0" w:color="000000"/>
            </w:tcBorders>
            <w:shd w:val="clear" w:color="auto" w:fill="FFFFFF"/>
            <w:vAlign w:val="center"/>
          </w:tcPr>
          <w:p w14:paraId="0F3D33B7" w14:textId="77777777" w:rsidR="00094F2B" w:rsidRDefault="00281703">
            <w:pPr>
              <w:ind w:right="80"/>
              <w:jc w:val="center"/>
              <w:rPr>
                <w:sz w:val="22"/>
                <w:szCs w:val="22"/>
              </w:rPr>
            </w:pPr>
            <w:r>
              <w:rPr>
                <w:sz w:val="22"/>
                <w:szCs w:val="22"/>
              </w:rPr>
              <w:t>310</w:t>
            </w:r>
          </w:p>
        </w:tc>
        <w:tc>
          <w:tcPr>
            <w:tcW w:w="937" w:type="dxa"/>
            <w:tcBorders>
              <w:top w:val="nil"/>
              <w:left w:val="nil"/>
              <w:bottom w:val="single" w:sz="4" w:space="0" w:color="000000"/>
              <w:right w:val="single" w:sz="4" w:space="0" w:color="000000"/>
            </w:tcBorders>
            <w:shd w:val="clear" w:color="auto" w:fill="FFFFFF"/>
            <w:vAlign w:val="center"/>
          </w:tcPr>
          <w:p w14:paraId="39F5B38B" w14:textId="77777777" w:rsidR="00094F2B" w:rsidRDefault="00281703">
            <w:pPr>
              <w:ind w:right="50"/>
              <w:jc w:val="center"/>
              <w:rPr>
                <w:sz w:val="22"/>
                <w:szCs w:val="22"/>
              </w:rPr>
            </w:pPr>
            <w:r>
              <w:rPr>
                <w:sz w:val="22"/>
                <w:szCs w:val="22"/>
              </w:rPr>
              <w:t>306</w:t>
            </w:r>
          </w:p>
        </w:tc>
        <w:tc>
          <w:tcPr>
            <w:tcW w:w="1129" w:type="dxa"/>
            <w:tcBorders>
              <w:top w:val="nil"/>
              <w:left w:val="nil"/>
              <w:bottom w:val="single" w:sz="4" w:space="0" w:color="000000"/>
              <w:right w:val="single" w:sz="4" w:space="0" w:color="000000"/>
            </w:tcBorders>
            <w:shd w:val="clear" w:color="auto" w:fill="FFFFFF"/>
            <w:vAlign w:val="center"/>
          </w:tcPr>
          <w:p w14:paraId="21F5C0F3" w14:textId="77777777" w:rsidR="00094F2B" w:rsidRDefault="00281703">
            <w:pPr>
              <w:ind w:right="72"/>
              <w:jc w:val="center"/>
              <w:rPr>
                <w:sz w:val="22"/>
                <w:szCs w:val="22"/>
              </w:rPr>
            </w:pPr>
            <w:r>
              <w:rPr>
                <w:sz w:val="22"/>
                <w:szCs w:val="22"/>
              </w:rPr>
              <w:t>52</w:t>
            </w:r>
          </w:p>
        </w:tc>
        <w:tc>
          <w:tcPr>
            <w:tcW w:w="851" w:type="dxa"/>
            <w:tcBorders>
              <w:top w:val="nil"/>
              <w:left w:val="nil"/>
              <w:bottom w:val="single" w:sz="4" w:space="0" w:color="000000"/>
              <w:right w:val="single" w:sz="4" w:space="0" w:color="000000"/>
            </w:tcBorders>
            <w:shd w:val="clear" w:color="auto" w:fill="FFFFFF"/>
            <w:vAlign w:val="center"/>
          </w:tcPr>
          <w:p w14:paraId="6BF801DE" w14:textId="77777777" w:rsidR="00094F2B" w:rsidRDefault="00281703">
            <w:pPr>
              <w:jc w:val="center"/>
              <w:rPr>
                <w:sz w:val="22"/>
                <w:szCs w:val="22"/>
              </w:rPr>
            </w:pPr>
            <w:r>
              <w:rPr>
                <w:sz w:val="22"/>
                <w:szCs w:val="22"/>
              </w:rPr>
              <w:t>30</w:t>
            </w:r>
          </w:p>
        </w:tc>
        <w:tc>
          <w:tcPr>
            <w:tcW w:w="992" w:type="dxa"/>
            <w:tcBorders>
              <w:top w:val="nil"/>
              <w:left w:val="nil"/>
              <w:bottom w:val="single" w:sz="4" w:space="0" w:color="000000"/>
              <w:right w:val="single" w:sz="4" w:space="0" w:color="000000"/>
            </w:tcBorders>
            <w:shd w:val="clear" w:color="auto" w:fill="FFFFFF"/>
            <w:vAlign w:val="center"/>
          </w:tcPr>
          <w:p w14:paraId="246C8874" w14:textId="77777777" w:rsidR="00094F2B" w:rsidRDefault="00281703">
            <w:pPr>
              <w:ind w:right="70"/>
              <w:jc w:val="center"/>
              <w:rPr>
                <w:sz w:val="22"/>
                <w:szCs w:val="22"/>
              </w:rPr>
            </w:pPr>
            <w:r>
              <w:rPr>
                <w:sz w:val="22"/>
                <w:szCs w:val="22"/>
              </w:rPr>
              <w:t>NR</w:t>
            </w:r>
          </w:p>
        </w:tc>
        <w:tc>
          <w:tcPr>
            <w:tcW w:w="993" w:type="dxa"/>
            <w:tcBorders>
              <w:top w:val="nil"/>
              <w:left w:val="nil"/>
              <w:bottom w:val="single" w:sz="4" w:space="0" w:color="000000"/>
              <w:right w:val="single" w:sz="4" w:space="0" w:color="000000"/>
            </w:tcBorders>
            <w:shd w:val="clear" w:color="auto" w:fill="FFFFFF"/>
            <w:vAlign w:val="center"/>
          </w:tcPr>
          <w:p w14:paraId="72BB85B5" w14:textId="77777777" w:rsidR="00094F2B" w:rsidRDefault="00281703">
            <w:pPr>
              <w:ind w:right="105"/>
              <w:jc w:val="center"/>
              <w:rPr>
                <w:sz w:val="22"/>
                <w:szCs w:val="22"/>
              </w:rPr>
            </w:pPr>
            <w:r>
              <w:rPr>
                <w:sz w:val="22"/>
                <w:szCs w:val="22"/>
              </w:rPr>
              <w:t>NR</w:t>
            </w:r>
          </w:p>
        </w:tc>
        <w:tc>
          <w:tcPr>
            <w:tcW w:w="933" w:type="dxa"/>
            <w:tcBorders>
              <w:top w:val="nil"/>
              <w:left w:val="nil"/>
              <w:bottom w:val="single" w:sz="4" w:space="0" w:color="000000"/>
              <w:right w:val="single" w:sz="4" w:space="0" w:color="000000"/>
            </w:tcBorders>
            <w:shd w:val="clear" w:color="auto" w:fill="FFFFFF"/>
            <w:vAlign w:val="center"/>
          </w:tcPr>
          <w:p w14:paraId="1F055A1B" w14:textId="77777777" w:rsidR="00094F2B" w:rsidRDefault="00281703">
            <w:pPr>
              <w:jc w:val="center"/>
              <w:rPr>
                <w:sz w:val="22"/>
                <w:szCs w:val="22"/>
              </w:rPr>
            </w:pPr>
            <w:r>
              <w:rPr>
                <w:sz w:val="22"/>
                <w:szCs w:val="22"/>
              </w:rPr>
              <w:t>36.9</w:t>
            </w:r>
          </w:p>
        </w:tc>
        <w:tc>
          <w:tcPr>
            <w:tcW w:w="936" w:type="dxa"/>
            <w:tcBorders>
              <w:top w:val="nil"/>
              <w:left w:val="nil"/>
              <w:bottom w:val="single" w:sz="4" w:space="0" w:color="000000"/>
              <w:right w:val="single" w:sz="4" w:space="0" w:color="000000"/>
            </w:tcBorders>
            <w:shd w:val="clear" w:color="auto" w:fill="FFFFFF"/>
            <w:vAlign w:val="center"/>
          </w:tcPr>
          <w:p w14:paraId="2B5E801F" w14:textId="77777777" w:rsidR="00094F2B" w:rsidRDefault="00281703">
            <w:pPr>
              <w:jc w:val="center"/>
              <w:rPr>
                <w:sz w:val="22"/>
                <w:szCs w:val="22"/>
              </w:rPr>
            </w:pPr>
            <w:r>
              <w:rPr>
                <w:sz w:val="22"/>
                <w:szCs w:val="22"/>
              </w:rPr>
              <w:t>70</w:t>
            </w:r>
          </w:p>
        </w:tc>
        <w:tc>
          <w:tcPr>
            <w:tcW w:w="881" w:type="dxa"/>
            <w:tcBorders>
              <w:top w:val="nil"/>
              <w:left w:val="nil"/>
              <w:bottom w:val="single" w:sz="4" w:space="0" w:color="000000"/>
              <w:right w:val="single" w:sz="4" w:space="0" w:color="000000"/>
            </w:tcBorders>
            <w:shd w:val="clear" w:color="auto" w:fill="FFFFFF"/>
            <w:vAlign w:val="center"/>
          </w:tcPr>
          <w:p w14:paraId="6365F595" w14:textId="77777777" w:rsidR="00094F2B" w:rsidRDefault="00281703">
            <w:pPr>
              <w:jc w:val="center"/>
              <w:rPr>
                <w:sz w:val="22"/>
                <w:szCs w:val="22"/>
              </w:rPr>
            </w:pPr>
            <w:r>
              <w:rPr>
                <w:sz w:val="22"/>
                <w:szCs w:val="22"/>
              </w:rPr>
              <w:t>44</w:t>
            </w:r>
          </w:p>
        </w:tc>
        <w:tc>
          <w:tcPr>
            <w:tcW w:w="993" w:type="dxa"/>
            <w:tcBorders>
              <w:top w:val="nil"/>
              <w:left w:val="nil"/>
              <w:bottom w:val="single" w:sz="4" w:space="0" w:color="000000"/>
              <w:right w:val="single" w:sz="4" w:space="0" w:color="000000"/>
            </w:tcBorders>
            <w:shd w:val="clear" w:color="auto" w:fill="FFFFFF"/>
            <w:vAlign w:val="center"/>
          </w:tcPr>
          <w:p w14:paraId="598B4A8A" w14:textId="77777777" w:rsidR="00094F2B" w:rsidRDefault="00281703">
            <w:pPr>
              <w:ind w:right="72"/>
              <w:jc w:val="center"/>
              <w:rPr>
                <w:sz w:val="22"/>
                <w:szCs w:val="22"/>
              </w:rPr>
            </w:pPr>
            <w:r>
              <w:rPr>
                <w:sz w:val="22"/>
                <w:szCs w:val="22"/>
              </w:rPr>
              <w:t>100</w:t>
            </w:r>
          </w:p>
        </w:tc>
      </w:tr>
      <w:tr w:rsidR="00094F2B" w14:paraId="2FABE0E6" w14:textId="77777777">
        <w:trPr>
          <w:trHeight w:val="300"/>
          <w:jc w:val="center"/>
        </w:trPr>
        <w:tc>
          <w:tcPr>
            <w:tcW w:w="472" w:type="dxa"/>
            <w:tcBorders>
              <w:top w:val="nil"/>
              <w:left w:val="single" w:sz="4" w:space="0" w:color="000000"/>
              <w:bottom w:val="single" w:sz="4" w:space="0" w:color="000000"/>
              <w:right w:val="single" w:sz="4" w:space="0" w:color="000000"/>
            </w:tcBorders>
            <w:shd w:val="clear" w:color="auto" w:fill="FFFFFF"/>
            <w:vAlign w:val="center"/>
          </w:tcPr>
          <w:p w14:paraId="4E09BD5B" w14:textId="77777777" w:rsidR="00094F2B" w:rsidRDefault="00281703">
            <w:pPr>
              <w:rPr>
                <w:sz w:val="22"/>
                <w:szCs w:val="22"/>
              </w:rPr>
            </w:pPr>
            <w:r>
              <w:rPr>
                <w:color w:val="000000"/>
                <w:sz w:val="22"/>
                <w:szCs w:val="22"/>
              </w:rPr>
              <w:t>39</w:t>
            </w:r>
          </w:p>
        </w:tc>
        <w:tc>
          <w:tcPr>
            <w:tcW w:w="1700" w:type="dxa"/>
            <w:tcBorders>
              <w:top w:val="nil"/>
              <w:left w:val="single" w:sz="4" w:space="0" w:color="000000"/>
              <w:bottom w:val="single" w:sz="4" w:space="0" w:color="000000"/>
              <w:right w:val="single" w:sz="4" w:space="0" w:color="000000"/>
            </w:tcBorders>
            <w:shd w:val="clear" w:color="auto" w:fill="FFFFFF"/>
            <w:vAlign w:val="center"/>
          </w:tcPr>
          <w:p w14:paraId="66B2310F" w14:textId="77777777" w:rsidR="00094F2B" w:rsidRDefault="00281703">
            <w:pPr>
              <w:rPr>
                <w:i/>
                <w:sz w:val="22"/>
                <w:szCs w:val="22"/>
              </w:rPr>
            </w:pPr>
            <w:r>
              <w:rPr>
                <w:i/>
                <w:sz w:val="22"/>
                <w:szCs w:val="22"/>
              </w:rPr>
              <w:t>Kosiborod</w:t>
            </w:r>
            <w:r>
              <w:rPr>
                <w:i/>
                <w:sz w:val="22"/>
                <w:szCs w:val="22"/>
                <w:vertAlign w:val="superscript"/>
              </w:rPr>
              <w:t>50</w:t>
            </w:r>
          </w:p>
        </w:tc>
        <w:tc>
          <w:tcPr>
            <w:tcW w:w="1417" w:type="dxa"/>
            <w:tcBorders>
              <w:top w:val="nil"/>
              <w:left w:val="nil"/>
              <w:bottom w:val="single" w:sz="4" w:space="0" w:color="000000"/>
              <w:right w:val="single" w:sz="4" w:space="0" w:color="000000"/>
            </w:tcBorders>
            <w:shd w:val="clear" w:color="auto" w:fill="FFFFFF"/>
            <w:vAlign w:val="center"/>
          </w:tcPr>
          <w:p w14:paraId="5D1106F5" w14:textId="77777777" w:rsidR="00094F2B" w:rsidRDefault="00281703">
            <w:pPr>
              <w:rPr>
                <w:sz w:val="22"/>
                <w:szCs w:val="22"/>
              </w:rPr>
            </w:pPr>
            <w:r>
              <w:rPr>
                <w:sz w:val="22"/>
                <w:szCs w:val="22"/>
              </w:rPr>
              <w:t>Semaglutide</w:t>
            </w:r>
          </w:p>
        </w:tc>
        <w:tc>
          <w:tcPr>
            <w:tcW w:w="1819" w:type="dxa"/>
            <w:tcBorders>
              <w:top w:val="nil"/>
              <w:left w:val="nil"/>
              <w:bottom w:val="single" w:sz="4" w:space="0" w:color="000000"/>
              <w:right w:val="single" w:sz="4" w:space="0" w:color="000000"/>
            </w:tcBorders>
            <w:shd w:val="clear" w:color="auto" w:fill="FFFFFF"/>
            <w:vAlign w:val="center"/>
          </w:tcPr>
          <w:p w14:paraId="7144BE2A" w14:textId="77777777" w:rsidR="00094F2B" w:rsidRDefault="00281703">
            <w:pPr>
              <w:ind w:right="126"/>
              <w:rPr>
                <w:sz w:val="22"/>
                <w:szCs w:val="22"/>
              </w:rPr>
            </w:pPr>
            <w:r>
              <w:rPr>
                <w:sz w:val="22"/>
                <w:szCs w:val="22"/>
              </w:rPr>
              <w:t>Placebo</w:t>
            </w:r>
          </w:p>
        </w:tc>
        <w:tc>
          <w:tcPr>
            <w:tcW w:w="855" w:type="dxa"/>
            <w:tcBorders>
              <w:top w:val="nil"/>
              <w:left w:val="nil"/>
              <w:bottom w:val="single" w:sz="4" w:space="0" w:color="000000"/>
              <w:right w:val="single" w:sz="4" w:space="0" w:color="000000"/>
            </w:tcBorders>
            <w:shd w:val="clear" w:color="auto" w:fill="FFFFFF"/>
            <w:vAlign w:val="center"/>
          </w:tcPr>
          <w:p w14:paraId="7540574D" w14:textId="77777777" w:rsidR="00094F2B" w:rsidRDefault="00281703">
            <w:pPr>
              <w:ind w:right="80"/>
              <w:jc w:val="center"/>
              <w:rPr>
                <w:sz w:val="22"/>
                <w:szCs w:val="22"/>
              </w:rPr>
            </w:pPr>
            <w:r>
              <w:rPr>
                <w:sz w:val="22"/>
                <w:szCs w:val="22"/>
              </w:rPr>
              <w:t>263</w:t>
            </w:r>
          </w:p>
        </w:tc>
        <w:tc>
          <w:tcPr>
            <w:tcW w:w="937" w:type="dxa"/>
            <w:tcBorders>
              <w:top w:val="nil"/>
              <w:left w:val="nil"/>
              <w:bottom w:val="single" w:sz="4" w:space="0" w:color="000000"/>
              <w:right w:val="single" w:sz="4" w:space="0" w:color="000000"/>
            </w:tcBorders>
            <w:shd w:val="clear" w:color="auto" w:fill="FFFFFF"/>
            <w:vAlign w:val="center"/>
          </w:tcPr>
          <w:p w14:paraId="40622387" w14:textId="77777777" w:rsidR="00094F2B" w:rsidRDefault="00281703">
            <w:pPr>
              <w:ind w:right="50"/>
              <w:jc w:val="center"/>
              <w:rPr>
                <w:sz w:val="22"/>
                <w:szCs w:val="22"/>
              </w:rPr>
            </w:pPr>
            <w:r>
              <w:rPr>
                <w:sz w:val="22"/>
                <w:szCs w:val="22"/>
              </w:rPr>
              <w:t>266</w:t>
            </w:r>
          </w:p>
        </w:tc>
        <w:tc>
          <w:tcPr>
            <w:tcW w:w="1129" w:type="dxa"/>
            <w:tcBorders>
              <w:top w:val="nil"/>
              <w:left w:val="nil"/>
              <w:bottom w:val="single" w:sz="4" w:space="0" w:color="000000"/>
              <w:right w:val="single" w:sz="4" w:space="0" w:color="000000"/>
            </w:tcBorders>
            <w:shd w:val="clear" w:color="auto" w:fill="FFFFFF"/>
            <w:vAlign w:val="center"/>
          </w:tcPr>
          <w:p w14:paraId="0FF9C3F1" w14:textId="77777777" w:rsidR="00094F2B" w:rsidRDefault="00281703">
            <w:pPr>
              <w:ind w:right="72"/>
              <w:jc w:val="center"/>
              <w:rPr>
                <w:sz w:val="22"/>
                <w:szCs w:val="22"/>
              </w:rPr>
            </w:pPr>
            <w:r>
              <w:rPr>
                <w:sz w:val="22"/>
                <w:szCs w:val="22"/>
              </w:rPr>
              <w:t>52</w:t>
            </w:r>
          </w:p>
        </w:tc>
        <w:tc>
          <w:tcPr>
            <w:tcW w:w="851" w:type="dxa"/>
            <w:tcBorders>
              <w:top w:val="nil"/>
              <w:left w:val="nil"/>
              <w:bottom w:val="single" w:sz="4" w:space="0" w:color="000000"/>
              <w:right w:val="single" w:sz="4" w:space="0" w:color="000000"/>
            </w:tcBorders>
            <w:shd w:val="clear" w:color="auto" w:fill="FFFFFF"/>
            <w:vAlign w:val="center"/>
          </w:tcPr>
          <w:p w14:paraId="7BDEBC7B" w14:textId="77777777" w:rsidR="00094F2B" w:rsidRDefault="00281703">
            <w:pPr>
              <w:jc w:val="center"/>
              <w:rPr>
                <w:sz w:val="22"/>
                <w:szCs w:val="22"/>
              </w:rPr>
            </w:pPr>
            <w:r>
              <w:rPr>
                <w:sz w:val="22"/>
                <w:szCs w:val="22"/>
              </w:rPr>
              <w:t>30</w:t>
            </w:r>
          </w:p>
        </w:tc>
        <w:tc>
          <w:tcPr>
            <w:tcW w:w="992" w:type="dxa"/>
            <w:tcBorders>
              <w:top w:val="nil"/>
              <w:left w:val="nil"/>
              <w:bottom w:val="single" w:sz="4" w:space="0" w:color="000000"/>
              <w:right w:val="single" w:sz="4" w:space="0" w:color="000000"/>
            </w:tcBorders>
            <w:shd w:val="clear" w:color="auto" w:fill="FFFFFF"/>
            <w:vAlign w:val="center"/>
          </w:tcPr>
          <w:p w14:paraId="2AF1A2E9" w14:textId="77777777" w:rsidR="00094F2B" w:rsidRDefault="00281703">
            <w:pPr>
              <w:ind w:right="70"/>
              <w:jc w:val="center"/>
              <w:rPr>
                <w:sz w:val="22"/>
                <w:szCs w:val="22"/>
              </w:rPr>
            </w:pPr>
            <w:r>
              <w:rPr>
                <w:sz w:val="22"/>
                <w:szCs w:val="22"/>
              </w:rPr>
              <w:t>NR</w:t>
            </w:r>
          </w:p>
        </w:tc>
        <w:tc>
          <w:tcPr>
            <w:tcW w:w="993" w:type="dxa"/>
            <w:tcBorders>
              <w:top w:val="nil"/>
              <w:left w:val="nil"/>
              <w:bottom w:val="single" w:sz="4" w:space="0" w:color="000000"/>
              <w:right w:val="single" w:sz="4" w:space="0" w:color="000000"/>
            </w:tcBorders>
            <w:shd w:val="clear" w:color="auto" w:fill="FFFFFF"/>
            <w:vAlign w:val="center"/>
          </w:tcPr>
          <w:p w14:paraId="13039199" w14:textId="77777777" w:rsidR="00094F2B" w:rsidRDefault="00281703">
            <w:pPr>
              <w:ind w:right="105"/>
              <w:jc w:val="center"/>
              <w:rPr>
                <w:sz w:val="22"/>
                <w:szCs w:val="22"/>
              </w:rPr>
            </w:pPr>
            <w:r>
              <w:rPr>
                <w:sz w:val="22"/>
                <w:szCs w:val="22"/>
              </w:rPr>
              <w:t>NR</w:t>
            </w:r>
          </w:p>
        </w:tc>
        <w:tc>
          <w:tcPr>
            <w:tcW w:w="933" w:type="dxa"/>
            <w:tcBorders>
              <w:top w:val="nil"/>
              <w:left w:val="nil"/>
              <w:bottom w:val="single" w:sz="4" w:space="0" w:color="000000"/>
              <w:right w:val="single" w:sz="4" w:space="0" w:color="000000"/>
            </w:tcBorders>
            <w:shd w:val="clear" w:color="auto" w:fill="FFFFFF"/>
            <w:vAlign w:val="center"/>
          </w:tcPr>
          <w:p w14:paraId="0AF562F7" w14:textId="77777777" w:rsidR="00094F2B" w:rsidRDefault="00281703">
            <w:pPr>
              <w:jc w:val="center"/>
              <w:rPr>
                <w:sz w:val="22"/>
                <w:szCs w:val="22"/>
              </w:rPr>
            </w:pPr>
            <w:r>
              <w:rPr>
                <w:sz w:val="22"/>
                <w:szCs w:val="22"/>
              </w:rPr>
              <w:t>37.0</w:t>
            </w:r>
          </w:p>
        </w:tc>
        <w:tc>
          <w:tcPr>
            <w:tcW w:w="936" w:type="dxa"/>
            <w:tcBorders>
              <w:top w:val="nil"/>
              <w:left w:val="nil"/>
              <w:bottom w:val="single" w:sz="4" w:space="0" w:color="000000"/>
              <w:right w:val="single" w:sz="4" w:space="0" w:color="000000"/>
            </w:tcBorders>
            <w:shd w:val="clear" w:color="auto" w:fill="FFFFFF"/>
            <w:vAlign w:val="center"/>
          </w:tcPr>
          <w:p w14:paraId="02E2630B" w14:textId="77777777" w:rsidR="00094F2B" w:rsidRDefault="00281703">
            <w:pPr>
              <w:jc w:val="center"/>
              <w:rPr>
                <w:sz w:val="22"/>
                <w:szCs w:val="22"/>
              </w:rPr>
            </w:pPr>
            <w:r>
              <w:rPr>
                <w:sz w:val="22"/>
                <w:szCs w:val="22"/>
              </w:rPr>
              <w:t>69</w:t>
            </w:r>
          </w:p>
        </w:tc>
        <w:tc>
          <w:tcPr>
            <w:tcW w:w="881" w:type="dxa"/>
            <w:tcBorders>
              <w:top w:val="nil"/>
              <w:left w:val="nil"/>
              <w:bottom w:val="single" w:sz="4" w:space="0" w:color="000000"/>
              <w:right w:val="single" w:sz="4" w:space="0" w:color="000000"/>
            </w:tcBorders>
            <w:shd w:val="clear" w:color="auto" w:fill="FFFFFF"/>
            <w:vAlign w:val="center"/>
          </w:tcPr>
          <w:p w14:paraId="41FE5125" w14:textId="77777777" w:rsidR="00094F2B" w:rsidRDefault="00281703">
            <w:pPr>
              <w:jc w:val="center"/>
              <w:rPr>
                <w:sz w:val="22"/>
                <w:szCs w:val="22"/>
              </w:rPr>
            </w:pPr>
            <w:r>
              <w:rPr>
                <w:sz w:val="22"/>
                <w:szCs w:val="22"/>
              </w:rPr>
              <w:t>56</w:t>
            </w:r>
          </w:p>
        </w:tc>
        <w:tc>
          <w:tcPr>
            <w:tcW w:w="993" w:type="dxa"/>
            <w:tcBorders>
              <w:top w:val="nil"/>
              <w:left w:val="nil"/>
              <w:bottom w:val="single" w:sz="4" w:space="0" w:color="000000"/>
              <w:right w:val="single" w:sz="4" w:space="0" w:color="000000"/>
            </w:tcBorders>
            <w:shd w:val="clear" w:color="auto" w:fill="FFFFFF"/>
            <w:vAlign w:val="center"/>
          </w:tcPr>
          <w:p w14:paraId="547BE277" w14:textId="77777777" w:rsidR="00094F2B" w:rsidRDefault="00281703">
            <w:pPr>
              <w:ind w:right="72"/>
              <w:jc w:val="center"/>
              <w:rPr>
                <w:sz w:val="22"/>
                <w:szCs w:val="22"/>
              </w:rPr>
            </w:pPr>
            <w:r>
              <w:rPr>
                <w:sz w:val="22"/>
                <w:szCs w:val="22"/>
              </w:rPr>
              <w:t>0</w:t>
            </w:r>
          </w:p>
        </w:tc>
      </w:tr>
      <w:tr w:rsidR="00094F2B" w14:paraId="39432454" w14:textId="77777777">
        <w:trPr>
          <w:trHeight w:val="315"/>
          <w:jc w:val="center"/>
        </w:trPr>
        <w:tc>
          <w:tcPr>
            <w:tcW w:w="472" w:type="dxa"/>
            <w:tcBorders>
              <w:top w:val="nil"/>
              <w:left w:val="single" w:sz="4" w:space="0" w:color="000000"/>
              <w:bottom w:val="single" w:sz="4" w:space="0" w:color="000000"/>
              <w:right w:val="single" w:sz="4" w:space="0" w:color="000000"/>
            </w:tcBorders>
            <w:shd w:val="clear" w:color="auto" w:fill="FFFFFF"/>
            <w:vAlign w:val="center"/>
          </w:tcPr>
          <w:p w14:paraId="6FDFA015" w14:textId="77777777" w:rsidR="00094F2B" w:rsidRDefault="00281703">
            <w:pPr>
              <w:rPr>
                <w:sz w:val="22"/>
                <w:szCs w:val="22"/>
              </w:rPr>
            </w:pPr>
            <w:r>
              <w:rPr>
                <w:color w:val="000000"/>
                <w:sz w:val="22"/>
                <w:szCs w:val="22"/>
              </w:rPr>
              <w:t>40</w:t>
            </w:r>
          </w:p>
        </w:tc>
        <w:tc>
          <w:tcPr>
            <w:tcW w:w="1700" w:type="dxa"/>
            <w:tcBorders>
              <w:top w:val="nil"/>
              <w:left w:val="single" w:sz="4" w:space="0" w:color="000000"/>
              <w:bottom w:val="single" w:sz="4" w:space="0" w:color="000000"/>
              <w:right w:val="single" w:sz="4" w:space="0" w:color="000000"/>
            </w:tcBorders>
            <w:shd w:val="clear" w:color="auto" w:fill="FFFFFF"/>
            <w:vAlign w:val="center"/>
          </w:tcPr>
          <w:p w14:paraId="710D3F3C" w14:textId="77777777" w:rsidR="00094F2B" w:rsidRDefault="00281703">
            <w:pPr>
              <w:rPr>
                <w:i/>
                <w:sz w:val="22"/>
                <w:szCs w:val="22"/>
              </w:rPr>
            </w:pPr>
            <w:r>
              <w:rPr>
                <w:i/>
                <w:sz w:val="22"/>
                <w:szCs w:val="22"/>
              </w:rPr>
              <w:t>McGowan</w:t>
            </w:r>
            <w:r>
              <w:rPr>
                <w:i/>
                <w:sz w:val="22"/>
                <w:szCs w:val="22"/>
                <w:vertAlign w:val="superscript"/>
              </w:rPr>
              <w:t>51</w:t>
            </w:r>
          </w:p>
        </w:tc>
        <w:tc>
          <w:tcPr>
            <w:tcW w:w="1417" w:type="dxa"/>
            <w:tcBorders>
              <w:top w:val="nil"/>
              <w:left w:val="nil"/>
              <w:bottom w:val="single" w:sz="4" w:space="0" w:color="000000"/>
              <w:right w:val="single" w:sz="4" w:space="0" w:color="000000"/>
            </w:tcBorders>
            <w:shd w:val="clear" w:color="auto" w:fill="FFFFFF"/>
            <w:vAlign w:val="center"/>
          </w:tcPr>
          <w:p w14:paraId="243FD982" w14:textId="77777777" w:rsidR="00094F2B" w:rsidRDefault="00281703">
            <w:pPr>
              <w:rPr>
                <w:sz w:val="22"/>
                <w:szCs w:val="22"/>
              </w:rPr>
            </w:pPr>
            <w:r>
              <w:rPr>
                <w:sz w:val="22"/>
                <w:szCs w:val="22"/>
              </w:rPr>
              <w:t>Semaglutide</w:t>
            </w:r>
          </w:p>
        </w:tc>
        <w:tc>
          <w:tcPr>
            <w:tcW w:w="1819" w:type="dxa"/>
            <w:tcBorders>
              <w:top w:val="nil"/>
              <w:left w:val="nil"/>
              <w:bottom w:val="single" w:sz="4" w:space="0" w:color="000000"/>
              <w:right w:val="single" w:sz="4" w:space="0" w:color="000000"/>
            </w:tcBorders>
            <w:shd w:val="clear" w:color="auto" w:fill="FFFFFF"/>
            <w:vAlign w:val="center"/>
          </w:tcPr>
          <w:p w14:paraId="40881BAE" w14:textId="77777777" w:rsidR="00094F2B" w:rsidRDefault="00281703">
            <w:pPr>
              <w:ind w:right="126"/>
              <w:rPr>
                <w:sz w:val="22"/>
                <w:szCs w:val="22"/>
              </w:rPr>
            </w:pPr>
            <w:r>
              <w:rPr>
                <w:sz w:val="22"/>
                <w:szCs w:val="22"/>
              </w:rPr>
              <w:t>Placebo</w:t>
            </w:r>
          </w:p>
        </w:tc>
        <w:tc>
          <w:tcPr>
            <w:tcW w:w="855" w:type="dxa"/>
            <w:tcBorders>
              <w:top w:val="nil"/>
              <w:left w:val="nil"/>
              <w:bottom w:val="single" w:sz="4" w:space="0" w:color="000000"/>
              <w:right w:val="single" w:sz="4" w:space="0" w:color="000000"/>
            </w:tcBorders>
            <w:shd w:val="clear" w:color="auto" w:fill="FFFFFF"/>
            <w:vAlign w:val="center"/>
          </w:tcPr>
          <w:p w14:paraId="409AB8AE" w14:textId="77777777" w:rsidR="00094F2B" w:rsidRDefault="00281703">
            <w:pPr>
              <w:ind w:right="80"/>
              <w:jc w:val="center"/>
              <w:rPr>
                <w:sz w:val="22"/>
                <w:szCs w:val="22"/>
              </w:rPr>
            </w:pPr>
            <w:r>
              <w:rPr>
                <w:sz w:val="22"/>
                <w:szCs w:val="22"/>
              </w:rPr>
              <w:t>138</w:t>
            </w:r>
          </w:p>
        </w:tc>
        <w:tc>
          <w:tcPr>
            <w:tcW w:w="937" w:type="dxa"/>
            <w:tcBorders>
              <w:top w:val="nil"/>
              <w:left w:val="nil"/>
              <w:bottom w:val="single" w:sz="4" w:space="0" w:color="000000"/>
              <w:right w:val="single" w:sz="4" w:space="0" w:color="000000"/>
            </w:tcBorders>
            <w:shd w:val="clear" w:color="auto" w:fill="FFFFFF"/>
            <w:vAlign w:val="center"/>
          </w:tcPr>
          <w:p w14:paraId="0AABB638" w14:textId="77777777" w:rsidR="00094F2B" w:rsidRDefault="00281703">
            <w:pPr>
              <w:ind w:right="50"/>
              <w:jc w:val="center"/>
              <w:rPr>
                <w:sz w:val="22"/>
                <w:szCs w:val="22"/>
              </w:rPr>
            </w:pPr>
            <w:r>
              <w:rPr>
                <w:sz w:val="22"/>
                <w:szCs w:val="22"/>
              </w:rPr>
              <w:t>69</w:t>
            </w:r>
          </w:p>
        </w:tc>
        <w:tc>
          <w:tcPr>
            <w:tcW w:w="1129" w:type="dxa"/>
            <w:tcBorders>
              <w:top w:val="nil"/>
              <w:left w:val="nil"/>
              <w:bottom w:val="single" w:sz="4" w:space="0" w:color="000000"/>
              <w:right w:val="single" w:sz="4" w:space="0" w:color="000000"/>
            </w:tcBorders>
            <w:shd w:val="clear" w:color="auto" w:fill="FFFFFF"/>
            <w:vAlign w:val="center"/>
          </w:tcPr>
          <w:p w14:paraId="787A2EFF" w14:textId="77777777" w:rsidR="00094F2B" w:rsidRDefault="00281703">
            <w:pPr>
              <w:ind w:right="72"/>
              <w:jc w:val="center"/>
              <w:rPr>
                <w:sz w:val="22"/>
                <w:szCs w:val="22"/>
              </w:rPr>
            </w:pPr>
            <w:r>
              <w:rPr>
                <w:sz w:val="22"/>
                <w:szCs w:val="22"/>
              </w:rPr>
              <w:t>52</w:t>
            </w:r>
          </w:p>
        </w:tc>
        <w:tc>
          <w:tcPr>
            <w:tcW w:w="851" w:type="dxa"/>
            <w:tcBorders>
              <w:top w:val="nil"/>
              <w:left w:val="nil"/>
              <w:bottom w:val="single" w:sz="4" w:space="0" w:color="000000"/>
              <w:right w:val="single" w:sz="4" w:space="0" w:color="000000"/>
            </w:tcBorders>
            <w:shd w:val="clear" w:color="auto" w:fill="FFFFFF"/>
            <w:vAlign w:val="center"/>
          </w:tcPr>
          <w:p w14:paraId="0269F6BC" w14:textId="77777777" w:rsidR="00094F2B" w:rsidRDefault="00281703">
            <w:pPr>
              <w:jc w:val="center"/>
              <w:rPr>
                <w:sz w:val="22"/>
                <w:szCs w:val="22"/>
              </w:rPr>
            </w:pPr>
            <w:r>
              <w:rPr>
                <w:sz w:val="22"/>
                <w:szCs w:val="22"/>
              </w:rPr>
              <w:t>30</w:t>
            </w:r>
          </w:p>
        </w:tc>
        <w:tc>
          <w:tcPr>
            <w:tcW w:w="992" w:type="dxa"/>
            <w:tcBorders>
              <w:top w:val="nil"/>
              <w:left w:val="nil"/>
              <w:bottom w:val="single" w:sz="4" w:space="0" w:color="000000"/>
              <w:right w:val="single" w:sz="4" w:space="0" w:color="000000"/>
            </w:tcBorders>
            <w:shd w:val="clear" w:color="auto" w:fill="FFFFFF"/>
            <w:vAlign w:val="center"/>
          </w:tcPr>
          <w:p w14:paraId="362B34C8" w14:textId="77777777" w:rsidR="00094F2B" w:rsidRDefault="00281703">
            <w:pPr>
              <w:ind w:right="70"/>
              <w:jc w:val="center"/>
              <w:rPr>
                <w:sz w:val="22"/>
                <w:szCs w:val="22"/>
              </w:rPr>
            </w:pPr>
            <w:r>
              <w:rPr>
                <w:sz w:val="22"/>
                <w:szCs w:val="22"/>
              </w:rPr>
              <w:t>NR</w:t>
            </w:r>
          </w:p>
        </w:tc>
        <w:tc>
          <w:tcPr>
            <w:tcW w:w="993" w:type="dxa"/>
            <w:tcBorders>
              <w:top w:val="nil"/>
              <w:left w:val="nil"/>
              <w:bottom w:val="single" w:sz="4" w:space="0" w:color="000000"/>
              <w:right w:val="single" w:sz="4" w:space="0" w:color="000000"/>
            </w:tcBorders>
            <w:shd w:val="clear" w:color="auto" w:fill="FFFFFF"/>
            <w:vAlign w:val="center"/>
          </w:tcPr>
          <w:p w14:paraId="3294B620" w14:textId="77777777" w:rsidR="00094F2B" w:rsidRDefault="00281703">
            <w:pPr>
              <w:ind w:right="105"/>
              <w:jc w:val="center"/>
              <w:rPr>
                <w:sz w:val="22"/>
                <w:szCs w:val="22"/>
              </w:rPr>
            </w:pPr>
            <w:r>
              <w:rPr>
                <w:sz w:val="22"/>
                <w:szCs w:val="22"/>
              </w:rPr>
              <w:t>NR</w:t>
            </w:r>
          </w:p>
        </w:tc>
        <w:tc>
          <w:tcPr>
            <w:tcW w:w="933" w:type="dxa"/>
            <w:tcBorders>
              <w:top w:val="nil"/>
              <w:left w:val="nil"/>
              <w:bottom w:val="single" w:sz="4" w:space="0" w:color="000000"/>
              <w:right w:val="single" w:sz="4" w:space="0" w:color="000000"/>
            </w:tcBorders>
            <w:shd w:val="clear" w:color="auto" w:fill="FFFFFF"/>
            <w:vAlign w:val="center"/>
          </w:tcPr>
          <w:p w14:paraId="0E1BAF76" w14:textId="77777777" w:rsidR="00094F2B" w:rsidRDefault="00281703">
            <w:pPr>
              <w:jc w:val="center"/>
              <w:rPr>
                <w:sz w:val="22"/>
                <w:szCs w:val="22"/>
              </w:rPr>
            </w:pPr>
            <w:r>
              <w:rPr>
                <w:sz w:val="22"/>
                <w:szCs w:val="22"/>
              </w:rPr>
              <w:t>40.1</w:t>
            </w:r>
          </w:p>
        </w:tc>
        <w:tc>
          <w:tcPr>
            <w:tcW w:w="936" w:type="dxa"/>
            <w:tcBorders>
              <w:top w:val="nil"/>
              <w:left w:val="nil"/>
              <w:bottom w:val="single" w:sz="4" w:space="0" w:color="000000"/>
              <w:right w:val="single" w:sz="4" w:space="0" w:color="000000"/>
            </w:tcBorders>
            <w:shd w:val="clear" w:color="auto" w:fill="FFFFFF"/>
            <w:vAlign w:val="center"/>
          </w:tcPr>
          <w:p w14:paraId="5727006E" w14:textId="77777777" w:rsidR="00094F2B" w:rsidRDefault="00281703">
            <w:pPr>
              <w:jc w:val="center"/>
              <w:rPr>
                <w:sz w:val="22"/>
                <w:szCs w:val="22"/>
              </w:rPr>
            </w:pPr>
            <w:r>
              <w:rPr>
                <w:sz w:val="22"/>
                <w:szCs w:val="22"/>
              </w:rPr>
              <w:t>53</w:t>
            </w:r>
          </w:p>
        </w:tc>
        <w:tc>
          <w:tcPr>
            <w:tcW w:w="881" w:type="dxa"/>
            <w:tcBorders>
              <w:top w:val="nil"/>
              <w:left w:val="nil"/>
              <w:bottom w:val="single" w:sz="4" w:space="0" w:color="000000"/>
              <w:right w:val="single" w:sz="4" w:space="0" w:color="000000"/>
            </w:tcBorders>
            <w:shd w:val="clear" w:color="auto" w:fill="FFFFFF"/>
            <w:vAlign w:val="center"/>
          </w:tcPr>
          <w:p w14:paraId="0E486F81" w14:textId="77777777" w:rsidR="00094F2B" w:rsidRDefault="00281703">
            <w:pPr>
              <w:jc w:val="center"/>
              <w:rPr>
                <w:sz w:val="22"/>
                <w:szCs w:val="22"/>
              </w:rPr>
            </w:pPr>
            <w:r>
              <w:rPr>
                <w:sz w:val="22"/>
                <w:szCs w:val="22"/>
              </w:rPr>
              <w:t>71</w:t>
            </w:r>
          </w:p>
        </w:tc>
        <w:tc>
          <w:tcPr>
            <w:tcW w:w="993" w:type="dxa"/>
            <w:tcBorders>
              <w:top w:val="nil"/>
              <w:left w:val="nil"/>
              <w:bottom w:val="single" w:sz="4" w:space="0" w:color="000000"/>
              <w:right w:val="single" w:sz="4" w:space="0" w:color="000000"/>
            </w:tcBorders>
            <w:shd w:val="clear" w:color="auto" w:fill="FFFFFF"/>
            <w:vAlign w:val="center"/>
          </w:tcPr>
          <w:p w14:paraId="0BEA5ECA" w14:textId="77777777" w:rsidR="00094F2B" w:rsidRDefault="00281703">
            <w:pPr>
              <w:ind w:right="72"/>
              <w:jc w:val="center"/>
              <w:rPr>
                <w:sz w:val="22"/>
                <w:szCs w:val="22"/>
              </w:rPr>
            </w:pPr>
            <w:r>
              <w:rPr>
                <w:sz w:val="22"/>
                <w:szCs w:val="22"/>
              </w:rPr>
              <w:t>0</w:t>
            </w:r>
          </w:p>
        </w:tc>
      </w:tr>
      <w:tr w:rsidR="00094F2B" w14:paraId="3C76DF55" w14:textId="77777777">
        <w:trPr>
          <w:trHeight w:val="315"/>
          <w:jc w:val="center"/>
        </w:trPr>
        <w:tc>
          <w:tcPr>
            <w:tcW w:w="472" w:type="dxa"/>
            <w:tcBorders>
              <w:top w:val="nil"/>
              <w:left w:val="single" w:sz="4" w:space="0" w:color="000000"/>
              <w:bottom w:val="single" w:sz="4" w:space="0" w:color="000000"/>
              <w:right w:val="single" w:sz="4" w:space="0" w:color="000000"/>
            </w:tcBorders>
            <w:shd w:val="clear" w:color="auto" w:fill="FFFFFF"/>
            <w:vAlign w:val="center"/>
          </w:tcPr>
          <w:p w14:paraId="5FD58627" w14:textId="77777777" w:rsidR="00094F2B" w:rsidRDefault="00281703">
            <w:pPr>
              <w:rPr>
                <w:sz w:val="22"/>
                <w:szCs w:val="22"/>
              </w:rPr>
            </w:pPr>
            <w:r>
              <w:rPr>
                <w:color w:val="000000"/>
                <w:sz w:val="22"/>
                <w:szCs w:val="22"/>
              </w:rPr>
              <w:t>41</w:t>
            </w:r>
          </w:p>
        </w:tc>
        <w:tc>
          <w:tcPr>
            <w:tcW w:w="1700" w:type="dxa"/>
            <w:tcBorders>
              <w:top w:val="nil"/>
              <w:left w:val="single" w:sz="4" w:space="0" w:color="000000"/>
              <w:bottom w:val="single" w:sz="4" w:space="0" w:color="000000"/>
              <w:right w:val="single" w:sz="4" w:space="0" w:color="000000"/>
            </w:tcBorders>
            <w:shd w:val="clear" w:color="auto" w:fill="FFFFFF"/>
            <w:vAlign w:val="center"/>
          </w:tcPr>
          <w:p w14:paraId="1D8865A1" w14:textId="77777777" w:rsidR="00094F2B" w:rsidRDefault="00281703">
            <w:pPr>
              <w:rPr>
                <w:i/>
                <w:sz w:val="22"/>
                <w:szCs w:val="22"/>
              </w:rPr>
            </w:pPr>
            <w:r>
              <w:rPr>
                <w:i/>
                <w:sz w:val="22"/>
                <w:szCs w:val="22"/>
              </w:rPr>
              <w:t>Bliddal</w:t>
            </w:r>
            <w:r>
              <w:rPr>
                <w:i/>
                <w:sz w:val="22"/>
                <w:szCs w:val="22"/>
                <w:vertAlign w:val="superscript"/>
              </w:rPr>
              <w:t>52</w:t>
            </w:r>
          </w:p>
        </w:tc>
        <w:tc>
          <w:tcPr>
            <w:tcW w:w="1417" w:type="dxa"/>
            <w:tcBorders>
              <w:top w:val="nil"/>
              <w:left w:val="nil"/>
              <w:bottom w:val="single" w:sz="4" w:space="0" w:color="000000"/>
              <w:right w:val="single" w:sz="4" w:space="0" w:color="000000"/>
            </w:tcBorders>
            <w:shd w:val="clear" w:color="auto" w:fill="FFFFFF"/>
            <w:vAlign w:val="center"/>
          </w:tcPr>
          <w:p w14:paraId="14AF94B4" w14:textId="77777777" w:rsidR="00094F2B" w:rsidRDefault="00281703">
            <w:pPr>
              <w:rPr>
                <w:sz w:val="22"/>
                <w:szCs w:val="22"/>
              </w:rPr>
            </w:pPr>
            <w:r>
              <w:rPr>
                <w:sz w:val="22"/>
                <w:szCs w:val="22"/>
              </w:rPr>
              <w:t>Semaglutide</w:t>
            </w:r>
          </w:p>
        </w:tc>
        <w:tc>
          <w:tcPr>
            <w:tcW w:w="1819" w:type="dxa"/>
            <w:tcBorders>
              <w:top w:val="nil"/>
              <w:left w:val="nil"/>
              <w:bottom w:val="single" w:sz="4" w:space="0" w:color="000000"/>
              <w:right w:val="single" w:sz="4" w:space="0" w:color="000000"/>
            </w:tcBorders>
            <w:shd w:val="clear" w:color="auto" w:fill="FFFFFF"/>
            <w:vAlign w:val="center"/>
          </w:tcPr>
          <w:p w14:paraId="2EE86E3F" w14:textId="77777777" w:rsidR="00094F2B" w:rsidRDefault="00281703">
            <w:pPr>
              <w:ind w:right="126"/>
              <w:rPr>
                <w:sz w:val="22"/>
                <w:szCs w:val="22"/>
              </w:rPr>
            </w:pPr>
            <w:r>
              <w:rPr>
                <w:sz w:val="22"/>
                <w:szCs w:val="22"/>
              </w:rPr>
              <w:t>Placebo</w:t>
            </w:r>
          </w:p>
        </w:tc>
        <w:tc>
          <w:tcPr>
            <w:tcW w:w="855" w:type="dxa"/>
            <w:tcBorders>
              <w:top w:val="nil"/>
              <w:left w:val="nil"/>
              <w:bottom w:val="single" w:sz="4" w:space="0" w:color="000000"/>
              <w:right w:val="single" w:sz="4" w:space="0" w:color="000000"/>
            </w:tcBorders>
            <w:shd w:val="clear" w:color="auto" w:fill="FFFFFF"/>
            <w:vAlign w:val="center"/>
          </w:tcPr>
          <w:p w14:paraId="25DA2AD9" w14:textId="77777777" w:rsidR="00094F2B" w:rsidRDefault="00281703">
            <w:pPr>
              <w:ind w:right="80"/>
              <w:jc w:val="center"/>
              <w:rPr>
                <w:sz w:val="22"/>
                <w:szCs w:val="22"/>
              </w:rPr>
            </w:pPr>
            <w:r>
              <w:rPr>
                <w:sz w:val="22"/>
                <w:szCs w:val="22"/>
              </w:rPr>
              <w:t>271</w:t>
            </w:r>
          </w:p>
        </w:tc>
        <w:tc>
          <w:tcPr>
            <w:tcW w:w="937" w:type="dxa"/>
            <w:tcBorders>
              <w:top w:val="nil"/>
              <w:left w:val="nil"/>
              <w:bottom w:val="single" w:sz="4" w:space="0" w:color="000000"/>
              <w:right w:val="single" w:sz="4" w:space="0" w:color="000000"/>
            </w:tcBorders>
            <w:shd w:val="clear" w:color="auto" w:fill="FFFFFF"/>
            <w:vAlign w:val="center"/>
          </w:tcPr>
          <w:p w14:paraId="3DAA9701" w14:textId="77777777" w:rsidR="00094F2B" w:rsidRDefault="00281703">
            <w:pPr>
              <w:ind w:right="50"/>
              <w:jc w:val="center"/>
              <w:rPr>
                <w:sz w:val="22"/>
                <w:szCs w:val="22"/>
              </w:rPr>
            </w:pPr>
            <w:r>
              <w:rPr>
                <w:sz w:val="22"/>
                <w:szCs w:val="22"/>
              </w:rPr>
              <w:t>136</w:t>
            </w:r>
          </w:p>
        </w:tc>
        <w:tc>
          <w:tcPr>
            <w:tcW w:w="1129" w:type="dxa"/>
            <w:tcBorders>
              <w:top w:val="nil"/>
              <w:left w:val="nil"/>
              <w:bottom w:val="single" w:sz="4" w:space="0" w:color="000000"/>
              <w:right w:val="single" w:sz="4" w:space="0" w:color="000000"/>
            </w:tcBorders>
            <w:shd w:val="clear" w:color="auto" w:fill="FFFFFF"/>
            <w:vAlign w:val="center"/>
          </w:tcPr>
          <w:p w14:paraId="546FE8D7" w14:textId="77777777" w:rsidR="00094F2B" w:rsidRDefault="00281703">
            <w:pPr>
              <w:ind w:right="72"/>
              <w:jc w:val="center"/>
              <w:rPr>
                <w:sz w:val="22"/>
                <w:szCs w:val="22"/>
              </w:rPr>
            </w:pPr>
            <w:r>
              <w:rPr>
                <w:sz w:val="22"/>
                <w:szCs w:val="22"/>
              </w:rPr>
              <w:t>68</w:t>
            </w:r>
          </w:p>
        </w:tc>
        <w:tc>
          <w:tcPr>
            <w:tcW w:w="851" w:type="dxa"/>
            <w:tcBorders>
              <w:top w:val="nil"/>
              <w:left w:val="nil"/>
              <w:bottom w:val="single" w:sz="4" w:space="0" w:color="000000"/>
              <w:right w:val="single" w:sz="4" w:space="0" w:color="000000"/>
            </w:tcBorders>
            <w:shd w:val="clear" w:color="auto" w:fill="FFFFFF"/>
            <w:vAlign w:val="center"/>
          </w:tcPr>
          <w:p w14:paraId="64445406" w14:textId="77777777" w:rsidR="00094F2B" w:rsidRDefault="00281703">
            <w:pPr>
              <w:jc w:val="center"/>
              <w:rPr>
                <w:sz w:val="22"/>
                <w:szCs w:val="22"/>
              </w:rPr>
            </w:pPr>
            <w:r>
              <w:rPr>
                <w:sz w:val="22"/>
                <w:szCs w:val="22"/>
              </w:rPr>
              <w:t>30</w:t>
            </w:r>
          </w:p>
        </w:tc>
        <w:tc>
          <w:tcPr>
            <w:tcW w:w="992" w:type="dxa"/>
            <w:tcBorders>
              <w:top w:val="nil"/>
              <w:left w:val="nil"/>
              <w:bottom w:val="single" w:sz="4" w:space="0" w:color="000000"/>
              <w:right w:val="single" w:sz="4" w:space="0" w:color="000000"/>
            </w:tcBorders>
            <w:shd w:val="clear" w:color="auto" w:fill="FFFFFF"/>
            <w:vAlign w:val="center"/>
          </w:tcPr>
          <w:p w14:paraId="2C5854CE" w14:textId="77777777" w:rsidR="00094F2B" w:rsidRDefault="00281703">
            <w:pPr>
              <w:ind w:right="70"/>
              <w:jc w:val="center"/>
              <w:rPr>
                <w:sz w:val="22"/>
                <w:szCs w:val="22"/>
              </w:rPr>
            </w:pPr>
            <w:r>
              <w:rPr>
                <w:sz w:val="22"/>
                <w:szCs w:val="22"/>
              </w:rPr>
              <w:t>NR</w:t>
            </w:r>
          </w:p>
        </w:tc>
        <w:tc>
          <w:tcPr>
            <w:tcW w:w="993" w:type="dxa"/>
            <w:tcBorders>
              <w:top w:val="nil"/>
              <w:left w:val="nil"/>
              <w:bottom w:val="single" w:sz="4" w:space="0" w:color="000000"/>
              <w:right w:val="single" w:sz="4" w:space="0" w:color="000000"/>
            </w:tcBorders>
            <w:shd w:val="clear" w:color="auto" w:fill="FFFFFF"/>
            <w:vAlign w:val="center"/>
          </w:tcPr>
          <w:p w14:paraId="53BA2885" w14:textId="77777777" w:rsidR="00094F2B" w:rsidRDefault="00281703">
            <w:pPr>
              <w:ind w:right="105"/>
              <w:jc w:val="center"/>
              <w:rPr>
                <w:sz w:val="22"/>
                <w:szCs w:val="22"/>
              </w:rPr>
            </w:pPr>
            <w:r>
              <w:rPr>
                <w:sz w:val="22"/>
                <w:szCs w:val="22"/>
              </w:rPr>
              <w:t>NR</w:t>
            </w:r>
          </w:p>
        </w:tc>
        <w:tc>
          <w:tcPr>
            <w:tcW w:w="933" w:type="dxa"/>
            <w:tcBorders>
              <w:top w:val="nil"/>
              <w:left w:val="nil"/>
              <w:bottom w:val="single" w:sz="4" w:space="0" w:color="000000"/>
              <w:right w:val="single" w:sz="4" w:space="0" w:color="000000"/>
            </w:tcBorders>
            <w:shd w:val="clear" w:color="auto" w:fill="FFFFFF"/>
            <w:vAlign w:val="center"/>
          </w:tcPr>
          <w:p w14:paraId="27B14D4F" w14:textId="77777777" w:rsidR="00094F2B" w:rsidRDefault="00281703">
            <w:pPr>
              <w:jc w:val="center"/>
              <w:rPr>
                <w:sz w:val="22"/>
                <w:szCs w:val="22"/>
              </w:rPr>
            </w:pPr>
            <w:r>
              <w:rPr>
                <w:sz w:val="22"/>
                <w:szCs w:val="22"/>
              </w:rPr>
              <w:t>40.3</w:t>
            </w:r>
          </w:p>
        </w:tc>
        <w:tc>
          <w:tcPr>
            <w:tcW w:w="936" w:type="dxa"/>
            <w:tcBorders>
              <w:top w:val="nil"/>
              <w:left w:val="nil"/>
              <w:bottom w:val="single" w:sz="4" w:space="0" w:color="000000"/>
              <w:right w:val="single" w:sz="4" w:space="0" w:color="000000"/>
            </w:tcBorders>
            <w:shd w:val="clear" w:color="auto" w:fill="FFFFFF"/>
            <w:vAlign w:val="center"/>
          </w:tcPr>
          <w:p w14:paraId="57EFA51E" w14:textId="77777777" w:rsidR="00094F2B" w:rsidRDefault="00281703">
            <w:pPr>
              <w:jc w:val="center"/>
              <w:rPr>
                <w:sz w:val="22"/>
                <w:szCs w:val="22"/>
              </w:rPr>
            </w:pPr>
            <w:r>
              <w:rPr>
                <w:sz w:val="22"/>
                <w:szCs w:val="22"/>
              </w:rPr>
              <w:t>56</w:t>
            </w:r>
          </w:p>
        </w:tc>
        <w:tc>
          <w:tcPr>
            <w:tcW w:w="881" w:type="dxa"/>
            <w:tcBorders>
              <w:top w:val="nil"/>
              <w:left w:val="nil"/>
              <w:bottom w:val="single" w:sz="4" w:space="0" w:color="000000"/>
              <w:right w:val="single" w:sz="4" w:space="0" w:color="000000"/>
            </w:tcBorders>
            <w:shd w:val="clear" w:color="auto" w:fill="FFFFFF"/>
            <w:vAlign w:val="center"/>
          </w:tcPr>
          <w:p w14:paraId="1F9E4C70" w14:textId="77777777" w:rsidR="00094F2B" w:rsidRDefault="00281703">
            <w:pPr>
              <w:jc w:val="center"/>
              <w:rPr>
                <w:sz w:val="22"/>
                <w:szCs w:val="22"/>
              </w:rPr>
            </w:pPr>
            <w:r>
              <w:rPr>
                <w:sz w:val="22"/>
                <w:szCs w:val="22"/>
              </w:rPr>
              <w:t>82</w:t>
            </w:r>
          </w:p>
        </w:tc>
        <w:tc>
          <w:tcPr>
            <w:tcW w:w="993" w:type="dxa"/>
            <w:tcBorders>
              <w:top w:val="nil"/>
              <w:left w:val="nil"/>
              <w:bottom w:val="single" w:sz="4" w:space="0" w:color="000000"/>
              <w:right w:val="single" w:sz="4" w:space="0" w:color="000000"/>
            </w:tcBorders>
            <w:shd w:val="clear" w:color="auto" w:fill="FFFFFF"/>
            <w:vAlign w:val="center"/>
          </w:tcPr>
          <w:p w14:paraId="16E724AE" w14:textId="77777777" w:rsidR="00094F2B" w:rsidRDefault="00281703">
            <w:pPr>
              <w:ind w:right="72"/>
              <w:jc w:val="center"/>
              <w:rPr>
                <w:sz w:val="22"/>
                <w:szCs w:val="22"/>
              </w:rPr>
            </w:pPr>
            <w:r>
              <w:rPr>
                <w:sz w:val="22"/>
                <w:szCs w:val="22"/>
              </w:rPr>
              <w:t>0</w:t>
            </w:r>
          </w:p>
        </w:tc>
      </w:tr>
      <w:tr w:rsidR="00094F2B" w14:paraId="34B7E6D7" w14:textId="77777777">
        <w:trPr>
          <w:trHeight w:val="315"/>
          <w:jc w:val="center"/>
        </w:trPr>
        <w:tc>
          <w:tcPr>
            <w:tcW w:w="472" w:type="dxa"/>
            <w:tcBorders>
              <w:top w:val="nil"/>
              <w:left w:val="single" w:sz="4" w:space="0" w:color="000000"/>
              <w:bottom w:val="single" w:sz="4" w:space="0" w:color="000000"/>
              <w:right w:val="single" w:sz="4" w:space="0" w:color="000000"/>
            </w:tcBorders>
            <w:shd w:val="clear" w:color="auto" w:fill="FFFFFF"/>
            <w:vAlign w:val="center"/>
          </w:tcPr>
          <w:p w14:paraId="37629B98" w14:textId="77777777" w:rsidR="00094F2B" w:rsidRDefault="00281703">
            <w:pPr>
              <w:rPr>
                <w:sz w:val="22"/>
                <w:szCs w:val="22"/>
              </w:rPr>
            </w:pPr>
            <w:r>
              <w:rPr>
                <w:color w:val="000000"/>
                <w:sz w:val="22"/>
                <w:szCs w:val="22"/>
              </w:rPr>
              <w:t>42</w:t>
            </w:r>
          </w:p>
        </w:tc>
        <w:tc>
          <w:tcPr>
            <w:tcW w:w="1700" w:type="dxa"/>
            <w:tcBorders>
              <w:top w:val="nil"/>
              <w:left w:val="single" w:sz="4" w:space="0" w:color="000000"/>
              <w:bottom w:val="single" w:sz="4" w:space="0" w:color="000000"/>
              <w:right w:val="single" w:sz="4" w:space="0" w:color="000000"/>
            </w:tcBorders>
            <w:shd w:val="clear" w:color="auto" w:fill="FFFFFF"/>
            <w:vAlign w:val="center"/>
          </w:tcPr>
          <w:p w14:paraId="5CF7D648" w14:textId="77777777" w:rsidR="00094F2B" w:rsidRDefault="00281703">
            <w:pPr>
              <w:rPr>
                <w:i/>
                <w:sz w:val="22"/>
                <w:szCs w:val="22"/>
              </w:rPr>
            </w:pPr>
            <w:r>
              <w:rPr>
                <w:i/>
                <w:sz w:val="22"/>
                <w:szCs w:val="22"/>
              </w:rPr>
              <w:t>Davies</w:t>
            </w:r>
            <w:r>
              <w:rPr>
                <w:i/>
                <w:sz w:val="22"/>
                <w:szCs w:val="22"/>
                <w:vertAlign w:val="superscript"/>
              </w:rPr>
              <w:t>53</w:t>
            </w:r>
          </w:p>
        </w:tc>
        <w:tc>
          <w:tcPr>
            <w:tcW w:w="1417" w:type="dxa"/>
            <w:tcBorders>
              <w:top w:val="nil"/>
              <w:left w:val="nil"/>
              <w:bottom w:val="single" w:sz="4" w:space="0" w:color="000000"/>
              <w:right w:val="single" w:sz="4" w:space="0" w:color="000000"/>
            </w:tcBorders>
            <w:shd w:val="clear" w:color="auto" w:fill="FFFFFF"/>
            <w:vAlign w:val="center"/>
          </w:tcPr>
          <w:p w14:paraId="2AE46D9C" w14:textId="77777777" w:rsidR="00094F2B" w:rsidRDefault="00281703">
            <w:pPr>
              <w:rPr>
                <w:sz w:val="22"/>
                <w:szCs w:val="22"/>
              </w:rPr>
            </w:pPr>
            <w:r>
              <w:rPr>
                <w:sz w:val="22"/>
                <w:szCs w:val="22"/>
              </w:rPr>
              <w:t>Semaglutide</w:t>
            </w:r>
          </w:p>
        </w:tc>
        <w:tc>
          <w:tcPr>
            <w:tcW w:w="1819" w:type="dxa"/>
            <w:tcBorders>
              <w:top w:val="nil"/>
              <w:left w:val="nil"/>
              <w:bottom w:val="single" w:sz="4" w:space="0" w:color="000000"/>
              <w:right w:val="single" w:sz="4" w:space="0" w:color="000000"/>
            </w:tcBorders>
            <w:shd w:val="clear" w:color="auto" w:fill="FFFFFF"/>
            <w:vAlign w:val="center"/>
          </w:tcPr>
          <w:p w14:paraId="184DD144" w14:textId="77777777" w:rsidR="00094F2B" w:rsidRDefault="00281703">
            <w:pPr>
              <w:ind w:right="126"/>
              <w:rPr>
                <w:sz w:val="22"/>
                <w:szCs w:val="22"/>
              </w:rPr>
            </w:pPr>
            <w:r>
              <w:rPr>
                <w:sz w:val="22"/>
                <w:szCs w:val="22"/>
              </w:rPr>
              <w:t>Placebo</w:t>
            </w:r>
          </w:p>
        </w:tc>
        <w:tc>
          <w:tcPr>
            <w:tcW w:w="855" w:type="dxa"/>
            <w:tcBorders>
              <w:top w:val="nil"/>
              <w:left w:val="nil"/>
              <w:bottom w:val="single" w:sz="4" w:space="0" w:color="000000"/>
              <w:right w:val="single" w:sz="4" w:space="0" w:color="000000"/>
            </w:tcBorders>
            <w:shd w:val="clear" w:color="auto" w:fill="FFFFFF"/>
            <w:vAlign w:val="center"/>
          </w:tcPr>
          <w:p w14:paraId="7C61DE23" w14:textId="77777777" w:rsidR="00094F2B" w:rsidRDefault="00281703">
            <w:pPr>
              <w:ind w:right="80"/>
              <w:jc w:val="center"/>
              <w:rPr>
                <w:sz w:val="22"/>
                <w:szCs w:val="22"/>
              </w:rPr>
            </w:pPr>
            <w:r>
              <w:rPr>
                <w:sz w:val="22"/>
                <w:szCs w:val="22"/>
              </w:rPr>
              <w:t>404</w:t>
            </w:r>
          </w:p>
        </w:tc>
        <w:tc>
          <w:tcPr>
            <w:tcW w:w="937" w:type="dxa"/>
            <w:tcBorders>
              <w:top w:val="nil"/>
              <w:left w:val="nil"/>
              <w:bottom w:val="single" w:sz="4" w:space="0" w:color="000000"/>
              <w:right w:val="single" w:sz="4" w:space="0" w:color="000000"/>
            </w:tcBorders>
            <w:shd w:val="clear" w:color="auto" w:fill="FFFFFF"/>
            <w:vAlign w:val="center"/>
          </w:tcPr>
          <w:p w14:paraId="5193ED02" w14:textId="77777777" w:rsidR="00094F2B" w:rsidRDefault="00281703">
            <w:pPr>
              <w:ind w:right="50"/>
              <w:jc w:val="center"/>
              <w:rPr>
                <w:sz w:val="22"/>
                <w:szCs w:val="22"/>
              </w:rPr>
            </w:pPr>
            <w:r>
              <w:rPr>
                <w:sz w:val="22"/>
                <w:szCs w:val="22"/>
              </w:rPr>
              <w:t>403</w:t>
            </w:r>
          </w:p>
        </w:tc>
        <w:tc>
          <w:tcPr>
            <w:tcW w:w="1129" w:type="dxa"/>
            <w:tcBorders>
              <w:top w:val="nil"/>
              <w:left w:val="nil"/>
              <w:bottom w:val="single" w:sz="4" w:space="0" w:color="000000"/>
              <w:right w:val="single" w:sz="4" w:space="0" w:color="000000"/>
            </w:tcBorders>
            <w:shd w:val="clear" w:color="auto" w:fill="FFFFFF"/>
            <w:vAlign w:val="center"/>
          </w:tcPr>
          <w:p w14:paraId="32F84F27" w14:textId="77777777" w:rsidR="00094F2B" w:rsidRDefault="00281703">
            <w:pPr>
              <w:ind w:right="72"/>
              <w:jc w:val="center"/>
              <w:rPr>
                <w:sz w:val="22"/>
                <w:szCs w:val="22"/>
              </w:rPr>
            </w:pPr>
            <w:r>
              <w:rPr>
                <w:sz w:val="22"/>
                <w:szCs w:val="22"/>
              </w:rPr>
              <w:t>68</w:t>
            </w:r>
          </w:p>
        </w:tc>
        <w:tc>
          <w:tcPr>
            <w:tcW w:w="851" w:type="dxa"/>
            <w:tcBorders>
              <w:top w:val="nil"/>
              <w:left w:val="nil"/>
              <w:bottom w:val="single" w:sz="4" w:space="0" w:color="000000"/>
              <w:right w:val="single" w:sz="4" w:space="0" w:color="000000"/>
            </w:tcBorders>
            <w:shd w:val="clear" w:color="auto" w:fill="FFFFFF"/>
            <w:vAlign w:val="center"/>
          </w:tcPr>
          <w:p w14:paraId="7B015472" w14:textId="77777777" w:rsidR="00094F2B" w:rsidRDefault="00281703">
            <w:pPr>
              <w:jc w:val="center"/>
              <w:rPr>
                <w:sz w:val="22"/>
                <w:szCs w:val="22"/>
              </w:rPr>
            </w:pPr>
            <w:r>
              <w:rPr>
                <w:sz w:val="22"/>
                <w:szCs w:val="22"/>
              </w:rPr>
              <w:t>27</w:t>
            </w:r>
          </w:p>
        </w:tc>
        <w:tc>
          <w:tcPr>
            <w:tcW w:w="992" w:type="dxa"/>
            <w:tcBorders>
              <w:top w:val="nil"/>
              <w:left w:val="nil"/>
              <w:bottom w:val="single" w:sz="4" w:space="0" w:color="000000"/>
              <w:right w:val="single" w:sz="4" w:space="0" w:color="000000"/>
            </w:tcBorders>
            <w:shd w:val="clear" w:color="auto" w:fill="FFFFFF"/>
            <w:vAlign w:val="center"/>
          </w:tcPr>
          <w:p w14:paraId="7D118BFA" w14:textId="77777777" w:rsidR="00094F2B" w:rsidRDefault="00281703">
            <w:pPr>
              <w:ind w:right="70"/>
              <w:jc w:val="center"/>
              <w:rPr>
                <w:sz w:val="22"/>
                <w:szCs w:val="22"/>
              </w:rPr>
            </w:pPr>
            <w:r>
              <w:rPr>
                <w:sz w:val="22"/>
                <w:szCs w:val="22"/>
              </w:rPr>
              <w:t>NR</w:t>
            </w:r>
          </w:p>
        </w:tc>
        <w:tc>
          <w:tcPr>
            <w:tcW w:w="993" w:type="dxa"/>
            <w:tcBorders>
              <w:top w:val="nil"/>
              <w:left w:val="nil"/>
              <w:bottom w:val="single" w:sz="4" w:space="0" w:color="000000"/>
              <w:right w:val="single" w:sz="4" w:space="0" w:color="000000"/>
            </w:tcBorders>
            <w:shd w:val="clear" w:color="auto" w:fill="FFFFFF"/>
            <w:vAlign w:val="center"/>
          </w:tcPr>
          <w:p w14:paraId="2533EBAF" w14:textId="77777777" w:rsidR="00094F2B" w:rsidRDefault="00281703">
            <w:pPr>
              <w:ind w:right="105"/>
              <w:jc w:val="center"/>
              <w:rPr>
                <w:sz w:val="22"/>
                <w:szCs w:val="22"/>
              </w:rPr>
            </w:pPr>
            <w:r>
              <w:rPr>
                <w:sz w:val="22"/>
                <w:szCs w:val="22"/>
              </w:rPr>
              <w:t>NR</w:t>
            </w:r>
          </w:p>
        </w:tc>
        <w:tc>
          <w:tcPr>
            <w:tcW w:w="933" w:type="dxa"/>
            <w:tcBorders>
              <w:top w:val="nil"/>
              <w:left w:val="nil"/>
              <w:bottom w:val="single" w:sz="4" w:space="0" w:color="000000"/>
              <w:right w:val="single" w:sz="4" w:space="0" w:color="000000"/>
            </w:tcBorders>
            <w:shd w:val="clear" w:color="auto" w:fill="FFFFFF"/>
            <w:vAlign w:val="center"/>
          </w:tcPr>
          <w:p w14:paraId="53E567C6" w14:textId="77777777" w:rsidR="00094F2B" w:rsidRDefault="00281703">
            <w:pPr>
              <w:jc w:val="center"/>
              <w:rPr>
                <w:sz w:val="22"/>
                <w:szCs w:val="22"/>
              </w:rPr>
            </w:pPr>
            <w:r>
              <w:rPr>
                <w:sz w:val="22"/>
                <w:szCs w:val="22"/>
              </w:rPr>
              <w:t>35.9</w:t>
            </w:r>
          </w:p>
        </w:tc>
        <w:tc>
          <w:tcPr>
            <w:tcW w:w="936" w:type="dxa"/>
            <w:tcBorders>
              <w:top w:val="nil"/>
              <w:left w:val="nil"/>
              <w:bottom w:val="single" w:sz="4" w:space="0" w:color="000000"/>
              <w:right w:val="single" w:sz="4" w:space="0" w:color="000000"/>
            </w:tcBorders>
            <w:shd w:val="clear" w:color="auto" w:fill="FFFFFF"/>
            <w:vAlign w:val="center"/>
          </w:tcPr>
          <w:p w14:paraId="22CAF08C" w14:textId="77777777" w:rsidR="00094F2B" w:rsidRDefault="00281703">
            <w:pPr>
              <w:jc w:val="center"/>
              <w:rPr>
                <w:sz w:val="22"/>
                <w:szCs w:val="22"/>
              </w:rPr>
            </w:pPr>
            <w:r>
              <w:rPr>
                <w:sz w:val="22"/>
                <w:szCs w:val="22"/>
              </w:rPr>
              <w:t>55</w:t>
            </w:r>
          </w:p>
        </w:tc>
        <w:tc>
          <w:tcPr>
            <w:tcW w:w="881" w:type="dxa"/>
            <w:tcBorders>
              <w:top w:val="nil"/>
              <w:left w:val="nil"/>
              <w:bottom w:val="single" w:sz="4" w:space="0" w:color="000000"/>
              <w:right w:val="single" w:sz="4" w:space="0" w:color="000000"/>
            </w:tcBorders>
            <w:shd w:val="clear" w:color="auto" w:fill="FFFFFF"/>
            <w:vAlign w:val="center"/>
          </w:tcPr>
          <w:p w14:paraId="5E7AE7A0" w14:textId="77777777" w:rsidR="00094F2B" w:rsidRDefault="00281703">
            <w:pPr>
              <w:jc w:val="center"/>
              <w:rPr>
                <w:sz w:val="22"/>
                <w:szCs w:val="22"/>
              </w:rPr>
            </w:pPr>
            <w:r>
              <w:rPr>
                <w:sz w:val="22"/>
                <w:szCs w:val="22"/>
              </w:rPr>
              <w:t>51</w:t>
            </w:r>
          </w:p>
        </w:tc>
        <w:tc>
          <w:tcPr>
            <w:tcW w:w="993" w:type="dxa"/>
            <w:tcBorders>
              <w:top w:val="nil"/>
              <w:left w:val="nil"/>
              <w:bottom w:val="single" w:sz="4" w:space="0" w:color="000000"/>
              <w:right w:val="single" w:sz="4" w:space="0" w:color="000000"/>
            </w:tcBorders>
            <w:shd w:val="clear" w:color="auto" w:fill="FFFFFF"/>
            <w:vAlign w:val="center"/>
          </w:tcPr>
          <w:p w14:paraId="2C14CAE1" w14:textId="77777777" w:rsidR="00094F2B" w:rsidRDefault="00281703">
            <w:pPr>
              <w:ind w:right="72"/>
              <w:jc w:val="center"/>
              <w:rPr>
                <w:sz w:val="22"/>
                <w:szCs w:val="22"/>
              </w:rPr>
            </w:pPr>
            <w:r>
              <w:rPr>
                <w:sz w:val="22"/>
                <w:szCs w:val="22"/>
              </w:rPr>
              <w:t>100</w:t>
            </w:r>
          </w:p>
        </w:tc>
      </w:tr>
      <w:tr w:rsidR="00094F2B" w14:paraId="5F89DDBF" w14:textId="77777777">
        <w:trPr>
          <w:trHeight w:val="315"/>
          <w:jc w:val="center"/>
        </w:trPr>
        <w:tc>
          <w:tcPr>
            <w:tcW w:w="472" w:type="dxa"/>
            <w:tcBorders>
              <w:top w:val="nil"/>
              <w:left w:val="single" w:sz="4" w:space="0" w:color="000000"/>
              <w:bottom w:val="single" w:sz="4" w:space="0" w:color="000000"/>
              <w:right w:val="single" w:sz="4" w:space="0" w:color="000000"/>
            </w:tcBorders>
            <w:shd w:val="clear" w:color="auto" w:fill="FFFFFF"/>
            <w:vAlign w:val="center"/>
          </w:tcPr>
          <w:p w14:paraId="0E1F9C6D" w14:textId="77777777" w:rsidR="00094F2B" w:rsidRDefault="00281703">
            <w:pPr>
              <w:rPr>
                <w:sz w:val="22"/>
                <w:szCs w:val="22"/>
              </w:rPr>
            </w:pPr>
            <w:r>
              <w:rPr>
                <w:color w:val="000000"/>
                <w:sz w:val="22"/>
                <w:szCs w:val="22"/>
              </w:rPr>
              <w:t>43</w:t>
            </w:r>
          </w:p>
        </w:tc>
        <w:tc>
          <w:tcPr>
            <w:tcW w:w="1700" w:type="dxa"/>
            <w:tcBorders>
              <w:top w:val="nil"/>
              <w:left w:val="single" w:sz="4" w:space="0" w:color="000000"/>
              <w:bottom w:val="single" w:sz="4" w:space="0" w:color="000000"/>
              <w:right w:val="single" w:sz="4" w:space="0" w:color="000000"/>
            </w:tcBorders>
            <w:shd w:val="clear" w:color="auto" w:fill="FFFFFF"/>
            <w:vAlign w:val="center"/>
          </w:tcPr>
          <w:p w14:paraId="6DC0BEA9" w14:textId="77777777" w:rsidR="00094F2B" w:rsidRDefault="00281703">
            <w:pPr>
              <w:rPr>
                <w:i/>
                <w:sz w:val="22"/>
                <w:szCs w:val="22"/>
              </w:rPr>
            </w:pPr>
            <w:r>
              <w:rPr>
                <w:i/>
                <w:sz w:val="22"/>
                <w:szCs w:val="22"/>
              </w:rPr>
              <w:t>Kadowaki</w:t>
            </w:r>
            <w:r>
              <w:rPr>
                <w:i/>
                <w:sz w:val="22"/>
                <w:szCs w:val="22"/>
                <w:vertAlign w:val="superscript"/>
              </w:rPr>
              <w:t>54</w:t>
            </w:r>
          </w:p>
        </w:tc>
        <w:tc>
          <w:tcPr>
            <w:tcW w:w="1417" w:type="dxa"/>
            <w:tcBorders>
              <w:top w:val="nil"/>
              <w:left w:val="nil"/>
              <w:bottom w:val="single" w:sz="4" w:space="0" w:color="000000"/>
              <w:right w:val="single" w:sz="4" w:space="0" w:color="000000"/>
            </w:tcBorders>
            <w:shd w:val="clear" w:color="auto" w:fill="FFFFFF"/>
            <w:vAlign w:val="center"/>
          </w:tcPr>
          <w:p w14:paraId="165F5B06" w14:textId="77777777" w:rsidR="00094F2B" w:rsidRDefault="00281703">
            <w:pPr>
              <w:rPr>
                <w:sz w:val="22"/>
                <w:szCs w:val="22"/>
              </w:rPr>
            </w:pPr>
            <w:r>
              <w:rPr>
                <w:sz w:val="22"/>
                <w:szCs w:val="22"/>
              </w:rPr>
              <w:t>Semaglutide</w:t>
            </w:r>
          </w:p>
        </w:tc>
        <w:tc>
          <w:tcPr>
            <w:tcW w:w="1819" w:type="dxa"/>
            <w:tcBorders>
              <w:top w:val="nil"/>
              <w:left w:val="nil"/>
              <w:bottom w:val="single" w:sz="4" w:space="0" w:color="000000"/>
              <w:right w:val="single" w:sz="4" w:space="0" w:color="000000"/>
            </w:tcBorders>
            <w:shd w:val="clear" w:color="auto" w:fill="FFFFFF"/>
            <w:vAlign w:val="center"/>
          </w:tcPr>
          <w:p w14:paraId="6333B1CB" w14:textId="77777777" w:rsidR="00094F2B" w:rsidRDefault="00281703">
            <w:pPr>
              <w:ind w:right="126"/>
              <w:rPr>
                <w:sz w:val="22"/>
                <w:szCs w:val="22"/>
              </w:rPr>
            </w:pPr>
            <w:r>
              <w:rPr>
                <w:sz w:val="22"/>
                <w:szCs w:val="22"/>
              </w:rPr>
              <w:t>Placebo</w:t>
            </w:r>
          </w:p>
        </w:tc>
        <w:tc>
          <w:tcPr>
            <w:tcW w:w="855" w:type="dxa"/>
            <w:tcBorders>
              <w:top w:val="nil"/>
              <w:left w:val="nil"/>
              <w:bottom w:val="single" w:sz="4" w:space="0" w:color="000000"/>
              <w:right w:val="single" w:sz="4" w:space="0" w:color="000000"/>
            </w:tcBorders>
            <w:shd w:val="clear" w:color="auto" w:fill="FFFFFF"/>
            <w:vAlign w:val="center"/>
          </w:tcPr>
          <w:p w14:paraId="5138B6ED" w14:textId="77777777" w:rsidR="00094F2B" w:rsidRDefault="00281703">
            <w:pPr>
              <w:ind w:right="80"/>
              <w:jc w:val="center"/>
              <w:rPr>
                <w:sz w:val="22"/>
                <w:szCs w:val="22"/>
              </w:rPr>
            </w:pPr>
            <w:r>
              <w:rPr>
                <w:sz w:val="22"/>
                <w:szCs w:val="22"/>
              </w:rPr>
              <w:t>199</w:t>
            </w:r>
          </w:p>
        </w:tc>
        <w:tc>
          <w:tcPr>
            <w:tcW w:w="937" w:type="dxa"/>
            <w:tcBorders>
              <w:top w:val="nil"/>
              <w:left w:val="nil"/>
              <w:bottom w:val="single" w:sz="4" w:space="0" w:color="000000"/>
              <w:right w:val="single" w:sz="4" w:space="0" w:color="000000"/>
            </w:tcBorders>
            <w:shd w:val="clear" w:color="auto" w:fill="FFFFFF"/>
            <w:vAlign w:val="center"/>
          </w:tcPr>
          <w:p w14:paraId="07CE7772" w14:textId="77777777" w:rsidR="00094F2B" w:rsidRDefault="00281703">
            <w:pPr>
              <w:ind w:right="50"/>
              <w:jc w:val="center"/>
              <w:rPr>
                <w:sz w:val="22"/>
                <w:szCs w:val="22"/>
              </w:rPr>
            </w:pPr>
            <w:r>
              <w:rPr>
                <w:sz w:val="22"/>
                <w:szCs w:val="22"/>
              </w:rPr>
              <w:t>101</w:t>
            </w:r>
          </w:p>
        </w:tc>
        <w:tc>
          <w:tcPr>
            <w:tcW w:w="1129" w:type="dxa"/>
            <w:tcBorders>
              <w:top w:val="nil"/>
              <w:left w:val="nil"/>
              <w:bottom w:val="single" w:sz="4" w:space="0" w:color="000000"/>
              <w:right w:val="single" w:sz="4" w:space="0" w:color="000000"/>
            </w:tcBorders>
            <w:shd w:val="clear" w:color="auto" w:fill="FFFFFF"/>
            <w:vAlign w:val="center"/>
          </w:tcPr>
          <w:p w14:paraId="16C8FF9F" w14:textId="77777777" w:rsidR="00094F2B" w:rsidRDefault="00281703">
            <w:pPr>
              <w:ind w:right="72"/>
              <w:jc w:val="center"/>
              <w:rPr>
                <w:sz w:val="22"/>
                <w:szCs w:val="22"/>
              </w:rPr>
            </w:pPr>
            <w:r>
              <w:rPr>
                <w:sz w:val="22"/>
                <w:szCs w:val="22"/>
              </w:rPr>
              <w:t>68</w:t>
            </w:r>
          </w:p>
        </w:tc>
        <w:tc>
          <w:tcPr>
            <w:tcW w:w="851" w:type="dxa"/>
            <w:tcBorders>
              <w:top w:val="nil"/>
              <w:left w:val="nil"/>
              <w:bottom w:val="single" w:sz="4" w:space="0" w:color="000000"/>
              <w:right w:val="single" w:sz="4" w:space="0" w:color="000000"/>
            </w:tcBorders>
            <w:shd w:val="clear" w:color="auto" w:fill="FFFFFF"/>
            <w:vAlign w:val="center"/>
          </w:tcPr>
          <w:p w14:paraId="38033ADF" w14:textId="77777777" w:rsidR="00094F2B" w:rsidRDefault="00281703">
            <w:pPr>
              <w:jc w:val="center"/>
              <w:rPr>
                <w:sz w:val="22"/>
                <w:szCs w:val="22"/>
              </w:rPr>
            </w:pPr>
            <w:r>
              <w:rPr>
                <w:sz w:val="22"/>
                <w:szCs w:val="22"/>
              </w:rPr>
              <w:t>27</w:t>
            </w:r>
          </w:p>
        </w:tc>
        <w:tc>
          <w:tcPr>
            <w:tcW w:w="992" w:type="dxa"/>
            <w:tcBorders>
              <w:top w:val="nil"/>
              <w:left w:val="nil"/>
              <w:bottom w:val="single" w:sz="4" w:space="0" w:color="000000"/>
              <w:right w:val="single" w:sz="4" w:space="0" w:color="000000"/>
            </w:tcBorders>
            <w:shd w:val="clear" w:color="auto" w:fill="FFFFFF"/>
            <w:vAlign w:val="center"/>
          </w:tcPr>
          <w:p w14:paraId="6EF65B1E" w14:textId="77777777" w:rsidR="00094F2B" w:rsidRDefault="00281703">
            <w:pPr>
              <w:ind w:right="70"/>
              <w:jc w:val="center"/>
              <w:rPr>
                <w:sz w:val="22"/>
                <w:szCs w:val="22"/>
              </w:rPr>
            </w:pPr>
            <w:r>
              <w:rPr>
                <w:sz w:val="22"/>
                <w:szCs w:val="22"/>
              </w:rPr>
              <w:t>NR</w:t>
            </w:r>
          </w:p>
        </w:tc>
        <w:tc>
          <w:tcPr>
            <w:tcW w:w="993" w:type="dxa"/>
            <w:tcBorders>
              <w:top w:val="nil"/>
              <w:left w:val="nil"/>
              <w:bottom w:val="single" w:sz="4" w:space="0" w:color="000000"/>
              <w:right w:val="single" w:sz="4" w:space="0" w:color="000000"/>
            </w:tcBorders>
            <w:shd w:val="clear" w:color="auto" w:fill="FFFFFF"/>
            <w:vAlign w:val="center"/>
          </w:tcPr>
          <w:p w14:paraId="7C12937E" w14:textId="77777777" w:rsidR="00094F2B" w:rsidRDefault="00281703">
            <w:pPr>
              <w:ind w:right="105"/>
              <w:jc w:val="center"/>
              <w:rPr>
                <w:sz w:val="22"/>
                <w:szCs w:val="22"/>
              </w:rPr>
            </w:pPr>
            <w:r>
              <w:rPr>
                <w:sz w:val="22"/>
                <w:szCs w:val="22"/>
              </w:rPr>
              <w:t>NR</w:t>
            </w:r>
          </w:p>
        </w:tc>
        <w:tc>
          <w:tcPr>
            <w:tcW w:w="933" w:type="dxa"/>
            <w:tcBorders>
              <w:top w:val="nil"/>
              <w:left w:val="nil"/>
              <w:bottom w:val="single" w:sz="4" w:space="0" w:color="000000"/>
              <w:right w:val="single" w:sz="4" w:space="0" w:color="000000"/>
            </w:tcBorders>
            <w:shd w:val="clear" w:color="auto" w:fill="FFFFFF"/>
            <w:vAlign w:val="center"/>
          </w:tcPr>
          <w:p w14:paraId="6FB143E1" w14:textId="77777777" w:rsidR="00094F2B" w:rsidRDefault="00281703">
            <w:pPr>
              <w:jc w:val="center"/>
              <w:rPr>
                <w:sz w:val="22"/>
                <w:szCs w:val="22"/>
              </w:rPr>
            </w:pPr>
            <w:r>
              <w:rPr>
                <w:sz w:val="22"/>
                <w:szCs w:val="22"/>
              </w:rPr>
              <w:t>31.9</w:t>
            </w:r>
          </w:p>
        </w:tc>
        <w:tc>
          <w:tcPr>
            <w:tcW w:w="936" w:type="dxa"/>
            <w:tcBorders>
              <w:top w:val="nil"/>
              <w:left w:val="nil"/>
              <w:bottom w:val="single" w:sz="4" w:space="0" w:color="000000"/>
              <w:right w:val="single" w:sz="4" w:space="0" w:color="000000"/>
            </w:tcBorders>
            <w:shd w:val="clear" w:color="auto" w:fill="FFFFFF"/>
            <w:vAlign w:val="center"/>
          </w:tcPr>
          <w:p w14:paraId="7E85F95C" w14:textId="77777777" w:rsidR="00094F2B" w:rsidRDefault="00281703">
            <w:pPr>
              <w:jc w:val="center"/>
              <w:rPr>
                <w:sz w:val="22"/>
                <w:szCs w:val="22"/>
              </w:rPr>
            </w:pPr>
            <w:r>
              <w:rPr>
                <w:sz w:val="22"/>
                <w:szCs w:val="22"/>
              </w:rPr>
              <w:t>51</w:t>
            </w:r>
          </w:p>
        </w:tc>
        <w:tc>
          <w:tcPr>
            <w:tcW w:w="881" w:type="dxa"/>
            <w:tcBorders>
              <w:top w:val="nil"/>
              <w:left w:val="nil"/>
              <w:bottom w:val="single" w:sz="4" w:space="0" w:color="000000"/>
              <w:right w:val="single" w:sz="4" w:space="0" w:color="000000"/>
            </w:tcBorders>
            <w:shd w:val="clear" w:color="auto" w:fill="FFFFFF"/>
            <w:vAlign w:val="center"/>
          </w:tcPr>
          <w:p w14:paraId="74BC2A8A" w14:textId="77777777" w:rsidR="00094F2B" w:rsidRDefault="00281703">
            <w:pPr>
              <w:jc w:val="center"/>
              <w:rPr>
                <w:sz w:val="22"/>
                <w:szCs w:val="22"/>
              </w:rPr>
            </w:pPr>
            <w:r>
              <w:rPr>
                <w:sz w:val="22"/>
                <w:szCs w:val="22"/>
              </w:rPr>
              <w:t>37</w:t>
            </w:r>
          </w:p>
        </w:tc>
        <w:tc>
          <w:tcPr>
            <w:tcW w:w="993" w:type="dxa"/>
            <w:tcBorders>
              <w:top w:val="nil"/>
              <w:left w:val="nil"/>
              <w:bottom w:val="single" w:sz="4" w:space="0" w:color="000000"/>
              <w:right w:val="single" w:sz="4" w:space="0" w:color="000000"/>
            </w:tcBorders>
            <w:shd w:val="clear" w:color="auto" w:fill="FFFFFF"/>
            <w:vAlign w:val="center"/>
          </w:tcPr>
          <w:p w14:paraId="71B8F487" w14:textId="77777777" w:rsidR="00094F2B" w:rsidRDefault="00281703">
            <w:pPr>
              <w:ind w:right="72"/>
              <w:jc w:val="center"/>
              <w:rPr>
                <w:sz w:val="22"/>
                <w:szCs w:val="22"/>
              </w:rPr>
            </w:pPr>
            <w:r>
              <w:rPr>
                <w:sz w:val="22"/>
                <w:szCs w:val="22"/>
              </w:rPr>
              <w:t>25</w:t>
            </w:r>
          </w:p>
        </w:tc>
      </w:tr>
      <w:tr w:rsidR="00094F2B" w14:paraId="608E2E19" w14:textId="77777777">
        <w:trPr>
          <w:trHeight w:val="315"/>
          <w:jc w:val="center"/>
        </w:trPr>
        <w:tc>
          <w:tcPr>
            <w:tcW w:w="472" w:type="dxa"/>
            <w:tcBorders>
              <w:top w:val="nil"/>
              <w:left w:val="single" w:sz="4" w:space="0" w:color="000000"/>
              <w:bottom w:val="single" w:sz="4" w:space="0" w:color="000000"/>
              <w:right w:val="single" w:sz="4" w:space="0" w:color="000000"/>
            </w:tcBorders>
            <w:shd w:val="clear" w:color="auto" w:fill="FFFFFF"/>
            <w:vAlign w:val="center"/>
          </w:tcPr>
          <w:p w14:paraId="470CC838" w14:textId="77777777" w:rsidR="00094F2B" w:rsidRDefault="00281703">
            <w:pPr>
              <w:rPr>
                <w:sz w:val="22"/>
                <w:szCs w:val="22"/>
              </w:rPr>
            </w:pPr>
            <w:r>
              <w:rPr>
                <w:color w:val="000000"/>
                <w:sz w:val="22"/>
                <w:szCs w:val="22"/>
              </w:rPr>
              <w:t>44</w:t>
            </w:r>
          </w:p>
        </w:tc>
        <w:tc>
          <w:tcPr>
            <w:tcW w:w="1700" w:type="dxa"/>
            <w:tcBorders>
              <w:top w:val="nil"/>
              <w:left w:val="single" w:sz="4" w:space="0" w:color="000000"/>
              <w:bottom w:val="single" w:sz="4" w:space="0" w:color="000000"/>
              <w:right w:val="single" w:sz="4" w:space="0" w:color="000000"/>
            </w:tcBorders>
            <w:shd w:val="clear" w:color="auto" w:fill="FFFFFF"/>
            <w:vAlign w:val="center"/>
          </w:tcPr>
          <w:p w14:paraId="5069F265" w14:textId="77777777" w:rsidR="00094F2B" w:rsidRDefault="00281703">
            <w:pPr>
              <w:rPr>
                <w:i/>
                <w:sz w:val="22"/>
                <w:szCs w:val="22"/>
              </w:rPr>
            </w:pPr>
            <w:r>
              <w:rPr>
                <w:i/>
                <w:sz w:val="22"/>
                <w:szCs w:val="22"/>
              </w:rPr>
              <w:t>Rubino</w:t>
            </w:r>
            <w:r>
              <w:rPr>
                <w:i/>
                <w:sz w:val="22"/>
                <w:szCs w:val="22"/>
                <w:vertAlign w:val="superscript"/>
              </w:rPr>
              <w:t>55</w:t>
            </w:r>
          </w:p>
        </w:tc>
        <w:tc>
          <w:tcPr>
            <w:tcW w:w="1417" w:type="dxa"/>
            <w:tcBorders>
              <w:top w:val="nil"/>
              <w:left w:val="nil"/>
              <w:bottom w:val="single" w:sz="4" w:space="0" w:color="000000"/>
              <w:right w:val="single" w:sz="4" w:space="0" w:color="000000"/>
            </w:tcBorders>
            <w:shd w:val="clear" w:color="auto" w:fill="FFFFFF"/>
            <w:vAlign w:val="center"/>
          </w:tcPr>
          <w:p w14:paraId="0B84F5AB" w14:textId="77777777" w:rsidR="00094F2B" w:rsidRDefault="00281703">
            <w:pPr>
              <w:rPr>
                <w:sz w:val="22"/>
                <w:szCs w:val="22"/>
              </w:rPr>
            </w:pPr>
            <w:r>
              <w:rPr>
                <w:sz w:val="22"/>
                <w:szCs w:val="22"/>
              </w:rPr>
              <w:t>Semaglutide</w:t>
            </w:r>
          </w:p>
        </w:tc>
        <w:tc>
          <w:tcPr>
            <w:tcW w:w="1819" w:type="dxa"/>
            <w:tcBorders>
              <w:top w:val="nil"/>
              <w:left w:val="nil"/>
              <w:bottom w:val="single" w:sz="4" w:space="0" w:color="000000"/>
              <w:right w:val="single" w:sz="4" w:space="0" w:color="000000"/>
            </w:tcBorders>
            <w:shd w:val="clear" w:color="auto" w:fill="FFFFFF"/>
            <w:vAlign w:val="center"/>
          </w:tcPr>
          <w:p w14:paraId="06D166F5" w14:textId="77777777" w:rsidR="00094F2B" w:rsidRDefault="00281703">
            <w:pPr>
              <w:ind w:right="126"/>
              <w:rPr>
                <w:sz w:val="22"/>
                <w:szCs w:val="22"/>
              </w:rPr>
            </w:pPr>
            <w:r>
              <w:rPr>
                <w:sz w:val="22"/>
                <w:szCs w:val="22"/>
              </w:rPr>
              <w:t>Placebo</w:t>
            </w:r>
          </w:p>
        </w:tc>
        <w:tc>
          <w:tcPr>
            <w:tcW w:w="855" w:type="dxa"/>
            <w:tcBorders>
              <w:top w:val="nil"/>
              <w:left w:val="nil"/>
              <w:bottom w:val="single" w:sz="4" w:space="0" w:color="000000"/>
              <w:right w:val="single" w:sz="4" w:space="0" w:color="000000"/>
            </w:tcBorders>
            <w:shd w:val="clear" w:color="auto" w:fill="FFFFFF"/>
            <w:vAlign w:val="center"/>
          </w:tcPr>
          <w:p w14:paraId="2A678392" w14:textId="77777777" w:rsidR="00094F2B" w:rsidRDefault="00281703">
            <w:pPr>
              <w:ind w:right="80"/>
              <w:jc w:val="center"/>
              <w:rPr>
                <w:sz w:val="22"/>
                <w:szCs w:val="22"/>
              </w:rPr>
            </w:pPr>
            <w:r>
              <w:rPr>
                <w:sz w:val="22"/>
                <w:szCs w:val="22"/>
              </w:rPr>
              <w:t>535</w:t>
            </w:r>
          </w:p>
        </w:tc>
        <w:tc>
          <w:tcPr>
            <w:tcW w:w="937" w:type="dxa"/>
            <w:tcBorders>
              <w:top w:val="nil"/>
              <w:left w:val="nil"/>
              <w:bottom w:val="single" w:sz="4" w:space="0" w:color="000000"/>
              <w:right w:val="single" w:sz="4" w:space="0" w:color="000000"/>
            </w:tcBorders>
            <w:shd w:val="clear" w:color="auto" w:fill="FFFFFF"/>
            <w:vAlign w:val="center"/>
          </w:tcPr>
          <w:p w14:paraId="602F4537" w14:textId="77777777" w:rsidR="00094F2B" w:rsidRDefault="00281703">
            <w:pPr>
              <w:ind w:right="50"/>
              <w:jc w:val="center"/>
              <w:rPr>
                <w:sz w:val="22"/>
                <w:szCs w:val="22"/>
              </w:rPr>
            </w:pPr>
            <w:r>
              <w:rPr>
                <w:sz w:val="22"/>
                <w:szCs w:val="22"/>
              </w:rPr>
              <w:t>268</w:t>
            </w:r>
          </w:p>
        </w:tc>
        <w:tc>
          <w:tcPr>
            <w:tcW w:w="1129" w:type="dxa"/>
            <w:tcBorders>
              <w:top w:val="nil"/>
              <w:left w:val="nil"/>
              <w:bottom w:val="single" w:sz="4" w:space="0" w:color="000000"/>
              <w:right w:val="single" w:sz="4" w:space="0" w:color="000000"/>
            </w:tcBorders>
            <w:shd w:val="clear" w:color="auto" w:fill="FFFFFF"/>
            <w:vAlign w:val="center"/>
          </w:tcPr>
          <w:p w14:paraId="107F2C45" w14:textId="77777777" w:rsidR="00094F2B" w:rsidRDefault="00281703">
            <w:pPr>
              <w:ind w:right="72"/>
              <w:jc w:val="center"/>
              <w:rPr>
                <w:sz w:val="22"/>
                <w:szCs w:val="22"/>
              </w:rPr>
            </w:pPr>
            <w:r>
              <w:rPr>
                <w:sz w:val="22"/>
                <w:szCs w:val="22"/>
              </w:rPr>
              <w:t>68</w:t>
            </w:r>
          </w:p>
        </w:tc>
        <w:tc>
          <w:tcPr>
            <w:tcW w:w="851" w:type="dxa"/>
            <w:tcBorders>
              <w:top w:val="nil"/>
              <w:left w:val="nil"/>
              <w:bottom w:val="single" w:sz="4" w:space="0" w:color="000000"/>
              <w:right w:val="single" w:sz="4" w:space="0" w:color="000000"/>
            </w:tcBorders>
            <w:shd w:val="clear" w:color="auto" w:fill="FFFFFF"/>
            <w:vAlign w:val="center"/>
          </w:tcPr>
          <w:p w14:paraId="79D20C02" w14:textId="77777777" w:rsidR="00094F2B" w:rsidRDefault="00281703">
            <w:pPr>
              <w:jc w:val="center"/>
              <w:rPr>
                <w:sz w:val="22"/>
                <w:szCs w:val="22"/>
              </w:rPr>
            </w:pPr>
            <w:r>
              <w:rPr>
                <w:sz w:val="22"/>
                <w:szCs w:val="22"/>
              </w:rPr>
              <w:t>27</w:t>
            </w:r>
          </w:p>
        </w:tc>
        <w:tc>
          <w:tcPr>
            <w:tcW w:w="992" w:type="dxa"/>
            <w:tcBorders>
              <w:top w:val="nil"/>
              <w:left w:val="nil"/>
              <w:bottom w:val="single" w:sz="4" w:space="0" w:color="000000"/>
              <w:right w:val="single" w:sz="4" w:space="0" w:color="000000"/>
            </w:tcBorders>
            <w:shd w:val="clear" w:color="auto" w:fill="FFFFFF"/>
            <w:vAlign w:val="center"/>
          </w:tcPr>
          <w:p w14:paraId="0A23AABB" w14:textId="77777777" w:rsidR="00094F2B" w:rsidRDefault="00281703">
            <w:pPr>
              <w:ind w:right="70"/>
              <w:jc w:val="center"/>
              <w:rPr>
                <w:sz w:val="22"/>
                <w:szCs w:val="22"/>
              </w:rPr>
            </w:pPr>
            <w:r>
              <w:rPr>
                <w:sz w:val="22"/>
                <w:szCs w:val="22"/>
              </w:rPr>
              <w:t>NR</w:t>
            </w:r>
          </w:p>
        </w:tc>
        <w:tc>
          <w:tcPr>
            <w:tcW w:w="993" w:type="dxa"/>
            <w:tcBorders>
              <w:top w:val="nil"/>
              <w:left w:val="nil"/>
              <w:bottom w:val="single" w:sz="4" w:space="0" w:color="000000"/>
              <w:right w:val="single" w:sz="4" w:space="0" w:color="000000"/>
            </w:tcBorders>
            <w:shd w:val="clear" w:color="auto" w:fill="FFFFFF"/>
            <w:vAlign w:val="center"/>
          </w:tcPr>
          <w:p w14:paraId="1559811B" w14:textId="77777777" w:rsidR="00094F2B" w:rsidRDefault="00281703">
            <w:pPr>
              <w:ind w:right="105"/>
              <w:jc w:val="center"/>
              <w:rPr>
                <w:sz w:val="22"/>
                <w:szCs w:val="22"/>
              </w:rPr>
            </w:pPr>
            <w:r>
              <w:rPr>
                <w:sz w:val="22"/>
                <w:szCs w:val="22"/>
              </w:rPr>
              <w:t>NR</w:t>
            </w:r>
          </w:p>
        </w:tc>
        <w:tc>
          <w:tcPr>
            <w:tcW w:w="933" w:type="dxa"/>
            <w:tcBorders>
              <w:top w:val="nil"/>
              <w:left w:val="nil"/>
              <w:bottom w:val="single" w:sz="4" w:space="0" w:color="000000"/>
              <w:right w:val="single" w:sz="4" w:space="0" w:color="000000"/>
            </w:tcBorders>
            <w:shd w:val="clear" w:color="auto" w:fill="FFFFFF"/>
            <w:vAlign w:val="center"/>
          </w:tcPr>
          <w:p w14:paraId="25BAB2FD" w14:textId="77777777" w:rsidR="00094F2B" w:rsidRDefault="00281703">
            <w:pPr>
              <w:jc w:val="center"/>
              <w:rPr>
                <w:sz w:val="22"/>
                <w:szCs w:val="22"/>
              </w:rPr>
            </w:pPr>
            <w:r>
              <w:rPr>
                <w:sz w:val="22"/>
                <w:szCs w:val="22"/>
              </w:rPr>
              <w:t>34.3</w:t>
            </w:r>
          </w:p>
        </w:tc>
        <w:tc>
          <w:tcPr>
            <w:tcW w:w="936" w:type="dxa"/>
            <w:tcBorders>
              <w:top w:val="nil"/>
              <w:left w:val="nil"/>
              <w:bottom w:val="single" w:sz="4" w:space="0" w:color="000000"/>
              <w:right w:val="single" w:sz="4" w:space="0" w:color="000000"/>
            </w:tcBorders>
            <w:shd w:val="clear" w:color="auto" w:fill="FFFFFF"/>
            <w:vAlign w:val="center"/>
          </w:tcPr>
          <w:p w14:paraId="06716702" w14:textId="77777777" w:rsidR="00094F2B" w:rsidRDefault="00281703">
            <w:pPr>
              <w:jc w:val="center"/>
              <w:rPr>
                <w:sz w:val="22"/>
                <w:szCs w:val="22"/>
              </w:rPr>
            </w:pPr>
            <w:r>
              <w:rPr>
                <w:sz w:val="22"/>
                <w:szCs w:val="22"/>
              </w:rPr>
              <w:t>46</w:t>
            </w:r>
          </w:p>
        </w:tc>
        <w:tc>
          <w:tcPr>
            <w:tcW w:w="881" w:type="dxa"/>
            <w:tcBorders>
              <w:top w:val="nil"/>
              <w:left w:val="nil"/>
              <w:bottom w:val="single" w:sz="4" w:space="0" w:color="000000"/>
              <w:right w:val="single" w:sz="4" w:space="0" w:color="000000"/>
            </w:tcBorders>
            <w:shd w:val="clear" w:color="auto" w:fill="FFFFFF"/>
            <w:vAlign w:val="center"/>
          </w:tcPr>
          <w:p w14:paraId="47897C10" w14:textId="77777777" w:rsidR="00094F2B" w:rsidRDefault="00281703">
            <w:pPr>
              <w:jc w:val="center"/>
              <w:rPr>
                <w:sz w:val="22"/>
                <w:szCs w:val="22"/>
              </w:rPr>
            </w:pPr>
            <w:r>
              <w:rPr>
                <w:sz w:val="22"/>
                <w:szCs w:val="22"/>
              </w:rPr>
              <w:t>78</w:t>
            </w:r>
          </w:p>
        </w:tc>
        <w:tc>
          <w:tcPr>
            <w:tcW w:w="993" w:type="dxa"/>
            <w:tcBorders>
              <w:top w:val="nil"/>
              <w:left w:val="nil"/>
              <w:bottom w:val="single" w:sz="4" w:space="0" w:color="000000"/>
              <w:right w:val="single" w:sz="4" w:space="0" w:color="000000"/>
            </w:tcBorders>
            <w:shd w:val="clear" w:color="auto" w:fill="FFFFFF"/>
            <w:vAlign w:val="center"/>
          </w:tcPr>
          <w:p w14:paraId="00693E78" w14:textId="77777777" w:rsidR="00094F2B" w:rsidRDefault="00281703">
            <w:pPr>
              <w:ind w:right="72"/>
              <w:jc w:val="center"/>
              <w:rPr>
                <w:sz w:val="22"/>
                <w:szCs w:val="22"/>
              </w:rPr>
            </w:pPr>
            <w:r>
              <w:rPr>
                <w:sz w:val="22"/>
                <w:szCs w:val="22"/>
              </w:rPr>
              <w:t>0</w:t>
            </w:r>
          </w:p>
        </w:tc>
      </w:tr>
      <w:tr w:rsidR="00094F2B" w14:paraId="5FC971C0" w14:textId="77777777">
        <w:trPr>
          <w:trHeight w:val="315"/>
          <w:jc w:val="center"/>
        </w:trPr>
        <w:tc>
          <w:tcPr>
            <w:tcW w:w="472" w:type="dxa"/>
            <w:tcBorders>
              <w:top w:val="nil"/>
              <w:left w:val="single" w:sz="4" w:space="0" w:color="000000"/>
              <w:bottom w:val="single" w:sz="4" w:space="0" w:color="000000"/>
              <w:right w:val="single" w:sz="4" w:space="0" w:color="000000"/>
            </w:tcBorders>
            <w:shd w:val="clear" w:color="auto" w:fill="FFFFFF"/>
            <w:vAlign w:val="center"/>
          </w:tcPr>
          <w:p w14:paraId="498B713D" w14:textId="77777777" w:rsidR="00094F2B" w:rsidRDefault="00281703">
            <w:pPr>
              <w:rPr>
                <w:sz w:val="22"/>
                <w:szCs w:val="22"/>
              </w:rPr>
            </w:pPr>
            <w:r>
              <w:rPr>
                <w:color w:val="000000"/>
                <w:sz w:val="22"/>
                <w:szCs w:val="22"/>
              </w:rPr>
              <w:t>45</w:t>
            </w:r>
          </w:p>
        </w:tc>
        <w:tc>
          <w:tcPr>
            <w:tcW w:w="1700" w:type="dxa"/>
            <w:tcBorders>
              <w:top w:val="nil"/>
              <w:left w:val="single" w:sz="4" w:space="0" w:color="000000"/>
              <w:bottom w:val="single" w:sz="4" w:space="0" w:color="000000"/>
              <w:right w:val="single" w:sz="4" w:space="0" w:color="000000"/>
            </w:tcBorders>
            <w:shd w:val="clear" w:color="auto" w:fill="FFFFFF"/>
            <w:vAlign w:val="center"/>
          </w:tcPr>
          <w:p w14:paraId="05841891" w14:textId="77777777" w:rsidR="00094F2B" w:rsidRDefault="00281703">
            <w:pPr>
              <w:rPr>
                <w:i/>
                <w:sz w:val="22"/>
                <w:szCs w:val="22"/>
              </w:rPr>
            </w:pPr>
            <w:r>
              <w:rPr>
                <w:i/>
                <w:sz w:val="22"/>
                <w:szCs w:val="22"/>
              </w:rPr>
              <w:t>Wadden</w:t>
            </w:r>
            <w:r>
              <w:rPr>
                <w:i/>
                <w:sz w:val="22"/>
                <w:szCs w:val="22"/>
                <w:vertAlign w:val="superscript"/>
              </w:rPr>
              <w:t>56</w:t>
            </w:r>
          </w:p>
        </w:tc>
        <w:tc>
          <w:tcPr>
            <w:tcW w:w="1417" w:type="dxa"/>
            <w:tcBorders>
              <w:top w:val="nil"/>
              <w:left w:val="nil"/>
              <w:bottom w:val="single" w:sz="4" w:space="0" w:color="000000"/>
              <w:right w:val="single" w:sz="4" w:space="0" w:color="000000"/>
            </w:tcBorders>
            <w:shd w:val="clear" w:color="auto" w:fill="FFFFFF"/>
            <w:vAlign w:val="center"/>
          </w:tcPr>
          <w:p w14:paraId="37AF1944" w14:textId="77777777" w:rsidR="00094F2B" w:rsidRDefault="00281703">
            <w:pPr>
              <w:rPr>
                <w:sz w:val="22"/>
                <w:szCs w:val="22"/>
              </w:rPr>
            </w:pPr>
            <w:r>
              <w:rPr>
                <w:sz w:val="22"/>
                <w:szCs w:val="22"/>
              </w:rPr>
              <w:t>Semaglutide</w:t>
            </w:r>
          </w:p>
        </w:tc>
        <w:tc>
          <w:tcPr>
            <w:tcW w:w="1819" w:type="dxa"/>
            <w:tcBorders>
              <w:top w:val="nil"/>
              <w:left w:val="nil"/>
              <w:bottom w:val="single" w:sz="4" w:space="0" w:color="000000"/>
              <w:right w:val="single" w:sz="4" w:space="0" w:color="000000"/>
            </w:tcBorders>
            <w:shd w:val="clear" w:color="auto" w:fill="FFFFFF"/>
            <w:vAlign w:val="center"/>
          </w:tcPr>
          <w:p w14:paraId="53690E15" w14:textId="77777777" w:rsidR="00094F2B" w:rsidRDefault="00281703">
            <w:pPr>
              <w:ind w:right="126"/>
              <w:rPr>
                <w:sz w:val="22"/>
                <w:szCs w:val="22"/>
              </w:rPr>
            </w:pPr>
            <w:r>
              <w:rPr>
                <w:sz w:val="22"/>
                <w:szCs w:val="22"/>
              </w:rPr>
              <w:t>Placebo</w:t>
            </w:r>
          </w:p>
        </w:tc>
        <w:tc>
          <w:tcPr>
            <w:tcW w:w="855" w:type="dxa"/>
            <w:tcBorders>
              <w:top w:val="nil"/>
              <w:left w:val="nil"/>
              <w:bottom w:val="single" w:sz="4" w:space="0" w:color="000000"/>
              <w:right w:val="single" w:sz="4" w:space="0" w:color="000000"/>
            </w:tcBorders>
            <w:shd w:val="clear" w:color="auto" w:fill="FFFFFF"/>
            <w:vAlign w:val="center"/>
          </w:tcPr>
          <w:p w14:paraId="004E274E" w14:textId="77777777" w:rsidR="00094F2B" w:rsidRDefault="00281703">
            <w:pPr>
              <w:ind w:right="80"/>
              <w:jc w:val="center"/>
              <w:rPr>
                <w:sz w:val="22"/>
                <w:szCs w:val="22"/>
              </w:rPr>
            </w:pPr>
            <w:r>
              <w:rPr>
                <w:sz w:val="22"/>
                <w:szCs w:val="22"/>
              </w:rPr>
              <w:t>407</w:t>
            </w:r>
          </w:p>
        </w:tc>
        <w:tc>
          <w:tcPr>
            <w:tcW w:w="937" w:type="dxa"/>
            <w:tcBorders>
              <w:top w:val="nil"/>
              <w:left w:val="nil"/>
              <w:bottom w:val="single" w:sz="4" w:space="0" w:color="000000"/>
              <w:right w:val="single" w:sz="4" w:space="0" w:color="000000"/>
            </w:tcBorders>
            <w:shd w:val="clear" w:color="auto" w:fill="FFFFFF"/>
            <w:vAlign w:val="center"/>
          </w:tcPr>
          <w:p w14:paraId="51468F7C" w14:textId="77777777" w:rsidR="00094F2B" w:rsidRDefault="00281703">
            <w:pPr>
              <w:ind w:right="50"/>
              <w:jc w:val="center"/>
              <w:rPr>
                <w:sz w:val="22"/>
                <w:szCs w:val="22"/>
              </w:rPr>
            </w:pPr>
            <w:r>
              <w:rPr>
                <w:sz w:val="22"/>
                <w:szCs w:val="22"/>
              </w:rPr>
              <w:t>204</w:t>
            </w:r>
          </w:p>
        </w:tc>
        <w:tc>
          <w:tcPr>
            <w:tcW w:w="1129" w:type="dxa"/>
            <w:tcBorders>
              <w:top w:val="nil"/>
              <w:left w:val="nil"/>
              <w:bottom w:val="single" w:sz="4" w:space="0" w:color="000000"/>
              <w:right w:val="single" w:sz="4" w:space="0" w:color="000000"/>
            </w:tcBorders>
            <w:shd w:val="clear" w:color="auto" w:fill="FFFFFF"/>
            <w:vAlign w:val="center"/>
          </w:tcPr>
          <w:p w14:paraId="1AFB7213" w14:textId="77777777" w:rsidR="00094F2B" w:rsidRDefault="00281703">
            <w:pPr>
              <w:ind w:right="72"/>
              <w:jc w:val="center"/>
              <w:rPr>
                <w:sz w:val="22"/>
                <w:szCs w:val="22"/>
              </w:rPr>
            </w:pPr>
            <w:r>
              <w:rPr>
                <w:sz w:val="22"/>
                <w:szCs w:val="22"/>
              </w:rPr>
              <w:t>68</w:t>
            </w:r>
          </w:p>
        </w:tc>
        <w:tc>
          <w:tcPr>
            <w:tcW w:w="851" w:type="dxa"/>
            <w:tcBorders>
              <w:top w:val="nil"/>
              <w:left w:val="nil"/>
              <w:bottom w:val="single" w:sz="4" w:space="0" w:color="000000"/>
              <w:right w:val="single" w:sz="4" w:space="0" w:color="000000"/>
            </w:tcBorders>
            <w:shd w:val="clear" w:color="auto" w:fill="FFFFFF"/>
            <w:vAlign w:val="center"/>
          </w:tcPr>
          <w:p w14:paraId="3B540597" w14:textId="77777777" w:rsidR="00094F2B" w:rsidRDefault="00281703">
            <w:pPr>
              <w:jc w:val="center"/>
              <w:rPr>
                <w:sz w:val="22"/>
                <w:szCs w:val="22"/>
              </w:rPr>
            </w:pPr>
            <w:r>
              <w:rPr>
                <w:sz w:val="22"/>
                <w:szCs w:val="22"/>
              </w:rPr>
              <w:t>27</w:t>
            </w:r>
          </w:p>
        </w:tc>
        <w:tc>
          <w:tcPr>
            <w:tcW w:w="992" w:type="dxa"/>
            <w:tcBorders>
              <w:top w:val="nil"/>
              <w:left w:val="nil"/>
              <w:bottom w:val="single" w:sz="4" w:space="0" w:color="000000"/>
              <w:right w:val="single" w:sz="4" w:space="0" w:color="000000"/>
            </w:tcBorders>
            <w:shd w:val="clear" w:color="auto" w:fill="FFFFFF"/>
            <w:vAlign w:val="center"/>
          </w:tcPr>
          <w:p w14:paraId="21673EA9" w14:textId="77777777" w:rsidR="00094F2B" w:rsidRDefault="00281703">
            <w:pPr>
              <w:ind w:right="70"/>
              <w:jc w:val="center"/>
              <w:rPr>
                <w:sz w:val="22"/>
                <w:szCs w:val="22"/>
              </w:rPr>
            </w:pPr>
            <w:r>
              <w:rPr>
                <w:sz w:val="22"/>
                <w:szCs w:val="22"/>
              </w:rPr>
              <w:t>NR</w:t>
            </w:r>
          </w:p>
        </w:tc>
        <w:tc>
          <w:tcPr>
            <w:tcW w:w="993" w:type="dxa"/>
            <w:tcBorders>
              <w:top w:val="nil"/>
              <w:left w:val="nil"/>
              <w:bottom w:val="single" w:sz="4" w:space="0" w:color="000000"/>
              <w:right w:val="single" w:sz="4" w:space="0" w:color="000000"/>
            </w:tcBorders>
            <w:shd w:val="clear" w:color="auto" w:fill="FFFFFF"/>
            <w:vAlign w:val="center"/>
          </w:tcPr>
          <w:p w14:paraId="10DB93D8" w14:textId="77777777" w:rsidR="00094F2B" w:rsidRDefault="00281703">
            <w:pPr>
              <w:ind w:right="105"/>
              <w:jc w:val="center"/>
              <w:rPr>
                <w:sz w:val="22"/>
                <w:szCs w:val="22"/>
              </w:rPr>
            </w:pPr>
            <w:r>
              <w:rPr>
                <w:sz w:val="22"/>
                <w:szCs w:val="22"/>
              </w:rPr>
              <w:t>NR</w:t>
            </w:r>
          </w:p>
        </w:tc>
        <w:tc>
          <w:tcPr>
            <w:tcW w:w="933" w:type="dxa"/>
            <w:tcBorders>
              <w:top w:val="nil"/>
              <w:left w:val="nil"/>
              <w:bottom w:val="single" w:sz="4" w:space="0" w:color="000000"/>
              <w:right w:val="single" w:sz="4" w:space="0" w:color="000000"/>
            </w:tcBorders>
            <w:shd w:val="clear" w:color="auto" w:fill="FFFFFF"/>
            <w:vAlign w:val="center"/>
          </w:tcPr>
          <w:p w14:paraId="52C36CA8" w14:textId="77777777" w:rsidR="00094F2B" w:rsidRDefault="00281703">
            <w:pPr>
              <w:jc w:val="center"/>
              <w:rPr>
                <w:sz w:val="22"/>
                <w:szCs w:val="22"/>
              </w:rPr>
            </w:pPr>
            <w:r>
              <w:rPr>
                <w:sz w:val="22"/>
                <w:szCs w:val="22"/>
              </w:rPr>
              <w:t>38.0</w:t>
            </w:r>
          </w:p>
        </w:tc>
        <w:tc>
          <w:tcPr>
            <w:tcW w:w="936" w:type="dxa"/>
            <w:tcBorders>
              <w:top w:val="nil"/>
              <w:left w:val="nil"/>
              <w:bottom w:val="single" w:sz="4" w:space="0" w:color="000000"/>
              <w:right w:val="single" w:sz="4" w:space="0" w:color="000000"/>
            </w:tcBorders>
            <w:shd w:val="clear" w:color="auto" w:fill="FFFFFF"/>
            <w:vAlign w:val="center"/>
          </w:tcPr>
          <w:p w14:paraId="2E2C42CC" w14:textId="77777777" w:rsidR="00094F2B" w:rsidRDefault="00281703">
            <w:pPr>
              <w:jc w:val="center"/>
              <w:rPr>
                <w:sz w:val="22"/>
                <w:szCs w:val="22"/>
              </w:rPr>
            </w:pPr>
            <w:r>
              <w:rPr>
                <w:sz w:val="22"/>
                <w:szCs w:val="22"/>
              </w:rPr>
              <w:t>46</w:t>
            </w:r>
          </w:p>
        </w:tc>
        <w:tc>
          <w:tcPr>
            <w:tcW w:w="881" w:type="dxa"/>
            <w:tcBorders>
              <w:top w:val="nil"/>
              <w:left w:val="nil"/>
              <w:bottom w:val="single" w:sz="4" w:space="0" w:color="000000"/>
              <w:right w:val="single" w:sz="4" w:space="0" w:color="000000"/>
            </w:tcBorders>
            <w:shd w:val="clear" w:color="auto" w:fill="FFFFFF"/>
            <w:vAlign w:val="center"/>
          </w:tcPr>
          <w:p w14:paraId="730B56CF" w14:textId="77777777" w:rsidR="00094F2B" w:rsidRDefault="00281703">
            <w:pPr>
              <w:jc w:val="center"/>
              <w:rPr>
                <w:sz w:val="22"/>
                <w:szCs w:val="22"/>
              </w:rPr>
            </w:pPr>
            <w:r>
              <w:rPr>
                <w:sz w:val="22"/>
                <w:szCs w:val="22"/>
              </w:rPr>
              <w:t>82</w:t>
            </w:r>
          </w:p>
        </w:tc>
        <w:tc>
          <w:tcPr>
            <w:tcW w:w="993" w:type="dxa"/>
            <w:tcBorders>
              <w:top w:val="nil"/>
              <w:left w:val="nil"/>
              <w:bottom w:val="single" w:sz="4" w:space="0" w:color="000000"/>
              <w:right w:val="single" w:sz="4" w:space="0" w:color="000000"/>
            </w:tcBorders>
            <w:shd w:val="clear" w:color="auto" w:fill="FFFFFF"/>
            <w:vAlign w:val="center"/>
          </w:tcPr>
          <w:p w14:paraId="150E4713" w14:textId="77777777" w:rsidR="00094F2B" w:rsidRDefault="00281703">
            <w:pPr>
              <w:ind w:right="72"/>
              <w:jc w:val="center"/>
              <w:rPr>
                <w:sz w:val="22"/>
                <w:szCs w:val="22"/>
              </w:rPr>
            </w:pPr>
            <w:r>
              <w:rPr>
                <w:sz w:val="22"/>
                <w:szCs w:val="22"/>
              </w:rPr>
              <w:t>0</w:t>
            </w:r>
          </w:p>
        </w:tc>
      </w:tr>
      <w:tr w:rsidR="00094F2B" w14:paraId="15C73F40" w14:textId="77777777">
        <w:trPr>
          <w:trHeight w:val="315"/>
          <w:jc w:val="center"/>
        </w:trPr>
        <w:tc>
          <w:tcPr>
            <w:tcW w:w="472" w:type="dxa"/>
            <w:tcBorders>
              <w:top w:val="nil"/>
              <w:left w:val="single" w:sz="4" w:space="0" w:color="000000"/>
              <w:bottom w:val="single" w:sz="4" w:space="0" w:color="000000"/>
              <w:right w:val="single" w:sz="4" w:space="0" w:color="000000"/>
            </w:tcBorders>
            <w:shd w:val="clear" w:color="auto" w:fill="FFFFFF"/>
            <w:vAlign w:val="center"/>
          </w:tcPr>
          <w:p w14:paraId="4E1DC863" w14:textId="77777777" w:rsidR="00094F2B" w:rsidRDefault="00281703">
            <w:pPr>
              <w:rPr>
                <w:sz w:val="22"/>
                <w:szCs w:val="22"/>
              </w:rPr>
            </w:pPr>
            <w:r>
              <w:rPr>
                <w:color w:val="000000"/>
                <w:sz w:val="22"/>
                <w:szCs w:val="22"/>
              </w:rPr>
              <w:t>46</w:t>
            </w:r>
          </w:p>
        </w:tc>
        <w:tc>
          <w:tcPr>
            <w:tcW w:w="1700" w:type="dxa"/>
            <w:tcBorders>
              <w:top w:val="nil"/>
              <w:left w:val="single" w:sz="4" w:space="0" w:color="000000"/>
              <w:bottom w:val="single" w:sz="4" w:space="0" w:color="000000"/>
              <w:right w:val="single" w:sz="4" w:space="0" w:color="000000"/>
            </w:tcBorders>
            <w:shd w:val="clear" w:color="auto" w:fill="FFFFFF"/>
            <w:vAlign w:val="center"/>
          </w:tcPr>
          <w:p w14:paraId="679D5E8C" w14:textId="77777777" w:rsidR="00094F2B" w:rsidRDefault="00281703">
            <w:pPr>
              <w:rPr>
                <w:i/>
                <w:sz w:val="22"/>
                <w:szCs w:val="22"/>
              </w:rPr>
            </w:pPr>
            <w:r>
              <w:rPr>
                <w:i/>
                <w:sz w:val="22"/>
                <w:szCs w:val="22"/>
              </w:rPr>
              <w:t>Wilding</w:t>
            </w:r>
            <w:r>
              <w:rPr>
                <w:i/>
                <w:sz w:val="22"/>
                <w:szCs w:val="22"/>
                <w:vertAlign w:val="superscript"/>
              </w:rPr>
              <w:t>57</w:t>
            </w:r>
          </w:p>
        </w:tc>
        <w:tc>
          <w:tcPr>
            <w:tcW w:w="1417" w:type="dxa"/>
            <w:tcBorders>
              <w:top w:val="nil"/>
              <w:left w:val="nil"/>
              <w:bottom w:val="single" w:sz="4" w:space="0" w:color="000000"/>
              <w:right w:val="single" w:sz="4" w:space="0" w:color="000000"/>
            </w:tcBorders>
            <w:shd w:val="clear" w:color="auto" w:fill="FFFFFF"/>
            <w:vAlign w:val="center"/>
          </w:tcPr>
          <w:p w14:paraId="1B40FFDF" w14:textId="77777777" w:rsidR="00094F2B" w:rsidRDefault="00281703">
            <w:pPr>
              <w:rPr>
                <w:sz w:val="22"/>
                <w:szCs w:val="22"/>
              </w:rPr>
            </w:pPr>
            <w:r>
              <w:rPr>
                <w:sz w:val="22"/>
                <w:szCs w:val="22"/>
              </w:rPr>
              <w:t>Semaglutide</w:t>
            </w:r>
          </w:p>
        </w:tc>
        <w:tc>
          <w:tcPr>
            <w:tcW w:w="1819" w:type="dxa"/>
            <w:tcBorders>
              <w:top w:val="nil"/>
              <w:left w:val="nil"/>
              <w:bottom w:val="single" w:sz="4" w:space="0" w:color="000000"/>
              <w:right w:val="single" w:sz="4" w:space="0" w:color="000000"/>
            </w:tcBorders>
            <w:shd w:val="clear" w:color="auto" w:fill="FFFFFF"/>
            <w:vAlign w:val="center"/>
          </w:tcPr>
          <w:p w14:paraId="27A4CDC7" w14:textId="77777777" w:rsidR="00094F2B" w:rsidRDefault="00281703">
            <w:pPr>
              <w:ind w:right="126"/>
              <w:rPr>
                <w:sz w:val="22"/>
                <w:szCs w:val="22"/>
              </w:rPr>
            </w:pPr>
            <w:r>
              <w:rPr>
                <w:sz w:val="22"/>
                <w:szCs w:val="22"/>
              </w:rPr>
              <w:t>Placebo</w:t>
            </w:r>
          </w:p>
        </w:tc>
        <w:tc>
          <w:tcPr>
            <w:tcW w:w="855" w:type="dxa"/>
            <w:tcBorders>
              <w:top w:val="nil"/>
              <w:left w:val="nil"/>
              <w:bottom w:val="single" w:sz="4" w:space="0" w:color="000000"/>
              <w:right w:val="single" w:sz="4" w:space="0" w:color="000000"/>
            </w:tcBorders>
            <w:shd w:val="clear" w:color="auto" w:fill="FFFFFF"/>
            <w:vAlign w:val="center"/>
          </w:tcPr>
          <w:p w14:paraId="787714DF" w14:textId="77777777" w:rsidR="00094F2B" w:rsidRDefault="00281703">
            <w:pPr>
              <w:ind w:right="80"/>
              <w:jc w:val="center"/>
              <w:rPr>
                <w:sz w:val="22"/>
                <w:szCs w:val="22"/>
              </w:rPr>
            </w:pPr>
            <w:r>
              <w:rPr>
                <w:sz w:val="22"/>
                <w:szCs w:val="22"/>
              </w:rPr>
              <w:t>1306</w:t>
            </w:r>
          </w:p>
        </w:tc>
        <w:tc>
          <w:tcPr>
            <w:tcW w:w="937" w:type="dxa"/>
            <w:tcBorders>
              <w:top w:val="nil"/>
              <w:left w:val="nil"/>
              <w:bottom w:val="single" w:sz="4" w:space="0" w:color="000000"/>
              <w:right w:val="single" w:sz="4" w:space="0" w:color="000000"/>
            </w:tcBorders>
            <w:shd w:val="clear" w:color="auto" w:fill="FFFFFF"/>
            <w:vAlign w:val="center"/>
          </w:tcPr>
          <w:p w14:paraId="0B689717" w14:textId="77777777" w:rsidR="00094F2B" w:rsidRDefault="00281703">
            <w:pPr>
              <w:ind w:right="50"/>
              <w:jc w:val="center"/>
              <w:rPr>
                <w:sz w:val="22"/>
                <w:szCs w:val="22"/>
              </w:rPr>
            </w:pPr>
            <w:r>
              <w:rPr>
                <w:sz w:val="22"/>
                <w:szCs w:val="22"/>
              </w:rPr>
              <w:t>655</w:t>
            </w:r>
          </w:p>
        </w:tc>
        <w:tc>
          <w:tcPr>
            <w:tcW w:w="1129" w:type="dxa"/>
            <w:tcBorders>
              <w:top w:val="nil"/>
              <w:left w:val="nil"/>
              <w:bottom w:val="single" w:sz="4" w:space="0" w:color="000000"/>
              <w:right w:val="single" w:sz="4" w:space="0" w:color="000000"/>
            </w:tcBorders>
            <w:shd w:val="clear" w:color="auto" w:fill="FFFFFF"/>
            <w:vAlign w:val="center"/>
          </w:tcPr>
          <w:p w14:paraId="46790C5F" w14:textId="77777777" w:rsidR="00094F2B" w:rsidRDefault="00281703">
            <w:pPr>
              <w:ind w:right="72"/>
              <w:jc w:val="center"/>
              <w:rPr>
                <w:sz w:val="22"/>
                <w:szCs w:val="22"/>
              </w:rPr>
            </w:pPr>
            <w:r>
              <w:rPr>
                <w:sz w:val="22"/>
                <w:szCs w:val="22"/>
              </w:rPr>
              <w:t>68</w:t>
            </w:r>
          </w:p>
        </w:tc>
        <w:tc>
          <w:tcPr>
            <w:tcW w:w="851" w:type="dxa"/>
            <w:tcBorders>
              <w:top w:val="nil"/>
              <w:left w:val="nil"/>
              <w:bottom w:val="single" w:sz="4" w:space="0" w:color="000000"/>
              <w:right w:val="single" w:sz="4" w:space="0" w:color="000000"/>
            </w:tcBorders>
            <w:shd w:val="clear" w:color="auto" w:fill="FFFFFF"/>
            <w:vAlign w:val="center"/>
          </w:tcPr>
          <w:p w14:paraId="2CDC6923" w14:textId="77777777" w:rsidR="00094F2B" w:rsidRDefault="00281703">
            <w:pPr>
              <w:jc w:val="center"/>
              <w:rPr>
                <w:sz w:val="22"/>
                <w:szCs w:val="22"/>
              </w:rPr>
            </w:pPr>
            <w:r>
              <w:rPr>
                <w:sz w:val="22"/>
                <w:szCs w:val="22"/>
              </w:rPr>
              <w:t>27</w:t>
            </w:r>
          </w:p>
        </w:tc>
        <w:tc>
          <w:tcPr>
            <w:tcW w:w="992" w:type="dxa"/>
            <w:tcBorders>
              <w:top w:val="nil"/>
              <w:left w:val="nil"/>
              <w:bottom w:val="single" w:sz="4" w:space="0" w:color="000000"/>
              <w:right w:val="single" w:sz="4" w:space="0" w:color="000000"/>
            </w:tcBorders>
            <w:shd w:val="clear" w:color="auto" w:fill="FFFFFF"/>
            <w:vAlign w:val="center"/>
          </w:tcPr>
          <w:p w14:paraId="1EBA2847" w14:textId="77777777" w:rsidR="00094F2B" w:rsidRDefault="00281703">
            <w:pPr>
              <w:ind w:right="70"/>
              <w:jc w:val="center"/>
              <w:rPr>
                <w:sz w:val="22"/>
                <w:szCs w:val="22"/>
              </w:rPr>
            </w:pPr>
            <w:r>
              <w:rPr>
                <w:sz w:val="22"/>
                <w:szCs w:val="22"/>
              </w:rPr>
              <w:t>NR</w:t>
            </w:r>
          </w:p>
        </w:tc>
        <w:tc>
          <w:tcPr>
            <w:tcW w:w="993" w:type="dxa"/>
            <w:tcBorders>
              <w:top w:val="nil"/>
              <w:left w:val="nil"/>
              <w:bottom w:val="single" w:sz="4" w:space="0" w:color="000000"/>
              <w:right w:val="single" w:sz="4" w:space="0" w:color="000000"/>
            </w:tcBorders>
            <w:shd w:val="clear" w:color="auto" w:fill="FFFFFF"/>
            <w:vAlign w:val="center"/>
          </w:tcPr>
          <w:p w14:paraId="66A7E6FC" w14:textId="77777777" w:rsidR="00094F2B" w:rsidRDefault="00281703">
            <w:pPr>
              <w:ind w:right="105"/>
              <w:jc w:val="center"/>
              <w:rPr>
                <w:sz w:val="22"/>
                <w:szCs w:val="22"/>
              </w:rPr>
            </w:pPr>
            <w:r>
              <w:rPr>
                <w:sz w:val="22"/>
                <w:szCs w:val="22"/>
              </w:rPr>
              <w:t>NR</w:t>
            </w:r>
          </w:p>
        </w:tc>
        <w:tc>
          <w:tcPr>
            <w:tcW w:w="933" w:type="dxa"/>
            <w:tcBorders>
              <w:top w:val="nil"/>
              <w:left w:val="nil"/>
              <w:bottom w:val="single" w:sz="4" w:space="0" w:color="000000"/>
              <w:right w:val="single" w:sz="4" w:space="0" w:color="000000"/>
            </w:tcBorders>
            <w:shd w:val="clear" w:color="auto" w:fill="FFFFFF"/>
            <w:vAlign w:val="center"/>
          </w:tcPr>
          <w:p w14:paraId="52553E6B" w14:textId="77777777" w:rsidR="00094F2B" w:rsidRDefault="00281703">
            <w:pPr>
              <w:jc w:val="center"/>
              <w:rPr>
                <w:sz w:val="22"/>
                <w:szCs w:val="22"/>
              </w:rPr>
            </w:pPr>
            <w:r>
              <w:rPr>
                <w:sz w:val="22"/>
                <w:szCs w:val="22"/>
              </w:rPr>
              <w:t>37.9</w:t>
            </w:r>
          </w:p>
        </w:tc>
        <w:tc>
          <w:tcPr>
            <w:tcW w:w="936" w:type="dxa"/>
            <w:tcBorders>
              <w:top w:val="nil"/>
              <w:left w:val="nil"/>
              <w:bottom w:val="single" w:sz="4" w:space="0" w:color="000000"/>
              <w:right w:val="single" w:sz="4" w:space="0" w:color="000000"/>
            </w:tcBorders>
            <w:shd w:val="clear" w:color="auto" w:fill="FFFFFF"/>
            <w:vAlign w:val="center"/>
          </w:tcPr>
          <w:p w14:paraId="2B4865CA" w14:textId="77777777" w:rsidR="00094F2B" w:rsidRDefault="00281703">
            <w:pPr>
              <w:jc w:val="center"/>
              <w:rPr>
                <w:sz w:val="22"/>
                <w:szCs w:val="22"/>
              </w:rPr>
            </w:pPr>
            <w:r>
              <w:rPr>
                <w:sz w:val="22"/>
                <w:szCs w:val="22"/>
              </w:rPr>
              <w:t>46</w:t>
            </w:r>
          </w:p>
        </w:tc>
        <w:tc>
          <w:tcPr>
            <w:tcW w:w="881" w:type="dxa"/>
            <w:tcBorders>
              <w:top w:val="nil"/>
              <w:left w:val="nil"/>
              <w:bottom w:val="single" w:sz="4" w:space="0" w:color="000000"/>
              <w:right w:val="single" w:sz="4" w:space="0" w:color="000000"/>
            </w:tcBorders>
            <w:shd w:val="clear" w:color="auto" w:fill="FFFFFF"/>
            <w:vAlign w:val="center"/>
          </w:tcPr>
          <w:p w14:paraId="1375C4D6" w14:textId="77777777" w:rsidR="00094F2B" w:rsidRDefault="00281703">
            <w:pPr>
              <w:jc w:val="center"/>
              <w:rPr>
                <w:sz w:val="22"/>
                <w:szCs w:val="22"/>
              </w:rPr>
            </w:pPr>
            <w:r>
              <w:rPr>
                <w:sz w:val="22"/>
                <w:szCs w:val="22"/>
              </w:rPr>
              <w:t>75</w:t>
            </w:r>
          </w:p>
        </w:tc>
        <w:tc>
          <w:tcPr>
            <w:tcW w:w="993" w:type="dxa"/>
            <w:tcBorders>
              <w:top w:val="nil"/>
              <w:left w:val="nil"/>
              <w:bottom w:val="single" w:sz="4" w:space="0" w:color="000000"/>
              <w:right w:val="single" w:sz="4" w:space="0" w:color="000000"/>
            </w:tcBorders>
            <w:shd w:val="clear" w:color="auto" w:fill="FFFFFF"/>
            <w:vAlign w:val="center"/>
          </w:tcPr>
          <w:p w14:paraId="280D000A" w14:textId="77777777" w:rsidR="00094F2B" w:rsidRDefault="00281703">
            <w:pPr>
              <w:ind w:right="72"/>
              <w:jc w:val="center"/>
              <w:rPr>
                <w:sz w:val="22"/>
                <w:szCs w:val="22"/>
              </w:rPr>
            </w:pPr>
            <w:r>
              <w:rPr>
                <w:sz w:val="22"/>
                <w:szCs w:val="22"/>
              </w:rPr>
              <w:t>0</w:t>
            </w:r>
          </w:p>
        </w:tc>
      </w:tr>
      <w:tr w:rsidR="00094F2B" w14:paraId="6BAAF312" w14:textId="77777777">
        <w:trPr>
          <w:trHeight w:val="315"/>
          <w:jc w:val="center"/>
        </w:trPr>
        <w:tc>
          <w:tcPr>
            <w:tcW w:w="472" w:type="dxa"/>
            <w:tcBorders>
              <w:top w:val="nil"/>
              <w:left w:val="single" w:sz="4" w:space="0" w:color="000000"/>
              <w:bottom w:val="single" w:sz="4" w:space="0" w:color="000000"/>
              <w:right w:val="single" w:sz="4" w:space="0" w:color="000000"/>
            </w:tcBorders>
            <w:shd w:val="clear" w:color="auto" w:fill="FFFFFF"/>
            <w:vAlign w:val="center"/>
          </w:tcPr>
          <w:p w14:paraId="17D235E5" w14:textId="77777777" w:rsidR="00094F2B" w:rsidRDefault="00281703">
            <w:pPr>
              <w:rPr>
                <w:sz w:val="22"/>
                <w:szCs w:val="22"/>
              </w:rPr>
            </w:pPr>
            <w:r>
              <w:rPr>
                <w:color w:val="000000"/>
                <w:sz w:val="22"/>
                <w:szCs w:val="22"/>
              </w:rPr>
              <w:t>47</w:t>
            </w:r>
          </w:p>
        </w:tc>
        <w:tc>
          <w:tcPr>
            <w:tcW w:w="1700" w:type="dxa"/>
            <w:tcBorders>
              <w:top w:val="nil"/>
              <w:left w:val="single" w:sz="4" w:space="0" w:color="000000"/>
              <w:bottom w:val="single" w:sz="4" w:space="0" w:color="000000"/>
              <w:right w:val="single" w:sz="4" w:space="0" w:color="000000"/>
            </w:tcBorders>
            <w:shd w:val="clear" w:color="auto" w:fill="FFFFFF"/>
            <w:vAlign w:val="center"/>
          </w:tcPr>
          <w:p w14:paraId="766A5C25" w14:textId="77777777" w:rsidR="00094F2B" w:rsidRDefault="00281703">
            <w:pPr>
              <w:rPr>
                <w:i/>
                <w:sz w:val="22"/>
                <w:szCs w:val="22"/>
              </w:rPr>
            </w:pPr>
            <w:r>
              <w:rPr>
                <w:i/>
                <w:sz w:val="22"/>
                <w:szCs w:val="22"/>
              </w:rPr>
              <w:t>Garvey</w:t>
            </w:r>
            <w:r>
              <w:rPr>
                <w:i/>
                <w:sz w:val="22"/>
                <w:szCs w:val="22"/>
                <w:vertAlign w:val="superscript"/>
              </w:rPr>
              <w:t>58</w:t>
            </w:r>
          </w:p>
        </w:tc>
        <w:tc>
          <w:tcPr>
            <w:tcW w:w="1417" w:type="dxa"/>
            <w:tcBorders>
              <w:top w:val="nil"/>
              <w:left w:val="nil"/>
              <w:bottom w:val="single" w:sz="4" w:space="0" w:color="000000"/>
              <w:right w:val="single" w:sz="4" w:space="0" w:color="000000"/>
            </w:tcBorders>
            <w:shd w:val="clear" w:color="auto" w:fill="FFFFFF"/>
            <w:vAlign w:val="center"/>
          </w:tcPr>
          <w:p w14:paraId="695DDBFE" w14:textId="77777777" w:rsidR="00094F2B" w:rsidRDefault="00281703">
            <w:pPr>
              <w:rPr>
                <w:sz w:val="22"/>
                <w:szCs w:val="22"/>
              </w:rPr>
            </w:pPr>
            <w:r>
              <w:rPr>
                <w:sz w:val="22"/>
                <w:szCs w:val="22"/>
              </w:rPr>
              <w:t>Semaglutide</w:t>
            </w:r>
          </w:p>
        </w:tc>
        <w:tc>
          <w:tcPr>
            <w:tcW w:w="1819" w:type="dxa"/>
            <w:tcBorders>
              <w:top w:val="nil"/>
              <w:left w:val="nil"/>
              <w:bottom w:val="single" w:sz="4" w:space="0" w:color="000000"/>
              <w:right w:val="single" w:sz="4" w:space="0" w:color="000000"/>
            </w:tcBorders>
            <w:shd w:val="clear" w:color="auto" w:fill="FFFFFF"/>
            <w:vAlign w:val="center"/>
          </w:tcPr>
          <w:p w14:paraId="50CD9655" w14:textId="77777777" w:rsidR="00094F2B" w:rsidRDefault="00281703">
            <w:pPr>
              <w:ind w:right="126"/>
              <w:rPr>
                <w:sz w:val="22"/>
                <w:szCs w:val="22"/>
              </w:rPr>
            </w:pPr>
            <w:r>
              <w:rPr>
                <w:sz w:val="22"/>
                <w:szCs w:val="22"/>
              </w:rPr>
              <w:t>Placebo</w:t>
            </w:r>
          </w:p>
        </w:tc>
        <w:tc>
          <w:tcPr>
            <w:tcW w:w="855" w:type="dxa"/>
            <w:tcBorders>
              <w:top w:val="nil"/>
              <w:left w:val="nil"/>
              <w:bottom w:val="single" w:sz="4" w:space="0" w:color="000000"/>
              <w:right w:val="single" w:sz="4" w:space="0" w:color="000000"/>
            </w:tcBorders>
            <w:shd w:val="clear" w:color="auto" w:fill="FFFFFF"/>
            <w:vAlign w:val="center"/>
          </w:tcPr>
          <w:p w14:paraId="7A0D2CC4" w14:textId="77777777" w:rsidR="00094F2B" w:rsidRDefault="00281703">
            <w:pPr>
              <w:ind w:right="80"/>
              <w:jc w:val="center"/>
              <w:rPr>
                <w:sz w:val="22"/>
                <w:szCs w:val="22"/>
              </w:rPr>
            </w:pPr>
            <w:r>
              <w:rPr>
                <w:sz w:val="22"/>
                <w:szCs w:val="22"/>
              </w:rPr>
              <w:t>152</w:t>
            </w:r>
          </w:p>
        </w:tc>
        <w:tc>
          <w:tcPr>
            <w:tcW w:w="937" w:type="dxa"/>
            <w:tcBorders>
              <w:top w:val="nil"/>
              <w:left w:val="nil"/>
              <w:bottom w:val="single" w:sz="4" w:space="0" w:color="000000"/>
              <w:right w:val="single" w:sz="4" w:space="0" w:color="000000"/>
            </w:tcBorders>
            <w:shd w:val="clear" w:color="auto" w:fill="FFFFFF"/>
            <w:vAlign w:val="center"/>
          </w:tcPr>
          <w:p w14:paraId="667B5F00" w14:textId="77777777" w:rsidR="00094F2B" w:rsidRDefault="00281703">
            <w:pPr>
              <w:ind w:right="50"/>
              <w:jc w:val="center"/>
              <w:rPr>
                <w:sz w:val="22"/>
                <w:szCs w:val="22"/>
              </w:rPr>
            </w:pPr>
            <w:r>
              <w:rPr>
                <w:sz w:val="22"/>
                <w:szCs w:val="22"/>
              </w:rPr>
              <w:t>152</w:t>
            </w:r>
          </w:p>
        </w:tc>
        <w:tc>
          <w:tcPr>
            <w:tcW w:w="1129" w:type="dxa"/>
            <w:tcBorders>
              <w:top w:val="nil"/>
              <w:left w:val="nil"/>
              <w:bottom w:val="single" w:sz="4" w:space="0" w:color="000000"/>
              <w:right w:val="single" w:sz="4" w:space="0" w:color="000000"/>
            </w:tcBorders>
            <w:shd w:val="clear" w:color="auto" w:fill="FFFFFF"/>
            <w:vAlign w:val="center"/>
          </w:tcPr>
          <w:p w14:paraId="25F87053" w14:textId="77777777" w:rsidR="00094F2B" w:rsidRDefault="00281703">
            <w:pPr>
              <w:ind w:right="72"/>
              <w:jc w:val="center"/>
              <w:rPr>
                <w:sz w:val="22"/>
                <w:szCs w:val="22"/>
              </w:rPr>
            </w:pPr>
            <w:r>
              <w:rPr>
                <w:sz w:val="22"/>
                <w:szCs w:val="22"/>
              </w:rPr>
              <w:t>104</w:t>
            </w:r>
          </w:p>
        </w:tc>
        <w:tc>
          <w:tcPr>
            <w:tcW w:w="851" w:type="dxa"/>
            <w:tcBorders>
              <w:top w:val="nil"/>
              <w:left w:val="nil"/>
              <w:bottom w:val="single" w:sz="4" w:space="0" w:color="000000"/>
              <w:right w:val="single" w:sz="4" w:space="0" w:color="000000"/>
            </w:tcBorders>
            <w:shd w:val="clear" w:color="auto" w:fill="FFFFFF"/>
            <w:vAlign w:val="center"/>
          </w:tcPr>
          <w:p w14:paraId="46F9D427" w14:textId="77777777" w:rsidR="00094F2B" w:rsidRDefault="00281703">
            <w:pPr>
              <w:jc w:val="center"/>
              <w:rPr>
                <w:sz w:val="22"/>
                <w:szCs w:val="22"/>
              </w:rPr>
            </w:pPr>
            <w:r>
              <w:rPr>
                <w:sz w:val="22"/>
                <w:szCs w:val="22"/>
              </w:rPr>
              <w:t>27</w:t>
            </w:r>
          </w:p>
        </w:tc>
        <w:tc>
          <w:tcPr>
            <w:tcW w:w="992" w:type="dxa"/>
            <w:tcBorders>
              <w:top w:val="nil"/>
              <w:left w:val="nil"/>
              <w:bottom w:val="single" w:sz="4" w:space="0" w:color="000000"/>
              <w:right w:val="single" w:sz="4" w:space="0" w:color="000000"/>
            </w:tcBorders>
            <w:shd w:val="clear" w:color="auto" w:fill="FFFFFF"/>
            <w:vAlign w:val="center"/>
          </w:tcPr>
          <w:p w14:paraId="794CB840" w14:textId="77777777" w:rsidR="00094F2B" w:rsidRDefault="00281703">
            <w:pPr>
              <w:ind w:right="70"/>
              <w:jc w:val="center"/>
              <w:rPr>
                <w:sz w:val="22"/>
                <w:szCs w:val="22"/>
              </w:rPr>
            </w:pPr>
            <w:r>
              <w:rPr>
                <w:sz w:val="22"/>
                <w:szCs w:val="22"/>
              </w:rPr>
              <w:t>NR</w:t>
            </w:r>
          </w:p>
        </w:tc>
        <w:tc>
          <w:tcPr>
            <w:tcW w:w="993" w:type="dxa"/>
            <w:tcBorders>
              <w:top w:val="nil"/>
              <w:left w:val="nil"/>
              <w:bottom w:val="single" w:sz="4" w:space="0" w:color="000000"/>
              <w:right w:val="single" w:sz="4" w:space="0" w:color="000000"/>
            </w:tcBorders>
            <w:shd w:val="clear" w:color="auto" w:fill="FFFFFF"/>
            <w:vAlign w:val="center"/>
          </w:tcPr>
          <w:p w14:paraId="0F457886" w14:textId="77777777" w:rsidR="00094F2B" w:rsidRDefault="00281703">
            <w:pPr>
              <w:ind w:right="105"/>
              <w:jc w:val="center"/>
              <w:rPr>
                <w:sz w:val="22"/>
                <w:szCs w:val="22"/>
              </w:rPr>
            </w:pPr>
            <w:r>
              <w:rPr>
                <w:sz w:val="22"/>
                <w:szCs w:val="22"/>
              </w:rPr>
              <w:t>NR</w:t>
            </w:r>
          </w:p>
        </w:tc>
        <w:tc>
          <w:tcPr>
            <w:tcW w:w="933" w:type="dxa"/>
            <w:tcBorders>
              <w:top w:val="nil"/>
              <w:left w:val="nil"/>
              <w:bottom w:val="single" w:sz="4" w:space="0" w:color="000000"/>
              <w:right w:val="single" w:sz="4" w:space="0" w:color="000000"/>
            </w:tcBorders>
            <w:shd w:val="clear" w:color="auto" w:fill="FFFFFF"/>
            <w:vAlign w:val="center"/>
          </w:tcPr>
          <w:p w14:paraId="772D5729" w14:textId="77777777" w:rsidR="00094F2B" w:rsidRDefault="00281703">
            <w:pPr>
              <w:jc w:val="center"/>
              <w:rPr>
                <w:sz w:val="22"/>
                <w:szCs w:val="22"/>
              </w:rPr>
            </w:pPr>
            <w:r>
              <w:rPr>
                <w:sz w:val="22"/>
                <w:szCs w:val="22"/>
              </w:rPr>
              <w:t>38.5</w:t>
            </w:r>
          </w:p>
        </w:tc>
        <w:tc>
          <w:tcPr>
            <w:tcW w:w="936" w:type="dxa"/>
            <w:tcBorders>
              <w:top w:val="nil"/>
              <w:left w:val="nil"/>
              <w:bottom w:val="single" w:sz="4" w:space="0" w:color="000000"/>
              <w:right w:val="single" w:sz="4" w:space="0" w:color="000000"/>
            </w:tcBorders>
            <w:shd w:val="clear" w:color="auto" w:fill="FFFFFF"/>
            <w:vAlign w:val="center"/>
          </w:tcPr>
          <w:p w14:paraId="2175BFB9" w14:textId="77777777" w:rsidR="00094F2B" w:rsidRDefault="00281703">
            <w:pPr>
              <w:jc w:val="center"/>
              <w:rPr>
                <w:sz w:val="22"/>
                <w:szCs w:val="22"/>
              </w:rPr>
            </w:pPr>
            <w:r>
              <w:rPr>
                <w:sz w:val="22"/>
                <w:szCs w:val="22"/>
              </w:rPr>
              <w:t>47</w:t>
            </w:r>
          </w:p>
        </w:tc>
        <w:tc>
          <w:tcPr>
            <w:tcW w:w="881" w:type="dxa"/>
            <w:tcBorders>
              <w:top w:val="nil"/>
              <w:left w:val="nil"/>
              <w:bottom w:val="single" w:sz="4" w:space="0" w:color="000000"/>
              <w:right w:val="single" w:sz="4" w:space="0" w:color="000000"/>
            </w:tcBorders>
            <w:shd w:val="clear" w:color="auto" w:fill="FFFFFF"/>
            <w:vAlign w:val="center"/>
          </w:tcPr>
          <w:p w14:paraId="3D48F167" w14:textId="77777777" w:rsidR="00094F2B" w:rsidRDefault="00281703">
            <w:pPr>
              <w:jc w:val="center"/>
              <w:rPr>
                <w:sz w:val="22"/>
                <w:szCs w:val="22"/>
              </w:rPr>
            </w:pPr>
            <w:r>
              <w:rPr>
                <w:sz w:val="22"/>
                <w:szCs w:val="22"/>
              </w:rPr>
              <w:t>77</w:t>
            </w:r>
          </w:p>
        </w:tc>
        <w:tc>
          <w:tcPr>
            <w:tcW w:w="993" w:type="dxa"/>
            <w:tcBorders>
              <w:top w:val="nil"/>
              <w:left w:val="nil"/>
              <w:bottom w:val="single" w:sz="4" w:space="0" w:color="000000"/>
              <w:right w:val="single" w:sz="4" w:space="0" w:color="000000"/>
            </w:tcBorders>
            <w:shd w:val="clear" w:color="auto" w:fill="FFFFFF"/>
            <w:vAlign w:val="center"/>
          </w:tcPr>
          <w:p w14:paraId="3261C40D" w14:textId="77777777" w:rsidR="00094F2B" w:rsidRDefault="00281703">
            <w:pPr>
              <w:ind w:right="72"/>
              <w:jc w:val="center"/>
              <w:rPr>
                <w:sz w:val="22"/>
                <w:szCs w:val="22"/>
              </w:rPr>
            </w:pPr>
            <w:r>
              <w:rPr>
                <w:sz w:val="22"/>
                <w:szCs w:val="22"/>
              </w:rPr>
              <w:t>0</w:t>
            </w:r>
          </w:p>
        </w:tc>
      </w:tr>
      <w:tr w:rsidR="00094F2B" w14:paraId="41969E02" w14:textId="77777777">
        <w:trPr>
          <w:trHeight w:val="315"/>
          <w:jc w:val="center"/>
        </w:trPr>
        <w:tc>
          <w:tcPr>
            <w:tcW w:w="472" w:type="dxa"/>
            <w:tcBorders>
              <w:top w:val="nil"/>
              <w:left w:val="single" w:sz="4" w:space="0" w:color="000000"/>
              <w:bottom w:val="single" w:sz="4" w:space="0" w:color="000000"/>
              <w:right w:val="single" w:sz="4" w:space="0" w:color="000000"/>
            </w:tcBorders>
            <w:shd w:val="clear" w:color="auto" w:fill="FFFFFF"/>
            <w:vAlign w:val="center"/>
          </w:tcPr>
          <w:p w14:paraId="183BFD44" w14:textId="77777777" w:rsidR="00094F2B" w:rsidRDefault="00281703">
            <w:pPr>
              <w:rPr>
                <w:sz w:val="22"/>
                <w:szCs w:val="22"/>
              </w:rPr>
            </w:pPr>
            <w:r>
              <w:rPr>
                <w:color w:val="000000"/>
                <w:sz w:val="22"/>
                <w:szCs w:val="22"/>
              </w:rPr>
              <w:t>48</w:t>
            </w:r>
          </w:p>
        </w:tc>
        <w:tc>
          <w:tcPr>
            <w:tcW w:w="1700" w:type="dxa"/>
            <w:tcBorders>
              <w:top w:val="nil"/>
              <w:left w:val="single" w:sz="4" w:space="0" w:color="000000"/>
              <w:bottom w:val="single" w:sz="4" w:space="0" w:color="000000"/>
              <w:right w:val="single" w:sz="4" w:space="0" w:color="000000"/>
            </w:tcBorders>
            <w:shd w:val="clear" w:color="auto" w:fill="FFFFFF"/>
            <w:vAlign w:val="center"/>
          </w:tcPr>
          <w:p w14:paraId="506FD99E" w14:textId="77777777" w:rsidR="00094F2B" w:rsidRDefault="00281703">
            <w:pPr>
              <w:rPr>
                <w:i/>
                <w:sz w:val="22"/>
                <w:szCs w:val="22"/>
              </w:rPr>
            </w:pPr>
            <w:r>
              <w:rPr>
                <w:i/>
                <w:sz w:val="22"/>
                <w:szCs w:val="22"/>
              </w:rPr>
              <w:t>Lincoff</w:t>
            </w:r>
            <w:r>
              <w:rPr>
                <w:i/>
                <w:sz w:val="22"/>
                <w:szCs w:val="22"/>
                <w:vertAlign w:val="superscript"/>
              </w:rPr>
              <w:t>3</w:t>
            </w:r>
          </w:p>
        </w:tc>
        <w:tc>
          <w:tcPr>
            <w:tcW w:w="1417" w:type="dxa"/>
            <w:tcBorders>
              <w:top w:val="nil"/>
              <w:left w:val="nil"/>
              <w:bottom w:val="single" w:sz="4" w:space="0" w:color="000000"/>
              <w:right w:val="single" w:sz="4" w:space="0" w:color="000000"/>
            </w:tcBorders>
            <w:shd w:val="clear" w:color="auto" w:fill="FFFFFF"/>
            <w:vAlign w:val="center"/>
          </w:tcPr>
          <w:p w14:paraId="6DFC59EA" w14:textId="77777777" w:rsidR="00094F2B" w:rsidRDefault="00281703">
            <w:pPr>
              <w:rPr>
                <w:sz w:val="22"/>
                <w:szCs w:val="22"/>
              </w:rPr>
            </w:pPr>
            <w:r>
              <w:rPr>
                <w:sz w:val="22"/>
                <w:szCs w:val="22"/>
              </w:rPr>
              <w:t>Semaglutide</w:t>
            </w:r>
          </w:p>
        </w:tc>
        <w:tc>
          <w:tcPr>
            <w:tcW w:w="1819" w:type="dxa"/>
            <w:tcBorders>
              <w:top w:val="nil"/>
              <w:left w:val="nil"/>
              <w:bottom w:val="single" w:sz="4" w:space="0" w:color="000000"/>
              <w:right w:val="single" w:sz="4" w:space="0" w:color="000000"/>
            </w:tcBorders>
            <w:shd w:val="clear" w:color="auto" w:fill="FFFFFF"/>
            <w:vAlign w:val="center"/>
          </w:tcPr>
          <w:p w14:paraId="051245D8" w14:textId="77777777" w:rsidR="00094F2B" w:rsidRDefault="00281703">
            <w:pPr>
              <w:ind w:right="126"/>
              <w:rPr>
                <w:sz w:val="22"/>
                <w:szCs w:val="22"/>
              </w:rPr>
            </w:pPr>
            <w:r>
              <w:rPr>
                <w:sz w:val="22"/>
                <w:szCs w:val="22"/>
              </w:rPr>
              <w:t>Placebo</w:t>
            </w:r>
          </w:p>
        </w:tc>
        <w:tc>
          <w:tcPr>
            <w:tcW w:w="855" w:type="dxa"/>
            <w:tcBorders>
              <w:top w:val="nil"/>
              <w:left w:val="nil"/>
              <w:bottom w:val="single" w:sz="4" w:space="0" w:color="000000"/>
              <w:right w:val="single" w:sz="4" w:space="0" w:color="000000"/>
            </w:tcBorders>
            <w:shd w:val="clear" w:color="auto" w:fill="FFFFFF"/>
            <w:vAlign w:val="center"/>
          </w:tcPr>
          <w:p w14:paraId="290E2F3C" w14:textId="77777777" w:rsidR="00094F2B" w:rsidRDefault="00281703">
            <w:pPr>
              <w:ind w:right="80"/>
              <w:jc w:val="center"/>
              <w:rPr>
                <w:sz w:val="22"/>
                <w:szCs w:val="22"/>
              </w:rPr>
            </w:pPr>
            <w:r>
              <w:rPr>
                <w:sz w:val="22"/>
                <w:szCs w:val="22"/>
              </w:rPr>
              <w:t>8803</w:t>
            </w:r>
          </w:p>
        </w:tc>
        <w:tc>
          <w:tcPr>
            <w:tcW w:w="937" w:type="dxa"/>
            <w:tcBorders>
              <w:top w:val="nil"/>
              <w:left w:val="nil"/>
              <w:bottom w:val="single" w:sz="4" w:space="0" w:color="000000"/>
              <w:right w:val="single" w:sz="4" w:space="0" w:color="000000"/>
            </w:tcBorders>
            <w:shd w:val="clear" w:color="auto" w:fill="FFFFFF"/>
            <w:vAlign w:val="center"/>
          </w:tcPr>
          <w:p w14:paraId="2036DA61" w14:textId="77777777" w:rsidR="00094F2B" w:rsidRDefault="00281703">
            <w:pPr>
              <w:ind w:right="50"/>
              <w:jc w:val="center"/>
              <w:rPr>
                <w:sz w:val="22"/>
                <w:szCs w:val="22"/>
              </w:rPr>
            </w:pPr>
            <w:r>
              <w:rPr>
                <w:sz w:val="22"/>
                <w:szCs w:val="22"/>
              </w:rPr>
              <w:t>8801</w:t>
            </w:r>
          </w:p>
        </w:tc>
        <w:tc>
          <w:tcPr>
            <w:tcW w:w="1129" w:type="dxa"/>
            <w:tcBorders>
              <w:top w:val="nil"/>
              <w:left w:val="nil"/>
              <w:bottom w:val="single" w:sz="4" w:space="0" w:color="000000"/>
              <w:right w:val="single" w:sz="4" w:space="0" w:color="000000"/>
            </w:tcBorders>
            <w:shd w:val="clear" w:color="auto" w:fill="FFFFFF"/>
            <w:vAlign w:val="center"/>
          </w:tcPr>
          <w:p w14:paraId="73647CF3" w14:textId="77777777" w:rsidR="00094F2B" w:rsidRDefault="00281703">
            <w:pPr>
              <w:ind w:right="72"/>
              <w:jc w:val="center"/>
              <w:rPr>
                <w:sz w:val="22"/>
                <w:szCs w:val="22"/>
              </w:rPr>
            </w:pPr>
            <w:r>
              <w:rPr>
                <w:sz w:val="22"/>
                <w:szCs w:val="22"/>
              </w:rPr>
              <w:t>104</w:t>
            </w:r>
          </w:p>
        </w:tc>
        <w:tc>
          <w:tcPr>
            <w:tcW w:w="851" w:type="dxa"/>
            <w:tcBorders>
              <w:top w:val="nil"/>
              <w:left w:val="nil"/>
              <w:bottom w:val="single" w:sz="4" w:space="0" w:color="000000"/>
              <w:right w:val="single" w:sz="4" w:space="0" w:color="000000"/>
            </w:tcBorders>
            <w:shd w:val="clear" w:color="auto" w:fill="FFFFFF"/>
            <w:vAlign w:val="center"/>
          </w:tcPr>
          <w:p w14:paraId="711A5B94" w14:textId="77777777" w:rsidR="00094F2B" w:rsidRDefault="00281703">
            <w:pPr>
              <w:jc w:val="center"/>
              <w:rPr>
                <w:sz w:val="22"/>
                <w:szCs w:val="22"/>
              </w:rPr>
            </w:pPr>
            <w:r>
              <w:rPr>
                <w:sz w:val="22"/>
                <w:szCs w:val="22"/>
              </w:rPr>
              <w:t>27</w:t>
            </w:r>
          </w:p>
        </w:tc>
        <w:tc>
          <w:tcPr>
            <w:tcW w:w="992" w:type="dxa"/>
            <w:tcBorders>
              <w:top w:val="nil"/>
              <w:left w:val="nil"/>
              <w:bottom w:val="single" w:sz="4" w:space="0" w:color="000000"/>
              <w:right w:val="single" w:sz="4" w:space="0" w:color="000000"/>
            </w:tcBorders>
            <w:shd w:val="clear" w:color="auto" w:fill="FFFFFF"/>
            <w:vAlign w:val="center"/>
          </w:tcPr>
          <w:p w14:paraId="1B382CC9" w14:textId="77777777" w:rsidR="00094F2B" w:rsidRDefault="00281703">
            <w:pPr>
              <w:ind w:right="70"/>
              <w:jc w:val="center"/>
              <w:rPr>
                <w:sz w:val="22"/>
                <w:szCs w:val="22"/>
              </w:rPr>
            </w:pPr>
            <w:r>
              <w:rPr>
                <w:sz w:val="22"/>
                <w:szCs w:val="22"/>
              </w:rPr>
              <w:t>NR</w:t>
            </w:r>
          </w:p>
        </w:tc>
        <w:tc>
          <w:tcPr>
            <w:tcW w:w="993" w:type="dxa"/>
            <w:tcBorders>
              <w:top w:val="nil"/>
              <w:left w:val="nil"/>
              <w:bottom w:val="single" w:sz="4" w:space="0" w:color="000000"/>
              <w:right w:val="single" w:sz="4" w:space="0" w:color="000000"/>
            </w:tcBorders>
            <w:shd w:val="clear" w:color="auto" w:fill="FFFFFF"/>
            <w:vAlign w:val="center"/>
          </w:tcPr>
          <w:p w14:paraId="551AE3C6" w14:textId="77777777" w:rsidR="00094F2B" w:rsidRDefault="00281703">
            <w:pPr>
              <w:ind w:right="105"/>
              <w:jc w:val="center"/>
              <w:rPr>
                <w:sz w:val="22"/>
                <w:szCs w:val="22"/>
              </w:rPr>
            </w:pPr>
            <w:r>
              <w:rPr>
                <w:sz w:val="22"/>
                <w:szCs w:val="22"/>
              </w:rPr>
              <w:t>NR</w:t>
            </w:r>
          </w:p>
        </w:tc>
        <w:tc>
          <w:tcPr>
            <w:tcW w:w="933" w:type="dxa"/>
            <w:tcBorders>
              <w:top w:val="nil"/>
              <w:left w:val="nil"/>
              <w:bottom w:val="single" w:sz="4" w:space="0" w:color="000000"/>
              <w:right w:val="single" w:sz="4" w:space="0" w:color="000000"/>
            </w:tcBorders>
            <w:shd w:val="clear" w:color="auto" w:fill="FFFFFF"/>
            <w:vAlign w:val="center"/>
          </w:tcPr>
          <w:p w14:paraId="03A10B16" w14:textId="77777777" w:rsidR="00094F2B" w:rsidRDefault="00281703">
            <w:pPr>
              <w:jc w:val="center"/>
              <w:rPr>
                <w:sz w:val="22"/>
                <w:szCs w:val="22"/>
              </w:rPr>
            </w:pPr>
            <w:r>
              <w:rPr>
                <w:sz w:val="22"/>
                <w:szCs w:val="22"/>
              </w:rPr>
              <w:t>33.3</w:t>
            </w:r>
          </w:p>
        </w:tc>
        <w:tc>
          <w:tcPr>
            <w:tcW w:w="936" w:type="dxa"/>
            <w:tcBorders>
              <w:top w:val="nil"/>
              <w:left w:val="nil"/>
              <w:bottom w:val="single" w:sz="4" w:space="0" w:color="000000"/>
              <w:right w:val="single" w:sz="4" w:space="0" w:color="000000"/>
            </w:tcBorders>
            <w:shd w:val="clear" w:color="auto" w:fill="FFFFFF"/>
            <w:vAlign w:val="center"/>
          </w:tcPr>
          <w:p w14:paraId="5432EA89" w14:textId="77777777" w:rsidR="00094F2B" w:rsidRDefault="00281703">
            <w:pPr>
              <w:jc w:val="center"/>
              <w:rPr>
                <w:sz w:val="22"/>
                <w:szCs w:val="22"/>
              </w:rPr>
            </w:pPr>
            <w:r>
              <w:rPr>
                <w:sz w:val="22"/>
                <w:szCs w:val="22"/>
              </w:rPr>
              <w:t>62</w:t>
            </w:r>
          </w:p>
        </w:tc>
        <w:tc>
          <w:tcPr>
            <w:tcW w:w="881" w:type="dxa"/>
            <w:tcBorders>
              <w:top w:val="nil"/>
              <w:left w:val="nil"/>
              <w:bottom w:val="single" w:sz="4" w:space="0" w:color="000000"/>
              <w:right w:val="single" w:sz="4" w:space="0" w:color="000000"/>
            </w:tcBorders>
            <w:shd w:val="clear" w:color="auto" w:fill="FFFFFF"/>
            <w:vAlign w:val="center"/>
          </w:tcPr>
          <w:p w14:paraId="405C75AB" w14:textId="77777777" w:rsidR="00094F2B" w:rsidRDefault="00281703">
            <w:pPr>
              <w:jc w:val="center"/>
              <w:rPr>
                <w:sz w:val="22"/>
                <w:szCs w:val="22"/>
              </w:rPr>
            </w:pPr>
            <w:r>
              <w:rPr>
                <w:sz w:val="22"/>
                <w:szCs w:val="22"/>
              </w:rPr>
              <w:t>28</w:t>
            </w:r>
          </w:p>
        </w:tc>
        <w:tc>
          <w:tcPr>
            <w:tcW w:w="993" w:type="dxa"/>
            <w:tcBorders>
              <w:top w:val="nil"/>
              <w:left w:val="nil"/>
              <w:bottom w:val="single" w:sz="4" w:space="0" w:color="000000"/>
              <w:right w:val="single" w:sz="4" w:space="0" w:color="000000"/>
            </w:tcBorders>
            <w:shd w:val="clear" w:color="auto" w:fill="FFFFFF"/>
            <w:vAlign w:val="center"/>
          </w:tcPr>
          <w:p w14:paraId="361AEA2D" w14:textId="77777777" w:rsidR="00094F2B" w:rsidRDefault="00281703">
            <w:pPr>
              <w:ind w:right="72"/>
              <w:jc w:val="center"/>
              <w:rPr>
                <w:sz w:val="22"/>
                <w:szCs w:val="22"/>
              </w:rPr>
            </w:pPr>
            <w:r>
              <w:rPr>
                <w:sz w:val="22"/>
                <w:szCs w:val="22"/>
              </w:rPr>
              <w:t>0</w:t>
            </w:r>
          </w:p>
        </w:tc>
      </w:tr>
      <w:tr w:rsidR="00094F2B" w14:paraId="05E5E14F" w14:textId="77777777">
        <w:trPr>
          <w:trHeight w:val="315"/>
          <w:jc w:val="center"/>
        </w:trPr>
        <w:tc>
          <w:tcPr>
            <w:tcW w:w="472" w:type="dxa"/>
            <w:tcBorders>
              <w:top w:val="nil"/>
              <w:left w:val="single" w:sz="4" w:space="0" w:color="000000"/>
              <w:bottom w:val="single" w:sz="4" w:space="0" w:color="000000"/>
              <w:right w:val="single" w:sz="4" w:space="0" w:color="000000"/>
            </w:tcBorders>
            <w:shd w:val="clear" w:color="auto" w:fill="FFFFFF"/>
            <w:vAlign w:val="center"/>
          </w:tcPr>
          <w:p w14:paraId="4A388E83" w14:textId="77777777" w:rsidR="00094F2B" w:rsidRDefault="00281703">
            <w:pPr>
              <w:rPr>
                <w:color w:val="000000"/>
                <w:sz w:val="22"/>
                <w:szCs w:val="22"/>
              </w:rPr>
            </w:pPr>
            <w:r>
              <w:rPr>
                <w:color w:val="000000"/>
                <w:sz w:val="22"/>
                <w:szCs w:val="22"/>
              </w:rPr>
              <w:t>49</w:t>
            </w:r>
          </w:p>
        </w:tc>
        <w:tc>
          <w:tcPr>
            <w:tcW w:w="1700" w:type="dxa"/>
            <w:tcBorders>
              <w:top w:val="nil"/>
              <w:left w:val="single" w:sz="4" w:space="0" w:color="000000"/>
              <w:bottom w:val="single" w:sz="4" w:space="0" w:color="000000"/>
              <w:right w:val="single" w:sz="4" w:space="0" w:color="000000"/>
            </w:tcBorders>
            <w:shd w:val="clear" w:color="auto" w:fill="FFFFFF"/>
            <w:vAlign w:val="center"/>
          </w:tcPr>
          <w:p w14:paraId="76C024FB" w14:textId="77777777" w:rsidR="00094F2B" w:rsidRDefault="00281703">
            <w:pPr>
              <w:rPr>
                <w:i/>
                <w:sz w:val="22"/>
                <w:szCs w:val="22"/>
              </w:rPr>
            </w:pPr>
            <w:r>
              <w:rPr>
                <w:i/>
                <w:sz w:val="22"/>
                <w:szCs w:val="22"/>
              </w:rPr>
              <w:t>Loomba</w:t>
            </w:r>
            <w:r>
              <w:rPr>
                <w:i/>
                <w:sz w:val="22"/>
                <w:szCs w:val="22"/>
                <w:vertAlign w:val="superscript"/>
              </w:rPr>
              <w:t>59</w:t>
            </w:r>
          </w:p>
        </w:tc>
        <w:tc>
          <w:tcPr>
            <w:tcW w:w="1417" w:type="dxa"/>
            <w:tcBorders>
              <w:top w:val="nil"/>
              <w:left w:val="nil"/>
              <w:bottom w:val="single" w:sz="4" w:space="0" w:color="000000"/>
              <w:right w:val="single" w:sz="4" w:space="0" w:color="000000"/>
            </w:tcBorders>
            <w:shd w:val="clear" w:color="auto" w:fill="FFFFFF"/>
            <w:vAlign w:val="center"/>
          </w:tcPr>
          <w:p w14:paraId="4457B8E1" w14:textId="77777777" w:rsidR="00094F2B" w:rsidRDefault="00281703">
            <w:pPr>
              <w:rPr>
                <w:sz w:val="22"/>
                <w:szCs w:val="22"/>
              </w:rPr>
            </w:pPr>
            <w:r>
              <w:rPr>
                <w:sz w:val="22"/>
                <w:szCs w:val="22"/>
              </w:rPr>
              <w:t>Semaglutide</w:t>
            </w:r>
          </w:p>
        </w:tc>
        <w:tc>
          <w:tcPr>
            <w:tcW w:w="1819" w:type="dxa"/>
            <w:tcBorders>
              <w:top w:val="nil"/>
              <w:left w:val="nil"/>
              <w:bottom w:val="single" w:sz="4" w:space="0" w:color="000000"/>
              <w:right w:val="single" w:sz="4" w:space="0" w:color="000000"/>
            </w:tcBorders>
            <w:shd w:val="clear" w:color="auto" w:fill="FFFFFF"/>
            <w:vAlign w:val="center"/>
          </w:tcPr>
          <w:p w14:paraId="745C67C7" w14:textId="77777777" w:rsidR="00094F2B" w:rsidRDefault="00281703">
            <w:pPr>
              <w:ind w:right="126"/>
              <w:rPr>
                <w:sz w:val="22"/>
                <w:szCs w:val="22"/>
              </w:rPr>
            </w:pPr>
            <w:r>
              <w:rPr>
                <w:sz w:val="22"/>
                <w:szCs w:val="22"/>
              </w:rPr>
              <w:t>Placebo</w:t>
            </w:r>
          </w:p>
        </w:tc>
        <w:tc>
          <w:tcPr>
            <w:tcW w:w="855" w:type="dxa"/>
            <w:tcBorders>
              <w:top w:val="nil"/>
              <w:left w:val="nil"/>
              <w:bottom w:val="single" w:sz="4" w:space="0" w:color="000000"/>
              <w:right w:val="single" w:sz="4" w:space="0" w:color="000000"/>
            </w:tcBorders>
            <w:shd w:val="clear" w:color="auto" w:fill="FFFFFF"/>
            <w:vAlign w:val="center"/>
          </w:tcPr>
          <w:p w14:paraId="1806278B" w14:textId="77777777" w:rsidR="00094F2B" w:rsidRDefault="00281703">
            <w:pPr>
              <w:ind w:right="80"/>
              <w:jc w:val="center"/>
              <w:rPr>
                <w:sz w:val="22"/>
                <w:szCs w:val="22"/>
              </w:rPr>
            </w:pPr>
            <w:r>
              <w:rPr>
                <w:sz w:val="22"/>
                <w:szCs w:val="22"/>
              </w:rPr>
              <w:t>47</w:t>
            </w:r>
          </w:p>
        </w:tc>
        <w:tc>
          <w:tcPr>
            <w:tcW w:w="937" w:type="dxa"/>
            <w:tcBorders>
              <w:top w:val="nil"/>
              <w:left w:val="nil"/>
              <w:bottom w:val="single" w:sz="4" w:space="0" w:color="000000"/>
              <w:right w:val="single" w:sz="4" w:space="0" w:color="000000"/>
            </w:tcBorders>
            <w:shd w:val="clear" w:color="auto" w:fill="FFFFFF"/>
            <w:vAlign w:val="center"/>
          </w:tcPr>
          <w:p w14:paraId="3F27C8B4" w14:textId="77777777" w:rsidR="00094F2B" w:rsidRDefault="00281703">
            <w:pPr>
              <w:ind w:right="50"/>
              <w:jc w:val="center"/>
              <w:rPr>
                <w:sz w:val="22"/>
                <w:szCs w:val="22"/>
              </w:rPr>
            </w:pPr>
            <w:r>
              <w:rPr>
                <w:sz w:val="22"/>
                <w:szCs w:val="22"/>
              </w:rPr>
              <w:t>24</w:t>
            </w:r>
          </w:p>
        </w:tc>
        <w:tc>
          <w:tcPr>
            <w:tcW w:w="1129" w:type="dxa"/>
            <w:tcBorders>
              <w:top w:val="nil"/>
              <w:left w:val="nil"/>
              <w:bottom w:val="single" w:sz="4" w:space="0" w:color="000000"/>
              <w:right w:val="single" w:sz="4" w:space="0" w:color="000000"/>
            </w:tcBorders>
            <w:shd w:val="clear" w:color="auto" w:fill="FFFFFF"/>
            <w:vAlign w:val="center"/>
          </w:tcPr>
          <w:p w14:paraId="744B669F" w14:textId="77777777" w:rsidR="00094F2B" w:rsidRDefault="00281703">
            <w:pPr>
              <w:ind w:right="72"/>
              <w:jc w:val="center"/>
              <w:rPr>
                <w:sz w:val="22"/>
                <w:szCs w:val="22"/>
              </w:rPr>
            </w:pPr>
            <w:r>
              <w:rPr>
                <w:sz w:val="22"/>
                <w:szCs w:val="22"/>
              </w:rPr>
              <w:t>48</w:t>
            </w:r>
          </w:p>
        </w:tc>
        <w:tc>
          <w:tcPr>
            <w:tcW w:w="851" w:type="dxa"/>
            <w:tcBorders>
              <w:top w:val="nil"/>
              <w:left w:val="nil"/>
              <w:bottom w:val="single" w:sz="4" w:space="0" w:color="000000"/>
              <w:right w:val="single" w:sz="4" w:space="0" w:color="000000"/>
            </w:tcBorders>
            <w:shd w:val="clear" w:color="auto" w:fill="FFFFFF"/>
            <w:vAlign w:val="center"/>
          </w:tcPr>
          <w:p w14:paraId="0BACDBAC" w14:textId="77777777" w:rsidR="00094F2B" w:rsidRDefault="00281703">
            <w:pPr>
              <w:jc w:val="center"/>
              <w:rPr>
                <w:sz w:val="22"/>
                <w:szCs w:val="22"/>
              </w:rPr>
            </w:pPr>
            <w:r>
              <w:rPr>
                <w:sz w:val="22"/>
                <w:szCs w:val="22"/>
              </w:rPr>
              <w:t>27</w:t>
            </w:r>
          </w:p>
        </w:tc>
        <w:tc>
          <w:tcPr>
            <w:tcW w:w="992" w:type="dxa"/>
            <w:tcBorders>
              <w:top w:val="nil"/>
              <w:left w:val="nil"/>
              <w:bottom w:val="single" w:sz="4" w:space="0" w:color="000000"/>
              <w:right w:val="single" w:sz="4" w:space="0" w:color="000000"/>
            </w:tcBorders>
            <w:shd w:val="clear" w:color="auto" w:fill="FFFFFF"/>
            <w:vAlign w:val="center"/>
          </w:tcPr>
          <w:p w14:paraId="01741D58" w14:textId="77777777" w:rsidR="00094F2B" w:rsidRDefault="00281703">
            <w:pPr>
              <w:ind w:right="70"/>
              <w:jc w:val="center"/>
              <w:rPr>
                <w:sz w:val="22"/>
                <w:szCs w:val="22"/>
              </w:rPr>
            </w:pPr>
            <w:r>
              <w:rPr>
                <w:sz w:val="22"/>
                <w:szCs w:val="22"/>
              </w:rPr>
              <w:t>NR</w:t>
            </w:r>
          </w:p>
        </w:tc>
        <w:tc>
          <w:tcPr>
            <w:tcW w:w="993" w:type="dxa"/>
            <w:tcBorders>
              <w:top w:val="nil"/>
              <w:left w:val="nil"/>
              <w:bottom w:val="single" w:sz="4" w:space="0" w:color="000000"/>
              <w:right w:val="single" w:sz="4" w:space="0" w:color="000000"/>
            </w:tcBorders>
            <w:shd w:val="clear" w:color="auto" w:fill="FFFFFF"/>
            <w:vAlign w:val="center"/>
          </w:tcPr>
          <w:p w14:paraId="5E9673DC" w14:textId="77777777" w:rsidR="00094F2B" w:rsidRDefault="00281703">
            <w:pPr>
              <w:ind w:right="105"/>
              <w:jc w:val="center"/>
              <w:rPr>
                <w:sz w:val="22"/>
                <w:szCs w:val="22"/>
              </w:rPr>
            </w:pPr>
            <w:r>
              <w:rPr>
                <w:sz w:val="22"/>
                <w:szCs w:val="22"/>
              </w:rPr>
              <w:t>75</w:t>
            </w:r>
          </w:p>
        </w:tc>
        <w:tc>
          <w:tcPr>
            <w:tcW w:w="933" w:type="dxa"/>
            <w:tcBorders>
              <w:top w:val="nil"/>
              <w:left w:val="nil"/>
              <w:bottom w:val="single" w:sz="4" w:space="0" w:color="000000"/>
              <w:right w:val="single" w:sz="4" w:space="0" w:color="000000"/>
            </w:tcBorders>
            <w:shd w:val="clear" w:color="auto" w:fill="FFFFFF"/>
            <w:vAlign w:val="center"/>
          </w:tcPr>
          <w:p w14:paraId="4CE7B649" w14:textId="77777777" w:rsidR="00094F2B" w:rsidRDefault="00281703">
            <w:pPr>
              <w:jc w:val="center"/>
              <w:rPr>
                <w:sz w:val="22"/>
                <w:szCs w:val="22"/>
              </w:rPr>
            </w:pPr>
            <w:r>
              <w:rPr>
                <w:sz w:val="22"/>
                <w:szCs w:val="22"/>
              </w:rPr>
              <w:t>35.0</w:t>
            </w:r>
          </w:p>
        </w:tc>
        <w:tc>
          <w:tcPr>
            <w:tcW w:w="936" w:type="dxa"/>
            <w:tcBorders>
              <w:top w:val="nil"/>
              <w:left w:val="nil"/>
              <w:bottom w:val="single" w:sz="4" w:space="0" w:color="000000"/>
              <w:right w:val="single" w:sz="4" w:space="0" w:color="000000"/>
            </w:tcBorders>
            <w:shd w:val="clear" w:color="auto" w:fill="FFFFFF"/>
            <w:vAlign w:val="center"/>
          </w:tcPr>
          <w:p w14:paraId="7048DB05" w14:textId="77777777" w:rsidR="00094F2B" w:rsidRDefault="00281703">
            <w:pPr>
              <w:jc w:val="center"/>
              <w:rPr>
                <w:sz w:val="22"/>
                <w:szCs w:val="22"/>
              </w:rPr>
            </w:pPr>
            <w:r>
              <w:rPr>
                <w:sz w:val="22"/>
                <w:szCs w:val="22"/>
              </w:rPr>
              <w:t>59</w:t>
            </w:r>
          </w:p>
        </w:tc>
        <w:tc>
          <w:tcPr>
            <w:tcW w:w="881" w:type="dxa"/>
            <w:tcBorders>
              <w:top w:val="nil"/>
              <w:left w:val="nil"/>
              <w:bottom w:val="single" w:sz="4" w:space="0" w:color="000000"/>
              <w:right w:val="single" w:sz="4" w:space="0" w:color="000000"/>
            </w:tcBorders>
            <w:shd w:val="clear" w:color="auto" w:fill="FFFFFF"/>
            <w:vAlign w:val="center"/>
          </w:tcPr>
          <w:p w14:paraId="36073A1D" w14:textId="77777777" w:rsidR="00094F2B" w:rsidRDefault="00281703">
            <w:pPr>
              <w:jc w:val="center"/>
              <w:rPr>
                <w:sz w:val="22"/>
                <w:szCs w:val="22"/>
              </w:rPr>
            </w:pPr>
            <w:r>
              <w:rPr>
                <w:sz w:val="22"/>
                <w:szCs w:val="22"/>
              </w:rPr>
              <w:t>70</w:t>
            </w:r>
          </w:p>
        </w:tc>
        <w:tc>
          <w:tcPr>
            <w:tcW w:w="993" w:type="dxa"/>
            <w:tcBorders>
              <w:top w:val="nil"/>
              <w:left w:val="nil"/>
              <w:bottom w:val="single" w:sz="4" w:space="0" w:color="000000"/>
              <w:right w:val="single" w:sz="4" w:space="0" w:color="000000"/>
            </w:tcBorders>
            <w:shd w:val="clear" w:color="auto" w:fill="FFFFFF"/>
            <w:vAlign w:val="center"/>
          </w:tcPr>
          <w:p w14:paraId="4E4D4892" w14:textId="77777777" w:rsidR="00094F2B" w:rsidRDefault="00281703">
            <w:pPr>
              <w:ind w:right="72"/>
              <w:jc w:val="center"/>
              <w:rPr>
                <w:sz w:val="22"/>
                <w:szCs w:val="22"/>
              </w:rPr>
            </w:pPr>
            <w:r>
              <w:rPr>
                <w:sz w:val="22"/>
                <w:szCs w:val="22"/>
              </w:rPr>
              <w:t>75</w:t>
            </w:r>
          </w:p>
        </w:tc>
      </w:tr>
      <w:tr w:rsidR="00094F2B" w14:paraId="42EC9677" w14:textId="77777777">
        <w:trPr>
          <w:trHeight w:val="315"/>
          <w:jc w:val="center"/>
        </w:trPr>
        <w:tc>
          <w:tcPr>
            <w:tcW w:w="472" w:type="dxa"/>
            <w:tcBorders>
              <w:top w:val="nil"/>
              <w:left w:val="single" w:sz="4" w:space="0" w:color="000000"/>
              <w:bottom w:val="single" w:sz="4" w:space="0" w:color="000000"/>
              <w:right w:val="single" w:sz="4" w:space="0" w:color="000000"/>
            </w:tcBorders>
            <w:shd w:val="clear" w:color="auto" w:fill="FFFFFF"/>
            <w:vAlign w:val="center"/>
          </w:tcPr>
          <w:p w14:paraId="5F014620" w14:textId="77777777" w:rsidR="00094F2B" w:rsidRDefault="00281703">
            <w:pPr>
              <w:rPr>
                <w:sz w:val="22"/>
                <w:szCs w:val="22"/>
              </w:rPr>
            </w:pPr>
            <w:r>
              <w:rPr>
                <w:color w:val="000000"/>
                <w:sz w:val="22"/>
                <w:szCs w:val="22"/>
              </w:rPr>
              <w:t>50</w:t>
            </w:r>
          </w:p>
        </w:tc>
        <w:tc>
          <w:tcPr>
            <w:tcW w:w="1700" w:type="dxa"/>
            <w:tcBorders>
              <w:top w:val="nil"/>
              <w:left w:val="single" w:sz="4" w:space="0" w:color="000000"/>
              <w:bottom w:val="single" w:sz="4" w:space="0" w:color="000000"/>
              <w:right w:val="single" w:sz="4" w:space="0" w:color="000000"/>
            </w:tcBorders>
            <w:shd w:val="clear" w:color="auto" w:fill="FFFFFF"/>
            <w:vAlign w:val="center"/>
          </w:tcPr>
          <w:p w14:paraId="4EEC1CD4" w14:textId="77777777" w:rsidR="00094F2B" w:rsidRDefault="00281703">
            <w:pPr>
              <w:rPr>
                <w:i/>
                <w:sz w:val="22"/>
                <w:szCs w:val="22"/>
              </w:rPr>
            </w:pPr>
            <w:r>
              <w:rPr>
                <w:i/>
                <w:sz w:val="22"/>
                <w:szCs w:val="22"/>
              </w:rPr>
              <w:t>Aronne</w:t>
            </w:r>
            <w:r>
              <w:rPr>
                <w:i/>
                <w:sz w:val="22"/>
                <w:szCs w:val="22"/>
                <w:vertAlign w:val="superscript"/>
              </w:rPr>
              <w:t>60</w:t>
            </w:r>
          </w:p>
        </w:tc>
        <w:tc>
          <w:tcPr>
            <w:tcW w:w="1417" w:type="dxa"/>
            <w:tcBorders>
              <w:top w:val="nil"/>
              <w:left w:val="nil"/>
              <w:bottom w:val="single" w:sz="4" w:space="0" w:color="000000"/>
              <w:right w:val="single" w:sz="4" w:space="0" w:color="000000"/>
            </w:tcBorders>
            <w:shd w:val="clear" w:color="auto" w:fill="FFFFFF"/>
            <w:vAlign w:val="center"/>
          </w:tcPr>
          <w:p w14:paraId="531ADDBC" w14:textId="77777777" w:rsidR="00094F2B" w:rsidRDefault="00281703">
            <w:pPr>
              <w:rPr>
                <w:sz w:val="22"/>
                <w:szCs w:val="22"/>
              </w:rPr>
            </w:pPr>
            <w:r>
              <w:rPr>
                <w:sz w:val="22"/>
                <w:szCs w:val="22"/>
              </w:rPr>
              <w:t>Tirzepatide</w:t>
            </w:r>
          </w:p>
        </w:tc>
        <w:tc>
          <w:tcPr>
            <w:tcW w:w="1819" w:type="dxa"/>
            <w:tcBorders>
              <w:top w:val="nil"/>
              <w:left w:val="nil"/>
              <w:bottom w:val="single" w:sz="4" w:space="0" w:color="000000"/>
              <w:right w:val="single" w:sz="4" w:space="0" w:color="000000"/>
            </w:tcBorders>
            <w:shd w:val="clear" w:color="auto" w:fill="FFFFFF"/>
            <w:vAlign w:val="center"/>
          </w:tcPr>
          <w:p w14:paraId="48B964A4" w14:textId="77777777" w:rsidR="00094F2B" w:rsidRDefault="00281703">
            <w:pPr>
              <w:ind w:right="126"/>
              <w:rPr>
                <w:sz w:val="22"/>
                <w:szCs w:val="22"/>
              </w:rPr>
            </w:pPr>
            <w:r>
              <w:rPr>
                <w:sz w:val="22"/>
                <w:szCs w:val="22"/>
              </w:rPr>
              <w:t>Placebo</w:t>
            </w:r>
          </w:p>
        </w:tc>
        <w:tc>
          <w:tcPr>
            <w:tcW w:w="855" w:type="dxa"/>
            <w:tcBorders>
              <w:top w:val="nil"/>
              <w:left w:val="nil"/>
              <w:bottom w:val="single" w:sz="4" w:space="0" w:color="000000"/>
              <w:right w:val="single" w:sz="4" w:space="0" w:color="000000"/>
            </w:tcBorders>
            <w:shd w:val="clear" w:color="auto" w:fill="FFFFFF"/>
            <w:vAlign w:val="center"/>
          </w:tcPr>
          <w:p w14:paraId="0B56BE46" w14:textId="77777777" w:rsidR="00094F2B" w:rsidRDefault="00281703">
            <w:pPr>
              <w:ind w:right="80"/>
              <w:jc w:val="center"/>
              <w:rPr>
                <w:sz w:val="22"/>
                <w:szCs w:val="22"/>
              </w:rPr>
            </w:pPr>
            <w:r>
              <w:rPr>
                <w:sz w:val="22"/>
                <w:szCs w:val="22"/>
              </w:rPr>
              <w:t>335</w:t>
            </w:r>
          </w:p>
        </w:tc>
        <w:tc>
          <w:tcPr>
            <w:tcW w:w="937" w:type="dxa"/>
            <w:tcBorders>
              <w:top w:val="nil"/>
              <w:left w:val="nil"/>
              <w:bottom w:val="single" w:sz="4" w:space="0" w:color="000000"/>
              <w:right w:val="single" w:sz="4" w:space="0" w:color="000000"/>
            </w:tcBorders>
            <w:shd w:val="clear" w:color="auto" w:fill="FFFFFF"/>
            <w:vAlign w:val="center"/>
          </w:tcPr>
          <w:p w14:paraId="19CE3CFA" w14:textId="77777777" w:rsidR="00094F2B" w:rsidRDefault="00281703">
            <w:pPr>
              <w:ind w:right="50"/>
              <w:jc w:val="center"/>
              <w:rPr>
                <w:sz w:val="22"/>
                <w:szCs w:val="22"/>
              </w:rPr>
            </w:pPr>
            <w:r>
              <w:rPr>
                <w:sz w:val="22"/>
                <w:szCs w:val="22"/>
              </w:rPr>
              <w:t>335</w:t>
            </w:r>
          </w:p>
        </w:tc>
        <w:tc>
          <w:tcPr>
            <w:tcW w:w="1129" w:type="dxa"/>
            <w:tcBorders>
              <w:top w:val="nil"/>
              <w:left w:val="nil"/>
              <w:bottom w:val="single" w:sz="4" w:space="0" w:color="000000"/>
              <w:right w:val="single" w:sz="4" w:space="0" w:color="000000"/>
            </w:tcBorders>
            <w:shd w:val="clear" w:color="auto" w:fill="FFFFFF"/>
            <w:vAlign w:val="center"/>
          </w:tcPr>
          <w:p w14:paraId="1806097B" w14:textId="77777777" w:rsidR="00094F2B" w:rsidRDefault="00281703">
            <w:pPr>
              <w:ind w:right="72"/>
              <w:jc w:val="center"/>
              <w:rPr>
                <w:sz w:val="22"/>
                <w:szCs w:val="22"/>
              </w:rPr>
            </w:pPr>
            <w:r>
              <w:rPr>
                <w:sz w:val="22"/>
                <w:szCs w:val="22"/>
              </w:rPr>
              <w:t>52</w:t>
            </w:r>
          </w:p>
        </w:tc>
        <w:tc>
          <w:tcPr>
            <w:tcW w:w="851" w:type="dxa"/>
            <w:tcBorders>
              <w:top w:val="nil"/>
              <w:left w:val="nil"/>
              <w:bottom w:val="single" w:sz="4" w:space="0" w:color="000000"/>
              <w:right w:val="single" w:sz="4" w:space="0" w:color="000000"/>
            </w:tcBorders>
            <w:shd w:val="clear" w:color="auto" w:fill="FFFFFF"/>
            <w:vAlign w:val="center"/>
          </w:tcPr>
          <w:p w14:paraId="3AA6722D" w14:textId="77777777" w:rsidR="00094F2B" w:rsidRDefault="00281703">
            <w:pPr>
              <w:jc w:val="center"/>
              <w:rPr>
                <w:sz w:val="22"/>
                <w:szCs w:val="22"/>
              </w:rPr>
            </w:pPr>
            <w:r>
              <w:rPr>
                <w:sz w:val="22"/>
                <w:szCs w:val="22"/>
              </w:rPr>
              <w:t>27</w:t>
            </w:r>
          </w:p>
        </w:tc>
        <w:tc>
          <w:tcPr>
            <w:tcW w:w="992" w:type="dxa"/>
            <w:tcBorders>
              <w:top w:val="nil"/>
              <w:left w:val="nil"/>
              <w:bottom w:val="single" w:sz="4" w:space="0" w:color="000000"/>
              <w:right w:val="single" w:sz="4" w:space="0" w:color="000000"/>
            </w:tcBorders>
            <w:shd w:val="clear" w:color="auto" w:fill="FFFFFF"/>
            <w:vAlign w:val="center"/>
          </w:tcPr>
          <w:p w14:paraId="1E76EE8F" w14:textId="77777777" w:rsidR="00094F2B" w:rsidRDefault="00281703">
            <w:pPr>
              <w:ind w:right="70"/>
              <w:jc w:val="center"/>
              <w:rPr>
                <w:sz w:val="22"/>
                <w:szCs w:val="22"/>
              </w:rPr>
            </w:pPr>
            <w:r>
              <w:rPr>
                <w:sz w:val="22"/>
                <w:szCs w:val="22"/>
              </w:rPr>
              <w:t>NR</w:t>
            </w:r>
          </w:p>
        </w:tc>
        <w:tc>
          <w:tcPr>
            <w:tcW w:w="993" w:type="dxa"/>
            <w:tcBorders>
              <w:top w:val="nil"/>
              <w:left w:val="nil"/>
              <w:bottom w:val="single" w:sz="4" w:space="0" w:color="000000"/>
              <w:right w:val="single" w:sz="4" w:space="0" w:color="000000"/>
            </w:tcBorders>
            <w:shd w:val="clear" w:color="auto" w:fill="FFFFFF"/>
            <w:vAlign w:val="center"/>
          </w:tcPr>
          <w:p w14:paraId="53AA9EFE" w14:textId="77777777" w:rsidR="00094F2B" w:rsidRDefault="00281703">
            <w:pPr>
              <w:ind w:right="105"/>
              <w:jc w:val="center"/>
              <w:rPr>
                <w:sz w:val="22"/>
                <w:szCs w:val="22"/>
              </w:rPr>
            </w:pPr>
            <w:r>
              <w:rPr>
                <w:sz w:val="22"/>
                <w:szCs w:val="22"/>
              </w:rPr>
              <w:t>NR</w:t>
            </w:r>
          </w:p>
        </w:tc>
        <w:tc>
          <w:tcPr>
            <w:tcW w:w="933" w:type="dxa"/>
            <w:tcBorders>
              <w:top w:val="nil"/>
              <w:left w:val="nil"/>
              <w:bottom w:val="single" w:sz="4" w:space="0" w:color="000000"/>
              <w:right w:val="single" w:sz="4" w:space="0" w:color="000000"/>
            </w:tcBorders>
            <w:shd w:val="clear" w:color="auto" w:fill="FFFFFF"/>
            <w:vAlign w:val="center"/>
          </w:tcPr>
          <w:p w14:paraId="53A25535" w14:textId="77777777" w:rsidR="00094F2B" w:rsidRDefault="00281703">
            <w:pPr>
              <w:jc w:val="center"/>
              <w:rPr>
                <w:sz w:val="22"/>
                <w:szCs w:val="22"/>
              </w:rPr>
            </w:pPr>
            <w:r>
              <w:rPr>
                <w:sz w:val="22"/>
                <w:szCs w:val="22"/>
              </w:rPr>
              <w:t>30.5</w:t>
            </w:r>
          </w:p>
        </w:tc>
        <w:tc>
          <w:tcPr>
            <w:tcW w:w="936" w:type="dxa"/>
            <w:tcBorders>
              <w:top w:val="nil"/>
              <w:left w:val="nil"/>
              <w:bottom w:val="single" w:sz="4" w:space="0" w:color="000000"/>
              <w:right w:val="single" w:sz="4" w:space="0" w:color="000000"/>
            </w:tcBorders>
            <w:shd w:val="clear" w:color="auto" w:fill="FFFFFF"/>
            <w:vAlign w:val="center"/>
          </w:tcPr>
          <w:p w14:paraId="15ABB16A" w14:textId="77777777" w:rsidR="00094F2B" w:rsidRDefault="00281703">
            <w:pPr>
              <w:jc w:val="center"/>
              <w:rPr>
                <w:sz w:val="22"/>
                <w:szCs w:val="22"/>
              </w:rPr>
            </w:pPr>
            <w:r>
              <w:rPr>
                <w:sz w:val="22"/>
                <w:szCs w:val="22"/>
              </w:rPr>
              <w:t>49</w:t>
            </w:r>
          </w:p>
        </w:tc>
        <w:tc>
          <w:tcPr>
            <w:tcW w:w="881" w:type="dxa"/>
            <w:tcBorders>
              <w:top w:val="nil"/>
              <w:left w:val="nil"/>
              <w:bottom w:val="single" w:sz="4" w:space="0" w:color="000000"/>
              <w:right w:val="single" w:sz="4" w:space="0" w:color="000000"/>
            </w:tcBorders>
            <w:shd w:val="clear" w:color="auto" w:fill="FFFFFF"/>
            <w:vAlign w:val="center"/>
          </w:tcPr>
          <w:p w14:paraId="76C1FD35" w14:textId="77777777" w:rsidR="00094F2B" w:rsidRDefault="00281703">
            <w:pPr>
              <w:jc w:val="center"/>
              <w:rPr>
                <w:sz w:val="22"/>
                <w:szCs w:val="22"/>
              </w:rPr>
            </w:pPr>
            <w:r>
              <w:rPr>
                <w:sz w:val="22"/>
                <w:szCs w:val="22"/>
              </w:rPr>
              <w:t>70</w:t>
            </w:r>
          </w:p>
        </w:tc>
        <w:tc>
          <w:tcPr>
            <w:tcW w:w="993" w:type="dxa"/>
            <w:tcBorders>
              <w:top w:val="nil"/>
              <w:left w:val="nil"/>
              <w:bottom w:val="single" w:sz="4" w:space="0" w:color="000000"/>
              <w:right w:val="single" w:sz="4" w:space="0" w:color="000000"/>
            </w:tcBorders>
            <w:shd w:val="clear" w:color="auto" w:fill="FFFFFF"/>
            <w:vAlign w:val="center"/>
          </w:tcPr>
          <w:p w14:paraId="0B1BC1F5" w14:textId="77777777" w:rsidR="00094F2B" w:rsidRDefault="00281703">
            <w:pPr>
              <w:ind w:right="72"/>
              <w:jc w:val="center"/>
              <w:rPr>
                <w:sz w:val="22"/>
                <w:szCs w:val="22"/>
              </w:rPr>
            </w:pPr>
            <w:r>
              <w:rPr>
                <w:sz w:val="22"/>
                <w:szCs w:val="22"/>
              </w:rPr>
              <w:t>0</w:t>
            </w:r>
          </w:p>
        </w:tc>
      </w:tr>
      <w:tr w:rsidR="00094F2B" w14:paraId="5F227E73" w14:textId="77777777">
        <w:trPr>
          <w:trHeight w:val="315"/>
          <w:jc w:val="center"/>
        </w:trPr>
        <w:tc>
          <w:tcPr>
            <w:tcW w:w="472" w:type="dxa"/>
            <w:tcBorders>
              <w:top w:val="nil"/>
              <w:left w:val="single" w:sz="4" w:space="0" w:color="000000"/>
              <w:bottom w:val="single" w:sz="4" w:space="0" w:color="000000"/>
              <w:right w:val="single" w:sz="4" w:space="0" w:color="000000"/>
            </w:tcBorders>
            <w:shd w:val="clear" w:color="auto" w:fill="FFFFFF"/>
            <w:vAlign w:val="center"/>
          </w:tcPr>
          <w:p w14:paraId="0955317E" w14:textId="77777777" w:rsidR="00094F2B" w:rsidRDefault="00281703">
            <w:pPr>
              <w:rPr>
                <w:sz w:val="22"/>
                <w:szCs w:val="22"/>
              </w:rPr>
            </w:pPr>
            <w:r>
              <w:rPr>
                <w:color w:val="000000"/>
                <w:sz w:val="22"/>
                <w:szCs w:val="22"/>
              </w:rPr>
              <w:t>51</w:t>
            </w:r>
          </w:p>
        </w:tc>
        <w:tc>
          <w:tcPr>
            <w:tcW w:w="1700" w:type="dxa"/>
            <w:tcBorders>
              <w:top w:val="nil"/>
              <w:left w:val="single" w:sz="4" w:space="0" w:color="000000"/>
              <w:bottom w:val="single" w:sz="4" w:space="0" w:color="000000"/>
              <w:right w:val="single" w:sz="4" w:space="0" w:color="000000"/>
            </w:tcBorders>
            <w:shd w:val="clear" w:color="auto" w:fill="FFFFFF"/>
            <w:vAlign w:val="center"/>
          </w:tcPr>
          <w:p w14:paraId="24587595" w14:textId="77777777" w:rsidR="00094F2B" w:rsidRDefault="00281703">
            <w:pPr>
              <w:rPr>
                <w:i/>
                <w:sz w:val="22"/>
                <w:szCs w:val="22"/>
              </w:rPr>
            </w:pPr>
            <w:r>
              <w:rPr>
                <w:i/>
                <w:sz w:val="22"/>
                <w:szCs w:val="22"/>
              </w:rPr>
              <w:t xml:space="preserve">Loomba </w:t>
            </w:r>
            <w:r>
              <w:rPr>
                <w:i/>
                <w:sz w:val="22"/>
                <w:szCs w:val="22"/>
                <w:vertAlign w:val="superscript"/>
              </w:rPr>
              <w:t>61</w:t>
            </w:r>
          </w:p>
        </w:tc>
        <w:tc>
          <w:tcPr>
            <w:tcW w:w="1417" w:type="dxa"/>
            <w:tcBorders>
              <w:top w:val="nil"/>
              <w:left w:val="nil"/>
              <w:bottom w:val="single" w:sz="4" w:space="0" w:color="000000"/>
              <w:right w:val="single" w:sz="4" w:space="0" w:color="000000"/>
            </w:tcBorders>
            <w:shd w:val="clear" w:color="auto" w:fill="FFFFFF"/>
            <w:vAlign w:val="center"/>
          </w:tcPr>
          <w:p w14:paraId="70A3A18E" w14:textId="77777777" w:rsidR="00094F2B" w:rsidRDefault="00281703">
            <w:pPr>
              <w:rPr>
                <w:sz w:val="22"/>
                <w:szCs w:val="22"/>
              </w:rPr>
            </w:pPr>
            <w:r>
              <w:rPr>
                <w:sz w:val="22"/>
                <w:szCs w:val="22"/>
              </w:rPr>
              <w:t>Tirzepatide</w:t>
            </w:r>
          </w:p>
        </w:tc>
        <w:tc>
          <w:tcPr>
            <w:tcW w:w="1819" w:type="dxa"/>
            <w:tcBorders>
              <w:top w:val="nil"/>
              <w:left w:val="nil"/>
              <w:bottom w:val="single" w:sz="4" w:space="0" w:color="000000"/>
              <w:right w:val="single" w:sz="4" w:space="0" w:color="000000"/>
            </w:tcBorders>
            <w:shd w:val="clear" w:color="auto" w:fill="FFFFFF"/>
            <w:vAlign w:val="center"/>
          </w:tcPr>
          <w:p w14:paraId="5079A8EA" w14:textId="77777777" w:rsidR="00094F2B" w:rsidRDefault="00281703">
            <w:pPr>
              <w:ind w:right="126"/>
              <w:rPr>
                <w:sz w:val="22"/>
                <w:szCs w:val="22"/>
              </w:rPr>
            </w:pPr>
            <w:r>
              <w:rPr>
                <w:sz w:val="22"/>
                <w:szCs w:val="22"/>
              </w:rPr>
              <w:t>Placebo</w:t>
            </w:r>
          </w:p>
        </w:tc>
        <w:tc>
          <w:tcPr>
            <w:tcW w:w="855" w:type="dxa"/>
            <w:tcBorders>
              <w:top w:val="nil"/>
              <w:left w:val="nil"/>
              <w:bottom w:val="single" w:sz="4" w:space="0" w:color="000000"/>
              <w:right w:val="single" w:sz="4" w:space="0" w:color="000000"/>
            </w:tcBorders>
            <w:shd w:val="clear" w:color="auto" w:fill="FFFFFF"/>
            <w:vAlign w:val="center"/>
          </w:tcPr>
          <w:p w14:paraId="6651FB3D" w14:textId="77777777" w:rsidR="00094F2B" w:rsidRDefault="00281703">
            <w:pPr>
              <w:ind w:right="80"/>
              <w:jc w:val="center"/>
              <w:rPr>
                <w:sz w:val="22"/>
                <w:szCs w:val="22"/>
              </w:rPr>
            </w:pPr>
            <w:r>
              <w:rPr>
                <w:sz w:val="22"/>
                <w:szCs w:val="22"/>
              </w:rPr>
              <w:t>95</w:t>
            </w:r>
          </w:p>
        </w:tc>
        <w:tc>
          <w:tcPr>
            <w:tcW w:w="937" w:type="dxa"/>
            <w:tcBorders>
              <w:top w:val="nil"/>
              <w:left w:val="nil"/>
              <w:bottom w:val="single" w:sz="4" w:space="0" w:color="000000"/>
              <w:right w:val="single" w:sz="4" w:space="0" w:color="000000"/>
            </w:tcBorders>
            <w:shd w:val="clear" w:color="auto" w:fill="FFFFFF"/>
            <w:vAlign w:val="center"/>
          </w:tcPr>
          <w:p w14:paraId="72203204" w14:textId="77777777" w:rsidR="00094F2B" w:rsidRDefault="00281703">
            <w:pPr>
              <w:ind w:right="50"/>
              <w:jc w:val="center"/>
              <w:rPr>
                <w:sz w:val="22"/>
                <w:szCs w:val="22"/>
              </w:rPr>
            </w:pPr>
            <w:r>
              <w:rPr>
                <w:sz w:val="22"/>
                <w:szCs w:val="22"/>
              </w:rPr>
              <w:t>48</w:t>
            </w:r>
          </w:p>
        </w:tc>
        <w:tc>
          <w:tcPr>
            <w:tcW w:w="1129" w:type="dxa"/>
            <w:tcBorders>
              <w:top w:val="nil"/>
              <w:left w:val="nil"/>
              <w:bottom w:val="single" w:sz="4" w:space="0" w:color="000000"/>
              <w:right w:val="single" w:sz="4" w:space="0" w:color="000000"/>
            </w:tcBorders>
            <w:shd w:val="clear" w:color="auto" w:fill="FFFFFF"/>
            <w:vAlign w:val="center"/>
          </w:tcPr>
          <w:p w14:paraId="582BC202" w14:textId="77777777" w:rsidR="00094F2B" w:rsidRDefault="00281703">
            <w:pPr>
              <w:ind w:right="72"/>
              <w:jc w:val="center"/>
              <w:rPr>
                <w:sz w:val="22"/>
                <w:szCs w:val="22"/>
              </w:rPr>
            </w:pPr>
            <w:r>
              <w:rPr>
                <w:sz w:val="22"/>
                <w:szCs w:val="22"/>
              </w:rPr>
              <w:t>52</w:t>
            </w:r>
          </w:p>
        </w:tc>
        <w:tc>
          <w:tcPr>
            <w:tcW w:w="851" w:type="dxa"/>
            <w:tcBorders>
              <w:top w:val="nil"/>
              <w:left w:val="nil"/>
              <w:bottom w:val="single" w:sz="4" w:space="0" w:color="000000"/>
              <w:right w:val="single" w:sz="4" w:space="0" w:color="000000"/>
            </w:tcBorders>
            <w:shd w:val="clear" w:color="auto" w:fill="FFFFFF"/>
            <w:vAlign w:val="center"/>
          </w:tcPr>
          <w:p w14:paraId="21BE98A0" w14:textId="77777777" w:rsidR="00094F2B" w:rsidRDefault="00281703">
            <w:pPr>
              <w:jc w:val="center"/>
              <w:rPr>
                <w:sz w:val="22"/>
                <w:szCs w:val="22"/>
              </w:rPr>
            </w:pPr>
            <w:r>
              <w:rPr>
                <w:sz w:val="22"/>
                <w:szCs w:val="22"/>
              </w:rPr>
              <w:t>27</w:t>
            </w:r>
          </w:p>
        </w:tc>
        <w:tc>
          <w:tcPr>
            <w:tcW w:w="992" w:type="dxa"/>
            <w:tcBorders>
              <w:top w:val="nil"/>
              <w:left w:val="nil"/>
              <w:bottom w:val="single" w:sz="4" w:space="0" w:color="000000"/>
              <w:right w:val="single" w:sz="4" w:space="0" w:color="000000"/>
            </w:tcBorders>
            <w:shd w:val="clear" w:color="auto" w:fill="FFFFFF"/>
            <w:vAlign w:val="center"/>
          </w:tcPr>
          <w:p w14:paraId="27F1FA0F" w14:textId="77777777" w:rsidR="00094F2B" w:rsidRDefault="00281703">
            <w:pPr>
              <w:ind w:right="70"/>
              <w:jc w:val="center"/>
              <w:rPr>
                <w:sz w:val="22"/>
                <w:szCs w:val="22"/>
              </w:rPr>
            </w:pPr>
            <w:r>
              <w:rPr>
                <w:sz w:val="22"/>
                <w:szCs w:val="22"/>
              </w:rPr>
              <w:t>50</w:t>
            </w:r>
          </w:p>
        </w:tc>
        <w:tc>
          <w:tcPr>
            <w:tcW w:w="993" w:type="dxa"/>
            <w:tcBorders>
              <w:top w:val="nil"/>
              <w:left w:val="nil"/>
              <w:bottom w:val="single" w:sz="4" w:space="0" w:color="000000"/>
              <w:right w:val="single" w:sz="4" w:space="0" w:color="000000"/>
            </w:tcBorders>
            <w:shd w:val="clear" w:color="auto" w:fill="FFFFFF"/>
            <w:vAlign w:val="center"/>
          </w:tcPr>
          <w:p w14:paraId="0912D351" w14:textId="77777777" w:rsidR="00094F2B" w:rsidRDefault="00281703">
            <w:pPr>
              <w:ind w:right="105"/>
              <w:jc w:val="center"/>
              <w:rPr>
                <w:sz w:val="22"/>
                <w:szCs w:val="22"/>
              </w:rPr>
            </w:pPr>
            <w:r>
              <w:rPr>
                <w:sz w:val="22"/>
                <w:szCs w:val="22"/>
              </w:rPr>
              <w:t>80</w:t>
            </w:r>
          </w:p>
        </w:tc>
        <w:tc>
          <w:tcPr>
            <w:tcW w:w="933" w:type="dxa"/>
            <w:tcBorders>
              <w:top w:val="nil"/>
              <w:left w:val="nil"/>
              <w:bottom w:val="single" w:sz="4" w:space="0" w:color="000000"/>
              <w:right w:val="single" w:sz="4" w:space="0" w:color="000000"/>
            </w:tcBorders>
            <w:shd w:val="clear" w:color="auto" w:fill="FFFFFF"/>
            <w:vAlign w:val="center"/>
          </w:tcPr>
          <w:p w14:paraId="324170F1" w14:textId="77777777" w:rsidR="00094F2B" w:rsidRDefault="00281703">
            <w:pPr>
              <w:jc w:val="center"/>
              <w:rPr>
                <w:sz w:val="22"/>
                <w:szCs w:val="22"/>
              </w:rPr>
            </w:pPr>
            <w:r>
              <w:rPr>
                <w:sz w:val="22"/>
                <w:szCs w:val="22"/>
              </w:rPr>
              <w:t>36.1</w:t>
            </w:r>
          </w:p>
        </w:tc>
        <w:tc>
          <w:tcPr>
            <w:tcW w:w="936" w:type="dxa"/>
            <w:tcBorders>
              <w:top w:val="nil"/>
              <w:left w:val="nil"/>
              <w:bottom w:val="single" w:sz="4" w:space="0" w:color="000000"/>
              <w:right w:val="single" w:sz="4" w:space="0" w:color="000000"/>
            </w:tcBorders>
            <w:shd w:val="clear" w:color="auto" w:fill="FFFFFF"/>
            <w:vAlign w:val="center"/>
          </w:tcPr>
          <w:p w14:paraId="13968EF7" w14:textId="77777777" w:rsidR="00094F2B" w:rsidRDefault="00281703">
            <w:pPr>
              <w:jc w:val="center"/>
              <w:rPr>
                <w:sz w:val="22"/>
                <w:szCs w:val="22"/>
              </w:rPr>
            </w:pPr>
            <w:r>
              <w:rPr>
                <w:sz w:val="22"/>
                <w:szCs w:val="22"/>
              </w:rPr>
              <w:t>54</w:t>
            </w:r>
          </w:p>
        </w:tc>
        <w:tc>
          <w:tcPr>
            <w:tcW w:w="881" w:type="dxa"/>
            <w:tcBorders>
              <w:top w:val="nil"/>
              <w:left w:val="nil"/>
              <w:bottom w:val="single" w:sz="4" w:space="0" w:color="000000"/>
              <w:right w:val="single" w:sz="4" w:space="0" w:color="000000"/>
            </w:tcBorders>
            <w:shd w:val="clear" w:color="auto" w:fill="FFFFFF"/>
            <w:vAlign w:val="center"/>
          </w:tcPr>
          <w:p w14:paraId="11F7632A" w14:textId="77777777" w:rsidR="00094F2B" w:rsidRDefault="00281703">
            <w:pPr>
              <w:jc w:val="center"/>
              <w:rPr>
                <w:sz w:val="22"/>
                <w:szCs w:val="22"/>
              </w:rPr>
            </w:pPr>
            <w:r>
              <w:rPr>
                <w:sz w:val="22"/>
                <w:szCs w:val="22"/>
              </w:rPr>
              <w:t>57</w:t>
            </w:r>
          </w:p>
        </w:tc>
        <w:tc>
          <w:tcPr>
            <w:tcW w:w="993" w:type="dxa"/>
            <w:tcBorders>
              <w:top w:val="nil"/>
              <w:left w:val="nil"/>
              <w:bottom w:val="single" w:sz="4" w:space="0" w:color="000000"/>
              <w:right w:val="single" w:sz="4" w:space="0" w:color="000000"/>
            </w:tcBorders>
            <w:shd w:val="clear" w:color="auto" w:fill="FFFFFF"/>
            <w:vAlign w:val="center"/>
          </w:tcPr>
          <w:p w14:paraId="5AA3F608" w14:textId="77777777" w:rsidR="00094F2B" w:rsidRDefault="00281703">
            <w:pPr>
              <w:ind w:right="72"/>
              <w:jc w:val="center"/>
              <w:rPr>
                <w:sz w:val="22"/>
                <w:szCs w:val="22"/>
              </w:rPr>
            </w:pPr>
            <w:r>
              <w:rPr>
                <w:sz w:val="22"/>
                <w:szCs w:val="22"/>
              </w:rPr>
              <w:t>58</w:t>
            </w:r>
          </w:p>
        </w:tc>
      </w:tr>
      <w:tr w:rsidR="00094F2B" w14:paraId="70DFF736" w14:textId="77777777">
        <w:trPr>
          <w:trHeight w:val="315"/>
          <w:jc w:val="center"/>
        </w:trPr>
        <w:tc>
          <w:tcPr>
            <w:tcW w:w="472" w:type="dxa"/>
            <w:tcBorders>
              <w:top w:val="nil"/>
              <w:left w:val="single" w:sz="4" w:space="0" w:color="000000"/>
              <w:bottom w:val="single" w:sz="4" w:space="0" w:color="000000"/>
              <w:right w:val="single" w:sz="4" w:space="0" w:color="000000"/>
            </w:tcBorders>
            <w:shd w:val="clear" w:color="auto" w:fill="FFFFFF"/>
            <w:vAlign w:val="center"/>
          </w:tcPr>
          <w:p w14:paraId="4959F10C" w14:textId="77777777" w:rsidR="00094F2B" w:rsidRDefault="00281703">
            <w:pPr>
              <w:rPr>
                <w:sz w:val="22"/>
                <w:szCs w:val="22"/>
              </w:rPr>
            </w:pPr>
            <w:r>
              <w:rPr>
                <w:color w:val="000000"/>
                <w:sz w:val="22"/>
                <w:szCs w:val="22"/>
              </w:rPr>
              <w:t>52</w:t>
            </w:r>
          </w:p>
        </w:tc>
        <w:tc>
          <w:tcPr>
            <w:tcW w:w="1700" w:type="dxa"/>
            <w:tcBorders>
              <w:top w:val="nil"/>
              <w:left w:val="single" w:sz="4" w:space="0" w:color="000000"/>
              <w:bottom w:val="single" w:sz="4" w:space="0" w:color="000000"/>
              <w:right w:val="single" w:sz="4" w:space="0" w:color="000000"/>
            </w:tcBorders>
            <w:shd w:val="clear" w:color="auto" w:fill="FFFFFF"/>
            <w:vAlign w:val="center"/>
          </w:tcPr>
          <w:p w14:paraId="1A812916" w14:textId="77777777" w:rsidR="00094F2B" w:rsidRDefault="00281703">
            <w:pPr>
              <w:rPr>
                <w:i/>
                <w:sz w:val="22"/>
                <w:szCs w:val="22"/>
              </w:rPr>
            </w:pPr>
            <w:r>
              <w:rPr>
                <w:i/>
                <w:sz w:val="22"/>
                <w:szCs w:val="22"/>
              </w:rPr>
              <w:t>Malhotra</w:t>
            </w:r>
            <w:r>
              <w:rPr>
                <w:i/>
                <w:sz w:val="22"/>
                <w:szCs w:val="22"/>
                <w:vertAlign w:val="superscript"/>
              </w:rPr>
              <w:t>62</w:t>
            </w:r>
          </w:p>
        </w:tc>
        <w:tc>
          <w:tcPr>
            <w:tcW w:w="1417" w:type="dxa"/>
            <w:tcBorders>
              <w:top w:val="nil"/>
              <w:left w:val="nil"/>
              <w:bottom w:val="single" w:sz="4" w:space="0" w:color="000000"/>
              <w:right w:val="single" w:sz="4" w:space="0" w:color="000000"/>
            </w:tcBorders>
            <w:shd w:val="clear" w:color="auto" w:fill="FFFFFF"/>
            <w:vAlign w:val="center"/>
          </w:tcPr>
          <w:p w14:paraId="6811EEA8" w14:textId="77777777" w:rsidR="00094F2B" w:rsidRDefault="00281703">
            <w:pPr>
              <w:rPr>
                <w:sz w:val="22"/>
                <w:szCs w:val="22"/>
              </w:rPr>
            </w:pPr>
            <w:r>
              <w:rPr>
                <w:sz w:val="22"/>
                <w:szCs w:val="22"/>
              </w:rPr>
              <w:t>Tirzepatide</w:t>
            </w:r>
          </w:p>
        </w:tc>
        <w:tc>
          <w:tcPr>
            <w:tcW w:w="1819" w:type="dxa"/>
            <w:tcBorders>
              <w:top w:val="nil"/>
              <w:left w:val="nil"/>
              <w:bottom w:val="single" w:sz="4" w:space="0" w:color="000000"/>
              <w:right w:val="single" w:sz="4" w:space="0" w:color="000000"/>
            </w:tcBorders>
            <w:shd w:val="clear" w:color="auto" w:fill="FFFFFF"/>
            <w:vAlign w:val="center"/>
          </w:tcPr>
          <w:p w14:paraId="12FD8FAE" w14:textId="77777777" w:rsidR="00094F2B" w:rsidRDefault="00281703">
            <w:pPr>
              <w:ind w:right="126"/>
              <w:rPr>
                <w:sz w:val="22"/>
                <w:szCs w:val="22"/>
              </w:rPr>
            </w:pPr>
            <w:r>
              <w:rPr>
                <w:sz w:val="22"/>
                <w:szCs w:val="22"/>
              </w:rPr>
              <w:t>Placebo</w:t>
            </w:r>
          </w:p>
        </w:tc>
        <w:tc>
          <w:tcPr>
            <w:tcW w:w="855" w:type="dxa"/>
            <w:tcBorders>
              <w:top w:val="nil"/>
              <w:left w:val="nil"/>
              <w:bottom w:val="single" w:sz="4" w:space="0" w:color="000000"/>
              <w:right w:val="single" w:sz="4" w:space="0" w:color="000000"/>
            </w:tcBorders>
            <w:shd w:val="clear" w:color="auto" w:fill="FFFFFF"/>
            <w:vAlign w:val="center"/>
          </w:tcPr>
          <w:p w14:paraId="247DC83A" w14:textId="77777777" w:rsidR="00094F2B" w:rsidRDefault="00281703">
            <w:pPr>
              <w:ind w:right="80"/>
              <w:jc w:val="center"/>
              <w:rPr>
                <w:sz w:val="22"/>
                <w:szCs w:val="22"/>
              </w:rPr>
            </w:pPr>
            <w:r>
              <w:rPr>
                <w:sz w:val="22"/>
                <w:szCs w:val="22"/>
              </w:rPr>
              <w:t>234</w:t>
            </w:r>
          </w:p>
        </w:tc>
        <w:tc>
          <w:tcPr>
            <w:tcW w:w="937" w:type="dxa"/>
            <w:tcBorders>
              <w:top w:val="nil"/>
              <w:left w:val="nil"/>
              <w:bottom w:val="single" w:sz="4" w:space="0" w:color="000000"/>
              <w:right w:val="single" w:sz="4" w:space="0" w:color="000000"/>
            </w:tcBorders>
            <w:shd w:val="clear" w:color="auto" w:fill="FFFFFF"/>
            <w:vAlign w:val="center"/>
          </w:tcPr>
          <w:p w14:paraId="08770D86" w14:textId="77777777" w:rsidR="00094F2B" w:rsidRDefault="00281703">
            <w:pPr>
              <w:ind w:right="50"/>
              <w:jc w:val="center"/>
              <w:rPr>
                <w:sz w:val="22"/>
                <w:szCs w:val="22"/>
              </w:rPr>
            </w:pPr>
            <w:r>
              <w:rPr>
                <w:sz w:val="22"/>
                <w:szCs w:val="22"/>
              </w:rPr>
              <w:t>235</w:t>
            </w:r>
          </w:p>
        </w:tc>
        <w:tc>
          <w:tcPr>
            <w:tcW w:w="1129" w:type="dxa"/>
            <w:tcBorders>
              <w:top w:val="nil"/>
              <w:left w:val="nil"/>
              <w:bottom w:val="single" w:sz="4" w:space="0" w:color="000000"/>
              <w:right w:val="single" w:sz="4" w:space="0" w:color="000000"/>
            </w:tcBorders>
            <w:shd w:val="clear" w:color="auto" w:fill="FFFFFF"/>
            <w:vAlign w:val="center"/>
          </w:tcPr>
          <w:p w14:paraId="5A4E86D9" w14:textId="77777777" w:rsidR="00094F2B" w:rsidRDefault="00281703">
            <w:pPr>
              <w:ind w:right="72"/>
              <w:jc w:val="center"/>
              <w:rPr>
                <w:sz w:val="22"/>
                <w:szCs w:val="22"/>
              </w:rPr>
            </w:pPr>
            <w:r>
              <w:rPr>
                <w:sz w:val="22"/>
                <w:szCs w:val="22"/>
              </w:rPr>
              <w:t>52</w:t>
            </w:r>
          </w:p>
        </w:tc>
        <w:tc>
          <w:tcPr>
            <w:tcW w:w="851" w:type="dxa"/>
            <w:tcBorders>
              <w:top w:val="nil"/>
              <w:left w:val="nil"/>
              <w:bottom w:val="single" w:sz="4" w:space="0" w:color="000000"/>
              <w:right w:val="single" w:sz="4" w:space="0" w:color="000000"/>
            </w:tcBorders>
            <w:shd w:val="clear" w:color="auto" w:fill="FFFFFF"/>
            <w:vAlign w:val="center"/>
          </w:tcPr>
          <w:p w14:paraId="11982361" w14:textId="77777777" w:rsidR="00094F2B" w:rsidRDefault="00281703">
            <w:pPr>
              <w:jc w:val="center"/>
              <w:rPr>
                <w:sz w:val="22"/>
                <w:szCs w:val="22"/>
              </w:rPr>
            </w:pPr>
            <w:r>
              <w:rPr>
                <w:sz w:val="22"/>
                <w:szCs w:val="22"/>
              </w:rPr>
              <w:t>30</w:t>
            </w:r>
          </w:p>
        </w:tc>
        <w:tc>
          <w:tcPr>
            <w:tcW w:w="992" w:type="dxa"/>
            <w:tcBorders>
              <w:top w:val="nil"/>
              <w:left w:val="nil"/>
              <w:bottom w:val="single" w:sz="4" w:space="0" w:color="000000"/>
              <w:right w:val="single" w:sz="4" w:space="0" w:color="000000"/>
            </w:tcBorders>
            <w:shd w:val="clear" w:color="auto" w:fill="FFFFFF"/>
            <w:vAlign w:val="center"/>
          </w:tcPr>
          <w:p w14:paraId="1491ECF9" w14:textId="77777777" w:rsidR="00094F2B" w:rsidRDefault="00281703">
            <w:pPr>
              <w:ind w:right="70"/>
              <w:jc w:val="center"/>
              <w:rPr>
                <w:sz w:val="22"/>
                <w:szCs w:val="22"/>
              </w:rPr>
            </w:pPr>
            <w:r>
              <w:rPr>
                <w:sz w:val="22"/>
                <w:szCs w:val="22"/>
              </w:rPr>
              <w:t>NR</w:t>
            </w:r>
          </w:p>
        </w:tc>
        <w:tc>
          <w:tcPr>
            <w:tcW w:w="993" w:type="dxa"/>
            <w:tcBorders>
              <w:top w:val="nil"/>
              <w:left w:val="nil"/>
              <w:bottom w:val="single" w:sz="4" w:space="0" w:color="000000"/>
              <w:right w:val="single" w:sz="4" w:space="0" w:color="000000"/>
            </w:tcBorders>
            <w:shd w:val="clear" w:color="auto" w:fill="FFFFFF"/>
            <w:vAlign w:val="center"/>
          </w:tcPr>
          <w:p w14:paraId="3D3CD0CB" w14:textId="77777777" w:rsidR="00094F2B" w:rsidRDefault="00281703">
            <w:pPr>
              <w:ind w:right="105"/>
              <w:jc w:val="center"/>
              <w:rPr>
                <w:sz w:val="22"/>
                <w:szCs w:val="22"/>
              </w:rPr>
            </w:pPr>
            <w:r>
              <w:rPr>
                <w:sz w:val="22"/>
                <w:szCs w:val="22"/>
              </w:rPr>
              <w:t>NR</w:t>
            </w:r>
          </w:p>
        </w:tc>
        <w:tc>
          <w:tcPr>
            <w:tcW w:w="933" w:type="dxa"/>
            <w:tcBorders>
              <w:top w:val="nil"/>
              <w:left w:val="nil"/>
              <w:bottom w:val="single" w:sz="4" w:space="0" w:color="000000"/>
              <w:right w:val="single" w:sz="4" w:space="0" w:color="000000"/>
            </w:tcBorders>
            <w:shd w:val="clear" w:color="auto" w:fill="FFFFFF"/>
            <w:vAlign w:val="center"/>
          </w:tcPr>
          <w:p w14:paraId="6122C865" w14:textId="77777777" w:rsidR="00094F2B" w:rsidRDefault="00281703">
            <w:pPr>
              <w:jc w:val="center"/>
              <w:rPr>
                <w:sz w:val="22"/>
                <w:szCs w:val="22"/>
              </w:rPr>
            </w:pPr>
            <w:r>
              <w:rPr>
                <w:sz w:val="22"/>
                <w:szCs w:val="22"/>
              </w:rPr>
              <w:t>39.0</w:t>
            </w:r>
          </w:p>
        </w:tc>
        <w:tc>
          <w:tcPr>
            <w:tcW w:w="936" w:type="dxa"/>
            <w:tcBorders>
              <w:top w:val="nil"/>
              <w:left w:val="nil"/>
              <w:bottom w:val="single" w:sz="4" w:space="0" w:color="000000"/>
              <w:right w:val="single" w:sz="4" w:space="0" w:color="000000"/>
            </w:tcBorders>
            <w:shd w:val="clear" w:color="auto" w:fill="FFFFFF"/>
            <w:vAlign w:val="center"/>
          </w:tcPr>
          <w:p w14:paraId="0E6EC3EE" w14:textId="77777777" w:rsidR="00094F2B" w:rsidRDefault="00281703">
            <w:pPr>
              <w:jc w:val="center"/>
              <w:rPr>
                <w:sz w:val="22"/>
                <w:szCs w:val="22"/>
              </w:rPr>
            </w:pPr>
            <w:r>
              <w:rPr>
                <w:sz w:val="22"/>
                <w:szCs w:val="22"/>
              </w:rPr>
              <w:t>50</w:t>
            </w:r>
          </w:p>
        </w:tc>
        <w:tc>
          <w:tcPr>
            <w:tcW w:w="881" w:type="dxa"/>
            <w:tcBorders>
              <w:top w:val="nil"/>
              <w:left w:val="nil"/>
              <w:bottom w:val="single" w:sz="4" w:space="0" w:color="000000"/>
              <w:right w:val="single" w:sz="4" w:space="0" w:color="000000"/>
            </w:tcBorders>
            <w:shd w:val="clear" w:color="auto" w:fill="FFFFFF"/>
            <w:vAlign w:val="center"/>
          </w:tcPr>
          <w:p w14:paraId="4A5F30E4" w14:textId="77777777" w:rsidR="00094F2B" w:rsidRDefault="00281703">
            <w:pPr>
              <w:jc w:val="center"/>
              <w:rPr>
                <w:sz w:val="22"/>
                <w:szCs w:val="22"/>
              </w:rPr>
            </w:pPr>
            <w:r>
              <w:rPr>
                <w:sz w:val="22"/>
                <w:szCs w:val="22"/>
              </w:rPr>
              <w:t>30</w:t>
            </w:r>
          </w:p>
        </w:tc>
        <w:tc>
          <w:tcPr>
            <w:tcW w:w="993" w:type="dxa"/>
            <w:tcBorders>
              <w:top w:val="nil"/>
              <w:left w:val="nil"/>
              <w:bottom w:val="single" w:sz="4" w:space="0" w:color="000000"/>
              <w:right w:val="single" w:sz="4" w:space="0" w:color="000000"/>
            </w:tcBorders>
            <w:shd w:val="clear" w:color="auto" w:fill="FFFFFF"/>
            <w:vAlign w:val="center"/>
          </w:tcPr>
          <w:p w14:paraId="40E373D8" w14:textId="77777777" w:rsidR="00094F2B" w:rsidRDefault="00281703">
            <w:pPr>
              <w:ind w:right="72"/>
              <w:jc w:val="center"/>
              <w:rPr>
                <w:sz w:val="22"/>
                <w:szCs w:val="22"/>
              </w:rPr>
            </w:pPr>
            <w:r>
              <w:rPr>
                <w:sz w:val="22"/>
                <w:szCs w:val="22"/>
              </w:rPr>
              <w:t>0</w:t>
            </w:r>
          </w:p>
        </w:tc>
      </w:tr>
      <w:tr w:rsidR="00094F2B" w14:paraId="75A996A0" w14:textId="77777777">
        <w:trPr>
          <w:trHeight w:val="315"/>
          <w:jc w:val="center"/>
        </w:trPr>
        <w:tc>
          <w:tcPr>
            <w:tcW w:w="472" w:type="dxa"/>
            <w:tcBorders>
              <w:top w:val="nil"/>
              <w:left w:val="single" w:sz="4" w:space="0" w:color="000000"/>
              <w:bottom w:val="single" w:sz="4" w:space="0" w:color="000000"/>
              <w:right w:val="single" w:sz="4" w:space="0" w:color="000000"/>
            </w:tcBorders>
            <w:shd w:val="clear" w:color="auto" w:fill="FFFFFF"/>
            <w:vAlign w:val="center"/>
          </w:tcPr>
          <w:p w14:paraId="5B1BD956" w14:textId="77777777" w:rsidR="00094F2B" w:rsidRDefault="00281703">
            <w:pPr>
              <w:rPr>
                <w:sz w:val="22"/>
                <w:szCs w:val="22"/>
              </w:rPr>
            </w:pPr>
            <w:r>
              <w:rPr>
                <w:color w:val="000000"/>
                <w:sz w:val="22"/>
                <w:szCs w:val="22"/>
              </w:rPr>
              <w:t>53</w:t>
            </w:r>
          </w:p>
        </w:tc>
        <w:tc>
          <w:tcPr>
            <w:tcW w:w="1700" w:type="dxa"/>
            <w:tcBorders>
              <w:top w:val="nil"/>
              <w:left w:val="single" w:sz="4" w:space="0" w:color="000000"/>
              <w:bottom w:val="single" w:sz="4" w:space="0" w:color="000000"/>
              <w:right w:val="single" w:sz="4" w:space="0" w:color="000000"/>
            </w:tcBorders>
            <w:shd w:val="clear" w:color="auto" w:fill="FFFFFF"/>
            <w:vAlign w:val="center"/>
          </w:tcPr>
          <w:p w14:paraId="566DA8B5" w14:textId="77777777" w:rsidR="00094F2B" w:rsidRDefault="00281703">
            <w:pPr>
              <w:rPr>
                <w:i/>
                <w:sz w:val="22"/>
                <w:szCs w:val="22"/>
              </w:rPr>
            </w:pPr>
            <w:r>
              <w:rPr>
                <w:i/>
                <w:sz w:val="22"/>
                <w:szCs w:val="22"/>
              </w:rPr>
              <w:t>Garvey</w:t>
            </w:r>
            <w:r>
              <w:rPr>
                <w:i/>
                <w:sz w:val="22"/>
                <w:szCs w:val="22"/>
                <w:vertAlign w:val="superscript"/>
              </w:rPr>
              <w:t>1</w:t>
            </w:r>
          </w:p>
        </w:tc>
        <w:tc>
          <w:tcPr>
            <w:tcW w:w="1417" w:type="dxa"/>
            <w:tcBorders>
              <w:top w:val="nil"/>
              <w:left w:val="nil"/>
              <w:bottom w:val="single" w:sz="4" w:space="0" w:color="000000"/>
              <w:right w:val="single" w:sz="4" w:space="0" w:color="000000"/>
            </w:tcBorders>
            <w:shd w:val="clear" w:color="auto" w:fill="FFFFFF"/>
            <w:vAlign w:val="center"/>
          </w:tcPr>
          <w:p w14:paraId="47EE1A3F" w14:textId="77777777" w:rsidR="00094F2B" w:rsidRDefault="00281703">
            <w:pPr>
              <w:rPr>
                <w:sz w:val="22"/>
                <w:szCs w:val="22"/>
              </w:rPr>
            </w:pPr>
            <w:r>
              <w:rPr>
                <w:sz w:val="22"/>
                <w:szCs w:val="22"/>
              </w:rPr>
              <w:t>Tirzepatide</w:t>
            </w:r>
          </w:p>
        </w:tc>
        <w:tc>
          <w:tcPr>
            <w:tcW w:w="1819" w:type="dxa"/>
            <w:tcBorders>
              <w:top w:val="nil"/>
              <w:left w:val="nil"/>
              <w:bottom w:val="single" w:sz="4" w:space="0" w:color="000000"/>
              <w:right w:val="single" w:sz="4" w:space="0" w:color="000000"/>
            </w:tcBorders>
            <w:shd w:val="clear" w:color="auto" w:fill="FFFFFF"/>
            <w:vAlign w:val="center"/>
          </w:tcPr>
          <w:p w14:paraId="1471AB58" w14:textId="77777777" w:rsidR="00094F2B" w:rsidRDefault="00281703">
            <w:pPr>
              <w:ind w:right="126"/>
              <w:rPr>
                <w:sz w:val="22"/>
                <w:szCs w:val="22"/>
              </w:rPr>
            </w:pPr>
            <w:r>
              <w:rPr>
                <w:sz w:val="22"/>
                <w:szCs w:val="22"/>
              </w:rPr>
              <w:t>Placebo</w:t>
            </w:r>
          </w:p>
        </w:tc>
        <w:tc>
          <w:tcPr>
            <w:tcW w:w="855" w:type="dxa"/>
            <w:tcBorders>
              <w:top w:val="nil"/>
              <w:left w:val="nil"/>
              <w:bottom w:val="single" w:sz="4" w:space="0" w:color="000000"/>
              <w:right w:val="single" w:sz="4" w:space="0" w:color="000000"/>
            </w:tcBorders>
            <w:shd w:val="clear" w:color="auto" w:fill="FFFFFF"/>
            <w:vAlign w:val="center"/>
          </w:tcPr>
          <w:p w14:paraId="67C71B3E" w14:textId="77777777" w:rsidR="00094F2B" w:rsidRDefault="00281703">
            <w:pPr>
              <w:ind w:right="80"/>
              <w:jc w:val="center"/>
              <w:rPr>
                <w:sz w:val="22"/>
                <w:szCs w:val="22"/>
              </w:rPr>
            </w:pPr>
            <w:r>
              <w:rPr>
                <w:sz w:val="22"/>
                <w:szCs w:val="22"/>
              </w:rPr>
              <w:t>623</w:t>
            </w:r>
          </w:p>
        </w:tc>
        <w:tc>
          <w:tcPr>
            <w:tcW w:w="937" w:type="dxa"/>
            <w:tcBorders>
              <w:top w:val="nil"/>
              <w:left w:val="nil"/>
              <w:bottom w:val="single" w:sz="4" w:space="0" w:color="000000"/>
              <w:right w:val="single" w:sz="4" w:space="0" w:color="000000"/>
            </w:tcBorders>
            <w:shd w:val="clear" w:color="auto" w:fill="FFFFFF"/>
            <w:vAlign w:val="center"/>
          </w:tcPr>
          <w:p w14:paraId="5C6D1647" w14:textId="77777777" w:rsidR="00094F2B" w:rsidRDefault="00281703">
            <w:pPr>
              <w:ind w:right="50"/>
              <w:jc w:val="center"/>
              <w:rPr>
                <w:sz w:val="22"/>
                <w:szCs w:val="22"/>
              </w:rPr>
            </w:pPr>
            <w:r>
              <w:rPr>
                <w:sz w:val="22"/>
                <w:szCs w:val="22"/>
              </w:rPr>
              <w:t>315</w:t>
            </w:r>
          </w:p>
        </w:tc>
        <w:tc>
          <w:tcPr>
            <w:tcW w:w="1129" w:type="dxa"/>
            <w:tcBorders>
              <w:top w:val="nil"/>
              <w:left w:val="nil"/>
              <w:bottom w:val="single" w:sz="4" w:space="0" w:color="000000"/>
              <w:right w:val="single" w:sz="4" w:space="0" w:color="000000"/>
            </w:tcBorders>
            <w:shd w:val="clear" w:color="auto" w:fill="FFFFFF"/>
            <w:vAlign w:val="center"/>
          </w:tcPr>
          <w:p w14:paraId="5FFC8C31" w14:textId="77777777" w:rsidR="00094F2B" w:rsidRDefault="00281703">
            <w:pPr>
              <w:ind w:right="72"/>
              <w:jc w:val="center"/>
              <w:rPr>
                <w:sz w:val="22"/>
                <w:szCs w:val="22"/>
              </w:rPr>
            </w:pPr>
            <w:r>
              <w:rPr>
                <w:sz w:val="22"/>
                <w:szCs w:val="22"/>
              </w:rPr>
              <w:t>72</w:t>
            </w:r>
          </w:p>
        </w:tc>
        <w:tc>
          <w:tcPr>
            <w:tcW w:w="851" w:type="dxa"/>
            <w:tcBorders>
              <w:top w:val="nil"/>
              <w:left w:val="nil"/>
              <w:bottom w:val="single" w:sz="4" w:space="0" w:color="000000"/>
              <w:right w:val="single" w:sz="4" w:space="0" w:color="000000"/>
            </w:tcBorders>
            <w:shd w:val="clear" w:color="auto" w:fill="FFFFFF"/>
            <w:vAlign w:val="center"/>
          </w:tcPr>
          <w:p w14:paraId="769B0AF0" w14:textId="77777777" w:rsidR="00094F2B" w:rsidRDefault="00281703">
            <w:pPr>
              <w:jc w:val="center"/>
              <w:rPr>
                <w:sz w:val="22"/>
                <w:szCs w:val="22"/>
              </w:rPr>
            </w:pPr>
            <w:r>
              <w:rPr>
                <w:sz w:val="22"/>
                <w:szCs w:val="22"/>
              </w:rPr>
              <w:t>27</w:t>
            </w:r>
          </w:p>
        </w:tc>
        <w:tc>
          <w:tcPr>
            <w:tcW w:w="992" w:type="dxa"/>
            <w:tcBorders>
              <w:top w:val="nil"/>
              <w:left w:val="nil"/>
              <w:bottom w:val="single" w:sz="4" w:space="0" w:color="000000"/>
              <w:right w:val="single" w:sz="4" w:space="0" w:color="000000"/>
            </w:tcBorders>
            <w:shd w:val="clear" w:color="auto" w:fill="FFFFFF"/>
            <w:vAlign w:val="center"/>
          </w:tcPr>
          <w:p w14:paraId="34FFA2E8" w14:textId="77777777" w:rsidR="00094F2B" w:rsidRDefault="00281703">
            <w:pPr>
              <w:ind w:right="70"/>
              <w:jc w:val="center"/>
              <w:rPr>
                <w:sz w:val="22"/>
                <w:szCs w:val="22"/>
              </w:rPr>
            </w:pPr>
            <w:r>
              <w:rPr>
                <w:sz w:val="22"/>
                <w:szCs w:val="22"/>
              </w:rPr>
              <w:t>NR</w:t>
            </w:r>
          </w:p>
        </w:tc>
        <w:tc>
          <w:tcPr>
            <w:tcW w:w="993" w:type="dxa"/>
            <w:tcBorders>
              <w:top w:val="nil"/>
              <w:left w:val="nil"/>
              <w:bottom w:val="single" w:sz="4" w:space="0" w:color="000000"/>
              <w:right w:val="single" w:sz="4" w:space="0" w:color="000000"/>
            </w:tcBorders>
            <w:shd w:val="clear" w:color="auto" w:fill="FFFFFF"/>
            <w:vAlign w:val="center"/>
          </w:tcPr>
          <w:p w14:paraId="4E197293" w14:textId="77777777" w:rsidR="00094F2B" w:rsidRDefault="00281703">
            <w:pPr>
              <w:ind w:right="105"/>
              <w:jc w:val="center"/>
              <w:rPr>
                <w:sz w:val="22"/>
                <w:szCs w:val="22"/>
              </w:rPr>
            </w:pPr>
            <w:r>
              <w:rPr>
                <w:sz w:val="22"/>
                <w:szCs w:val="22"/>
              </w:rPr>
              <w:t>NR</w:t>
            </w:r>
          </w:p>
        </w:tc>
        <w:tc>
          <w:tcPr>
            <w:tcW w:w="933" w:type="dxa"/>
            <w:tcBorders>
              <w:top w:val="nil"/>
              <w:left w:val="nil"/>
              <w:bottom w:val="single" w:sz="4" w:space="0" w:color="000000"/>
              <w:right w:val="single" w:sz="4" w:space="0" w:color="000000"/>
            </w:tcBorders>
            <w:shd w:val="clear" w:color="auto" w:fill="FFFFFF"/>
            <w:vAlign w:val="center"/>
          </w:tcPr>
          <w:p w14:paraId="414D5881" w14:textId="77777777" w:rsidR="00094F2B" w:rsidRDefault="00281703">
            <w:pPr>
              <w:jc w:val="center"/>
              <w:rPr>
                <w:sz w:val="22"/>
                <w:szCs w:val="22"/>
              </w:rPr>
            </w:pPr>
            <w:r>
              <w:rPr>
                <w:sz w:val="22"/>
                <w:szCs w:val="22"/>
              </w:rPr>
              <w:t>36.1</w:t>
            </w:r>
          </w:p>
        </w:tc>
        <w:tc>
          <w:tcPr>
            <w:tcW w:w="936" w:type="dxa"/>
            <w:tcBorders>
              <w:top w:val="nil"/>
              <w:left w:val="nil"/>
              <w:bottom w:val="single" w:sz="4" w:space="0" w:color="000000"/>
              <w:right w:val="single" w:sz="4" w:space="0" w:color="000000"/>
            </w:tcBorders>
            <w:shd w:val="clear" w:color="auto" w:fill="FFFFFF"/>
            <w:vAlign w:val="center"/>
          </w:tcPr>
          <w:p w14:paraId="4F49244E" w14:textId="77777777" w:rsidR="00094F2B" w:rsidRDefault="00281703">
            <w:pPr>
              <w:jc w:val="center"/>
              <w:rPr>
                <w:sz w:val="22"/>
                <w:szCs w:val="22"/>
              </w:rPr>
            </w:pPr>
            <w:r>
              <w:rPr>
                <w:sz w:val="22"/>
                <w:szCs w:val="22"/>
              </w:rPr>
              <w:t>54</w:t>
            </w:r>
          </w:p>
        </w:tc>
        <w:tc>
          <w:tcPr>
            <w:tcW w:w="881" w:type="dxa"/>
            <w:tcBorders>
              <w:top w:val="nil"/>
              <w:left w:val="nil"/>
              <w:bottom w:val="single" w:sz="4" w:space="0" w:color="000000"/>
              <w:right w:val="single" w:sz="4" w:space="0" w:color="000000"/>
            </w:tcBorders>
            <w:shd w:val="clear" w:color="auto" w:fill="FFFFFF"/>
            <w:vAlign w:val="center"/>
          </w:tcPr>
          <w:p w14:paraId="44029D33" w14:textId="77777777" w:rsidR="00094F2B" w:rsidRDefault="00281703">
            <w:pPr>
              <w:jc w:val="center"/>
              <w:rPr>
                <w:sz w:val="22"/>
                <w:szCs w:val="22"/>
              </w:rPr>
            </w:pPr>
            <w:r>
              <w:rPr>
                <w:sz w:val="22"/>
                <w:szCs w:val="22"/>
              </w:rPr>
              <w:t>51</w:t>
            </w:r>
          </w:p>
        </w:tc>
        <w:tc>
          <w:tcPr>
            <w:tcW w:w="993" w:type="dxa"/>
            <w:tcBorders>
              <w:top w:val="nil"/>
              <w:left w:val="nil"/>
              <w:bottom w:val="single" w:sz="4" w:space="0" w:color="000000"/>
              <w:right w:val="single" w:sz="4" w:space="0" w:color="000000"/>
            </w:tcBorders>
            <w:shd w:val="clear" w:color="auto" w:fill="FFFFFF"/>
            <w:vAlign w:val="center"/>
          </w:tcPr>
          <w:p w14:paraId="335597B4" w14:textId="77777777" w:rsidR="00094F2B" w:rsidRDefault="00281703">
            <w:pPr>
              <w:ind w:right="72"/>
              <w:jc w:val="center"/>
              <w:rPr>
                <w:sz w:val="22"/>
                <w:szCs w:val="22"/>
              </w:rPr>
            </w:pPr>
            <w:r>
              <w:rPr>
                <w:sz w:val="22"/>
                <w:szCs w:val="22"/>
              </w:rPr>
              <w:t>100</w:t>
            </w:r>
          </w:p>
        </w:tc>
      </w:tr>
      <w:tr w:rsidR="00094F2B" w14:paraId="67DF7E4A" w14:textId="77777777">
        <w:trPr>
          <w:trHeight w:val="315"/>
          <w:jc w:val="center"/>
        </w:trPr>
        <w:tc>
          <w:tcPr>
            <w:tcW w:w="472" w:type="dxa"/>
            <w:tcBorders>
              <w:top w:val="nil"/>
              <w:left w:val="single" w:sz="4" w:space="0" w:color="000000"/>
              <w:bottom w:val="single" w:sz="4" w:space="0" w:color="000000"/>
              <w:right w:val="single" w:sz="4" w:space="0" w:color="000000"/>
            </w:tcBorders>
            <w:shd w:val="clear" w:color="auto" w:fill="FFFFFF"/>
            <w:vAlign w:val="center"/>
          </w:tcPr>
          <w:p w14:paraId="060467D9" w14:textId="77777777" w:rsidR="00094F2B" w:rsidRDefault="00281703">
            <w:pPr>
              <w:rPr>
                <w:sz w:val="22"/>
                <w:szCs w:val="22"/>
              </w:rPr>
            </w:pPr>
            <w:r>
              <w:rPr>
                <w:color w:val="000000"/>
                <w:sz w:val="22"/>
                <w:szCs w:val="22"/>
              </w:rPr>
              <w:t>54</w:t>
            </w:r>
          </w:p>
        </w:tc>
        <w:tc>
          <w:tcPr>
            <w:tcW w:w="1700" w:type="dxa"/>
            <w:tcBorders>
              <w:top w:val="nil"/>
              <w:left w:val="single" w:sz="4" w:space="0" w:color="000000"/>
              <w:bottom w:val="single" w:sz="4" w:space="0" w:color="000000"/>
              <w:right w:val="single" w:sz="4" w:space="0" w:color="000000"/>
            </w:tcBorders>
            <w:shd w:val="clear" w:color="auto" w:fill="FFFFFF"/>
            <w:vAlign w:val="center"/>
          </w:tcPr>
          <w:p w14:paraId="72109CB6" w14:textId="77777777" w:rsidR="00094F2B" w:rsidRDefault="00281703">
            <w:pPr>
              <w:rPr>
                <w:i/>
                <w:sz w:val="22"/>
                <w:szCs w:val="22"/>
              </w:rPr>
            </w:pPr>
            <w:r>
              <w:rPr>
                <w:i/>
                <w:sz w:val="22"/>
                <w:szCs w:val="22"/>
              </w:rPr>
              <w:t>Jastreboff</w:t>
            </w:r>
            <w:r>
              <w:rPr>
                <w:i/>
                <w:sz w:val="22"/>
                <w:szCs w:val="22"/>
                <w:vertAlign w:val="superscript"/>
              </w:rPr>
              <w:t>2</w:t>
            </w:r>
          </w:p>
        </w:tc>
        <w:tc>
          <w:tcPr>
            <w:tcW w:w="1417" w:type="dxa"/>
            <w:tcBorders>
              <w:top w:val="nil"/>
              <w:left w:val="nil"/>
              <w:bottom w:val="single" w:sz="4" w:space="0" w:color="000000"/>
              <w:right w:val="single" w:sz="4" w:space="0" w:color="000000"/>
            </w:tcBorders>
            <w:shd w:val="clear" w:color="auto" w:fill="FFFFFF"/>
            <w:vAlign w:val="center"/>
          </w:tcPr>
          <w:p w14:paraId="0258EAC1" w14:textId="77777777" w:rsidR="00094F2B" w:rsidRDefault="00281703">
            <w:pPr>
              <w:rPr>
                <w:sz w:val="22"/>
                <w:szCs w:val="22"/>
              </w:rPr>
            </w:pPr>
            <w:r>
              <w:rPr>
                <w:sz w:val="22"/>
                <w:szCs w:val="22"/>
              </w:rPr>
              <w:t>Tirzepatide</w:t>
            </w:r>
          </w:p>
        </w:tc>
        <w:tc>
          <w:tcPr>
            <w:tcW w:w="1819" w:type="dxa"/>
            <w:tcBorders>
              <w:top w:val="nil"/>
              <w:left w:val="nil"/>
              <w:bottom w:val="single" w:sz="4" w:space="0" w:color="000000"/>
              <w:right w:val="single" w:sz="4" w:space="0" w:color="000000"/>
            </w:tcBorders>
            <w:shd w:val="clear" w:color="auto" w:fill="FFFFFF"/>
            <w:vAlign w:val="center"/>
          </w:tcPr>
          <w:p w14:paraId="2832B286" w14:textId="77777777" w:rsidR="00094F2B" w:rsidRDefault="00281703">
            <w:pPr>
              <w:ind w:right="126"/>
              <w:rPr>
                <w:sz w:val="22"/>
                <w:szCs w:val="22"/>
              </w:rPr>
            </w:pPr>
            <w:r>
              <w:rPr>
                <w:sz w:val="22"/>
                <w:szCs w:val="22"/>
              </w:rPr>
              <w:t>Placebo</w:t>
            </w:r>
          </w:p>
        </w:tc>
        <w:tc>
          <w:tcPr>
            <w:tcW w:w="855" w:type="dxa"/>
            <w:tcBorders>
              <w:top w:val="nil"/>
              <w:left w:val="nil"/>
              <w:bottom w:val="single" w:sz="4" w:space="0" w:color="000000"/>
              <w:right w:val="single" w:sz="4" w:space="0" w:color="000000"/>
            </w:tcBorders>
            <w:shd w:val="clear" w:color="auto" w:fill="FFFFFF"/>
            <w:vAlign w:val="center"/>
          </w:tcPr>
          <w:p w14:paraId="3BF7924D" w14:textId="77777777" w:rsidR="00094F2B" w:rsidRDefault="00281703">
            <w:pPr>
              <w:ind w:right="80"/>
              <w:jc w:val="center"/>
              <w:rPr>
                <w:sz w:val="22"/>
                <w:szCs w:val="22"/>
              </w:rPr>
            </w:pPr>
            <w:r>
              <w:rPr>
                <w:sz w:val="22"/>
                <w:szCs w:val="22"/>
              </w:rPr>
              <w:t>1266</w:t>
            </w:r>
          </w:p>
        </w:tc>
        <w:tc>
          <w:tcPr>
            <w:tcW w:w="937" w:type="dxa"/>
            <w:tcBorders>
              <w:top w:val="nil"/>
              <w:left w:val="nil"/>
              <w:bottom w:val="single" w:sz="4" w:space="0" w:color="000000"/>
              <w:right w:val="single" w:sz="4" w:space="0" w:color="000000"/>
            </w:tcBorders>
            <w:shd w:val="clear" w:color="auto" w:fill="FFFFFF"/>
            <w:vAlign w:val="center"/>
          </w:tcPr>
          <w:p w14:paraId="23B479BA" w14:textId="77777777" w:rsidR="00094F2B" w:rsidRDefault="00281703">
            <w:pPr>
              <w:ind w:right="50"/>
              <w:jc w:val="center"/>
              <w:rPr>
                <w:sz w:val="22"/>
                <w:szCs w:val="22"/>
              </w:rPr>
            </w:pPr>
            <w:r>
              <w:rPr>
                <w:sz w:val="22"/>
                <w:szCs w:val="22"/>
              </w:rPr>
              <w:t>643</w:t>
            </w:r>
          </w:p>
        </w:tc>
        <w:tc>
          <w:tcPr>
            <w:tcW w:w="1129" w:type="dxa"/>
            <w:tcBorders>
              <w:top w:val="nil"/>
              <w:left w:val="nil"/>
              <w:bottom w:val="single" w:sz="4" w:space="0" w:color="000000"/>
              <w:right w:val="single" w:sz="4" w:space="0" w:color="000000"/>
            </w:tcBorders>
            <w:shd w:val="clear" w:color="auto" w:fill="FFFFFF"/>
            <w:vAlign w:val="center"/>
          </w:tcPr>
          <w:p w14:paraId="5DAEA1AC" w14:textId="77777777" w:rsidR="00094F2B" w:rsidRDefault="00281703">
            <w:pPr>
              <w:ind w:right="72"/>
              <w:jc w:val="center"/>
              <w:rPr>
                <w:sz w:val="22"/>
                <w:szCs w:val="22"/>
              </w:rPr>
            </w:pPr>
            <w:r>
              <w:rPr>
                <w:sz w:val="22"/>
                <w:szCs w:val="22"/>
              </w:rPr>
              <w:t>72</w:t>
            </w:r>
          </w:p>
        </w:tc>
        <w:tc>
          <w:tcPr>
            <w:tcW w:w="851" w:type="dxa"/>
            <w:tcBorders>
              <w:top w:val="nil"/>
              <w:left w:val="nil"/>
              <w:bottom w:val="single" w:sz="4" w:space="0" w:color="000000"/>
              <w:right w:val="single" w:sz="4" w:space="0" w:color="000000"/>
            </w:tcBorders>
            <w:shd w:val="clear" w:color="auto" w:fill="FFFFFF"/>
            <w:vAlign w:val="center"/>
          </w:tcPr>
          <w:p w14:paraId="0F7D19CE" w14:textId="77777777" w:rsidR="00094F2B" w:rsidRDefault="00281703">
            <w:pPr>
              <w:jc w:val="center"/>
              <w:rPr>
                <w:sz w:val="22"/>
                <w:szCs w:val="22"/>
              </w:rPr>
            </w:pPr>
            <w:r>
              <w:rPr>
                <w:sz w:val="22"/>
                <w:szCs w:val="22"/>
              </w:rPr>
              <w:t>27</w:t>
            </w:r>
          </w:p>
        </w:tc>
        <w:tc>
          <w:tcPr>
            <w:tcW w:w="992" w:type="dxa"/>
            <w:tcBorders>
              <w:top w:val="nil"/>
              <w:left w:val="nil"/>
              <w:bottom w:val="single" w:sz="4" w:space="0" w:color="000000"/>
              <w:right w:val="single" w:sz="4" w:space="0" w:color="000000"/>
            </w:tcBorders>
            <w:shd w:val="clear" w:color="auto" w:fill="FFFFFF"/>
            <w:vAlign w:val="center"/>
          </w:tcPr>
          <w:p w14:paraId="4D53B0E7" w14:textId="77777777" w:rsidR="00094F2B" w:rsidRDefault="00281703">
            <w:pPr>
              <w:ind w:right="70"/>
              <w:jc w:val="center"/>
              <w:rPr>
                <w:sz w:val="22"/>
                <w:szCs w:val="22"/>
              </w:rPr>
            </w:pPr>
            <w:r>
              <w:rPr>
                <w:sz w:val="22"/>
                <w:szCs w:val="22"/>
              </w:rPr>
              <w:t>NR</w:t>
            </w:r>
          </w:p>
        </w:tc>
        <w:tc>
          <w:tcPr>
            <w:tcW w:w="993" w:type="dxa"/>
            <w:tcBorders>
              <w:top w:val="nil"/>
              <w:left w:val="nil"/>
              <w:bottom w:val="single" w:sz="4" w:space="0" w:color="000000"/>
              <w:right w:val="single" w:sz="4" w:space="0" w:color="000000"/>
            </w:tcBorders>
            <w:shd w:val="clear" w:color="auto" w:fill="FFFFFF"/>
            <w:vAlign w:val="center"/>
          </w:tcPr>
          <w:p w14:paraId="1EB6692F" w14:textId="77777777" w:rsidR="00094F2B" w:rsidRDefault="00281703">
            <w:pPr>
              <w:ind w:right="105"/>
              <w:jc w:val="center"/>
              <w:rPr>
                <w:sz w:val="22"/>
                <w:szCs w:val="22"/>
              </w:rPr>
            </w:pPr>
            <w:r>
              <w:rPr>
                <w:sz w:val="22"/>
                <w:szCs w:val="22"/>
              </w:rPr>
              <w:t>NR</w:t>
            </w:r>
          </w:p>
        </w:tc>
        <w:tc>
          <w:tcPr>
            <w:tcW w:w="933" w:type="dxa"/>
            <w:tcBorders>
              <w:top w:val="nil"/>
              <w:left w:val="nil"/>
              <w:bottom w:val="single" w:sz="4" w:space="0" w:color="000000"/>
              <w:right w:val="single" w:sz="4" w:space="0" w:color="000000"/>
            </w:tcBorders>
            <w:shd w:val="clear" w:color="auto" w:fill="FFFFFF"/>
            <w:vAlign w:val="center"/>
          </w:tcPr>
          <w:p w14:paraId="56EDECB1" w14:textId="77777777" w:rsidR="00094F2B" w:rsidRDefault="00281703">
            <w:pPr>
              <w:jc w:val="center"/>
              <w:rPr>
                <w:sz w:val="22"/>
                <w:szCs w:val="22"/>
              </w:rPr>
            </w:pPr>
            <w:r>
              <w:rPr>
                <w:sz w:val="22"/>
                <w:szCs w:val="22"/>
              </w:rPr>
              <w:t>38.0</w:t>
            </w:r>
          </w:p>
        </w:tc>
        <w:tc>
          <w:tcPr>
            <w:tcW w:w="936" w:type="dxa"/>
            <w:tcBorders>
              <w:top w:val="nil"/>
              <w:left w:val="nil"/>
              <w:bottom w:val="single" w:sz="4" w:space="0" w:color="000000"/>
              <w:right w:val="single" w:sz="4" w:space="0" w:color="000000"/>
            </w:tcBorders>
            <w:shd w:val="clear" w:color="auto" w:fill="FFFFFF"/>
            <w:vAlign w:val="center"/>
          </w:tcPr>
          <w:p w14:paraId="009E1A1F" w14:textId="77777777" w:rsidR="00094F2B" w:rsidRDefault="00281703">
            <w:pPr>
              <w:jc w:val="center"/>
              <w:rPr>
                <w:sz w:val="22"/>
                <w:szCs w:val="22"/>
              </w:rPr>
            </w:pPr>
            <w:r>
              <w:rPr>
                <w:sz w:val="22"/>
                <w:szCs w:val="22"/>
              </w:rPr>
              <w:t>45</w:t>
            </w:r>
          </w:p>
        </w:tc>
        <w:tc>
          <w:tcPr>
            <w:tcW w:w="881" w:type="dxa"/>
            <w:tcBorders>
              <w:top w:val="nil"/>
              <w:left w:val="nil"/>
              <w:bottom w:val="single" w:sz="4" w:space="0" w:color="000000"/>
              <w:right w:val="single" w:sz="4" w:space="0" w:color="000000"/>
            </w:tcBorders>
            <w:shd w:val="clear" w:color="auto" w:fill="FFFFFF"/>
            <w:vAlign w:val="center"/>
          </w:tcPr>
          <w:p w14:paraId="4C5CC63E" w14:textId="77777777" w:rsidR="00094F2B" w:rsidRDefault="00281703">
            <w:pPr>
              <w:jc w:val="center"/>
              <w:rPr>
                <w:sz w:val="22"/>
                <w:szCs w:val="22"/>
              </w:rPr>
            </w:pPr>
            <w:r>
              <w:rPr>
                <w:sz w:val="22"/>
                <w:szCs w:val="22"/>
              </w:rPr>
              <w:t>67</w:t>
            </w:r>
          </w:p>
        </w:tc>
        <w:tc>
          <w:tcPr>
            <w:tcW w:w="993" w:type="dxa"/>
            <w:tcBorders>
              <w:top w:val="nil"/>
              <w:left w:val="nil"/>
              <w:bottom w:val="single" w:sz="4" w:space="0" w:color="000000"/>
              <w:right w:val="single" w:sz="4" w:space="0" w:color="000000"/>
            </w:tcBorders>
            <w:shd w:val="clear" w:color="auto" w:fill="FFFFFF"/>
            <w:vAlign w:val="center"/>
          </w:tcPr>
          <w:p w14:paraId="1E2E0E18" w14:textId="77777777" w:rsidR="00094F2B" w:rsidRDefault="00281703">
            <w:pPr>
              <w:ind w:right="72"/>
              <w:jc w:val="center"/>
              <w:rPr>
                <w:sz w:val="22"/>
                <w:szCs w:val="22"/>
              </w:rPr>
            </w:pPr>
            <w:r>
              <w:rPr>
                <w:sz w:val="22"/>
                <w:szCs w:val="22"/>
              </w:rPr>
              <w:t>0</w:t>
            </w:r>
          </w:p>
        </w:tc>
      </w:tr>
      <w:tr w:rsidR="00094F2B" w14:paraId="5F7D6F98" w14:textId="77777777">
        <w:trPr>
          <w:trHeight w:val="315"/>
          <w:jc w:val="center"/>
        </w:trPr>
        <w:tc>
          <w:tcPr>
            <w:tcW w:w="472" w:type="dxa"/>
            <w:tcBorders>
              <w:top w:val="nil"/>
              <w:left w:val="single" w:sz="4" w:space="0" w:color="000000"/>
              <w:bottom w:val="single" w:sz="4" w:space="0" w:color="000000"/>
              <w:right w:val="single" w:sz="4" w:space="0" w:color="000000"/>
            </w:tcBorders>
            <w:shd w:val="clear" w:color="auto" w:fill="FFFFFF"/>
            <w:vAlign w:val="center"/>
          </w:tcPr>
          <w:p w14:paraId="03FCD958" w14:textId="77777777" w:rsidR="00094F2B" w:rsidRDefault="00281703">
            <w:pPr>
              <w:rPr>
                <w:color w:val="000000"/>
                <w:sz w:val="22"/>
                <w:szCs w:val="22"/>
              </w:rPr>
            </w:pPr>
            <w:r>
              <w:rPr>
                <w:color w:val="000000"/>
                <w:sz w:val="22"/>
                <w:szCs w:val="22"/>
              </w:rPr>
              <w:t>55</w:t>
            </w:r>
          </w:p>
        </w:tc>
        <w:tc>
          <w:tcPr>
            <w:tcW w:w="1700" w:type="dxa"/>
            <w:tcBorders>
              <w:top w:val="nil"/>
              <w:left w:val="single" w:sz="4" w:space="0" w:color="000000"/>
              <w:bottom w:val="single" w:sz="4" w:space="0" w:color="000000"/>
              <w:right w:val="single" w:sz="4" w:space="0" w:color="000000"/>
            </w:tcBorders>
            <w:shd w:val="clear" w:color="auto" w:fill="FFFFFF"/>
            <w:vAlign w:val="center"/>
          </w:tcPr>
          <w:p w14:paraId="162AAD22" w14:textId="77777777" w:rsidR="00094F2B" w:rsidRDefault="00281703">
            <w:pPr>
              <w:rPr>
                <w:i/>
                <w:sz w:val="22"/>
                <w:szCs w:val="22"/>
              </w:rPr>
            </w:pPr>
            <w:r>
              <w:rPr>
                <w:i/>
                <w:sz w:val="22"/>
                <w:szCs w:val="22"/>
              </w:rPr>
              <w:t>Packer</w:t>
            </w:r>
            <w:r>
              <w:rPr>
                <w:i/>
                <w:sz w:val="22"/>
                <w:szCs w:val="22"/>
                <w:vertAlign w:val="superscript"/>
              </w:rPr>
              <w:t>63</w:t>
            </w:r>
          </w:p>
        </w:tc>
        <w:tc>
          <w:tcPr>
            <w:tcW w:w="1417" w:type="dxa"/>
            <w:tcBorders>
              <w:top w:val="nil"/>
              <w:left w:val="nil"/>
              <w:bottom w:val="single" w:sz="4" w:space="0" w:color="000000"/>
              <w:right w:val="single" w:sz="4" w:space="0" w:color="000000"/>
            </w:tcBorders>
            <w:shd w:val="clear" w:color="auto" w:fill="FFFFFF"/>
            <w:vAlign w:val="center"/>
          </w:tcPr>
          <w:p w14:paraId="7E40B29C" w14:textId="77777777" w:rsidR="00094F2B" w:rsidRDefault="00281703">
            <w:pPr>
              <w:rPr>
                <w:sz w:val="22"/>
                <w:szCs w:val="22"/>
              </w:rPr>
            </w:pPr>
            <w:r>
              <w:rPr>
                <w:sz w:val="22"/>
                <w:szCs w:val="22"/>
              </w:rPr>
              <w:t>Tirzepatide</w:t>
            </w:r>
          </w:p>
        </w:tc>
        <w:tc>
          <w:tcPr>
            <w:tcW w:w="1819" w:type="dxa"/>
            <w:tcBorders>
              <w:top w:val="nil"/>
              <w:left w:val="nil"/>
              <w:bottom w:val="single" w:sz="4" w:space="0" w:color="000000"/>
              <w:right w:val="single" w:sz="4" w:space="0" w:color="000000"/>
            </w:tcBorders>
            <w:shd w:val="clear" w:color="auto" w:fill="FFFFFF"/>
            <w:vAlign w:val="center"/>
          </w:tcPr>
          <w:p w14:paraId="131112E5" w14:textId="77777777" w:rsidR="00094F2B" w:rsidRDefault="00281703">
            <w:pPr>
              <w:ind w:right="126"/>
              <w:rPr>
                <w:sz w:val="22"/>
                <w:szCs w:val="22"/>
              </w:rPr>
            </w:pPr>
            <w:r>
              <w:rPr>
                <w:sz w:val="22"/>
                <w:szCs w:val="22"/>
              </w:rPr>
              <w:t>Placebo</w:t>
            </w:r>
          </w:p>
        </w:tc>
        <w:tc>
          <w:tcPr>
            <w:tcW w:w="855" w:type="dxa"/>
            <w:tcBorders>
              <w:top w:val="nil"/>
              <w:left w:val="nil"/>
              <w:bottom w:val="single" w:sz="4" w:space="0" w:color="000000"/>
              <w:right w:val="single" w:sz="4" w:space="0" w:color="000000"/>
            </w:tcBorders>
            <w:shd w:val="clear" w:color="auto" w:fill="FFFFFF"/>
            <w:vAlign w:val="center"/>
          </w:tcPr>
          <w:p w14:paraId="110E9736" w14:textId="77777777" w:rsidR="00094F2B" w:rsidRDefault="00281703">
            <w:pPr>
              <w:ind w:right="80"/>
              <w:jc w:val="center"/>
              <w:rPr>
                <w:sz w:val="22"/>
                <w:szCs w:val="22"/>
              </w:rPr>
            </w:pPr>
            <w:r>
              <w:rPr>
                <w:sz w:val="22"/>
                <w:szCs w:val="22"/>
              </w:rPr>
              <w:t>364</w:t>
            </w:r>
          </w:p>
        </w:tc>
        <w:tc>
          <w:tcPr>
            <w:tcW w:w="937" w:type="dxa"/>
            <w:tcBorders>
              <w:top w:val="nil"/>
              <w:left w:val="nil"/>
              <w:bottom w:val="single" w:sz="4" w:space="0" w:color="000000"/>
              <w:right w:val="single" w:sz="4" w:space="0" w:color="000000"/>
            </w:tcBorders>
            <w:shd w:val="clear" w:color="auto" w:fill="FFFFFF"/>
            <w:vAlign w:val="center"/>
          </w:tcPr>
          <w:p w14:paraId="77CBB90C" w14:textId="77777777" w:rsidR="00094F2B" w:rsidRDefault="00281703">
            <w:pPr>
              <w:ind w:right="50"/>
              <w:jc w:val="center"/>
              <w:rPr>
                <w:sz w:val="22"/>
                <w:szCs w:val="22"/>
              </w:rPr>
            </w:pPr>
            <w:r>
              <w:rPr>
                <w:sz w:val="22"/>
                <w:szCs w:val="22"/>
              </w:rPr>
              <w:t>367</w:t>
            </w:r>
          </w:p>
        </w:tc>
        <w:tc>
          <w:tcPr>
            <w:tcW w:w="1129" w:type="dxa"/>
            <w:tcBorders>
              <w:top w:val="nil"/>
              <w:left w:val="nil"/>
              <w:bottom w:val="single" w:sz="4" w:space="0" w:color="000000"/>
              <w:right w:val="single" w:sz="4" w:space="0" w:color="000000"/>
            </w:tcBorders>
            <w:shd w:val="clear" w:color="auto" w:fill="FFFFFF"/>
            <w:vAlign w:val="center"/>
          </w:tcPr>
          <w:p w14:paraId="5D86F7AB" w14:textId="77777777" w:rsidR="00094F2B" w:rsidRDefault="00281703">
            <w:pPr>
              <w:ind w:right="72"/>
              <w:jc w:val="center"/>
              <w:rPr>
                <w:sz w:val="22"/>
                <w:szCs w:val="22"/>
              </w:rPr>
            </w:pPr>
            <w:r>
              <w:rPr>
                <w:sz w:val="22"/>
                <w:szCs w:val="22"/>
              </w:rPr>
              <w:t>52</w:t>
            </w:r>
          </w:p>
        </w:tc>
        <w:tc>
          <w:tcPr>
            <w:tcW w:w="851" w:type="dxa"/>
            <w:tcBorders>
              <w:top w:val="nil"/>
              <w:left w:val="nil"/>
              <w:bottom w:val="single" w:sz="4" w:space="0" w:color="000000"/>
              <w:right w:val="single" w:sz="4" w:space="0" w:color="000000"/>
            </w:tcBorders>
            <w:shd w:val="clear" w:color="auto" w:fill="FFFFFF"/>
            <w:vAlign w:val="center"/>
          </w:tcPr>
          <w:p w14:paraId="1DD85422" w14:textId="77777777" w:rsidR="00094F2B" w:rsidRDefault="00281703">
            <w:pPr>
              <w:jc w:val="center"/>
              <w:rPr>
                <w:sz w:val="22"/>
                <w:szCs w:val="22"/>
              </w:rPr>
            </w:pPr>
            <w:r>
              <w:rPr>
                <w:sz w:val="22"/>
                <w:szCs w:val="22"/>
              </w:rPr>
              <w:t>30</w:t>
            </w:r>
          </w:p>
        </w:tc>
        <w:tc>
          <w:tcPr>
            <w:tcW w:w="992" w:type="dxa"/>
            <w:tcBorders>
              <w:top w:val="nil"/>
              <w:left w:val="nil"/>
              <w:bottom w:val="single" w:sz="4" w:space="0" w:color="000000"/>
              <w:right w:val="single" w:sz="4" w:space="0" w:color="000000"/>
            </w:tcBorders>
            <w:shd w:val="clear" w:color="auto" w:fill="FFFFFF"/>
            <w:vAlign w:val="center"/>
          </w:tcPr>
          <w:p w14:paraId="0F205D3E" w14:textId="77777777" w:rsidR="00094F2B" w:rsidRDefault="00281703">
            <w:pPr>
              <w:ind w:right="70"/>
              <w:jc w:val="center"/>
              <w:rPr>
                <w:sz w:val="22"/>
                <w:szCs w:val="22"/>
              </w:rPr>
            </w:pPr>
            <w:r>
              <w:rPr>
                <w:sz w:val="22"/>
                <w:szCs w:val="22"/>
              </w:rPr>
              <w:t>NR</w:t>
            </w:r>
          </w:p>
        </w:tc>
        <w:tc>
          <w:tcPr>
            <w:tcW w:w="993" w:type="dxa"/>
            <w:tcBorders>
              <w:top w:val="nil"/>
              <w:left w:val="nil"/>
              <w:bottom w:val="single" w:sz="4" w:space="0" w:color="000000"/>
              <w:right w:val="single" w:sz="4" w:space="0" w:color="000000"/>
            </w:tcBorders>
            <w:shd w:val="clear" w:color="auto" w:fill="FFFFFF"/>
            <w:vAlign w:val="center"/>
          </w:tcPr>
          <w:p w14:paraId="67A5D289" w14:textId="77777777" w:rsidR="00094F2B" w:rsidRDefault="00281703">
            <w:pPr>
              <w:ind w:right="105"/>
              <w:jc w:val="center"/>
              <w:rPr>
                <w:sz w:val="22"/>
                <w:szCs w:val="22"/>
              </w:rPr>
            </w:pPr>
            <w:r>
              <w:rPr>
                <w:sz w:val="22"/>
                <w:szCs w:val="22"/>
              </w:rPr>
              <w:t>NR</w:t>
            </w:r>
          </w:p>
        </w:tc>
        <w:tc>
          <w:tcPr>
            <w:tcW w:w="933" w:type="dxa"/>
            <w:tcBorders>
              <w:top w:val="nil"/>
              <w:left w:val="nil"/>
              <w:bottom w:val="single" w:sz="4" w:space="0" w:color="000000"/>
              <w:right w:val="single" w:sz="4" w:space="0" w:color="000000"/>
            </w:tcBorders>
            <w:shd w:val="clear" w:color="auto" w:fill="FFFFFF"/>
            <w:vAlign w:val="center"/>
          </w:tcPr>
          <w:p w14:paraId="5F8AC8C1" w14:textId="77777777" w:rsidR="00094F2B" w:rsidRDefault="00281703">
            <w:pPr>
              <w:jc w:val="center"/>
              <w:rPr>
                <w:sz w:val="22"/>
                <w:szCs w:val="22"/>
              </w:rPr>
            </w:pPr>
            <w:r>
              <w:rPr>
                <w:sz w:val="22"/>
                <w:szCs w:val="22"/>
              </w:rPr>
              <w:t>38.2</w:t>
            </w:r>
          </w:p>
        </w:tc>
        <w:tc>
          <w:tcPr>
            <w:tcW w:w="936" w:type="dxa"/>
            <w:tcBorders>
              <w:top w:val="nil"/>
              <w:left w:val="nil"/>
              <w:bottom w:val="single" w:sz="4" w:space="0" w:color="000000"/>
              <w:right w:val="single" w:sz="4" w:space="0" w:color="000000"/>
            </w:tcBorders>
            <w:shd w:val="clear" w:color="auto" w:fill="FFFFFF"/>
            <w:vAlign w:val="center"/>
          </w:tcPr>
          <w:p w14:paraId="6A447F09" w14:textId="77777777" w:rsidR="00094F2B" w:rsidRDefault="00281703">
            <w:pPr>
              <w:jc w:val="center"/>
              <w:rPr>
                <w:sz w:val="22"/>
                <w:szCs w:val="22"/>
              </w:rPr>
            </w:pPr>
            <w:r>
              <w:rPr>
                <w:sz w:val="22"/>
                <w:szCs w:val="22"/>
              </w:rPr>
              <w:t>65</w:t>
            </w:r>
          </w:p>
        </w:tc>
        <w:tc>
          <w:tcPr>
            <w:tcW w:w="881" w:type="dxa"/>
            <w:tcBorders>
              <w:top w:val="nil"/>
              <w:left w:val="nil"/>
              <w:bottom w:val="single" w:sz="4" w:space="0" w:color="000000"/>
              <w:right w:val="single" w:sz="4" w:space="0" w:color="000000"/>
            </w:tcBorders>
            <w:shd w:val="clear" w:color="auto" w:fill="FFFFFF"/>
            <w:vAlign w:val="center"/>
          </w:tcPr>
          <w:p w14:paraId="60CA5DD3" w14:textId="77777777" w:rsidR="00094F2B" w:rsidRDefault="00281703">
            <w:pPr>
              <w:jc w:val="center"/>
              <w:rPr>
                <w:sz w:val="22"/>
                <w:szCs w:val="22"/>
              </w:rPr>
            </w:pPr>
            <w:r>
              <w:rPr>
                <w:sz w:val="22"/>
                <w:szCs w:val="22"/>
              </w:rPr>
              <w:t>53</w:t>
            </w:r>
          </w:p>
        </w:tc>
        <w:tc>
          <w:tcPr>
            <w:tcW w:w="993" w:type="dxa"/>
            <w:tcBorders>
              <w:top w:val="nil"/>
              <w:left w:val="nil"/>
              <w:bottom w:val="single" w:sz="4" w:space="0" w:color="000000"/>
              <w:right w:val="single" w:sz="4" w:space="0" w:color="000000"/>
            </w:tcBorders>
            <w:shd w:val="clear" w:color="auto" w:fill="FFFFFF"/>
            <w:vAlign w:val="center"/>
          </w:tcPr>
          <w:p w14:paraId="4E7E5486" w14:textId="77777777" w:rsidR="00094F2B" w:rsidRDefault="00281703">
            <w:pPr>
              <w:ind w:right="72"/>
              <w:jc w:val="center"/>
              <w:rPr>
                <w:sz w:val="22"/>
                <w:szCs w:val="22"/>
              </w:rPr>
            </w:pPr>
            <w:r>
              <w:rPr>
                <w:sz w:val="22"/>
                <w:szCs w:val="22"/>
              </w:rPr>
              <w:t>48</w:t>
            </w:r>
          </w:p>
        </w:tc>
      </w:tr>
      <w:tr w:rsidR="00094F2B" w14:paraId="2922A0BD" w14:textId="77777777">
        <w:trPr>
          <w:trHeight w:val="315"/>
          <w:jc w:val="center"/>
        </w:trPr>
        <w:tc>
          <w:tcPr>
            <w:tcW w:w="5408" w:type="dxa"/>
            <w:gridSpan w:val="4"/>
            <w:tcBorders>
              <w:top w:val="nil"/>
              <w:left w:val="single" w:sz="4" w:space="0" w:color="000000"/>
              <w:bottom w:val="single" w:sz="4" w:space="0" w:color="000000"/>
              <w:right w:val="single" w:sz="4" w:space="0" w:color="000000"/>
            </w:tcBorders>
            <w:shd w:val="clear" w:color="auto" w:fill="FFFFFF"/>
          </w:tcPr>
          <w:p w14:paraId="6A2F0F08" w14:textId="77777777" w:rsidR="00094F2B" w:rsidRDefault="00281703">
            <w:pPr>
              <w:spacing w:before="120" w:line="360" w:lineRule="auto"/>
              <w:ind w:left="60" w:right="63"/>
              <w:rPr>
                <w:b/>
                <w:sz w:val="22"/>
                <w:szCs w:val="22"/>
              </w:rPr>
            </w:pPr>
            <w:r>
              <w:rPr>
                <w:b/>
                <w:sz w:val="22"/>
                <w:szCs w:val="22"/>
              </w:rPr>
              <w:lastRenderedPageBreak/>
              <w:t>Total (mean value) in trials on OMM</w:t>
            </w:r>
          </w:p>
        </w:tc>
        <w:tc>
          <w:tcPr>
            <w:tcW w:w="855" w:type="dxa"/>
            <w:tcBorders>
              <w:top w:val="nil"/>
              <w:left w:val="nil"/>
              <w:bottom w:val="single" w:sz="4" w:space="0" w:color="000000"/>
              <w:right w:val="single" w:sz="4" w:space="0" w:color="000000"/>
            </w:tcBorders>
            <w:shd w:val="clear" w:color="auto" w:fill="FFFFFF"/>
            <w:vAlign w:val="center"/>
          </w:tcPr>
          <w:p w14:paraId="2A608691" w14:textId="77777777" w:rsidR="00094F2B" w:rsidRDefault="00281703">
            <w:pPr>
              <w:spacing w:before="120" w:line="360" w:lineRule="auto"/>
              <w:ind w:right="63"/>
              <w:jc w:val="center"/>
              <w:rPr>
                <w:b/>
                <w:sz w:val="22"/>
                <w:szCs w:val="22"/>
              </w:rPr>
            </w:pPr>
            <w:r>
              <w:rPr>
                <w:b/>
                <w:sz w:val="22"/>
                <w:szCs w:val="22"/>
              </w:rPr>
              <w:t>33,986</w:t>
            </w:r>
          </w:p>
        </w:tc>
        <w:tc>
          <w:tcPr>
            <w:tcW w:w="937" w:type="dxa"/>
            <w:tcBorders>
              <w:top w:val="nil"/>
              <w:left w:val="nil"/>
              <w:bottom w:val="single" w:sz="4" w:space="0" w:color="000000"/>
              <w:right w:val="single" w:sz="4" w:space="0" w:color="000000"/>
            </w:tcBorders>
            <w:shd w:val="clear" w:color="auto" w:fill="FFFFFF"/>
            <w:vAlign w:val="center"/>
          </w:tcPr>
          <w:p w14:paraId="5417284A" w14:textId="77777777" w:rsidR="00094F2B" w:rsidRDefault="00281703">
            <w:pPr>
              <w:spacing w:before="120" w:line="360" w:lineRule="auto"/>
              <w:ind w:right="63"/>
              <w:jc w:val="center"/>
              <w:rPr>
                <w:b/>
                <w:sz w:val="22"/>
                <w:szCs w:val="22"/>
              </w:rPr>
            </w:pPr>
            <w:r>
              <w:rPr>
                <w:b/>
                <w:sz w:val="22"/>
                <w:szCs w:val="22"/>
              </w:rPr>
              <w:t>28,804</w:t>
            </w:r>
          </w:p>
        </w:tc>
        <w:tc>
          <w:tcPr>
            <w:tcW w:w="1129" w:type="dxa"/>
            <w:tcBorders>
              <w:top w:val="nil"/>
              <w:left w:val="nil"/>
              <w:bottom w:val="single" w:sz="4" w:space="0" w:color="000000"/>
              <w:right w:val="single" w:sz="4" w:space="0" w:color="000000"/>
            </w:tcBorders>
            <w:shd w:val="clear" w:color="auto" w:fill="FFFFFF"/>
            <w:vAlign w:val="center"/>
          </w:tcPr>
          <w:p w14:paraId="177180E4" w14:textId="77777777" w:rsidR="00094F2B" w:rsidRDefault="002A180A">
            <w:pPr>
              <w:spacing w:before="120" w:line="360" w:lineRule="auto"/>
              <w:ind w:right="63"/>
              <w:jc w:val="center"/>
              <w:rPr>
                <w:b/>
                <w:sz w:val="22"/>
                <w:szCs w:val="22"/>
              </w:rPr>
            </w:pPr>
            <w:sdt>
              <w:sdtPr>
                <w:tag w:val="goog_rdk_6"/>
                <w:id w:val="1120112234"/>
              </w:sdtPr>
              <w:sdtEndPr/>
              <w:sdtContent/>
            </w:sdt>
            <w:r w:rsidR="00281703">
              <w:rPr>
                <w:b/>
                <w:sz w:val="22"/>
                <w:szCs w:val="22"/>
              </w:rPr>
              <w:t>66</w:t>
            </w:r>
          </w:p>
        </w:tc>
        <w:tc>
          <w:tcPr>
            <w:tcW w:w="851" w:type="dxa"/>
            <w:tcBorders>
              <w:top w:val="nil"/>
              <w:left w:val="nil"/>
              <w:bottom w:val="single" w:sz="4" w:space="0" w:color="000000"/>
              <w:right w:val="single" w:sz="4" w:space="0" w:color="000000"/>
            </w:tcBorders>
            <w:shd w:val="clear" w:color="auto" w:fill="FFFFFF"/>
            <w:vAlign w:val="center"/>
          </w:tcPr>
          <w:p w14:paraId="786A74C7" w14:textId="77777777" w:rsidR="00094F2B" w:rsidRDefault="00281703">
            <w:pPr>
              <w:spacing w:before="120" w:line="360" w:lineRule="auto"/>
              <w:ind w:right="63"/>
              <w:jc w:val="center"/>
              <w:rPr>
                <w:b/>
                <w:sz w:val="22"/>
                <w:szCs w:val="22"/>
              </w:rPr>
            </w:pPr>
            <w:r>
              <w:rPr>
                <w:b/>
                <w:sz w:val="22"/>
                <w:szCs w:val="22"/>
              </w:rPr>
              <w:t>29</w:t>
            </w:r>
          </w:p>
        </w:tc>
        <w:tc>
          <w:tcPr>
            <w:tcW w:w="992" w:type="dxa"/>
            <w:tcBorders>
              <w:top w:val="nil"/>
              <w:left w:val="nil"/>
              <w:bottom w:val="single" w:sz="4" w:space="0" w:color="000000"/>
              <w:right w:val="single" w:sz="4" w:space="0" w:color="000000"/>
            </w:tcBorders>
            <w:shd w:val="clear" w:color="auto" w:fill="FFFFFF"/>
            <w:vAlign w:val="center"/>
          </w:tcPr>
          <w:p w14:paraId="270F0136" w14:textId="77777777" w:rsidR="00094F2B" w:rsidRDefault="00281703">
            <w:pPr>
              <w:spacing w:before="120" w:line="360" w:lineRule="auto"/>
              <w:ind w:right="63"/>
              <w:jc w:val="center"/>
              <w:rPr>
                <w:b/>
                <w:sz w:val="22"/>
                <w:szCs w:val="22"/>
              </w:rPr>
            </w:pPr>
            <w:r>
              <w:rPr>
                <w:b/>
                <w:sz w:val="22"/>
                <w:szCs w:val="22"/>
              </w:rPr>
              <w:t>44</w:t>
            </w:r>
          </w:p>
        </w:tc>
        <w:tc>
          <w:tcPr>
            <w:tcW w:w="993" w:type="dxa"/>
            <w:tcBorders>
              <w:top w:val="nil"/>
              <w:left w:val="nil"/>
              <w:bottom w:val="single" w:sz="4" w:space="0" w:color="000000"/>
              <w:right w:val="single" w:sz="4" w:space="0" w:color="000000"/>
            </w:tcBorders>
            <w:shd w:val="clear" w:color="auto" w:fill="FFFFFF"/>
            <w:vAlign w:val="center"/>
          </w:tcPr>
          <w:p w14:paraId="05AE4552" w14:textId="77777777" w:rsidR="00094F2B" w:rsidRDefault="00281703">
            <w:pPr>
              <w:spacing w:before="120" w:line="360" w:lineRule="auto"/>
              <w:ind w:right="63"/>
              <w:jc w:val="center"/>
              <w:rPr>
                <w:b/>
                <w:sz w:val="22"/>
                <w:szCs w:val="22"/>
              </w:rPr>
            </w:pPr>
            <w:r>
              <w:rPr>
                <w:b/>
                <w:sz w:val="22"/>
                <w:szCs w:val="22"/>
              </w:rPr>
              <w:t>68</w:t>
            </w:r>
          </w:p>
        </w:tc>
        <w:tc>
          <w:tcPr>
            <w:tcW w:w="933" w:type="dxa"/>
            <w:tcBorders>
              <w:top w:val="nil"/>
              <w:left w:val="nil"/>
              <w:bottom w:val="single" w:sz="4" w:space="0" w:color="000000"/>
              <w:right w:val="single" w:sz="4" w:space="0" w:color="000000"/>
            </w:tcBorders>
            <w:shd w:val="clear" w:color="auto" w:fill="FFFFFF"/>
            <w:vAlign w:val="center"/>
          </w:tcPr>
          <w:p w14:paraId="09A5FFF5" w14:textId="77777777" w:rsidR="00094F2B" w:rsidRDefault="00281703">
            <w:pPr>
              <w:spacing w:before="120" w:line="360" w:lineRule="auto"/>
              <w:ind w:right="63"/>
              <w:jc w:val="center"/>
              <w:rPr>
                <w:b/>
                <w:sz w:val="22"/>
                <w:szCs w:val="22"/>
              </w:rPr>
            </w:pPr>
            <w:r>
              <w:rPr>
                <w:b/>
                <w:sz w:val="22"/>
                <w:szCs w:val="22"/>
              </w:rPr>
              <w:t>36.0</w:t>
            </w:r>
          </w:p>
        </w:tc>
        <w:tc>
          <w:tcPr>
            <w:tcW w:w="936" w:type="dxa"/>
            <w:tcBorders>
              <w:top w:val="nil"/>
              <w:left w:val="nil"/>
              <w:bottom w:val="single" w:sz="4" w:space="0" w:color="000000"/>
              <w:right w:val="single" w:sz="4" w:space="0" w:color="000000"/>
            </w:tcBorders>
            <w:shd w:val="clear" w:color="auto" w:fill="FFFFFF"/>
            <w:vAlign w:val="center"/>
          </w:tcPr>
          <w:p w14:paraId="40591114" w14:textId="77777777" w:rsidR="00094F2B" w:rsidRDefault="00281703">
            <w:pPr>
              <w:spacing w:before="120" w:line="360" w:lineRule="auto"/>
              <w:ind w:right="63"/>
              <w:jc w:val="center"/>
              <w:rPr>
                <w:b/>
                <w:sz w:val="22"/>
                <w:szCs w:val="22"/>
              </w:rPr>
            </w:pPr>
            <w:r>
              <w:rPr>
                <w:b/>
                <w:sz w:val="22"/>
                <w:szCs w:val="22"/>
              </w:rPr>
              <w:t>51</w:t>
            </w:r>
          </w:p>
        </w:tc>
        <w:tc>
          <w:tcPr>
            <w:tcW w:w="881" w:type="dxa"/>
            <w:tcBorders>
              <w:top w:val="nil"/>
              <w:left w:val="nil"/>
              <w:bottom w:val="single" w:sz="4" w:space="0" w:color="000000"/>
              <w:right w:val="single" w:sz="4" w:space="0" w:color="000000"/>
            </w:tcBorders>
            <w:shd w:val="clear" w:color="auto" w:fill="FFFFFF"/>
            <w:vAlign w:val="center"/>
          </w:tcPr>
          <w:p w14:paraId="33F0F326" w14:textId="77777777" w:rsidR="00094F2B" w:rsidRDefault="00281703">
            <w:pPr>
              <w:spacing w:before="120" w:line="360" w:lineRule="auto"/>
              <w:ind w:right="63"/>
              <w:jc w:val="center"/>
              <w:rPr>
                <w:b/>
                <w:sz w:val="22"/>
                <w:szCs w:val="22"/>
              </w:rPr>
            </w:pPr>
            <w:r>
              <w:rPr>
                <w:b/>
                <w:sz w:val="22"/>
                <w:szCs w:val="22"/>
              </w:rPr>
              <w:t>64</w:t>
            </w:r>
          </w:p>
        </w:tc>
        <w:tc>
          <w:tcPr>
            <w:tcW w:w="993" w:type="dxa"/>
            <w:tcBorders>
              <w:top w:val="nil"/>
              <w:left w:val="nil"/>
              <w:bottom w:val="single" w:sz="4" w:space="0" w:color="000000"/>
              <w:right w:val="single" w:sz="4" w:space="0" w:color="000000"/>
            </w:tcBorders>
            <w:shd w:val="clear" w:color="auto" w:fill="FFFFFF"/>
            <w:vAlign w:val="center"/>
          </w:tcPr>
          <w:p w14:paraId="3DACCC33" w14:textId="77777777" w:rsidR="00094F2B" w:rsidRDefault="00281703">
            <w:pPr>
              <w:spacing w:before="120" w:line="360" w:lineRule="auto"/>
              <w:ind w:right="71"/>
              <w:jc w:val="center"/>
              <w:rPr>
                <w:b/>
                <w:sz w:val="22"/>
                <w:szCs w:val="22"/>
              </w:rPr>
            </w:pPr>
            <w:r>
              <w:rPr>
                <w:b/>
                <w:sz w:val="22"/>
                <w:szCs w:val="22"/>
              </w:rPr>
              <w:t>34</w:t>
            </w:r>
          </w:p>
        </w:tc>
      </w:tr>
    </w:tbl>
    <w:p w14:paraId="307D2ED4" w14:textId="77777777" w:rsidR="00094F2B" w:rsidRDefault="00094F2B">
      <w:pPr>
        <w:rPr>
          <w:sz w:val="2"/>
          <w:szCs w:val="2"/>
        </w:rPr>
      </w:pPr>
    </w:p>
    <w:p w14:paraId="4D7A4F62" w14:textId="77777777" w:rsidR="00094F2B" w:rsidRDefault="00094F2B">
      <w:pPr>
        <w:ind w:left="-426" w:right="-596"/>
        <w:jc w:val="both"/>
        <w:rPr>
          <w:b/>
          <w:sz w:val="12"/>
          <w:szCs w:val="12"/>
        </w:rPr>
      </w:pPr>
    </w:p>
    <w:p w14:paraId="684450AB" w14:textId="77777777" w:rsidR="00094F2B" w:rsidRDefault="00281703">
      <w:pPr>
        <w:ind w:left="-426" w:right="-596"/>
        <w:jc w:val="both"/>
        <w:rPr>
          <w:sz w:val="20"/>
          <w:szCs w:val="20"/>
        </w:rPr>
        <w:sectPr w:rsidR="00094F2B">
          <w:pgSz w:w="16840" w:h="11900" w:orient="landscape"/>
          <w:pgMar w:top="567" w:right="1418" w:bottom="1276" w:left="1134" w:header="709" w:footer="709" w:gutter="0"/>
          <w:cols w:space="720"/>
        </w:sectPr>
      </w:pPr>
      <w:r>
        <w:rPr>
          <w:b/>
          <w:sz w:val="20"/>
          <w:szCs w:val="20"/>
        </w:rPr>
        <w:t xml:space="preserve">N.: </w:t>
      </w:r>
      <w:r>
        <w:rPr>
          <w:sz w:val="20"/>
          <w:szCs w:val="20"/>
        </w:rPr>
        <w:t xml:space="preserve">Number; </w:t>
      </w:r>
      <w:r>
        <w:rPr>
          <w:b/>
          <w:sz w:val="20"/>
          <w:szCs w:val="20"/>
        </w:rPr>
        <w:t xml:space="preserve">Min.; </w:t>
      </w:r>
      <w:r>
        <w:rPr>
          <w:sz w:val="20"/>
          <w:szCs w:val="20"/>
        </w:rPr>
        <w:t>Minimum;</w:t>
      </w:r>
      <w:r>
        <w:rPr>
          <w:b/>
          <w:sz w:val="20"/>
          <w:szCs w:val="20"/>
        </w:rPr>
        <w:t xml:space="preserve"> Max.: </w:t>
      </w:r>
      <w:r>
        <w:rPr>
          <w:sz w:val="20"/>
          <w:szCs w:val="20"/>
        </w:rPr>
        <w:t>Maximum;</w:t>
      </w:r>
      <w:r>
        <w:rPr>
          <w:b/>
          <w:sz w:val="20"/>
          <w:szCs w:val="20"/>
        </w:rPr>
        <w:t xml:space="preserve"> BMI: </w:t>
      </w:r>
      <w:r>
        <w:rPr>
          <w:sz w:val="20"/>
          <w:szCs w:val="20"/>
        </w:rPr>
        <w:t>Body Mass Index;</w:t>
      </w:r>
      <w:r>
        <w:rPr>
          <w:b/>
          <w:sz w:val="20"/>
          <w:szCs w:val="20"/>
        </w:rPr>
        <w:t xml:space="preserve"> DM: </w:t>
      </w:r>
      <w:r>
        <w:rPr>
          <w:sz w:val="20"/>
          <w:szCs w:val="20"/>
        </w:rPr>
        <w:t>Proportion of subjects with diabetes enrolled;</w:t>
      </w:r>
      <w:r>
        <w:rPr>
          <w:b/>
          <w:sz w:val="20"/>
          <w:szCs w:val="20"/>
        </w:rPr>
        <w:t xml:space="preserve"> Naltr./Bupr.</w:t>
      </w:r>
      <w:r>
        <w:rPr>
          <w:sz w:val="20"/>
          <w:szCs w:val="20"/>
        </w:rPr>
        <w:t xml:space="preserve">: Naltrexone/Bupropione; </w:t>
      </w:r>
      <w:r>
        <w:rPr>
          <w:b/>
          <w:sz w:val="20"/>
          <w:szCs w:val="20"/>
        </w:rPr>
        <w:t>Phen./Topir.</w:t>
      </w:r>
      <w:r>
        <w:rPr>
          <w:sz w:val="20"/>
          <w:szCs w:val="20"/>
        </w:rPr>
        <w:t>: Phentermine/Topiramate.</w:t>
      </w:r>
      <w:sdt>
        <w:sdtPr>
          <w:tag w:val="goog_rdk_7"/>
          <w:id w:val="-1933958238"/>
        </w:sdtPr>
        <w:sdtEndPr/>
        <w:sdtContent>
          <w:r>
            <w:rPr>
              <w:sz w:val="20"/>
              <w:szCs w:val="20"/>
            </w:rPr>
            <w:t xml:space="preserve"> NR: Not reported</w:t>
          </w:r>
        </w:sdtContent>
      </w:sdt>
    </w:p>
    <w:p w14:paraId="1FD7A9CF" w14:textId="77777777" w:rsidR="00094F2B" w:rsidRDefault="00281703">
      <w:pPr>
        <w:ind w:left="284" w:right="-575"/>
        <w:jc w:val="both"/>
        <w:rPr>
          <w:sz w:val="22"/>
          <w:szCs w:val="22"/>
        </w:rPr>
      </w:pPr>
      <w:r>
        <w:lastRenderedPageBreak/>
        <w:t>Table 6S – Direct and estimates of effects of different OMM on endpoint TBWL%.</w:t>
      </w:r>
      <w:r>
        <w:rPr>
          <w:sz w:val="22"/>
          <w:szCs w:val="22"/>
        </w:rPr>
        <w:t xml:space="preserve"> </w:t>
      </w:r>
    </w:p>
    <w:p w14:paraId="2F9A1D14" w14:textId="77777777" w:rsidR="00094F2B" w:rsidRDefault="00094F2B">
      <w:pPr>
        <w:ind w:left="284" w:right="701"/>
        <w:rPr>
          <w:sz w:val="20"/>
          <w:szCs w:val="20"/>
        </w:rPr>
      </w:pPr>
    </w:p>
    <w:tbl>
      <w:tblPr>
        <w:tblStyle w:val="ae"/>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7"/>
        <w:gridCol w:w="2835"/>
        <w:gridCol w:w="3778"/>
        <w:gridCol w:w="921"/>
        <w:gridCol w:w="788"/>
        <w:gridCol w:w="948"/>
        <w:gridCol w:w="1051"/>
      </w:tblGrid>
      <w:tr w:rsidR="00094F2B" w14:paraId="684217C9" w14:textId="77777777">
        <w:trPr>
          <w:trHeight w:val="300"/>
        </w:trPr>
        <w:tc>
          <w:tcPr>
            <w:tcW w:w="447" w:type="dxa"/>
            <w:vAlign w:val="center"/>
          </w:tcPr>
          <w:p w14:paraId="465A488E" w14:textId="77777777" w:rsidR="00094F2B" w:rsidRDefault="00281703">
            <w:pPr>
              <w:ind w:right="28"/>
              <w:rPr>
                <w:b/>
                <w:color w:val="000000"/>
                <w:sz w:val="20"/>
                <w:szCs w:val="20"/>
              </w:rPr>
            </w:pPr>
            <w:r>
              <w:rPr>
                <w:b/>
                <w:color w:val="000000"/>
                <w:sz w:val="20"/>
                <w:szCs w:val="20"/>
              </w:rPr>
              <w:t>ID</w:t>
            </w:r>
          </w:p>
        </w:tc>
        <w:tc>
          <w:tcPr>
            <w:tcW w:w="2835" w:type="dxa"/>
            <w:vAlign w:val="center"/>
          </w:tcPr>
          <w:p w14:paraId="109E4395" w14:textId="77777777" w:rsidR="00094F2B" w:rsidRDefault="00281703">
            <w:pPr>
              <w:ind w:right="28"/>
              <w:rPr>
                <w:b/>
                <w:color w:val="000000"/>
                <w:sz w:val="20"/>
                <w:szCs w:val="20"/>
              </w:rPr>
            </w:pPr>
            <w:r>
              <w:rPr>
                <w:b/>
                <w:color w:val="000000"/>
                <w:sz w:val="20"/>
                <w:szCs w:val="20"/>
              </w:rPr>
              <w:t>Comparison</w:t>
            </w:r>
          </w:p>
        </w:tc>
        <w:tc>
          <w:tcPr>
            <w:tcW w:w="3778" w:type="dxa"/>
            <w:vAlign w:val="center"/>
          </w:tcPr>
          <w:p w14:paraId="2293765C" w14:textId="77777777" w:rsidR="00094F2B" w:rsidRDefault="00281703">
            <w:pPr>
              <w:ind w:right="28"/>
              <w:rPr>
                <w:b/>
                <w:color w:val="000000"/>
                <w:sz w:val="20"/>
                <w:szCs w:val="20"/>
              </w:rPr>
            </w:pPr>
            <w:r>
              <w:rPr>
                <w:b/>
                <w:color w:val="000000"/>
                <w:sz w:val="20"/>
                <w:szCs w:val="20"/>
              </w:rPr>
              <w:t>Active</w:t>
            </w:r>
          </w:p>
        </w:tc>
        <w:tc>
          <w:tcPr>
            <w:tcW w:w="921" w:type="dxa"/>
            <w:vAlign w:val="center"/>
          </w:tcPr>
          <w:p w14:paraId="0E3068FD" w14:textId="77777777" w:rsidR="00094F2B" w:rsidRDefault="00281703">
            <w:pPr>
              <w:ind w:right="28"/>
              <w:jc w:val="center"/>
              <w:rPr>
                <w:b/>
                <w:color w:val="000000"/>
                <w:sz w:val="20"/>
                <w:szCs w:val="20"/>
              </w:rPr>
            </w:pPr>
            <w:r>
              <w:rPr>
                <w:b/>
                <w:color w:val="000000"/>
                <w:sz w:val="20"/>
                <w:szCs w:val="20"/>
              </w:rPr>
              <w:t>Control</w:t>
            </w:r>
          </w:p>
        </w:tc>
        <w:tc>
          <w:tcPr>
            <w:tcW w:w="788" w:type="dxa"/>
            <w:vAlign w:val="center"/>
          </w:tcPr>
          <w:p w14:paraId="723862E9" w14:textId="77777777" w:rsidR="00094F2B" w:rsidRDefault="00281703">
            <w:pPr>
              <w:ind w:right="28"/>
              <w:jc w:val="center"/>
              <w:rPr>
                <w:b/>
                <w:color w:val="000000"/>
                <w:sz w:val="20"/>
                <w:szCs w:val="20"/>
              </w:rPr>
            </w:pPr>
            <w:r>
              <w:rPr>
                <w:b/>
                <w:color w:val="000000"/>
                <w:sz w:val="20"/>
                <w:szCs w:val="20"/>
              </w:rPr>
              <w:t>WMD</w:t>
            </w:r>
          </w:p>
        </w:tc>
        <w:tc>
          <w:tcPr>
            <w:tcW w:w="948" w:type="dxa"/>
            <w:vAlign w:val="center"/>
          </w:tcPr>
          <w:p w14:paraId="78377CE7" w14:textId="77777777" w:rsidR="00094F2B" w:rsidRDefault="00281703">
            <w:pPr>
              <w:ind w:right="28"/>
              <w:jc w:val="center"/>
              <w:rPr>
                <w:b/>
                <w:color w:val="000000"/>
                <w:sz w:val="20"/>
                <w:szCs w:val="20"/>
              </w:rPr>
            </w:pPr>
            <w:r>
              <w:rPr>
                <w:b/>
                <w:color w:val="000000"/>
                <w:sz w:val="20"/>
                <w:szCs w:val="20"/>
              </w:rPr>
              <w:t>LCI 95%</w:t>
            </w:r>
          </w:p>
        </w:tc>
        <w:tc>
          <w:tcPr>
            <w:tcW w:w="1051" w:type="dxa"/>
            <w:vAlign w:val="center"/>
          </w:tcPr>
          <w:p w14:paraId="03BF984B" w14:textId="77777777" w:rsidR="00094F2B" w:rsidRDefault="00281703">
            <w:pPr>
              <w:ind w:right="112"/>
              <w:jc w:val="center"/>
              <w:rPr>
                <w:b/>
                <w:color w:val="000000"/>
                <w:sz w:val="20"/>
                <w:szCs w:val="20"/>
              </w:rPr>
            </w:pPr>
            <w:r>
              <w:rPr>
                <w:b/>
                <w:color w:val="000000"/>
                <w:sz w:val="20"/>
                <w:szCs w:val="20"/>
              </w:rPr>
              <w:t>UCI 95%</w:t>
            </w:r>
          </w:p>
        </w:tc>
      </w:tr>
      <w:tr w:rsidR="00094F2B" w14:paraId="5F509A76" w14:textId="77777777">
        <w:trPr>
          <w:trHeight w:val="300"/>
        </w:trPr>
        <w:tc>
          <w:tcPr>
            <w:tcW w:w="447" w:type="dxa"/>
            <w:vAlign w:val="center"/>
          </w:tcPr>
          <w:p w14:paraId="4A97701B" w14:textId="77777777" w:rsidR="00094F2B" w:rsidRDefault="00094F2B">
            <w:pPr>
              <w:ind w:right="28"/>
              <w:rPr>
                <w:color w:val="000000"/>
                <w:sz w:val="20"/>
                <w:szCs w:val="20"/>
              </w:rPr>
            </w:pPr>
          </w:p>
        </w:tc>
        <w:tc>
          <w:tcPr>
            <w:tcW w:w="2835" w:type="dxa"/>
            <w:vAlign w:val="center"/>
          </w:tcPr>
          <w:p w14:paraId="2EB49FD7" w14:textId="77777777" w:rsidR="00094F2B" w:rsidRDefault="00281703">
            <w:pPr>
              <w:ind w:right="28"/>
              <w:rPr>
                <w:color w:val="000000"/>
                <w:sz w:val="20"/>
                <w:szCs w:val="20"/>
              </w:rPr>
            </w:pPr>
            <w:r>
              <w:rPr>
                <w:color w:val="000000"/>
                <w:sz w:val="20"/>
                <w:szCs w:val="20"/>
              </w:rPr>
              <w:t>Direct estimates</w:t>
            </w:r>
          </w:p>
        </w:tc>
        <w:tc>
          <w:tcPr>
            <w:tcW w:w="3778" w:type="dxa"/>
            <w:vAlign w:val="center"/>
          </w:tcPr>
          <w:p w14:paraId="6264C163" w14:textId="77777777" w:rsidR="00094F2B" w:rsidRDefault="00094F2B">
            <w:pPr>
              <w:ind w:right="28"/>
              <w:rPr>
                <w:color w:val="000000"/>
                <w:sz w:val="20"/>
                <w:szCs w:val="20"/>
              </w:rPr>
            </w:pPr>
          </w:p>
        </w:tc>
        <w:tc>
          <w:tcPr>
            <w:tcW w:w="921" w:type="dxa"/>
            <w:vAlign w:val="center"/>
          </w:tcPr>
          <w:p w14:paraId="4E5BDB57" w14:textId="77777777" w:rsidR="00094F2B" w:rsidRDefault="00094F2B">
            <w:pPr>
              <w:ind w:right="28"/>
              <w:jc w:val="center"/>
              <w:rPr>
                <w:color w:val="000000"/>
                <w:sz w:val="20"/>
                <w:szCs w:val="20"/>
              </w:rPr>
            </w:pPr>
          </w:p>
        </w:tc>
        <w:tc>
          <w:tcPr>
            <w:tcW w:w="788" w:type="dxa"/>
            <w:vAlign w:val="center"/>
          </w:tcPr>
          <w:p w14:paraId="34FA736B" w14:textId="77777777" w:rsidR="00094F2B" w:rsidRDefault="00094F2B">
            <w:pPr>
              <w:ind w:right="28"/>
              <w:jc w:val="center"/>
              <w:rPr>
                <w:color w:val="000000"/>
                <w:sz w:val="20"/>
                <w:szCs w:val="20"/>
              </w:rPr>
            </w:pPr>
          </w:p>
        </w:tc>
        <w:tc>
          <w:tcPr>
            <w:tcW w:w="948" w:type="dxa"/>
            <w:vAlign w:val="center"/>
          </w:tcPr>
          <w:p w14:paraId="072AAF69" w14:textId="77777777" w:rsidR="00094F2B" w:rsidRDefault="00094F2B">
            <w:pPr>
              <w:ind w:right="28"/>
              <w:jc w:val="center"/>
              <w:rPr>
                <w:color w:val="000000"/>
                <w:sz w:val="20"/>
                <w:szCs w:val="20"/>
              </w:rPr>
            </w:pPr>
          </w:p>
        </w:tc>
        <w:tc>
          <w:tcPr>
            <w:tcW w:w="1051" w:type="dxa"/>
            <w:vAlign w:val="center"/>
          </w:tcPr>
          <w:p w14:paraId="0B97F2F7" w14:textId="77777777" w:rsidR="00094F2B" w:rsidRDefault="00094F2B">
            <w:pPr>
              <w:ind w:right="112"/>
              <w:jc w:val="center"/>
              <w:rPr>
                <w:color w:val="000000"/>
                <w:sz w:val="20"/>
                <w:szCs w:val="20"/>
              </w:rPr>
            </w:pPr>
          </w:p>
        </w:tc>
      </w:tr>
      <w:tr w:rsidR="00094F2B" w14:paraId="4D8914F4" w14:textId="77777777">
        <w:trPr>
          <w:trHeight w:val="300"/>
        </w:trPr>
        <w:tc>
          <w:tcPr>
            <w:tcW w:w="447" w:type="dxa"/>
            <w:vAlign w:val="center"/>
          </w:tcPr>
          <w:p w14:paraId="32428B91" w14:textId="77777777" w:rsidR="00094F2B" w:rsidRDefault="00281703">
            <w:pPr>
              <w:ind w:right="28"/>
              <w:rPr>
                <w:color w:val="000000"/>
                <w:sz w:val="20"/>
                <w:szCs w:val="20"/>
              </w:rPr>
            </w:pPr>
            <w:r>
              <w:rPr>
                <w:color w:val="000000"/>
                <w:sz w:val="20"/>
                <w:szCs w:val="20"/>
              </w:rPr>
              <w:t>1</w:t>
            </w:r>
          </w:p>
        </w:tc>
        <w:tc>
          <w:tcPr>
            <w:tcW w:w="2835" w:type="dxa"/>
            <w:vAlign w:val="center"/>
          </w:tcPr>
          <w:p w14:paraId="3DF10654" w14:textId="77777777" w:rsidR="00094F2B" w:rsidRDefault="00281703">
            <w:pPr>
              <w:ind w:right="28"/>
              <w:rPr>
                <w:color w:val="000000"/>
                <w:sz w:val="20"/>
                <w:szCs w:val="20"/>
              </w:rPr>
            </w:pPr>
            <w:r>
              <w:rPr>
                <w:color w:val="000000"/>
                <w:sz w:val="20"/>
                <w:szCs w:val="20"/>
              </w:rPr>
              <w:t>Liraglutide vs Placebo</w:t>
            </w:r>
          </w:p>
        </w:tc>
        <w:tc>
          <w:tcPr>
            <w:tcW w:w="3778" w:type="dxa"/>
            <w:vAlign w:val="center"/>
          </w:tcPr>
          <w:p w14:paraId="628C9762" w14:textId="77777777" w:rsidR="00094F2B" w:rsidRDefault="00281703">
            <w:pPr>
              <w:ind w:right="28"/>
              <w:rPr>
                <w:color w:val="000000"/>
                <w:sz w:val="20"/>
                <w:szCs w:val="20"/>
              </w:rPr>
            </w:pPr>
            <w:r>
              <w:rPr>
                <w:color w:val="000000"/>
                <w:sz w:val="20"/>
                <w:szCs w:val="20"/>
              </w:rPr>
              <w:t>Liraglutide 3.0 mg</w:t>
            </w:r>
          </w:p>
        </w:tc>
        <w:tc>
          <w:tcPr>
            <w:tcW w:w="921" w:type="dxa"/>
            <w:vAlign w:val="center"/>
          </w:tcPr>
          <w:p w14:paraId="469886C2" w14:textId="77777777" w:rsidR="00094F2B" w:rsidRDefault="00281703">
            <w:pPr>
              <w:ind w:right="28"/>
              <w:jc w:val="center"/>
              <w:rPr>
                <w:color w:val="000000"/>
                <w:sz w:val="20"/>
                <w:szCs w:val="20"/>
              </w:rPr>
            </w:pPr>
            <w:r>
              <w:rPr>
                <w:color w:val="000000"/>
                <w:sz w:val="20"/>
                <w:szCs w:val="20"/>
              </w:rPr>
              <w:t>Placebo</w:t>
            </w:r>
          </w:p>
        </w:tc>
        <w:tc>
          <w:tcPr>
            <w:tcW w:w="788" w:type="dxa"/>
            <w:vAlign w:val="center"/>
          </w:tcPr>
          <w:p w14:paraId="6476997D" w14:textId="77777777" w:rsidR="00094F2B" w:rsidRDefault="00281703">
            <w:pPr>
              <w:ind w:right="28"/>
              <w:jc w:val="center"/>
              <w:rPr>
                <w:color w:val="000000"/>
                <w:sz w:val="20"/>
                <w:szCs w:val="20"/>
              </w:rPr>
            </w:pPr>
            <w:r>
              <w:rPr>
                <w:color w:val="000000"/>
                <w:sz w:val="20"/>
                <w:szCs w:val="20"/>
              </w:rPr>
              <w:t>4.53</w:t>
            </w:r>
          </w:p>
        </w:tc>
        <w:tc>
          <w:tcPr>
            <w:tcW w:w="948" w:type="dxa"/>
            <w:vAlign w:val="center"/>
          </w:tcPr>
          <w:p w14:paraId="34EB4885" w14:textId="77777777" w:rsidR="00094F2B" w:rsidRDefault="00281703">
            <w:pPr>
              <w:ind w:right="28"/>
              <w:jc w:val="center"/>
              <w:rPr>
                <w:color w:val="000000"/>
                <w:sz w:val="20"/>
                <w:szCs w:val="20"/>
              </w:rPr>
            </w:pPr>
            <w:r>
              <w:rPr>
                <w:color w:val="000000"/>
                <w:sz w:val="20"/>
                <w:szCs w:val="20"/>
              </w:rPr>
              <w:t>3.40</w:t>
            </w:r>
          </w:p>
        </w:tc>
        <w:tc>
          <w:tcPr>
            <w:tcW w:w="1051" w:type="dxa"/>
            <w:vAlign w:val="center"/>
          </w:tcPr>
          <w:p w14:paraId="4149F6AD" w14:textId="77777777" w:rsidR="00094F2B" w:rsidRDefault="00281703">
            <w:pPr>
              <w:ind w:right="112"/>
              <w:jc w:val="center"/>
              <w:rPr>
                <w:color w:val="000000"/>
                <w:sz w:val="20"/>
                <w:szCs w:val="20"/>
              </w:rPr>
            </w:pPr>
            <w:r>
              <w:rPr>
                <w:color w:val="000000"/>
                <w:sz w:val="20"/>
                <w:szCs w:val="20"/>
              </w:rPr>
              <w:t>5.66</w:t>
            </w:r>
          </w:p>
        </w:tc>
      </w:tr>
      <w:tr w:rsidR="00094F2B" w14:paraId="7D3AD590" w14:textId="77777777">
        <w:trPr>
          <w:trHeight w:val="300"/>
        </w:trPr>
        <w:tc>
          <w:tcPr>
            <w:tcW w:w="447" w:type="dxa"/>
            <w:vAlign w:val="center"/>
          </w:tcPr>
          <w:p w14:paraId="1EF5A0C5" w14:textId="77777777" w:rsidR="00094F2B" w:rsidRDefault="00281703">
            <w:pPr>
              <w:ind w:right="28"/>
              <w:rPr>
                <w:color w:val="000000"/>
                <w:sz w:val="20"/>
                <w:szCs w:val="20"/>
              </w:rPr>
            </w:pPr>
            <w:r>
              <w:rPr>
                <w:color w:val="000000"/>
                <w:sz w:val="20"/>
                <w:szCs w:val="20"/>
              </w:rPr>
              <w:t>2</w:t>
            </w:r>
          </w:p>
        </w:tc>
        <w:tc>
          <w:tcPr>
            <w:tcW w:w="2835" w:type="dxa"/>
            <w:vAlign w:val="center"/>
          </w:tcPr>
          <w:p w14:paraId="50256E05" w14:textId="77777777" w:rsidR="00094F2B" w:rsidRDefault="00281703">
            <w:pPr>
              <w:ind w:right="28"/>
              <w:rPr>
                <w:color w:val="000000"/>
                <w:sz w:val="20"/>
                <w:szCs w:val="20"/>
              </w:rPr>
            </w:pPr>
            <w:r>
              <w:rPr>
                <w:color w:val="000000"/>
                <w:sz w:val="20"/>
                <w:szCs w:val="20"/>
              </w:rPr>
              <w:t>Nalt/Bup vs Placebo</w:t>
            </w:r>
          </w:p>
        </w:tc>
        <w:tc>
          <w:tcPr>
            <w:tcW w:w="3778" w:type="dxa"/>
            <w:vAlign w:val="center"/>
          </w:tcPr>
          <w:p w14:paraId="46FAA875" w14:textId="77777777" w:rsidR="00094F2B" w:rsidRDefault="00281703">
            <w:pPr>
              <w:ind w:right="28"/>
              <w:rPr>
                <w:color w:val="000000"/>
                <w:sz w:val="20"/>
                <w:szCs w:val="20"/>
              </w:rPr>
            </w:pPr>
            <w:r>
              <w:rPr>
                <w:color w:val="000000"/>
                <w:sz w:val="20"/>
                <w:szCs w:val="20"/>
              </w:rPr>
              <w:t xml:space="preserve">Naltrexone SR/Bupropion </w:t>
            </w:r>
          </w:p>
        </w:tc>
        <w:tc>
          <w:tcPr>
            <w:tcW w:w="921" w:type="dxa"/>
          </w:tcPr>
          <w:p w14:paraId="191D66E6" w14:textId="77777777" w:rsidR="00094F2B" w:rsidRDefault="00281703">
            <w:pPr>
              <w:ind w:right="28"/>
              <w:jc w:val="center"/>
              <w:rPr>
                <w:color w:val="000000"/>
                <w:sz w:val="20"/>
                <w:szCs w:val="20"/>
              </w:rPr>
            </w:pPr>
            <w:r>
              <w:rPr>
                <w:color w:val="000000"/>
                <w:sz w:val="20"/>
                <w:szCs w:val="20"/>
              </w:rPr>
              <w:t>Placebo</w:t>
            </w:r>
          </w:p>
        </w:tc>
        <w:tc>
          <w:tcPr>
            <w:tcW w:w="788" w:type="dxa"/>
            <w:vAlign w:val="center"/>
          </w:tcPr>
          <w:p w14:paraId="18014998" w14:textId="77777777" w:rsidR="00094F2B" w:rsidRDefault="00281703">
            <w:pPr>
              <w:ind w:right="28"/>
              <w:jc w:val="center"/>
              <w:rPr>
                <w:color w:val="000000"/>
                <w:sz w:val="20"/>
                <w:szCs w:val="20"/>
              </w:rPr>
            </w:pPr>
            <w:r>
              <w:rPr>
                <w:color w:val="000000"/>
                <w:sz w:val="20"/>
                <w:szCs w:val="20"/>
              </w:rPr>
              <w:t>4.76</w:t>
            </w:r>
          </w:p>
        </w:tc>
        <w:tc>
          <w:tcPr>
            <w:tcW w:w="948" w:type="dxa"/>
            <w:vAlign w:val="center"/>
          </w:tcPr>
          <w:p w14:paraId="0470FD00" w14:textId="77777777" w:rsidR="00094F2B" w:rsidRDefault="00281703">
            <w:pPr>
              <w:ind w:right="28"/>
              <w:jc w:val="center"/>
              <w:rPr>
                <w:color w:val="000000"/>
                <w:sz w:val="20"/>
                <w:szCs w:val="20"/>
              </w:rPr>
            </w:pPr>
            <w:r>
              <w:rPr>
                <w:color w:val="000000"/>
                <w:sz w:val="20"/>
                <w:szCs w:val="20"/>
              </w:rPr>
              <w:t>3.73</w:t>
            </w:r>
          </w:p>
        </w:tc>
        <w:tc>
          <w:tcPr>
            <w:tcW w:w="1051" w:type="dxa"/>
            <w:vAlign w:val="center"/>
          </w:tcPr>
          <w:p w14:paraId="7DA6A5FD" w14:textId="77777777" w:rsidR="00094F2B" w:rsidRDefault="00281703">
            <w:pPr>
              <w:ind w:right="112"/>
              <w:jc w:val="center"/>
              <w:rPr>
                <w:color w:val="000000"/>
                <w:sz w:val="20"/>
                <w:szCs w:val="20"/>
              </w:rPr>
            </w:pPr>
            <w:r>
              <w:rPr>
                <w:color w:val="000000"/>
                <w:sz w:val="20"/>
                <w:szCs w:val="20"/>
              </w:rPr>
              <w:t>5.79</w:t>
            </w:r>
          </w:p>
        </w:tc>
      </w:tr>
      <w:tr w:rsidR="00094F2B" w14:paraId="4450E992" w14:textId="77777777">
        <w:trPr>
          <w:trHeight w:val="300"/>
        </w:trPr>
        <w:tc>
          <w:tcPr>
            <w:tcW w:w="447" w:type="dxa"/>
            <w:vAlign w:val="center"/>
          </w:tcPr>
          <w:p w14:paraId="552002DA" w14:textId="77777777" w:rsidR="00094F2B" w:rsidRDefault="00281703">
            <w:pPr>
              <w:ind w:right="28"/>
              <w:rPr>
                <w:color w:val="000000"/>
                <w:sz w:val="20"/>
                <w:szCs w:val="20"/>
              </w:rPr>
            </w:pPr>
            <w:r>
              <w:rPr>
                <w:color w:val="000000"/>
                <w:sz w:val="20"/>
                <w:szCs w:val="20"/>
              </w:rPr>
              <w:t>3</w:t>
            </w:r>
          </w:p>
        </w:tc>
        <w:tc>
          <w:tcPr>
            <w:tcW w:w="2835" w:type="dxa"/>
            <w:vAlign w:val="center"/>
          </w:tcPr>
          <w:p w14:paraId="481A43AE" w14:textId="77777777" w:rsidR="00094F2B" w:rsidRDefault="00281703">
            <w:pPr>
              <w:ind w:right="28"/>
              <w:rPr>
                <w:color w:val="000000"/>
                <w:sz w:val="20"/>
                <w:szCs w:val="20"/>
              </w:rPr>
            </w:pPr>
            <w:r>
              <w:rPr>
                <w:color w:val="000000"/>
                <w:sz w:val="20"/>
                <w:szCs w:val="20"/>
              </w:rPr>
              <w:t>Orlistat vs Placebo</w:t>
            </w:r>
          </w:p>
        </w:tc>
        <w:tc>
          <w:tcPr>
            <w:tcW w:w="3778" w:type="dxa"/>
            <w:vAlign w:val="center"/>
          </w:tcPr>
          <w:p w14:paraId="32A345ED" w14:textId="77777777" w:rsidR="00094F2B" w:rsidRDefault="00281703">
            <w:pPr>
              <w:ind w:right="28"/>
              <w:rPr>
                <w:color w:val="000000"/>
                <w:sz w:val="20"/>
                <w:szCs w:val="20"/>
              </w:rPr>
            </w:pPr>
            <w:r>
              <w:rPr>
                <w:color w:val="000000"/>
                <w:sz w:val="20"/>
                <w:szCs w:val="20"/>
              </w:rPr>
              <w:t>Orlistat 360 mg</w:t>
            </w:r>
          </w:p>
        </w:tc>
        <w:tc>
          <w:tcPr>
            <w:tcW w:w="921" w:type="dxa"/>
          </w:tcPr>
          <w:p w14:paraId="3CBE5529" w14:textId="77777777" w:rsidR="00094F2B" w:rsidRDefault="00281703">
            <w:pPr>
              <w:ind w:right="28"/>
              <w:jc w:val="center"/>
              <w:rPr>
                <w:color w:val="000000"/>
                <w:sz w:val="20"/>
                <w:szCs w:val="20"/>
              </w:rPr>
            </w:pPr>
            <w:r>
              <w:rPr>
                <w:color w:val="000000"/>
                <w:sz w:val="20"/>
                <w:szCs w:val="20"/>
              </w:rPr>
              <w:t>Placebo</w:t>
            </w:r>
          </w:p>
        </w:tc>
        <w:tc>
          <w:tcPr>
            <w:tcW w:w="788" w:type="dxa"/>
            <w:vAlign w:val="center"/>
          </w:tcPr>
          <w:p w14:paraId="6CD5EB58" w14:textId="77777777" w:rsidR="00094F2B" w:rsidRDefault="00281703">
            <w:pPr>
              <w:ind w:right="28"/>
              <w:jc w:val="center"/>
              <w:rPr>
                <w:color w:val="000000"/>
                <w:sz w:val="20"/>
                <w:szCs w:val="20"/>
              </w:rPr>
            </w:pPr>
            <w:r>
              <w:rPr>
                <w:color w:val="000000"/>
                <w:sz w:val="20"/>
                <w:szCs w:val="20"/>
              </w:rPr>
              <w:t>3.14</w:t>
            </w:r>
          </w:p>
        </w:tc>
        <w:tc>
          <w:tcPr>
            <w:tcW w:w="948" w:type="dxa"/>
            <w:vAlign w:val="center"/>
          </w:tcPr>
          <w:p w14:paraId="65B28CEC" w14:textId="77777777" w:rsidR="00094F2B" w:rsidRDefault="00281703">
            <w:pPr>
              <w:ind w:right="28"/>
              <w:jc w:val="center"/>
              <w:rPr>
                <w:color w:val="000000"/>
                <w:sz w:val="20"/>
                <w:szCs w:val="20"/>
              </w:rPr>
            </w:pPr>
            <w:r>
              <w:rPr>
                <w:color w:val="000000"/>
                <w:sz w:val="20"/>
                <w:szCs w:val="20"/>
              </w:rPr>
              <w:t>2.71</w:t>
            </w:r>
          </w:p>
        </w:tc>
        <w:tc>
          <w:tcPr>
            <w:tcW w:w="1051" w:type="dxa"/>
            <w:vAlign w:val="center"/>
          </w:tcPr>
          <w:p w14:paraId="0DD5209D" w14:textId="77777777" w:rsidR="00094F2B" w:rsidRDefault="00281703">
            <w:pPr>
              <w:ind w:right="112"/>
              <w:jc w:val="center"/>
              <w:rPr>
                <w:color w:val="000000"/>
                <w:sz w:val="20"/>
                <w:szCs w:val="20"/>
              </w:rPr>
            </w:pPr>
            <w:r>
              <w:rPr>
                <w:color w:val="000000"/>
                <w:sz w:val="20"/>
                <w:szCs w:val="20"/>
              </w:rPr>
              <w:t>3.56</w:t>
            </w:r>
          </w:p>
        </w:tc>
      </w:tr>
      <w:tr w:rsidR="00094F2B" w14:paraId="01049012" w14:textId="77777777">
        <w:trPr>
          <w:trHeight w:val="300"/>
        </w:trPr>
        <w:tc>
          <w:tcPr>
            <w:tcW w:w="447" w:type="dxa"/>
            <w:vAlign w:val="center"/>
          </w:tcPr>
          <w:p w14:paraId="6F1D6B44" w14:textId="77777777" w:rsidR="00094F2B" w:rsidRDefault="00281703">
            <w:pPr>
              <w:ind w:right="28"/>
              <w:rPr>
                <w:color w:val="000000"/>
                <w:sz w:val="20"/>
                <w:szCs w:val="20"/>
              </w:rPr>
            </w:pPr>
            <w:r>
              <w:rPr>
                <w:color w:val="000000"/>
                <w:sz w:val="20"/>
                <w:szCs w:val="20"/>
              </w:rPr>
              <w:t>4</w:t>
            </w:r>
          </w:p>
        </w:tc>
        <w:tc>
          <w:tcPr>
            <w:tcW w:w="2835" w:type="dxa"/>
            <w:vAlign w:val="center"/>
          </w:tcPr>
          <w:p w14:paraId="56A8F8C0" w14:textId="77777777" w:rsidR="00094F2B" w:rsidRDefault="00281703">
            <w:pPr>
              <w:ind w:right="28"/>
              <w:rPr>
                <w:color w:val="000000"/>
                <w:sz w:val="20"/>
                <w:szCs w:val="20"/>
              </w:rPr>
            </w:pPr>
            <w:r>
              <w:rPr>
                <w:color w:val="000000"/>
                <w:sz w:val="20"/>
                <w:szCs w:val="20"/>
              </w:rPr>
              <w:t>Phen/Topir vs Placebo</w:t>
            </w:r>
          </w:p>
        </w:tc>
        <w:tc>
          <w:tcPr>
            <w:tcW w:w="3778" w:type="dxa"/>
            <w:vAlign w:val="center"/>
          </w:tcPr>
          <w:p w14:paraId="2B5BD0EB" w14:textId="77777777" w:rsidR="00094F2B" w:rsidRDefault="00281703">
            <w:pPr>
              <w:ind w:right="28"/>
              <w:rPr>
                <w:color w:val="000000"/>
                <w:sz w:val="20"/>
                <w:szCs w:val="20"/>
              </w:rPr>
            </w:pPr>
            <w:r>
              <w:rPr>
                <w:color w:val="000000"/>
                <w:sz w:val="20"/>
                <w:szCs w:val="20"/>
              </w:rPr>
              <w:t>Phentermine/Topiramate (15/92)</w:t>
            </w:r>
          </w:p>
        </w:tc>
        <w:tc>
          <w:tcPr>
            <w:tcW w:w="921" w:type="dxa"/>
          </w:tcPr>
          <w:p w14:paraId="7C6A81D0" w14:textId="77777777" w:rsidR="00094F2B" w:rsidRDefault="00281703">
            <w:pPr>
              <w:ind w:right="28"/>
              <w:jc w:val="center"/>
              <w:rPr>
                <w:color w:val="000000"/>
                <w:sz w:val="20"/>
                <w:szCs w:val="20"/>
              </w:rPr>
            </w:pPr>
            <w:r>
              <w:rPr>
                <w:color w:val="000000"/>
                <w:sz w:val="20"/>
                <w:szCs w:val="20"/>
              </w:rPr>
              <w:t>Placebo</w:t>
            </w:r>
          </w:p>
        </w:tc>
        <w:tc>
          <w:tcPr>
            <w:tcW w:w="788" w:type="dxa"/>
            <w:vAlign w:val="center"/>
          </w:tcPr>
          <w:p w14:paraId="1D02FC7B" w14:textId="77777777" w:rsidR="00094F2B" w:rsidRDefault="00281703">
            <w:pPr>
              <w:ind w:right="28"/>
              <w:jc w:val="center"/>
              <w:rPr>
                <w:color w:val="000000"/>
                <w:sz w:val="20"/>
                <w:szCs w:val="20"/>
              </w:rPr>
            </w:pPr>
            <w:r>
              <w:rPr>
                <w:color w:val="000000"/>
                <w:sz w:val="20"/>
                <w:szCs w:val="20"/>
              </w:rPr>
              <w:t>8.85</w:t>
            </w:r>
          </w:p>
        </w:tc>
        <w:tc>
          <w:tcPr>
            <w:tcW w:w="948" w:type="dxa"/>
            <w:vAlign w:val="center"/>
          </w:tcPr>
          <w:p w14:paraId="169CAE2A" w14:textId="77777777" w:rsidR="00094F2B" w:rsidRDefault="00281703">
            <w:pPr>
              <w:ind w:right="28"/>
              <w:jc w:val="center"/>
              <w:rPr>
                <w:color w:val="000000"/>
                <w:sz w:val="20"/>
                <w:szCs w:val="20"/>
              </w:rPr>
            </w:pPr>
            <w:r>
              <w:rPr>
                <w:color w:val="000000"/>
                <w:sz w:val="20"/>
                <w:szCs w:val="20"/>
              </w:rPr>
              <w:t>8.18</w:t>
            </w:r>
          </w:p>
        </w:tc>
        <w:tc>
          <w:tcPr>
            <w:tcW w:w="1051" w:type="dxa"/>
            <w:vAlign w:val="center"/>
          </w:tcPr>
          <w:p w14:paraId="13D22C92" w14:textId="77777777" w:rsidR="00094F2B" w:rsidRDefault="00281703">
            <w:pPr>
              <w:ind w:right="112"/>
              <w:jc w:val="center"/>
              <w:rPr>
                <w:color w:val="000000"/>
                <w:sz w:val="20"/>
                <w:szCs w:val="20"/>
              </w:rPr>
            </w:pPr>
            <w:r>
              <w:rPr>
                <w:color w:val="000000"/>
                <w:sz w:val="20"/>
                <w:szCs w:val="20"/>
              </w:rPr>
              <w:t>9.51</w:t>
            </w:r>
          </w:p>
        </w:tc>
      </w:tr>
      <w:tr w:rsidR="00094F2B" w14:paraId="00312E7B" w14:textId="77777777">
        <w:trPr>
          <w:trHeight w:val="300"/>
        </w:trPr>
        <w:tc>
          <w:tcPr>
            <w:tcW w:w="447" w:type="dxa"/>
            <w:vAlign w:val="center"/>
          </w:tcPr>
          <w:p w14:paraId="2717AA67" w14:textId="77777777" w:rsidR="00094F2B" w:rsidRDefault="00281703">
            <w:pPr>
              <w:ind w:right="28"/>
              <w:rPr>
                <w:color w:val="000000"/>
                <w:sz w:val="20"/>
                <w:szCs w:val="20"/>
              </w:rPr>
            </w:pPr>
            <w:r>
              <w:rPr>
                <w:color w:val="000000"/>
                <w:sz w:val="20"/>
                <w:szCs w:val="20"/>
              </w:rPr>
              <w:t>5</w:t>
            </w:r>
          </w:p>
        </w:tc>
        <w:tc>
          <w:tcPr>
            <w:tcW w:w="2835" w:type="dxa"/>
            <w:vAlign w:val="center"/>
          </w:tcPr>
          <w:p w14:paraId="51F0FD2C" w14:textId="77777777" w:rsidR="00094F2B" w:rsidRDefault="00281703">
            <w:pPr>
              <w:ind w:right="28"/>
              <w:rPr>
                <w:color w:val="000000"/>
                <w:sz w:val="20"/>
                <w:szCs w:val="20"/>
              </w:rPr>
            </w:pPr>
            <w:r>
              <w:rPr>
                <w:color w:val="000000"/>
                <w:sz w:val="20"/>
                <w:szCs w:val="20"/>
              </w:rPr>
              <w:t>Semaglutide vs Placebo</w:t>
            </w:r>
          </w:p>
        </w:tc>
        <w:tc>
          <w:tcPr>
            <w:tcW w:w="3778" w:type="dxa"/>
            <w:vAlign w:val="center"/>
          </w:tcPr>
          <w:p w14:paraId="252D5877" w14:textId="77777777" w:rsidR="00094F2B" w:rsidRDefault="00281703">
            <w:pPr>
              <w:ind w:right="28"/>
              <w:rPr>
                <w:color w:val="000000"/>
                <w:sz w:val="20"/>
                <w:szCs w:val="20"/>
              </w:rPr>
            </w:pPr>
            <w:r>
              <w:rPr>
                <w:color w:val="000000"/>
                <w:sz w:val="20"/>
                <w:szCs w:val="20"/>
              </w:rPr>
              <w:t>Semaglutide 2.4 mg</w:t>
            </w:r>
          </w:p>
        </w:tc>
        <w:tc>
          <w:tcPr>
            <w:tcW w:w="921" w:type="dxa"/>
          </w:tcPr>
          <w:p w14:paraId="57A7966F" w14:textId="77777777" w:rsidR="00094F2B" w:rsidRDefault="00281703">
            <w:pPr>
              <w:ind w:right="28"/>
              <w:jc w:val="center"/>
              <w:rPr>
                <w:color w:val="000000"/>
                <w:sz w:val="20"/>
                <w:szCs w:val="20"/>
              </w:rPr>
            </w:pPr>
            <w:r>
              <w:rPr>
                <w:color w:val="000000"/>
                <w:sz w:val="20"/>
                <w:szCs w:val="20"/>
              </w:rPr>
              <w:t>Placebo</w:t>
            </w:r>
          </w:p>
        </w:tc>
        <w:tc>
          <w:tcPr>
            <w:tcW w:w="788" w:type="dxa"/>
            <w:vAlign w:val="center"/>
          </w:tcPr>
          <w:p w14:paraId="53430BEC" w14:textId="77777777" w:rsidR="00094F2B" w:rsidRDefault="00281703">
            <w:pPr>
              <w:ind w:right="28"/>
              <w:jc w:val="center"/>
              <w:rPr>
                <w:color w:val="000000"/>
                <w:sz w:val="20"/>
                <w:szCs w:val="20"/>
              </w:rPr>
            </w:pPr>
            <w:r>
              <w:rPr>
                <w:color w:val="000000"/>
                <w:sz w:val="20"/>
                <w:szCs w:val="20"/>
              </w:rPr>
              <w:t>10.00</w:t>
            </w:r>
          </w:p>
        </w:tc>
        <w:tc>
          <w:tcPr>
            <w:tcW w:w="948" w:type="dxa"/>
            <w:vAlign w:val="center"/>
          </w:tcPr>
          <w:p w14:paraId="4E2D3047" w14:textId="77777777" w:rsidR="00094F2B" w:rsidRDefault="00281703">
            <w:pPr>
              <w:ind w:right="28"/>
              <w:jc w:val="center"/>
              <w:rPr>
                <w:color w:val="000000"/>
                <w:sz w:val="20"/>
                <w:szCs w:val="20"/>
              </w:rPr>
            </w:pPr>
            <w:r>
              <w:rPr>
                <w:color w:val="000000"/>
                <w:sz w:val="20"/>
                <w:szCs w:val="20"/>
              </w:rPr>
              <w:t>7.38</w:t>
            </w:r>
          </w:p>
        </w:tc>
        <w:tc>
          <w:tcPr>
            <w:tcW w:w="1051" w:type="dxa"/>
            <w:vAlign w:val="center"/>
          </w:tcPr>
          <w:p w14:paraId="36A201F0" w14:textId="77777777" w:rsidR="00094F2B" w:rsidRDefault="00281703">
            <w:pPr>
              <w:ind w:right="112"/>
              <w:jc w:val="center"/>
              <w:rPr>
                <w:color w:val="000000"/>
                <w:sz w:val="20"/>
                <w:szCs w:val="20"/>
              </w:rPr>
            </w:pPr>
            <w:r>
              <w:rPr>
                <w:color w:val="000000"/>
                <w:sz w:val="20"/>
                <w:szCs w:val="20"/>
              </w:rPr>
              <w:t>12.62</w:t>
            </w:r>
          </w:p>
        </w:tc>
      </w:tr>
      <w:tr w:rsidR="00094F2B" w14:paraId="7BB6ECD1" w14:textId="77777777">
        <w:trPr>
          <w:trHeight w:val="300"/>
        </w:trPr>
        <w:tc>
          <w:tcPr>
            <w:tcW w:w="447" w:type="dxa"/>
            <w:vAlign w:val="center"/>
          </w:tcPr>
          <w:p w14:paraId="79D0D370" w14:textId="77777777" w:rsidR="00094F2B" w:rsidRDefault="00281703">
            <w:pPr>
              <w:ind w:right="28"/>
              <w:rPr>
                <w:color w:val="000000"/>
                <w:sz w:val="20"/>
                <w:szCs w:val="20"/>
              </w:rPr>
            </w:pPr>
            <w:r>
              <w:rPr>
                <w:color w:val="000000"/>
                <w:sz w:val="20"/>
                <w:szCs w:val="20"/>
              </w:rPr>
              <w:t>6</w:t>
            </w:r>
          </w:p>
        </w:tc>
        <w:tc>
          <w:tcPr>
            <w:tcW w:w="2835" w:type="dxa"/>
            <w:vAlign w:val="center"/>
          </w:tcPr>
          <w:p w14:paraId="5B4C56B7" w14:textId="77777777" w:rsidR="00094F2B" w:rsidRDefault="00281703">
            <w:pPr>
              <w:ind w:right="28"/>
              <w:rPr>
                <w:color w:val="000000"/>
                <w:sz w:val="20"/>
                <w:szCs w:val="20"/>
              </w:rPr>
            </w:pPr>
            <w:r>
              <w:rPr>
                <w:color w:val="000000"/>
                <w:sz w:val="20"/>
                <w:szCs w:val="20"/>
              </w:rPr>
              <w:t>Tirzepatide vs Placebo</w:t>
            </w:r>
          </w:p>
        </w:tc>
        <w:tc>
          <w:tcPr>
            <w:tcW w:w="3778" w:type="dxa"/>
            <w:vAlign w:val="center"/>
          </w:tcPr>
          <w:p w14:paraId="1AA78944" w14:textId="77777777" w:rsidR="00094F2B" w:rsidRDefault="00281703">
            <w:pPr>
              <w:ind w:right="28"/>
              <w:rPr>
                <w:color w:val="000000"/>
                <w:sz w:val="20"/>
                <w:szCs w:val="20"/>
              </w:rPr>
            </w:pPr>
            <w:r>
              <w:rPr>
                <w:color w:val="000000"/>
                <w:sz w:val="20"/>
                <w:szCs w:val="20"/>
              </w:rPr>
              <w:t>Tirzepatide 10-15 mg</w:t>
            </w:r>
          </w:p>
        </w:tc>
        <w:tc>
          <w:tcPr>
            <w:tcW w:w="921" w:type="dxa"/>
          </w:tcPr>
          <w:p w14:paraId="2849C6ED" w14:textId="77777777" w:rsidR="00094F2B" w:rsidRDefault="00281703">
            <w:pPr>
              <w:ind w:right="28"/>
              <w:jc w:val="center"/>
              <w:rPr>
                <w:color w:val="000000"/>
                <w:sz w:val="20"/>
                <w:szCs w:val="20"/>
              </w:rPr>
            </w:pPr>
            <w:r>
              <w:rPr>
                <w:color w:val="000000"/>
                <w:sz w:val="20"/>
                <w:szCs w:val="20"/>
              </w:rPr>
              <w:t>Placebo</w:t>
            </w:r>
          </w:p>
        </w:tc>
        <w:tc>
          <w:tcPr>
            <w:tcW w:w="788" w:type="dxa"/>
            <w:vAlign w:val="center"/>
          </w:tcPr>
          <w:p w14:paraId="3161480B" w14:textId="77777777" w:rsidR="00094F2B" w:rsidRDefault="00281703">
            <w:pPr>
              <w:ind w:right="28"/>
              <w:jc w:val="center"/>
              <w:rPr>
                <w:color w:val="000000"/>
                <w:sz w:val="20"/>
                <w:szCs w:val="20"/>
              </w:rPr>
            </w:pPr>
            <w:r>
              <w:rPr>
                <w:color w:val="000000"/>
                <w:sz w:val="20"/>
                <w:szCs w:val="20"/>
              </w:rPr>
              <w:t>16.48</w:t>
            </w:r>
          </w:p>
        </w:tc>
        <w:tc>
          <w:tcPr>
            <w:tcW w:w="948" w:type="dxa"/>
            <w:vAlign w:val="center"/>
          </w:tcPr>
          <w:p w14:paraId="7C158E95" w14:textId="77777777" w:rsidR="00094F2B" w:rsidRDefault="00281703">
            <w:pPr>
              <w:ind w:right="28"/>
              <w:jc w:val="center"/>
              <w:rPr>
                <w:color w:val="000000"/>
                <w:sz w:val="20"/>
                <w:szCs w:val="20"/>
              </w:rPr>
            </w:pPr>
            <w:r>
              <w:rPr>
                <w:color w:val="000000"/>
                <w:sz w:val="20"/>
                <w:szCs w:val="20"/>
              </w:rPr>
              <w:t>11.39</w:t>
            </w:r>
          </w:p>
        </w:tc>
        <w:tc>
          <w:tcPr>
            <w:tcW w:w="1051" w:type="dxa"/>
            <w:vAlign w:val="center"/>
          </w:tcPr>
          <w:p w14:paraId="620BD9FF" w14:textId="77777777" w:rsidR="00094F2B" w:rsidRDefault="00281703">
            <w:pPr>
              <w:ind w:right="112"/>
              <w:jc w:val="center"/>
              <w:rPr>
                <w:color w:val="000000"/>
                <w:sz w:val="20"/>
                <w:szCs w:val="20"/>
              </w:rPr>
            </w:pPr>
            <w:r>
              <w:rPr>
                <w:color w:val="000000"/>
                <w:sz w:val="20"/>
                <w:szCs w:val="20"/>
              </w:rPr>
              <w:t>21.57</w:t>
            </w:r>
          </w:p>
        </w:tc>
      </w:tr>
      <w:tr w:rsidR="00094F2B" w14:paraId="6EA9FE56" w14:textId="77777777">
        <w:trPr>
          <w:trHeight w:val="300"/>
        </w:trPr>
        <w:tc>
          <w:tcPr>
            <w:tcW w:w="447" w:type="dxa"/>
            <w:vAlign w:val="center"/>
          </w:tcPr>
          <w:p w14:paraId="33A7FE52" w14:textId="77777777" w:rsidR="00094F2B" w:rsidRDefault="00281703">
            <w:pPr>
              <w:ind w:right="28"/>
              <w:rPr>
                <w:color w:val="000000"/>
                <w:sz w:val="20"/>
                <w:szCs w:val="20"/>
              </w:rPr>
            </w:pPr>
            <w:r>
              <w:rPr>
                <w:color w:val="000000"/>
                <w:sz w:val="20"/>
                <w:szCs w:val="20"/>
              </w:rPr>
              <w:t>7</w:t>
            </w:r>
          </w:p>
        </w:tc>
        <w:tc>
          <w:tcPr>
            <w:tcW w:w="2835" w:type="dxa"/>
            <w:vAlign w:val="center"/>
          </w:tcPr>
          <w:p w14:paraId="4ED454F3" w14:textId="77777777" w:rsidR="00094F2B" w:rsidRDefault="00281703">
            <w:pPr>
              <w:ind w:right="28"/>
              <w:rPr>
                <w:color w:val="000000"/>
                <w:sz w:val="20"/>
                <w:szCs w:val="20"/>
              </w:rPr>
            </w:pPr>
            <w:r>
              <w:rPr>
                <w:color w:val="000000"/>
                <w:sz w:val="20"/>
                <w:szCs w:val="20"/>
              </w:rPr>
              <w:t>Liraglutide vs Placebo</w:t>
            </w:r>
          </w:p>
        </w:tc>
        <w:tc>
          <w:tcPr>
            <w:tcW w:w="3778" w:type="dxa"/>
            <w:vAlign w:val="center"/>
          </w:tcPr>
          <w:p w14:paraId="42CBBADB" w14:textId="77777777" w:rsidR="00094F2B" w:rsidRDefault="00281703">
            <w:pPr>
              <w:ind w:right="28"/>
              <w:rPr>
                <w:color w:val="000000"/>
                <w:sz w:val="20"/>
                <w:szCs w:val="20"/>
              </w:rPr>
            </w:pPr>
            <w:r>
              <w:rPr>
                <w:color w:val="000000"/>
                <w:sz w:val="20"/>
                <w:szCs w:val="20"/>
              </w:rPr>
              <w:t>Orlistat 360 mg</w:t>
            </w:r>
          </w:p>
        </w:tc>
        <w:tc>
          <w:tcPr>
            <w:tcW w:w="921" w:type="dxa"/>
            <w:vAlign w:val="center"/>
          </w:tcPr>
          <w:p w14:paraId="1CCC2F77" w14:textId="77777777" w:rsidR="00094F2B" w:rsidRDefault="00281703">
            <w:pPr>
              <w:ind w:right="28"/>
              <w:jc w:val="center"/>
              <w:rPr>
                <w:color w:val="000000"/>
                <w:sz w:val="20"/>
                <w:szCs w:val="20"/>
              </w:rPr>
            </w:pPr>
            <w:r>
              <w:rPr>
                <w:color w:val="000000"/>
                <w:sz w:val="20"/>
                <w:szCs w:val="20"/>
              </w:rPr>
              <w:t>Orlistat</w:t>
            </w:r>
          </w:p>
        </w:tc>
        <w:tc>
          <w:tcPr>
            <w:tcW w:w="788" w:type="dxa"/>
            <w:vAlign w:val="center"/>
          </w:tcPr>
          <w:p w14:paraId="60459BC8" w14:textId="77777777" w:rsidR="00094F2B" w:rsidRDefault="00281703">
            <w:pPr>
              <w:ind w:right="28"/>
              <w:jc w:val="center"/>
              <w:rPr>
                <w:color w:val="000000"/>
                <w:sz w:val="20"/>
                <w:szCs w:val="20"/>
              </w:rPr>
            </w:pPr>
            <w:r>
              <w:rPr>
                <w:color w:val="000000"/>
                <w:sz w:val="20"/>
                <w:szCs w:val="20"/>
              </w:rPr>
              <w:t>3.80</w:t>
            </w:r>
          </w:p>
        </w:tc>
        <w:tc>
          <w:tcPr>
            <w:tcW w:w="948" w:type="dxa"/>
            <w:vAlign w:val="center"/>
          </w:tcPr>
          <w:p w14:paraId="6976204B" w14:textId="77777777" w:rsidR="00094F2B" w:rsidRDefault="00281703">
            <w:pPr>
              <w:ind w:right="28"/>
              <w:jc w:val="center"/>
              <w:rPr>
                <w:color w:val="000000"/>
                <w:sz w:val="20"/>
                <w:szCs w:val="20"/>
              </w:rPr>
            </w:pPr>
            <w:r>
              <w:rPr>
                <w:color w:val="000000"/>
                <w:sz w:val="20"/>
                <w:szCs w:val="20"/>
              </w:rPr>
              <w:t>0.72</w:t>
            </w:r>
          </w:p>
        </w:tc>
        <w:tc>
          <w:tcPr>
            <w:tcW w:w="1051" w:type="dxa"/>
            <w:vAlign w:val="center"/>
          </w:tcPr>
          <w:p w14:paraId="73C1D8E0" w14:textId="77777777" w:rsidR="00094F2B" w:rsidRDefault="00281703">
            <w:pPr>
              <w:ind w:right="112"/>
              <w:jc w:val="center"/>
              <w:rPr>
                <w:color w:val="000000"/>
                <w:sz w:val="20"/>
                <w:szCs w:val="20"/>
              </w:rPr>
            </w:pPr>
            <w:r>
              <w:rPr>
                <w:color w:val="000000"/>
                <w:sz w:val="20"/>
                <w:szCs w:val="20"/>
              </w:rPr>
              <w:t>6.87</w:t>
            </w:r>
          </w:p>
        </w:tc>
      </w:tr>
      <w:tr w:rsidR="00094F2B" w14:paraId="3F3971E8" w14:textId="77777777">
        <w:trPr>
          <w:trHeight w:val="300"/>
        </w:trPr>
        <w:tc>
          <w:tcPr>
            <w:tcW w:w="447" w:type="dxa"/>
            <w:vAlign w:val="center"/>
          </w:tcPr>
          <w:p w14:paraId="0A8F17EA" w14:textId="77777777" w:rsidR="00094F2B" w:rsidRDefault="00094F2B">
            <w:pPr>
              <w:ind w:right="28"/>
              <w:rPr>
                <w:color w:val="000000"/>
                <w:sz w:val="20"/>
                <w:szCs w:val="20"/>
              </w:rPr>
            </w:pPr>
          </w:p>
        </w:tc>
        <w:tc>
          <w:tcPr>
            <w:tcW w:w="2835" w:type="dxa"/>
            <w:vAlign w:val="center"/>
          </w:tcPr>
          <w:p w14:paraId="2E952A6D" w14:textId="77777777" w:rsidR="00094F2B" w:rsidRDefault="00281703">
            <w:pPr>
              <w:ind w:right="28"/>
              <w:rPr>
                <w:color w:val="000000"/>
                <w:sz w:val="20"/>
                <w:szCs w:val="20"/>
              </w:rPr>
            </w:pPr>
            <w:r>
              <w:rPr>
                <w:b/>
                <w:color w:val="000000"/>
                <w:sz w:val="20"/>
                <w:szCs w:val="20"/>
              </w:rPr>
              <w:t>Indirect estimates</w:t>
            </w:r>
            <w:r>
              <w:rPr>
                <w:color w:val="000000"/>
                <w:sz w:val="20"/>
                <w:szCs w:val="20"/>
              </w:rPr>
              <w:t xml:space="preserve"> (source IDs)</w:t>
            </w:r>
          </w:p>
        </w:tc>
        <w:tc>
          <w:tcPr>
            <w:tcW w:w="3778" w:type="dxa"/>
            <w:vAlign w:val="center"/>
          </w:tcPr>
          <w:p w14:paraId="2B8956D7" w14:textId="77777777" w:rsidR="00094F2B" w:rsidRDefault="00094F2B">
            <w:pPr>
              <w:ind w:right="28"/>
              <w:rPr>
                <w:color w:val="000000"/>
                <w:sz w:val="20"/>
                <w:szCs w:val="20"/>
              </w:rPr>
            </w:pPr>
          </w:p>
        </w:tc>
        <w:tc>
          <w:tcPr>
            <w:tcW w:w="921" w:type="dxa"/>
            <w:vAlign w:val="center"/>
          </w:tcPr>
          <w:p w14:paraId="4ED53545" w14:textId="77777777" w:rsidR="00094F2B" w:rsidRDefault="00094F2B">
            <w:pPr>
              <w:ind w:right="28"/>
              <w:jc w:val="center"/>
              <w:rPr>
                <w:color w:val="000000"/>
                <w:sz w:val="20"/>
                <w:szCs w:val="20"/>
              </w:rPr>
            </w:pPr>
          </w:p>
        </w:tc>
        <w:tc>
          <w:tcPr>
            <w:tcW w:w="788" w:type="dxa"/>
            <w:vAlign w:val="center"/>
          </w:tcPr>
          <w:p w14:paraId="646976A0" w14:textId="77777777" w:rsidR="00094F2B" w:rsidRDefault="00094F2B">
            <w:pPr>
              <w:ind w:right="28"/>
              <w:jc w:val="center"/>
              <w:rPr>
                <w:color w:val="000000"/>
                <w:sz w:val="20"/>
                <w:szCs w:val="20"/>
              </w:rPr>
            </w:pPr>
          </w:p>
        </w:tc>
        <w:tc>
          <w:tcPr>
            <w:tcW w:w="948" w:type="dxa"/>
            <w:vAlign w:val="center"/>
          </w:tcPr>
          <w:p w14:paraId="3CF8BACE" w14:textId="77777777" w:rsidR="00094F2B" w:rsidRDefault="00094F2B">
            <w:pPr>
              <w:ind w:right="28"/>
              <w:jc w:val="center"/>
              <w:rPr>
                <w:color w:val="000000"/>
                <w:sz w:val="20"/>
                <w:szCs w:val="20"/>
              </w:rPr>
            </w:pPr>
          </w:p>
        </w:tc>
        <w:tc>
          <w:tcPr>
            <w:tcW w:w="1051" w:type="dxa"/>
            <w:vAlign w:val="center"/>
          </w:tcPr>
          <w:p w14:paraId="2D235325" w14:textId="77777777" w:rsidR="00094F2B" w:rsidRDefault="00094F2B">
            <w:pPr>
              <w:ind w:right="112"/>
              <w:jc w:val="center"/>
              <w:rPr>
                <w:color w:val="000000"/>
                <w:sz w:val="20"/>
                <w:szCs w:val="20"/>
              </w:rPr>
            </w:pPr>
          </w:p>
        </w:tc>
      </w:tr>
      <w:tr w:rsidR="00094F2B" w14:paraId="40311513" w14:textId="77777777">
        <w:trPr>
          <w:trHeight w:val="300"/>
        </w:trPr>
        <w:tc>
          <w:tcPr>
            <w:tcW w:w="447" w:type="dxa"/>
            <w:vAlign w:val="center"/>
          </w:tcPr>
          <w:p w14:paraId="19D3A55A" w14:textId="77777777" w:rsidR="00094F2B" w:rsidRDefault="00281703">
            <w:pPr>
              <w:ind w:right="28"/>
              <w:rPr>
                <w:color w:val="000000"/>
                <w:sz w:val="20"/>
                <w:szCs w:val="20"/>
              </w:rPr>
            </w:pPr>
            <w:r>
              <w:rPr>
                <w:color w:val="000000"/>
                <w:sz w:val="20"/>
                <w:szCs w:val="20"/>
              </w:rPr>
              <w:t>1</w:t>
            </w:r>
          </w:p>
        </w:tc>
        <w:tc>
          <w:tcPr>
            <w:tcW w:w="2835" w:type="dxa"/>
            <w:vAlign w:val="center"/>
          </w:tcPr>
          <w:p w14:paraId="677B3FE4" w14:textId="77777777" w:rsidR="00094F2B" w:rsidRDefault="00281703">
            <w:pPr>
              <w:ind w:right="28"/>
              <w:rPr>
                <w:color w:val="000000"/>
                <w:sz w:val="20"/>
                <w:szCs w:val="20"/>
              </w:rPr>
            </w:pPr>
            <w:r>
              <w:rPr>
                <w:color w:val="000000"/>
                <w:sz w:val="20"/>
                <w:szCs w:val="20"/>
              </w:rPr>
              <w:t>Liraglutide vs Placebo</w:t>
            </w:r>
          </w:p>
        </w:tc>
        <w:tc>
          <w:tcPr>
            <w:tcW w:w="3778" w:type="dxa"/>
            <w:vAlign w:val="center"/>
          </w:tcPr>
          <w:p w14:paraId="7E4EF1A1" w14:textId="77777777" w:rsidR="00094F2B" w:rsidRDefault="00281703">
            <w:pPr>
              <w:ind w:right="28"/>
              <w:rPr>
                <w:color w:val="000000"/>
                <w:sz w:val="20"/>
                <w:szCs w:val="20"/>
              </w:rPr>
            </w:pPr>
            <w:r>
              <w:rPr>
                <w:color w:val="000000"/>
                <w:sz w:val="20"/>
                <w:szCs w:val="20"/>
              </w:rPr>
              <w:t>Liraglutide 3.0 mg</w:t>
            </w:r>
          </w:p>
        </w:tc>
        <w:tc>
          <w:tcPr>
            <w:tcW w:w="921" w:type="dxa"/>
            <w:vAlign w:val="center"/>
          </w:tcPr>
          <w:p w14:paraId="3598AB98" w14:textId="77777777" w:rsidR="00094F2B" w:rsidRDefault="00281703">
            <w:pPr>
              <w:ind w:right="28"/>
              <w:jc w:val="center"/>
              <w:rPr>
                <w:color w:val="000000"/>
                <w:sz w:val="20"/>
                <w:szCs w:val="20"/>
              </w:rPr>
            </w:pPr>
            <w:r>
              <w:rPr>
                <w:color w:val="000000"/>
                <w:sz w:val="20"/>
                <w:szCs w:val="20"/>
              </w:rPr>
              <w:t>Placebo</w:t>
            </w:r>
          </w:p>
        </w:tc>
        <w:tc>
          <w:tcPr>
            <w:tcW w:w="788" w:type="dxa"/>
            <w:vAlign w:val="center"/>
          </w:tcPr>
          <w:p w14:paraId="3CFBB4AB" w14:textId="77777777" w:rsidR="00094F2B" w:rsidRDefault="00281703">
            <w:pPr>
              <w:ind w:right="28"/>
              <w:jc w:val="center"/>
              <w:rPr>
                <w:color w:val="000000"/>
                <w:sz w:val="20"/>
                <w:szCs w:val="20"/>
              </w:rPr>
            </w:pPr>
            <w:r>
              <w:rPr>
                <w:color w:val="000000"/>
                <w:sz w:val="20"/>
                <w:szCs w:val="20"/>
              </w:rPr>
              <w:t>6.94</w:t>
            </w:r>
          </w:p>
        </w:tc>
        <w:tc>
          <w:tcPr>
            <w:tcW w:w="948" w:type="dxa"/>
            <w:vAlign w:val="center"/>
          </w:tcPr>
          <w:p w14:paraId="1F4EE4C8" w14:textId="77777777" w:rsidR="00094F2B" w:rsidRDefault="00281703">
            <w:pPr>
              <w:ind w:right="28"/>
              <w:jc w:val="center"/>
              <w:rPr>
                <w:color w:val="000000"/>
                <w:sz w:val="20"/>
                <w:szCs w:val="20"/>
              </w:rPr>
            </w:pPr>
            <w:r>
              <w:rPr>
                <w:color w:val="000000"/>
                <w:sz w:val="20"/>
                <w:szCs w:val="20"/>
              </w:rPr>
              <w:t>3.83</w:t>
            </w:r>
          </w:p>
        </w:tc>
        <w:tc>
          <w:tcPr>
            <w:tcW w:w="1051" w:type="dxa"/>
            <w:vAlign w:val="center"/>
          </w:tcPr>
          <w:p w14:paraId="30AB8C46" w14:textId="77777777" w:rsidR="00094F2B" w:rsidRDefault="00281703">
            <w:pPr>
              <w:ind w:right="112"/>
              <w:jc w:val="center"/>
              <w:rPr>
                <w:color w:val="000000"/>
                <w:sz w:val="20"/>
                <w:szCs w:val="20"/>
              </w:rPr>
            </w:pPr>
            <w:r>
              <w:rPr>
                <w:color w:val="000000"/>
                <w:sz w:val="20"/>
                <w:szCs w:val="20"/>
              </w:rPr>
              <w:t>10.04</w:t>
            </w:r>
          </w:p>
        </w:tc>
      </w:tr>
      <w:tr w:rsidR="00094F2B" w14:paraId="23FD7A4C" w14:textId="77777777">
        <w:trPr>
          <w:trHeight w:val="300"/>
        </w:trPr>
        <w:tc>
          <w:tcPr>
            <w:tcW w:w="447" w:type="dxa"/>
            <w:vAlign w:val="center"/>
          </w:tcPr>
          <w:p w14:paraId="360243DC" w14:textId="77777777" w:rsidR="00094F2B" w:rsidRDefault="00281703">
            <w:pPr>
              <w:ind w:right="28"/>
              <w:rPr>
                <w:color w:val="000000"/>
                <w:sz w:val="20"/>
                <w:szCs w:val="20"/>
              </w:rPr>
            </w:pPr>
            <w:r>
              <w:rPr>
                <w:color w:val="000000"/>
                <w:sz w:val="20"/>
                <w:szCs w:val="20"/>
              </w:rPr>
              <w:t>2</w:t>
            </w:r>
          </w:p>
        </w:tc>
        <w:tc>
          <w:tcPr>
            <w:tcW w:w="2835" w:type="dxa"/>
            <w:vAlign w:val="center"/>
          </w:tcPr>
          <w:p w14:paraId="0FF20D1E" w14:textId="77777777" w:rsidR="00094F2B" w:rsidRDefault="00281703">
            <w:pPr>
              <w:ind w:right="28"/>
              <w:rPr>
                <w:color w:val="000000"/>
                <w:sz w:val="20"/>
                <w:szCs w:val="20"/>
              </w:rPr>
            </w:pPr>
            <w:r>
              <w:rPr>
                <w:color w:val="000000"/>
                <w:sz w:val="20"/>
                <w:szCs w:val="20"/>
              </w:rPr>
              <w:t>Orlistat vs Placebo</w:t>
            </w:r>
          </w:p>
        </w:tc>
        <w:tc>
          <w:tcPr>
            <w:tcW w:w="3778" w:type="dxa"/>
            <w:vAlign w:val="center"/>
          </w:tcPr>
          <w:p w14:paraId="53EDE23B" w14:textId="77777777" w:rsidR="00094F2B" w:rsidRDefault="00281703">
            <w:pPr>
              <w:ind w:right="28"/>
              <w:rPr>
                <w:color w:val="000000"/>
                <w:sz w:val="20"/>
                <w:szCs w:val="20"/>
              </w:rPr>
            </w:pPr>
            <w:r>
              <w:rPr>
                <w:color w:val="000000"/>
                <w:sz w:val="20"/>
                <w:szCs w:val="20"/>
              </w:rPr>
              <w:t>Orlistat 360 mg</w:t>
            </w:r>
          </w:p>
        </w:tc>
        <w:tc>
          <w:tcPr>
            <w:tcW w:w="921" w:type="dxa"/>
          </w:tcPr>
          <w:p w14:paraId="680CE353" w14:textId="77777777" w:rsidR="00094F2B" w:rsidRDefault="00281703">
            <w:pPr>
              <w:ind w:right="28"/>
              <w:jc w:val="center"/>
              <w:rPr>
                <w:color w:val="000000"/>
                <w:sz w:val="20"/>
                <w:szCs w:val="20"/>
              </w:rPr>
            </w:pPr>
            <w:r>
              <w:rPr>
                <w:color w:val="000000"/>
                <w:sz w:val="20"/>
                <w:szCs w:val="20"/>
              </w:rPr>
              <w:t>Placebo</w:t>
            </w:r>
          </w:p>
        </w:tc>
        <w:tc>
          <w:tcPr>
            <w:tcW w:w="788" w:type="dxa"/>
            <w:vAlign w:val="center"/>
          </w:tcPr>
          <w:p w14:paraId="5179C496" w14:textId="77777777" w:rsidR="00094F2B" w:rsidRDefault="00281703">
            <w:pPr>
              <w:ind w:right="28"/>
              <w:jc w:val="center"/>
              <w:rPr>
                <w:color w:val="000000"/>
                <w:sz w:val="20"/>
                <w:szCs w:val="20"/>
              </w:rPr>
            </w:pPr>
            <w:r>
              <w:rPr>
                <w:color w:val="000000"/>
                <w:sz w:val="20"/>
                <w:szCs w:val="20"/>
              </w:rPr>
              <w:t>0.73</w:t>
            </w:r>
          </w:p>
        </w:tc>
        <w:tc>
          <w:tcPr>
            <w:tcW w:w="948" w:type="dxa"/>
            <w:vAlign w:val="center"/>
          </w:tcPr>
          <w:p w14:paraId="47779BBD" w14:textId="77777777" w:rsidR="00094F2B" w:rsidRDefault="00281703">
            <w:pPr>
              <w:ind w:right="28"/>
              <w:jc w:val="center"/>
              <w:rPr>
                <w:color w:val="000000"/>
                <w:sz w:val="20"/>
                <w:szCs w:val="20"/>
              </w:rPr>
            </w:pPr>
            <w:r>
              <w:rPr>
                <w:color w:val="000000"/>
                <w:sz w:val="20"/>
                <w:szCs w:val="20"/>
              </w:rPr>
              <w:t>-2.54</w:t>
            </w:r>
          </w:p>
        </w:tc>
        <w:tc>
          <w:tcPr>
            <w:tcW w:w="1051" w:type="dxa"/>
            <w:vAlign w:val="center"/>
          </w:tcPr>
          <w:p w14:paraId="529E750E" w14:textId="77777777" w:rsidR="00094F2B" w:rsidRDefault="00281703">
            <w:pPr>
              <w:ind w:right="112"/>
              <w:jc w:val="center"/>
              <w:rPr>
                <w:color w:val="000000"/>
                <w:sz w:val="20"/>
                <w:szCs w:val="20"/>
              </w:rPr>
            </w:pPr>
            <w:r>
              <w:rPr>
                <w:color w:val="000000"/>
                <w:sz w:val="20"/>
                <w:szCs w:val="20"/>
              </w:rPr>
              <w:t>4.01</w:t>
            </w:r>
          </w:p>
        </w:tc>
      </w:tr>
    </w:tbl>
    <w:p w14:paraId="4E4971C7" w14:textId="77777777" w:rsidR="00094F2B" w:rsidRDefault="00094F2B">
      <w:pPr>
        <w:ind w:left="709" w:right="701"/>
        <w:jc w:val="both"/>
        <w:rPr>
          <w:b/>
          <w:highlight w:val="yellow"/>
        </w:rPr>
      </w:pPr>
    </w:p>
    <w:p w14:paraId="729EB3A9" w14:textId="77777777" w:rsidR="00094F2B" w:rsidRDefault="00281703">
      <w:pPr>
        <w:ind w:left="142" w:right="-8"/>
        <w:jc w:val="both"/>
        <w:rPr>
          <w:sz w:val="20"/>
          <w:szCs w:val="20"/>
        </w:rPr>
      </w:pPr>
      <w:r>
        <w:rPr>
          <w:b/>
          <w:sz w:val="22"/>
          <w:szCs w:val="22"/>
        </w:rPr>
        <w:t>Naltr./Bupr.</w:t>
      </w:r>
      <w:r>
        <w:rPr>
          <w:sz w:val="22"/>
          <w:szCs w:val="22"/>
        </w:rPr>
        <w:t xml:space="preserve">: Naltrexone/Bupropione; </w:t>
      </w:r>
      <w:r>
        <w:rPr>
          <w:b/>
          <w:sz w:val="22"/>
          <w:szCs w:val="22"/>
        </w:rPr>
        <w:t>Phen./Topir.</w:t>
      </w:r>
      <w:r>
        <w:rPr>
          <w:sz w:val="22"/>
          <w:szCs w:val="22"/>
        </w:rPr>
        <w:t xml:space="preserve">: Phentermine/Topiramate. </w:t>
      </w:r>
      <w:r>
        <w:rPr>
          <w:b/>
          <w:sz w:val="22"/>
          <w:szCs w:val="22"/>
        </w:rPr>
        <w:t>WMD</w:t>
      </w:r>
      <w:r>
        <w:rPr>
          <w:sz w:val="22"/>
          <w:szCs w:val="22"/>
        </w:rPr>
        <w:t xml:space="preserve">: Weighted Mean Difference; </w:t>
      </w:r>
      <w:r>
        <w:rPr>
          <w:b/>
          <w:sz w:val="22"/>
          <w:szCs w:val="22"/>
        </w:rPr>
        <w:t>LCI</w:t>
      </w:r>
      <w:r>
        <w:rPr>
          <w:sz w:val="22"/>
          <w:szCs w:val="22"/>
        </w:rPr>
        <w:t xml:space="preserve"> and </w:t>
      </w:r>
      <w:r>
        <w:rPr>
          <w:b/>
          <w:sz w:val="22"/>
          <w:szCs w:val="22"/>
        </w:rPr>
        <w:t>UCI</w:t>
      </w:r>
      <w:r>
        <w:rPr>
          <w:sz w:val="22"/>
          <w:szCs w:val="22"/>
        </w:rPr>
        <w:t>: Lower and Upper Confidence Intervals.</w:t>
      </w:r>
    </w:p>
    <w:p w14:paraId="4D5F4877" w14:textId="77777777" w:rsidR="00094F2B" w:rsidRDefault="00281703">
      <w:pPr>
        <w:rPr>
          <w:b/>
          <w:highlight w:val="yellow"/>
        </w:rPr>
      </w:pPr>
      <w:r>
        <w:br w:type="page"/>
      </w:r>
    </w:p>
    <w:p w14:paraId="5B6BD0A0" w14:textId="77777777" w:rsidR="00094F2B" w:rsidRDefault="00094F2B">
      <w:pPr>
        <w:ind w:left="709" w:right="701"/>
        <w:jc w:val="both"/>
        <w:rPr>
          <w:b/>
          <w:highlight w:val="yellow"/>
        </w:rPr>
      </w:pPr>
    </w:p>
    <w:p w14:paraId="522F6A55" w14:textId="77777777" w:rsidR="00094F2B" w:rsidRDefault="00281703">
      <w:pPr>
        <w:ind w:left="284" w:right="-575"/>
        <w:jc w:val="both"/>
        <w:rPr>
          <w:sz w:val="22"/>
          <w:szCs w:val="22"/>
        </w:rPr>
      </w:pPr>
      <w:r>
        <w:t>Table 7S – Direct and estimates of effects of different OMM on 52-week TBWL%.</w:t>
      </w:r>
      <w:r>
        <w:rPr>
          <w:sz w:val="22"/>
          <w:szCs w:val="22"/>
        </w:rPr>
        <w:t xml:space="preserve"> </w:t>
      </w:r>
    </w:p>
    <w:p w14:paraId="000F216A" w14:textId="77777777" w:rsidR="00094F2B" w:rsidRDefault="00094F2B">
      <w:pPr>
        <w:ind w:left="284" w:right="701"/>
        <w:rPr>
          <w:sz w:val="20"/>
          <w:szCs w:val="20"/>
        </w:rPr>
      </w:pPr>
    </w:p>
    <w:p w14:paraId="5F818D83" w14:textId="77777777" w:rsidR="00094F2B" w:rsidRDefault="00094F2B">
      <w:pPr>
        <w:ind w:left="284" w:right="701"/>
        <w:rPr>
          <w:sz w:val="20"/>
          <w:szCs w:val="20"/>
        </w:rPr>
      </w:pPr>
    </w:p>
    <w:tbl>
      <w:tblPr>
        <w:tblStyle w:val="af"/>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7"/>
        <w:gridCol w:w="2835"/>
        <w:gridCol w:w="3778"/>
        <w:gridCol w:w="921"/>
        <w:gridCol w:w="788"/>
        <w:gridCol w:w="948"/>
        <w:gridCol w:w="1051"/>
      </w:tblGrid>
      <w:tr w:rsidR="00094F2B" w14:paraId="7E6BE9C6" w14:textId="77777777">
        <w:trPr>
          <w:trHeight w:val="300"/>
        </w:trPr>
        <w:tc>
          <w:tcPr>
            <w:tcW w:w="447" w:type="dxa"/>
            <w:vAlign w:val="center"/>
          </w:tcPr>
          <w:p w14:paraId="081EC8AA" w14:textId="77777777" w:rsidR="00094F2B" w:rsidRDefault="00281703">
            <w:pPr>
              <w:ind w:right="28"/>
              <w:rPr>
                <w:b/>
                <w:color w:val="000000"/>
                <w:sz w:val="20"/>
                <w:szCs w:val="20"/>
              </w:rPr>
            </w:pPr>
            <w:r>
              <w:rPr>
                <w:b/>
                <w:color w:val="000000"/>
                <w:sz w:val="20"/>
                <w:szCs w:val="20"/>
              </w:rPr>
              <w:t>ID</w:t>
            </w:r>
          </w:p>
        </w:tc>
        <w:tc>
          <w:tcPr>
            <w:tcW w:w="2835" w:type="dxa"/>
            <w:vAlign w:val="center"/>
          </w:tcPr>
          <w:p w14:paraId="2004DC5B" w14:textId="77777777" w:rsidR="00094F2B" w:rsidRDefault="00281703">
            <w:pPr>
              <w:ind w:right="28"/>
              <w:rPr>
                <w:b/>
                <w:color w:val="000000"/>
                <w:sz w:val="20"/>
                <w:szCs w:val="20"/>
              </w:rPr>
            </w:pPr>
            <w:r>
              <w:rPr>
                <w:b/>
                <w:color w:val="000000"/>
                <w:sz w:val="20"/>
                <w:szCs w:val="20"/>
              </w:rPr>
              <w:t>Comparison</w:t>
            </w:r>
          </w:p>
        </w:tc>
        <w:tc>
          <w:tcPr>
            <w:tcW w:w="3778" w:type="dxa"/>
            <w:vAlign w:val="center"/>
          </w:tcPr>
          <w:p w14:paraId="7586442E" w14:textId="77777777" w:rsidR="00094F2B" w:rsidRDefault="00281703">
            <w:pPr>
              <w:ind w:right="28"/>
              <w:rPr>
                <w:b/>
                <w:color w:val="000000"/>
                <w:sz w:val="20"/>
                <w:szCs w:val="20"/>
              </w:rPr>
            </w:pPr>
            <w:r>
              <w:rPr>
                <w:b/>
                <w:color w:val="000000"/>
                <w:sz w:val="20"/>
                <w:szCs w:val="20"/>
              </w:rPr>
              <w:t>Active</w:t>
            </w:r>
          </w:p>
        </w:tc>
        <w:tc>
          <w:tcPr>
            <w:tcW w:w="921" w:type="dxa"/>
            <w:vAlign w:val="center"/>
          </w:tcPr>
          <w:p w14:paraId="3AF29099" w14:textId="77777777" w:rsidR="00094F2B" w:rsidRDefault="00281703">
            <w:pPr>
              <w:ind w:right="28"/>
              <w:jc w:val="center"/>
              <w:rPr>
                <w:b/>
                <w:color w:val="000000"/>
                <w:sz w:val="20"/>
                <w:szCs w:val="20"/>
              </w:rPr>
            </w:pPr>
            <w:r>
              <w:rPr>
                <w:b/>
                <w:color w:val="000000"/>
                <w:sz w:val="20"/>
                <w:szCs w:val="20"/>
              </w:rPr>
              <w:t>Control</w:t>
            </w:r>
          </w:p>
        </w:tc>
        <w:tc>
          <w:tcPr>
            <w:tcW w:w="788" w:type="dxa"/>
            <w:vAlign w:val="center"/>
          </w:tcPr>
          <w:p w14:paraId="06A2090A" w14:textId="77777777" w:rsidR="00094F2B" w:rsidRDefault="00281703">
            <w:pPr>
              <w:ind w:right="28"/>
              <w:jc w:val="center"/>
              <w:rPr>
                <w:b/>
                <w:color w:val="000000"/>
                <w:sz w:val="20"/>
                <w:szCs w:val="20"/>
              </w:rPr>
            </w:pPr>
            <w:r>
              <w:rPr>
                <w:b/>
                <w:color w:val="000000"/>
                <w:sz w:val="20"/>
                <w:szCs w:val="20"/>
              </w:rPr>
              <w:t>WMD</w:t>
            </w:r>
          </w:p>
        </w:tc>
        <w:tc>
          <w:tcPr>
            <w:tcW w:w="948" w:type="dxa"/>
            <w:vAlign w:val="center"/>
          </w:tcPr>
          <w:p w14:paraId="114174BD" w14:textId="77777777" w:rsidR="00094F2B" w:rsidRDefault="00281703">
            <w:pPr>
              <w:ind w:right="28"/>
              <w:jc w:val="center"/>
              <w:rPr>
                <w:b/>
                <w:color w:val="000000"/>
                <w:sz w:val="20"/>
                <w:szCs w:val="20"/>
              </w:rPr>
            </w:pPr>
            <w:r>
              <w:rPr>
                <w:b/>
                <w:color w:val="000000"/>
                <w:sz w:val="20"/>
                <w:szCs w:val="20"/>
              </w:rPr>
              <w:t>LCI 95%</w:t>
            </w:r>
          </w:p>
        </w:tc>
        <w:tc>
          <w:tcPr>
            <w:tcW w:w="1051" w:type="dxa"/>
            <w:vAlign w:val="center"/>
          </w:tcPr>
          <w:p w14:paraId="172841AB" w14:textId="77777777" w:rsidR="00094F2B" w:rsidRDefault="00281703">
            <w:pPr>
              <w:ind w:right="112"/>
              <w:jc w:val="center"/>
              <w:rPr>
                <w:b/>
                <w:color w:val="000000"/>
                <w:sz w:val="20"/>
                <w:szCs w:val="20"/>
              </w:rPr>
            </w:pPr>
            <w:r>
              <w:rPr>
                <w:b/>
                <w:color w:val="000000"/>
                <w:sz w:val="20"/>
                <w:szCs w:val="20"/>
              </w:rPr>
              <w:t>UCI 95%</w:t>
            </w:r>
          </w:p>
        </w:tc>
      </w:tr>
      <w:tr w:rsidR="00094F2B" w14:paraId="047A8D68" w14:textId="77777777">
        <w:trPr>
          <w:trHeight w:val="300"/>
        </w:trPr>
        <w:tc>
          <w:tcPr>
            <w:tcW w:w="447" w:type="dxa"/>
            <w:vAlign w:val="center"/>
          </w:tcPr>
          <w:p w14:paraId="0CF45B07" w14:textId="77777777" w:rsidR="00094F2B" w:rsidRDefault="00094F2B">
            <w:pPr>
              <w:ind w:right="28"/>
              <w:rPr>
                <w:color w:val="000000"/>
                <w:sz w:val="20"/>
                <w:szCs w:val="20"/>
              </w:rPr>
            </w:pPr>
          </w:p>
        </w:tc>
        <w:tc>
          <w:tcPr>
            <w:tcW w:w="2835" w:type="dxa"/>
            <w:vAlign w:val="center"/>
          </w:tcPr>
          <w:p w14:paraId="1554C608" w14:textId="77777777" w:rsidR="00094F2B" w:rsidRDefault="00281703">
            <w:pPr>
              <w:ind w:right="28"/>
              <w:rPr>
                <w:color w:val="000000"/>
                <w:sz w:val="20"/>
                <w:szCs w:val="20"/>
              </w:rPr>
            </w:pPr>
            <w:r>
              <w:rPr>
                <w:color w:val="000000"/>
                <w:sz w:val="20"/>
                <w:szCs w:val="20"/>
              </w:rPr>
              <w:t>Direct estimates</w:t>
            </w:r>
          </w:p>
        </w:tc>
        <w:tc>
          <w:tcPr>
            <w:tcW w:w="3778" w:type="dxa"/>
            <w:vAlign w:val="center"/>
          </w:tcPr>
          <w:p w14:paraId="703DD401" w14:textId="77777777" w:rsidR="00094F2B" w:rsidRDefault="00094F2B">
            <w:pPr>
              <w:ind w:right="28"/>
              <w:rPr>
                <w:color w:val="000000"/>
                <w:sz w:val="20"/>
                <w:szCs w:val="20"/>
              </w:rPr>
            </w:pPr>
          </w:p>
        </w:tc>
        <w:tc>
          <w:tcPr>
            <w:tcW w:w="921" w:type="dxa"/>
            <w:vAlign w:val="center"/>
          </w:tcPr>
          <w:p w14:paraId="0EFB25EC" w14:textId="77777777" w:rsidR="00094F2B" w:rsidRDefault="00094F2B">
            <w:pPr>
              <w:ind w:right="28"/>
              <w:jc w:val="center"/>
              <w:rPr>
                <w:color w:val="000000"/>
                <w:sz w:val="20"/>
                <w:szCs w:val="20"/>
              </w:rPr>
            </w:pPr>
          </w:p>
        </w:tc>
        <w:tc>
          <w:tcPr>
            <w:tcW w:w="788" w:type="dxa"/>
            <w:vAlign w:val="center"/>
          </w:tcPr>
          <w:p w14:paraId="53EA9671" w14:textId="77777777" w:rsidR="00094F2B" w:rsidRDefault="00094F2B">
            <w:pPr>
              <w:ind w:right="28"/>
              <w:jc w:val="center"/>
              <w:rPr>
                <w:color w:val="000000"/>
                <w:sz w:val="20"/>
                <w:szCs w:val="20"/>
              </w:rPr>
            </w:pPr>
          </w:p>
        </w:tc>
        <w:tc>
          <w:tcPr>
            <w:tcW w:w="948" w:type="dxa"/>
            <w:vAlign w:val="center"/>
          </w:tcPr>
          <w:p w14:paraId="699A405E" w14:textId="77777777" w:rsidR="00094F2B" w:rsidRDefault="00094F2B">
            <w:pPr>
              <w:ind w:right="28"/>
              <w:jc w:val="center"/>
              <w:rPr>
                <w:color w:val="000000"/>
                <w:sz w:val="20"/>
                <w:szCs w:val="20"/>
              </w:rPr>
            </w:pPr>
          </w:p>
        </w:tc>
        <w:tc>
          <w:tcPr>
            <w:tcW w:w="1051" w:type="dxa"/>
            <w:vAlign w:val="center"/>
          </w:tcPr>
          <w:p w14:paraId="5DA455C0" w14:textId="77777777" w:rsidR="00094F2B" w:rsidRDefault="00094F2B">
            <w:pPr>
              <w:ind w:right="112"/>
              <w:jc w:val="center"/>
              <w:rPr>
                <w:color w:val="000000"/>
                <w:sz w:val="20"/>
                <w:szCs w:val="20"/>
              </w:rPr>
            </w:pPr>
          </w:p>
        </w:tc>
      </w:tr>
      <w:tr w:rsidR="00094F2B" w14:paraId="5F218AE4" w14:textId="77777777">
        <w:trPr>
          <w:trHeight w:val="300"/>
        </w:trPr>
        <w:tc>
          <w:tcPr>
            <w:tcW w:w="447" w:type="dxa"/>
            <w:vAlign w:val="center"/>
          </w:tcPr>
          <w:p w14:paraId="6C8F7C69" w14:textId="77777777" w:rsidR="00094F2B" w:rsidRDefault="00281703">
            <w:pPr>
              <w:ind w:right="28"/>
              <w:rPr>
                <w:color w:val="000000"/>
                <w:sz w:val="20"/>
                <w:szCs w:val="20"/>
              </w:rPr>
            </w:pPr>
            <w:r>
              <w:rPr>
                <w:color w:val="000000"/>
                <w:sz w:val="20"/>
                <w:szCs w:val="20"/>
              </w:rPr>
              <w:t>1</w:t>
            </w:r>
          </w:p>
        </w:tc>
        <w:tc>
          <w:tcPr>
            <w:tcW w:w="2835" w:type="dxa"/>
            <w:vAlign w:val="center"/>
          </w:tcPr>
          <w:p w14:paraId="57A4B9BC" w14:textId="77777777" w:rsidR="00094F2B" w:rsidRDefault="00281703">
            <w:pPr>
              <w:ind w:right="28"/>
              <w:rPr>
                <w:color w:val="000000"/>
                <w:sz w:val="20"/>
                <w:szCs w:val="20"/>
              </w:rPr>
            </w:pPr>
            <w:r>
              <w:rPr>
                <w:color w:val="000000"/>
                <w:sz w:val="20"/>
                <w:szCs w:val="20"/>
              </w:rPr>
              <w:t>Liraglutide vs Placebo</w:t>
            </w:r>
          </w:p>
        </w:tc>
        <w:tc>
          <w:tcPr>
            <w:tcW w:w="3778" w:type="dxa"/>
            <w:vAlign w:val="center"/>
          </w:tcPr>
          <w:p w14:paraId="65764938" w14:textId="77777777" w:rsidR="00094F2B" w:rsidRDefault="00281703">
            <w:pPr>
              <w:ind w:right="28"/>
              <w:rPr>
                <w:color w:val="000000"/>
                <w:sz w:val="20"/>
                <w:szCs w:val="20"/>
              </w:rPr>
            </w:pPr>
            <w:r>
              <w:rPr>
                <w:color w:val="000000"/>
                <w:sz w:val="20"/>
                <w:szCs w:val="20"/>
              </w:rPr>
              <w:t>Liraglutide 3.0 mg</w:t>
            </w:r>
          </w:p>
        </w:tc>
        <w:tc>
          <w:tcPr>
            <w:tcW w:w="921" w:type="dxa"/>
            <w:vAlign w:val="center"/>
          </w:tcPr>
          <w:p w14:paraId="05E3E714" w14:textId="77777777" w:rsidR="00094F2B" w:rsidRDefault="00281703">
            <w:pPr>
              <w:ind w:right="28"/>
              <w:jc w:val="center"/>
              <w:rPr>
                <w:color w:val="000000"/>
                <w:sz w:val="20"/>
                <w:szCs w:val="20"/>
              </w:rPr>
            </w:pPr>
            <w:r>
              <w:rPr>
                <w:color w:val="000000"/>
                <w:sz w:val="20"/>
                <w:szCs w:val="20"/>
              </w:rPr>
              <w:t>Placebo</w:t>
            </w:r>
          </w:p>
        </w:tc>
        <w:tc>
          <w:tcPr>
            <w:tcW w:w="788" w:type="dxa"/>
            <w:vAlign w:val="center"/>
          </w:tcPr>
          <w:p w14:paraId="132495CD" w14:textId="77777777" w:rsidR="00094F2B" w:rsidRDefault="00281703">
            <w:pPr>
              <w:ind w:right="28"/>
              <w:jc w:val="center"/>
              <w:rPr>
                <w:color w:val="000000"/>
                <w:sz w:val="20"/>
                <w:szCs w:val="20"/>
              </w:rPr>
            </w:pPr>
            <w:r>
              <w:rPr>
                <w:color w:val="000000"/>
                <w:sz w:val="20"/>
                <w:szCs w:val="20"/>
              </w:rPr>
              <w:t>4.51</w:t>
            </w:r>
          </w:p>
        </w:tc>
        <w:tc>
          <w:tcPr>
            <w:tcW w:w="948" w:type="dxa"/>
            <w:vAlign w:val="center"/>
          </w:tcPr>
          <w:p w14:paraId="7D93A166" w14:textId="77777777" w:rsidR="00094F2B" w:rsidRDefault="00281703">
            <w:pPr>
              <w:ind w:right="28"/>
              <w:jc w:val="center"/>
              <w:rPr>
                <w:color w:val="000000"/>
                <w:sz w:val="20"/>
                <w:szCs w:val="20"/>
              </w:rPr>
            </w:pPr>
            <w:r>
              <w:rPr>
                <w:color w:val="000000"/>
                <w:sz w:val="20"/>
                <w:szCs w:val="20"/>
              </w:rPr>
              <w:t>3.51</w:t>
            </w:r>
          </w:p>
        </w:tc>
        <w:tc>
          <w:tcPr>
            <w:tcW w:w="1051" w:type="dxa"/>
            <w:vAlign w:val="center"/>
          </w:tcPr>
          <w:p w14:paraId="23A3D4A5" w14:textId="77777777" w:rsidR="00094F2B" w:rsidRDefault="00281703">
            <w:pPr>
              <w:ind w:right="112"/>
              <w:jc w:val="center"/>
              <w:rPr>
                <w:color w:val="000000"/>
                <w:sz w:val="20"/>
                <w:szCs w:val="20"/>
              </w:rPr>
            </w:pPr>
            <w:r>
              <w:rPr>
                <w:color w:val="000000"/>
                <w:sz w:val="20"/>
                <w:szCs w:val="20"/>
              </w:rPr>
              <w:t>5.51</w:t>
            </w:r>
          </w:p>
        </w:tc>
      </w:tr>
      <w:tr w:rsidR="00094F2B" w14:paraId="385993FB" w14:textId="77777777">
        <w:trPr>
          <w:trHeight w:val="300"/>
        </w:trPr>
        <w:tc>
          <w:tcPr>
            <w:tcW w:w="447" w:type="dxa"/>
            <w:vAlign w:val="center"/>
          </w:tcPr>
          <w:p w14:paraId="24DA3B93" w14:textId="77777777" w:rsidR="00094F2B" w:rsidRDefault="00281703">
            <w:pPr>
              <w:ind w:right="28"/>
              <w:rPr>
                <w:color w:val="000000"/>
                <w:sz w:val="20"/>
                <w:szCs w:val="20"/>
              </w:rPr>
            </w:pPr>
            <w:r>
              <w:rPr>
                <w:color w:val="000000"/>
                <w:sz w:val="20"/>
                <w:szCs w:val="20"/>
              </w:rPr>
              <w:t>2</w:t>
            </w:r>
          </w:p>
        </w:tc>
        <w:tc>
          <w:tcPr>
            <w:tcW w:w="2835" w:type="dxa"/>
            <w:vAlign w:val="center"/>
          </w:tcPr>
          <w:p w14:paraId="632C3BB6" w14:textId="77777777" w:rsidR="00094F2B" w:rsidRDefault="00281703">
            <w:pPr>
              <w:ind w:right="28"/>
              <w:rPr>
                <w:color w:val="000000"/>
                <w:sz w:val="20"/>
                <w:szCs w:val="20"/>
              </w:rPr>
            </w:pPr>
            <w:r>
              <w:rPr>
                <w:color w:val="000000"/>
                <w:sz w:val="20"/>
                <w:szCs w:val="20"/>
              </w:rPr>
              <w:t>Nalt/Bup vs Placebo</w:t>
            </w:r>
          </w:p>
        </w:tc>
        <w:tc>
          <w:tcPr>
            <w:tcW w:w="3778" w:type="dxa"/>
            <w:vAlign w:val="center"/>
          </w:tcPr>
          <w:p w14:paraId="32FB8FA2" w14:textId="77777777" w:rsidR="00094F2B" w:rsidRDefault="00281703">
            <w:pPr>
              <w:ind w:right="28"/>
              <w:rPr>
                <w:color w:val="000000"/>
                <w:sz w:val="20"/>
                <w:szCs w:val="20"/>
              </w:rPr>
            </w:pPr>
            <w:r>
              <w:rPr>
                <w:color w:val="000000"/>
                <w:sz w:val="20"/>
                <w:szCs w:val="20"/>
              </w:rPr>
              <w:t xml:space="preserve">Naltrexone SR/Bupropion </w:t>
            </w:r>
          </w:p>
        </w:tc>
        <w:tc>
          <w:tcPr>
            <w:tcW w:w="921" w:type="dxa"/>
          </w:tcPr>
          <w:p w14:paraId="77C1FD82" w14:textId="77777777" w:rsidR="00094F2B" w:rsidRDefault="00281703">
            <w:pPr>
              <w:ind w:right="28"/>
              <w:jc w:val="center"/>
              <w:rPr>
                <w:color w:val="000000"/>
                <w:sz w:val="20"/>
                <w:szCs w:val="20"/>
              </w:rPr>
            </w:pPr>
            <w:r>
              <w:rPr>
                <w:color w:val="000000"/>
                <w:sz w:val="20"/>
                <w:szCs w:val="20"/>
              </w:rPr>
              <w:t>Placebo</w:t>
            </w:r>
          </w:p>
        </w:tc>
        <w:tc>
          <w:tcPr>
            <w:tcW w:w="788" w:type="dxa"/>
            <w:vAlign w:val="center"/>
          </w:tcPr>
          <w:p w14:paraId="68276540" w14:textId="77777777" w:rsidR="00094F2B" w:rsidRDefault="00281703">
            <w:pPr>
              <w:ind w:right="28"/>
              <w:jc w:val="center"/>
              <w:rPr>
                <w:color w:val="000000"/>
                <w:sz w:val="20"/>
                <w:szCs w:val="20"/>
              </w:rPr>
            </w:pPr>
            <w:r>
              <w:rPr>
                <w:color w:val="000000"/>
                <w:sz w:val="20"/>
                <w:szCs w:val="20"/>
              </w:rPr>
              <w:t>4.76</w:t>
            </w:r>
          </w:p>
        </w:tc>
        <w:tc>
          <w:tcPr>
            <w:tcW w:w="948" w:type="dxa"/>
            <w:vAlign w:val="center"/>
          </w:tcPr>
          <w:p w14:paraId="4A644036" w14:textId="77777777" w:rsidR="00094F2B" w:rsidRDefault="00281703">
            <w:pPr>
              <w:ind w:right="28"/>
              <w:jc w:val="center"/>
              <w:rPr>
                <w:color w:val="000000"/>
                <w:sz w:val="20"/>
                <w:szCs w:val="20"/>
              </w:rPr>
            </w:pPr>
            <w:r>
              <w:rPr>
                <w:color w:val="000000"/>
                <w:sz w:val="20"/>
                <w:szCs w:val="20"/>
              </w:rPr>
              <w:t>3.73</w:t>
            </w:r>
          </w:p>
        </w:tc>
        <w:tc>
          <w:tcPr>
            <w:tcW w:w="1051" w:type="dxa"/>
            <w:vAlign w:val="center"/>
          </w:tcPr>
          <w:p w14:paraId="03002A0B" w14:textId="77777777" w:rsidR="00094F2B" w:rsidRDefault="00281703">
            <w:pPr>
              <w:ind w:right="112"/>
              <w:jc w:val="center"/>
              <w:rPr>
                <w:color w:val="000000"/>
                <w:sz w:val="20"/>
                <w:szCs w:val="20"/>
              </w:rPr>
            </w:pPr>
            <w:r>
              <w:rPr>
                <w:color w:val="000000"/>
                <w:sz w:val="20"/>
                <w:szCs w:val="20"/>
              </w:rPr>
              <w:t>5.79</w:t>
            </w:r>
          </w:p>
        </w:tc>
      </w:tr>
      <w:tr w:rsidR="00094F2B" w14:paraId="433D4F28" w14:textId="77777777">
        <w:trPr>
          <w:trHeight w:val="300"/>
        </w:trPr>
        <w:tc>
          <w:tcPr>
            <w:tcW w:w="447" w:type="dxa"/>
            <w:vAlign w:val="center"/>
          </w:tcPr>
          <w:p w14:paraId="5F8ECF90" w14:textId="77777777" w:rsidR="00094F2B" w:rsidRDefault="00281703">
            <w:pPr>
              <w:ind w:right="28"/>
              <w:rPr>
                <w:color w:val="000000"/>
                <w:sz w:val="20"/>
                <w:szCs w:val="20"/>
              </w:rPr>
            </w:pPr>
            <w:r>
              <w:rPr>
                <w:color w:val="000000"/>
                <w:sz w:val="20"/>
                <w:szCs w:val="20"/>
              </w:rPr>
              <w:t>3</w:t>
            </w:r>
          </w:p>
        </w:tc>
        <w:tc>
          <w:tcPr>
            <w:tcW w:w="2835" w:type="dxa"/>
            <w:vAlign w:val="center"/>
          </w:tcPr>
          <w:p w14:paraId="04BDADD1" w14:textId="77777777" w:rsidR="00094F2B" w:rsidRDefault="00281703">
            <w:pPr>
              <w:ind w:right="28"/>
              <w:rPr>
                <w:color w:val="000000"/>
                <w:sz w:val="20"/>
                <w:szCs w:val="20"/>
              </w:rPr>
            </w:pPr>
            <w:r>
              <w:rPr>
                <w:color w:val="000000"/>
                <w:sz w:val="20"/>
                <w:szCs w:val="20"/>
              </w:rPr>
              <w:t>Orlistat vs Placebo</w:t>
            </w:r>
          </w:p>
        </w:tc>
        <w:tc>
          <w:tcPr>
            <w:tcW w:w="3778" w:type="dxa"/>
            <w:vAlign w:val="center"/>
          </w:tcPr>
          <w:p w14:paraId="7BC1F0FB" w14:textId="77777777" w:rsidR="00094F2B" w:rsidRDefault="00281703">
            <w:pPr>
              <w:ind w:right="28"/>
              <w:rPr>
                <w:color w:val="000000"/>
                <w:sz w:val="20"/>
                <w:szCs w:val="20"/>
              </w:rPr>
            </w:pPr>
            <w:r>
              <w:rPr>
                <w:color w:val="000000"/>
                <w:sz w:val="20"/>
                <w:szCs w:val="20"/>
              </w:rPr>
              <w:t>Orlistat 360 mg</w:t>
            </w:r>
          </w:p>
        </w:tc>
        <w:tc>
          <w:tcPr>
            <w:tcW w:w="921" w:type="dxa"/>
          </w:tcPr>
          <w:p w14:paraId="5A46C704" w14:textId="77777777" w:rsidR="00094F2B" w:rsidRDefault="00281703">
            <w:pPr>
              <w:ind w:right="28"/>
              <w:jc w:val="center"/>
              <w:rPr>
                <w:color w:val="000000"/>
                <w:sz w:val="20"/>
                <w:szCs w:val="20"/>
              </w:rPr>
            </w:pPr>
            <w:r>
              <w:rPr>
                <w:color w:val="000000"/>
                <w:sz w:val="20"/>
                <w:szCs w:val="20"/>
              </w:rPr>
              <w:t>Placebo</w:t>
            </w:r>
          </w:p>
        </w:tc>
        <w:tc>
          <w:tcPr>
            <w:tcW w:w="788" w:type="dxa"/>
            <w:vAlign w:val="center"/>
          </w:tcPr>
          <w:p w14:paraId="684DCBA1" w14:textId="77777777" w:rsidR="00094F2B" w:rsidRDefault="00281703">
            <w:pPr>
              <w:ind w:right="28"/>
              <w:jc w:val="center"/>
              <w:rPr>
                <w:color w:val="000000"/>
                <w:sz w:val="20"/>
                <w:szCs w:val="20"/>
              </w:rPr>
            </w:pPr>
            <w:r>
              <w:rPr>
                <w:color w:val="000000"/>
                <w:sz w:val="20"/>
                <w:szCs w:val="20"/>
              </w:rPr>
              <w:t>3.68</w:t>
            </w:r>
          </w:p>
        </w:tc>
        <w:tc>
          <w:tcPr>
            <w:tcW w:w="948" w:type="dxa"/>
            <w:vAlign w:val="center"/>
          </w:tcPr>
          <w:p w14:paraId="0B89BDE7" w14:textId="77777777" w:rsidR="00094F2B" w:rsidRDefault="00281703">
            <w:pPr>
              <w:ind w:right="28"/>
              <w:jc w:val="center"/>
              <w:rPr>
                <w:color w:val="000000"/>
                <w:sz w:val="20"/>
                <w:szCs w:val="20"/>
              </w:rPr>
            </w:pPr>
            <w:r>
              <w:rPr>
                <w:color w:val="000000"/>
                <w:sz w:val="20"/>
                <w:szCs w:val="20"/>
              </w:rPr>
              <w:t>2.89</w:t>
            </w:r>
          </w:p>
        </w:tc>
        <w:tc>
          <w:tcPr>
            <w:tcW w:w="1051" w:type="dxa"/>
            <w:vAlign w:val="center"/>
          </w:tcPr>
          <w:p w14:paraId="3E46F54D" w14:textId="77777777" w:rsidR="00094F2B" w:rsidRDefault="00281703">
            <w:pPr>
              <w:ind w:right="112"/>
              <w:jc w:val="center"/>
              <w:rPr>
                <w:color w:val="000000"/>
                <w:sz w:val="20"/>
                <w:szCs w:val="20"/>
              </w:rPr>
            </w:pPr>
            <w:r>
              <w:rPr>
                <w:color w:val="000000"/>
                <w:sz w:val="20"/>
                <w:szCs w:val="20"/>
              </w:rPr>
              <w:t>4.47</w:t>
            </w:r>
          </w:p>
        </w:tc>
      </w:tr>
      <w:tr w:rsidR="00094F2B" w14:paraId="40273FAA" w14:textId="77777777">
        <w:trPr>
          <w:trHeight w:val="300"/>
        </w:trPr>
        <w:tc>
          <w:tcPr>
            <w:tcW w:w="447" w:type="dxa"/>
            <w:vAlign w:val="center"/>
          </w:tcPr>
          <w:p w14:paraId="2212969D" w14:textId="77777777" w:rsidR="00094F2B" w:rsidRDefault="00281703">
            <w:pPr>
              <w:ind w:right="28"/>
              <w:rPr>
                <w:color w:val="000000"/>
                <w:sz w:val="20"/>
                <w:szCs w:val="20"/>
              </w:rPr>
            </w:pPr>
            <w:r>
              <w:rPr>
                <w:color w:val="000000"/>
                <w:sz w:val="20"/>
                <w:szCs w:val="20"/>
              </w:rPr>
              <w:t>4</w:t>
            </w:r>
          </w:p>
        </w:tc>
        <w:tc>
          <w:tcPr>
            <w:tcW w:w="2835" w:type="dxa"/>
            <w:vAlign w:val="center"/>
          </w:tcPr>
          <w:p w14:paraId="3E28B9C9" w14:textId="77777777" w:rsidR="00094F2B" w:rsidRDefault="00281703">
            <w:pPr>
              <w:ind w:right="28"/>
              <w:rPr>
                <w:color w:val="000000"/>
                <w:sz w:val="20"/>
                <w:szCs w:val="20"/>
              </w:rPr>
            </w:pPr>
            <w:r>
              <w:rPr>
                <w:color w:val="000000"/>
                <w:sz w:val="20"/>
                <w:szCs w:val="20"/>
              </w:rPr>
              <w:t>Phen/Topir vs Placebo</w:t>
            </w:r>
          </w:p>
        </w:tc>
        <w:tc>
          <w:tcPr>
            <w:tcW w:w="3778" w:type="dxa"/>
            <w:vAlign w:val="center"/>
          </w:tcPr>
          <w:p w14:paraId="3B6C2910" w14:textId="77777777" w:rsidR="00094F2B" w:rsidRDefault="00281703">
            <w:pPr>
              <w:ind w:right="28"/>
              <w:rPr>
                <w:color w:val="000000"/>
                <w:sz w:val="20"/>
                <w:szCs w:val="20"/>
              </w:rPr>
            </w:pPr>
            <w:r>
              <w:rPr>
                <w:color w:val="000000"/>
                <w:sz w:val="20"/>
                <w:szCs w:val="20"/>
              </w:rPr>
              <w:t>Phentermine/Topiramate (15/92)</w:t>
            </w:r>
          </w:p>
        </w:tc>
        <w:tc>
          <w:tcPr>
            <w:tcW w:w="921" w:type="dxa"/>
          </w:tcPr>
          <w:p w14:paraId="3F702ADF" w14:textId="77777777" w:rsidR="00094F2B" w:rsidRDefault="00281703">
            <w:pPr>
              <w:ind w:right="28"/>
              <w:jc w:val="center"/>
              <w:rPr>
                <w:color w:val="000000"/>
                <w:sz w:val="20"/>
                <w:szCs w:val="20"/>
              </w:rPr>
            </w:pPr>
            <w:r>
              <w:rPr>
                <w:color w:val="000000"/>
                <w:sz w:val="20"/>
                <w:szCs w:val="20"/>
              </w:rPr>
              <w:t>Placebo</w:t>
            </w:r>
          </w:p>
        </w:tc>
        <w:tc>
          <w:tcPr>
            <w:tcW w:w="788" w:type="dxa"/>
            <w:vAlign w:val="center"/>
          </w:tcPr>
          <w:p w14:paraId="4D29819B" w14:textId="77777777" w:rsidR="00094F2B" w:rsidRDefault="00281703">
            <w:pPr>
              <w:ind w:right="28"/>
              <w:jc w:val="center"/>
              <w:rPr>
                <w:color w:val="000000"/>
                <w:sz w:val="20"/>
                <w:szCs w:val="20"/>
              </w:rPr>
            </w:pPr>
            <w:r>
              <w:rPr>
                <w:color w:val="000000"/>
                <w:sz w:val="20"/>
                <w:szCs w:val="20"/>
              </w:rPr>
              <w:t>8.85</w:t>
            </w:r>
          </w:p>
        </w:tc>
        <w:tc>
          <w:tcPr>
            <w:tcW w:w="948" w:type="dxa"/>
            <w:vAlign w:val="center"/>
          </w:tcPr>
          <w:p w14:paraId="4C5DF3EB" w14:textId="77777777" w:rsidR="00094F2B" w:rsidRDefault="00281703">
            <w:pPr>
              <w:ind w:right="28"/>
              <w:jc w:val="center"/>
              <w:rPr>
                <w:color w:val="000000"/>
                <w:sz w:val="20"/>
                <w:szCs w:val="20"/>
              </w:rPr>
            </w:pPr>
            <w:r>
              <w:rPr>
                <w:color w:val="000000"/>
                <w:sz w:val="20"/>
                <w:szCs w:val="20"/>
              </w:rPr>
              <w:t>8.18</w:t>
            </w:r>
          </w:p>
        </w:tc>
        <w:tc>
          <w:tcPr>
            <w:tcW w:w="1051" w:type="dxa"/>
            <w:vAlign w:val="center"/>
          </w:tcPr>
          <w:p w14:paraId="4B636BB1" w14:textId="77777777" w:rsidR="00094F2B" w:rsidRDefault="00281703">
            <w:pPr>
              <w:ind w:right="112"/>
              <w:jc w:val="center"/>
              <w:rPr>
                <w:color w:val="000000"/>
                <w:sz w:val="20"/>
                <w:szCs w:val="20"/>
              </w:rPr>
            </w:pPr>
            <w:r>
              <w:rPr>
                <w:color w:val="000000"/>
                <w:sz w:val="20"/>
                <w:szCs w:val="20"/>
              </w:rPr>
              <w:t>9.51</w:t>
            </w:r>
          </w:p>
        </w:tc>
      </w:tr>
      <w:tr w:rsidR="00094F2B" w14:paraId="529250E6" w14:textId="77777777">
        <w:trPr>
          <w:trHeight w:val="300"/>
        </w:trPr>
        <w:tc>
          <w:tcPr>
            <w:tcW w:w="447" w:type="dxa"/>
            <w:vAlign w:val="center"/>
          </w:tcPr>
          <w:p w14:paraId="3CC238D8" w14:textId="77777777" w:rsidR="00094F2B" w:rsidRDefault="00281703">
            <w:pPr>
              <w:ind w:right="28"/>
              <w:rPr>
                <w:color w:val="000000"/>
                <w:sz w:val="20"/>
                <w:szCs w:val="20"/>
              </w:rPr>
            </w:pPr>
            <w:r>
              <w:rPr>
                <w:color w:val="000000"/>
                <w:sz w:val="20"/>
                <w:szCs w:val="20"/>
              </w:rPr>
              <w:t>5</w:t>
            </w:r>
          </w:p>
        </w:tc>
        <w:tc>
          <w:tcPr>
            <w:tcW w:w="2835" w:type="dxa"/>
            <w:vAlign w:val="center"/>
          </w:tcPr>
          <w:p w14:paraId="020B9961" w14:textId="77777777" w:rsidR="00094F2B" w:rsidRDefault="00281703">
            <w:pPr>
              <w:ind w:right="28"/>
              <w:rPr>
                <w:color w:val="000000"/>
                <w:sz w:val="20"/>
                <w:szCs w:val="20"/>
              </w:rPr>
            </w:pPr>
            <w:r>
              <w:rPr>
                <w:color w:val="000000"/>
                <w:sz w:val="20"/>
                <w:szCs w:val="20"/>
              </w:rPr>
              <w:t>Semaglutide vs Placebo</w:t>
            </w:r>
          </w:p>
        </w:tc>
        <w:tc>
          <w:tcPr>
            <w:tcW w:w="3778" w:type="dxa"/>
            <w:vAlign w:val="center"/>
          </w:tcPr>
          <w:p w14:paraId="1207C8BA" w14:textId="77777777" w:rsidR="00094F2B" w:rsidRDefault="00281703">
            <w:pPr>
              <w:ind w:right="28"/>
              <w:rPr>
                <w:color w:val="000000"/>
                <w:sz w:val="20"/>
                <w:szCs w:val="20"/>
              </w:rPr>
            </w:pPr>
            <w:r>
              <w:rPr>
                <w:color w:val="000000"/>
                <w:sz w:val="20"/>
                <w:szCs w:val="20"/>
              </w:rPr>
              <w:t>Semaglutide 2.4 mg</w:t>
            </w:r>
          </w:p>
        </w:tc>
        <w:tc>
          <w:tcPr>
            <w:tcW w:w="921" w:type="dxa"/>
          </w:tcPr>
          <w:p w14:paraId="4FAC3AAC" w14:textId="77777777" w:rsidR="00094F2B" w:rsidRDefault="00281703">
            <w:pPr>
              <w:ind w:right="28"/>
              <w:jc w:val="center"/>
              <w:rPr>
                <w:color w:val="000000"/>
                <w:sz w:val="20"/>
                <w:szCs w:val="20"/>
              </w:rPr>
            </w:pPr>
            <w:r>
              <w:rPr>
                <w:color w:val="000000"/>
                <w:sz w:val="20"/>
                <w:szCs w:val="20"/>
              </w:rPr>
              <w:t>Placebo</w:t>
            </w:r>
          </w:p>
        </w:tc>
        <w:tc>
          <w:tcPr>
            <w:tcW w:w="788" w:type="dxa"/>
            <w:vAlign w:val="center"/>
          </w:tcPr>
          <w:p w14:paraId="1D53C4AF" w14:textId="77777777" w:rsidR="00094F2B" w:rsidRDefault="00281703">
            <w:pPr>
              <w:ind w:right="28"/>
              <w:jc w:val="center"/>
              <w:rPr>
                <w:color w:val="000000"/>
                <w:sz w:val="20"/>
                <w:szCs w:val="20"/>
              </w:rPr>
            </w:pPr>
            <w:r>
              <w:rPr>
                <w:color w:val="000000"/>
                <w:sz w:val="20"/>
                <w:szCs w:val="20"/>
              </w:rPr>
              <w:t>10.73</w:t>
            </w:r>
          </w:p>
        </w:tc>
        <w:tc>
          <w:tcPr>
            <w:tcW w:w="948" w:type="dxa"/>
            <w:vAlign w:val="center"/>
          </w:tcPr>
          <w:p w14:paraId="31AD2C24" w14:textId="77777777" w:rsidR="00094F2B" w:rsidRDefault="00281703">
            <w:pPr>
              <w:ind w:right="28"/>
              <w:jc w:val="center"/>
              <w:rPr>
                <w:color w:val="000000"/>
                <w:sz w:val="20"/>
                <w:szCs w:val="20"/>
              </w:rPr>
            </w:pPr>
            <w:r>
              <w:rPr>
                <w:color w:val="000000"/>
                <w:sz w:val="20"/>
                <w:szCs w:val="20"/>
              </w:rPr>
              <w:t>8.19</w:t>
            </w:r>
          </w:p>
        </w:tc>
        <w:tc>
          <w:tcPr>
            <w:tcW w:w="1051" w:type="dxa"/>
            <w:vAlign w:val="center"/>
          </w:tcPr>
          <w:p w14:paraId="5B832E41" w14:textId="77777777" w:rsidR="00094F2B" w:rsidRDefault="00281703">
            <w:pPr>
              <w:ind w:right="112"/>
              <w:jc w:val="center"/>
              <w:rPr>
                <w:color w:val="000000"/>
                <w:sz w:val="20"/>
                <w:szCs w:val="20"/>
              </w:rPr>
            </w:pPr>
            <w:r>
              <w:rPr>
                <w:color w:val="000000"/>
                <w:sz w:val="20"/>
                <w:szCs w:val="20"/>
              </w:rPr>
              <w:t>13.27</w:t>
            </w:r>
          </w:p>
        </w:tc>
      </w:tr>
      <w:tr w:rsidR="00094F2B" w14:paraId="276CA514" w14:textId="77777777">
        <w:trPr>
          <w:trHeight w:val="300"/>
        </w:trPr>
        <w:tc>
          <w:tcPr>
            <w:tcW w:w="447" w:type="dxa"/>
            <w:vAlign w:val="center"/>
          </w:tcPr>
          <w:p w14:paraId="523666DD" w14:textId="77777777" w:rsidR="00094F2B" w:rsidRDefault="00281703">
            <w:pPr>
              <w:ind w:right="28"/>
              <w:rPr>
                <w:color w:val="000000"/>
                <w:sz w:val="20"/>
                <w:szCs w:val="20"/>
              </w:rPr>
            </w:pPr>
            <w:r>
              <w:rPr>
                <w:color w:val="000000"/>
                <w:sz w:val="20"/>
                <w:szCs w:val="20"/>
              </w:rPr>
              <w:t>6</w:t>
            </w:r>
          </w:p>
        </w:tc>
        <w:tc>
          <w:tcPr>
            <w:tcW w:w="2835" w:type="dxa"/>
            <w:vAlign w:val="center"/>
          </w:tcPr>
          <w:p w14:paraId="0C1507ED" w14:textId="77777777" w:rsidR="00094F2B" w:rsidRDefault="00281703">
            <w:pPr>
              <w:ind w:right="28"/>
              <w:rPr>
                <w:color w:val="000000"/>
                <w:sz w:val="20"/>
                <w:szCs w:val="20"/>
              </w:rPr>
            </w:pPr>
            <w:r>
              <w:rPr>
                <w:color w:val="000000"/>
                <w:sz w:val="20"/>
                <w:szCs w:val="20"/>
              </w:rPr>
              <w:t>Tirzepatide vs Placebo</w:t>
            </w:r>
          </w:p>
        </w:tc>
        <w:tc>
          <w:tcPr>
            <w:tcW w:w="3778" w:type="dxa"/>
            <w:vAlign w:val="center"/>
          </w:tcPr>
          <w:p w14:paraId="1DDDC832" w14:textId="77777777" w:rsidR="00094F2B" w:rsidRDefault="00281703">
            <w:pPr>
              <w:ind w:right="28"/>
              <w:rPr>
                <w:color w:val="000000"/>
                <w:sz w:val="20"/>
                <w:szCs w:val="20"/>
              </w:rPr>
            </w:pPr>
            <w:r>
              <w:rPr>
                <w:color w:val="000000"/>
                <w:sz w:val="20"/>
                <w:szCs w:val="20"/>
              </w:rPr>
              <w:t>Tirzepatide 10-15 mg</w:t>
            </w:r>
          </w:p>
        </w:tc>
        <w:tc>
          <w:tcPr>
            <w:tcW w:w="921" w:type="dxa"/>
          </w:tcPr>
          <w:p w14:paraId="6055E960" w14:textId="77777777" w:rsidR="00094F2B" w:rsidRDefault="00281703">
            <w:pPr>
              <w:ind w:right="28"/>
              <w:jc w:val="center"/>
              <w:rPr>
                <w:color w:val="000000"/>
                <w:sz w:val="20"/>
                <w:szCs w:val="20"/>
              </w:rPr>
            </w:pPr>
            <w:r>
              <w:rPr>
                <w:color w:val="000000"/>
                <w:sz w:val="20"/>
                <w:szCs w:val="20"/>
              </w:rPr>
              <w:t>Placebo</w:t>
            </w:r>
          </w:p>
        </w:tc>
        <w:tc>
          <w:tcPr>
            <w:tcW w:w="788" w:type="dxa"/>
            <w:vAlign w:val="center"/>
          </w:tcPr>
          <w:p w14:paraId="5AE6DF17" w14:textId="77777777" w:rsidR="00094F2B" w:rsidRDefault="00281703">
            <w:pPr>
              <w:ind w:right="28"/>
              <w:jc w:val="center"/>
              <w:rPr>
                <w:color w:val="000000"/>
                <w:sz w:val="20"/>
                <w:szCs w:val="20"/>
              </w:rPr>
            </w:pPr>
            <w:r>
              <w:rPr>
                <w:color w:val="000000"/>
                <w:sz w:val="20"/>
                <w:szCs w:val="20"/>
              </w:rPr>
              <w:t>14.77</w:t>
            </w:r>
          </w:p>
        </w:tc>
        <w:tc>
          <w:tcPr>
            <w:tcW w:w="948" w:type="dxa"/>
            <w:vAlign w:val="center"/>
          </w:tcPr>
          <w:p w14:paraId="66095FAD" w14:textId="77777777" w:rsidR="00094F2B" w:rsidRDefault="00281703">
            <w:pPr>
              <w:ind w:right="28"/>
              <w:jc w:val="center"/>
              <w:rPr>
                <w:color w:val="000000"/>
                <w:sz w:val="20"/>
                <w:szCs w:val="20"/>
              </w:rPr>
            </w:pPr>
            <w:r>
              <w:rPr>
                <w:color w:val="000000"/>
                <w:sz w:val="20"/>
                <w:szCs w:val="20"/>
              </w:rPr>
              <w:t>11.68</w:t>
            </w:r>
          </w:p>
        </w:tc>
        <w:tc>
          <w:tcPr>
            <w:tcW w:w="1051" w:type="dxa"/>
            <w:vAlign w:val="center"/>
          </w:tcPr>
          <w:p w14:paraId="10A86663" w14:textId="77777777" w:rsidR="00094F2B" w:rsidRDefault="00281703">
            <w:pPr>
              <w:ind w:right="112"/>
              <w:jc w:val="center"/>
              <w:rPr>
                <w:color w:val="000000"/>
                <w:sz w:val="20"/>
                <w:szCs w:val="20"/>
              </w:rPr>
            </w:pPr>
            <w:r>
              <w:rPr>
                <w:color w:val="000000"/>
                <w:sz w:val="20"/>
                <w:szCs w:val="20"/>
              </w:rPr>
              <w:t>17.86</w:t>
            </w:r>
          </w:p>
        </w:tc>
      </w:tr>
      <w:tr w:rsidR="00094F2B" w14:paraId="0071B9B3" w14:textId="77777777">
        <w:trPr>
          <w:trHeight w:val="300"/>
        </w:trPr>
        <w:tc>
          <w:tcPr>
            <w:tcW w:w="447" w:type="dxa"/>
            <w:vAlign w:val="center"/>
          </w:tcPr>
          <w:p w14:paraId="0E05C430" w14:textId="77777777" w:rsidR="00094F2B" w:rsidRDefault="00281703">
            <w:pPr>
              <w:ind w:right="28"/>
              <w:rPr>
                <w:color w:val="000000"/>
                <w:sz w:val="20"/>
                <w:szCs w:val="20"/>
              </w:rPr>
            </w:pPr>
            <w:r>
              <w:rPr>
                <w:color w:val="000000"/>
                <w:sz w:val="20"/>
                <w:szCs w:val="20"/>
              </w:rPr>
              <w:t>7</w:t>
            </w:r>
          </w:p>
        </w:tc>
        <w:tc>
          <w:tcPr>
            <w:tcW w:w="2835" w:type="dxa"/>
            <w:vAlign w:val="center"/>
          </w:tcPr>
          <w:p w14:paraId="0E4429B3" w14:textId="77777777" w:rsidR="00094F2B" w:rsidRDefault="00281703">
            <w:pPr>
              <w:ind w:right="28"/>
              <w:rPr>
                <w:color w:val="000000"/>
                <w:sz w:val="20"/>
                <w:szCs w:val="20"/>
              </w:rPr>
            </w:pPr>
            <w:r>
              <w:rPr>
                <w:color w:val="000000"/>
                <w:sz w:val="20"/>
                <w:szCs w:val="20"/>
              </w:rPr>
              <w:t>Liraglutide vs Placebo</w:t>
            </w:r>
          </w:p>
        </w:tc>
        <w:tc>
          <w:tcPr>
            <w:tcW w:w="3778" w:type="dxa"/>
            <w:vAlign w:val="center"/>
          </w:tcPr>
          <w:p w14:paraId="68007DB5" w14:textId="77777777" w:rsidR="00094F2B" w:rsidRDefault="00281703">
            <w:pPr>
              <w:ind w:right="28"/>
              <w:rPr>
                <w:color w:val="000000"/>
                <w:sz w:val="20"/>
                <w:szCs w:val="20"/>
              </w:rPr>
            </w:pPr>
            <w:r>
              <w:rPr>
                <w:color w:val="000000"/>
                <w:sz w:val="20"/>
                <w:szCs w:val="20"/>
              </w:rPr>
              <w:t>Orlistat 360 mg</w:t>
            </w:r>
          </w:p>
        </w:tc>
        <w:tc>
          <w:tcPr>
            <w:tcW w:w="921" w:type="dxa"/>
            <w:vAlign w:val="center"/>
          </w:tcPr>
          <w:p w14:paraId="75E3861B" w14:textId="77777777" w:rsidR="00094F2B" w:rsidRDefault="00281703">
            <w:pPr>
              <w:ind w:right="28"/>
              <w:jc w:val="center"/>
              <w:rPr>
                <w:color w:val="000000"/>
                <w:sz w:val="20"/>
                <w:szCs w:val="20"/>
              </w:rPr>
            </w:pPr>
            <w:r>
              <w:rPr>
                <w:color w:val="000000"/>
                <w:sz w:val="20"/>
                <w:szCs w:val="20"/>
              </w:rPr>
              <w:t>Orlistat</w:t>
            </w:r>
          </w:p>
        </w:tc>
        <w:tc>
          <w:tcPr>
            <w:tcW w:w="788" w:type="dxa"/>
            <w:vAlign w:val="center"/>
          </w:tcPr>
          <w:p w14:paraId="349CB597" w14:textId="77777777" w:rsidR="00094F2B" w:rsidRDefault="00281703">
            <w:pPr>
              <w:ind w:right="28"/>
              <w:jc w:val="center"/>
              <w:rPr>
                <w:color w:val="000000"/>
                <w:sz w:val="20"/>
                <w:szCs w:val="20"/>
              </w:rPr>
            </w:pPr>
            <w:r>
              <w:rPr>
                <w:color w:val="000000"/>
                <w:sz w:val="20"/>
                <w:szCs w:val="20"/>
              </w:rPr>
              <w:t>5.70</w:t>
            </w:r>
          </w:p>
        </w:tc>
        <w:tc>
          <w:tcPr>
            <w:tcW w:w="948" w:type="dxa"/>
            <w:vAlign w:val="center"/>
          </w:tcPr>
          <w:p w14:paraId="7AEF3E63" w14:textId="77777777" w:rsidR="00094F2B" w:rsidRDefault="00281703">
            <w:pPr>
              <w:ind w:right="28"/>
              <w:jc w:val="center"/>
              <w:rPr>
                <w:color w:val="000000"/>
                <w:sz w:val="20"/>
                <w:szCs w:val="20"/>
              </w:rPr>
            </w:pPr>
            <w:r>
              <w:rPr>
                <w:color w:val="000000"/>
                <w:sz w:val="20"/>
                <w:szCs w:val="20"/>
              </w:rPr>
              <w:t>5.11</w:t>
            </w:r>
          </w:p>
        </w:tc>
        <w:tc>
          <w:tcPr>
            <w:tcW w:w="1051" w:type="dxa"/>
            <w:vAlign w:val="center"/>
          </w:tcPr>
          <w:p w14:paraId="473968AE" w14:textId="77777777" w:rsidR="00094F2B" w:rsidRDefault="00281703">
            <w:pPr>
              <w:ind w:right="112"/>
              <w:jc w:val="center"/>
              <w:rPr>
                <w:color w:val="000000"/>
                <w:sz w:val="20"/>
                <w:szCs w:val="20"/>
              </w:rPr>
            </w:pPr>
            <w:r>
              <w:rPr>
                <w:color w:val="000000"/>
                <w:sz w:val="20"/>
                <w:szCs w:val="20"/>
              </w:rPr>
              <w:t>6.28</w:t>
            </w:r>
          </w:p>
        </w:tc>
      </w:tr>
      <w:tr w:rsidR="00094F2B" w14:paraId="3C4C874E" w14:textId="77777777">
        <w:trPr>
          <w:trHeight w:val="300"/>
        </w:trPr>
        <w:tc>
          <w:tcPr>
            <w:tcW w:w="447" w:type="dxa"/>
            <w:vAlign w:val="center"/>
          </w:tcPr>
          <w:p w14:paraId="25EDBD61" w14:textId="77777777" w:rsidR="00094F2B" w:rsidRDefault="00094F2B">
            <w:pPr>
              <w:ind w:right="28"/>
              <w:rPr>
                <w:color w:val="000000"/>
                <w:sz w:val="20"/>
                <w:szCs w:val="20"/>
              </w:rPr>
            </w:pPr>
          </w:p>
        </w:tc>
        <w:tc>
          <w:tcPr>
            <w:tcW w:w="2835" w:type="dxa"/>
            <w:vAlign w:val="center"/>
          </w:tcPr>
          <w:p w14:paraId="2C86F24E" w14:textId="77777777" w:rsidR="00094F2B" w:rsidRDefault="00281703">
            <w:pPr>
              <w:ind w:right="28"/>
              <w:rPr>
                <w:color w:val="000000"/>
                <w:sz w:val="20"/>
                <w:szCs w:val="20"/>
              </w:rPr>
            </w:pPr>
            <w:r>
              <w:rPr>
                <w:b/>
                <w:color w:val="000000"/>
                <w:sz w:val="20"/>
                <w:szCs w:val="20"/>
              </w:rPr>
              <w:t>Indirect estimates</w:t>
            </w:r>
            <w:r>
              <w:rPr>
                <w:color w:val="000000"/>
                <w:sz w:val="20"/>
                <w:szCs w:val="20"/>
              </w:rPr>
              <w:t xml:space="preserve"> (source IDs)</w:t>
            </w:r>
          </w:p>
        </w:tc>
        <w:tc>
          <w:tcPr>
            <w:tcW w:w="3778" w:type="dxa"/>
            <w:vAlign w:val="center"/>
          </w:tcPr>
          <w:p w14:paraId="500A64ED" w14:textId="77777777" w:rsidR="00094F2B" w:rsidRDefault="00094F2B">
            <w:pPr>
              <w:ind w:right="28"/>
              <w:rPr>
                <w:color w:val="000000"/>
                <w:sz w:val="20"/>
                <w:szCs w:val="20"/>
              </w:rPr>
            </w:pPr>
          </w:p>
        </w:tc>
        <w:tc>
          <w:tcPr>
            <w:tcW w:w="921" w:type="dxa"/>
            <w:vAlign w:val="center"/>
          </w:tcPr>
          <w:p w14:paraId="39CEBE57" w14:textId="77777777" w:rsidR="00094F2B" w:rsidRDefault="00094F2B">
            <w:pPr>
              <w:ind w:right="28"/>
              <w:jc w:val="center"/>
              <w:rPr>
                <w:color w:val="000000"/>
                <w:sz w:val="20"/>
                <w:szCs w:val="20"/>
              </w:rPr>
            </w:pPr>
          </w:p>
        </w:tc>
        <w:tc>
          <w:tcPr>
            <w:tcW w:w="788" w:type="dxa"/>
            <w:vAlign w:val="center"/>
          </w:tcPr>
          <w:p w14:paraId="4B68D07E" w14:textId="77777777" w:rsidR="00094F2B" w:rsidRDefault="00094F2B">
            <w:pPr>
              <w:ind w:right="28"/>
              <w:jc w:val="center"/>
              <w:rPr>
                <w:color w:val="000000"/>
                <w:sz w:val="20"/>
                <w:szCs w:val="20"/>
              </w:rPr>
            </w:pPr>
          </w:p>
        </w:tc>
        <w:tc>
          <w:tcPr>
            <w:tcW w:w="948" w:type="dxa"/>
            <w:vAlign w:val="center"/>
          </w:tcPr>
          <w:p w14:paraId="0F135728" w14:textId="77777777" w:rsidR="00094F2B" w:rsidRDefault="00094F2B">
            <w:pPr>
              <w:ind w:right="28"/>
              <w:jc w:val="center"/>
              <w:rPr>
                <w:color w:val="000000"/>
                <w:sz w:val="20"/>
                <w:szCs w:val="20"/>
              </w:rPr>
            </w:pPr>
          </w:p>
        </w:tc>
        <w:tc>
          <w:tcPr>
            <w:tcW w:w="1051" w:type="dxa"/>
            <w:vAlign w:val="center"/>
          </w:tcPr>
          <w:p w14:paraId="740343CA" w14:textId="77777777" w:rsidR="00094F2B" w:rsidRDefault="00094F2B">
            <w:pPr>
              <w:ind w:right="112"/>
              <w:jc w:val="center"/>
              <w:rPr>
                <w:color w:val="000000"/>
                <w:sz w:val="20"/>
                <w:szCs w:val="20"/>
              </w:rPr>
            </w:pPr>
          </w:p>
        </w:tc>
      </w:tr>
      <w:tr w:rsidR="00094F2B" w14:paraId="5C7E8D2C" w14:textId="77777777">
        <w:trPr>
          <w:trHeight w:val="300"/>
        </w:trPr>
        <w:tc>
          <w:tcPr>
            <w:tcW w:w="447" w:type="dxa"/>
            <w:vAlign w:val="center"/>
          </w:tcPr>
          <w:p w14:paraId="5EEF9CF7" w14:textId="77777777" w:rsidR="00094F2B" w:rsidRDefault="00281703">
            <w:pPr>
              <w:ind w:right="28"/>
              <w:rPr>
                <w:color w:val="000000"/>
                <w:sz w:val="20"/>
                <w:szCs w:val="20"/>
              </w:rPr>
            </w:pPr>
            <w:r>
              <w:rPr>
                <w:color w:val="000000"/>
                <w:sz w:val="20"/>
                <w:szCs w:val="20"/>
              </w:rPr>
              <w:t>1</w:t>
            </w:r>
          </w:p>
        </w:tc>
        <w:tc>
          <w:tcPr>
            <w:tcW w:w="2835" w:type="dxa"/>
            <w:vAlign w:val="center"/>
          </w:tcPr>
          <w:p w14:paraId="2965A392" w14:textId="77777777" w:rsidR="00094F2B" w:rsidRDefault="00281703">
            <w:pPr>
              <w:ind w:right="28"/>
              <w:rPr>
                <w:color w:val="000000"/>
                <w:sz w:val="20"/>
                <w:szCs w:val="20"/>
              </w:rPr>
            </w:pPr>
            <w:r>
              <w:rPr>
                <w:color w:val="000000"/>
                <w:sz w:val="20"/>
                <w:szCs w:val="20"/>
              </w:rPr>
              <w:t>Liraglutide vs Placebo</w:t>
            </w:r>
          </w:p>
        </w:tc>
        <w:tc>
          <w:tcPr>
            <w:tcW w:w="3778" w:type="dxa"/>
            <w:vAlign w:val="center"/>
          </w:tcPr>
          <w:p w14:paraId="3B40EAD6" w14:textId="77777777" w:rsidR="00094F2B" w:rsidRDefault="00281703">
            <w:pPr>
              <w:ind w:right="28"/>
              <w:rPr>
                <w:color w:val="000000"/>
                <w:sz w:val="20"/>
                <w:szCs w:val="20"/>
              </w:rPr>
            </w:pPr>
            <w:r>
              <w:rPr>
                <w:color w:val="000000"/>
                <w:sz w:val="20"/>
                <w:szCs w:val="20"/>
              </w:rPr>
              <w:t>Liraglutide 3.0 mg</w:t>
            </w:r>
          </w:p>
        </w:tc>
        <w:tc>
          <w:tcPr>
            <w:tcW w:w="921" w:type="dxa"/>
            <w:vAlign w:val="center"/>
          </w:tcPr>
          <w:p w14:paraId="447DE291" w14:textId="77777777" w:rsidR="00094F2B" w:rsidRDefault="00281703">
            <w:pPr>
              <w:ind w:right="28"/>
              <w:jc w:val="center"/>
              <w:rPr>
                <w:color w:val="000000"/>
                <w:sz w:val="20"/>
                <w:szCs w:val="20"/>
              </w:rPr>
            </w:pPr>
            <w:r>
              <w:rPr>
                <w:color w:val="000000"/>
                <w:sz w:val="20"/>
                <w:szCs w:val="20"/>
              </w:rPr>
              <w:t>Placebo</w:t>
            </w:r>
          </w:p>
        </w:tc>
        <w:tc>
          <w:tcPr>
            <w:tcW w:w="788" w:type="dxa"/>
            <w:vAlign w:val="center"/>
          </w:tcPr>
          <w:p w14:paraId="2C69B1D0" w14:textId="77777777" w:rsidR="00094F2B" w:rsidRDefault="00281703">
            <w:pPr>
              <w:ind w:right="28"/>
              <w:jc w:val="center"/>
              <w:rPr>
                <w:color w:val="000000"/>
                <w:sz w:val="20"/>
                <w:szCs w:val="20"/>
              </w:rPr>
            </w:pPr>
            <w:r>
              <w:rPr>
                <w:color w:val="000000"/>
                <w:sz w:val="20"/>
                <w:szCs w:val="20"/>
              </w:rPr>
              <w:t>9.38</w:t>
            </w:r>
          </w:p>
        </w:tc>
        <w:tc>
          <w:tcPr>
            <w:tcW w:w="948" w:type="dxa"/>
            <w:vAlign w:val="center"/>
          </w:tcPr>
          <w:p w14:paraId="6DD749EF" w14:textId="77777777" w:rsidR="00094F2B" w:rsidRDefault="00281703">
            <w:pPr>
              <w:ind w:right="28"/>
              <w:jc w:val="center"/>
              <w:rPr>
                <w:color w:val="000000"/>
                <w:sz w:val="20"/>
                <w:szCs w:val="20"/>
              </w:rPr>
            </w:pPr>
            <w:r>
              <w:rPr>
                <w:color w:val="000000"/>
                <w:sz w:val="20"/>
                <w:szCs w:val="20"/>
              </w:rPr>
              <w:t>8.40</w:t>
            </w:r>
          </w:p>
        </w:tc>
        <w:tc>
          <w:tcPr>
            <w:tcW w:w="1051" w:type="dxa"/>
            <w:vAlign w:val="center"/>
          </w:tcPr>
          <w:p w14:paraId="773C39B3" w14:textId="77777777" w:rsidR="00094F2B" w:rsidRDefault="00281703">
            <w:pPr>
              <w:ind w:right="112"/>
              <w:jc w:val="center"/>
              <w:rPr>
                <w:color w:val="000000"/>
                <w:sz w:val="20"/>
                <w:szCs w:val="20"/>
              </w:rPr>
            </w:pPr>
            <w:r>
              <w:rPr>
                <w:color w:val="000000"/>
                <w:sz w:val="20"/>
                <w:szCs w:val="20"/>
              </w:rPr>
              <w:t>10.37</w:t>
            </w:r>
          </w:p>
        </w:tc>
      </w:tr>
      <w:tr w:rsidR="00094F2B" w14:paraId="5F5C8F00" w14:textId="77777777">
        <w:trPr>
          <w:trHeight w:val="300"/>
        </w:trPr>
        <w:tc>
          <w:tcPr>
            <w:tcW w:w="447" w:type="dxa"/>
            <w:vAlign w:val="center"/>
          </w:tcPr>
          <w:p w14:paraId="7DFAC8A4" w14:textId="77777777" w:rsidR="00094F2B" w:rsidRDefault="00281703">
            <w:pPr>
              <w:ind w:right="28"/>
              <w:rPr>
                <w:color w:val="000000"/>
                <w:sz w:val="20"/>
                <w:szCs w:val="20"/>
              </w:rPr>
            </w:pPr>
            <w:r>
              <w:rPr>
                <w:color w:val="000000"/>
                <w:sz w:val="20"/>
                <w:szCs w:val="20"/>
              </w:rPr>
              <w:t>2</w:t>
            </w:r>
          </w:p>
        </w:tc>
        <w:tc>
          <w:tcPr>
            <w:tcW w:w="2835" w:type="dxa"/>
            <w:vAlign w:val="center"/>
          </w:tcPr>
          <w:p w14:paraId="18F03EDB" w14:textId="77777777" w:rsidR="00094F2B" w:rsidRDefault="00281703">
            <w:pPr>
              <w:ind w:right="28"/>
              <w:rPr>
                <w:color w:val="000000"/>
                <w:sz w:val="20"/>
                <w:szCs w:val="20"/>
              </w:rPr>
            </w:pPr>
            <w:r>
              <w:rPr>
                <w:color w:val="000000"/>
                <w:sz w:val="20"/>
                <w:szCs w:val="20"/>
              </w:rPr>
              <w:t>Orlistat vs Placebo</w:t>
            </w:r>
          </w:p>
        </w:tc>
        <w:tc>
          <w:tcPr>
            <w:tcW w:w="3778" w:type="dxa"/>
            <w:vAlign w:val="center"/>
          </w:tcPr>
          <w:p w14:paraId="53A81406" w14:textId="77777777" w:rsidR="00094F2B" w:rsidRDefault="00281703">
            <w:pPr>
              <w:ind w:right="28"/>
              <w:rPr>
                <w:color w:val="000000"/>
                <w:sz w:val="20"/>
                <w:szCs w:val="20"/>
              </w:rPr>
            </w:pPr>
            <w:r>
              <w:rPr>
                <w:color w:val="000000"/>
                <w:sz w:val="20"/>
                <w:szCs w:val="20"/>
              </w:rPr>
              <w:t>Orlistat 360 mg</w:t>
            </w:r>
          </w:p>
        </w:tc>
        <w:tc>
          <w:tcPr>
            <w:tcW w:w="921" w:type="dxa"/>
          </w:tcPr>
          <w:p w14:paraId="72151A6B" w14:textId="77777777" w:rsidR="00094F2B" w:rsidRDefault="00281703">
            <w:pPr>
              <w:ind w:right="28"/>
              <w:jc w:val="center"/>
              <w:rPr>
                <w:color w:val="000000"/>
                <w:sz w:val="20"/>
                <w:szCs w:val="20"/>
              </w:rPr>
            </w:pPr>
            <w:r>
              <w:rPr>
                <w:color w:val="000000"/>
                <w:sz w:val="20"/>
                <w:szCs w:val="20"/>
              </w:rPr>
              <w:t>Placebo</w:t>
            </w:r>
          </w:p>
        </w:tc>
        <w:tc>
          <w:tcPr>
            <w:tcW w:w="788" w:type="dxa"/>
            <w:vAlign w:val="center"/>
          </w:tcPr>
          <w:p w14:paraId="2EA37ED2" w14:textId="77777777" w:rsidR="00094F2B" w:rsidRDefault="00281703">
            <w:pPr>
              <w:ind w:right="28"/>
              <w:jc w:val="center"/>
              <w:rPr>
                <w:color w:val="000000"/>
                <w:sz w:val="20"/>
                <w:szCs w:val="20"/>
              </w:rPr>
            </w:pPr>
            <w:r>
              <w:rPr>
                <w:color w:val="000000"/>
                <w:sz w:val="20"/>
                <w:szCs w:val="20"/>
              </w:rPr>
              <w:t>-1.18</w:t>
            </w:r>
          </w:p>
        </w:tc>
        <w:tc>
          <w:tcPr>
            <w:tcW w:w="948" w:type="dxa"/>
            <w:vAlign w:val="center"/>
          </w:tcPr>
          <w:p w14:paraId="5145132F" w14:textId="77777777" w:rsidR="00094F2B" w:rsidRDefault="00281703">
            <w:pPr>
              <w:ind w:right="28"/>
              <w:jc w:val="center"/>
              <w:rPr>
                <w:color w:val="000000"/>
                <w:sz w:val="20"/>
                <w:szCs w:val="20"/>
              </w:rPr>
            </w:pPr>
            <w:r>
              <w:rPr>
                <w:color w:val="000000"/>
                <w:sz w:val="20"/>
                <w:szCs w:val="20"/>
              </w:rPr>
              <w:t>-2.34</w:t>
            </w:r>
          </w:p>
        </w:tc>
        <w:tc>
          <w:tcPr>
            <w:tcW w:w="1051" w:type="dxa"/>
            <w:vAlign w:val="center"/>
          </w:tcPr>
          <w:p w14:paraId="61FDC432" w14:textId="77777777" w:rsidR="00094F2B" w:rsidRDefault="00281703">
            <w:pPr>
              <w:ind w:right="112"/>
              <w:jc w:val="center"/>
              <w:rPr>
                <w:color w:val="000000"/>
                <w:sz w:val="20"/>
                <w:szCs w:val="20"/>
              </w:rPr>
            </w:pPr>
            <w:r>
              <w:rPr>
                <w:color w:val="000000"/>
                <w:sz w:val="20"/>
                <w:szCs w:val="20"/>
              </w:rPr>
              <w:t>-0.029</w:t>
            </w:r>
          </w:p>
        </w:tc>
      </w:tr>
    </w:tbl>
    <w:p w14:paraId="7CE6CEDC" w14:textId="77777777" w:rsidR="00094F2B" w:rsidRDefault="00094F2B">
      <w:pPr>
        <w:ind w:left="709" w:right="701"/>
        <w:jc w:val="both"/>
        <w:rPr>
          <w:b/>
          <w:highlight w:val="yellow"/>
        </w:rPr>
      </w:pPr>
    </w:p>
    <w:p w14:paraId="3D9AC249" w14:textId="77777777" w:rsidR="00094F2B" w:rsidRDefault="00281703">
      <w:pPr>
        <w:ind w:left="142" w:right="134"/>
        <w:jc w:val="both"/>
        <w:rPr>
          <w:sz w:val="20"/>
          <w:szCs w:val="20"/>
        </w:rPr>
      </w:pPr>
      <w:r>
        <w:rPr>
          <w:b/>
          <w:sz w:val="22"/>
          <w:szCs w:val="22"/>
        </w:rPr>
        <w:t>Naltr./Bupr.</w:t>
      </w:r>
      <w:r>
        <w:rPr>
          <w:sz w:val="22"/>
          <w:szCs w:val="22"/>
        </w:rPr>
        <w:t xml:space="preserve">: Naltrexone/Bupropione; </w:t>
      </w:r>
      <w:r>
        <w:rPr>
          <w:b/>
          <w:sz w:val="22"/>
          <w:szCs w:val="22"/>
        </w:rPr>
        <w:t>Phen./Topir.</w:t>
      </w:r>
      <w:r>
        <w:rPr>
          <w:sz w:val="22"/>
          <w:szCs w:val="22"/>
        </w:rPr>
        <w:t xml:space="preserve">: Phentermine/Topiramate. </w:t>
      </w:r>
      <w:r>
        <w:rPr>
          <w:b/>
          <w:sz w:val="22"/>
          <w:szCs w:val="22"/>
        </w:rPr>
        <w:t>WMD</w:t>
      </w:r>
      <w:r>
        <w:rPr>
          <w:sz w:val="22"/>
          <w:szCs w:val="22"/>
        </w:rPr>
        <w:t xml:space="preserve">: Weighted Mean Difference; </w:t>
      </w:r>
      <w:r>
        <w:rPr>
          <w:b/>
          <w:sz w:val="22"/>
          <w:szCs w:val="22"/>
        </w:rPr>
        <w:t>LCI</w:t>
      </w:r>
      <w:r>
        <w:rPr>
          <w:sz w:val="22"/>
          <w:szCs w:val="22"/>
        </w:rPr>
        <w:t xml:space="preserve"> and </w:t>
      </w:r>
      <w:r>
        <w:rPr>
          <w:b/>
          <w:sz w:val="22"/>
          <w:szCs w:val="22"/>
        </w:rPr>
        <w:t>UCI</w:t>
      </w:r>
      <w:r>
        <w:rPr>
          <w:sz w:val="22"/>
          <w:szCs w:val="22"/>
        </w:rPr>
        <w:t>: Lower and Upper Confidence Intervals.</w:t>
      </w:r>
    </w:p>
    <w:p w14:paraId="751C47CD" w14:textId="77777777" w:rsidR="00094F2B" w:rsidRDefault="00094F2B">
      <w:pPr>
        <w:ind w:left="709" w:right="701"/>
        <w:jc w:val="both"/>
        <w:rPr>
          <w:b/>
          <w:highlight w:val="yellow"/>
        </w:rPr>
      </w:pPr>
    </w:p>
    <w:p w14:paraId="58FB8925" w14:textId="77777777" w:rsidR="00094F2B" w:rsidRDefault="00281703">
      <w:pPr>
        <w:ind w:left="284" w:right="-575"/>
        <w:jc w:val="both"/>
        <w:rPr>
          <w:sz w:val="22"/>
          <w:szCs w:val="22"/>
        </w:rPr>
      </w:pPr>
      <w:r>
        <w:br w:type="page"/>
      </w:r>
      <w:r>
        <w:lastRenderedPageBreak/>
        <w:t>Table 8S – Direct and estimates of effects of different OMM on 53-104-week TBWL%.</w:t>
      </w:r>
      <w:r>
        <w:rPr>
          <w:sz w:val="22"/>
          <w:szCs w:val="22"/>
        </w:rPr>
        <w:t xml:space="preserve"> </w:t>
      </w:r>
    </w:p>
    <w:p w14:paraId="44C92C14" w14:textId="77777777" w:rsidR="00094F2B" w:rsidRDefault="00094F2B">
      <w:pPr>
        <w:ind w:left="284" w:right="701"/>
        <w:rPr>
          <w:sz w:val="20"/>
          <w:szCs w:val="20"/>
        </w:rPr>
      </w:pPr>
    </w:p>
    <w:p w14:paraId="74ACDAB9" w14:textId="77777777" w:rsidR="00094F2B" w:rsidRDefault="00094F2B">
      <w:pPr>
        <w:ind w:left="284" w:right="701"/>
        <w:rPr>
          <w:sz w:val="20"/>
          <w:szCs w:val="20"/>
        </w:rPr>
      </w:pPr>
    </w:p>
    <w:tbl>
      <w:tblPr>
        <w:tblStyle w:val="af0"/>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7"/>
        <w:gridCol w:w="2835"/>
        <w:gridCol w:w="3778"/>
        <w:gridCol w:w="921"/>
        <w:gridCol w:w="788"/>
        <w:gridCol w:w="948"/>
        <w:gridCol w:w="1051"/>
      </w:tblGrid>
      <w:tr w:rsidR="00094F2B" w14:paraId="1C3AA566" w14:textId="77777777">
        <w:trPr>
          <w:trHeight w:val="300"/>
        </w:trPr>
        <w:tc>
          <w:tcPr>
            <w:tcW w:w="447" w:type="dxa"/>
            <w:vAlign w:val="center"/>
          </w:tcPr>
          <w:p w14:paraId="264FD4C8" w14:textId="77777777" w:rsidR="00094F2B" w:rsidRDefault="00281703">
            <w:pPr>
              <w:ind w:right="28"/>
              <w:rPr>
                <w:b/>
                <w:color w:val="000000"/>
                <w:sz w:val="20"/>
                <w:szCs w:val="20"/>
              </w:rPr>
            </w:pPr>
            <w:r>
              <w:rPr>
                <w:b/>
                <w:color w:val="000000"/>
                <w:sz w:val="20"/>
                <w:szCs w:val="20"/>
              </w:rPr>
              <w:t>ID</w:t>
            </w:r>
          </w:p>
        </w:tc>
        <w:tc>
          <w:tcPr>
            <w:tcW w:w="2835" w:type="dxa"/>
            <w:vAlign w:val="center"/>
          </w:tcPr>
          <w:p w14:paraId="5FA2D3F2" w14:textId="77777777" w:rsidR="00094F2B" w:rsidRDefault="00281703">
            <w:pPr>
              <w:ind w:right="28"/>
              <w:rPr>
                <w:b/>
                <w:color w:val="000000"/>
                <w:sz w:val="20"/>
                <w:szCs w:val="20"/>
              </w:rPr>
            </w:pPr>
            <w:r>
              <w:rPr>
                <w:b/>
                <w:color w:val="000000"/>
                <w:sz w:val="20"/>
                <w:szCs w:val="20"/>
              </w:rPr>
              <w:t>Comparison</w:t>
            </w:r>
          </w:p>
        </w:tc>
        <w:tc>
          <w:tcPr>
            <w:tcW w:w="3778" w:type="dxa"/>
            <w:vAlign w:val="center"/>
          </w:tcPr>
          <w:p w14:paraId="04A9DC36" w14:textId="77777777" w:rsidR="00094F2B" w:rsidRDefault="00281703">
            <w:pPr>
              <w:ind w:right="28"/>
              <w:rPr>
                <w:b/>
                <w:color w:val="000000"/>
                <w:sz w:val="20"/>
                <w:szCs w:val="20"/>
              </w:rPr>
            </w:pPr>
            <w:r>
              <w:rPr>
                <w:b/>
                <w:color w:val="000000"/>
                <w:sz w:val="20"/>
                <w:szCs w:val="20"/>
              </w:rPr>
              <w:t>Active</w:t>
            </w:r>
          </w:p>
        </w:tc>
        <w:tc>
          <w:tcPr>
            <w:tcW w:w="921" w:type="dxa"/>
            <w:vAlign w:val="center"/>
          </w:tcPr>
          <w:p w14:paraId="0371A94F" w14:textId="77777777" w:rsidR="00094F2B" w:rsidRDefault="00281703">
            <w:pPr>
              <w:ind w:right="28"/>
              <w:jc w:val="center"/>
              <w:rPr>
                <w:b/>
                <w:color w:val="000000"/>
                <w:sz w:val="20"/>
                <w:szCs w:val="20"/>
              </w:rPr>
            </w:pPr>
            <w:r>
              <w:rPr>
                <w:b/>
                <w:color w:val="000000"/>
                <w:sz w:val="20"/>
                <w:szCs w:val="20"/>
              </w:rPr>
              <w:t>Control</w:t>
            </w:r>
          </w:p>
        </w:tc>
        <w:tc>
          <w:tcPr>
            <w:tcW w:w="788" w:type="dxa"/>
            <w:vAlign w:val="center"/>
          </w:tcPr>
          <w:p w14:paraId="3A78FD30" w14:textId="77777777" w:rsidR="00094F2B" w:rsidRDefault="00281703">
            <w:pPr>
              <w:ind w:right="28"/>
              <w:jc w:val="center"/>
              <w:rPr>
                <w:b/>
                <w:color w:val="000000"/>
                <w:sz w:val="20"/>
                <w:szCs w:val="20"/>
              </w:rPr>
            </w:pPr>
            <w:r>
              <w:rPr>
                <w:b/>
                <w:color w:val="000000"/>
                <w:sz w:val="20"/>
                <w:szCs w:val="20"/>
              </w:rPr>
              <w:t>WMD</w:t>
            </w:r>
          </w:p>
        </w:tc>
        <w:tc>
          <w:tcPr>
            <w:tcW w:w="948" w:type="dxa"/>
            <w:vAlign w:val="center"/>
          </w:tcPr>
          <w:p w14:paraId="4E95EAD6" w14:textId="77777777" w:rsidR="00094F2B" w:rsidRDefault="00281703">
            <w:pPr>
              <w:ind w:right="28"/>
              <w:jc w:val="center"/>
              <w:rPr>
                <w:b/>
                <w:color w:val="000000"/>
                <w:sz w:val="20"/>
                <w:szCs w:val="20"/>
              </w:rPr>
            </w:pPr>
            <w:r>
              <w:rPr>
                <w:b/>
                <w:color w:val="000000"/>
                <w:sz w:val="20"/>
                <w:szCs w:val="20"/>
              </w:rPr>
              <w:t>LCI 95%</w:t>
            </w:r>
          </w:p>
        </w:tc>
        <w:tc>
          <w:tcPr>
            <w:tcW w:w="1051" w:type="dxa"/>
            <w:vAlign w:val="center"/>
          </w:tcPr>
          <w:p w14:paraId="685EE9C2" w14:textId="77777777" w:rsidR="00094F2B" w:rsidRDefault="00281703">
            <w:pPr>
              <w:ind w:right="112"/>
              <w:jc w:val="center"/>
              <w:rPr>
                <w:b/>
                <w:color w:val="000000"/>
                <w:sz w:val="20"/>
                <w:szCs w:val="20"/>
              </w:rPr>
            </w:pPr>
            <w:r>
              <w:rPr>
                <w:b/>
                <w:color w:val="000000"/>
                <w:sz w:val="20"/>
                <w:szCs w:val="20"/>
              </w:rPr>
              <w:t>UCI 95%</w:t>
            </w:r>
          </w:p>
        </w:tc>
      </w:tr>
      <w:tr w:rsidR="00094F2B" w14:paraId="6EE6122E" w14:textId="77777777">
        <w:trPr>
          <w:trHeight w:val="300"/>
        </w:trPr>
        <w:tc>
          <w:tcPr>
            <w:tcW w:w="447" w:type="dxa"/>
            <w:vAlign w:val="center"/>
          </w:tcPr>
          <w:p w14:paraId="10E7FF71" w14:textId="77777777" w:rsidR="00094F2B" w:rsidRDefault="00094F2B">
            <w:pPr>
              <w:ind w:right="28"/>
              <w:rPr>
                <w:color w:val="000000"/>
                <w:sz w:val="20"/>
                <w:szCs w:val="20"/>
              </w:rPr>
            </w:pPr>
          </w:p>
        </w:tc>
        <w:tc>
          <w:tcPr>
            <w:tcW w:w="2835" w:type="dxa"/>
            <w:vAlign w:val="center"/>
          </w:tcPr>
          <w:p w14:paraId="2F3F4D2C" w14:textId="77777777" w:rsidR="00094F2B" w:rsidRDefault="00281703">
            <w:pPr>
              <w:ind w:right="28"/>
              <w:rPr>
                <w:color w:val="000000"/>
                <w:sz w:val="20"/>
                <w:szCs w:val="20"/>
              </w:rPr>
            </w:pPr>
            <w:r>
              <w:rPr>
                <w:color w:val="000000"/>
                <w:sz w:val="20"/>
                <w:szCs w:val="20"/>
              </w:rPr>
              <w:t>Direct estimates</w:t>
            </w:r>
          </w:p>
        </w:tc>
        <w:tc>
          <w:tcPr>
            <w:tcW w:w="3778" w:type="dxa"/>
            <w:vAlign w:val="center"/>
          </w:tcPr>
          <w:p w14:paraId="2A805086" w14:textId="77777777" w:rsidR="00094F2B" w:rsidRDefault="00094F2B">
            <w:pPr>
              <w:ind w:right="28"/>
              <w:rPr>
                <w:color w:val="000000"/>
                <w:sz w:val="20"/>
                <w:szCs w:val="20"/>
              </w:rPr>
            </w:pPr>
          </w:p>
        </w:tc>
        <w:tc>
          <w:tcPr>
            <w:tcW w:w="921" w:type="dxa"/>
            <w:vAlign w:val="center"/>
          </w:tcPr>
          <w:p w14:paraId="179DFFB8" w14:textId="77777777" w:rsidR="00094F2B" w:rsidRDefault="00094F2B">
            <w:pPr>
              <w:ind w:right="28"/>
              <w:jc w:val="center"/>
              <w:rPr>
                <w:color w:val="000000"/>
                <w:sz w:val="20"/>
                <w:szCs w:val="20"/>
              </w:rPr>
            </w:pPr>
          </w:p>
        </w:tc>
        <w:tc>
          <w:tcPr>
            <w:tcW w:w="788" w:type="dxa"/>
            <w:vAlign w:val="center"/>
          </w:tcPr>
          <w:p w14:paraId="236803EC" w14:textId="77777777" w:rsidR="00094F2B" w:rsidRDefault="00094F2B">
            <w:pPr>
              <w:ind w:right="28"/>
              <w:jc w:val="center"/>
              <w:rPr>
                <w:color w:val="000000"/>
                <w:sz w:val="20"/>
                <w:szCs w:val="20"/>
              </w:rPr>
            </w:pPr>
          </w:p>
        </w:tc>
        <w:tc>
          <w:tcPr>
            <w:tcW w:w="948" w:type="dxa"/>
            <w:vAlign w:val="center"/>
          </w:tcPr>
          <w:p w14:paraId="686B328C" w14:textId="77777777" w:rsidR="00094F2B" w:rsidRDefault="00094F2B">
            <w:pPr>
              <w:ind w:right="28"/>
              <w:jc w:val="center"/>
              <w:rPr>
                <w:color w:val="000000"/>
                <w:sz w:val="20"/>
                <w:szCs w:val="20"/>
              </w:rPr>
            </w:pPr>
          </w:p>
        </w:tc>
        <w:tc>
          <w:tcPr>
            <w:tcW w:w="1051" w:type="dxa"/>
            <w:vAlign w:val="center"/>
          </w:tcPr>
          <w:p w14:paraId="737F1F70" w14:textId="77777777" w:rsidR="00094F2B" w:rsidRDefault="00094F2B">
            <w:pPr>
              <w:ind w:right="112"/>
              <w:jc w:val="center"/>
              <w:rPr>
                <w:color w:val="000000"/>
                <w:sz w:val="20"/>
                <w:szCs w:val="20"/>
              </w:rPr>
            </w:pPr>
          </w:p>
        </w:tc>
      </w:tr>
      <w:tr w:rsidR="00094F2B" w14:paraId="49A472E9" w14:textId="77777777">
        <w:trPr>
          <w:trHeight w:val="300"/>
        </w:trPr>
        <w:tc>
          <w:tcPr>
            <w:tcW w:w="447" w:type="dxa"/>
            <w:vAlign w:val="center"/>
          </w:tcPr>
          <w:p w14:paraId="0B5470B7" w14:textId="77777777" w:rsidR="00094F2B" w:rsidRDefault="00281703">
            <w:pPr>
              <w:ind w:right="28"/>
              <w:rPr>
                <w:color w:val="000000"/>
                <w:sz w:val="20"/>
                <w:szCs w:val="20"/>
              </w:rPr>
            </w:pPr>
            <w:r>
              <w:rPr>
                <w:color w:val="000000"/>
                <w:sz w:val="20"/>
                <w:szCs w:val="20"/>
              </w:rPr>
              <w:t>1</w:t>
            </w:r>
          </w:p>
        </w:tc>
        <w:tc>
          <w:tcPr>
            <w:tcW w:w="2835" w:type="dxa"/>
            <w:vAlign w:val="center"/>
          </w:tcPr>
          <w:p w14:paraId="4174D5A7" w14:textId="77777777" w:rsidR="00094F2B" w:rsidRDefault="00281703">
            <w:pPr>
              <w:ind w:right="28"/>
              <w:rPr>
                <w:color w:val="000000"/>
                <w:sz w:val="20"/>
                <w:szCs w:val="20"/>
              </w:rPr>
            </w:pPr>
            <w:r>
              <w:rPr>
                <w:color w:val="000000"/>
                <w:sz w:val="20"/>
                <w:szCs w:val="20"/>
              </w:rPr>
              <w:t>Liraglutide vs Placebo</w:t>
            </w:r>
          </w:p>
        </w:tc>
        <w:tc>
          <w:tcPr>
            <w:tcW w:w="3778" w:type="dxa"/>
            <w:vAlign w:val="center"/>
          </w:tcPr>
          <w:p w14:paraId="3A3531D9" w14:textId="77777777" w:rsidR="00094F2B" w:rsidRDefault="00281703">
            <w:pPr>
              <w:ind w:right="28"/>
              <w:rPr>
                <w:color w:val="000000"/>
                <w:sz w:val="20"/>
                <w:szCs w:val="20"/>
              </w:rPr>
            </w:pPr>
            <w:r>
              <w:rPr>
                <w:color w:val="000000"/>
                <w:sz w:val="20"/>
                <w:szCs w:val="20"/>
              </w:rPr>
              <w:t>Liraglutide 3.0 mg</w:t>
            </w:r>
          </w:p>
        </w:tc>
        <w:tc>
          <w:tcPr>
            <w:tcW w:w="921" w:type="dxa"/>
            <w:vAlign w:val="center"/>
          </w:tcPr>
          <w:p w14:paraId="25C624EE" w14:textId="77777777" w:rsidR="00094F2B" w:rsidRDefault="00281703">
            <w:pPr>
              <w:ind w:right="28"/>
              <w:jc w:val="center"/>
              <w:rPr>
                <w:color w:val="000000"/>
                <w:sz w:val="20"/>
                <w:szCs w:val="20"/>
              </w:rPr>
            </w:pPr>
            <w:r>
              <w:rPr>
                <w:color w:val="000000"/>
                <w:sz w:val="20"/>
                <w:szCs w:val="20"/>
              </w:rPr>
              <w:t>Placebo</w:t>
            </w:r>
          </w:p>
        </w:tc>
        <w:tc>
          <w:tcPr>
            <w:tcW w:w="788" w:type="dxa"/>
            <w:vAlign w:val="center"/>
          </w:tcPr>
          <w:p w14:paraId="3D8382CC" w14:textId="77777777" w:rsidR="00094F2B" w:rsidRDefault="00281703">
            <w:pPr>
              <w:ind w:right="28"/>
              <w:jc w:val="center"/>
              <w:rPr>
                <w:color w:val="000000"/>
                <w:sz w:val="20"/>
                <w:szCs w:val="20"/>
              </w:rPr>
            </w:pPr>
            <w:r>
              <w:rPr>
                <w:color w:val="000000"/>
                <w:sz w:val="20"/>
                <w:szCs w:val="20"/>
              </w:rPr>
              <w:t>4.27</w:t>
            </w:r>
          </w:p>
        </w:tc>
        <w:tc>
          <w:tcPr>
            <w:tcW w:w="948" w:type="dxa"/>
            <w:vAlign w:val="center"/>
          </w:tcPr>
          <w:p w14:paraId="793D98C2" w14:textId="77777777" w:rsidR="00094F2B" w:rsidRDefault="00281703">
            <w:pPr>
              <w:ind w:right="28"/>
              <w:jc w:val="center"/>
              <w:rPr>
                <w:color w:val="000000"/>
                <w:sz w:val="20"/>
                <w:szCs w:val="20"/>
              </w:rPr>
            </w:pPr>
            <w:r>
              <w:rPr>
                <w:color w:val="000000"/>
                <w:sz w:val="20"/>
                <w:szCs w:val="20"/>
              </w:rPr>
              <w:t>3.60</w:t>
            </w:r>
          </w:p>
        </w:tc>
        <w:tc>
          <w:tcPr>
            <w:tcW w:w="1051" w:type="dxa"/>
            <w:vAlign w:val="center"/>
          </w:tcPr>
          <w:p w14:paraId="4B1A43B6" w14:textId="77777777" w:rsidR="00094F2B" w:rsidRDefault="00281703">
            <w:pPr>
              <w:ind w:right="112"/>
              <w:jc w:val="center"/>
              <w:rPr>
                <w:color w:val="000000"/>
                <w:sz w:val="20"/>
                <w:szCs w:val="20"/>
              </w:rPr>
            </w:pPr>
            <w:r>
              <w:rPr>
                <w:color w:val="000000"/>
                <w:sz w:val="20"/>
                <w:szCs w:val="20"/>
              </w:rPr>
              <w:t>5.00</w:t>
            </w:r>
          </w:p>
        </w:tc>
      </w:tr>
      <w:tr w:rsidR="00094F2B" w14:paraId="656CD36C" w14:textId="77777777">
        <w:trPr>
          <w:trHeight w:val="300"/>
        </w:trPr>
        <w:tc>
          <w:tcPr>
            <w:tcW w:w="447" w:type="dxa"/>
            <w:vAlign w:val="center"/>
          </w:tcPr>
          <w:p w14:paraId="44D92DA9" w14:textId="77777777" w:rsidR="00094F2B" w:rsidRDefault="00281703">
            <w:pPr>
              <w:ind w:right="28"/>
              <w:rPr>
                <w:color w:val="000000"/>
                <w:sz w:val="20"/>
                <w:szCs w:val="20"/>
              </w:rPr>
            </w:pPr>
            <w:r>
              <w:rPr>
                <w:color w:val="000000"/>
                <w:sz w:val="20"/>
                <w:szCs w:val="20"/>
              </w:rPr>
              <w:t>2</w:t>
            </w:r>
          </w:p>
        </w:tc>
        <w:tc>
          <w:tcPr>
            <w:tcW w:w="2835" w:type="dxa"/>
            <w:vAlign w:val="center"/>
          </w:tcPr>
          <w:p w14:paraId="5AB97E24" w14:textId="77777777" w:rsidR="00094F2B" w:rsidRDefault="00281703">
            <w:pPr>
              <w:ind w:right="28"/>
              <w:rPr>
                <w:color w:val="000000"/>
                <w:sz w:val="20"/>
                <w:szCs w:val="20"/>
              </w:rPr>
            </w:pPr>
            <w:r>
              <w:rPr>
                <w:color w:val="000000"/>
                <w:sz w:val="20"/>
                <w:szCs w:val="20"/>
              </w:rPr>
              <w:t>Orlistat vs Placebo</w:t>
            </w:r>
          </w:p>
        </w:tc>
        <w:tc>
          <w:tcPr>
            <w:tcW w:w="3778" w:type="dxa"/>
            <w:vAlign w:val="center"/>
          </w:tcPr>
          <w:p w14:paraId="19290B70" w14:textId="77777777" w:rsidR="00094F2B" w:rsidRDefault="00281703">
            <w:pPr>
              <w:ind w:right="28"/>
              <w:rPr>
                <w:color w:val="000000"/>
                <w:sz w:val="20"/>
                <w:szCs w:val="20"/>
              </w:rPr>
            </w:pPr>
            <w:r>
              <w:rPr>
                <w:color w:val="000000"/>
                <w:sz w:val="20"/>
                <w:szCs w:val="20"/>
              </w:rPr>
              <w:t>Orlistat 360 mg</w:t>
            </w:r>
          </w:p>
        </w:tc>
        <w:tc>
          <w:tcPr>
            <w:tcW w:w="921" w:type="dxa"/>
          </w:tcPr>
          <w:p w14:paraId="56A891CA" w14:textId="77777777" w:rsidR="00094F2B" w:rsidRDefault="00281703">
            <w:pPr>
              <w:ind w:right="28"/>
              <w:jc w:val="center"/>
              <w:rPr>
                <w:color w:val="000000"/>
                <w:sz w:val="20"/>
                <w:szCs w:val="20"/>
              </w:rPr>
            </w:pPr>
            <w:r>
              <w:rPr>
                <w:color w:val="000000"/>
                <w:sz w:val="20"/>
                <w:szCs w:val="20"/>
              </w:rPr>
              <w:t>Placebo</w:t>
            </w:r>
          </w:p>
        </w:tc>
        <w:tc>
          <w:tcPr>
            <w:tcW w:w="788" w:type="dxa"/>
            <w:vAlign w:val="center"/>
          </w:tcPr>
          <w:p w14:paraId="1BEDE4E0" w14:textId="77777777" w:rsidR="00094F2B" w:rsidRDefault="00281703">
            <w:pPr>
              <w:ind w:right="28"/>
              <w:jc w:val="center"/>
              <w:rPr>
                <w:color w:val="000000"/>
                <w:sz w:val="20"/>
                <w:szCs w:val="20"/>
              </w:rPr>
            </w:pPr>
            <w:r>
              <w:rPr>
                <w:color w:val="000000"/>
                <w:sz w:val="20"/>
                <w:szCs w:val="20"/>
              </w:rPr>
              <w:t>2.82</w:t>
            </w:r>
          </w:p>
        </w:tc>
        <w:tc>
          <w:tcPr>
            <w:tcW w:w="948" w:type="dxa"/>
            <w:vAlign w:val="center"/>
          </w:tcPr>
          <w:p w14:paraId="10722DD5" w14:textId="77777777" w:rsidR="00094F2B" w:rsidRDefault="00281703">
            <w:pPr>
              <w:ind w:right="28"/>
              <w:jc w:val="center"/>
              <w:rPr>
                <w:color w:val="000000"/>
                <w:sz w:val="20"/>
                <w:szCs w:val="20"/>
              </w:rPr>
            </w:pPr>
            <w:r>
              <w:rPr>
                <w:color w:val="000000"/>
                <w:sz w:val="20"/>
                <w:szCs w:val="20"/>
              </w:rPr>
              <w:t>2.21</w:t>
            </w:r>
          </w:p>
        </w:tc>
        <w:tc>
          <w:tcPr>
            <w:tcW w:w="1051" w:type="dxa"/>
            <w:vAlign w:val="center"/>
          </w:tcPr>
          <w:p w14:paraId="075510A9" w14:textId="77777777" w:rsidR="00094F2B" w:rsidRDefault="00281703">
            <w:pPr>
              <w:ind w:right="112"/>
              <w:jc w:val="center"/>
              <w:rPr>
                <w:color w:val="000000"/>
                <w:sz w:val="20"/>
                <w:szCs w:val="20"/>
              </w:rPr>
            </w:pPr>
            <w:r>
              <w:rPr>
                <w:color w:val="000000"/>
                <w:sz w:val="20"/>
                <w:szCs w:val="20"/>
              </w:rPr>
              <w:t>3.43</w:t>
            </w:r>
          </w:p>
        </w:tc>
      </w:tr>
      <w:tr w:rsidR="00094F2B" w14:paraId="609FC3F8" w14:textId="77777777">
        <w:trPr>
          <w:trHeight w:val="300"/>
        </w:trPr>
        <w:tc>
          <w:tcPr>
            <w:tcW w:w="447" w:type="dxa"/>
            <w:vAlign w:val="center"/>
          </w:tcPr>
          <w:p w14:paraId="1AF7C0A3" w14:textId="77777777" w:rsidR="00094F2B" w:rsidRDefault="00281703">
            <w:pPr>
              <w:ind w:right="28"/>
              <w:rPr>
                <w:color w:val="000000"/>
                <w:sz w:val="20"/>
                <w:szCs w:val="20"/>
              </w:rPr>
            </w:pPr>
            <w:r>
              <w:rPr>
                <w:color w:val="000000"/>
                <w:sz w:val="20"/>
                <w:szCs w:val="20"/>
              </w:rPr>
              <w:t>3</w:t>
            </w:r>
          </w:p>
        </w:tc>
        <w:tc>
          <w:tcPr>
            <w:tcW w:w="2835" w:type="dxa"/>
            <w:vAlign w:val="center"/>
          </w:tcPr>
          <w:p w14:paraId="2DA5DDFF" w14:textId="77777777" w:rsidR="00094F2B" w:rsidRDefault="00281703">
            <w:pPr>
              <w:ind w:right="28"/>
              <w:rPr>
                <w:color w:val="000000"/>
                <w:sz w:val="20"/>
                <w:szCs w:val="20"/>
              </w:rPr>
            </w:pPr>
            <w:r>
              <w:rPr>
                <w:color w:val="000000"/>
                <w:sz w:val="20"/>
                <w:szCs w:val="20"/>
              </w:rPr>
              <w:t>Semaglutide vs Placebo</w:t>
            </w:r>
          </w:p>
        </w:tc>
        <w:tc>
          <w:tcPr>
            <w:tcW w:w="3778" w:type="dxa"/>
            <w:vAlign w:val="center"/>
          </w:tcPr>
          <w:p w14:paraId="4F423CA1" w14:textId="77777777" w:rsidR="00094F2B" w:rsidRDefault="00281703">
            <w:pPr>
              <w:ind w:right="28"/>
              <w:rPr>
                <w:color w:val="000000"/>
                <w:sz w:val="20"/>
                <w:szCs w:val="20"/>
              </w:rPr>
            </w:pPr>
            <w:r>
              <w:rPr>
                <w:color w:val="000000"/>
                <w:sz w:val="20"/>
                <w:szCs w:val="20"/>
              </w:rPr>
              <w:t>Semaglutide 2.4 mg</w:t>
            </w:r>
          </w:p>
        </w:tc>
        <w:tc>
          <w:tcPr>
            <w:tcW w:w="921" w:type="dxa"/>
          </w:tcPr>
          <w:p w14:paraId="3B1CC0C9" w14:textId="77777777" w:rsidR="00094F2B" w:rsidRDefault="00281703">
            <w:pPr>
              <w:ind w:right="28"/>
              <w:jc w:val="center"/>
              <w:rPr>
                <w:color w:val="000000"/>
                <w:sz w:val="20"/>
                <w:szCs w:val="20"/>
              </w:rPr>
            </w:pPr>
            <w:r>
              <w:rPr>
                <w:color w:val="000000"/>
                <w:sz w:val="20"/>
                <w:szCs w:val="20"/>
              </w:rPr>
              <w:t>Placebo</w:t>
            </w:r>
          </w:p>
        </w:tc>
        <w:tc>
          <w:tcPr>
            <w:tcW w:w="788" w:type="dxa"/>
            <w:vAlign w:val="center"/>
          </w:tcPr>
          <w:p w14:paraId="591C9FC2" w14:textId="77777777" w:rsidR="00094F2B" w:rsidRDefault="00281703">
            <w:pPr>
              <w:ind w:right="28"/>
              <w:jc w:val="center"/>
              <w:rPr>
                <w:color w:val="000000"/>
                <w:sz w:val="20"/>
                <w:szCs w:val="20"/>
              </w:rPr>
            </w:pPr>
            <w:r>
              <w:rPr>
                <w:color w:val="000000"/>
                <w:sz w:val="20"/>
                <w:szCs w:val="20"/>
              </w:rPr>
              <w:t>10.14</w:t>
            </w:r>
          </w:p>
        </w:tc>
        <w:tc>
          <w:tcPr>
            <w:tcW w:w="948" w:type="dxa"/>
            <w:vAlign w:val="center"/>
          </w:tcPr>
          <w:p w14:paraId="3A29ACEB" w14:textId="77777777" w:rsidR="00094F2B" w:rsidRDefault="00281703">
            <w:pPr>
              <w:ind w:right="28"/>
              <w:jc w:val="center"/>
              <w:rPr>
                <w:color w:val="000000"/>
                <w:sz w:val="20"/>
                <w:szCs w:val="20"/>
              </w:rPr>
            </w:pPr>
            <w:r>
              <w:rPr>
                <w:color w:val="000000"/>
                <w:sz w:val="20"/>
                <w:szCs w:val="20"/>
              </w:rPr>
              <w:t>7.21</w:t>
            </w:r>
          </w:p>
        </w:tc>
        <w:tc>
          <w:tcPr>
            <w:tcW w:w="1051" w:type="dxa"/>
            <w:vAlign w:val="center"/>
          </w:tcPr>
          <w:p w14:paraId="6BDB8C3C" w14:textId="77777777" w:rsidR="00094F2B" w:rsidRDefault="00281703">
            <w:pPr>
              <w:ind w:right="112"/>
              <w:jc w:val="center"/>
              <w:rPr>
                <w:color w:val="000000"/>
                <w:sz w:val="20"/>
                <w:szCs w:val="20"/>
              </w:rPr>
            </w:pPr>
            <w:r>
              <w:rPr>
                <w:color w:val="000000"/>
                <w:sz w:val="20"/>
                <w:szCs w:val="20"/>
              </w:rPr>
              <w:t>13.06</w:t>
            </w:r>
          </w:p>
        </w:tc>
      </w:tr>
      <w:tr w:rsidR="00094F2B" w14:paraId="1B290CAE" w14:textId="77777777">
        <w:trPr>
          <w:trHeight w:val="300"/>
        </w:trPr>
        <w:tc>
          <w:tcPr>
            <w:tcW w:w="447" w:type="dxa"/>
            <w:vAlign w:val="center"/>
          </w:tcPr>
          <w:p w14:paraId="6C2DE9C4" w14:textId="77777777" w:rsidR="00094F2B" w:rsidRDefault="00281703">
            <w:pPr>
              <w:ind w:right="28"/>
              <w:rPr>
                <w:color w:val="000000"/>
                <w:sz w:val="20"/>
                <w:szCs w:val="20"/>
              </w:rPr>
            </w:pPr>
            <w:r>
              <w:rPr>
                <w:color w:val="000000"/>
                <w:sz w:val="20"/>
                <w:szCs w:val="20"/>
              </w:rPr>
              <w:t>4</w:t>
            </w:r>
          </w:p>
        </w:tc>
        <w:tc>
          <w:tcPr>
            <w:tcW w:w="2835" w:type="dxa"/>
            <w:vAlign w:val="center"/>
          </w:tcPr>
          <w:p w14:paraId="386DFAE4" w14:textId="77777777" w:rsidR="00094F2B" w:rsidRDefault="00281703">
            <w:pPr>
              <w:ind w:right="28"/>
              <w:rPr>
                <w:color w:val="000000"/>
                <w:sz w:val="20"/>
                <w:szCs w:val="20"/>
              </w:rPr>
            </w:pPr>
            <w:r>
              <w:rPr>
                <w:color w:val="000000"/>
                <w:sz w:val="20"/>
                <w:szCs w:val="20"/>
              </w:rPr>
              <w:t>Tirzepatide vs Placebo</w:t>
            </w:r>
          </w:p>
        </w:tc>
        <w:tc>
          <w:tcPr>
            <w:tcW w:w="3778" w:type="dxa"/>
            <w:vAlign w:val="center"/>
          </w:tcPr>
          <w:p w14:paraId="6E3ECBE0" w14:textId="77777777" w:rsidR="00094F2B" w:rsidRDefault="00281703">
            <w:pPr>
              <w:ind w:right="28"/>
              <w:rPr>
                <w:color w:val="000000"/>
                <w:sz w:val="20"/>
                <w:szCs w:val="20"/>
              </w:rPr>
            </w:pPr>
            <w:r>
              <w:rPr>
                <w:color w:val="000000"/>
                <w:sz w:val="20"/>
                <w:szCs w:val="20"/>
              </w:rPr>
              <w:t>Tirzepatide 10-15 mg</w:t>
            </w:r>
          </w:p>
        </w:tc>
        <w:tc>
          <w:tcPr>
            <w:tcW w:w="921" w:type="dxa"/>
          </w:tcPr>
          <w:p w14:paraId="7A20426A" w14:textId="77777777" w:rsidR="00094F2B" w:rsidRDefault="00281703">
            <w:pPr>
              <w:ind w:right="28"/>
              <w:jc w:val="center"/>
              <w:rPr>
                <w:color w:val="000000"/>
                <w:sz w:val="20"/>
                <w:szCs w:val="20"/>
              </w:rPr>
            </w:pPr>
            <w:r>
              <w:rPr>
                <w:color w:val="000000"/>
                <w:sz w:val="20"/>
                <w:szCs w:val="20"/>
              </w:rPr>
              <w:t>Placebo</w:t>
            </w:r>
          </w:p>
        </w:tc>
        <w:tc>
          <w:tcPr>
            <w:tcW w:w="788" w:type="dxa"/>
            <w:vAlign w:val="center"/>
          </w:tcPr>
          <w:p w14:paraId="42A0C7E1" w14:textId="77777777" w:rsidR="00094F2B" w:rsidRDefault="00281703">
            <w:pPr>
              <w:ind w:right="28"/>
              <w:jc w:val="center"/>
              <w:rPr>
                <w:color w:val="000000"/>
                <w:sz w:val="20"/>
                <w:szCs w:val="20"/>
              </w:rPr>
            </w:pPr>
            <w:r>
              <w:rPr>
                <w:color w:val="000000"/>
                <w:sz w:val="20"/>
                <w:szCs w:val="20"/>
              </w:rPr>
              <w:t>16.47</w:t>
            </w:r>
          </w:p>
        </w:tc>
        <w:tc>
          <w:tcPr>
            <w:tcW w:w="948" w:type="dxa"/>
            <w:vAlign w:val="center"/>
          </w:tcPr>
          <w:p w14:paraId="2D20E7D1" w14:textId="77777777" w:rsidR="00094F2B" w:rsidRDefault="00281703">
            <w:pPr>
              <w:ind w:right="28"/>
              <w:jc w:val="center"/>
              <w:rPr>
                <w:color w:val="000000"/>
                <w:sz w:val="20"/>
                <w:szCs w:val="20"/>
              </w:rPr>
            </w:pPr>
            <w:r>
              <w:rPr>
                <w:color w:val="000000"/>
                <w:sz w:val="20"/>
                <w:szCs w:val="20"/>
              </w:rPr>
              <w:t>8.20</w:t>
            </w:r>
          </w:p>
        </w:tc>
        <w:tc>
          <w:tcPr>
            <w:tcW w:w="1051" w:type="dxa"/>
            <w:vAlign w:val="center"/>
          </w:tcPr>
          <w:p w14:paraId="626A1809" w14:textId="77777777" w:rsidR="00094F2B" w:rsidRDefault="00281703">
            <w:pPr>
              <w:ind w:right="112"/>
              <w:jc w:val="center"/>
              <w:rPr>
                <w:color w:val="000000"/>
                <w:sz w:val="20"/>
                <w:szCs w:val="20"/>
              </w:rPr>
            </w:pPr>
            <w:r>
              <w:rPr>
                <w:color w:val="000000"/>
                <w:sz w:val="20"/>
                <w:szCs w:val="20"/>
              </w:rPr>
              <w:t>24.73</w:t>
            </w:r>
          </w:p>
        </w:tc>
      </w:tr>
      <w:tr w:rsidR="00094F2B" w14:paraId="4C746676" w14:textId="77777777">
        <w:trPr>
          <w:trHeight w:val="300"/>
        </w:trPr>
        <w:tc>
          <w:tcPr>
            <w:tcW w:w="447" w:type="dxa"/>
            <w:vAlign w:val="center"/>
          </w:tcPr>
          <w:p w14:paraId="10D828E9" w14:textId="77777777" w:rsidR="00094F2B" w:rsidRDefault="00281703">
            <w:pPr>
              <w:ind w:right="28"/>
              <w:rPr>
                <w:color w:val="000000"/>
                <w:sz w:val="20"/>
                <w:szCs w:val="20"/>
              </w:rPr>
            </w:pPr>
            <w:r>
              <w:rPr>
                <w:color w:val="000000"/>
                <w:sz w:val="20"/>
                <w:szCs w:val="20"/>
              </w:rPr>
              <w:t>5</w:t>
            </w:r>
          </w:p>
        </w:tc>
        <w:tc>
          <w:tcPr>
            <w:tcW w:w="2835" w:type="dxa"/>
            <w:vAlign w:val="center"/>
          </w:tcPr>
          <w:p w14:paraId="4FA620E0" w14:textId="77777777" w:rsidR="00094F2B" w:rsidRDefault="00281703">
            <w:pPr>
              <w:ind w:right="28"/>
              <w:rPr>
                <w:color w:val="000000"/>
                <w:sz w:val="20"/>
                <w:szCs w:val="20"/>
              </w:rPr>
            </w:pPr>
            <w:r>
              <w:rPr>
                <w:color w:val="000000"/>
                <w:sz w:val="20"/>
                <w:szCs w:val="20"/>
              </w:rPr>
              <w:t>Phen./Topir. vs Placebo</w:t>
            </w:r>
          </w:p>
        </w:tc>
        <w:tc>
          <w:tcPr>
            <w:tcW w:w="3778" w:type="dxa"/>
            <w:vAlign w:val="center"/>
          </w:tcPr>
          <w:p w14:paraId="33480DFD" w14:textId="77777777" w:rsidR="00094F2B" w:rsidRDefault="00281703">
            <w:pPr>
              <w:ind w:right="28"/>
              <w:rPr>
                <w:color w:val="000000"/>
                <w:sz w:val="20"/>
                <w:szCs w:val="20"/>
              </w:rPr>
            </w:pPr>
            <w:r>
              <w:rPr>
                <w:color w:val="000000"/>
                <w:sz w:val="20"/>
                <w:szCs w:val="20"/>
              </w:rPr>
              <w:t xml:space="preserve">Phen./Topir. </w:t>
            </w:r>
          </w:p>
        </w:tc>
        <w:tc>
          <w:tcPr>
            <w:tcW w:w="921" w:type="dxa"/>
          </w:tcPr>
          <w:p w14:paraId="6E4D69DD" w14:textId="77777777" w:rsidR="00094F2B" w:rsidRDefault="00281703">
            <w:pPr>
              <w:ind w:right="28"/>
              <w:jc w:val="center"/>
              <w:rPr>
                <w:color w:val="000000"/>
                <w:sz w:val="20"/>
                <w:szCs w:val="20"/>
              </w:rPr>
            </w:pPr>
            <w:r>
              <w:rPr>
                <w:color w:val="000000"/>
                <w:sz w:val="20"/>
                <w:szCs w:val="20"/>
              </w:rPr>
              <w:t>Placebo</w:t>
            </w:r>
          </w:p>
        </w:tc>
        <w:tc>
          <w:tcPr>
            <w:tcW w:w="788" w:type="dxa"/>
            <w:vAlign w:val="center"/>
          </w:tcPr>
          <w:p w14:paraId="2AE34403" w14:textId="77777777" w:rsidR="00094F2B" w:rsidRDefault="00281703">
            <w:pPr>
              <w:ind w:right="28"/>
              <w:jc w:val="center"/>
              <w:rPr>
                <w:color w:val="000000"/>
                <w:sz w:val="20"/>
                <w:szCs w:val="20"/>
              </w:rPr>
            </w:pPr>
            <w:r>
              <w:rPr>
                <w:color w:val="000000"/>
                <w:sz w:val="20"/>
                <w:szCs w:val="20"/>
              </w:rPr>
              <w:t>8.85</w:t>
            </w:r>
          </w:p>
        </w:tc>
        <w:tc>
          <w:tcPr>
            <w:tcW w:w="948" w:type="dxa"/>
            <w:vAlign w:val="center"/>
          </w:tcPr>
          <w:p w14:paraId="6BB5032D" w14:textId="77777777" w:rsidR="00094F2B" w:rsidRDefault="00281703">
            <w:pPr>
              <w:ind w:right="28"/>
              <w:jc w:val="center"/>
              <w:rPr>
                <w:color w:val="000000"/>
                <w:sz w:val="20"/>
                <w:szCs w:val="20"/>
              </w:rPr>
            </w:pPr>
            <w:r>
              <w:rPr>
                <w:color w:val="000000"/>
                <w:sz w:val="20"/>
                <w:szCs w:val="20"/>
              </w:rPr>
              <w:t>8.18</w:t>
            </w:r>
          </w:p>
        </w:tc>
        <w:tc>
          <w:tcPr>
            <w:tcW w:w="1051" w:type="dxa"/>
            <w:vAlign w:val="center"/>
          </w:tcPr>
          <w:p w14:paraId="1A47B841" w14:textId="77777777" w:rsidR="00094F2B" w:rsidRDefault="00281703">
            <w:pPr>
              <w:ind w:right="112"/>
              <w:jc w:val="center"/>
              <w:rPr>
                <w:color w:val="000000"/>
                <w:sz w:val="20"/>
                <w:szCs w:val="20"/>
              </w:rPr>
            </w:pPr>
            <w:r>
              <w:rPr>
                <w:color w:val="000000"/>
                <w:sz w:val="20"/>
                <w:szCs w:val="20"/>
              </w:rPr>
              <w:t>9.51</w:t>
            </w:r>
          </w:p>
        </w:tc>
      </w:tr>
      <w:tr w:rsidR="00094F2B" w14:paraId="2119E483" w14:textId="77777777">
        <w:trPr>
          <w:trHeight w:val="300"/>
        </w:trPr>
        <w:tc>
          <w:tcPr>
            <w:tcW w:w="447" w:type="dxa"/>
            <w:vAlign w:val="center"/>
          </w:tcPr>
          <w:p w14:paraId="288B9655" w14:textId="77777777" w:rsidR="00094F2B" w:rsidRDefault="00281703">
            <w:pPr>
              <w:ind w:right="28"/>
              <w:rPr>
                <w:color w:val="000000"/>
                <w:sz w:val="20"/>
                <w:szCs w:val="20"/>
              </w:rPr>
            </w:pPr>
            <w:r>
              <w:rPr>
                <w:color w:val="000000"/>
                <w:sz w:val="20"/>
                <w:szCs w:val="20"/>
              </w:rPr>
              <w:t>6</w:t>
            </w:r>
          </w:p>
        </w:tc>
        <w:tc>
          <w:tcPr>
            <w:tcW w:w="2835" w:type="dxa"/>
            <w:vAlign w:val="center"/>
          </w:tcPr>
          <w:p w14:paraId="0E131013" w14:textId="77777777" w:rsidR="00094F2B" w:rsidRDefault="00281703">
            <w:pPr>
              <w:ind w:right="28"/>
              <w:rPr>
                <w:color w:val="000000"/>
                <w:sz w:val="20"/>
                <w:szCs w:val="20"/>
              </w:rPr>
            </w:pPr>
            <w:r>
              <w:rPr>
                <w:color w:val="000000"/>
                <w:sz w:val="20"/>
                <w:szCs w:val="20"/>
              </w:rPr>
              <w:t>Naltr./Bupr.vs Placebo</w:t>
            </w:r>
          </w:p>
        </w:tc>
        <w:tc>
          <w:tcPr>
            <w:tcW w:w="3778" w:type="dxa"/>
            <w:vAlign w:val="center"/>
          </w:tcPr>
          <w:p w14:paraId="0C5C708A" w14:textId="77777777" w:rsidR="00094F2B" w:rsidRDefault="00281703">
            <w:pPr>
              <w:ind w:right="28"/>
              <w:rPr>
                <w:color w:val="000000"/>
                <w:sz w:val="20"/>
                <w:szCs w:val="20"/>
              </w:rPr>
            </w:pPr>
            <w:r>
              <w:rPr>
                <w:color w:val="000000"/>
                <w:sz w:val="20"/>
                <w:szCs w:val="20"/>
              </w:rPr>
              <w:t>Naltr./Bupr.</w:t>
            </w:r>
          </w:p>
        </w:tc>
        <w:tc>
          <w:tcPr>
            <w:tcW w:w="921" w:type="dxa"/>
          </w:tcPr>
          <w:p w14:paraId="5156041F" w14:textId="77777777" w:rsidR="00094F2B" w:rsidRDefault="00281703">
            <w:pPr>
              <w:ind w:right="28"/>
              <w:jc w:val="center"/>
              <w:rPr>
                <w:color w:val="000000"/>
                <w:sz w:val="20"/>
                <w:szCs w:val="20"/>
              </w:rPr>
            </w:pPr>
            <w:r>
              <w:rPr>
                <w:color w:val="000000"/>
                <w:sz w:val="20"/>
                <w:szCs w:val="20"/>
              </w:rPr>
              <w:t>Placebo</w:t>
            </w:r>
          </w:p>
        </w:tc>
        <w:tc>
          <w:tcPr>
            <w:tcW w:w="788" w:type="dxa"/>
            <w:vAlign w:val="center"/>
          </w:tcPr>
          <w:p w14:paraId="6BE8F69F" w14:textId="77777777" w:rsidR="00094F2B" w:rsidRDefault="00281703">
            <w:pPr>
              <w:ind w:right="28"/>
              <w:jc w:val="center"/>
              <w:rPr>
                <w:color w:val="000000"/>
                <w:sz w:val="20"/>
                <w:szCs w:val="20"/>
              </w:rPr>
            </w:pPr>
            <w:r>
              <w:rPr>
                <w:color w:val="000000"/>
                <w:sz w:val="20"/>
                <w:szCs w:val="20"/>
              </w:rPr>
              <w:t>4.76</w:t>
            </w:r>
          </w:p>
        </w:tc>
        <w:tc>
          <w:tcPr>
            <w:tcW w:w="948" w:type="dxa"/>
            <w:vAlign w:val="center"/>
          </w:tcPr>
          <w:p w14:paraId="634A1809" w14:textId="77777777" w:rsidR="00094F2B" w:rsidRDefault="00281703">
            <w:pPr>
              <w:ind w:right="28"/>
              <w:jc w:val="center"/>
              <w:rPr>
                <w:color w:val="000000"/>
                <w:sz w:val="20"/>
                <w:szCs w:val="20"/>
              </w:rPr>
            </w:pPr>
            <w:r>
              <w:rPr>
                <w:color w:val="000000"/>
                <w:sz w:val="20"/>
                <w:szCs w:val="20"/>
              </w:rPr>
              <w:t>3.73</w:t>
            </w:r>
          </w:p>
        </w:tc>
        <w:tc>
          <w:tcPr>
            <w:tcW w:w="1051" w:type="dxa"/>
            <w:vAlign w:val="center"/>
          </w:tcPr>
          <w:p w14:paraId="2C890F3A" w14:textId="77777777" w:rsidR="00094F2B" w:rsidRDefault="00281703">
            <w:pPr>
              <w:ind w:right="112"/>
              <w:jc w:val="center"/>
              <w:rPr>
                <w:color w:val="000000"/>
                <w:sz w:val="20"/>
                <w:szCs w:val="20"/>
              </w:rPr>
            </w:pPr>
            <w:r>
              <w:rPr>
                <w:color w:val="000000"/>
                <w:sz w:val="20"/>
                <w:szCs w:val="20"/>
              </w:rPr>
              <w:t>5.79</w:t>
            </w:r>
          </w:p>
        </w:tc>
      </w:tr>
      <w:tr w:rsidR="00094F2B" w14:paraId="6E4075BC" w14:textId="77777777">
        <w:trPr>
          <w:trHeight w:val="300"/>
        </w:trPr>
        <w:tc>
          <w:tcPr>
            <w:tcW w:w="447" w:type="dxa"/>
            <w:vAlign w:val="center"/>
          </w:tcPr>
          <w:p w14:paraId="79603128" w14:textId="77777777" w:rsidR="00094F2B" w:rsidRDefault="00094F2B">
            <w:pPr>
              <w:ind w:right="28"/>
              <w:rPr>
                <w:color w:val="000000"/>
                <w:sz w:val="20"/>
                <w:szCs w:val="20"/>
              </w:rPr>
            </w:pPr>
          </w:p>
        </w:tc>
        <w:tc>
          <w:tcPr>
            <w:tcW w:w="2835" w:type="dxa"/>
            <w:vAlign w:val="center"/>
          </w:tcPr>
          <w:p w14:paraId="7A4AB4E1" w14:textId="77777777" w:rsidR="00094F2B" w:rsidRDefault="00281703">
            <w:pPr>
              <w:ind w:right="28"/>
              <w:rPr>
                <w:color w:val="000000"/>
                <w:sz w:val="20"/>
                <w:szCs w:val="20"/>
              </w:rPr>
            </w:pPr>
            <w:r>
              <w:rPr>
                <w:b/>
                <w:color w:val="000000"/>
                <w:sz w:val="20"/>
                <w:szCs w:val="20"/>
              </w:rPr>
              <w:t>Indirect estimates</w:t>
            </w:r>
            <w:r>
              <w:rPr>
                <w:color w:val="000000"/>
                <w:sz w:val="20"/>
                <w:szCs w:val="20"/>
              </w:rPr>
              <w:t xml:space="preserve"> (source IDs)</w:t>
            </w:r>
          </w:p>
        </w:tc>
        <w:tc>
          <w:tcPr>
            <w:tcW w:w="3778" w:type="dxa"/>
            <w:vAlign w:val="center"/>
          </w:tcPr>
          <w:p w14:paraId="1F0A046A" w14:textId="77777777" w:rsidR="00094F2B" w:rsidRDefault="00094F2B">
            <w:pPr>
              <w:ind w:right="28"/>
              <w:rPr>
                <w:color w:val="000000"/>
                <w:sz w:val="20"/>
                <w:szCs w:val="20"/>
              </w:rPr>
            </w:pPr>
          </w:p>
        </w:tc>
        <w:tc>
          <w:tcPr>
            <w:tcW w:w="921" w:type="dxa"/>
            <w:vAlign w:val="center"/>
          </w:tcPr>
          <w:p w14:paraId="5E5826E8" w14:textId="77777777" w:rsidR="00094F2B" w:rsidRDefault="00094F2B">
            <w:pPr>
              <w:ind w:right="28"/>
              <w:jc w:val="center"/>
              <w:rPr>
                <w:color w:val="000000"/>
                <w:sz w:val="20"/>
                <w:szCs w:val="20"/>
              </w:rPr>
            </w:pPr>
          </w:p>
        </w:tc>
        <w:tc>
          <w:tcPr>
            <w:tcW w:w="788" w:type="dxa"/>
            <w:vAlign w:val="center"/>
          </w:tcPr>
          <w:p w14:paraId="76D9684C" w14:textId="77777777" w:rsidR="00094F2B" w:rsidRDefault="00094F2B">
            <w:pPr>
              <w:ind w:right="28"/>
              <w:jc w:val="center"/>
              <w:rPr>
                <w:color w:val="000000"/>
                <w:sz w:val="20"/>
                <w:szCs w:val="20"/>
              </w:rPr>
            </w:pPr>
          </w:p>
        </w:tc>
        <w:tc>
          <w:tcPr>
            <w:tcW w:w="948" w:type="dxa"/>
            <w:vAlign w:val="center"/>
          </w:tcPr>
          <w:p w14:paraId="0D831988" w14:textId="77777777" w:rsidR="00094F2B" w:rsidRDefault="00094F2B">
            <w:pPr>
              <w:ind w:right="28"/>
              <w:jc w:val="center"/>
              <w:rPr>
                <w:color w:val="000000"/>
                <w:sz w:val="20"/>
                <w:szCs w:val="20"/>
              </w:rPr>
            </w:pPr>
          </w:p>
        </w:tc>
        <w:tc>
          <w:tcPr>
            <w:tcW w:w="1051" w:type="dxa"/>
            <w:vAlign w:val="center"/>
          </w:tcPr>
          <w:p w14:paraId="79773BDD" w14:textId="77777777" w:rsidR="00094F2B" w:rsidRDefault="00094F2B">
            <w:pPr>
              <w:ind w:right="112"/>
              <w:jc w:val="center"/>
              <w:rPr>
                <w:color w:val="000000"/>
                <w:sz w:val="20"/>
                <w:szCs w:val="20"/>
              </w:rPr>
            </w:pPr>
          </w:p>
        </w:tc>
      </w:tr>
      <w:tr w:rsidR="00094F2B" w14:paraId="4251026C" w14:textId="77777777">
        <w:trPr>
          <w:trHeight w:val="300"/>
        </w:trPr>
        <w:tc>
          <w:tcPr>
            <w:tcW w:w="447" w:type="dxa"/>
            <w:vAlign w:val="center"/>
          </w:tcPr>
          <w:p w14:paraId="39F18F14" w14:textId="77777777" w:rsidR="00094F2B" w:rsidRDefault="00281703">
            <w:pPr>
              <w:ind w:right="28"/>
              <w:rPr>
                <w:color w:val="000000"/>
                <w:sz w:val="20"/>
                <w:szCs w:val="20"/>
              </w:rPr>
            </w:pPr>
            <w:r>
              <w:rPr>
                <w:color w:val="000000"/>
                <w:sz w:val="20"/>
                <w:szCs w:val="20"/>
              </w:rPr>
              <w:t>-</w:t>
            </w:r>
          </w:p>
        </w:tc>
        <w:tc>
          <w:tcPr>
            <w:tcW w:w="2835" w:type="dxa"/>
            <w:vAlign w:val="center"/>
          </w:tcPr>
          <w:p w14:paraId="030ACDC2" w14:textId="77777777" w:rsidR="00094F2B" w:rsidRDefault="00281703">
            <w:pPr>
              <w:ind w:right="28"/>
              <w:rPr>
                <w:color w:val="000000"/>
                <w:sz w:val="20"/>
                <w:szCs w:val="20"/>
              </w:rPr>
            </w:pPr>
            <w:r>
              <w:rPr>
                <w:color w:val="000000"/>
                <w:sz w:val="20"/>
                <w:szCs w:val="20"/>
              </w:rPr>
              <w:t>-</w:t>
            </w:r>
          </w:p>
        </w:tc>
        <w:tc>
          <w:tcPr>
            <w:tcW w:w="3778" w:type="dxa"/>
            <w:vAlign w:val="center"/>
          </w:tcPr>
          <w:p w14:paraId="508436A2" w14:textId="77777777" w:rsidR="00094F2B" w:rsidRDefault="00281703">
            <w:pPr>
              <w:ind w:right="28"/>
              <w:rPr>
                <w:color w:val="000000"/>
                <w:sz w:val="20"/>
                <w:szCs w:val="20"/>
              </w:rPr>
            </w:pPr>
            <w:r>
              <w:rPr>
                <w:color w:val="000000"/>
                <w:sz w:val="20"/>
                <w:szCs w:val="20"/>
              </w:rPr>
              <w:t>-</w:t>
            </w:r>
          </w:p>
        </w:tc>
        <w:tc>
          <w:tcPr>
            <w:tcW w:w="921" w:type="dxa"/>
            <w:vAlign w:val="center"/>
          </w:tcPr>
          <w:p w14:paraId="7B30D6AB" w14:textId="77777777" w:rsidR="00094F2B" w:rsidRDefault="00281703">
            <w:pPr>
              <w:ind w:right="28"/>
              <w:jc w:val="center"/>
              <w:rPr>
                <w:color w:val="000000"/>
                <w:sz w:val="20"/>
                <w:szCs w:val="20"/>
              </w:rPr>
            </w:pPr>
            <w:r>
              <w:rPr>
                <w:color w:val="000000"/>
                <w:sz w:val="20"/>
                <w:szCs w:val="20"/>
              </w:rPr>
              <w:t>-</w:t>
            </w:r>
          </w:p>
        </w:tc>
        <w:tc>
          <w:tcPr>
            <w:tcW w:w="788" w:type="dxa"/>
            <w:vAlign w:val="center"/>
          </w:tcPr>
          <w:p w14:paraId="1BA84B98" w14:textId="77777777" w:rsidR="00094F2B" w:rsidRDefault="00281703">
            <w:pPr>
              <w:ind w:right="28"/>
              <w:jc w:val="center"/>
              <w:rPr>
                <w:color w:val="000000"/>
                <w:sz w:val="20"/>
                <w:szCs w:val="20"/>
              </w:rPr>
            </w:pPr>
            <w:r>
              <w:rPr>
                <w:color w:val="000000"/>
                <w:sz w:val="20"/>
                <w:szCs w:val="20"/>
              </w:rPr>
              <w:t>-</w:t>
            </w:r>
          </w:p>
        </w:tc>
        <w:tc>
          <w:tcPr>
            <w:tcW w:w="948" w:type="dxa"/>
            <w:vAlign w:val="center"/>
          </w:tcPr>
          <w:p w14:paraId="2268C83C" w14:textId="77777777" w:rsidR="00094F2B" w:rsidRDefault="00281703">
            <w:pPr>
              <w:ind w:right="28"/>
              <w:jc w:val="center"/>
              <w:rPr>
                <w:color w:val="000000"/>
                <w:sz w:val="20"/>
                <w:szCs w:val="20"/>
              </w:rPr>
            </w:pPr>
            <w:r>
              <w:rPr>
                <w:color w:val="000000"/>
                <w:sz w:val="20"/>
                <w:szCs w:val="20"/>
              </w:rPr>
              <w:t>-</w:t>
            </w:r>
          </w:p>
        </w:tc>
        <w:tc>
          <w:tcPr>
            <w:tcW w:w="1051" w:type="dxa"/>
            <w:vAlign w:val="center"/>
          </w:tcPr>
          <w:p w14:paraId="28D65A40" w14:textId="77777777" w:rsidR="00094F2B" w:rsidRDefault="00281703">
            <w:pPr>
              <w:ind w:right="112"/>
              <w:jc w:val="center"/>
              <w:rPr>
                <w:color w:val="000000"/>
                <w:sz w:val="20"/>
                <w:szCs w:val="20"/>
              </w:rPr>
            </w:pPr>
            <w:r>
              <w:rPr>
                <w:color w:val="000000"/>
                <w:sz w:val="20"/>
                <w:szCs w:val="20"/>
              </w:rPr>
              <w:t>-</w:t>
            </w:r>
          </w:p>
        </w:tc>
      </w:tr>
    </w:tbl>
    <w:p w14:paraId="38D6B36A" w14:textId="77777777" w:rsidR="00094F2B" w:rsidRDefault="00094F2B">
      <w:pPr>
        <w:ind w:left="709" w:right="701"/>
        <w:jc w:val="both"/>
        <w:rPr>
          <w:b/>
          <w:highlight w:val="yellow"/>
        </w:rPr>
      </w:pPr>
    </w:p>
    <w:p w14:paraId="1FADBC9B" w14:textId="77777777" w:rsidR="00094F2B" w:rsidRDefault="00281703">
      <w:pPr>
        <w:ind w:left="142" w:right="134"/>
        <w:jc w:val="both"/>
        <w:rPr>
          <w:sz w:val="22"/>
          <w:szCs w:val="22"/>
        </w:rPr>
        <w:sectPr w:rsidR="00094F2B">
          <w:pgSz w:w="11900" w:h="16840"/>
          <w:pgMar w:top="1134" w:right="567" w:bottom="1418" w:left="709" w:header="709" w:footer="709" w:gutter="0"/>
          <w:cols w:space="720"/>
        </w:sectPr>
      </w:pPr>
      <w:r>
        <w:rPr>
          <w:b/>
          <w:sz w:val="22"/>
          <w:szCs w:val="22"/>
        </w:rPr>
        <w:t>Naltr./Bupr.</w:t>
      </w:r>
      <w:r>
        <w:rPr>
          <w:sz w:val="22"/>
          <w:szCs w:val="22"/>
        </w:rPr>
        <w:t xml:space="preserve">: Naltrexone/Bupropione; </w:t>
      </w:r>
      <w:r>
        <w:rPr>
          <w:b/>
          <w:sz w:val="22"/>
          <w:szCs w:val="22"/>
        </w:rPr>
        <w:t>Phen./Topir.</w:t>
      </w:r>
      <w:r>
        <w:rPr>
          <w:sz w:val="22"/>
          <w:szCs w:val="22"/>
        </w:rPr>
        <w:t xml:space="preserve">: Phentermine/Topiramate. </w:t>
      </w:r>
      <w:r>
        <w:rPr>
          <w:b/>
          <w:sz w:val="22"/>
          <w:szCs w:val="22"/>
        </w:rPr>
        <w:t>WMD</w:t>
      </w:r>
      <w:r>
        <w:rPr>
          <w:sz w:val="22"/>
          <w:szCs w:val="22"/>
        </w:rPr>
        <w:t xml:space="preserve">: Weighted Mean Difference; </w:t>
      </w:r>
      <w:r>
        <w:rPr>
          <w:b/>
          <w:sz w:val="22"/>
          <w:szCs w:val="22"/>
        </w:rPr>
        <w:t>LCI</w:t>
      </w:r>
      <w:r>
        <w:rPr>
          <w:sz w:val="22"/>
          <w:szCs w:val="22"/>
        </w:rPr>
        <w:t xml:space="preserve"> and </w:t>
      </w:r>
      <w:r>
        <w:rPr>
          <w:b/>
          <w:sz w:val="22"/>
          <w:szCs w:val="22"/>
        </w:rPr>
        <w:t>UCI</w:t>
      </w:r>
      <w:r>
        <w:rPr>
          <w:sz w:val="22"/>
          <w:szCs w:val="22"/>
        </w:rPr>
        <w:t>: Lower and Upper Confidence Intervals.</w:t>
      </w:r>
    </w:p>
    <w:p w14:paraId="67294AA4" w14:textId="77777777" w:rsidR="00094F2B" w:rsidRDefault="00281703">
      <w:pPr>
        <w:ind w:left="284" w:right="-575"/>
        <w:jc w:val="both"/>
        <w:rPr>
          <w:sz w:val="22"/>
          <w:szCs w:val="22"/>
        </w:rPr>
      </w:pPr>
      <w:r>
        <w:lastRenderedPageBreak/>
        <w:t>Table 9S – GRADE evaluation of the retrieved evidence for each OMM for endpoint-TBWL%.</w:t>
      </w:r>
      <w:r>
        <w:rPr>
          <w:sz w:val="22"/>
          <w:szCs w:val="22"/>
        </w:rPr>
        <w:t xml:space="preserve"> </w:t>
      </w:r>
    </w:p>
    <w:tbl>
      <w:tblPr>
        <w:tblStyle w:val="af1"/>
        <w:tblW w:w="14267" w:type="dxa"/>
        <w:tblInd w:w="-2" w:type="dxa"/>
        <w:tblLayout w:type="fixed"/>
        <w:tblLook w:val="0400" w:firstRow="0" w:lastRow="0" w:firstColumn="0" w:lastColumn="0" w:noHBand="0" w:noVBand="1"/>
      </w:tblPr>
      <w:tblGrid>
        <w:gridCol w:w="1139"/>
        <w:gridCol w:w="850"/>
        <w:gridCol w:w="1139"/>
        <w:gridCol w:w="1141"/>
        <w:gridCol w:w="1141"/>
        <w:gridCol w:w="1427"/>
        <w:gridCol w:w="1141"/>
        <w:gridCol w:w="1147"/>
        <w:gridCol w:w="1147"/>
        <w:gridCol w:w="1424"/>
        <w:gridCol w:w="1141"/>
        <w:gridCol w:w="1430"/>
      </w:tblGrid>
      <w:tr w:rsidR="00094F2B" w14:paraId="01DDE227" w14:textId="77777777">
        <w:trPr>
          <w:cantSplit/>
          <w:tblHeader/>
        </w:trPr>
        <w:tc>
          <w:tcPr>
            <w:tcW w:w="7978" w:type="dxa"/>
            <w:gridSpan w:val="7"/>
            <w:tcBorders>
              <w:top w:val="single" w:sz="12" w:space="0" w:color="FFFFFF"/>
              <w:left w:val="single" w:sz="12" w:space="0" w:color="FFFFFF"/>
              <w:bottom w:val="single" w:sz="12" w:space="0" w:color="FFFFFF"/>
              <w:right w:val="single" w:sz="12" w:space="0" w:color="FFFFFF"/>
            </w:tcBorders>
            <w:shd w:val="clear" w:color="auto" w:fill="2E74B5"/>
            <w:vAlign w:val="center"/>
          </w:tcPr>
          <w:p w14:paraId="36216898" w14:textId="77777777" w:rsidR="00094F2B" w:rsidRDefault="00281703">
            <w:pPr>
              <w:jc w:val="center"/>
              <w:rPr>
                <w:b/>
                <w:color w:val="FFFFFF"/>
                <w:sz w:val="16"/>
                <w:szCs w:val="16"/>
              </w:rPr>
            </w:pPr>
            <w:r>
              <w:rPr>
                <w:b/>
                <w:color w:val="FFFFFF"/>
                <w:sz w:val="16"/>
                <w:szCs w:val="16"/>
              </w:rPr>
              <w:t>Certainty assessment</w:t>
            </w:r>
          </w:p>
        </w:tc>
        <w:tc>
          <w:tcPr>
            <w:tcW w:w="6289" w:type="dxa"/>
            <w:gridSpan w:val="5"/>
            <w:tcBorders>
              <w:top w:val="single" w:sz="12" w:space="0" w:color="FFFFFF"/>
              <w:left w:val="single" w:sz="12" w:space="0" w:color="FFFFFF"/>
              <w:bottom w:val="single" w:sz="12" w:space="0" w:color="FFFFFF"/>
              <w:right w:val="single" w:sz="12" w:space="0" w:color="FFFFFF"/>
            </w:tcBorders>
            <w:shd w:val="clear" w:color="auto" w:fill="2E74B5"/>
            <w:vAlign w:val="center"/>
          </w:tcPr>
          <w:p w14:paraId="3AB66217" w14:textId="77777777" w:rsidR="00094F2B" w:rsidRDefault="00281703">
            <w:pPr>
              <w:jc w:val="center"/>
              <w:rPr>
                <w:b/>
                <w:color w:val="FFFFFF"/>
                <w:sz w:val="16"/>
                <w:szCs w:val="16"/>
              </w:rPr>
            </w:pPr>
            <w:r>
              <w:rPr>
                <w:b/>
                <w:color w:val="FFFFFF"/>
                <w:sz w:val="16"/>
                <w:szCs w:val="16"/>
              </w:rPr>
              <w:t>Summary of findings</w:t>
            </w:r>
          </w:p>
        </w:tc>
      </w:tr>
      <w:tr w:rsidR="00094F2B" w14:paraId="79AE9B60" w14:textId="77777777">
        <w:trPr>
          <w:cantSplit/>
        </w:trPr>
        <w:tc>
          <w:tcPr>
            <w:tcW w:w="1139" w:type="dxa"/>
            <w:vMerge w:val="restart"/>
            <w:tcBorders>
              <w:top w:val="single" w:sz="12" w:space="0" w:color="FFFFFF"/>
              <w:left w:val="single" w:sz="12" w:space="0" w:color="FFFFFF"/>
              <w:bottom w:val="single" w:sz="12" w:space="0" w:color="FFFFFF"/>
              <w:right w:val="single" w:sz="12" w:space="0" w:color="FFFFFF"/>
            </w:tcBorders>
            <w:shd w:val="clear" w:color="auto" w:fill="2E74B5"/>
            <w:vAlign w:val="center"/>
          </w:tcPr>
          <w:p w14:paraId="3839A4D2" w14:textId="77777777" w:rsidR="00094F2B" w:rsidRDefault="00281703">
            <w:pPr>
              <w:jc w:val="center"/>
              <w:rPr>
                <w:b/>
                <w:color w:val="FFFFFF"/>
                <w:sz w:val="16"/>
                <w:szCs w:val="16"/>
              </w:rPr>
            </w:pPr>
            <w:r>
              <w:rPr>
                <w:b/>
                <w:color w:val="FFFFFF"/>
                <w:sz w:val="16"/>
                <w:szCs w:val="16"/>
              </w:rPr>
              <w:t>Participants</w:t>
            </w:r>
            <w:r>
              <w:rPr>
                <w:b/>
                <w:color w:val="FFFFFF"/>
                <w:sz w:val="16"/>
                <w:szCs w:val="16"/>
              </w:rPr>
              <w:br/>
              <w:t>(studies)</w:t>
            </w:r>
            <w:r>
              <w:rPr>
                <w:b/>
                <w:color w:val="FFFFFF"/>
                <w:sz w:val="16"/>
                <w:szCs w:val="16"/>
              </w:rPr>
              <w:br/>
              <w:t>Follow-up</w:t>
            </w:r>
          </w:p>
        </w:tc>
        <w:tc>
          <w:tcPr>
            <w:tcW w:w="850" w:type="dxa"/>
            <w:vMerge w:val="restart"/>
            <w:tcBorders>
              <w:top w:val="single" w:sz="12" w:space="0" w:color="FFFFFF"/>
              <w:left w:val="single" w:sz="12" w:space="0" w:color="FFFFFF"/>
              <w:bottom w:val="single" w:sz="12" w:space="0" w:color="FFFFFF"/>
              <w:right w:val="single" w:sz="12" w:space="0" w:color="FFFFFF"/>
            </w:tcBorders>
            <w:shd w:val="clear" w:color="auto" w:fill="2E74B5"/>
            <w:vAlign w:val="center"/>
          </w:tcPr>
          <w:p w14:paraId="1674DE0B" w14:textId="77777777" w:rsidR="00094F2B" w:rsidRDefault="00281703">
            <w:pPr>
              <w:jc w:val="center"/>
              <w:rPr>
                <w:b/>
                <w:color w:val="FFFFFF"/>
                <w:sz w:val="16"/>
                <w:szCs w:val="16"/>
              </w:rPr>
            </w:pPr>
            <w:r>
              <w:rPr>
                <w:b/>
                <w:color w:val="FFFFFF"/>
                <w:sz w:val="16"/>
                <w:szCs w:val="16"/>
              </w:rPr>
              <w:t>Risk of bias</w:t>
            </w:r>
          </w:p>
        </w:tc>
        <w:tc>
          <w:tcPr>
            <w:tcW w:w="1139" w:type="dxa"/>
            <w:vMerge w:val="restart"/>
            <w:tcBorders>
              <w:top w:val="single" w:sz="12" w:space="0" w:color="FFFFFF"/>
              <w:left w:val="single" w:sz="12" w:space="0" w:color="FFFFFF"/>
              <w:bottom w:val="single" w:sz="12" w:space="0" w:color="FFFFFF"/>
              <w:right w:val="single" w:sz="12" w:space="0" w:color="FFFFFF"/>
            </w:tcBorders>
            <w:shd w:val="clear" w:color="auto" w:fill="2E74B5"/>
            <w:vAlign w:val="center"/>
          </w:tcPr>
          <w:p w14:paraId="1C76F6A2" w14:textId="77777777" w:rsidR="00094F2B" w:rsidRDefault="00281703">
            <w:pPr>
              <w:jc w:val="center"/>
              <w:rPr>
                <w:b/>
                <w:color w:val="FFFFFF"/>
                <w:sz w:val="16"/>
                <w:szCs w:val="16"/>
              </w:rPr>
            </w:pPr>
            <w:r>
              <w:rPr>
                <w:b/>
                <w:color w:val="FFFFFF"/>
                <w:sz w:val="16"/>
                <w:szCs w:val="16"/>
              </w:rPr>
              <w:t>Inconsistency</w:t>
            </w:r>
          </w:p>
        </w:tc>
        <w:tc>
          <w:tcPr>
            <w:tcW w:w="1141" w:type="dxa"/>
            <w:vMerge w:val="restart"/>
            <w:tcBorders>
              <w:top w:val="single" w:sz="12" w:space="0" w:color="FFFFFF"/>
              <w:left w:val="single" w:sz="12" w:space="0" w:color="FFFFFF"/>
              <w:bottom w:val="single" w:sz="12" w:space="0" w:color="FFFFFF"/>
              <w:right w:val="single" w:sz="12" w:space="0" w:color="FFFFFF"/>
            </w:tcBorders>
            <w:shd w:val="clear" w:color="auto" w:fill="2E74B5"/>
            <w:vAlign w:val="center"/>
          </w:tcPr>
          <w:p w14:paraId="1AE065E4" w14:textId="77777777" w:rsidR="00094F2B" w:rsidRDefault="00281703">
            <w:pPr>
              <w:jc w:val="center"/>
              <w:rPr>
                <w:b/>
                <w:color w:val="FFFFFF"/>
                <w:sz w:val="16"/>
                <w:szCs w:val="16"/>
              </w:rPr>
            </w:pPr>
            <w:r>
              <w:rPr>
                <w:b/>
                <w:color w:val="FFFFFF"/>
                <w:sz w:val="16"/>
                <w:szCs w:val="16"/>
              </w:rPr>
              <w:t>Indirectness</w:t>
            </w:r>
          </w:p>
        </w:tc>
        <w:tc>
          <w:tcPr>
            <w:tcW w:w="1141" w:type="dxa"/>
            <w:vMerge w:val="restart"/>
            <w:tcBorders>
              <w:top w:val="single" w:sz="12" w:space="0" w:color="FFFFFF"/>
              <w:left w:val="single" w:sz="12" w:space="0" w:color="FFFFFF"/>
              <w:bottom w:val="single" w:sz="12" w:space="0" w:color="FFFFFF"/>
              <w:right w:val="single" w:sz="12" w:space="0" w:color="FFFFFF"/>
            </w:tcBorders>
            <w:shd w:val="clear" w:color="auto" w:fill="2E74B5"/>
            <w:vAlign w:val="center"/>
          </w:tcPr>
          <w:p w14:paraId="2DB1A8C8" w14:textId="77777777" w:rsidR="00094F2B" w:rsidRDefault="00281703">
            <w:pPr>
              <w:jc w:val="center"/>
              <w:rPr>
                <w:b/>
                <w:color w:val="FFFFFF"/>
                <w:sz w:val="16"/>
                <w:szCs w:val="16"/>
              </w:rPr>
            </w:pPr>
            <w:r>
              <w:rPr>
                <w:b/>
                <w:color w:val="FFFFFF"/>
                <w:sz w:val="16"/>
                <w:szCs w:val="16"/>
              </w:rPr>
              <w:t>Imprecision</w:t>
            </w:r>
          </w:p>
        </w:tc>
        <w:tc>
          <w:tcPr>
            <w:tcW w:w="1427" w:type="dxa"/>
            <w:vMerge w:val="restart"/>
            <w:tcBorders>
              <w:top w:val="single" w:sz="12" w:space="0" w:color="FFFFFF"/>
              <w:left w:val="single" w:sz="12" w:space="0" w:color="FFFFFF"/>
              <w:bottom w:val="single" w:sz="12" w:space="0" w:color="FFFFFF"/>
              <w:right w:val="single" w:sz="12" w:space="0" w:color="FFFFFF"/>
            </w:tcBorders>
            <w:shd w:val="clear" w:color="auto" w:fill="2E74B5"/>
            <w:vAlign w:val="center"/>
          </w:tcPr>
          <w:p w14:paraId="13A4C90A" w14:textId="77777777" w:rsidR="00094F2B" w:rsidRDefault="00281703">
            <w:pPr>
              <w:jc w:val="center"/>
              <w:rPr>
                <w:b/>
                <w:color w:val="FFFFFF"/>
                <w:sz w:val="16"/>
                <w:szCs w:val="16"/>
              </w:rPr>
            </w:pPr>
            <w:r>
              <w:rPr>
                <w:b/>
                <w:color w:val="FFFFFF"/>
                <w:sz w:val="16"/>
                <w:szCs w:val="16"/>
              </w:rPr>
              <w:t>Publication bias</w:t>
            </w:r>
          </w:p>
        </w:tc>
        <w:tc>
          <w:tcPr>
            <w:tcW w:w="1141" w:type="dxa"/>
            <w:vMerge w:val="restart"/>
            <w:tcBorders>
              <w:top w:val="single" w:sz="12" w:space="0" w:color="FFFFFF"/>
              <w:left w:val="single" w:sz="12" w:space="0" w:color="FFFFFF"/>
              <w:bottom w:val="single" w:sz="12" w:space="0" w:color="FFFFFF"/>
              <w:right w:val="single" w:sz="12" w:space="0" w:color="FFFFFF"/>
            </w:tcBorders>
            <w:shd w:val="clear" w:color="auto" w:fill="2E74B5"/>
            <w:vAlign w:val="center"/>
          </w:tcPr>
          <w:p w14:paraId="33C149F1" w14:textId="77777777" w:rsidR="00094F2B" w:rsidRDefault="00281703">
            <w:pPr>
              <w:jc w:val="center"/>
              <w:rPr>
                <w:b/>
                <w:color w:val="FFFFFF"/>
                <w:sz w:val="16"/>
                <w:szCs w:val="16"/>
              </w:rPr>
            </w:pPr>
            <w:r>
              <w:rPr>
                <w:b/>
                <w:color w:val="FFFFFF"/>
                <w:sz w:val="16"/>
                <w:szCs w:val="16"/>
              </w:rPr>
              <w:t>Overall certainty of evidence</w:t>
            </w:r>
          </w:p>
        </w:tc>
        <w:tc>
          <w:tcPr>
            <w:tcW w:w="2294" w:type="dxa"/>
            <w:gridSpan w:val="2"/>
            <w:tcBorders>
              <w:top w:val="single" w:sz="12" w:space="0" w:color="FFFFFF"/>
              <w:left w:val="single" w:sz="12" w:space="0" w:color="FFFFFF"/>
              <w:bottom w:val="single" w:sz="12" w:space="0" w:color="FFFFFF"/>
              <w:right w:val="single" w:sz="12" w:space="0" w:color="FFFFFF"/>
            </w:tcBorders>
            <w:shd w:val="clear" w:color="auto" w:fill="2E74B5"/>
            <w:vAlign w:val="center"/>
          </w:tcPr>
          <w:p w14:paraId="193E7D11" w14:textId="77777777" w:rsidR="00094F2B" w:rsidRDefault="00281703">
            <w:pPr>
              <w:jc w:val="center"/>
              <w:rPr>
                <w:b/>
                <w:color w:val="FFFFFF"/>
                <w:sz w:val="16"/>
                <w:szCs w:val="16"/>
              </w:rPr>
            </w:pPr>
            <w:r>
              <w:rPr>
                <w:b/>
                <w:color w:val="FFFFFF"/>
                <w:sz w:val="16"/>
                <w:szCs w:val="16"/>
              </w:rPr>
              <w:t>Study event rates (%)</w:t>
            </w:r>
          </w:p>
        </w:tc>
        <w:tc>
          <w:tcPr>
            <w:tcW w:w="1424" w:type="dxa"/>
            <w:vMerge w:val="restart"/>
            <w:tcBorders>
              <w:top w:val="single" w:sz="12" w:space="0" w:color="FFFFFF"/>
              <w:left w:val="single" w:sz="12" w:space="0" w:color="FFFFFF"/>
              <w:bottom w:val="single" w:sz="12" w:space="0" w:color="FFFFFF"/>
              <w:right w:val="single" w:sz="12" w:space="0" w:color="FFFFFF"/>
            </w:tcBorders>
            <w:shd w:val="clear" w:color="auto" w:fill="2E74B5"/>
            <w:vAlign w:val="center"/>
          </w:tcPr>
          <w:p w14:paraId="0D50B8D7" w14:textId="77777777" w:rsidR="00094F2B" w:rsidRDefault="00281703">
            <w:pPr>
              <w:jc w:val="center"/>
              <w:rPr>
                <w:b/>
                <w:color w:val="FFFFFF"/>
                <w:sz w:val="16"/>
                <w:szCs w:val="16"/>
              </w:rPr>
            </w:pPr>
            <w:r>
              <w:rPr>
                <w:b/>
                <w:color w:val="FFFFFF"/>
                <w:sz w:val="16"/>
                <w:szCs w:val="16"/>
              </w:rPr>
              <w:t>Relative effect</w:t>
            </w:r>
            <w:r>
              <w:rPr>
                <w:b/>
                <w:color w:val="FFFFFF"/>
                <w:sz w:val="16"/>
                <w:szCs w:val="16"/>
              </w:rPr>
              <w:br/>
              <w:t>(95% CI)</w:t>
            </w:r>
          </w:p>
        </w:tc>
        <w:tc>
          <w:tcPr>
            <w:tcW w:w="2571" w:type="dxa"/>
            <w:gridSpan w:val="2"/>
            <w:tcBorders>
              <w:top w:val="single" w:sz="12" w:space="0" w:color="FFFFFF"/>
              <w:left w:val="single" w:sz="12" w:space="0" w:color="FFFFFF"/>
              <w:bottom w:val="single" w:sz="12" w:space="0" w:color="FFFFFF"/>
              <w:right w:val="single" w:sz="12" w:space="0" w:color="FFFFFF"/>
            </w:tcBorders>
            <w:shd w:val="clear" w:color="auto" w:fill="2E74B5"/>
            <w:vAlign w:val="center"/>
          </w:tcPr>
          <w:p w14:paraId="6CCFC467" w14:textId="77777777" w:rsidR="00094F2B" w:rsidRDefault="00281703">
            <w:pPr>
              <w:jc w:val="center"/>
              <w:rPr>
                <w:b/>
                <w:color w:val="FFFFFF"/>
                <w:sz w:val="16"/>
                <w:szCs w:val="16"/>
              </w:rPr>
            </w:pPr>
            <w:r>
              <w:rPr>
                <w:b/>
                <w:color w:val="FFFFFF"/>
                <w:sz w:val="16"/>
                <w:szCs w:val="16"/>
              </w:rPr>
              <w:t>Anticipated absolute effects</w:t>
            </w:r>
          </w:p>
        </w:tc>
      </w:tr>
      <w:tr w:rsidR="00094F2B" w14:paraId="27E72B99" w14:textId="77777777">
        <w:trPr>
          <w:cantSplit/>
        </w:trPr>
        <w:tc>
          <w:tcPr>
            <w:tcW w:w="1139" w:type="dxa"/>
            <w:vMerge/>
            <w:tcBorders>
              <w:top w:val="single" w:sz="12" w:space="0" w:color="FFFFFF"/>
              <w:left w:val="single" w:sz="12" w:space="0" w:color="FFFFFF"/>
              <w:bottom w:val="single" w:sz="12" w:space="0" w:color="FFFFFF"/>
              <w:right w:val="single" w:sz="12" w:space="0" w:color="FFFFFF"/>
            </w:tcBorders>
            <w:shd w:val="clear" w:color="auto" w:fill="2E74B5"/>
            <w:vAlign w:val="center"/>
          </w:tcPr>
          <w:p w14:paraId="3A8BAABC" w14:textId="77777777" w:rsidR="00094F2B" w:rsidRDefault="00094F2B">
            <w:pPr>
              <w:widowControl w:val="0"/>
              <w:pBdr>
                <w:top w:val="nil"/>
                <w:left w:val="nil"/>
                <w:bottom w:val="nil"/>
                <w:right w:val="nil"/>
                <w:between w:val="nil"/>
              </w:pBdr>
              <w:spacing w:line="276" w:lineRule="auto"/>
              <w:rPr>
                <w:b/>
                <w:color w:val="FFFFFF"/>
                <w:sz w:val="16"/>
                <w:szCs w:val="16"/>
              </w:rPr>
            </w:pPr>
          </w:p>
        </w:tc>
        <w:tc>
          <w:tcPr>
            <w:tcW w:w="850" w:type="dxa"/>
            <w:vMerge/>
            <w:tcBorders>
              <w:top w:val="single" w:sz="12" w:space="0" w:color="FFFFFF"/>
              <w:left w:val="single" w:sz="12" w:space="0" w:color="FFFFFF"/>
              <w:bottom w:val="single" w:sz="12" w:space="0" w:color="FFFFFF"/>
              <w:right w:val="single" w:sz="12" w:space="0" w:color="FFFFFF"/>
            </w:tcBorders>
            <w:shd w:val="clear" w:color="auto" w:fill="2E74B5"/>
            <w:vAlign w:val="center"/>
          </w:tcPr>
          <w:p w14:paraId="1B21C7B0" w14:textId="77777777" w:rsidR="00094F2B" w:rsidRDefault="00094F2B">
            <w:pPr>
              <w:widowControl w:val="0"/>
              <w:pBdr>
                <w:top w:val="nil"/>
                <w:left w:val="nil"/>
                <w:bottom w:val="nil"/>
                <w:right w:val="nil"/>
                <w:between w:val="nil"/>
              </w:pBdr>
              <w:spacing w:line="276" w:lineRule="auto"/>
              <w:rPr>
                <w:b/>
                <w:color w:val="FFFFFF"/>
                <w:sz w:val="16"/>
                <w:szCs w:val="16"/>
              </w:rPr>
            </w:pPr>
          </w:p>
        </w:tc>
        <w:tc>
          <w:tcPr>
            <w:tcW w:w="1139" w:type="dxa"/>
            <w:vMerge/>
            <w:tcBorders>
              <w:top w:val="single" w:sz="12" w:space="0" w:color="FFFFFF"/>
              <w:left w:val="single" w:sz="12" w:space="0" w:color="FFFFFF"/>
              <w:bottom w:val="single" w:sz="12" w:space="0" w:color="FFFFFF"/>
              <w:right w:val="single" w:sz="12" w:space="0" w:color="FFFFFF"/>
            </w:tcBorders>
            <w:shd w:val="clear" w:color="auto" w:fill="2E74B5"/>
            <w:vAlign w:val="center"/>
          </w:tcPr>
          <w:p w14:paraId="79F67929" w14:textId="77777777" w:rsidR="00094F2B" w:rsidRDefault="00094F2B">
            <w:pPr>
              <w:widowControl w:val="0"/>
              <w:pBdr>
                <w:top w:val="nil"/>
                <w:left w:val="nil"/>
                <w:bottom w:val="nil"/>
                <w:right w:val="nil"/>
                <w:between w:val="nil"/>
              </w:pBdr>
              <w:spacing w:line="276" w:lineRule="auto"/>
              <w:rPr>
                <w:b/>
                <w:color w:val="FFFFFF"/>
                <w:sz w:val="16"/>
                <w:szCs w:val="16"/>
              </w:rPr>
            </w:pPr>
          </w:p>
        </w:tc>
        <w:tc>
          <w:tcPr>
            <w:tcW w:w="1141" w:type="dxa"/>
            <w:vMerge/>
            <w:tcBorders>
              <w:top w:val="single" w:sz="12" w:space="0" w:color="FFFFFF"/>
              <w:left w:val="single" w:sz="12" w:space="0" w:color="FFFFFF"/>
              <w:bottom w:val="single" w:sz="12" w:space="0" w:color="FFFFFF"/>
              <w:right w:val="single" w:sz="12" w:space="0" w:color="FFFFFF"/>
            </w:tcBorders>
            <w:shd w:val="clear" w:color="auto" w:fill="2E74B5"/>
            <w:vAlign w:val="center"/>
          </w:tcPr>
          <w:p w14:paraId="7F930C02" w14:textId="77777777" w:rsidR="00094F2B" w:rsidRDefault="00094F2B">
            <w:pPr>
              <w:widowControl w:val="0"/>
              <w:pBdr>
                <w:top w:val="nil"/>
                <w:left w:val="nil"/>
                <w:bottom w:val="nil"/>
                <w:right w:val="nil"/>
                <w:between w:val="nil"/>
              </w:pBdr>
              <w:spacing w:line="276" w:lineRule="auto"/>
              <w:rPr>
                <w:b/>
                <w:color w:val="FFFFFF"/>
                <w:sz w:val="16"/>
                <w:szCs w:val="16"/>
              </w:rPr>
            </w:pPr>
          </w:p>
        </w:tc>
        <w:tc>
          <w:tcPr>
            <w:tcW w:w="1141" w:type="dxa"/>
            <w:vMerge/>
            <w:tcBorders>
              <w:top w:val="single" w:sz="12" w:space="0" w:color="FFFFFF"/>
              <w:left w:val="single" w:sz="12" w:space="0" w:color="FFFFFF"/>
              <w:bottom w:val="single" w:sz="12" w:space="0" w:color="FFFFFF"/>
              <w:right w:val="single" w:sz="12" w:space="0" w:color="FFFFFF"/>
            </w:tcBorders>
            <w:shd w:val="clear" w:color="auto" w:fill="2E74B5"/>
            <w:vAlign w:val="center"/>
          </w:tcPr>
          <w:p w14:paraId="47409B24" w14:textId="77777777" w:rsidR="00094F2B" w:rsidRDefault="00094F2B">
            <w:pPr>
              <w:widowControl w:val="0"/>
              <w:pBdr>
                <w:top w:val="nil"/>
                <w:left w:val="nil"/>
                <w:bottom w:val="nil"/>
                <w:right w:val="nil"/>
                <w:between w:val="nil"/>
              </w:pBdr>
              <w:spacing w:line="276" w:lineRule="auto"/>
              <w:rPr>
                <w:b/>
                <w:color w:val="FFFFFF"/>
                <w:sz w:val="16"/>
                <w:szCs w:val="16"/>
              </w:rPr>
            </w:pPr>
          </w:p>
        </w:tc>
        <w:tc>
          <w:tcPr>
            <w:tcW w:w="1427" w:type="dxa"/>
            <w:vMerge/>
            <w:tcBorders>
              <w:top w:val="single" w:sz="12" w:space="0" w:color="FFFFFF"/>
              <w:left w:val="single" w:sz="12" w:space="0" w:color="FFFFFF"/>
              <w:bottom w:val="single" w:sz="12" w:space="0" w:color="FFFFFF"/>
              <w:right w:val="single" w:sz="12" w:space="0" w:color="FFFFFF"/>
            </w:tcBorders>
            <w:shd w:val="clear" w:color="auto" w:fill="2E74B5"/>
            <w:vAlign w:val="center"/>
          </w:tcPr>
          <w:p w14:paraId="148C9C02" w14:textId="77777777" w:rsidR="00094F2B" w:rsidRDefault="00094F2B">
            <w:pPr>
              <w:widowControl w:val="0"/>
              <w:pBdr>
                <w:top w:val="nil"/>
                <w:left w:val="nil"/>
                <w:bottom w:val="nil"/>
                <w:right w:val="nil"/>
                <w:between w:val="nil"/>
              </w:pBdr>
              <w:spacing w:line="276" w:lineRule="auto"/>
              <w:rPr>
                <w:b/>
                <w:color w:val="FFFFFF"/>
                <w:sz w:val="16"/>
                <w:szCs w:val="16"/>
              </w:rPr>
            </w:pPr>
          </w:p>
        </w:tc>
        <w:tc>
          <w:tcPr>
            <w:tcW w:w="1141" w:type="dxa"/>
            <w:vMerge/>
            <w:tcBorders>
              <w:top w:val="single" w:sz="12" w:space="0" w:color="FFFFFF"/>
              <w:left w:val="single" w:sz="12" w:space="0" w:color="FFFFFF"/>
              <w:bottom w:val="single" w:sz="12" w:space="0" w:color="FFFFFF"/>
              <w:right w:val="single" w:sz="12" w:space="0" w:color="FFFFFF"/>
            </w:tcBorders>
            <w:shd w:val="clear" w:color="auto" w:fill="2E74B5"/>
            <w:vAlign w:val="center"/>
          </w:tcPr>
          <w:p w14:paraId="7149A9BA" w14:textId="77777777" w:rsidR="00094F2B" w:rsidRDefault="00094F2B">
            <w:pPr>
              <w:widowControl w:val="0"/>
              <w:pBdr>
                <w:top w:val="nil"/>
                <w:left w:val="nil"/>
                <w:bottom w:val="nil"/>
                <w:right w:val="nil"/>
                <w:between w:val="nil"/>
              </w:pBdr>
              <w:spacing w:line="276" w:lineRule="auto"/>
              <w:rPr>
                <w:b/>
                <w:color w:val="FFFFFF"/>
                <w:sz w:val="16"/>
                <w:szCs w:val="16"/>
              </w:rPr>
            </w:pPr>
          </w:p>
        </w:tc>
        <w:tc>
          <w:tcPr>
            <w:tcW w:w="1147" w:type="dxa"/>
            <w:tcBorders>
              <w:top w:val="single" w:sz="12" w:space="0" w:color="FFFFFF"/>
              <w:left w:val="single" w:sz="12" w:space="0" w:color="FFFFFF"/>
              <w:bottom w:val="single" w:sz="12" w:space="0" w:color="FFFFFF"/>
              <w:right w:val="single" w:sz="12" w:space="0" w:color="FFFFFF"/>
            </w:tcBorders>
            <w:shd w:val="clear" w:color="auto" w:fill="2E74B5"/>
            <w:vAlign w:val="center"/>
          </w:tcPr>
          <w:p w14:paraId="32013CD5" w14:textId="77777777" w:rsidR="00094F2B" w:rsidRDefault="00281703">
            <w:pPr>
              <w:jc w:val="center"/>
              <w:rPr>
                <w:b/>
                <w:color w:val="FFFFFF"/>
                <w:sz w:val="16"/>
                <w:szCs w:val="16"/>
              </w:rPr>
            </w:pPr>
            <w:r>
              <w:rPr>
                <w:b/>
                <w:color w:val="FFFFFF"/>
                <w:sz w:val="16"/>
                <w:szCs w:val="16"/>
              </w:rPr>
              <w:t>With PBO</w:t>
            </w:r>
          </w:p>
        </w:tc>
        <w:tc>
          <w:tcPr>
            <w:tcW w:w="1147" w:type="dxa"/>
            <w:tcBorders>
              <w:top w:val="single" w:sz="12" w:space="0" w:color="FFFFFF"/>
              <w:left w:val="single" w:sz="12" w:space="0" w:color="FFFFFF"/>
              <w:bottom w:val="single" w:sz="12" w:space="0" w:color="FFFFFF"/>
              <w:right w:val="single" w:sz="12" w:space="0" w:color="FFFFFF"/>
            </w:tcBorders>
            <w:shd w:val="clear" w:color="auto" w:fill="2E74B5"/>
            <w:vAlign w:val="center"/>
          </w:tcPr>
          <w:p w14:paraId="74877F62" w14:textId="77777777" w:rsidR="00094F2B" w:rsidRDefault="00281703">
            <w:pPr>
              <w:jc w:val="center"/>
              <w:rPr>
                <w:b/>
                <w:color w:val="FFFFFF"/>
                <w:sz w:val="16"/>
                <w:szCs w:val="16"/>
              </w:rPr>
            </w:pPr>
            <w:r>
              <w:rPr>
                <w:b/>
                <w:color w:val="FFFFFF"/>
                <w:sz w:val="16"/>
                <w:szCs w:val="16"/>
              </w:rPr>
              <w:t>With ID</w:t>
            </w:r>
          </w:p>
        </w:tc>
        <w:tc>
          <w:tcPr>
            <w:tcW w:w="1424" w:type="dxa"/>
            <w:vMerge/>
            <w:tcBorders>
              <w:top w:val="single" w:sz="12" w:space="0" w:color="FFFFFF"/>
              <w:left w:val="single" w:sz="12" w:space="0" w:color="FFFFFF"/>
              <w:bottom w:val="single" w:sz="12" w:space="0" w:color="FFFFFF"/>
              <w:right w:val="single" w:sz="12" w:space="0" w:color="FFFFFF"/>
            </w:tcBorders>
            <w:shd w:val="clear" w:color="auto" w:fill="2E74B5"/>
            <w:vAlign w:val="center"/>
          </w:tcPr>
          <w:p w14:paraId="0D2EC1CC" w14:textId="77777777" w:rsidR="00094F2B" w:rsidRDefault="00094F2B">
            <w:pPr>
              <w:widowControl w:val="0"/>
              <w:pBdr>
                <w:top w:val="nil"/>
                <w:left w:val="nil"/>
                <w:bottom w:val="nil"/>
                <w:right w:val="nil"/>
                <w:between w:val="nil"/>
              </w:pBdr>
              <w:spacing w:line="276" w:lineRule="auto"/>
              <w:rPr>
                <w:b/>
                <w:color w:val="FFFFFF"/>
                <w:sz w:val="16"/>
                <w:szCs w:val="16"/>
              </w:rPr>
            </w:pPr>
          </w:p>
        </w:tc>
        <w:tc>
          <w:tcPr>
            <w:tcW w:w="1141" w:type="dxa"/>
            <w:tcBorders>
              <w:top w:val="single" w:sz="12" w:space="0" w:color="FFFFFF"/>
              <w:left w:val="single" w:sz="12" w:space="0" w:color="FFFFFF"/>
              <w:bottom w:val="single" w:sz="12" w:space="0" w:color="FFFFFF"/>
              <w:right w:val="single" w:sz="12" w:space="0" w:color="FFFFFF"/>
            </w:tcBorders>
            <w:shd w:val="clear" w:color="auto" w:fill="2E74B5"/>
            <w:vAlign w:val="center"/>
          </w:tcPr>
          <w:p w14:paraId="55CD77DD" w14:textId="77777777" w:rsidR="00094F2B" w:rsidRDefault="00281703">
            <w:pPr>
              <w:jc w:val="center"/>
              <w:rPr>
                <w:b/>
                <w:color w:val="FFFFFF"/>
                <w:sz w:val="16"/>
                <w:szCs w:val="16"/>
              </w:rPr>
            </w:pPr>
            <w:r>
              <w:rPr>
                <w:b/>
                <w:color w:val="FFFFFF"/>
                <w:sz w:val="16"/>
                <w:szCs w:val="16"/>
              </w:rPr>
              <w:t>Risk with PBO</w:t>
            </w:r>
          </w:p>
        </w:tc>
        <w:tc>
          <w:tcPr>
            <w:tcW w:w="1430" w:type="dxa"/>
            <w:tcBorders>
              <w:top w:val="single" w:sz="12" w:space="0" w:color="FFFFFF"/>
              <w:left w:val="single" w:sz="12" w:space="0" w:color="FFFFFF"/>
              <w:bottom w:val="single" w:sz="12" w:space="0" w:color="FFFFFF"/>
              <w:right w:val="single" w:sz="12" w:space="0" w:color="FFFFFF"/>
            </w:tcBorders>
            <w:shd w:val="clear" w:color="auto" w:fill="2E74B5"/>
            <w:vAlign w:val="center"/>
          </w:tcPr>
          <w:p w14:paraId="467C416F" w14:textId="77777777" w:rsidR="00094F2B" w:rsidRDefault="00281703">
            <w:pPr>
              <w:jc w:val="center"/>
              <w:rPr>
                <w:b/>
                <w:color w:val="FFFFFF"/>
                <w:sz w:val="16"/>
                <w:szCs w:val="16"/>
              </w:rPr>
            </w:pPr>
            <w:r>
              <w:rPr>
                <w:b/>
                <w:color w:val="FFFFFF"/>
                <w:sz w:val="16"/>
                <w:szCs w:val="16"/>
              </w:rPr>
              <w:t>Risk difference with TBWL%</w:t>
            </w:r>
          </w:p>
        </w:tc>
      </w:tr>
      <w:tr w:rsidR="00094F2B" w14:paraId="0A4C9B4E" w14:textId="77777777">
        <w:trPr>
          <w:cantSplit/>
        </w:trPr>
        <w:tc>
          <w:tcPr>
            <w:tcW w:w="14267" w:type="dxa"/>
            <w:gridSpan w:val="12"/>
            <w:tcBorders>
              <w:top w:val="nil"/>
              <w:left w:val="nil"/>
              <w:bottom w:val="nil"/>
              <w:right w:val="nil"/>
            </w:tcBorders>
          </w:tcPr>
          <w:p w14:paraId="6A80521D" w14:textId="77777777" w:rsidR="00094F2B" w:rsidRDefault="00281703">
            <w:pPr>
              <w:rPr>
                <w:b/>
                <w:sz w:val="16"/>
                <w:szCs w:val="16"/>
              </w:rPr>
            </w:pPr>
            <w:r>
              <w:rPr>
                <w:b/>
                <w:sz w:val="16"/>
                <w:szCs w:val="16"/>
              </w:rPr>
              <w:t xml:space="preserve">Endpoint TBWL% </w:t>
            </w:r>
          </w:p>
          <w:p w14:paraId="57DB11F4" w14:textId="77777777" w:rsidR="00094F2B" w:rsidRDefault="00281703">
            <w:pPr>
              <w:rPr>
                <w:sz w:val="16"/>
                <w:szCs w:val="16"/>
              </w:rPr>
            </w:pPr>
            <w:r>
              <w:rPr>
                <w:b/>
                <w:sz w:val="16"/>
                <w:szCs w:val="16"/>
              </w:rPr>
              <w:t>Orlistat</w:t>
            </w:r>
          </w:p>
        </w:tc>
      </w:tr>
      <w:tr w:rsidR="00094F2B" w14:paraId="5817DA11" w14:textId="77777777">
        <w:trPr>
          <w:cantSplit/>
        </w:trPr>
        <w:tc>
          <w:tcPr>
            <w:tcW w:w="1139" w:type="dxa"/>
            <w:tcBorders>
              <w:top w:val="single" w:sz="6" w:space="0" w:color="000000"/>
              <w:left w:val="single" w:sz="6" w:space="0" w:color="000000"/>
              <w:bottom w:val="single" w:sz="6" w:space="0" w:color="000000"/>
              <w:right w:val="single" w:sz="6" w:space="0" w:color="000000"/>
            </w:tcBorders>
          </w:tcPr>
          <w:p w14:paraId="37EEB4C3" w14:textId="77777777" w:rsidR="00094F2B" w:rsidRDefault="00281703">
            <w:pPr>
              <w:jc w:val="center"/>
              <w:rPr>
                <w:sz w:val="16"/>
                <w:szCs w:val="16"/>
              </w:rPr>
            </w:pPr>
            <w:r>
              <w:rPr>
                <w:sz w:val="16"/>
                <w:szCs w:val="16"/>
              </w:rPr>
              <w:t>9923</w:t>
            </w:r>
            <w:r>
              <w:rPr>
                <w:sz w:val="16"/>
                <w:szCs w:val="16"/>
              </w:rPr>
              <w:br/>
              <w:t>(18 RCTs)</w:t>
            </w:r>
          </w:p>
        </w:tc>
        <w:tc>
          <w:tcPr>
            <w:tcW w:w="850" w:type="dxa"/>
            <w:tcBorders>
              <w:top w:val="single" w:sz="6" w:space="0" w:color="000000"/>
              <w:left w:val="single" w:sz="6" w:space="0" w:color="000000"/>
              <w:bottom w:val="single" w:sz="6" w:space="0" w:color="000000"/>
              <w:right w:val="single" w:sz="6" w:space="0" w:color="000000"/>
            </w:tcBorders>
          </w:tcPr>
          <w:p w14:paraId="5B9963DF" w14:textId="77777777" w:rsidR="00094F2B" w:rsidRDefault="00281703">
            <w:pPr>
              <w:jc w:val="center"/>
              <w:rPr>
                <w:sz w:val="16"/>
                <w:szCs w:val="16"/>
              </w:rPr>
            </w:pPr>
            <w:r>
              <w:rPr>
                <w:sz w:val="16"/>
                <w:szCs w:val="16"/>
              </w:rPr>
              <w:t>serious</w:t>
            </w:r>
            <w:r>
              <w:rPr>
                <w:sz w:val="16"/>
                <w:szCs w:val="16"/>
                <w:vertAlign w:val="superscript"/>
              </w:rPr>
              <w:t>a</w:t>
            </w:r>
          </w:p>
        </w:tc>
        <w:tc>
          <w:tcPr>
            <w:tcW w:w="1139" w:type="dxa"/>
            <w:tcBorders>
              <w:top w:val="single" w:sz="6" w:space="0" w:color="000000"/>
              <w:left w:val="single" w:sz="6" w:space="0" w:color="000000"/>
              <w:bottom w:val="single" w:sz="6" w:space="0" w:color="000000"/>
              <w:right w:val="single" w:sz="6" w:space="0" w:color="000000"/>
            </w:tcBorders>
          </w:tcPr>
          <w:p w14:paraId="26994358" w14:textId="77777777" w:rsidR="00094F2B" w:rsidRDefault="00281703">
            <w:pPr>
              <w:jc w:val="center"/>
              <w:rPr>
                <w:sz w:val="16"/>
                <w:szCs w:val="16"/>
              </w:rPr>
            </w:pPr>
            <w:r>
              <w:rPr>
                <w:sz w:val="16"/>
                <w:szCs w:val="16"/>
              </w:rPr>
              <w:t>not serious</w:t>
            </w:r>
          </w:p>
        </w:tc>
        <w:tc>
          <w:tcPr>
            <w:tcW w:w="1141" w:type="dxa"/>
            <w:tcBorders>
              <w:top w:val="single" w:sz="6" w:space="0" w:color="000000"/>
              <w:left w:val="single" w:sz="6" w:space="0" w:color="000000"/>
              <w:bottom w:val="single" w:sz="6" w:space="0" w:color="000000"/>
              <w:right w:val="single" w:sz="6" w:space="0" w:color="000000"/>
            </w:tcBorders>
          </w:tcPr>
          <w:p w14:paraId="60B95EEF" w14:textId="77777777" w:rsidR="00094F2B" w:rsidRDefault="00281703">
            <w:pPr>
              <w:jc w:val="center"/>
              <w:rPr>
                <w:sz w:val="16"/>
                <w:szCs w:val="16"/>
              </w:rPr>
            </w:pPr>
            <w:r>
              <w:rPr>
                <w:sz w:val="16"/>
                <w:szCs w:val="16"/>
              </w:rPr>
              <w:t>not serious</w:t>
            </w:r>
          </w:p>
        </w:tc>
        <w:tc>
          <w:tcPr>
            <w:tcW w:w="1141" w:type="dxa"/>
            <w:tcBorders>
              <w:top w:val="single" w:sz="6" w:space="0" w:color="000000"/>
              <w:left w:val="single" w:sz="6" w:space="0" w:color="000000"/>
              <w:bottom w:val="single" w:sz="6" w:space="0" w:color="000000"/>
              <w:right w:val="single" w:sz="6" w:space="0" w:color="000000"/>
            </w:tcBorders>
          </w:tcPr>
          <w:p w14:paraId="427BDA1B" w14:textId="77777777" w:rsidR="00094F2B" w:rsidRDefault="00281703">
            <w:pPr>
              <w:jc w:val="center"/>
              <w:rPr>
                <w:sz w:val="16"/>
                <w:szCs w:val="16"/>
              </w:rPr>
            </w:pPr>
            <w:r>
              <w:rPr>
                <w:sz w:val="16"/>
                <w:szCs w:val="16"/>
              </w:rPr>
              <w:t>not serious</w:t>
            </w:r>
          </w:p>
        </w:tc>
        <w:tc>
          <w:tcPr>
            <w:tcW w:w="1427" w:type="dxa"/>
            <w:tcBorders>
              <w:top w:val="single" w:sz="6" w:space="0" w:color="000000"/>
              <w:left w:val="single" w:sz="6" w:space="0" w:color="000000"/>
              <w:bottom w:val="single" w:sz="6" w:space="0" w:color="000000"/>
              <w:right w:val="single" w:sz="6" w:space="0" w:color="000000"/>
            </w:tcBorders>
          </w:tcPr>
          <w:p w14:paraId="246B0B23" w14:textId="77777777" w:rsidR="00094F2B" w:rsidRDefault="00281703">
            <w:pPr>
              <w:jc w:val="center"/>
              <w:rPr>
                <w:sz w:val="16"/>
                <w:szCs w:val="16"/>
              </w:rPr>
            </w:pPr>
            <w:r>
              <w:rPr>
                <w:sz w:val="16"/>
                <w:szCs w:val="16"/>
              </w:rPr>
              <w:t>strong association</w:t>
            </w:r>
          </w:p>
        </w:tc>
        <w:tc>
          <w:tcPr>
            <w:tcW w:w="1141" w:type="dxa"/>
            <w:tcBorders>
              <w:top w:val="single" w:sz="6" w:space="0" w:color="000000"/>
              <w:left w:val="single" w:sz="6" w:space="0" w:color="000000"/>
              <w:bottom w:val="single" w:sz="6" w:space="0" w:color="000000"/>
              <w:right w:val="single" w:sz="6" w:space="0" w:color="000000"/>
            </w:tcBorders>
          </w:tcPr>
          <w:p w14:paraId="39970293" w14:textId="77777777" w:rsidR="00094F2B" w:rsidRDefault="00281703">
            <w:pPr>
              <w:jc w:val="center"/>
              <w:rPr>
                <w:sz w:val="16"/>
                <w:szCs w:val="16"/>
              </w:rPr>
            </w:pPr>
            <w:r>
              <w:rPr>
                <w:rFonts w:ascii="Cambria Math" w:eastAsia="Cambria Math" w:hAnsi="Cambria Math" w:cs="Cambria Math"/>
                <w:sz w:val="16"/>
                <w:szCs w:val="16"/>
              </w:rPr>
              <w:t>⨁⨁⨁⨁</w:t>
            </w:r>
            <w:r>
              <w:rPr>
                <w:sz w:val="16"/>
                <w:szCs w:val="16"/>
              </w:rPr>
              <w:br/>
              <w:t>High</w:t>
            </w:r>
            <w:r>
              <w:rPr>
                <w:sz w:val="16"/>
                <w:szCs w:val="16"/>
                <w:vertAlign w:val="superscript"/>
              </w:rPr>
              <w:t>a</w:t>
            </w:r>
          </w:p>
        </w:tc>
        <w:tc>
          <w:tcPr>
            <w:tcW w:w="1147" w:type="dxa"/>
            <w:tcBorders>
              <w:top w:val="single" w:sz="6" w:space="0" w:color="000000"/>
              <w:left w:val="single" w:sz="6" w:space="0" w:color="000000"/>
              <w:bottom w:val="single" w:sz="6" w:space="0" w:color="000000"/>
              <w:right w:val="single" w:sz="6" w:space="0" w:color="000000"/>
            </w:tcBorders>
          </w:tcPr>
          <w:p w14:paraId="714A9877" w14:textId="77777777" w:rsidR="00094F2B" w:rsidRDefault="00281703">
            <w:pPr>
              <w:jc w:val="center"/>
              <w:rPr>
                <w:sz w:val="16"/>
                <w:szCs w:val="16"/>
              </w:rPr>
            </w:pPr>
            <w:r>
              <w:rPr>
                <w:sz w:val="16"/>
                <w:szCs w:val="16"/>
              </w:rPr>
              <w:t>4659</w:t>
            </w:r>
          </w:p>
        </w:tc>
        <w:tc>
          <w:tcPr>
            <w:tcW w:w="1147" w:type="dxa"/>
            <w:tcBorders>
              <w:top w:val="single" w:sz="6" w:space="0" w:color="000000"/>
              <w:left w:val="single" w:sz="6" w:space="0" w:color="000000"/>
              <w:bottom w:val="single" w:sz="6" w:space="0" w:color="000000"/>
              <w:right w:val="single" w:sz="6" w:space="0" w:color="000000"/>
            </w:tcBorders>
          </w:tcPr>
          <w:p w14:paraId="55C80FFB" w14:textId="77777777" w:rsidR="00094F2B" w:rsidRDefault="00281703">
            <w:pPr>
              <w:jc w:val="center"/>
              <w:rPr>
                <w:sz w:val="16"/>
                <w:szCs w:val="16"/>
              </w:rPr>
            </w:pPr>
            <w:r>
              <w:rPr>
                <w:sz w:val="16"/>
                <w:szCs w:val="16"/>
              </w:rPr>
              <w:t>5264</w:t>
            </w:r>
          </w:p>
        </w:tc>
        <w:tc>
          <w:tcPr>
            <w:tcW w:w="1424" w:type="dxa"/>
            <w:tcBorders>
              <w:top w:val="single" w:sz="6" w:space="0" w:color="000000"/>
              <w:left w:val="single" w:sz="6" w:space="0" w:color="000000"/>
              <w:bottom w:val="single" w:sz="6" w:space="0" w:color="000000"/>
              <w:right w:val="single" w:sz="6" w:space="0" w:color="000000"/>
            </w:tcBorders>
          </w:tcPr>
          <w:p w14:paraId="7719E8AC" w14:textId="77777777" w:rsidR="00094F2B" w:rsidRDefault="00281703">
            <w:pPr>
              <w:jc w:val="center"/>
              <w:rPr>
                <w:sz w:val="16"/>
                <w:szCs w:val="16"/>
              </w:rPr>
            </w:pPr>
            <w:r>
              <w:rPr>
                <w:sz w:val="16"/>
                <w:szCs w:val="16"/>
              </w:rPr>
              <w:t>-</w:t>
            </w:r>
          </w:p>
        </w:tc>
        <w:tc>
          <w:tcPr>
            <w:tcW w:w="1141" w:type="dxa"/>
            <w:tcBorders>
              <w:top w:val="single" w:sz="6" w:space="0" w:color="000000"/>
              <w:left w:val="single" w:sz="6" w:space="0" w:color="000000"/>
              <w:bottom w:val="single" w:sz="6" w:space="0" w:color="000000"/>
              <w:right w:val="single" w:sz="6" w:space="0" w:color="000000"/>
            </w:tcBorders>
          </w:tcPr>
          <w:p w14:paraId="37FFFC2E" w14:textId="77777777" w:rsidR="00094F2B" w:rsidRDefault="00281703">
            <w:pPr>
              <w:jc w:val="center"/>
              <w:rPr>
                <w:sz w:val="16"/>
                <w:szCs w:val="16"/>
              </w:rPr>
            </w:pPr>
            <w:r>
              <w:rPr>
                <w:sz w:val="16"/>
                <w:szCs w:val="16"/>
              </w:rPr>
              <w:t>4659</w:t>
            </w:r>
          </w:p>
        </w:tc>
        <w:tc>
          <w:tcPr>
            <w:tcW w:w="1430" w:type="dxa"/>
            <w:tcBorders>
              <w:top w:val="single" w:sz="6" w:space="0" w:color="000000"/>
              <w:left w:val="single" w:sz="6" w:space="0" w:color="000000"/>
              <w:bottom w:val="single" w:sz="6" w:space="0" w:color="000000"/>
              <w:right w:val="single" w:sz="6" w:space="0" w:color="000000"/>
            </w:tcBorders>
          </w:tcPr>
          <w:p w14:paraId="727A478D" w14:textId="77777777" w:rsidR="00094F2B" w:rsidRDefault="00281703">
            <w:pPr>
              <w:jc w:val="center"/>
              <w:rPr>
                <w:sz w:val="16"/>
                <w:szCs w:val="16"/>
              </w:rPr>
            </w:pPr>
            <w:r>
              <w:rPr>
                <w:sz w:val="16"/>
                <w:szCs w:val="16"/>
              </w:rPr>
              <w:t xml:space="preserve">MD </w:t>
            </w:r>
            <w:r>
              <w:rPr>
                <w:b/>
                <w:sz w:val="16"/>
                <w:szCs w:val="16"/>
              </w:rPr>
              <w:t>3.03 higher</w:t>
            </w:r>
            <w:r>
              <w:rPr>
                <w:sz w:val="16"/>
                <w:szCs w:val="16"/>
              </w:rPr>
              <w:br/>
              <w:t>(2.65 higher to 3.41 higher)</w:t>
            </w:r>
          </w:p>
        </w:tc>
      </w:tr>
      <w:tr w:rsidR="00094F2B" w14:paraId="2719503F" w14:textId="77777777">
        <w:trPr>
          <w:cantSplit/>
        </w:trPr>
        <w:tc>
          <w:tcPr>
            <w:tcW w:w="14267" w:type="dxa"/>
            <w:gridSpan w:val="12"/>
            <w:tcBorders>
              <w:top w:val="nil"/>
              <w:left w:val="nil"/>
              <w:bottom w:val="nil"/>
              <w:right w:val="nil"/>
            </w:tcBorders>
          </w:tcPr>
          <w:p w14:paraId="2615A2F5" w14:textId="77777777" w:rsidR="00094F2B" w:rsidRDefault="00281703">
            <w:pPr>
              <w:rPr>
                <w:sz w:val="16"/>
                <w:szCs w:val="16"/>
              </w:rPr>
            </w:pPr>
            <w:r>
              <w:rPr>
                <w:b/>
                <w:sz w:val="16"/>
                <w:szCs w:val="16"/>
              </w:rPr>
              <w:t>Naltrexone/Bupoprione</w:t>
            </w:r>
          </w:p>
        </w:tc>
      </w:tr>
      <w:tr w:rsidR="00094F2B" w14:paraId="0881E83F" w14:textId="77777777">
        <w:trPr>
          <w:cantSplit/>
        </w:trPr>
        <w:tc>
          <w:tcPr>
            <w:tcW w:w="1139" w:type="dxa"/>
            <w:tcBorders>
              <w:top w:val="single" w:sz="6" w:space="0" w:color="000000"/>
              <w:left w:val="single" w:sz="6" w:space="0" w:color="000000"/>
              <w:bottom w:val="single" w:sz="6" w:space="0" w:color="000000"/>
              <w:right w:val="single" w:sz="6" w:space="0" w:color="000000"/>
            </w:tcBorders>
          </w:tcPr>
          <w:p w14:paraId="1128400E" w14:textId="77777777" w:rsidR="00094F2B" w:rsidRDefault="00281703">
            <w:pPr>
              <w:jc w:val="center"/>
              <w:rPr>
                <w:sz w:val="16"/>
                <w:szCs w:val="16"/>
              </w:rPr>
            </w:pPr>
            <w:r>
              <w:rPr>
                <w:sz w:val="16"/>
                <w:szCs w:val="16"/>
              </w:rPr>
              <w:t>3251</w:t>
            </w:r>
            <w:r>
              <w:rPr>
                <w:sz w:val="16"/>
                <w:szCs w:val="16"/>
              </w:rPr>
              <w:br/>
              <w:t>(4 RCTs)</w:t>
            </w:r>
          </w:p>
        </w:tc>
        <w:tc>
          <w:tcPr>
            <w:tcW w:w="850" w:type="dxa"/>
            <w:tcBorders>
              <w:top w:val="single" w:sz="6" w:space="0" w:color="000000"/>
              <w:left w:val="single" w:sz="6" w:space="0" w:color="000000"/>
              <w:bottom w:val="single" w:sz="6" w:space="0" w:color="000000"/>
              <w:right w:val="single" w:sz="6" w:space="0" w:color="000000"/>
            </w:tcBorders>
          </w:tcPr>
          <w:p w14:paraId="502E1148" w14:textId="77777777" w:rsidR="00094F2B" w:rsidRDefault="00281703">
            <w:pPr>
              <w:jc w:val="center"/>
              <w:rPr>
                <w:sz w:val="16"/>
                <w:szCs w:val="16"/>
              </w:rPr>
            </w:pPr>
            <w:r>
              <w:rPr>
                <w:sz w:val="16"/>
                <w:szCs w:val="16"/>
              </w:rPr>
              <w:t>not serious</w:t>
            </w:r>
          </w:p>
        </w:tc>
        <w:tc>
          <w:tcPr>
            <w:tcW w:w="1139" w:type="dxa"/>
            <w:tcBorders>
              <w:top w:val="single" w:sz="6" w:space="0" w:color="000000"/>
              <w:left w:val="single" w:sz="6" w:space="0" w:color="000000"/>
              <w:bottom w:val="single" w:sz="6" w:space="0" w:color="000000"/>
              <w:right w:val="single" w:sz="6" w:space="0" w:color="000000"/>
            </w:tcBorders>
          </w:tcPr>
          <w:p w14:paraId="1259D9D7" w14:textId="77777777" w:rsidR="00094F2B" w:rsidRDefault="00281703">
            <w:pPr>
              <w:jc w:val="center"/>
              <w:rPr>
                <w:sz w:val="16"/>
                <w:szCs w:val="16"/>
              </w:rPr>
            </w:pPr>
            <w:r>
              <w:rPr>
                <w:sz w:val="16"/>
                <w:szCs w:val="16"/>
              </w:rPr>
              <w:t>serious</w:t>
            </w:r>
            <w:r>
              <w:rPr>
                <w:sz w:val="16"/>
                <w:szCs w:val="16"/>
                <w:vertAlign w:val="superscript"/>
              </w:rPr>
              <w:t>b</w:t>
            </w:r>
          </w:p>
        </w:tc>
        <w:tc>
          <w:tcPr>
            <w:tcW w:w="1141" w:type="dxa"/>
            <w:tcBorders>
              <w:top w:val="single" w:sz="6" w:space="0" w:color="000000"/>
              <w:left w:val="single" w:sz="6" w:space="0" w:color="000000"/>
              <w:bottom w:val="single" w:sz="6" w:space="0" w:color="000000"/>
              <w:right w:val="single" w:sz="6" w:space="0" w:color="000000"/>
            </w:tcBorders>
          </w:tcPr>
          <w:p w14:paraId="1C06C90D" w14:textId="77777777" w:rsidR="00094F2B" w:rsidRDefault="00281703">
            <w:pPr>
              <w:jc w:val="center"/>
              <w:rPr>
                <w:sz w:val="16"/>
                <w:szCs w:val="16"/>
              </w:rPr>
            </w:pPr>
            <w:r>
              <w:rPr>
                <w:sz w:val="16"/>
                <w:szCs w:val="16"/>
              </w:rPr>
              <w:t>not serious</w:t>
            </w:r>
          </w:p>
        </w:tc>
        <w:tc>
          <w:tcPr>
            <w:tcW w:w="1141" w:type="dxa"/>
            <w:tcBorders>
              <w:top w:val="single" w:sz="6" w:space="0" w:color="000000"/>
              <w:left w:val="single" w:sz="6" w:space="0" w:color="000000"/>
              <w:bottom w:val="single" w:sz="6" w:space="0" w:color="000000"/>
              <w:right w:val="single" w:sz="6" w:space="0" w:color="000000"/>
            </w:tcBorders>
          </w:tcPr>
          <w:p w14:paraId="4B5BB730" w14:textId="77777777" w:rsidR="00094F2B" w:rsidRDefault="00281703">
            <w:pPr>
              <w:jc w:val="center"/>
              <w:rPr>
                <w:sz w:val="16"/>
                <w:szCs w:val="16"/>
              </w:rPr>
            </w:pPr>
            <w:r>
              <w:rPr>
                <w:sz w:val="16"/>
                <w:szCs w:val="16"/>
              </w:rPr>
              <w:t>not serious</w:t>
            </w:r>
          </w:p>
        </w:tc>
        <w:tc>
          <w:tcPr>
            <w:tcW w:w="1427" w:type="dxa"/>
            <w:tcBorders>
              <w:top w:val="single" w:sz="6" w:space="0" w:color="000000"/>
              <w:left w:val="single" w:sz="6" w:space="0" w:color="000000"/>
              <w:bottom w:val="single" w:sz="6" w:space="0" w:color="000000"/>
              <w:right w:val="single" w:sz="6" w:space="0" w:color="000000"/>
            </w:tcBorders>
          </w:tcPr>
          <w:p w14:paraId="188F8083" w14:textId="77777777" w:rsidR="00094F2B" w:rsidRDefault="00281703">
            <w:pPr>
              <w:jc w:val="center"/>
              <w:rPr>
                <w:sz w:val="16"/>
                <w:szCs w:val="16"/>
              </w:rPr>
            </w:pPr>
            <w:r>
              <w:rPr>
                <w:sz w:val="16"/>
                <w:szCs w:val="16"/>
              </w:rPr>
              <w:t>strong association</w:t>
            </w:r>
          </w:p>
        </w:tc>
        <w:tc>
          <w:tcPr>
            <w:tcW w:w="1141" w:type="dxa"/>
            <w:tcBorders>
              <w:top w:val="single" w:sz="6" w:space="0" w:color="000000"/>
              <w:left w:val="single" w:sz="6" w:space="0" w:color="000000"/>
              <w:bottom w:val="single" w:sz="6" w:space="0" w:color="000000"/>
              <w:right w:val="single" w:sz="6" w:space="0" w:color="000000"/>
            </w:tcBorders>
          </w:tcPr>
          <w:p w14:paraId="5441CD6C" w14:textId="77777777" w:rsidR="00094F2B" w:rsidRDefault="00281703">
            <w:pPr>
              <w:jc w:val="center"/>
              <w:rPr>
                <w:sz w:val="16"/>
                <w:szCs w:val="16"/>
              </w:rPr>
            </w:pPr>
            <w:r>
              <w:rPr>
                <w:rFonts w:ascii="Cambria Math" w:eastAsia="Cambria Math" w:hAnsi="Cambria Math" w:cs="Cambria Math"/>
                <w:sz w:val="16"/>
                <w:szCs w:val="16"/>
              </w:rPr>
              <w:t>⨁⨁⨁⨁</w:t>
            </w:r>
            <w:r>
              <w:rPr>
                <w:sz w:val="16"/>
                <w:szCs w:val="16"/>
              </w:rPr>
              <w:br/>
              <w:t>High</w:t>
            </w:r>
            <w:r>
              <w:rPr>
                <w:sz w:val="16"/>
                <w:szCs w:val="16"/>
                <w:vertAlign w:val="superscript"/>
              </w:rPr>
              <w:t>b</w:t>
            </w:r>
          </w:p>
        </w:tc>
        <w:tc>
          <w:tcPr>
            <w:tcW w:w="1147" w:type="dxa"/>
            <w:tcBorders>
              <w:top w:val="single" w:sz="6" w:space="0" w:color="000000"/>
              <w:left w:val="single" w:sz="6" w:space="0" w:color="000000"/>
              <w:bottom w:val="single" w:sz="6" w:space="0" w:color="000000"/>
              <w:right w:val="single" w:sz="6" w:space="0" w:color="000000"/>
            </w:tcBorders>
          </w:tcPr>
          <w:p w14:paraId="7B728C09" w14:textId="77777777" w:rsidR="00094F2B" w:rsidRDefault="00281703">
            <w:pPr>
              <w:jc w:val="center"/>
              <w:rPr>
                <w:sz w:val="16"/>
                <w:szCs w:val="16"/>
              </w:rPr>
            </w:pPr>
            <w:r>
              <w:rPr>
                <w:sz w:val="16"/>
                <w:szCs w:val="16"/>
              </w:rPr>
              <w:t>1372</w:t>
            </w:r>
          </w:p>
        </w:tc>
        <w:tc>
          <w:tcPr>
            <w:tcW w:w="1147" w:type="dxa"/>
            <w:tcBorders>
              <w:top w:val="single" w:sz="6" w:space="0" w:color="000000"/>
              <w:left w:val="single" w:sz="6" w:space="0" w:color="000000"/>
              <w:bottom w:val="single" w:sz="6" w:space="0" w:color="000000"/>
              <w:right w:val="single" w:sz="6" w:space="0" w:color="000000"/>
            </w:tcBorders>
          </w:tcPr>
          <w:p w14:paraId="7473335F" w14:textId="77777777" w:rsidR="00094F2B" w:rsidRDefault="00281703">
            <w:pPr>
              <w:jc w:val="center"/>
              <w:rPr>
                <w:sz w:val="16"/>
                <w:szCs w:val="16"/>
              </w:rPr>
            </w:pPr>
            <w:r>
              <w:rPr>
                <w:sz w:val="16"/>
                <w:szCs w:val="16"/>
              </w:rPr>
              <w:t>1879</w:t>
            </w:r>
          </w:p>
        </w:tc>
        <w:tc>
          <w:tcPr>
            <w:tcW w:w="1424" w:type="dxa"/>
            <w:tcBorders>
              <w:top w:val="single" w:sz="6" w:space="0" w:color="000000"/>
              <w:left w:val="single" w:sz="6" w:space="0" w:color="000000"/>
              <w:bottom w:val="single" w:sz="6" w:space="0" w:color="000000"/>
              <w:right w:val="single" w:sz="6" w:space="0" w:color="000000"/>
            </w:tcBorders>
          </w:tcPr>
          <w:p w14:paraId="0286B854" w14:textId="77777777" w:rsidR="00094F2B" w:rsidRDefault="00281703">
            <w:pPr>
              <w:jc w:val="center"/>
              <w:rPr>
                <w:sz w:val="16"/>
                <w:szCs w:val="16"/>
              </w:rPr>
            </w:pPr>
            <w:r>
              <w:rPr>
                <w:sz w:val="16"/>
                <w:szCs w:val="16"/>
              </w:rPr>
              <w:t>-</w:t>
            </w:r>
          </w:p>
        </w:tc>
        <w:tc>
          <w:tcPr>
            <w:tcW w:w="1141" w:type="dxa"/>
            <w:tcBorders>
              <w:top w:val="single" w:sz="6" w:space="0" w:color="000000"/>
              <w:left w:val="single" w:sz="6" w:space="0" w:color="000000"/>
              <w:bottom w:val="single" w:sz="6" w:space="0" w:color="000000"/>
              <w:right w:val="single" w:sz="6" w:space="0" w:color="000000"/>
            </w:tcBorders>
          </w:tcPr>
          <w:p w14:paraId="055A28E4" w14:textId="77777777" w:rsidR="00094F2B" w:rsidRDefault="00281703">
            <w:pPr>
              <w:jc w:val="center"/>
              <w:rPr>
                <w:sz w:val="16"/>
                <w:szCs w:val="16"/>
              </w:rPr>
            </w:pPr>
            <w:r>
              <w:rPr>
                <w:sz w:val="16"/>
                <w:szCs w:val="16"/>
              </w:rPr>
              <w:t>1372</w:t>
            </w:r>
          </w:p>
        </w:tc>
        <w:tc>
          <w:tcPr>
            <w:tcW w:w="1430" w:type="dxa"/>
            <w:tcBorders>
              <w:top w:val="single" w:sz="6" w:space="0" w:color="000000"/>
              <w:left w:val="single" w:sz="6" w:space="0" w:color="000000"/>
              <w:bottom w:val="single" w:sz="6" w:space="0" w:color="000000"/>
              <w:right w:val="single" w:sz="6" w:space="0" w:color="000000"/>
            </w:tcBorders>
          </w:tcPr>
          <w:p w14:paraId="6EDF530C" w14:textId="77777777" w:rsidR="00094F2B" w:rsidRDefault="00281703">
            <w:pPr>
              <w:jc w:val="center"/>
              <w:rPr>
                <w:sz w:val="16"/>
                <w:szCs w:val="16"/>
              </w:rPr>
            </w:pPr>
            <w:r>
              <w:rPr>
                <w:sz w:val="16"/>
                <w:szCs w:val="16"/>
              </w:rPr>
              <w:t xml:space="preserve">MD </w:t>
            </w:r>
            <w:r>
              <w:rPr>
                <w:b/>
                <w:sz w:val="16"/>
                <w:szCs w:val="16"/>
              </w:rPr>
              <w:t>3.99 higher</w:t>
            </w:r>
            <w:r>
              <w:rPr>
                <w:sz w:val="16"/>
                <w:szCs w:val="16"/>
              </w:rPr>
              <w:br/>
              <w:t>(2.62 higher to 5.37 higher)</w:t>
            </w:r>
          </w:p>
        </w:tc>
      </w:tr>
      <w:tr w:rsidR="00094F2B" w14:paraId="6AB0B2DA" w14:textId="77777777">
        <w:trPr>
          <w:cantSplit/>
        </w:trPr>
        <w:tc>
          <w:tcPr>
            <w:tcW w:w="14267" w:type="dxa"/>
            <w:gridSpan w:val="12"/>
            <w:tcBorders>
              <w:top w:val="nil"/>
              <w:left w:val="nil"/>
              <w:bottom w:val="nil"/>
              <w:right w:val="nil"/>
            </w:tcBorders>
          </w:tcPr>
          <w:p w14:paraId="7AB77281" w14:textId="77777777" w:rsidR="00094F2B" w:rsidRDefault="00281703">
            <w:pPr>
              <w:rPr>
                <w:sz w:val="16"/>
                <w:szCs w:val="16"/>
              </w:rPr>
            </w:pPr>
            <w:r>
              <w:rPr>
                <w:b/>
                <w:sz w:val="16"/>
                <w:szCs w:val="16"/>
              </w:rPr>
              <w:t>Phentermine/Topiramate</w:t>
            </w:r>
          </w:p>
        </w:tc>
      </w:tr>
      <w:tr w:rsidR="00094F2B" w14:paraId="6FF15BF0" w14:textId="77777777">
        <w:trPr>
          <w:cantSplit/>
        </w:trPr>
        <w:tc>
          <w:tcPr>
            <w:tcW w:w="1139" w:type="dxa"/>
            <w:tcBorders>
              <w:top w:val="single" w:sz="6" w:space="0" w:color="000000"/>
              <w:left w:val="single" w:sz="6" w:space="0" w:color="000000"/>
              <w:bottom w:val="single" w:sz="6" w:space="0" w:color="000000"/>
              <w:right w:val="single" w:sz="6" w:space="0" w:color="000000"/>
            </w:tcBorders>
          </w:tcPr>
          <w:p w14:paraId="17CA35EE" w14:textId="77777777" w:rsidR="00094F2B" w:rsidRDefault="00281703">
            <w:pPr>
              <w:jc w:val="center"/>
              <w:rPr>
                <w:sz w:val="16"/>
                <w:szCs w:val="16"/>
              </w:rPr>
            </w:pPr>
            <w:r>
              <w:rPr>
                <w:sz w:val="16"/>
                <w:szCs w:val="16"/>
              </w:rPr>
              <w:t>3015</w:t>
            </w:r>
            <w:r>
              <w:rPr>
                <w:sz w:val="16"/>
                <w:szCs w:val="16"/>
              </w:rPr>
              <w:br/>
              <w:t>(2 RCTs)</w:t>
            </w:r>
          </w:p>
        </w:tc>
        <w:tc>
          <w:tcPr>
            <w:tcW w:w="850" w:type="dxa"/>
            <w:tcBorders>
              <w:top w:val="single" w:sz="6" w:space="0" w:color="000000"/>
              <w:left w:val="single" w:sz="6" w:space="0" w:color="000000"/>
              <w:bottom w:val="single" w:sz="6" w:space="0" w:color="000000"/>
              <w:right w:val="single" w:sz="6" w:space="0" w:color="000000"/>
            </w:tcBorders>
          </w:tcPr>
          <w:p w14:paraId="4383B20B" w14:textId="77777777" w:rsidR="00094F2B" w:rsidRDefault="00281703">
            <w:pPr>
              <w:jc w:val="center"/>
              <w:rPr>
                <w:sz w:val="16"/>
                <w:szCs w:val="16"/>
              </w:rPr>
            </w:pPr>
            <w:r>
              <w:rPr>
                <w:sz w:val="16"/>
                <w:szCs w:val="16"/>
              </w:rPr>
              <w:t>not serious</w:t>
            </w:r>
          </w:p>
        </w:tc>
        <w:tc>
          <w:tcPr>
            <w:tcW w:w="1139" w:type="dxa"/>
            <w:tcBorders>
              <w:top w:val="single" w:sz="6" w:space="0" w:color="000000"/>
              <w:left w:val="single" w:sz="6" w:space="0" w:color="000000"/>
              <w:bottom w:val="single" w:sz="6" w:space="0" w:color="000000"/>
              <w:right w:val="single" w:sz="6" w:space="0" w:color="000000"/>
            </w:tcBorders>
          </w:tcPr>
          <w:p w14:paraId="2E522DE2" w14:textId="77777777" w:rsidR="00094F2B" w:rsidRDefault="00281703">
            <w:pPr>
              <w:jc w:val="center"/>
              <w:rPr>
                <w:sz w:val="16"/>
                <w:szCs w:val="16"/>
              </w:rPr>
            </w:pPr>
            <w:r>
              <w:rPr>
                <w:sz w:val="16"/>
                <w:szCs w:val="16"/>
              </w:rPr>
              <w:t>not serious</w:t>
            </w:r>
          </w:p>
        </w:tc>
        <w:tc>
          <w:tcPr>
            <w:tcW w:w="1141" w:type="dxa"/>
            <w:tcBorders>
              <w:top w:val="single" w:sz="6" w:space="0" w:color="000000"/>
              <w:left w:val="single" w:sz="6" w:space="0" w:color="000000"/>
              <w:bottom w:val="single" w:sz="6" w:space="0" w:color="000000"/>
              <w:right w:val="single" w:sz="6" w:space="0" w:color="000000"/>
            </w:tcBorders>
          </w:tcPr>
          <w:p w14:paraId="21B7016F" w14:textId="77777777" w:rsidR="00094F2B" w:rsidRDefault="00281703">
            <w:pPr>
              <w:jc w:val="center"/>
              <w:rPr>
                <w:sz w:val="16"/>
                <w:szCs w:val="16"/>
              </w:rPr>
            </w:pPr>
            <w:r>
              <w:rPr>
                <w:sz w:val="16"/>
                <w:szCs w:val="16"/>
              </w:rPr>
              <w:t>not serious</w:t>
            </w:r>
          </w:p>
        </w:tc>
        <w:tc>
          <w:tcPr>
            <w:tcW w:w="1141" w:type="dxa"/>
            <w:tcBorders>
              <w:top w:val="single" w:sz="6" w:space="0" w:color="000000"/>
              <w:left w:val="single" w:sz="6" w:space="0" w:color="000000"/>
              <w:bottom w:val="single" w:sz="6" w:space="0" w:color="000000"/>
              <w:right w:val="single" w:sz="6" w:space="0" w:color="000000"/>
            </w:tcBorders>
          </w:tcPr>
          <w:p w14:paraId="04BEB9FF" w14:textId="77777777" w:rsidR="00094F2B" w:rsidRDefault="00281703">
            <w:pPr>
              <w:jc w:val="center"/>
              <w:rPr>
                <w:sz w:val="16"/>
                <w:szCs w:val="16"/>
              </w:rPr>
            </w:pPr>
            <w:r>
              <w:rPr>
                <w:sz w:val="16"/>
                <w:szCs w:val="16"/>
              </w:rPr>
              <w:t>not serious</w:t>
            </w:r>
          </w:p>
        </w:tc>
        <w:tc>
          <w:tcPr>
            <w:tcW w:w="1427" w:type="dxa"/>
            <w:tcBorders>
              <w:top w:val="single" w:sz="6" w:space="0" w:color="000000"/>
              <w:left w:val="single" w:sz="6" w:space="0" w:color="000000"/>
              <w:bottom w:val="single" w:sz="6" w:space="0" w:color="000000"/>
              <w:right w:val="single" w:sz="6" w:space="0" w:color="000000"/>
            </w:tcBorders>
          </w:tcPr>
          <w:p w14:paraId="23F227BB" w14:textId="77777777" w:rsidR="00094F2B" w:rsidRDefault="00281703">
            <w:pPr>
              <w:jc w:val="center"/>
              <w:rPr>
                <w:sz w:val="16"/>
                <w:szCs w:val="16"/>
              </w:rPr>
            </w:pPr>
            <w:r>
              <w:rPr>
                <w:sz w:val="16"/>
                <w:szCs w:val="16"/>
              </w:rPr>
              <w:t>strong association</w:t>
            </w:r>
          </w:p>
        </w:tc>
        <w:tc>
          <w:tcPr>
            <w:tcW w:w="1141" w:type="dxa"/>
            <w:tcBorders>
              <w:top w:val="single" w:sz="6" w:space="0" w:color="000000"/>
              <w:left w:val="single" w:sz="6" w:space="0" w:color="000000"/>
              <w:bottom w:val="single" w:sz="6" w:space="0" w:color="000000"/>
              <w:right w:val="single" w:sz="6" w:space="0" w:color="000000"/>
            </w:tcBorders>
          </w:tcPr>
          <w:p w14:paraId="1BEAFE56" w14:textId="77777777" w:rsidR="00094F2B" w:rsidRDefault="00281703">
            <w:pPr>
              <w:jc w:val="center"/>
              <w:rPr>
                <w:sz w:val="16"/>
                <w:szCs w:val="16"/>
              </w:rPr>
            </w:pPr>
            <w:r>
              <w:rPr>
                <w:rFonts w:ascii="Cambria Math" w:eastAsia="Cambria Math" w:hAnsi="Cambria Math" w:cs="Cambria Math"/>
                <w:sz w:val="16"/>
                <w:szCs w:val="16"/>
              </w:rPr>
              <w:t>⨁⨁⨁⨁</w:t>
            </w:r>
            <w:r>
              <w:rPr>
                <w:sz w:val="16"/>
                <w:szCs w:val="16"/>
              </w:rPr>
              <w:br/>
              <w:t>High</w:t>
            </w:r>
          </w:p>
        </w:tc>
        <w:tc>
          <w:tcPr>
            <w:tcW w:w="1147" w:type="dxa"/>
            <w:tcBorders>
              <w:top w:val="single" w:sz="6" w:space="0" w:color="000000"/>
              <w:left w:val="single" w:sz="6" w:space="0" w:color="000000"/>
              <w:bottom w:val="single" w:sz="6" w:space="0" w:color="000000"/>
              <w:right w:val="single" w:sz="6" w:space="0" w:color="000000"/>
            </w:tcBorders>
          </w:tcPr>
          <w:p w14:paraId="212BF512" w14:textId="77777777" w:rsidR="00094F2B" w:rsidRDefault="00281703">
            <w:pPr>
              <w:jc w:val="center"/>
              <w:rPr>
                <w:sz w:val="16"/>
                <w:szCs w:val="16"/>
              </w:rPr>
            </w:pPr>
            <w:r>
              <w:rPr>
                <w:sz w:val="16"/>
                <w:szCs w:val="16"/>
              </w:rPr>
              <w:t>1508</w:t>
            </w:r>
          </w:p>
        </w:tc>
        <w:tc>
          <w:tcPr>
            <w:tcW w:w="1147" w:type="dxa"/>
            <w:tcBorders>
              <w:top w:val="single" w:sz="6" w:space="0" w:color="000000"/>
              <w:left w:val="single" w:sz="6" w:space="0" w:color="000000"/>
              <w:bottom w:val="single" w:sz="6" w:space="0" w:color="000000"/>
              <w:right w:val="single" w:sz="6" w:space="0" w:color="000000"/>
            </w:tcBorders>
          </w:tcPr>
          <w:p w14:paraId="2E65867C" w14:textId="77777777" w:rsidR="00094F2B" w:rsidRDefault="00281703">
            <w:pPr>
              <w:jc w:val="center"/>
              <w:rPr>
                <w:sz w:val="16"/>
                <w:szCs w:val="16"/>
              </w:rPr>
            </w:pPr>
            <w:r>
              <w:rPr>
                <w:sz w:val="16"/>
                <w:szCs w:val="16"/>
              </w:rPr>
              <w:t>1507</w:t>
            </w:r>
          </w:p>
        </w:tc>
        <w:tc>
          <w:tcPr>
            <w:tcW w:w="1424" w:type="dxa"/>
            <w:tcBorders>
              <w:top w:val="single" w:sz="6" w:space="0" w:color="000000"/>
              <w:left w:val="single" w:sz="6" w:space="0" w:color="000000"/>
              <w:bottom w:val="single" w:sz="6" w:space="0" w:color="000000"/>
              <w:right w:val="single" w:sz="6" w:space="0" w:color="000000"/>
            </w:tcBorders>
          </w:tcPr>
          <w:p w14:paraId="07E51FD0" w14:textId="77777777" w:rsidR="00094F2B" w:rsidRDefault="00281703">
            <w:pPr>
              <w:jc w:val="center"/>
              <w:rPr>
                <w:sz w:val="16"/>
                <w:szCs w:val="16"/>
              </w:rPr>
            </w:pPr>
            <w:r>
              <w:rPr>
                <w:sz w:val="16"/>
                <w:szCs w:val="16"/>
              </w:rPr>
              <w:t>-</w:t>
            </w:r>
          </w:p>
        </w:tc>
        <w:tc>
          <w:tcPr>
            <w:tcW w:w="1141" w:type="dxa"/>
            <w:tcBorders>
              <w:top w:val="single" w:sz="6" w:space="0" w:color="000000"/>
              <w:left w:val="single" w:sz="6" w:space="0" w:color="000000"/>
              <w:bottom w:val="single" w:sz="6" w:space="0" w:color="000000"/>
              <w:right w:val="single" w:sz="6" w:space="0" w:color="000000"/>
            </w:tcBorders>
          </w:tcPr>
          <w:p w14:paraId="7C021D17" w14:textId="77777777" w:rsidR="00094F2B" w:rsidRDefault="00281703">
            <w:pPr>
              <w:jc w:val="center"/>
              <w:rPr>
                <w:sz w:val="16"/>
                <w:szCs w:val="16"/>
              </w:rPr>
            </w:pPr>
            <w:r>
              <w:rPr>
                <w:sz w:val="16"/>
                <w:szCs w:val="16"/>
              </w:rPr>
              <w:t>1508</w:t>
            </w:r>
          </w:p>
        </w:tc>
        <w:tc>
          <w:tcPr>
            <w:tcW w:w="1430" w:type="dxa"/>
            <w:tcBorders>
              <w:top w:val="single" w:sz="6" w:space="0" w:color="000000"/>
              <w:left w:val="single" w:sz="6" w:space="0" w:color="000000"/>
              <w:bottom w:val="single" w:sz="6" w:space="0" w:color="000000"/>
              <w:right w:val="single" w:sz="6" w:space="0" w:color="000000"/>
            </w:tcBorders>
          </w:tcPr>
          <w:p w14:paraId="7822F3D6" w14:textId="77777777" w:rsidR="00094F2B" w:rsidRDefault="00281703">
            <w:pPr>
              <w:jc w:val="center"/>
              <w:rPr>
                <w:sz w:val="16"/>
                <w:szCs w:val="16"/>
              </w:rPr>
            </w:pPr>
            <w:r>
              <w:rPr>
                <w:sz w:val="16"/>
                <w:szCs w:val="16"/>
              </w:rPr>
              <w:t xml:space="preserve">MD </w:t>
            </w:r>
            <w:r>
              <w:rPr>
                <w:b/>
                <w:sz w:val="16"/>
                <w:szCs w:val="16"/>
              </w:rPr>
              <w:t>8.86 higher</w:t>
            </w:r>
            <w:r>
              <w:rPr>
                <w:sz w:val="16"/>
                <w:szCs w:val="16"/>
              </w:rPr>
              <w:br/>
              <w:t>(8.2 higher to 9.53 higher)</w:t>
            </w:r>
          </w:p>
        </w:tc>
      </w:tr>
      <w:tr w:rsidR="00094F2B" w14:paraId="3A8F7874" w14:textId="77777777">
        <w:trPr>
          <w:cantSplit/>
        </w:trPr>
        <w:tc>
          <w:tcPr>
            <w:tcW w:w="14267" w:type="dxa"/>
            <w:gridSpan w:val="12"/>
            <w:tcBorders>
              <w:top w:val="nil"/>
              <w:left w:val="nil"/>
              <w:bottom w:val="nil"/>
              <w:right w:val="nil"/>
            </w:tcBorders>
          </w:tcPr>
          <w:p w14:paraId="1961087E" w14:textId="77777777" w:rsidR="00094F2B" w:rsidRDefault="00281703">
            <w:pPr>
              <w:rPr>
                <w:sz w:val="16"/>
                <w:szCs w:val="16"/>
              </w:rPr>
            </w:pPr>
            <w:r>
              <w:rPr>
                <w:b/>
                <w:sz w:val="16"/>
                <w:szCs w:val="16"/>
              </w:rPr>
              <w:t>Liraglutide</w:t>
            </w:r>
          </w:p>
        </w:tc>
      </w:tr>
      <w:tr w:rsidR="00094F2B" w14:paraId="24AF9487" w14:textId="77777777">
        <w:trPr>
          <w:cantSplit/>
        </w:trPr>
        <w:tc>
          <w:tcPr>
            <w:tcW w:w="1139" w:type="dxa"/>
            <w:tcBorders>
              <w:top w:val="single" w:sz="6" w:space="0" w:color="000000"/>
              <w:left w:val="single" w:sz="6" w:space="0" w:color="000000"/>
              <w:bottom w:val="single" w:sz="6" w:space="0" w:color="000000"/>
              <w:right w:val="single" w:sz="6" w:space="0" w:color="000000"/>
            </w:tcBorders>
          </w:tcPr>
          <w:p w14:paraId="2D0CDA33" w14:textId="77777777" w:rsidR="00094F2B" w:rsidRDefault="00281703">
            <w:pPr>
              <w:jc w:val="center"/>
              <w:rPr>
                <w:sz w:val="16"/>
                <w:szCs w:val="16"/>
              </w:rPr>
            </w:pPr>
            <w:r>
              <w:rPr>
                <w:sz w:val="16"/>
                <w:szCs w:val="16"/>
              </w:rPr>
              <w:t>5394</w:t>
            </w:r>
            <w:r>
              <w:rPr>
                <w:sz w:val="16"/>
                <w:szCs w:val="16"/>
              </w:rPr>
              <w:br/>
              <w:t>(8 RCTs)</w:t>
            </w:r>
          </w:p>
        </w:tc>
        <w:tc>
          <w:tcPr>
            <w:tcW w:w="850" w:type="dxa"/>
            <w:tcBorders>
              <w:top w:val="single" w:sz="6" w:space="0" w:color="000000"/>
              <w:left w:val="single" w:sz="6" w:space="0" w:color="000000"/>
              <w:bottom w:val="single" w:sz="6" w:space="0" w:color="000000"/>
              <w:right w:val="single" w:sz="6" w:space="0" w:color="000000"/>
            </w:tcBorders>
          </w:tcPr>
          <w:p w14:paraId="611BAB1F" w14:textId="77777777" w:rsidR="00094F2B" w:rsidRDefault="00281703">
            <w:pPr>
              <w:jc w:val="center"/>
              <w:rPr>
                <w:sz w:val="16"/>
                <w:szCs w:val="16"/>
              </w:rPr>
            </w:pPr>
            <w:r>
              <w:rPr>
                <w:sz w:val="16"/>
                <w:szCs w:val="16"/>
              </w:rPr>
              <w:t>not serious</w:t>
            </w:r>
          </w:p>
        </w:tc>
        <w:tc>
          <w:tcPr>
            <w:tcW w:w="1139" w:type="dxa"/>
            <w:tcBorders>
              <w:top w:val="single" w:sz="6" w:space="0" w:color="000000"/>
              <w:left w:val="single" w:sz="6" w:space="0" w:color="000000"/>
              <w:bottom w:val="single" w:sz="6" w:space="0" w:color="000000"/>
              <w:right w:val="single" w:sz="6" w:space="0" w:color="000000"/>
            </w:tcBorders>
          </w:tcPr>
          <w:p w14:paraId="7D80A0DF" w14:textId="77777777" w:rsidR="00094F2B" w:rsidRDefault="00281703">
            <w:pPr>
              <w:jc w:val="center"/>
              <w:rPr>
                <w:sz w:val="16"/>
                <w:szCs w:val="16"/>
              </w:rPr>
            </w:pPr>
            <w:r>
              <w:rPr>
                <w:sz w:val="16"/>
                <w:szCs w:val="16"/>
              </w:rPr>
              <w:t>serious</w:t>
            </w:r>
            <w:r>
              <w:rPr>
                <w:sz w:val="16"/>
                <w:szCs w:val="16"/>
                <w:vertAlign w:val="superscript"/>
              </w:rPr>
              <w:t>b</w:t>
            </w:r>
          </w:p>
        </w:tc>
        <w:tc>
          <w:tcPr>
            <w:tcW w:w="1141" w:type="dxa"/>
            <w:tcBorders>
              <w:top w:val="single" w:sz="6" w:space="0" w:color="000000"/>
              <w:left w:val="single" w:sz="6" w:space="0" w:color="000000"/>
              <w:bottom w:val="single" w:sz="6" w:space="0" w:color="000000"/>
              <w:right w:val="single" w:sz="6" w:space="0" w:color="000000"/>
            </w:tcBorders>
          </w:tcPr>
          <w:p w14:paraId="4AA87855" w14:textId="77777777" w:rsidR="00094F2B" w:rsidRDefault="00281703">
            <w:pPr>
              <w:jc w:val="center"/>
              <w:rPr>
                <w:sz w:val="16"/>
                <w:szCs w:val="16"/>
              </w:rPr>
            </w:pPr>
            <w:r>
              <w:rPr>
                <w:sz w:val="16"/>
                <w:szCs w:val="16"/>
              </w:rPr>
              <w:t>not serious</w:t>
            </w:r>
          </w:p>
        </w:tc>
        <w:tc>
          <w:tcPr>
            <w:tcW w:w="1141" w:type="dxa"/>
            <w:tcBorders>
              <w:top w:val="single" w:sz="6" w:space="0" w:color="000000"/>
              <w:left w:val="single" w:sz="6" w:space="0" w:color="000000"/>
              <w:bottom w:val="single" w:sz="6" w:space="0" w:color="000000"/>
              <w:right w:val="single" w:sz="6" w:space="0" w:color="000000"/>
            </w:tcBorders>
          </w:tcPr>
          <w:p w14:paraId="3C1D2F51" w14:textId="77777777" w:rsidR="00094F2B" w:rsidRDefault="00281703">
            <w:pPr>
              <w:jc w:val="center"/>
              <w:rPr>
                <w:sz w:val="16"/>
                <w:szCs w:val="16"/>
              </w:rPr>
            </w:pPr>
            <w:r>
              <w:rPr>
                <w:sz w:val="16"/>
                <w:szCs w:val="16"/>
              </w:rPr>
              <w:t>not serious</w:t>
            </w:r>
          </w:p>
        </w:tc>
        <w:tc>
          <w:tcPr>
            <w:tcW w:w="1427" w:type="dxa"/>
            <w:tcBorders>
              <w:top w:val="single" w:sz="6" w:space="0" w:color="000000"/>
              <w:left w:val="single" w:sz="6" w:space="0" w:color="000000"/>
              <w:bottom w:val="single" w:sz="6" w:space="0" w:color="000000"/>
              <w:right w:val="single" w:sz="6" w:space="0" w:color="000000"/>
            </w:tcBorders>
          </w:tcPr>
          <w:p w14:paraId="46AD197B" w14:textId="77777777" w:rsidR="00094F2B" w:rsidRDefault="00281703">
            <w:pPr>
              <w:jc w:val="center"/>
              <w:rPr>
                <w:sz w:val="16"/>
                <w:szCs w:val="16"/>
              </w:rPr>
            </w:pPr>
            <w:r>
              <w:rPr>
                <w:sz w:val="16"/>
                <w:szCs w:val="16"/>
              </w:rPr>
              <w:t>strong association</w:t>
            </w:r>
          </w:p>
        </w:tc>
        <w:tc>
          <w:tcPr>
            <w:tcW w:w="1141" w:type="dxa"/>
            <w:tcBorders>
              <w:top w:val="single" w:sz="6" w:space="0" w:color="000000"/>
              <w:left w:val="single" w:sz="6" w:space="0" w:color="000000"/>
              <w:bottom w:val="single" w:sz="6" w:space="0" w:color="000000"/>
              <w:right w:val="single" w:sz="6" w:space="0" w:color="000000"/>
            </w:tcBorders>
          </w:tcPr>
          <w:p w14:paraId="79B76277" w14:textId="77777777" w:rsidR="00094F2B" w:rsidRDefault="00281703">
            <w:pPr>
              <w:jc w:val="center"/>
              <w:rPr>
                <w:sz w:val="16"/>
                <w:szCs w:val="16"/>
              </w:rPr>
            </w:pPr>
            <w:r>
              <w:rPr>
                <w:rFonts w:ascii="Cambria Math" w:eastAsia="Cambria Math" w:hAnsi="Cambria Math" w:cs="Cambria Math"/>
                <w:sz w:val="16"/>
                <w:szCs w:val="16"/>
              </w:rPr>
              <w:t>⨁⨁⨁⨁</w:t>
            </w:r>
            <w:r>
              <w:rPr>
                <w:sz w:val="16"/>
                <w:szCs w:val="16"/>
              </w:rPr>
              <w:br/>
              <w:t>High</w:t>
            </w:r>
            <w:r>
              <w:rPr>
                <w:sz w:val="16"/>
                <w:szCs w:val="16"/>
                <w:vertAlign w:val="superscript"/>
              </w:rPr>
              <w:t>b</w:t>
            </w:r>
          </w:p>
        </w:tc>
        <w:tc>
          <w:tcPr>
            <w:tcW w:w="1147" w:type="dxa"/>
            <w:tcBorders>
              <w:top w:val="single" w:sz="6" w:space="0" w:color="000000"/>
              <w:left w:val="single" w:sz="6" w:space="0" w:color="000000"/>
              <w:bottom w:val="single" w:sz="6" w:space="0" w:color="000000"/>
              <w:right w:val="single" w:sz="6" w:space="0" w:color="000000"/>
            </w:tcBorders>
          </w:tcPr>
          <w:p w14:paraId="0B4966D2" w14:textId="77777777" w:rsidR="00094F2B" w:rsidRDefault="00281703">
            <w:pPr>
              <w:jc w:val="center"/>
              <w:rPr>
                <w:sz w:val="16"/>
                <w:szCs w:val="16"/>
              </w:rPr>
            </w:pPr>
            <w:r>
              <w:rPr>
                <w:sz w:val="16"/>
                <w:szCs w:val="16"/>
              </w:rPr>
              <w:t>2041</w:t>
            </w:r>
          </w:p>
        </w:tc>
        <w:tc>
          <w:tcPr>
            <w:tcW w:w="1147" w:type="dxa"/>
            <w:tcBorders>
              <w:top w:val="single" w:sz="6" w:space="0" w:color="000000"/>
              <w:left w:val="single" w:sz="6" w:space="0" w:color="000000"/>
              <w:bottom w:val="single" w:sz="6" w:space="0" w:color="000000"/>
              <w:right w:val="single" w:sz="6" w:space="0" w:color="000000"/>
            </w:tcBorders>
          </w:tcPr>
          <w:p w14:paraId="19FA35DF" w14:textId="77777777" w:rsidR="00094F2B" w:rsidRDefault="00281703">
            <w:pPr>
              <w:jc w:val="center"/>
              <w:rPr>
                <w:sz w:val="16"/>
                <w:szCs w:val="16"/>
              </w:rPr>
            </w:pPr>
            <w:r>
              <w:rPr>
                <w:sz w:val="16"/>
                <w:szCs w:val="16"/>
              </w:rPr>
              <w:t>3353</w:t>
            </w:r>
          </w:p>
        </w:tc>
        <w:tc>
          <w:tcPr>
            <w:tcW w:w="1424" w:type="dxa"/>
            <w:tcBorders>
              <w:top w:val="single" w:sz="6" w:space="0" w:color="000000"/>
              <w:left w:val="single" w:sz="6" w:space="0" w:color="000000"/>
              <w:bottom w:val="single" w:sz="6" w:space="0" w:color="000000"/>
              <w:right w:val="single" w:sz="6" w:space="0" w:color="000000"/>
            </w:tcBorders>
          </w:tcPr>
          <w:p w14:paraId="2EF16C9A" w14:textId="77777777" w:rsidR="00094F2B" w:rsidRDefault="00281703">
            <w:pPr>
              <w:jc w:val="center"/>
              <w:rPr>
                <w:sz w:val="16"/>
                <w:szCs w:val="16"/>
              </w:rPr>
            </w:pPr>
            <w:r>
              <w:rPr>
                <w:sz w:val="16"/>
                <w:szCs w:val="16"/>
              </w:rPr>
              <w:t>-</w:t>
            </w:r>
          </w:p>
        </w:tc>
        <w:tc>
          <w:tcPr>
            <w:tcW w:w="1141" w:type="dxa"/>
            <w:tcBorders>
              <w:top w:val="single" w:sz="6" w:space="0" w:color="000000"/>
              <w:left w:val="single" w:sz="6" w:space="0" w:color="000000"/>
              <w:bottom w:val="single" w:sz="6" w:space="0" w:color="000000"/>
              <w:right w:val="single" w:sz="6" w:space="0" w:color="000000"/>
            </w:tcBorders>
          </w:tcPr>
          <w:p w14:paraId="7EE01972" w14:textId="77777777" w:rsidR="00094F2B" w:rsidRDefault="00281703">
            <w:pPr>
              <w:jc w:val="center"/>
              <w:rPr>
                <w:sz w:val="16"/>
                <w:szCs w:val="16"/>
              </w:rPr>
            </w:pPr>
            <w:r>
              <w:rPr>
                <w:sz w:val="16"/>
                <w:szCs w:val="16"/>
              </w:rPr>
              <w:t>2041</w:t>
            </w:r>
          </w:p>
        </w:tc>
        <w:tc>
          <w:tcPr>
            <w:tcW w:w="1430" w:type="dxa"/>
            <w:tcBorders>
              <w:top w:val="single" w:sz="6" w:space="0" w:color="000000"/>
              <w:left w:val="single" w:sz="6" w:space="0" w:color="000000"/>
              <w:bottom w:val="single" w:sz="6" w:space="0" w:color="000000"/>
              <w:right w:val="single" w:sz="6" w:space="0" w:color="000000"/>
            </w:tcBorders>
          </w:tcPr>
          <w:p w14:paraId="763D31E2" w14:textId="77777777" w:rsidR="00094F2B" w:rsidRDefault="00281703">
            <w:pPr>
              <w:jc w:val="center"/>
              <w:rPr>
                <w:sz w:val="16"/>
                <w:szCs w:val="16"/>
              </w:rPr>
            </w:pPr>
            <w:r>
              <w:rPr>
                <w:sz w:val="16"/>
                <w:szCs w:val="16"/>
              </w:rPr>
              <w:t xml:space="preserve">MD </w:t>
            </w:r>
            <w:r>
              <w:rPr>
                <w:b/>
                <w:sz w:val="16"/>
                <w:szCs w:val="16"/>
              </w:rPr>
              <w:t>7.15 higher</w:t>
            </w:r>
            <w:r>
              <w:rPr>
                <w:sz w:val="16"/>
                <w:szCs w:val="16"/>
              </w:rPr>
              <w:br/>
              <w:t>(3.68 higher to 10.63 higher)</w:t>
            </w:r>
          </w:p>
        </w:tc>
      </w:tr>
      <w:tr w:rsidR="00094F2B" w14:paraId="36D1C43A" w14:textId="77777777">
        <w:trPr>
          <w:cantSplit/>
        </w:trPr>
        <w:tc>
          <w:tcPr>
            <w:tcW w:w="14267" w:type="dxa"/>
            <w:gridSpan w:val="12"/>
            <w:tcBorders>
              <w:top w:val="nil"/>
              <w:left w:val="nil"/>
              <w:bottom w:val="nil"/>
              <w:right w:val="nil"/>
            </w:tcBorders>
          </w:tcPr>
          <w:p w14:paraId="7EE1C865" w14:textId="77777777" w:rsidR="00094F2B" w:rsidRDefault="00281703">
            <w:pPr>
              <w:rPr>
                <w:sz w:val="16"/>
                <w:szCs w:val="16"/>
              </w:rPr>
            </w:pPr>
            <w:r>
              <w:rPr>
                <w:b/>
                <w:sz w:val="16"/>
                <w:szCs w:val="16"/>
              </w:rPr>
              <w:t>Semaglutide</w:t>
            </w:r>
          </w:p>
        </w:tc>
      </w:tr>
      <w:tr w:rsidR="00094F2B" w14:paraId="15EF4E84" w14:textId="77777777">
        <w:trPr>
          <w:cantSplit/>
        </w:trPr>
        <w:tc>
          <w:tcPr>
            <w:tcW w:w="1139" w:type="dxa"/>
            <w:tcBorders>
              <w:top w:val="single" w:sz="6" w:space="0" w:color="000000"/>
              <w:left w:val="single" w:sz="6" w:space="0" w:color="000000"/>
              <w:bottom w:val="single" w:sz="6" w:space="0" w:color="000000"/>
              <w:right w:val="single" w:sz="6" w:space="0" w:color="000000"/>
            </w:tcBorders>
          </w:tcPr>
          <w:p w14:paraId="2861B060" w14:textId="77777777" w:rsidR="00094F2B" w:rsidRDefault="00281703">
            <w:pPr>
              <w:jc w:val="center"/>
              <w:rPr>
                <w:sz w:val="16"/>
                <w:szCs w:val="16"/>
              </w:rPr>
            </w:pPr>
            <w:r>
              <w:rPr>
                <w:sz w:val="16"/>
                <w:szCs w:val="16"/>
              </w:rPr>
              <w:t>24422</w:t>
            </w:r>
            <w:r>
              <w:rPr>
                <w:sz w:val="16"/>
                <w:szCs w:val="16"/>
              </w:rPr>
              <w:br/>
              <w:t>(11 RCTs)</w:t>
            </w:r>
          </w:p>
        </w:tc>
        <w:tc>
          <w:tcPr>
            <w:tcW w:w="850" w:type="dxa"/>
            <w:tcBorders>
              <w:top w:val="single" w:sz="6" w:space="0" w:color="000000"/>
              <w:left w:val="single" w:sz="6" w:space="0" w:color="000000"/>
              <w:bottom w:val="single" w:sz="6" w:space="0" w:color="000000"/>
              <w:right w:val="single" w:sz="6" w:space="0" w:color="000000"/>
            </w:tcBorders>
          </w:tcPr>
          <w:p w14:paraId="46B81B68" w14:textId="77777777" w:rsidR="00094F2B" w:rsidRDefault="00281703">
            <w:pPr>
              <w:jc w:val="center"/>
              <w:rPr>
                <w:sz w:val="16"/>
                <w:szCs w:val="16"/>
              </w:rPr>
            </w:pPr>
            <w:r>
              <w:rPr>
                <w:sz w:val="16"/>
                <w:szCs w:val="16"/>
              </w:rPr>
              <w:t>not serious</w:t>
            </w:r>
          </w:p>
        </w:tc>
        <w:tc>
          <w:tcPr>
            <w:tcW w:w="1139" w:type="dxa"/>
            <w:tcBorders>
              <w:top w:val="single" w:sz="6" w:space="0" w:color="000000"/>
              <w:left w:val="single" w:sz="6" w:space="0" w:color="000000"/>
              <w:bottom w:val="single" w:sz="6" w:space="0" w:color="000000"/>
              <w:right w:val="single" w:sz="6" w:space="0" w:color="000000"/>
            </w:tcBorders>
          </w:tcPr>
          <w:p w14:paraId="20003807" w14:textId="77777777" w:rsidR="00094F2B" w:rsidRDefault="00281703">
            <w:pPr>
              <w:jc w:val="center"/>
              <w:rPr>
                <w:sz w:val="16"/>
                <w:szCs w:val="16"/>
              </w:rPr>
            </w:pPr>
            <w:r>
              <w:rPr>
                <w:sz w:val="16"/>
                <w:szCs w:val="16"/>
              </w:rPr>
              <w:t>serious</w:t>
            </w:r>
            <w:r>
              <w:rPr>
                <w:sz w:val="16"/>
                <w:szCs w:val="16"/>
                <w:vertAlign w:val="superscript"/>
              </w:rPr>
              <w:t>b</w:t>
            </w:r>
          </w:p>
        </w:tc>
        <w:tc>
          <w:tcPr>
            <w:tcW w:w="1141" w:type="dxa"/>
            <w:tcBorders>
              <w:top w:val="single" w:sz="6" w:space="0" w:color="000000"/>
              <w:left w:val="single" w:sz="6" w:space="0" w:color="000000"/>
              <w:bottom w:val="single" w:sz="6" w:space="0" w:color="000000"/>
              <w:right w:val="single" w:sz="6" w:space="0" w:color="000000"/>
            </w:tcBorders>
          </w:tcPr>
          <w:p w14:paraId="437236D0" w14:textId="77777777" w:rsidR="00094F2B" w:rsidRDefault="00281703">
            <w:pPr>
              <w:jc w:val="center"/>
              <w:rPr>
                <w:sz w:val="16"/>
                <w:szCs w:val="16"/>
              </w:rPr>
            </w:pPr>
            <w:r>
              <w:rPr>
                <w:sz w:val="16"/>
                <w:szCs w:val="16"/>
              </w:rPr>
              <w:t>not serious</w:t>
            </w:r>
          </w:p>
        </w:tc>
        <w:tc>
          <w:tcPr>
            <w:tcW w:w="1141" w:type="dxa"/>
            <w:tcBorders>
              <w:top w:val="single" w:sz="6" w:space="0" w:color="000000"/>
              <w:left w:val="single" w:sz="6" w:space="0" w:color="000000"/>
              <w:bottom w:val="single" w:sz="6" w:space="0" w:color="000000"/>
              <w:right w:val="single" w:sz="6" w:space="0" w:color="000000"/>
            </w:tcBorders>
          </w:tcPr>
          <w:p w14:paraId="0FADB457" w14:textId="77777777" w:rsidR="00094F2B" w:rsidRDefault="00281703">
            <w:pPr>
              <w:jc w:val="center"/>
              <w:rPr>
                <w:sz w:val="16"/>
                <w:szCs w:val="16"/>
              </w:rPr>
            </w:pPr>
            <w:r>
              <w:rPr>
                <w:sz w:val="16"/>
                <w:szCs w:val="16"/>
              </w:rPr>
              <w:t>not serious</w:t>
            </w:r>
          </w:p>
        </w:tc>
        <w:tc>
          <w:tcPr>
            <w:tcW w:w="1427" w:type="dxa"/>
            <w:tcBorders>
              <w:top w:val="single" w:sz="6" w:space="0" w:color="000000"/>
              <w:left w:val="single" w:sz="6" w:space="0" w:color="000000"/>
              <w:bottom w:val="single" w:sz="6" w:space="0" w:color="000000"/>
              <w:right w:val="single" w:sz="6" w:space="0" w:color="000000"/>
            </w:tcBorders>
          </w:tcPr>
          <w:p w14:paraId="15EC1ADD" w14:textId="77777777" w:rsidR="00094F2B" w:rsidRDefault="00281703">
            <w:pPr>
              <w:jc w:val="center"/>
              <w:rPr>
                <w:sz w:val="16"/>
                <w:szCs w:val="16"/>
              </w:rPr>
            </w:pPr>
            <w:r>
              <w:rPr>
                <w:sz w:val="16"/>
                <w:szCs w:val="16"/>
              </w:rPr>
              <w:t>very strong association</w:t>
            </w:r>
          </w:p>
        </w:tc>
        <w:tc>
          <w:tcPr>
            <w:tcW w:w="1141" w:type="dxa"/>
            <w:tcBorders>
              <w:top w:val="single" w:sz="6" w:space="0" w:color="000000"/>
              <w:left w:val="single" w:sz="6" w:space="0" w:color="000000"/>
              <w:bottom w:val="single" w:sz="6" w:space="0" w:color="000000"/>
              <w:right w:val="single" w:sz="6" w:space="0" w:color="000000"/>
            </w:tcBorders>
          </w:tcPr>
          <w:p w14:paraId="1DCF5F0A" w14:textId="77777777" w:rsidR="00094F2B" w:rsidRDefault="00281703">
            <w:pPr>
              <w:jc w:val="center"/>
              <w:rPr>
                <w:sz w:val="16"/>
                <w:szCs w:val="16"/>
              </w:rPr>
            </w:pPr>
            <w:r>
              <w:rPr>
                <w:rFonts w:ascii="Cambria Math" w:eastAsia="Cambria Math" w:hAnsi="Cambria Math" w:cs="Cambria Math"/>
                <w:sz w:val="16"/>
                <w:szCs w:val="16"/>
              </w:rPr>
              <w:t>⨁⨁⨁⨁</w:t>
            </w:r>
            <w:r>
              <w:rPr>
                <w:sz w:val="16"/>
                <w:szCs w:val="16"/>
              </w:rPr>
              <w:br/>
              <w:t>High</w:t>
            </w:r>
            <w:r>
              <w:rPr>
                <w:sz w:val="16"/>
                <w:szCs w:val="16"/>
                <w:vertAlign w:val="superscript"/>
              </w:rPr>
              <w:t>b</w:t>
            </w:r>
          </w:p>
        </w:tc>
        <w:tc>
          <w:tcPr>
            <w:tcW w:w="1147" w:type="dxa"/>
            <w:tcBorders>
              <w:top w:val="single" w:sz="6" w:space="0" w:color="000000"/>
              <w:left w:val="single" w:sz="6" w:space="0" w:color="000000"/>
              <w:bottom w:val="single" w:sz="6" w:space="0" w:color="000000"/>
              <w:right w:val="single" w:sz="6" w:space="0" w:color="000000"/>
            </w:tcBorders>
          </w:tcPr>
          <w:p w14:paraId="377DB270" w14:textId="77777777" w:rsidR="00094F2B" w:rsidRDefault="00281703">
            <w:pPr>
              <w:jc w:val="center"/>
              <w:rPr>
                <w:sz w:val="16"/>
                <w:szCs w:val="16"/>
              </w:rPr>
            </w:pPr>
            <w:r>
              <w:rPr>
                <w:sz w:val="16"/>
                <w:szCs w:val="16"/>
              </w:rPr>
              <w:t>11339</w:t>
            </w:r>
          </w:p>
        </w:tc>
        <w:tc>
          <w:tcPr>
            <w:tcW w:w="1147" w:type="dxa"/>
            <w:tcBorders>
              <w:top w:val="single" w:sz="6" w:space="0" w:color="000000"/>
              <w:left w:val="single" w:sz="6" w:space="0" w:color="000000"/>
              <w:bottom w:val="single" w:sz="6" w:space="0" w:color="000000"/>
              <w:right w:val="single" w:sz="6" w:space="0" w:color="000000"/>
            </w:tcBorders>
          </w:tcPr>
          <w:p w14:paraId="6C33482E" w14:textId="77777777" w:rsidR="00094F2B" w:rsidRDefault="00281703">
            <w:pPr>
              <w:jc w:val="center"/>
              <w:rPr>
                <w:sz w:val="16"/>
                <w:szCs w:val="16"/>
              </w:rPr>
            </w:pPr>
            <w:r>
              <w:rPr>
                <w:sz w:val="16"/>
                <w:szCs w:val="16"/>
              </w:rPr>
              <w:t>13083</w:t>
            </w:r>
          </w:p>
        </w:tc>
        <w:tc>
          <w:tcPr>
            <w:tcW w:w="1424" w:type="dxa"/>
            <w:tcBorders>
              <w:top w:val="single" w:sz="6" w:space="0" w:color="000000"/>
              <w:left w:val="single" w:sz="6" w:space="0" w:color="000000"/>
              <w:bottom w:val="single" w:sz="6" w:space="0" w:color="000000"/>
              <w:right w:val="single" w:sz="6" w:space="0" w:color="000000"/>
            </w:tcBorders>
          </w:tcPr>
          <w:p w14:paraId="0664F038" w14:textId="77777777" w:rsidR="00094F2B" w:rsidRDefault="00281703">
            <w:pPr>
              <w:jc w:val="center"/>
              <w:rPr>
                <w:sz w:val="16"/>
                <w:szCs w:val="16"/>
              </w:rPr>
            </w:pPr>
            <w:r>
              <w:rPr>
                <w:sz w:val="16"/>
                <w:szCs w:val="16"/>
              </w:rPr>
              <w:t>-</w:t>
            </w:r>
          </w:p>
        </w:tc>
        <w:tc>
          <w:tcPr>
            <w:tcW w:w="1141" w:type="dxa"/>
            <w:tcBorders>
              <w:top w:val="single" w:sz="6" w:space="0" w:color="000000"/>
              <w:left w:val="single" w:sz="6" w:space="0" w:color="000000"/>
              <w:bottom w:val="single" w:sz="6" w:space="0" w:color="000000"/>
              <w:right w:val="single" w:sz="6" w:space="0" w:color="000000"/>
            </w:tcBorders>
          </w:tcPr>
          <w:p w14:paraId="69605036" w14:textId="77777777" w:rsidR="00094F2B" w:rsidRDefault="00281703">
            <w:pPr>
              <w:jc w:val="center"/>
              <w:rPr>
                <w:sz w:val="16"/>
                <w:szCs w:val="16"/>
              </w:rPr>
            </w:pPr>
            <w:r>
              <w:rPr>
                <w:sz w:val="16"/>
                <w:szCs w:val="16"/>
              </w:rPr>
              <w:t>11339</w:t>
            </w:r>
          </w:p>
        </w:tc>
        <w:tc>
          <w:tcPr>
            <w:tcW w:w="1430" w:type="dxa"/>
            <w:tcBorders>
              <w:top w:val="single" w:sz="6" w:space="0" w:color="000000"/>
              <w:left w:val="single" w:sz="6" w:space="0" w:color="000000"/>
              <w:bottom w:val="single" w:sz="6" w:space="0" w:color="000000"/>
              <w:right w:val="single" w:sz="6" w:space="0" w:color="000000"/>
            </w:tcBorders>
          </w:tcPr>
          <w:p w14:paraId="2EF2067A" w14:textId="77777777" w:rsidR="00094F2B" w:rsidRDefault="00281703">
            <w:pPr>
              <w:jc w:val="center"/>
              <w:rPr>
                <w:sz w:val="16"/>
                <w:szCs w:val="16"/>
              </w:rPr>
            </w:pPr>
            <w:r>
              <w:rPr>
                <w:sz w:val="16"/>
                <w:szCs w:val="16"/>
              </w:rPr>
              <w:t xml:space="preserve">MD </w:t>
            </w:r>
            <w:r>
              <w:rPr>
                <w:b/>
                <w:sz w:val="16"/>
                <w:szCs w:val="16"/>
              </w:rPr>
              <w:t>9.7 higher</w:t>
            </w:r>
            <w:r>
              <w:rPr>
                <w:sz w:val="16"/>
                <w:szCs w:val="16"/>
              </w:rPr>
              <w:br/>
              <w:t>(7.84 higher to 11.55 higher)</w:t>
            </w:r>
          </w:p>
        </w:tc>
      </w:tr>
      <w:tr w:rsidR="00094F2B" w14:paraId="5E72A878" w14:textId="77777777">
        <w:trPr>
          <w:cantSplit/>
        </w:trPr>
        <w:tc>
          <w:tcPr>
            <w:tcW w:w="14267" w:type="dxa"/>
            <w:gridSpan w:val="12"/>
            <w:tcBorders>
              <w:top w:val="nil"/>
              <w:left w:val="nil"/>
              <w:bottom w:val="nil"/>
              <w:right w:val="nil"/>
            </w:tcBorders>
          </w:tcPr>
          <w:p w14:paraId="18A3C96A" w14:textId="77777777" w:rsidR="00094F2B" w:rsidRDefault="00281703">
            <w:pPr>
              <w:rPr>
                <w:sz w:val="16"/>
                <w:szCs w:val="16"/>
              </w:rPr>
            </w:pPr>
            <w:r>
              <w:rPr>
                <w:b/>
                <w:sz w:val="16"/>
                <w:szCs w:val="16"/>
              </w:rPr>
              <w:t>Tirzepatide</w:t>
            </w:r>
          </w:p>
        </w:tc>
      </w:tr>
      <w:tr w:rsidR="00094F2B" w14:paraId="6ABD3B42" w14:textId="77777777">
        <w:trPr>
          <w:cantSplit/>
        </w:trPr>
        <w:tc>
          <w:tcPr>
            <w:tcW w:w="1139" w:type="dxa"/>
            <w:tcBorders>
              <w:top w:val="single" w:sz="6" w:space="0" w:color="000000"/>
              <w:left w:val="single" w:sz="6" w:space="0" w:color="000000"/>
              <w:bottom w:val="single" w:sz="6" w:space="0" w:color="000000"/>
              <w:right w:val="single" w:sz="6" w:space="0" w:color="000000"/>
            </w:tcBorders>
          </w:tcPr>
          <w:p w14:paraId="6FB5EFF0" w14:textId="77777777" w:rsidR="00094F2B" w:rsidRDefault="00281703">
            <w:pPr>
              <w:jc w:val="center"/>
              <w:rPr>
                <w:sz w:val="16"/>
                <w:szCs w:val="16"/>
              </w:rPr>
            </w:pPr>
            <w:r>
              <w:rPr>
                <w:sz w:val="16"/>
                <w:szCs w:val="16"/>
              </w:rPr>
              <w:t>4314</w:t>
            </w:r>
            <w:r>
              <w:rPr>
                <w:sz w:val="16"/>
                <w:szCs w:val="16"/>
              </w:rPr>
              <w:br/>
              <w:t>(6 RCTs)</w:t>
            </w:r>
          </w:p>
        </w:tc>
        <w:tc>
          <w:tcPr>
            <w:tcW w:w="850" w:type="dxa"/>
            <w:tcBorders>
              <w:top w:val="single" w:sz="6" w:space="0" w:color="000000"/>
              <w:left w:val="single" w:sz="6" w:space="0" w:color="000000"/>
              <w:bottom w:val="single" w:sz="6" w:space="0" w:color="000000"/>
              <w:right w:val="single" w:sz="6" w:space="0" w:color="000000"/>
            </w:tcBorders>
          </w:tcPr>
          <w:p w14:paraId="31C2BD0E" w14:textId="77777777" w:rsidR="00094F2B" w:rsidRDefault="00281703">
            <w:pPr>
              <w:jc w:val="center"/>
              <w:rPr>
                <w:sz w:val="16"/>
                <w:szCs w:val="16"/>
              </w:rPr>
            </w:pPr>
            <w:r>
              <w:rPr>
                <w:sz w:val="16"/>
                <w:szCs w:val="16"/>
              </w:rPr>
              <w:t>not serious</w:t>
            </w:r>
          </w:p>
        </w:tc>
        <w:tc>
          <w:tcPr>
            <w:tcW w:w="1139" w:type="dxa"/>
            <w:tcBorders>
              <w:top w:val="single" w:sz="6" w:space="0" w:color="000000"/>
              <w:left w:val="single" w:sz="6" w:space="0" w:color="000000"/>
              <w:bottom w:val="single" w:sz="6" w:space="0" w:color="000000"/>
              <w:right w:val="single" w:sz="6" w:space="0" w:color="000000"/>
            </w:tcBorders>
          </w:tcPr>
          <w:p w14:paraId="16DB8719" w14:textId="77777777" w:rsidR="00094F2B" w:rsidRDefault="00281703">
            <w:pPr>
              <w:jc w:val="center"/>
              <w:rPr>
                <w:sz w:val="16"/>
                <w:szCs w:val="16"/>
              </w:rPr>
            </w:pPr>
            <w:r>
              <w:rPr>
                <w:sz w:val="16"/>
                <w:szCs w:val="16"/>
              </w:rPr>
              <w:t>serious</w:t>
            </w:r>
            <w:r>
              <w:rPr>
                <w:sz w:val="16"/>
                <w:szCs w:val="16"/>
                <w:vertAlign w:val="superscript"/>
              </w:rPr>
              <w:t>b</w:t>
            </w:r>
          </w:p>
        </w:tc>
        <w:tc>
          <w:tcPr>
            <w:tcW w:w="1141" w:type="dxa"/>
            <w:tcBorders>
              <w:top w:val="single" w:sz="6" w:space="0" w:color="000000"/>
              <w:left w:val="single" w:sz="6" w:space="0" w:color="000000"/>
              <w:bottom w:val="single" w:sz="6" w:space="0" w:color="000000"/>
              <w:right w:val="single" w:sz="6" w:space="0" w:color="000000"/>
            </w:tcBorders>
          </w:tcPr>
          <w:p w14:paraId="7EDA88B8" w14:textId="77777777" w:rsidR="00094F2B" w:rsidRDefault="00281703">
            <w:pPr>
              <w:jc w:val="center"/>
              <w:rPr>
                <w:sz w:val="16"/>
                <w:szCs w:val="16"/>
              </w:rPr>
            </w:pPr>
            <w:r>
              <w:rPr>
                <w:sz w:val="16"/>
                <w:szCs w:val="16"/>
              </w:rPr>
              <w:t>not serious</w:t>
            </w:r>
          </w:p>
        </w:tc>
        <w:tc>
          <w:tcPr>
            <w:tcW w:w="1141" w:type="dxa"/>
            <w:tcBorders>
              <w:top w:val="single" w:sz="6" w:space="0" w:color="000000"/>
              <w:left w:val="single" w:sz="6" w:space="0" w:color="000000"/>
              <w:bottom w:val="single" w:sz="6" w:space="0" w:color="000000"/>
              <w:right w:val="single" w:sz="6" w:space="0" w:color="000000"/>
            </w:tcBorders>
          </w:tcPr>
          <w:p w14:paraId="20BBF55B" w14:textId="77777777" w:rsidR="00094F2B" w:rsidRDefault="00281703">
            <w:pPr>
              <w:jc w:val="center"/>
              <w:rPr>
                <w:sz w:val="16"/>
                <w:szCs w:val="16"/>
              </w:rPr>
            </w:pPr>
            <w:r>
              <w:rPr>
                <w:sz w:val="16"/>
                <w:szCs w:val="16"/>
              </w:rPr>
              <w:t>not serious</w:t>
            </w:r>
          </w:p>
        </w:tc>
        <w:tc>
          <w:tcPr>
            <w:tcW w:w="1427" w:type="dxa"/>
            <w:tcBorders>
              <w:top w:val="single" w:sz="6" w:space="0" w:color="000000"/>
              <w:left w:val="single" w:sz="6" w:space="0" w:color="000000"/>
              <w:bottom w:val="single" w:sz="6" w:space="0" w:color="000000"/>
              <w:right w:val="single" w:sz="6" w:space="0" w:color="000000"/>
            </w:tcBorders>
          </w:tcPr>
          <w:p w14:paraId="65C056EF" w14:textId="77777777" w:rsidR="00094F2B" w:rsidRDefault="00281703">
            <w:pPr>
              <w:jc w:val="center"/>
              <w:rPr>
                <w:sz w:val="16"/>
                <w:szCs w:val="16"/>
              </w:rPr>
            </w:pPr>
            <w:r>
              <w:rPr>
                <w:sz w:val="16"/>
                <w:szCs w:val="16"/>
              </w:rPr>
              <w:t>very strong association</w:t>
            </w:r>
          </w:p>
        </w:tc>
        <w:tc>
          <w:tcPr>
            <w:tcW w:w="1141" w:type="dxa"/>
            <w:tcBorders>
              <w:top w:val="single" w:sz="6" w:space="0" w:color="000000"/>
              <w:left w:val="single" w:sz="6" w:space="0" w:color="000000"/>
              <w:bottom w:val="single" w:sz="6" w:space="0" w:color="000000"/>
              <w:right w:val="single" w:sz="6" w:space="0" w:color="000000"/>
            </w:tcBorders>
          </w:tcPr>
          <w:p w14:paraId="1ED3F57A" w14:textId="77777777" w:rsidR="00094F2B" w:rsidRDefault="00281703">
            <w:pPr>
              <w:jc w:val="center"/>
              <w:rPr>
                <w:sz w:val="16"/>
                <w:szCs w:val="16"/>
              </w:rPr>
            </w:pPr>
            <w:r>
              <w:rPr>
                <w:rFonts w:ascii="Cambria Math" w:eastAsia="Cambria Math" w:hAnsi="Cambria Math" w:cs="Cambria Math"/>
                <w:sz w:val="16"/>
                <w:szCs w:val="16"/>
              </w:rPr>
              <w:t>⨁⨁⨁⨁</w:t>
            </w:r>
            <w:r>
              <w:rPr>
                <w:sz w:val="16"/>
                <w:szCs w:val="16"/>
              </w:rPr>
              <w:br/>
              <w:t>High</w:t>
            </w:r>
            <w:r>
              <w:rPr>
                <w:sz w:val="16"/>
                <w:szCs w:val="16"/>
                <w:vertAlign w:val="superscript"/>
              </w:rPr>
              <w:t>b</w:t>
            </w:r>
          </w:p>
        </w:tc>
        <w:tc>
          <w:tcPr>
            <w:tcW w:w="1147" w:type="dxa"/>
            <w:tcBorders>
              <w:top w:val="single" w:sz="6" w:space="0" w:color="000000"/>
              <w:left w:val="single" w:sz="6" w:space="0" w:color="000000"/>
              <w:bottom w:val="single" w:sz="6" w:space="0" w:color="000000"/>
              <w:right w:val="single" w:sz="6" w:space="0" w:color="000000"/>
            </w:tcBorders>
          </w:tcPr>
          <w:p w14:paraId="447D1D51" w14:textId="77777777" w:rsidR="00094F2B" w:rsidRDefault="00281703">
            <w:pPr>
              <w:jc w:val="center"/>
              <w:rPr>
                <w:sz w:val="16"/>
                <w:szCs w:val="16"/>
              </w:rPr>
            </w:pPr>
            <w:r>
              <w:rPr>
                <w:sz w:val="16"/>
                <w:szCs w:val="16"/>
              </w:rPr>
              <w:t>1825</w:t>
            </w:r>
          </w:p>
        </w:tc>
        <w:tc>
          <w:tcPr>
            <w:tcW w:w="1147" w:type="dxa"/>
            <w:tcBorders>
              <w:top w:val="single" w:sz="6" w:space="0" w:color="000000"/>
              <w:left w:val="single" w:sz="6" w:space="0" w:color="000000"/>
              <w:bottom w:val="single" w:sz="6" w:space="0" w:color="000000"/>
              <w:right w:val="single" w:sz="6" w:space="0" w:color="000000"/>
            </w:tcBorders>
          </w:tcPr>
          <w:p w14:paraId="0EDA77A8" w14:textId="77777777" w:rsidR="00094F2B" w:rsidRDefault="00281703">
            <w:pPr>
              <w:jc w:val="center"/>
              <w:rPr>
                <w:sz w:val="16"/>
                <w:szCs w:val="16"/>
              </w:rPr>
            </w:pPr>
            <w:r>
              <w:rPr>
                <w:sz w:val="16"/>
                <w:szCs w:val="16"/>
              </w:rPr>
              <w:t>2489</w:t>
            </w:r>
          </w:p>
        </w:tc>
        <w:tc>
          <w:tcPr>
            <w:tcW w:w="1424" w:type="dxa"/>
            <w:tcBorders>
              <w:top w:val="single" w:sz="6" w:space="0" w:color="000000"/>
              <w:left w:val="single" w:sz="6" w:space="0" w:color="000000"/>
              <w:bottom w:val="single" w:sz="6" w:space="0" w:color="000000"/>
              <w:right w:val="single" w:sz="6" w:space="0" w:color="000000"/>
            </w:tcBorders>
          </w:tcPr>
          <w:p w14:paraId="6E2D2997" w14:textId="77777777" w:rsidR="00094F2B" w:rsidRDefault="00281703">
            <w:pPr>
              <w:jc w:val="center"/>
              <w:rPr>
                <w:sz w:val="16"/>
                <w:szCs w:val="16"/>
              </w:rPr>
            </w:pPr>
            <w:r>
              <w:rPr>
                <w:sz w:val="16"/>
                <w:szCs w:val="16"/>
              </w:rPr>
              <w:t>-</w:t>
            </w:r>
          </w:p>
        </w:tc>
        <w:tc>
          <w:tcPr>
            <w:tcW w:w="1141" w:type="dxa"/>
            <w:tcBorders>
              <w:top w:val="single" w:sz="6" w:space="0" w:color="000000"/>
              <w:left w:val="single" w:sz="6" w:space="0" w:color="000000"/>
              <w:bottom w:val="single" w:sz="6" w:space="0" w:color="000000"/>
              <w:right w:val="single" w:sz="6" w:space="0" w:color="000000"/>
            </w:tcBorders>
          </w:tcPr>
          <w:p w14:paraId="55A18396" w14:textId="77777777" w:rsidR="00094F2B" w:rsidRDefault="00281703">
            <w:pPr>
              <w:jc w:val="center"/>
              <w:rPr>
                <w:sz w:val="16"/>
                <w:szCs w:val="16"/>
              </w:rPr>
            </w:pPr>
            <w:r>
              <w:rPr>
                <w:sz w:val="16"/>
                <w:szCs w:val="16"/>
              </w:rPr>
              <w:t>1825</w:t>
            </w:r>
          </w:p>
        </w:tc>
        <w:tc>
          <w:tcPr>
            <w:tcW w:w="1430" w:type="dxa"/>
            <w:tcBorders>
              <w:top w:val="single" w:sz="6" w:space="0" w:color="000000"/>
              <w:left w:val="single" w:sz="6" w:space="0" w:color="000000"/>
              <w:bottom w:val="single" w:sz="6" w:space="0" w:color="000000"/>
              <w:right w:val="single" w:sz="6" w:space="0" w:color="000000"/>
            </w:tcBorders>
          </w:tcPr>
          <w:p w14:paraId="3041E364" w14:textId="77777777" w:rsidR="00094F2B" w:rsidRDefault="00281703">
            <w:pPr>
              <w:jc w:val="center"/>
              <w:rPr>
                <w:sz w:val="16"/>
                <w:szCs w:val="16"/>
              </w:rPr>
            </w:pPr>
            <w:r>
              <w:rPr>
                <w:sz w:val="16"/>
                <w:szCs w:val="16"/>
              </w:rPr>
              <w:t xml:space="preserve">MD </w:t>
            </w:r>
            <w:r>
              <w:rPr>
                <w:b/>
                <w:sz w:val="16"/>
                <w:szCs w:val="16"/>
              </w:rPr>
              <w:t>14.09 higher</w:t>
            </w:r>
            <w:r>
              <w:rPr>
                <w:sz w:val="16"/>
                <w:szCs w:val="16"/>
              </w:rPr>
              <w:br/>
              <w:t>(11.16 higher to 17.02 higher)</w:t>
            </w:r>
          </w:p>
        </w:tc>
      </w:tr>
      <w:tr w:rsidR="00094F2B" w14:paraId="5A5B74FA" w14:textId="77777777">
        <w:trPr>
          <w:cantSplit/>
        </w:trPr>
        <w:tc>
          <w:tcPr>
            <w:tcW w:w="14267" w:type="dxa"/>
            <w:gridSpan w:val="12"/>
            <w:tcBorders>
              <w:top w:val="nil"/>
              <w:left w:val="nil"/>
              <w:bottom w:val="nil"/>
              <w:right w:val="nil"/>
            </w:tcBorders>
          </w:tcPr>
          <w:p w14:paraId="78973B33" w14:textId="77777777" w:rsidR="00094F2B" w:rsidRDefault="00281703">
            <w:pPr>
              <w:rPr>
                <w:b/>
                <w:sz w:val="16"/>
                <w:szCs w:val="16"/>
              </w:rPr>
            </w:pPr>
            <w:r>
              <w:rPr>
                <w:b/>
                <w:sz w:val="16"/>
                <w:szCs w:val="16"/>
              </w:rPr>
              <w:t xml:space="preserve">MACE </w:t>
            </w:r>
          </w:p>
          <w:p w14:paraId="5CC706C4" w14:textId="77777777" w:rsidR="00094F2B" w:rsidRDefault="00281703">
            <w:pPr>
              <w:rPr>
                <w:sz w:val="16"/>
                <w:szCs w:val="16"/>
              </w:rPr>
            </w:pPr>
            <w:r>
              <w:rPr>
                <w:b/>
                <w:sz w:val="16"/>
                <w:szCs w:val="16"/>
              </w:rPr>
              <w:t>Semaglutide</w:t>
            </w:r>
          </w:p>
        </w:tc>
      </w:tr>
      <w:tr w:rsidR="00094F2B" w14:paraId="04D2A436" w14:textId="77777777">
        <w:trPr>
          <w:cantSplit/>
        </w:trPr>
        <w:tc>
          <w:tcPr>
            <w:tcW w:w="1139" w:type="dxa"/>
            <w:tcBorders>
              <w:top w:val="single" w:sz="6" w:space="0" w:color="000000"/>
              <w:left w:val="single" w:sz="6" w:space="0" w:color="000000"/>
              <w:bottom w:val="single" w:sz="6" w:space="0" w:color="000000"/>
              <w:right w:val="single" w:sz="6" w:space="0" w:color="000000"/>
            </w:tcBorders>
          </w:tcPr>
          <w:p w14:paraId="01A38A9E" w14:textId="77777777" w:rsidR="00094F2B" w:rsidRDefault="00281703">
            <w:pPr>
              <w:jc w:val="center"/>
              <w:rPr>
                <w:sz w:val="16"/>
                <w:szCs w:val="16"/>
              </w:rPr>
            </w:pPr>
            <w:r>
              <w:rPr>
                <w:sz w:val="16"/>
                <w:szCs w:val="16"/>
              </w:rPr>
              <w:t>8905</w:t>
            </w:r>
            <w:r>
              <w:rPr>
                <w:sz w:val="16"/>
                <w:szCs w:val="16"/>
              </w:rPr>
              <w:br/>
              <w:t>(1 RCT)</w:t>
            </w:r>
          </w:p>
        </w:tc>
        <w:tc>
          <w:tcPr>
            <w:tcW w:w="850" w:type="dxa"/>
            <w:tcBorders>
              <w:top w:val="single" w:sz="6" w:space="0" w:color="000000"/>
              <w:left w:val="single" w:sz="6" w:space="0" w:color="000000"/>
              <w:bottom w:val="single" w:sz="6" w:space="0" w:color="000000"/>
              <w:right w:val="single" w:sz="6" w:space="0" w:color="000000"/>
            </w:tcBorders>
          </w:tcPr>
          <w:p w14:paraId="7A09832C" w14:textId="77777777" w:rsidR="00094F2B" w:rsidRDefault="00281703">
            <w:pPr>
              <w:jc w:val="center"/>
              <w:rPr>
                <w:sz w:val="16"/>
                <w:szCs w:val="16"/>
              </w:rPr>
            </w:pPr>
            <w:r>
              <w:rPr>
                <w:sz w:val="16"/>
                <w:szCs w:val="16"/>
              </w:rPr>
              <w:t>not serious</w:t>
            </w:r>
          </w:p>
        </w:tc>
        <w:tc>
          <w:tcPr>
            <w:tcW w:w="1139" w:type="dxa"/>
            <w:tcBorders>
              <w:top w:val="single" w:sz="6" w:space="0" w:color="000000"/>
              <w:left w:val="single" w:sz="6" w:space="0" w:color="000000"/>
              <w:bottom w:val="single" w:sz="6" w:space="0" w:color="000000"/>
              <w:right w:val="single" w:sz="6" w:space="0" w:color="000000"/>
            </w:tcBorders>
          </w:tcPr>
          <w:p w14:paraId="59FA1C88" w14:textId="77777777" w:rsidR="00094F2B" w:rsidRDefault="00281703">
            <w:pPr>
              <w:jc w:val="center"/>
              <w:rPr>
                <w:sz w:val="16"/>
                <w:szCs w:val="16"/>
              </w:rPr>
            </w:pPr>
            <w:r>
              <w:rPr>
                <w:sz w:val="16"/>
                <w:szCs w:val="16"/>
              </w:rPr>
              <w:t>not serious</w:t>
            </w:r>
          </w:p>
        </w:tc>
        <w:tc>
          <w:tcPr>
            <w:tcW w:w="1141" w:type="dxa"/>
            <w:tcBorders>
              <w:top w:val="single" w:sz="6" w:space="0" w:color="000000"/>
              <w:left w:val="single" w:sz="6" w:space="0" w:color="000000"/>
              <w:bottom w:val="single" w:sz="6" w:space="0" w:color="000000"/>
              <w:right w:val="single" w:sz="6" w:space="0" w:color="000000"/>
            </w:tcBorders>
          </w:tcPr>
          <w:p w14:paraId="6B2561D9" w14:textId="77777777" w:rsidR="00094F2B" w:rsidRDefault="00281703">
            <w:pPr>
              <w:jc w:val="center"/>
              <w:rPr>
                <w:sz w:val="16"/>
                <w:szCs w:val="16"/>
              </w:rPr>
            </w:pPr>
            <w:r>
              <w:rPr>
                <w:sz w:val="16"/>
                <w:szCs w:val="16"/>
              </w:rPr>
              <w:t>not serious</w:t>
            </w:r>
          </w:p>
        </w:tc>
        <w:tc>
          <w:tcPr>
            <w:tcW w:w="1141" w:type="dxa"/>
            <w:tcBorders>
              <w:top w:val="single" w:sz="6" w:space="0" w:color="000000"/>
              <w:left w:val="single" w:sz="6" w:space="0" w:color="000000"/>
              <w:bottom w:val="single" w:sz="6" w:space="0" w:color="000000"/>
              <w:right w:val="single" w:sz="6" w:space="0" w:color="000000"/>
            </w:tcBorders>
          </w:tcPr>
          <w:p w14:paraId="1427B6DF" w14:textId="77777777" w:rsidR="00094F2B" w:rsidRDefault="00281703">
            <w:pPr>
              <w:jc w:val="center"/>
              <w:rPr>
                <w:sz w:val="16"/>
                <w:szCs w:val="16"/>
              </w:rPr>
            </w:pPr>
            <w:r>
              <w:rPr>
                <w:sz w:val="16"/>
                <w:szCs w:val="16"/>
              </w:rPr>
              <w:t>serious</w:t>
            </w:r>
            <w:r>
              <w:rPr>
                <w:sz w:val="16"/>
                <w:szCs w:val="16"/>
                <w:vertAlign w:val="superscript"/>
              </w:rPr>
              <w:t>c</w:t>
            </w:r>
          </w:p>
        </w:tc>
        <w:tc>
          <w:tcPr>
            <w:tcW w:w="1427" w:type="dxa"/>
            <w:tcBorders>
              <w:top w:val="single" w:sz="6" w:space="0" w:color="000000"/>
              <w:left w:val="single" w:sz="6" w:space="0" w:color="000000"/>
              <w:bottom w:val="single" w:sz="6" w:space="0" w:color="000000"/>
              <w:right w:val="single" w:sz="6" w:space="0" w:color="000000"/>
            </w:tcBorders>
          </w:tcPr>
          <w:p w14:paraId="529F5836" w14:textId="77777777" w:rsidR="00094F2B" w:rsidRDefault="00281703">
            <w:pPr>
              <w:jc w:val="center"/>
              <w:rPr>
                <w:sz w:val="16"/>
                <w:szCs w:val="16"/>
              </w:rPr>
            </w:pPr>
            <w:r>
              <w:rPr>
                <w:sz w:val="16"/>
                <w:szCs w:val="16"/>
              </w:rPr>
              <w:t>very strong association</w:t>
            </w:r>
          </w:p>
        </w:tc>
        <w:tc>
          <w:tcPr>
            <w:tcW w:w="1141" w:type="dxa"/>
            <w:tcBorders>
              <w:top w:val="single" w:sz="6" w:space="0" w:color="000000"/>
              <w:left w:val="single" w:sz="6" w:space="0" w:color="000000"/>
              <w:bottom w:val="single" w:sz="6" w:space="0" w:color="000000"/>
              <w:right w:val="single" w:sz="6" w:space="0" w:color="000000"/>
            </w:tcBorders>
          </w:tcPr>
          <w:p w14:paraId="4607E93B" w14:textId="77777777" w:rsidR="00094F2B" w:rsidRDefault="00281703">
            <w:pPr>
              <w:jc w:val="center"/>
              <w:rPr>
                <w:sz w:val="16"/>
                <w:szCs w:val="16"/>
              </w:rPr>
            </w:pPr>
            <w:r>
              <w:rPr>
                <w:rFonts w:ascii="Cambria Math" w:eastAsia="Cambria Math" w:hAnsi="Cambria Math" w:cs="Cambria Math"/>
                <w:sz w:val="16"/>
                <w:szCs w:val="16"/>
              </w:rPr>
              <w:t>⨁⨁⨁⨁</w:t>
            </w:r>
            <w:r>
              <w:rPr>
                <w:sz w:val="16"/>
                <w:szCs w:val="16"/>
              </w:rPr>
              <w:br/>
              <w:t>High</w:t>
            </w:r>
            <w:r>
              <w:rPr>
                <w:sz w:val="16"/>
                <w:szCs w:val="16"/>
                <w:vertAlign w:val="superscript"/>
              </w:rPr>
              <w:t>c</w:t>
            </w:r>
          </w:p>
        </w:tc>
        <w:tc>
          <w:tcPr>
            <w:tcW w:w="1147" w:type="dxa"/>
            <w:tcBorders>
              <w:top w:val="single" w:sz="6" w:space="0" w:color="000000"/>
              <w:left w:val="single" w:sz="6" w:space="0" w:color="000000"/>
              <w:bottom w:val="single" w:sz="6" w:space="0" w:color="000000"/>
              <w:right w:val="single" w:sz="6" w:space="0" w:color="000000"/>
            </w:tcBorders>
          </w:tcPr>
          <w:p w14:paraId="388B5F91" w14:textId="77777777" w:rsidR="00094F2B" w:rsidRDefault="00281703">
            <w:pPr>
              <w:jc w:val="center"/>
              <w:rPr>
                <w:sz w:val="16"/>
                <w:szCs w:val="16"/>
              </w:rPr>
            </w:pPr>
            <w:r>
              <w:rPr>
                <w:sz w:val="16"/>
                <w:szCs w:val="16"/>
              </w:rPr>
              <w:t xml:space="preserve">701/4450 (15.8%) </w:t>
            </w:r>
          </w:p>
        </w:tc>
        <w:tc>
          <w:tcPr>
            <w:tcW w:w="1147" w:type="dxa"/>
            <w:tcBorders>
              <w:top w:val="single" w:sz="6" w:space="0" w:color="000000"/>
              <w:left w:val="single" w:sz="6" w:space="0" w:color="000000"/>
              <w:bottom w:val="single" w:sz="6" w:space="0" w:color="000000"/>
              <w:right w:val="single" w:sz="6" w:space="0" w:color="000000"/>
            </w:tcBorders>
          </w:tcPr>
          <w:p w14:paraId="55DDFD10" w14:textId="77777777" w:rsidR="00094F2B" w:rsidRDefault="00281703">
            <w:pPr>
              <w:jc w:val="center"/>
              <w:rPr>
                <w:sz w:val="16"/>
                <w:szCs w:val="16"/>
              </w:rPr>
            </w:pPr>
            <w:r>
              <w:rPr>
                <w:sz w:val="16"/>
                <w:szCs w:val="16"/>
              </w:rPr>
              <w:t xml:space="preserve">569/4455 (12.8%) </w:t>
            </w:r>
          </w:p>
        </w:tc>
        <w:tc>
          <w:tcPr>
            <w:tcW w:w="1424" w:type="dxa"/>
            <w:tcBorders>
              <w:top w:val="single" w:sz="6" w:space="0" w:color="000000"/>
              <w:left w:val="single" w:sz="6" w:space="0" w:color="000000"/>
              <w:bottom w:val="single" w:sz="6" w:space="0" w:color="000000"/>
              <w:right w:val="single" w:sz="6" w:space="0" w:color="000000"/>
            </w:tcBorders>
          </w:tcPr>
          <w:p w14:paraId="40424247" w14:textId="77777777" w:rsidR="00094F2B" w:rsidRDefault="00281703">
            <w:pPr>
              <w:jc w:val="center"/>
              <w:rPr>
                <w:sz w:val="16"/>
                <w:szCs w:val="16"/>
              </w:rPr>
            </w:pPr>
            <w:r>
              <w:rPr>
                <w:b/>
                <w:sz w:val="16"/>
                <w:szCs w:val="16"/>
              </w:rPr>
              <w:t>OR 0.78</w:t>
            </w:r>
            <w:r>
              <w:rPr>
                <w:sz w:val="16"/>
                <w:szCs w:val="16"/>
              </w:rPr>
              <w:br/>
              <w:t>(0.69 to 0.88)</w:t>
            </w:r>
          </w:p>
        </w:tc>
        <w:tc>
          <w:tcPr>
            <w:tcW w:w="1141" w:type="dxa"/>
            <w:tcBorders>
              <w:top w:val="single" w:sz="6" w:space="0" w:color="000000"/>
              <w:left w:val="single" w:sz="6" w:space="0" w:color="000000"/>
              <w:bottom w:val="single" w:sz="6" w:space="0" w:color="000000"/>
              <w:right w:val="single" w:sz="6" w:space="0" w:color="000000"/>
            </w:tcBorders>
          </w:tcPr>
          <w:p w14:paraId="48F5741C" w14:textId="77777777" w:rsidR="00094F2B" w:rsidRDefault="00281703">
            <w:pPr>
              <w:jc w:val="center"/>
              <w:rPr>
                <w:sz w:val="16"/>
                <w:szCs w:val="16"/>
              </w:rPr>
            </w:pPr>
            <w:r>
              <w:rPr>
                <w:sz w:val="16"/>
                <w:szCs w:val="16"/>
              </w:rPr>
              <w:t xml:space="preserve">701/4450 (15.8%) </w:t>
            </w:r>
          </w:p>
        </w:tc>
        <w:tc>
          <w:tcPr>
            <w:tcW w:w="1430" w:type="dxa"/>
            <w:tcBorders>
              <w:top w:val="single" w:sz="6" w:space="0" w:color="000000"/>
              <w:left w:val="single" w:sz="6" w:space="0" w:color="000000"/>
              <w:bottom w:val="single" w:sz="6" w:space="0" w:color="000000"/>
              <w:right w:val="single" w:sz="6" w:space="0" w:color="000000"/>
            </w:tcBorders>
          </w:tcPr>
          <w:p w14:paraId="0B74399B" w14:textId="77777777" w:rsidR="00094F2B" w:rsidRDefault="00281703">
            <w:pPr>
              <w:jc w:val="center"/>
              <w:rPr>
                <w:sz w:val="16"/>
                <w:szCs w:val="16"/>
              </w:rPr>
            </w:pPr>
            <w:r>
              <w:rPr>
                <w:b/>
                <w:sz w:val="16"/>
                <w:szCs w:val="16"/>
              </w:rPr>
              <w:t>30 fewer per 1.000</w:t>
            </w:r>
            <w:r>
              <w:rPr>
                <w:sz w:val="16"/>
                <w:szCs w:val="16"/>
              </w:rPr>
              <w:br/>
              <w:t>(from 43 fewer to 16 fewer)</w:t>
            </w:r>
          </w:p>
        </w:tc>
      </w:tr>
      <w:tr w:rsidR="00094F2B" w14:paraId="31959D9D" w14:textId="77777777">
        <w:trPr>
          <w:cantSplit/>
        </w:trPr>
        <w:tc>
          <w:tcPr>
            <w:tcW w:w="14267" w:type="dxa"/>
            <w:gridSpan w:val="12"/>
            <w:tcBorders>
              <w:top w:val="nil"/>
              <w:left w:val="nil"/>
              <w:bottom w:val="nil"/>
              <w:right w:val="nil"/>
            </w:tcBorders>
          </w:tcPr>
          <w:p w14:paraId="1FF2683D" w14:textId="77777777" w:rsidR="00094F2B" w:rsidRDefault="00281703">
            <w:pPr>
              <w:rPr>
                <w:sz w:val="16"/>
                <w:szCs w:val="16"/>
              </w:rPr>
            </w:pPr>
            <w:r>
              <w:rPr>
                <w:b/>
                <w:sz w:val="16"/>
                <w:szCs w:val="16"/>
              </w:rPr>
              <w:lastRenderedPageBreak/>
              <w:t>Naltrexone/Bupropione</w:t>
            </w:r>
          </w:p>
        </w:tc>
      </w:tr>
      <w:tr w:rsidR="00094F2B" w14:paraId="72B4DE10" w14:textId="77777777">
        <w:trPr>
          <w:cantSplit/>
        </w:trPr>
        <w:tc>
          <w:tcPr>
            <w:tcW w:w="1139" w:type="dxa"/>
            <w:tcBorders>
              <w:top w:val="single" w:sz="6" w:space="0" w:color="000000"/>
              <w:left w:val="single" w:sz="6" w:space="0" w:color="000000"/>
              <w:bottom w:val="single" w:sz="6" w:space="0" w:color="000000"/>
              <w:right w:val="single" w:sz="6" w:space="0" w:color="000000"/>
            </w:tcBorders>
          </w:tcPr>
          <w:p w14:paraId="53CC6561" w14:textId="77777777" w:rsidR="00094F2B" w:rsidRDefault="00281703">
            <w:pPr>
              <w:jc w:val="center"/>
              <w:rPr>
                <w:sz w:val="16"/>
                <w:szCs w:val="16"/>
              </w:rPr>
            </w:pPr>
            <w:r>
              <w:rPr>
                <w:sz w:val="16"/>
                <w:szCs w:val="16"/>
              </w:rPr>
              <w:t>17604</w:t>
            </w:r>
            <w:r>
              <w:rPr>
                <w:sz w:val="16"/>
                <w:szCs w:val="16"/>
              </w:rPr>
              <w:br/>
              <w:t>(1 RCT)</w:t>
            </w:r>
          </w:p>
        </w:tc>
        <w:tc>
          <w:tcPr>
            <w:tcW w:w="850" w:type="dxa"/>
            <w:tcBorders>
              <w:top w:val="single" w:sz="6" w:space="0" w:color="000000"/>
              <w:left w:val="single" w:sz="6" w:space="0" w:color="000000"/>
              <w:bottom w:val="single" w:sz="6" w:space="0" w:color="000000"/>
              <w:right w:val="single" w:sz="6" w:space="0" w:color="000000"/>
            </w:tcBorders>
          </w:tcPr>
          <w:p w14:paraId="635A0FCE" w14:textId="77777777" w:rsidR="00094F2B" w:rsidRDefault="00281703">
            <w:pPr>
              <w:jc w:val="center"/>
              <w:rPr>
                <w:sz w:val="16"/>
                <w:szCs w:val="16"/>
              </w:rPr>
            </w:pPr>
            <w:r>
              <w:rPr>
                <w:sz w:val="16"/>
                <w:szCs w:val="16"/>
              </w:rPr>
              <w:t>not serious</w:t>
            </w:r>
          </w:p>
        </w:tc>
        <w:tc>
          <w:tcPr>
            <w:tcW w:w="1139" w:type="dxa"/>
            <w:tcBorders>
              <w:top w:val="single" w:sz="6" w:space="0" w:color="000000"/>
              <w:left w:val="single" w:sz="6" w:space="0" w:color="000000"/>
              <w:bottom w:val="single" w:sz="6" w:space="0" w:color="000000"/>
              <w:right w:val="single" w:sz="6" w:space="0" w:color="000000"/>
            </w:tcBorders>
          </w:tcPr>
          <w:p w14:paraId="111D3C50" w14:textId="77777777" w:rsidR="00094F2B" w:rsidRDefault="00281703">
            <w:pPr>
              <w:jc w:val="center"/>
              <w:rPr>
                <w:sz w:val="16"/>
                <w:szCs w:val="16"/>
              </w:rPr>
            </w:pPr>
            <w:r>
              <w:rPr>
                <w:sz w:val="16"/>
                <w:szCs w:val="16"/>
              </w:rPr>
              <w:t>not serious</w:t>
            </w:r>
          </w:p>
        </w:tc>
        <w:tc>
          <w:tcPr>
            <w:tcW w:w="1141" w:type="dxa"/>
            <w:tcBorders>
              <w:top w:val="single" w:sz="6" w:space="0" w:color="000000"/>
              <w:left w:val="single" w:sz="6" w:space="0" w:color="000000"/>
              <w:bottom w:val="single" w:sz="6" w:space="0" w:color="000000"/>
              <w:right w:val="single" w:sz="6" w:space="0" w:color="000000"/>
            </w:tcBorders>
          </w:tcPr>
          <w:p w14:paraId="299F80D0" w14:textId="77777777" w:rsidR="00094F2B" w:rsidRDefault="00281703">
            <w:pPr>
              <w:jc w:val="center"/>
              <w:rPr>
                <w:sz w:val="16"/>
                <w:szCs w:val="16"/>
              </w:rPr>
            </w:pPr>
            <w:r>
              <w:rPr>
                <w:sz w:val="16"/>
                <w:szCs w:val="16"/>
              </w:rPr>
              <w:t>not serious</w:t>
            </w:r>
          </w:p>
        </w:tc>
        <w:tc>
          <w:tcPr>
            <w:tcW w:w="1141" w:type="dxa"/>
            <w:tcBorders>
              <w:top w:val="single" w:sz="6" w:space="0" w:color="000000"/>
              <w:left w:val="single" w:sz="6" w:space="0" w:color="000000"/>
              <w:bottom w:val="single" w:sz="6" w:space="0" w:color="000000"/>
              <w:right w:val="single" w:sz="6" w:space="0" w:color="000000"/>
            </w:tcBorders>
          </w:tcPr>
          <w:p w14:paraId="671D646E" w14:textId="77777777" w:rsidR="00094F2B" w:rsidRDefault="00281703">
            <w:pPr>
              <w:jc w:val="center"/>
              <w:rPr>
                <w:sz w:val="16"/>
                <w:szCs w:val="16"/>
              </w:rPr>
            </w:pPr>
            <w:r>
              <w:rPr>
                <w:sz w:val="16"/>
                <w:szCs w:val="16"/>
              </w:rPr>
              <w:t>serious</w:t>
            </w:r>
            <w:r>
              <w:rPr>
                <w:sz w:val="16"/>
                <w:szCs w:val="16"/>
                <w:vertAlign w:val="superscript"/>
              </w:rPr>
              <w:t>c</w:t>
            </w:r>
          </w:p>
        </w:tc>
        <w:tc>
          <w:tcPr>
            <w:tcW w:w="1427" w:type="dxa"/>
            <w:tcBorders>
              <w:top w:val="single" w:sz="6" w:space="0" w:color="000000"/>
              <w:left w:val="single" w:sz="6" w:space="0" w:color="000000"/>
              <w:bottom w:val="single" w:sz="6" w:space="0" w:color="000000"/>
              <w:right w:val="single" w:sz="6" w:space="0" w:color="000000"/>
            </w:tcBorders>
          </w:tcPr>
          <w:p w14:paraId="6DA2CAFE" w14:textId="77777777" w:rsidR="00094F2B" w:rsidRDefault="00281703">
            <w:pPr>
              <w:jc w:val="center"/>
              <w:rPr>
                <w:sz w:val="16"/>
                <w:szCs w:val="16"/>
              </w:rPr>
            </w:pPr>
            <w:r>
              <w:rPr>
                <w:sz w:val="16"/>
                <w:szCs w:val="16"/>
              </w:rPr>
              <w:t>none</w:t>
            </w:r>
          </w:p>
        </w:tc>
        <w:tc>
          <w:tcPr>
            <w:tcW w:w="1141" w:type="dxa"/>
            <w:tcBorders>
              <w:top w:val="single" w:sz="6" w:space="0" w:color="000000"/>
              <w:left w:val="single" w:sz="6" w:space="0" w:color="000000"/>
              <w:bottom w:val="single" w:sz="6" w:space="0" w:color="000000"/>
              <w:right w:val="single" w:sz="6" w:space="0" w:color="000000"/>
            </w:tcBorders>
          </w:tcPr>
          <w:p w14:paraId="195255DB" w14:textId="77777777" w:rsidR="00094F2B" w:rsidRDefault="00281703">
            <w:pPr>
              <w:jc w:val="center"/>
              <w:rPr>
                <w:sz w:val="16"/>
                <w:szCs w:val="16"/>
              </w:rPr>
            </w:pPr>
            <w:r>
              <w:rPr>
                <w:rFonts w:ascii="Cambria Math" w:eastAsia="Cambria Math" w:hAnsi="Cambria Math" w:cs="Cambria Math"/>
                <w:sz w:val="16"/>
                <w:szCs w:val="16"/>
              </w:rPr>
              <w:t>⨁⨁⨁◯</w:t>
            </w:r>
            <w:r>
              <w:rPr>
                <w:sz w:val="16"/>
                <w:szCs w:val="16"/>
              </w:rPr>
              <w:br/>
              <w:t>Moderate</w:t>
            </w:r>
            <w:r>
              <w:rPr>
                <w:sz w:val="16"/>
                <w:szCs w:val="16"/>
                <w:vertAlign w:val="superscript"/>
              </w:rPr>
              <w:t>c</w:t>
            </w:r>
          </w:p>
        </w:tc>
        <w:tc>
          <w:tcPr>
            <w:tcW w:w="1147" w:type="dxa"/>
            <w:tcBorders>
              <w:top w:val="single" w:sz="6" w:space="0" w:color="000000"/>
              <w:left w:val="single" w:sz="6" w:space="0" w:color="000000"/>
              <w:bottom w:val="single" w:sz="6" w:space="0" w:color="000000"/>
              <w:right w:val="single" w:sz="6" w:space="0" w:color="000000"/>
            </w:tcBorders>
          </w:tcPr>
          <w:p w14:paraId="06B47579" w14:textId="77777777" w:rsidR="00094F2B" w:rsidRDefault="00281703">
            <w:pPr>
              <w:jc w:val="center"/>
              <w:rPr>
                <w:sz w:val="16"/>
                <w:szCs w:val="16"/>
              </w:rPr>
            </w:pPr>
            <w:r>
              <w:rPr>
                <w:sz w:val="16"/>
                <w:szCs w:val="16"/>
              </w:rPr>
              <w:t xml:space="preserve">102/8801 (1.2%) </w:t>
            </w:r>
          </w:p>
        </w:tc>
        <w:tc>
          <w:tcPr>
            <w:tcW w:w="1147" w:type="dxa"/>
            <w:tcBorders>
              <w:top w:val="single" w:sz="6" w:space="0" w:color="000000"/>
              <w:left w:val="single" w:sz="6" w:space="0" w:color="000000"/>
              <w:bottom w:val="single" w:sz="6" w:space="0" w:color="000000"/>
              <w:right w:val="single" w:sz="6" w:space="0" w:color="000000"/>
            </w:tcBorders>
          </w:tcPr>
          <w:p w14:paraId="540B5E4D" w14:textId="77777777" w:rsidR="00094F2B" w:rsidRDefault="00281703">
            <w:pPr>
              <w:jc w:val="center"/>
              <w:rPr>
                <w:sz w:val="16"/>
                <w:szCs w:val="16"/>
              </w:rPr>
            </w:pPr>
            <w:r>
              <w:rPr>
                <w:sz w:val="16"/>
                <w:szCs w:val="16"/>
              </w:rPr>
              <w:t xml:space="preserve">90/8803 (1.0%) </w:t>
            </w:r>
          </w:p>
        </w:tc>
        <w:tc>
          <w:tcPr>
            <w:tcW w:w="1424" w:type="dxa"/>
            <w:tcBorders>
              <w:top w:val="single" w:sz="6" w:space="0" w:color="000000"/>
              <w:left w:val="single" w:sz="6" w:space="0" w:color="000000"/>
              <w:bottom w:val="single" w:sz="6" w:space="0" w:color="000000"/>
              <w:right w:val="single" w:sz="6" w:space="0" w:color="000000"/>
            </w:tcBorders>
          </w:tcPr>
          <w:p w14:paraId="532D846A" w14:textId="77777777" w:rsidR="00094F2B" w:rsidRDefault="00281703">
            <w:pPr>
              <w:jc w:val="center"/>
              <w:rPr>
                <w:sz w:val="16"/>
                <w:szCs w:val="16"/>
              </w:rPr>
            </w:pPr>
            <w:r>
              <w:rPr>
                <w:b/>
                <w:sz w:val="16"/>
                <w:szCs w:val="16"/>
              </w:rPr>
              <w:t>OR 0.88</w:t>
            </w:r>
            <w:r>
              <w:rPr>
                <w:sz w:val="16"/>
                <w:szCs w:val="16"/>
              </w:rPr>
              <w:br/>
              <w:t>(0.66 to 1.17)</w:t>
            </w:r>
          </w:p>
        </w:tc>
        <w:tc>
          <w:tcPr>
            <w:tcW w:w="1141" w:type="dxa"/>
            <w:tcBorders>
              <w:top w:val="single" w:sz="6" w:space="0" w:color="000000"/>
              <w:left w:val="single" w:sz="6" w:space="0" w:color="000000"/>
              <w:bottom w:val="single" w:sz="6" w:space="0" w:color="000000"/>
              <w:right w:val="single" w:sz="6" w:space="0" w:color="000000"/>
            </w:tcBorders>
          </w:tcPr>
          <w:p w14:paraId="143DCB8C" w14:textId="77777777" w:rsidR="00094F2B" w:rsidRDefault="00281703">
            <w:pPr>
              <w:jc w:val="center"/>
              <w:rPr>
                <w:sz w:val="16"/>
                <w:szCs w:val="16"/>
              </w:rPr>
            </w:pPr>
            <w:r>
              <w:rPr>
                <w:sz w:val="16"/>
                <w:szCs w:val="16"/>
              </w:rPr>
              <w:t xml:space="preserve">102/8801 (1.2%) </w:t>
            </w:r>
          </w:p>
        </w:tc>
        <w:tc>
          <w:tcPr>
            <w:tcW w:w="1430" w:type="dxa"/>
            <w:tcBorders>
              <w:top w:val="single" w:sz="6" w:space="0" w:color="000000"/>
              <w:left w:val="single" w:sz="6" w:space="0" w:color="000000"/>
              <w:bottom w:val="single" w:sz="6" w:space="0" w:color="000000"/>
              <w:right w:val="single" w:sz="6" w:space="0" w:color="000000"/>
            </w:tcBorders>
          </w:tcPr>
          <w:p w14:paraId="21B68910" w14:textId="77777777" w:rsidR="00094F2B" w:rsidRDefault="00281703">
            <w:pPr>
              <w:jc w:val="center"/>
              <w:rPr>
                <w:sz w:val="16"/>
                <w:szCs w:val="16"/>
              </w:rPr>
            </w:pPr>
            <w:r>
              <w:rPr>
                <w:b/>
                <w:sz w:val="16"/>
                <w:szCs w:val="16"/>
              </w:rPr>
              <w:t>1 fewer per 1.000</w:t>
            </w:r>
            <w:r>
              <w:rPr>
                <w:sz w:val="16"/>
                <w:szCs w:val="16"/>
              </w:rPr>
              <w:br/>
              <w:t>(from 4 fewer to 2 more)</w:t>
            </w:r>
          </w:p>
        </w:tc>
      </w:tr>
      <w:tr w:rsidR="00094F2B" w14:paraId="067B5250" w14:textId="77777777">
        <w:trPr>
          <w:cantSplit/>
        </w:trPr>
        <w:tc>
          <w:tcPr>
            <w:tcW w:w="14267" w:type="dxa"/>
            <w:gridSpan w:val="12"/>
            <w:tcBorders>
              <w:top w:val="nil"/>
              <w:left w:val="nil"/>
              <w:bottom w:val="nil"/>
              <w:right w:val="nil"/>
            </w:tcBorders>
          </w:tcPr>
          <w:p w14:paraId="1FB7EEF2" w14:textId="77777777" w:rsidR="00094F2B" w:rsidRDefault="00281703">
            <w:pPr>
              <w:rPr>
                <w:b/>
                <w:sz w:val="16"/>
                <w:szCs w:val="16"/>
              </w:rPr>
            </w:pPr>
            <w:r>
              <w:rPr>
                <w:b/>
                <w:sz w:val="16"/>
                <w:szCs w:val="16"/>
              </w:rPr>
              <w:t xml:space="preserve">HHF </w:t>
            </w:r>
          </w:p>
          <w:p w14:paraId="6E567960" w14:textId="77777777" w:rsidR="00094F2B" w:rsidRDefault="00281703">
            <w:pPr>
              <w:rPr>
                <w:sz w:val="16"/>
                <w:szCs w:val="16"/>
              </w:rPr>
            </w:pPr>
            <w:r>
              <w:rPr>
                <w:b/>
                <w:sz w:val="16"/>
                <w:szCs w:val="16"/>
              </w:rPr>
              <w:t>Tirzepatide</w:t>
            </w:r>
          </w:p>
        </w:tc>
      </w:tr>
      <w:tr w:rsidR="00094F2B" w14:paraId="332CC141" w14:textId="77777777">
        <w:trPr>
          <w:cantSplit/>
        </w:trPr>
        <w:tc>
          <w:tcPr>
            <w:tcW w:w="1139" w:type="dxa"/>
            <w:tcBorders>
              <w:top w:val="single" w:sz="6" w:space="0" w:color="000000"/>
              <w:left w:val="single" w:sz="6" w:space="0" w:color="000000"/>
              <w:bottom w:val="single" w:sz="6" w:space="0" w:color="000000"/>
              <w:right w:val="single" w:sz="6" w:space="0" w:color="000000"/>
            </w:tcBorders>
          </w:tcPr>
          <w:p w14:paraId="441172E5" w14:textId="77777777" w:rsidR="00094F2B" w:rsidRDefault="00281703">
            <w:pPr>
              <w:jc w:val="center"/>
              <w:rPr>
                <w:sz w:val="16"/>
                <w:szCs w:val="16"/>
              </w:rPr>
            </w:pPr>
            <w:r>
              <w:rPr>
                <w:sz w:val="16"/>
                <w:szCs w:val="16"/>
              </w:rPr>
              <w:t>731</w:t>
            </w:r>
            <w:r>
              <w:rPr>
                <w:sz w:val="16"/>
                <w:szCs w:val="16"/>
              </w:rPr>
              <w:br/>
              <w:t>(1 RCT)</w:t>
            </w:r>
          </w:p>
        </w:tc>
        <w:tc>
          <w:tcPr>
            <w:tcW w:w="850" w:type="dxa"/>
            <w:tcBorders>
              <w:top w:val="single" w:sz="6" w:space="0" w:color="000000"/>
              <w:left w:val="single" w:sz="6" w:space="0" w:color="000000"/>
              <w:bottom w:val="single" w:sz="6" w:space="0" w:color="000000"/>
              <w:right w:val="single" w:sz="6" w:space="0" w:color="000000"/>
            </w:tcBorders>
          </w:tcPr>
          <w:p w14:paraId="6C719EFE" w14:textId="77777777" w:rsidR="00094F2B" w:rsidRDefault="00281703">
            <w:pPr>
              <w:jc w:val="center"/>
              <w:rPr>
                <w:sz w:val="16"/>
                <w:szCs w:val="16"/>
              </w:rPr>
            </w:pPr>
            <w:r>
              <w:rPr>
                <w:sz w:val="16"/>
                <w:szCs w:val="16"/>
              </w:rPr>
              <w:t>not serious</w:t>
            </w:r>
          </w:p>
        </w:tc>
        <w:tc>
          <w:tcPr>
            <w:tcW w:w="1139" w:type="dxa"/>
            <w:tcBorders>
              <w:top w:val="single" w:sz="6" w:space="0" w:color="000000"/>
              <w:left w:val="single" w:sz="6" w:space="0" w:color="000000"/>
              <w:bottom w:val="single" w:sz="6" w:space="0" w:color="000000"/>
              <w:right w:val="single" w:sz="6" w:space="0" w:color="000000"/>
            </w:tcBorders>
          </w:tcPr>
          <w:p w14:paraId="5DED7460" w14:textId="77777777" w:rsidR="00094F2B" w:rsidRDefault="00281703">
            <w:pPr>
              <w:jc w:val="center"/>
              <w:rPr>
                <w:sz w:val="16"/>
                <w:szCs w:val="16"/>
              </w:rPr>
            </w:pPr>
            <w:r>
              <w:rPr>
                <w:sz w:val="16"/>
                <w:szCs w:val="16"/>
              </w:rPr>
              <w:t>not serious</w:t>
            </w:r>
          </w:p>
        </w:tc>
        <w:tc>
          <w:tcPr>
            <w:tcW w:w="1141" w:type="dxa"/>
            <w:tcBorders>
              <w:top w:val="single" w:sz="6" w:space="0" w:color="000000"/>
              <w:left w:val="single" w:sz="6" w:space="0" w:color="000000"/>
              <w:bottom w:val="single" w:sz="6" w:space="0" w:color="000000"/>
              <w:right w:val="single" w:sz="6" w:space="0" w:color="000000"/>
            </w:tcBorders>
          </w:tcPr>
          <w:p w14:paraId="79967BAF" w14:textId="77777777" w:rsidR="00094F2B" w:rsidRDefault="00281703">
            <w:pPr>
              <w:jc w:val="center"/>
              <w:rPr>
                <w:sz w:val="16"/>
                <w:szCs w:val="16"/>
              </w:rPr>
            </w:pPr>
            <w:r>
              <w:rPr>
                <w:sz w:val="16"/>
                <w:szCs w:val="16"/>
              </w:rPr>
              <w:t>not serious</w:t>
            </w:r>
          </w:p>
        </w:tc>
        <w:tc>
          <w:tcPr>
            <w:tcW w:w="1141" w:type="dxa"/>
            <w:tcBorders>
              <w:top w:val="single" w:sz="6" w:space="0" w:color="000000"/>
              <w:left w:val="single" w:sz="6" w:space="0" w:color="000000"/>
              <w:bottom w:val="single" w:sz="6" w:space="0" w:color="000000"/>
              <w:right w:val="single" w:sz="6" w:space="0" w:color="000000"/>
            </w:tcBorders>
          </w:tcPr>
          <w:p w14:paraId="1D13EF99" w14:textId="77777777" w:rsidR="00094F2B" w:rsidRDefault="00281703">
            <w:pPr>
              <w:jc w:val="center"/>
              <w:rPr>
                <w:sz w:val="16"/>
                <w:szCs w:val="16"/>
              </w:rPr>
            </w:pPr>
            <w:r>
              <w:rPr>
                <w:sz w:val="16"/>
                <w:szCs w:val="16"/>
              </w:rPr>
              <w:t>serious</w:t>
            </w:r>
            <w:r>
              <w:rPr>
                <w:sz w:val="16"/>
                <w:szCs w:val="16"/>
                <w:vertAlign w:val="superscript"/>
              </w:rPr>
              <w:t>c</w:t>
            </w:r>
          </w:p>
        </w:tc>
        <w:tc>
          <w:tcPr>
            <w:tcW w:w="1427" w:type="dxa"/>
            <w:tcBorders>
              <w:top w:val="single" w:sz="6" w:space="0" w:color="000000"/>
              <w:left w:val="single" w:sz="6" w:space="0" w:color="000000"/>
              <w:bottom w:val="single" w:sz="6" w:space="0" w:color="000000"/>
              <w:right w:val="single" w:sz="6" w:space="0" w:color="000000"/>
            </w:tcBorders>
          </w:tcPr>
          <w:p w14:paraId="20DB8033" w14:textId="77777777" w:rsidR="00094F2B" w:rsidRDefault="00281703">
            <w:pPr>
              <w:jc w:val="center"/>
              <w:rPr>
                <w:sz w:val="16"/>
                <w:szCs w:val="16"/>
              </w:rPr>
            </w:pPr>
            <w:r>
              <w:rPr>
                <w:sz w:val="16"/>
                <w:szCs w:val="16"/>
              </w:rPr>
              <w:t>very strong association</w:t>
            </w:r>
          </w:p>
        </w:tc>
        <w:tc>
          <w:tcPr>
            <w:tcW w:w="1141" w:type="dxa"/>
            <w:tcBorders>
              <w:top w:val="single" w:sz="6" w:space="0" w:color="000000"/>
              <w:left w:val="single" w:sz="6" w:space="0" w:color="000000"/>
              <w:bottom w:val="single" w:sz="6" w:space="0" w:color="000000"/>
              <w:right w:val="single" w:sz="6" w:space="0" w:color="000000"/>
            </w:tcBorders>
          </w:tcPr>
          <w:p w14:paraId="1FD1E02C" w14:textId="77777777" w:rsidR="00094F2B" w:rsidRDefault="00281703">
            <w:pPr>
              <w:jc w:val="center"/>
              <w:rPr>
                <w:sz w:val="16"/>
                <w:szCs w:val="16"/>
              </w:rPr>
            </w:pPr>
            <w:r>
              <w:rPr>
                <w:rFonts w:ascii="Cambria Math" w:eastAsia="Cambria Math" w:hAnsi="Cambria Math" w:cs="Cambria Math"/>
                <w:sz w:val="16"/>
                <w:szCs w:val="16"/>
              </w:rPr>
              <w:t>⨁⨁⨁⨁</w:t>
            </w:r>
            <w:r>
              <w:rPr>
                <w:sz w:val="16"/>
                <w:szCs w:val="16"/>
              </w:rPr>
              <w:br/>
              <w:t>High</w:t>
            </w:r>
            <w:r>
              <w:rPr>
                <w:sz w:val="16"/>
                <w:szCs w:val="16"/>
                <w:vertAlign w:val="superscript"/>
              </w:rPr>
              <w:t>c</w:t>
            </w:r>
          </w:p>
        </w:tc>
        <w:tc>
          <w:tcPr>
            <w:tcW w:w="1147" w:type="dxa"/>
            <w:tcBorders>
              <w:top w:val="single" w:sz="6" w:space="0" w:color="000000"/>
              <w:left w:val="single" w:sz="6" w:space="0" w:color="000000"/>
              <w:bottom w:val="single" w:sz="6" w:space="0" w:color="000000"/>
              <w:right w:val="single" w:sz="6" w:space="0" w:color="000000"/>
            </w:tcBorders>
          </w:tcPr>
          <w:p w14:paraId="5191C1F0" w14:textId="77777777" w:rsidR="00094F2B" w:rsidRDefault="00281703">
            <w:pPr>
              <w:jc w:val="center"/>
              <w:rPr>
                <w:sz w:val="16"/>
                <w:szCs w:val="16"/>
              </w:rPr>
            </w:pPr>
            <w:r>
              <w:rPr>
                <w:sz w:val="16"/>
                <w:szCs w:val="16"/>
              </w:rPr>
              <w:t xml:space="preserve">26/367 (7.1%) </w:t>
            </w:r>
          </w:p>
        </w:tc>
        <w:tc>
          <w:tcPr>
            <w:tcW w:w="1147" w:type="dxa"/>
            <w:tcBorders>
              <w:top w:val="single" w:sz="6" w:space="0" w:color="000000"/>
              <w:left w:val="single" w:sz="6" w:space="0" w:color="000000"/>
              <w:bottom w:val="single" w:sz="6" w:space="0" w:color="000000"/>
              <w:right w:val="single" w:sz="6" w:space="0" w:color="000000"/>
            </w:tcBorders>
          </w:tcPr>
          <w:p w14:paraId="5FC9F8BD" w14:textId="77777777" w:rsidR="00094F2B" w:rsidRDefault="00281703">
            <w:pPr>
              <w:jc w:val="center"/>
              <w:rPr>
                <w:sz w:val="16"/>
                <w:szCs w:val="16"/>
              </w:rPr>
            </w:pPr>
            <w:r>
              <w:rPr>
                <w:sz w:val="16"/>
                <w:szCs w:val="16"/>
              </w:rPr>
              <w:t xml:space="preserve">12/364 (3.3%) </w:t>
            </w:r>
          </w:p>
        </w:tc>
        <w:tc>
          <w:tcPr>
            <w:tcW w:w="1424" w:type="dxa"/>
            <w:tcBorders>
              <w:top w:val="single" w:sz="6" w:space="0" w:color="000000"/>
              <w:left w:val="single" w:sz="6" w:space="0" w:color="000000"/>
              <w:bottom w:val="single" w:sz="6" w:space="0" w:color="000000"/>
              <w:right w:val="single" w:sz="6" w:space="0" w:color="000000"/>
            </w:tcBorders>
          </w:tcPr>
          <w:p w14:paraId="625861B8" w14:textId="77777777" w:rsidR="00094F2B" w:rsidRDefault="00281703">
            <w:pPr>
              <w:jc w:val="center"/>
              <w:rPr>
                <w:sz w:val="16"/>
                <w:szCs w:val="16"/>
              </w:rPr>
            </w:pPr>
            <w:r>
              <w:rPr>
                <w:b/>
                <w:sz w:val="16"/>
                <w:szCs w:val="16"/>
              </w:rPr>
              <w:t>OR 0.45</w:t>
            </w:r>
            <w:r>
              <w:rPr>
                <w:sz w:val="16"/>
                <w:szCs w:val="16"/>
              </w:rPr>
              <w:br/>
              <w:t>(0.22 to 0.90)</w:t>
            </w:r>
          </w:p>
        </w:tc>
        <w:tc>
          <w:tcPr>
            <w:tcW w:w="1141" w:type="dxa"/>
            <w:tcBorders>
              <w:top w:val="single" w:sz="6" w:space="0" w:color="000000"/>
              <w:left w:val="single" w:sz="6" w:space="0" w:color="000000"/>
              <w:bottom w:val="single" w:sz="6" w:space="0" w:color="000000"/>
              <w:right w:val="single" w:sz="6" w:space="0" w:color="000000"/>
            </w:tcBorders>
          </w:tcPr>
          <w:p w14:paraId="73A9C1BB" w14:textId="77777777" w:rsidR="00094F2B" w:rsidRDefault="00281703">
            <w:pPr>
              <w:jc w:val="center"/>
              <w:rPr>
                <w:sz w:val="16"/>
                <w:szCs w:val="16"/>
              </w:rPr>
            </w:pPr>
            <w:r>
              <w:rPr>
                <w:sz w:val="16"/>
                <w:szCs w:val="16"/>
              </w:rPr>
              <w:t xml:space="preserve">26/367 (7.1%) </w:t>
            </w:r>
          </w:p>
        </w:tc>
        <w:tc>
          <w:tcPr>
            <w:tcW w:w="1430" w:type="dxa"/>
            <w:tcBorders>
              <w:top w:val="single" w:sz="6" w:space="0" w:color="000000"/>
              <w:left w:val="single" w:sz="6" w:space="0" w:color="000000"/>
              <w:bottom w:val="single" w:sz="6" w:space="0" w:color="000000"/>
              <w:right w:val="single" w:sz="6" w:space="0" w:color="000000"/>
            </w:tcBorders>
          </w:tcPr>
          <w:p w14:paraId="527A26BB" w14:textId="77777777" w:rsidR="00094F2B" w:rsidRDefault="00281703">
            <w:pPr>
              <w:jc w:val="center"/>
              <w:rPr>
                <w:sz w:val="16"/>
                <w:szCs w:val="16"/>
              </w:rPr>
            </w:pPr>
            <w:r>
              <w:rPr>
                <w:b/>
                <w:sz w:val="16"/>
                <w:szCs w:val="16"/>
              </w:rPr>
              <w:t>38 fewer per 1.000</w:t>
            </w:r>
            <w:r>
              <w:rPr>
                <w:sz w:val="16"/>
                <w:szCs w:val="16"/>
              </w:rPr>
              <w:br/>
              <w:t>(from 54 fewer to 7 fewer)</w:t>
            </w:r>
          </w:p>
        </w:tc>
      </w:tr>
      <w:tr w:rsidR="00094F2B" w14:paraId="0471B6E9" w14:textId="77777777">
        <w:trPr>
          <w:cantSplit/>
        </w:trPr>
        <w:tc>
          <w:tcPr>
            <w:tcW w:w="14267" w:type="dxa"/>
            <w:gridSpan w:val="12"/>
            <w:tcBorders>
              <w:top w:val="nil"/>
              <w:left w:val="nil"/>
              <w:bottom w:val="nil"/>
              <w:right w:val="nil"/>
            </w:tcBorders>
          </w:tcPr>
          <w:p w14:paraId="56FEB4FA" w14:textId="77777777" w:rsidR="00094F2B" w:rsidRDefault="00281703">
            <w:pPr>
              <w:rPr>
                <w:sz w:val="16"/>
                <w:szCs w:val="16"/>
              </w:rPr>
            </w:pPr>
            <w:r>
              <w:rPr>
                <w:b/>
                <w:sz w:val="16"/>
                <w:szCs w:val="16"/>
              </w:rPr>
              <w:t>Semaglutide</w:t>
            </w:r>
          </w:p>
        </w:tc>
      </w:tr>
      <w:tr w:rsidR="00094F2B" w14:paraId="53CE007C" w14:textId="77777777">
        <w:trPr>
          <w:cantSplit/>
        </w:trPr>
        <w:tc>
          <w:tcPr>
            <w:tcW w:w="1139" w:type="dxa"/>
            <w:tcBorders>
              <w:top w:val="single" w:sz="6" w:space="0" w:color="000000"/>
              <w:left w:val="single" w:sz="6" w:space="0" w:color="000000"/>
              <w:bottom w:val="single" w:sz="6" w:space="0" w:color="000000"/>
              <w:right w:val="single" w:sz="6" w:space="0" w:color="000000"/>
            </w:tcBorders>
          </w:tcPr>
          <w:p w14:paraId="1982C530" w14:textId="77777777" w:rsidR="00094F2B" w:rsidRDefault="00281703">
            <w:pPr>
              <w:jc w:val="center"/>
              <w:rPr>
                <w:sz w:val="16"/>
                <w:szCs w:val="16"/>
              </w:rPr>
            </w:pPr>
            <w:r>
              <w:rPr>
                <w:sz w:val="16"/>
                <w:szCs w:val="16"/>
              </w:rPr>
              <w:t>1145</w:t>
            </w:r>
            <w:r>
              <w:rPr>
                <w:sz w:val="16"/>
                <w:szCs w:val="16"/>
              </w:rPr>
              <w:br/>
              <w:t>(2 RCTs)</w:t>
            </w:r>
          </w:p>
        </w:tc>
        <w:tc>
          <w:tcPr>
            <w:tcW w:w="850" w:type="dxa"/>
            <w:tcBorders>
              <w:top w:val="single" w:sz="6" w:space="0" w:color="000000"/>
              <w:left w:val="single" w:sz="6" w:space="0" w:color="000000"/>
              <w:bottom w:val="single" w:sz="6" w:space="0" w:color="000000"/>
              <w:right w:val="single" w:sz="6" w:space="0" w:color="000000"/>
            </w:tcBorders>
          </w:tcPr>
          <w:p w14:paraId="48D39349" w14:textId="77777777" w:rsidR="00094F2B" w:rsidRDefault="00281703">
            <w:pPr>
              <w:jc w:val="center"/>
              <w:rPr>
                <w:sz w:val="16"/>
                <w:szCs w:val="16"/>
              </w:rPr>
            </w:pPr>
            <w:r>
              <w:rPr>
                <w:sz w:val="16"/>
                <w:szCs w:val="16"/>
              </w:rPr>
              <w:t>not serious</w:t>
            </w:r>
          </w:p>
        </w:tc>
        <w:tc>
          <w:tcPr>
            <w:tcW w:w="1139" w:type="dxa"/>
            <w:tcBorders>
              <w:top w:val="single" w:sz="6" w:space="0" w:color="000000"/>
              <w:left w:val="single" w:sz="6" w:space="0" w:color="000000"/>
              <w:bottom w:val="single" w:sz="6" w:space="0" w:color="000000"/>
              <w:right w:val="single" w:sz="6" w:space="0" w:color="000000"/>
            </w:tcBorders>
          </w:tcPr>
          <w:p w14:paraId="77C630FB" w14:textId="77777777" w:rsidR="00094F2B" w:rsidRDefault="00281703">
            <w:pPr>
              <w:jc w:val="center"/>
              <w:rPr>
                <w:sz w:val="16"/>
                <w:szCs w:val="16"/>
              </w:rPr>
            </w:pPr>
            <w:r>
              <w:rPr>
                <w:sz w:val="16"/>
                <w:szCs w:val="16"/>
              </w:rPr>
              <w:t>not serious</w:t>
            </w:r>
          </w:p>
        </w:tc>
        <w:tc>
          <w:tcPr>
            <w:tcW w:w="1141" w:type="dxa"/>
            <w:tcBorders>
              <w:top w:val="single" w:sz="6" w:space="0" w:color="000000"/>
              <w:left w:val="single" w:sz="6" w:space="0" w:color="000000"/>
              <w:bottom w:val="single" w:sz="6" w:space="0" w:color="000000"/>
              <w:right w:val="single" w:sz="6" w:space="0" w:color="000000"/>
            </w:tcBorders>
          </w:tcPr>
          <w:p w14:paraId="095208BE" w14:textId="77777777" w:rsidR="00094F2B" w:rsidRDefault="00281703">
            <w:pPr>
              <w:jc w:val="center"/>
              <w:rPr>
                <w:sz w:val="16"/>
                <w:szCs w:val="16"/>
              </w:rPr>
            </w:pPr>
            <w:r>
              <w:rPr>
                <w:sz w:val="16"/>
                <w:szCs w:val="16"/>
              </w:rPr>
              <w:t>not serious</w:t>
            </w:r>
          </w:p>
        </w:tc>
        <w:tc>
          <w:tcPr>
            <w:tcW w:w="1141" w:type="dxa"/>
            <w:tcBorders>
              <w:top w:val="single" w:sz="6" w:space="0" w:color="000000"/>
              <w:left w:val="single" w:sz="6" w:space="0" w:color="000000"/>
              <w:bottom w:val="single" w:sz="6" w:space="0" w:color="000000"/>
              <w:right w:val="single" w:sz="6" w:space="0" w:color="000000"/>
            </w:tcBorders>
          </w:tcPr>
          <w:p w14:paraId="2B2628BB" w14:textId="77777777" w:rsidR="00094F2B" w:rsidRDefault="00281703">
            <w:pPr>
              <w:jc w:val="center"/>
              <w:rPr>
                <w:sz w:val="16"/>
                <w:szCs w:val="16"/>
              </w:rPr>
            </w:pPr>
            <w:r>
              <w:rPr>
                <w:sz w:val="16"/>
                <w:szCs w:val="16"/>
              </w:rPr>
              <w:t>not serious</w:t>
            </w:r>
          </w:p>
        </w:tc>
        <w:tc>
          <w:tcPr>
            <w:tcW w:w="1427" w:type="dxa"/>
            <w:tcBorders>
              <w:top w:val="single" w:sz="6" w:space="0" w:color="000000"/>
              <w:left w:val="single" w:sz="6" w:space="0" w:color="000000"/>
              <w:bottom w:val="single" w:sz="6" w:space="0" w:color="000000"/>
              <w:right w:val="single" w:sz="6" w:space="0" w:color="000000"/>
            </w:tcBorders>
          </w:tcPr>
          <w:p w14:paraId="71F56140" w14:textId="77777777" w:rsidR="00094F2B" w:rsidRDefault="00281703">
            <w:pPr>
              <w:jc w:val="center"/>
              <w:rPr>
                <w:sz w:val="16"/>
                <w:szCs w:val="16"/>
              </w:rPr>
            </w:pPr>
            <w:r>
              <w:rPr>
                <w:sz w:val="16"/>
                <w:szCs w:val="16"/>
              </w:rPr>
              <w:t>very strong association</w:t>
            </w:r>
          </w:p>
        </w:tc>
        <w:tc>
          <w:tcPr>
            <w:tcW w:w="1141" w:type="dxa"/>
            <w:tcBorders>
              <w:top w:val="single" w:sz="6" w:space="0" w:color="000000"/>
              <w:left w:val="single" w:sz="6" w:space="0" w:color="000000"/>
              <w:bottom w:val="single" w:sz="6" w:space="0" w:color="000000"/>
              <w:right w:val="single" w:sz="6" w:space="0" w:color="000000"/>
            </w:tcBorders>
          </w:tcPr>
          <w:p w14:paraId="6DA0D3DA" w14:textId="77777777" w:rsidR="00094F2B" w:rsidRDefault="00281703">
            <w:pPr>
              <w:jc w:val="center"/>
              <w:rPr>
                <w:sz w:val="16"/>
                <w:szCs w:val="16"/>
              </w:rPr>
            </w:pPr>
            <w:r>
              <w:rPr>
                <w:rFonts w:ascii="Cambria Math" w:eastAsia="Cambria Math" w:hAnsi="Cambria Math" w:cs="Cambria Math"/>
                <w:sz w:val="16"/>
                <w:szCs w:val="16"/>
              </w:rPr>
              <w:t>⨁⨁⨁⨁</w:t>
            </w:r>
            <w:r>
              <w:rPr>
                <w:sz w:val="16"/>
                <w:szCs w:val="16"/>
              </w:rPr>
              <w:br/>
              <w:t>High</w:t>
            </w:r>
          </w:p>
        </w:tc>
        <w:tc>
          <w:tcPr>
            <w:tcW w:w="1147" w:type="dxa"/>
            <w:tcBorders>
              <w:top w:val="single" w:sz="6" w:space="0" w:color="000000"/>
              <w:left w:val="single" w:sz="6" w:space="0" w:color="000000"/>
              <w:bottom w:val="single" w:sz="6" w:space="0" w:color="000000"/>
              <w:right w:val="single" w:sz="6" w:space="0" w:color="000000"/>
            </w:tcBorders>
          </w:tcPr>
          <w:p w14:paraId="4DEC38EC" w14:textId="77777777" w:rsidR="00094F2B" w:rsidRDefault="00281703">
            <w:pPr>
              <w:jc w:val="center"/>
              <w:rPr>
                <w:sz w:val="16"/>
                <w:szCs w:val="16"/>
              </w:rPr>
            </w:pPr>
            <w:r>
              <w:rPr>
                <w:sz w:val="16"/>
                <w:szCs w:val="16"/>
              </w:rPr>
              <w:t xml:space="preserve">30/572 (5.2%) </w:t>
            </w:r>
          </w:p>
        </w:tc>
        <w:tc>
          <w:tcPr>
            <w:tcW w:w="1147" w:type="dxa"/>
            <w:tcBorders>
              <w:top w:val="single" w:sz="6" w:space="0" w:color="000000"/>
              <w:left w:val="single" w:sz="6" w:space="0" w:color="000000"/>
              <w:bottom w:val="single" w:sz="6" w:space="0" w:color="000000"/>
              <w:right w:val="single" w:sz="6" w:space="0" w:color="000000"/>
            </w:tcBorders>
          </w:tcPr>
          <w:p w14:paraId="7A5090C5" w14:textId="77777777" w:rsidR="00094F2B" w:rsidRDefault="00281703">
            <w:pPr>
              <w:jc w:val="center"/>
              <w:rPr>
                <w:sz w:val="16"/>
                <w:szCs w:val="16"/>
              </w:rPr>
            </w:pPr>
            <w:r>
              <w:rPr>
                <w:sz w:val="16"/>
                <w:szCs w:val="16"/>
              </w:rPr>
              <w:t xml:space="preserve">8/573 (1.4%) </w:t>
            </w:r>
          </w:p>
        </w:tc>
        <w:tc>
          <w:tcPr>
            <w:tcW w:w="1424" w:type="dxa"/>
            <w:tcBorders>
              <w:top w:val="single" w:sz="6" w:space="0" w:color="000000"/>
              <w:left w:val="single" w:sz="6" w:space="0" w:color="000000"/>
              <w:bottom w:val="single" w:sz="6" w:space="0" w:color="000000"/>
              <w:right w:val="single" w:sz="6" w:space="0" w:color="000000"/>
            </w:tcBorders>
          </w:tcPr>
          <w:p w14:paraId="7FCECA00" w14:textId="77777777" w:rsidR="00094F2B" w:rsidRDefault="00281703">
            <w:pPr>
              <w:jc w:val="center"/>
              <w:rPr>
                <w:sz w:val="16"/>
                <w:szCs w:val="16"/>
              </w:rPr>
            </w:pPr>
            <w:r>
              <w:rPr>
                <w:b/>
                <w:sz w:val="16"/>
                <w:szCs w:val="16"/>
              </w:rPr>
              <w:t>OR 0.23</w:t>
            </w:r>
            <w:r>
              <w:rPr>
                <w:sz w:val="16"/>
                <w:szCs w:val="16"/>
              </w:rPr>
              <w:br/>
              <w:t>(0.05 to 0.95)</w:t>
            </w:r>
          </w:p>
        </w:tc>
        <w:tc>
          <w:tcPr>
            <w:tcW w:w="1141" w:type="dxa"/>
            <w:tcBorders>
              <w:top w:val="single" w:sz="6" w:space="0" w:color="000000"/>
              <w:left w:val="single" w:sz="6" w:space="0" w:color="000000"/>
              <w:bottom w:val="single" w:sz="6" w:space="0" w:color="000000"/>
              <w:right w:val="single" w:sz="6" w:space="0" w:color="000000"/>
            </w:tcBorders>
          </w:tcPr>
          <w:p w14:paraId="3B286C8B" w14:textId="77777777" w:rsidR="00094F2B" w:rsidRDefault="00281703">
            <w:pPr>
              <w:jc w:val="center"/>
              <w:rPr>
                <w:sz w:val="16"/>
                <w:szCs w:val="16"/>
              </w:rPr>
            </w:pPr>
            <w:r>
              <w:rPr>
                <w:sz w:val="16"/>
                <w:szCs w:val="16"/>
              </w:rPr>
              <w:t xml:space="preserve">30/572 (5.2%) </w:t>
            </w:r>
          </w:p>
        </w:tc>
        <w:tc>
          <w:tcPr>
            <w:tcW w:w="1430" w:type="dxa"/>
            <w:tcBorders>
              <w:top w:val="single" w:sz="6" w:space="0" w:color="000000"/>
              <w:left w:val="single" w:sz="6" w:space="0" w:color="000000"/>
              <w:bottom w:val="single" w:sz="6" w:space="0" w:color="000000"/>
              <w:right w:val="single" w:sz="6" w:space="0" w:color="000000"/>
            </w:tcBorders>
          </w:tcPr>
          <w:p w14:paraId="18D8E4CB" w14:textId="77777777" w:rsidR="00094F2B" w:rsidRDefault="00281703">
            <w:pPr>
              <w:jc w:val="center"/>
              <w:rPr>
                <w:sz w:val="16"/>
                <w:szCs w:val="16"/>
              </w:rPr>
            </w:pPr>
            <w:r>
              <w:rPr>
                <w:b/>
                <w:sz w:val="16"/>
                <w:szCs w:val="16"/>
              </w:rPr>
              <w:t>40 fewer per 1.000</w:t>
            </w:r>
            <w:r>
              <w:rPr>
                <w:sz w:val="16"/>
                <w:szCs w:val="16"/>
              </w:rPr>
              <w:br/>
              <w:t>(from 50 fewer to 2 fewer)</w:t>
            </w:r>
          </w:p>
        </w:tc>
      </w:tr>
      <w:tr w:rsidR="00094F2B" w14:paraId="4AF5F79A" w14:textId="77777777">
        <w:trPr>
          <w:cantSplit/>
        </w:trPr>
        <w:tc>
          <w:tcPr>
            <w:tcW w:w="14267" w:type="dxa"/>
            <w:gridSpan w:val="12"/>
            <w:tcBorders>
              <w:top w:val="nil"/>
              <w:left w:val="nil"/>
              <w:bottom w:val="nil"/>
              <w:right w:val="nil"/>
            </w:tcBorders>
          </w:tcPr>
          <w:p w14:paraId="20F56C7E" w14:textId="77777777" w:rsidR="00094F2B" w:rsidRDefault="00281703">
            <w:pPr>
              <w:rPr>
                <w:b/>
                <w:sz w:val="16"/>
                <w:szCs w:val="16"/>
              </w:rPr>
            </w:pPr>
            <w:r>
              <w:rPr>
                <w:b/>
                <w:sz w:val="16"/>
                <w:szCs w:val="16"/>
              </w:rPr>
              <w:t xml:space="preserve">Complete diabetes remission </w:t>
            </w:r>
          </w:p>
          <w:p w14:paraId="024FD047" w14:textId="77777777" w:rsidR="00094F2B" w:rsidRDefault="00281703">
            <w:pPr>
              <w:rPr>
                <w:sz w:val="16"/>
                <w:szCs w:val="16"/>
              </w:rPr>
            </w:pPr>
            <w:r>
              <w:rPr>
                <w:b/>
                <w:sz w:val="16"/>
                <w:szCs w:val="16"/>
              </w:rPr>
              <w:t>Liraglutide</w:t>
            </w:r>
          </w:p>
        </w:tc>
      </w:tr>
      <w:tr w:rsidR="00094F2B" w14:paraId="0365D3D4" w14:textId="77777777">
        <w:trPr>
          <w:cantSplit/>
        </w:trPr>
        <w:tc>
          <w:tcPr>
            <w:tcW w:w="1139" w:type="dxa"/>
            <w:tcBorders>
              <w:top w:val="single" w:sz="6" w:space="0" w:color="000000"/>
              <w:left w:val="single" w:sz="6" w:space="0" w:color="000000"/>
              <w:bottom w:val="single" w:sz="6" w:space="0" w:color="000000"/>
              <w:right w:val="single" w:sz="6" w:space="0" w:color="000000"/>
            </w:tcBorders>
          </w:tcPr>
          <w:p w14:paraId="5928B78C" w14:textId="77777777" w:rsidR="00094F2B" w:rsidRDefault="00281703">
            <w:pPr>
              <w:jc w:val="center"/>
              <w:rPr>
                <w:sz w:val="16"/>
                <w:szCs w:val="16"/>
              </w:rPr>
            </w:pPr>
            <w:r>
              <w:rPr>
                <w:sz w:val="16"/>
                <w:szCs w:val="16"/>
              </w:rPr>
              <w:t>635</w:t>
            </w:r>
            <w:r>
              <w:rPr>
                <w:sz w:val="16"/>
                <w:szCs w:val="16"/>
              </w:rPr>
              <w:br/>
              <w:t>(1 RCT)</w:t>
            </w:r>
          </w:p>
        </w:tc>
        <w:tc>
          <w:tcPr>
            <w:tcW w:w="850" w:type="dxa"/>
            <w:tcBorders>
              <w:top w:val="single" w:sz="6" w:space="0" w:color="000000"/>
              <w:left w:val="single" w:sz="6" w:space="0" w:color="000000"/>
              <w:bottom w:val="single" w:sz="6" w:space="0" w:color="000000"/>
              <w:right w:val="single" w:sz="6" w:space="0" w:color="000000"/>
            </w:tcBorders>
          </w:tcPr>
          <w:p w14:paraId="0A165639" w14:textId="77777777" w:rsidR="00094F2B" w:rsidRDefault="00281703">
            <w:pPr>
              <w:jc w:val="center"/>
              <w:rPr>
                <w:sz w:val="16"/>
                <w:szCs w:val="16"/>
              </w:rPr>
            </w:pPr>
            <w:r>
              <w:rPr>
                <w:sz w:val="16"/>
                <w:szCs w:val="16"/>
              </w:rPr>
              <w:t>not serious</w:t>
            </w:r>
          </w:p>
        </w:tc>
        <w:tc>
          <w:tcPr>
            <w:tcW w:w="1139" w:type="dxa"/>
            <w:tcBorders>
              <w:top w:val="single" w:sz="6" w:space="0" w:color="000000"/>
              <w:left w:val="single" w:sz="6" w:space="0" w:color="000000"/>
              <w:bottom w:val="single" w:sz="6" w:space="0" w:color="000000"/>
              <w:right w:val="single" w:sz="6" w:space="0" w:color="000000"/>
            </w:tcBorders>
          </w:tcPr>
          <w:p w14:paraId="15F66C73" w14:textId="77777777" w:rsidR="00094F2B" w:rsidRDefault="00281703">
            <w:pPr>
              <w:jc w:val="center"/>
              <w:rPr>
                <w:sz w:val="16"/>
                <w:szCs w:val="16"/>
              </w:rPr>
            </w:pPr>
            <w:r>
              <w:rPr>
                <w:sz w:val="16"/>
                <w:szCs w:val="16"/>
              </w:rPr>
              <w:t>not serious</w:t>
            </w:r>
          </w:p>
        </w:tc>
        <w:tc>
          <w:tcPr>
            <w:tcW w:w="1141" w:type="dxa"/>
            <w:tcBorders>
              <w:top w:val="single" w:sz="6" w:space="0" w:color="000000"/>
              <w:left w:val="single" w:sz="6" w:space="0" w:color="000000"/>
              <w:bottom w:val="single" w:sz="6" w:space="0" w:color="000000"/>
              <w:right w:val="single" w:sz="6" w:space="0" w:color="000000"/>
            </w:tcBorders>
          </w:tcPr>
          <w:p w14:paraId="29AB43E8" w14:textId="77777777" w:rsidR="00094F2B" w:rsidRDefault="00281703">
            <w:pPr>
              <w:jc w:val="center"/>
              <w:rPr>
                <w:sz w:val="16"/>
                <w:szCs w:val="16"/>
              </w:rPr>
            </w:pPr>
            <w:r>
              <w:rPr>
                <w:sz w:val="16"/>
                <w:szCs w:val="16"/>
              </w:rPr>
              <w:t>not serious</w:t>
            </w:r>
          </w:p>
        </w:tc>
        <w:tc>
          <w:tcPr>
            <w:tcW w:w="1141" w:type="dxa"/>
            <w:tcBorders>
              <w:top w:val="single" w:sz="6" w:space="0" w:color="000000"/>
              <w:left w:val="single" w:sz="6" w:space="0" w:color="000000"/>
              <w:bottom w:val="single" w:sz="6" w:space="0" w:color="000000"/>
              <w:right w:val="single" w:sz="6" w:space="0" w:color="000000"/>
            </w:tcBorders>
          </w:tcPr>
          <w:p w14:paraId="2A58E3BD" w14:textId="77777777" w:rsidR="00094F2B" w:rsidRDefault="00281703">
            <w:pPr>
              <w:jc w:val="center"/>
              <w:rPr>
                <w:sz w:val="16"/>
                <w:szCs w:val="16"/>
              </w:rPr>
            </w:pPr>
            <w:r>
              <w:rPr>
                <w:sz w:val="16"/>
                <w:szCs w:val="16"/>
              </w:rPr>
              <w:t>serious</w:t>
            </w:r>
            <w:r>
              <w:rPr>
                <w:sz w:val="16"/>
                <w:szCs w:val="16"/>
                <w:vertAlign w:val="superscript"/>
              </w:rPr>
              <w:t>c</w:t>
            </w:r>
          </w:p>
        </w:tc>
        <w:tc>
          <w:tcPr>
            <w:tcW w:w="1427" w:type="dxa"/>
            <w:tcBorders>
              <w:top w:val="single" w:sz="6" w:space="0" w:color="000000"/>
              <w:left w:val="single" w:sz="6" w:space="0" w:color="000000"/>
              <w:bottom w:val="single" w:sz="6" w:space="0" w:color="000000"/>
              <w:right w:val="single" w:sz="6" w:space="0" w:color="000000"/>
            </w:tcBorders>
          </w:tcPr>
          <w:p w14:paraId="2F2595F0" w14:textId="77777777" w:rsidR="00094F2B" w:rsidRDefault="00281703">
            <w:pPr>
              <w:jc w:val="center"/>
              <w:rPr>
                <w:sz w:val="16"/>
                <w:szCs w:val="16"/>
              </w:rPr>
            </w:pPr>
            <w:r>
              <w:rPr>
                <w:sz w:val="16"/>
                <w:szCs w:val="16"/>
              </w:rPr>
              <w:t>very strong association</w:t>
            </w:r>
          </w:p>
        </w:tc>
        <w:tc>
          <w:tcPr>
            <w:tcW w:w="1141" w:type="dxa"/>
            <w:tcBorders>
              <w:top w:val="single" w:sz="6" w:space="0" w:color="000000"/>
              <w:left w:val="single" w:sz="6" w:space="0" w:color="000000"/>
              <w:bottom w:val="single" w:sz="6" w:space="0" w:color="000000"/>
              <w:right w:val="single" w:sz="6" w:space="0" w:color="000000"/>
            </w:tcBorders>
          </w:tcPr>
          <w:p w14:paraId="4FF5EE94" w14:textId="77777777" w:rsidR="00094F2B" w:rsidRDefault="00281703">
            <w:pPr>
              <w:jc w:val="center"/>
              <w:rPr>
                <w:sz w:val="16"/>
                <w:szCs w:val="16"/>
              </w:rPr>
            </w:pPr>
            <w:r>
              <w:rPr>
                <w:rFonts w:ascii="Cambria Math" w:eastAsia="Cambria Math" w:hAnsi="Cambria Math" w:cs="Cambria Math"/>
                <w:sz w:val="16"/>
                <w:szCs w:val="16"/>
              </w:rPr>
              <w:t>⨁⨁⨁⨁</w:t>
            </w:r>
            <w:r>
              <w:rPr>
                <w:sz w:val="16"/>
                <w:szCs w:val="16"/>
              </w:rPr>
              <w:br/>
              <w:t>High</w:t>
            </w:r>
            <w:r>
              <w:rPr>
                <w:sz w:val="16"/>
                <w:szCs w:val="16"/>
                <w:vertAlign w:val="superscript"/>
              </w:rPr>
              <w:t>c</w:t>
            </w:r>
          </w:p>
        </w:tc>
        <w:tc>
          <w:tcPr>
            <w:tcW w:w="1147" w:type="dxa"/>
            <w:tcBorders>
              <w:top w:val="single" w:sz="6" w:space="0" w:color="000000"/>
              <w:left w:val="single" w:sz="6" w:space="0" w:color="000000"/>
              <w:bottom w:val="single" w:sz="6" w:space="0" w:color="000000"/>
              <w:right w:val="single" w:sz="6" w:space="0" w:color="000000"/>
            </w:tcBorders>
          </w:tcPr>
          <w:p w14:paraId="28CE8E2A" w14:textId="77777777" w:rsidR="00094F2B" w:rsidRDefault="00281703">
            <w:pPr>
              <w:jc w:val="center"/>
              <w:rPr>
                <w:sz w:val="16"/>
                <w:szCs w:val="16"/>
              </w:rPr>
            </w:pPr>
            <w:r>
              <w:rPr>
                <w:sz w:val="16"/>
                <w:szCs w:val="16"/>
              </w:rPr>
              <w:t xml:space="preserve">31/212 (14.6%) </w:t>
            </w:r>
          </w:p>
        </w:tc>
        <w:tc>
          <w:tcPr>
            <w:tcW w:w="1147" w:type="dxa"/>
            <w:tcBorders>
              <w:top w:val="single" w:sz="6" w:space="0" w:color="000000"/>
              <w:left w:val="single" w:sz="6" w:space="0" w:color="000000"/>
              <w:bottom w:val="single" w:sz="6" w:space="0" w:color="000000"/>
              <w:right w:val="single" w:sz="6" w:space="0" w:color="000000"/>
            </w:tcBorders>
          </w:tcPr>
          <w:p w14:paraId="1730B867" w14:textId="77777777" w:rsidR="00094F2B" w:rsidRDefault="00281703">
            <w:pPr>
              <w:jc w:val="center"/>
              <w:rPr>
                <w:sz w:val="16"/>
                <w:szCs w:val="16"/>
              </w:rPr>
            </w:pPr>
            <w:r>
              <w:rPr>
                <w:sz w:val="16"/>
                <w:szCs w:val="16"/>
              </w:rPr>
              <w:t xml:space="preserve">227/423 (53.7%) </w:t>
            </w:r>
          </w:p>
        </w:tc>
        <w:tc>
          <w:tcPr>
            <w:tcW w:w="1424" w:type="dxa"/>
            <w:tcBorders>
              <w:top w:val="single" w:sz="6" w:space="0" w:color="000000"/>
              <w:left w:val="single" w:sz="6" w:space="0" w:color="000000"/>
              <w:bottom w:val="single" w:sz="6" w:space="0" w:color="000000"/>
              <w:right w:val="single" w:sz="6" w:space="0" w:color="000000"/>
            </w:tcBorders>
          </w:tcPr>
          <w:p w14:paraId="431F0469" w14:textId="77777777" w:rsidR="00094F2B" w:rsidRDefault="00281703">
            <w:pPr>
              <w:jc w:val="center"/>
              <w:rPr>
                <w:sz w:val="16"/>
                <w:szCs w:val="16"/>
              </w:rPr>
            </w:pPr>
            <w:r>
              <w:rPr>
                <w:b/>
                <w:sz w:val="16"/>
                <w:szCs w:val="16"/>
              </w:rPr>
              <w:t>OR 6.76</w:t>
            </w:r>
            <w:r>
              <w:rPr>
                <w:sz w:val="16"/>
                <w:szCs w:val="16"/>
              </w:rPr>
              <w:br/>
              <w:t>(4.42 to 10.36)</w:t>
            </w:r>
          </w:p>
        </w:tc>
        <w:tc>
          <w:tcPr>
            <w:tcW w:w="1141" w:type="dxa"/>
            <w:tcBorders>
              <w:top w:val="single" w:sz="6" w:space="0" w:color="000000"/>
              <w:left w:val="single" w:sz="6" w:space="0" w:color="000000"/>
              <w:bottom w:val="single" w:sz="6" w:space="0" w:color="000000"/>
              <w:right w:val="single" w:sz="6" w:space="0" w:color="000000"/>
            </w:tcBorders>
          </w:tcPr>
          <w:p w14:paraId="17F90471" w14:textId="77777777" w:rsidR="00094F2B" w:rsidRDefault="00281703">
            <w:pPr>
              <w:jc w:val="center"/>
              <w:rPr>
                <w:sz w:val="16"/>
                <w:szCs w:val="16"/>
              </w:rPr>
            </w:pPr>
            <w:r>
              <w:rPr>
                <w:sz w:val="16"/>
                <w:szCs w:val="16"/>
              </w:rPr>
              <w:t xml:space="preserve">31/212 (14.6%) </w:t>
            </w:r>
          </w:p>
        </w:tc>
        <w:tc>
          <w:tcPr>
            <w:tcW w:w="1430" w:type="dxa"/>
            <w:tcBorders>
              <w:top w:val="single" w:sz="6" w:space="0" w:color="000000"/>
              <w:left w:val="single" w:sz="6" w:space="0" w:color="000000"/>
              <w:bottom w:val="single" w:sz="6" w:space="0" w:color="000000"/>
              <w:right w:val="single" w:sz="6" w:space="0" w:color="000000"/>
            </w:tcBorders>
          </w:tcPr>
          <w:p w14:paraId="472C23CA" w14:textId="77777777" w:rsidR="00094F2B" w:rsidRDefault="00281703">
            <w:pPr>
              <w:jc w:val="center"/>
              <w:rPr>
                <w:sz w:val="16"/>
                <w:szCs w:val="16"/>
              </w:rPr>
            </w:pPr>
            <w:r>
              <w:rPr>
                <w:b/>
                <w:sz w:val="16"/>
                <w:szCs w:val="16"/>
              </w:rPr>
              <w:t>390 more per 1.000</w:t>
            </w:r>
            <w:r>
              <w:rPr>
                <w:sz w:val="16"/>
                <w:szCs w:val="16"/>
              </w:rPr>
              <w:br/>
              <w:t>(from 285 more to 493 more)</w:t>
            </w:r>
          </w:p>
        </w:tc>
      </w:tr>
      <w:tr w:rsidR="00094F2B" w14:paraId="58AB9820" w14:textId="77777777">
        <w:trPr>
          <w:cantSplit/>
        </w:trPr>
        <w:tc>
          <w:tcPr>
            <w:tcW w:w="14267" w:type="dxa"/>
            <w:gridSpan w:val="12"/>
            <w:tcBorders>
              <w:top w:val="nil"/>
              <w:left w:val="nil"/>
              <w:bottom w:val="nil"/>
              <w:right w:val="nil"/>
            </w:tcBorders>
          </w:tcPr>
          <w:p w14:paraId="747C1E84" w14:textId="77777777" w:rsidR="00094F2B" w:rsidRDefault="00281703">
            <w:pPr>
              <w:rPr>
                <w:sz w:val="16"/>
                <w:szCs w:val="16"/>
              </w:rPr>
            </w:pPr>
            <w:r>
              <w:rPr>
                <w:b/>
                <w:sz w:val="16"/>
                <w:szCs w:val="16"/>
              </w:rPr>
              <w:t>Naltrexone/Bupropione</w:t>
            </w:r>
          </w:p>
        </w:tc>
      </w:tr>
      <w:tr w:rsidR="00094F2B" w14:paraId="49A8C51F" w14:textId="77777777">
        <w:trPr>
          <w:cantSplit/>
        </w:trPr>
        <w:tc>
          <w:tcPr>
            <w:tcW w:w="1139" w:type="dxa"/>
            <w:tcBorders>
              <w:top w:val="single" w:sz="6" w:space="0" w:color="000000"/>
              <w:left w:val="single" w:sz="6" w:space="0" w:color="000000"/>
              <w:bottom w:val="single" w:sz="6" w:space="0" w:color="000000"/>
              <w:right w:val="single" w:sz="6" w:space="0" w:color="000000"/>
            </w:tcBorders>
          </w:tcPr>
          <w:p w14:paraId="49F7EC4D" w14:textId="77777777" w:rsidR="00094F2B" w:rsidRDefault="00281703">
            <w:pPr>
              <w:jc w:val="center"/>
              <w:rPr>
                <w:sz w:val="16"/>
                <w:szCs w:val="16"/>
              </w:rPr>
            </w:pPr>
            <w:r>
              <w:rPr>
                <w:sz w:val="16"/>
                <w:szCs w:val="16"/>
              </w:rPr>
              <w:t>505</w:t>
            </w:r>
            <w:r>
              <w:rPr>
                <w:sz w:val="16"/>
                <w:szCs w:val="16"/>
              </w:rPr>
              <w:br/>
              <w:t>(1 RCT)</w:t>
            </w:r>
          </w:p>
        </w:tc>
        <w:tc>
          <w:tcPr>
            <w:tcW w:w="850" w:type="dxa"/>
            <w:tcBorders>
              <w:top w:val="single" w:sz="6" w:space="0" w:color="000000"/>
              <w:left w:val="single" w:sz="6" w:space="0" w:color="000000"/>
              <w:bottom w:val="single" w:sz="6" w:space="0" w:color="000000"/>
              <w:right w:val="single" w:sz="6" w:space="0" w:color="000000"/>
            </w:tcBorders>
          </w:tcPr>
          <w:p w14:paraId="4731164C" w14:textId="77777777" w:rsidR="00094F2B" w:rsidRDefault="00281703">
            <w:pPr>
              <w:jc w:val="center"/>
              <w:rPr>
                <w:sz w:val="16"/>
                <w:szCs w:val="16"/>
              </w:rPr>
            </w:pPr>
            <w:r>
              <w:rPr>
                <w:sz w:val="16"/>
                <w:szCs w:val="16"/>
              </w:rPr>
              <w:t>not serious</w:t>
            </w:r>
          </w:p>
        </w:tc>
        <w:tc>
          <w:tcPr>
            <w:tcW w:w="1139" w:type="dxa"/>
            <w:tcBorders>
              <w:top w:val="single" w:sz="6" w:space="0" w:color="000000"/>
              <w:left w:val="single" w:sz="6" w:space="0" w:color="000000"/>
              <w:bottom w:val="single" w:sz="6" w:space="0" w:color="000000"/>
              <w:right w:val="single" w:sz="6" w:space="0" w:color="000000"/>
            </w:tcBorders>
          </w:tcPr>
          <w:p w14:paraId="413130A9" w14:textId="77777777" w:rsidR="00094F2B" w:rsidRDefault="00281703">
            <w:pPr>
              <w:jc w:val="center"/>
              <w:rPr>
                <w:sz w:val="16"/>
                <w:szCs w:val="16"/>
              </w:rPr>
            </w:pPr>
            <w:r>
              <w:rPr>
                <w:sz w:val="16"/>
                <w:szCs w:val="16"/>
              </w:rPr>
              <w:t>not serious</w:t>
            </w:r>
          </w:p>
        </w:tc>
        <w:tc>
          <w:tcPr>
            <w:tcW w:w="1141" w:type="dxa"/>
            <w:tcBorders>
              <w:top w:val="single" w:sz="6" w:space="0" w:color="000000"/>
              <w:left w:val="single" w:sz="6" w:space="0" w:color="000000"/>
              <w:bottom w:val="single" w:sz="6" w:space="0" w:color="000000"/>
              <w:right w:val="single" w:sz="6" w:space="0" w:color="000000"/>
            </w:tcBorders>
          </w:tcPr>
          <w:p w14:paraId="17248F13" w14:textId="77777777" w:rsidR="00094F2B" w:rsidRDefault="00281703">
            <w:pPr>
              <w:jc w:val="center"/>
              <w:rPr>
                <w:sz w:val="16"/>
                <w:szCs w:val="16"/>
              </w:rPr>
            </w:pPr>
            <w:r>
              <w:rPr>
                <w:sz w:val="16"/>
                <w:szCs w:val="16"/>
              </w:rPr>
              <w:t>not serious</w:t>
            </w:r>
          </w:p>
        </w:tc>
        <w:tc>
          <w:tcPr>
            <w:tcW w:w="1141" w:type="dxa"/>
            <w:tcBorders>
              <w:top w:val="single" w:sz="6" w:space="0" w:color="000000"/>
              <w:left w:val="single" w:sz="6" w:space="0" w:color="000000"/>
              <w:bottom w:val="single" w:sz="6" w:space="0" w:color="000000"/>
              <w:right w:val="single" w:sz="6" w:space="0" w:color="000000"/>
            </w:tcBorders>
          </w:tcPr>
          <w:p w14:paraId="709190E9" w14:textId="77777777" w:rsidR="00094F2B" w:rsidRDefault="00281703">
            <w:pPr>
              <w:jc w:val="center"/>
              <w:rPr>
                <w:sz w:val="16"/>
                <w:szCs w:val="16"/>
              </w:rPr>
            </w:pPr>
            <w:r>
              <w:rPr>
                <w:sz w:val="16"/>
                <w:szCs w:val="16"/>
              </w:rPr>
              <w:t>serious</w:t>
            </w:r>
            <w:r>
              <w:rPr>
                <w:sz w:val="16"/>
                <w:szCs w:val="16"/>
                <w:vertAlign w:val="superscript"/>
              </w:rPr>
              <w:t>c</w:t>
            </w:r>
          </w:p>
        </w:tc>
        <w:tc>
          <w:tcPr>
            <w:tcW w:w="1427" w:type="dxa"/>
            <w:tcBorders>
              <w:top w:val="single" w:sz="6" w:space="0" w:color="000000"/>
              <w:left w:val="single" w:sz="6" w:space="0" w:color="000000"/>
              <w:bottom w:val="single" w:sz="6" w:space="0" w:color="000000"/>
              <w:right w:val="single" w:sz="6" w:space="0" w:color="000000"/>
            </w:tcBorders>
          </w:tcPr>
          <w:p w14:paraId="1B711FA7" w14:textId="77777777" w:rsidR="00094F2B" w:rsidRDefault="00281703">
            <w:pPr>
              <w:jc w:val="center"/>
              <w:rPr>
                <w:sz w:val="16"/>
                <w:szCs w:val="16"/>
              </w:rPr>
            </w:pPr>
            <w:r>
              <w:rPr>
                <w:sz w:val="16"/>
                <w:szCs w:val="16"/>
              </w:rPr>
              <w:t>strong association</w:t>
            </w:r>
          </w:p>
        </w:tc>
        <w:tc>
          <w:tcPr>
            <w:tcW w:w="1141" w:type="dxa"/>
            <w:tcBorders>
              <w:top w:val="single" w:sz="6" w:space="0" w:color="000000"/>
              <w:left w:val="single" w:sz="6" w:space="0" w:color="000000"/>
              <w:bottom w:val="single" w:sz="6" w:space="0" w:color="000000"/>
              <w:right w:val="single" w:sz="6" w:space="0" w:color="000000"/>
            </w:tcBorders>
          </w:tcPr>
          <w:p w14:paraId="5DD7F773" w14:textId="77777777" w:rsidR="00094F2B" w:rsidRDefault="00281703">
            <w:pPr>
              <w:jc w:val="center"/>
              <w:rPr>
                <w:sz w:val="16"/>
                <w:szCs w:val="16"/>
              </w:rPr>
            </w:pPr>
            <w:r>
              <w:rPr>
                <w:rFonts w:ascii="Cambria Math" w:eastAsia="Cambria Math" w:hAnsi="Cambria Math" w:cs="Cambria Math"/>
                <w:sz w:val="16"/>
                <w:szCs w:val="16"/>
              </w:rPr>
              <w:t>⨁⨁⨁⨁</w:t>
            </w:r>
            <w:r>
              <w:rPr>
                <w:sz w:val="16"/>
                <w:szCs w:val="16"/>
              </w:rPr>
              <w:br/>
              <w:t>High</w:t>
            </w:r>
            <w:r>
              <w:rPr>
                <w:sz w:val="16"/>
                <w:szCs w:val="16"/>
                <w:vertAlign w:val="superscript"/>
              </w:rPr>
              <w:t>c</w:t>
            </w:r>
          </w:p>
        </w:tc>
        <w:tc>
          <w:tcPr>
            <w:tcW w:w="1147" w:type="dxa"/>
            <w:tcBorders>
              <w:top w:val="single" w:sz="6" w:space="0" w:color="000000"/>
              <w:left w:val="single" w:sz="6" w:space="0" w:color="000000"/>
              <w:bottom w:val="single" w:sz="6" w:space="0" w:color="000000"/>
              <w:right w:val="single" w:sz="6" w:space="0" w:color="000000"/>
            </w:tcBorders>
          </w:tcPr>
          <w:p w14:paraId="413CCFF1" w14:textId="77777777" w:rsidR="00094F2B" w:rsidRDefault="00281703">
            <w:pPr>
              <w:jc w:val="center"/>
              <w:rPr>
                <w:sz w:val="16"/>
                <w:szCs w:val="16"/>
              </w:rPr>
            </w:pPr>
            <w:r>
              <w:rPr>
                <w:sz w:val="16"/>
                <w:szCs w:val="16"/>
              </w:rPr>
              <w:t xml:space="preserve">17/170 (10.0%) </w:t>
            </w:r>
          </w:p>
        </w:tc>
        <w:tc>
          <w:tcPr>
            <w:tcW w:w="1147" w:type="dxa"/>
            <w:tcBorders>
              <w:top w:val="single" w:sz="6" w:space="0" w:color="000000"/>
              <w:left w:val="single" w:sz="6" w:space="0" w:color="000000"/>
              <w:bottom w:val="single" w:sz="6" w:space="0" w:color="000000"/>
              <w:right w:val="single" w:sz="6" w:space="0" w:color="000000"/>
            </w:tcBorders>
          </w:tcPr>
          <w:p w14:paraId="5502303C" w14:textId="77777777" w:rsidR="00094F2B" w:rsidRDefault="00281703">
            <w:pPr>
              <w:jc w:val="center"/>
              <w:rPr>
                <w:sz w:val="16"/>
                <w:szCs w:val="16"/>
              </w:rPr>
            </w:pPr>
            <w:r>
              <w:rPr>
                <w:sz w:val="16"/>
                <w:szCs w:val="16"/>
              </w:rPr>
              <w:t xml:space="preserve">69/335 (20.6%) </w:t>
            </w:r>
          </w:p>
        </w:tc>
        <w:tc>
          <w:tcPr>
            <w:tcW w:w="1424" w:type="dxa"/>
            <w:tcBorders>
              <w:top w:val="single" w:sz="6" w:space="0" w:color="000000"/>
              <w:left w:val="single" w:sz="6" w:space="0" w:color="000000"/>
              <w:bottom w:val="single" w:sz="6" w:space="0" w:color="000000"/>
              <w:right w:val="single" w:sz="6" w:space="0" w:color="000000"/>
            </w:tcBorders>
          </w:tcPr>
          <w:p w14:paraId="500145E9" w14:textId="77777777" w:rsidR="00094F2B" w:rsidRDefault="00281703">
            <w:pPr>
              <w:jc w:val="center"/>
              <w:rPr>
                <w:sz w:val="16"/>
                <w:szCs w:val="16"/>
              </w:rPr>
            </w:pPr>
            <w:r>
              <w:rPr>
                <w:b/>
                <w:sz w:val="16"/>
                <w:szCs w:val="16"/>
              </w:rPr>
              <w:t>OR 2.33</w:t>
            </w:r>
            <w:r>
              <w:rPr>
                <w:sz w:val="16"/>
                <w:szCs w:val="16"/>
              </w:rPr>
              <w:br/>
              <w:t>(1.32 to 4.11)</w:t>
            </w:r>
          </w:p>
        </w:tc>
        <w:tc>
          <w:tcPr>
            <w:tcW w:w="1141" w:type="dxa"/>
            <w:tcBorders>
              <w:top w:val="single" w:sz="6" w:space="0" w:color="000000"/>
              <w:left w:val="single" w:sz="6" w:space="0" w:color="000000"/>
              <w:bottom w:val="single" w:sz="6" w:space="0" w:color="000000"/>
              <w:right w:val="single" w:sz="6" w:space="0" w:color="000000"/>
            </w:tcBorders>
          </w:tcPr>
          <w:p w14:paraId="5BE3ECDC" w14:textId="77777777" w:rsidR="00094F2B" w:rsidRDefault="00281703">
            <w:pPr>
              <w:jc w:val="center"/>
              <w:rPr>
                <w:sz w:val="16"/>
                <w:szCs w:val="16"/>
              </w:rPr>
            </w:pPr>
            <w:r>
              <w:rPr>
                <w:sz w:val="16"/>
                <w:szCs w:val="16"/>
              </w:rPr>
              <w:t xml:space="preserve">17/170 (10.0%) </w:t>
            </w:r>
          </w:p>
        </w:tc>
        <w:tc>
          <w:tcPr>
            <w:tcW w:w="1430" w:type="dxa"/>
            <w:tcBorders>
              <w:top w:val="single" w:sz="6" w:space="0" w:color="000000"/>
              <w:left w:val="single" w:sz="6" w:space="0" w:color="000000"/>
              <w:bottom w:val="single" w:sz="6" w:space="0" w:color="000000"/>
              <w:right w:val="single" w:sz="6" w:space="0" w:color="000000"/>
            </w:tcBorders>
          </w:tcPr>
          <w:p w14:paraId="52029F5E" w14:textId="77777777" w:rsidR="00094F2B" w:rsidRDefault="00281703">
            <w:pPr>
              <w:jc w:val="center"/>
              <w:rPr>
                <w:sz w:val="16"/>
                <w:szCs w:val="16"/>
              </w:rPr>
            </w:pPr>
            <w:r>
              <w:rPr>
                <w:b/>
                <w:sz w:val="16"/>
                <w:szCs w:val="16"/>
              </w:rPr>
              <w:t>106 more per 1.000</w:t>
            </w:r>
            <w:r>
              <w:rPr>
                <w:sz w:val="16"/>
                <w:szCs w:val="16"/>
              </w:rPr>
              <w:br/>
              <w:t>(from 28 more to 214 more)</w:t>
            </w:r>
          </w:p>
        </w:tc>
      </w:tr>
      <w:tr w:rsidR="00094F2B" w14:paraId="71C0F80E" w14:textId="77777777">
        <w:trPr>
          <w:cantSplit/>
        </w:trPr>
        <w:tc>
          <w:tcPr>
            <w:tcW w:w="14267" w:type="dxa"/>
            <w:gridSpan w:val="12"/>
            <w:tcBorders>
              <w:top w:val="nil"/>
              <w:left w:val="nil"/>
              <w:bottom w:val="nil"/>
              <w:right w:val="nil"/>
            </w:tcBorders>
          </w:tcPr>
          <w:p w14:paraId="6A9F0648" w14:textId="77777777" w:rsidR="00094F2B" w:rsidRDefault="00281703">
            <w:pPr>
              <w:rPr>
                <w:sz w:val="16"/>
                <w:szCs w:val="16"/>
              </w:rPr>
            </w:pPr>
            <w:r>
              <w:rPr>
                <w:b/>
                <w:sz w:val="16"/>
                <w:szCs w:val="16"/>
              </w:rPr>
              <w:t>Semaglutide</w:t>
            </w:r>
          </w:p>
        </w:tc>
      </w:tr>
      <w:tr w:rsidR="00094F2B" w14:paraId="7D15A89B" w14:textId="77777777">
        <w:trPr>
          <w:cantSplit/>
        </w:trPr>
        <w:tc>
          <w:tcPr>
            <w:tcW w:w="1139" w:type="dxa"/>
            <w:tcBorders>
              <w:top w:val="single" w:sz="6" w:space="0" w:color="000000"/>
              <w:left w:val="single" w:sz="6" w:space="0" w:color="000000"/>
              <w:bottom w:val="single" w:sz="6" w:space="0" w:color="000000"/>
              <w:right w:val="single" w:sz="6" w:space="0" w:color="000000"/>
            </w:tcBorders>
          </w:tcPr>
          <w:p w14:paraId="12F9339D" w14:textId="77777777" w:rsidR="00094F2B" w:rsidRDefault="00281703">
            <w:pPr>
              <w:jc w:val="center"/>
              <w:rPr>
                <w:sz w:val="16"/>
                <w:szCs w:val="16"/>
              </w:rPr>
            </w:pPr>
            <w:r>
              <w:rPr>
                <w:sz w:val="16"/>
                <w:szCs w:val="16"/>
              </w:rPr>
              <w:t>807</w:t>
            </w:r>
            <w:r>
              <w:rPr>
                <w:sz w:val="16"/>
                <w:szCs w:val="16"/>
              </w:rPr>
              <w:br/>
              <w:t>(1 RCT)</w:t>
            </w:r>
          </w:p>
        </w:tc>
        <w:tc>
          <w:tcPr>
            <w:tcW w:w="850" w:type="dxa"/>
            <w:tcBorders>
              <w:top w:val="single" w:sz="6" w:space="0" w:color="000000"/>
              <w:left w:val="single" w:sz="6" w:space="0" w:color="000000"/>
              <w:bottom w:val="single" w:sz="6" w:space="0" w:color="000000"/>
              <w:right w:val="single" w:sz="6" w:space="0" w:color="000000"/>
            </w:tcBorders>
          </w:tcPr>
          <w:p w14:paraId="7D3DD18B" w14:textId="77777777" w:rsidR="00094F2B" w:rsidRDefault="00281703">
            <w:pPr>
              <w:jc w:val="center"/>
              <w:rPr>
                <w:sz w:val="16"/>
                <w:szCs w:val="16"/>
              </w:rPr>
            </w:pPr>
            <w:r>
              <w:rPr>
                <w:sz w:val="16"/>
                <w:szCs w:val="16"/>
              </w:rPr>
              <w:t>not serious</w:t>
            </w:r>
          </w:p>
        </w:tc>
        <w:tc>
          <w:tcPr>
            <w:tcW w:w="1139" w:type="dxa"/>
            <w:tcBorders>
              <w:top w:val="single" w:sz="6" w:space="0" w:color="000000"/>
              <w:left w:val="single" w:sz="6" w:space="0" w:color="000000"/>
              <w:bottom w:val="single" w:sz="6" w:space="0" w:color="000000"/>
              <w:right w:val="single" w:sz="6" w:space="0" w:color="000000"/>
            </w:tcBorders>
          </w:tcPr>
          <w:p w14:paraId="479CB496" w14:textId="77777777" w:rsidR="00094F2B" w:rsidRDefault="00281703">
            <w:pPr>
              <w:jc w:val="center"/>
              <w:rPr>
                <w:sz w:val="16"/>
                <w:szCs w:val="16"/>
              </w:rPr>
            </w:pPr>
            <w:r>
              <w:rPr>
                <w:sz w:val="16"/>
                <w:szCs w:val="16"/>
              </w:rPr>
              <w:t>not serious</w:t>
            </w:r>
          </w:p>
        </w:tc>
        <w:tc>
          <w:tcPr>
            <w:tcW w:w="1141" w:type="dxa"/>
            <w:tcBorders>
              <w:top w:val="single" w:sz="6" w:space="0" w:color="000000"/>
              <w:left w:val="single" w:sz="6" w:space="0" w:color="000000"/>
              <w:bottom w:val="single" w:sz="6" w:space="0" w:color="000000"/>
              <w:right w:val="single" w:sz="6" w:space="0" w:color="000000"/>
            </w:tcBorders>
          </w:tcPr>
          <w:p w14:paraId="61C8B854" w14:textId="77777777" w:rsidR="00094F2B" w:rsidRDefault="00281703">
            <w:pPr>
              <w:jc w:val="center"/>
              <w:rPr>
                <w:sz w:val="16"/>
                <w:szCs w:val="16"/>
              </w:rPr>
            </w:pPr>
            <w:r>
              <w:rPr>
                <w:sz w:val="16"/>
                <w:szCs w:val="16"/>
              </w:rPr>
              <w:t>not serious</w:t>
            </w:r>
          </w:p>
        </w:tc>
        <w:tc>
          <w:tcPr>
            <w:tcW w:w="1141" w:type="dxa"/>
            <w:tcBorders>
              <w:top w:val="single" w:sz="6" w:space="0" w:color="000000"/>
              <w:left w:val="single" w:sz="6" w:space="0" w:color="000000"/>
              <w:bottom w:val="single" w:sz="6" w:space="0" w:color="000000"/>
              <w:right w:val="single" w:sz="6" w:space="0" w:color="000000"/>
            </w:tcBorders>
          </w:tcPr>
          <w:p w14:paraId="6C54668C" w14:textId="77777777" w:rsidR="00094F2B" w:rsidRDefault="00281703">
            <w:pPr>
              <w:jc w:val="center"/>
              <w:rPr>
                <w:sz w:val="16"/>
                <w:szCs w:val="16"/>
              </w:rPr>
            </w:pPr>
            <w:r>
              <w:rPr>
                <w:sz w:val="16"/>
                <w:szCs w:val="16"/>
              </w:rPr>
              <w:t>serious</w:t>
            </w:r>
            <w:r>
              <w:rPr>
                <w:sz w:val="16"/>
                <w:szCs w:val="16"/>
                <w:vertAlign w:val="superscript"/>
              </w:rPr>
              <w:t>c</w:t>
            </w:r>
          </w:p>
        </w:tc>
        <w:tc>
          <w:tcPr>
            <w:tcW w:w="1427" w:type="dxa"/>
            <w:tcBorders>
              <w:top w:val="single" w:sz="6" w:space="0" w:color="000000"/>
              <w:left w:val="single" w:sz="6" w:space="0" w:color="000000"/>
              <w:bottom w:val="single" w:sz="6" w:space="0" w:color="000000"/>
              <w:right w:val="single" w:sz="6" w:space="0" w:color="000000"/>
            </w:tcBorders>
          </w:tcPr>
          <w:p w14:paraId="7CEF089C" w14:textId="77777777" w:rsidR="00094F2B" w:rsidRDefault="00281703">
            <w:pPr>
              <w:jc w:val="center"/>
              <w:rPr>
                <w:sz w:val="16"/>
                <w:szCs w:val="16"/>
              </w:rPr>
            </w:pPr>
            <w:r>
              <w:rPr>
                <w:sz w:val="16"/>
                <w:szCs w:val="16"/>
              </w:rPr>
              <w:t>very strong association</w:t>
            </w:r>
          </w:p>
        </w:tc>
        <w:tc>
          <w:tcPr>
            <w:tcW w:w="1141" w:type="dxa"/>
            <w:tcBorders>
              <w:top w:val="single" w:sz="6" w:space="0" w:color="000000"/>
              <w:left w:val="single" w:sz="6" w:space="0" w:color="000000"/>
              <w:bottom w:val="single" w:sz="6" w:space="0" w:color="000000"/>
              <w:right w:val="single" w:sz="6" w:space="0" w:color="000000"/>
            </w:tcBorders>
          </w:tcPr>
          <w:p w14:paraId="792A3D55" w14:textId="77777777" w:rsidR="00094F2B" w:rsidRDefault="00281703">
            <w:pPr>
              <w:jc w:val="center"/>
              <w:rPr>
                <w:sz w:val="16"/>
                <w:szCs w:val="16"/>
              </w:rPr>
            </w:pPr>
            <w:r>
              <w:rPr>
                <w:rFonts w:ascii="Cambria Math" w:eastAsia="Cambria Math" w:hAnsi="Cambria Math" w:cs="Cambria Math"/>
                <w:sz w:val="16"/>
                <w:szCs w:val="16"/>
              </w:rPr>
              <w:t>⨁⨁⨁⨁</w:t>
            </w:r>
            <w:r>
              <w:rPr>
                <w:sz w:val="16"/>
                <w:szCs w:val="16"/>
              </w:rPr>
              <w:br/>
              <w:t>High</w:t>
            </w:r>
            <w:r>
              <w:rPr>
                <w:sz w:val="16"/>
                <w:szCs w:val="16"/>
                <w:vertAlign w:val="superscript"/>
              </w:rPr>
              <w:t>c</w:t>
            </w:r>
          </w:p>
        </w:tc>
        <w:tc>
          <w:tcPr>
            <w:tcW w:w="1147" w:type="dxa"/>
            <w:tcBorders>
              <w:top w:val="single" w:sz="6" w:space="0" w:color="000000"/>
              <w:left w:val="single" w:sz="6" w:space="0" w:color="000000"/>
              <w:bottom w:val="single" w:sz="6" w:space="0" w:color="000000"/>
              <w:right w:val="single" w:sz="6" w:space="0" w:color="000000"/>
            </w:tcBorders>
          </w:tcPr>
          <w:p w14:paraId="647FDF09" w14:textId="77777777" w:rsidR="00094F2B" w:rsidRDefault="00281703">
            <w:pPr>
              <w:jc w:val="center"/>
              <w:rPr>
                <w:sz w:val="16"/>
                <w:szCs w:val="16"/>
              </w:rPr>
            </w:pPr>
            <w:r>
              <w:rPr>
                <w:sz w:val="16"/>
                <w:szCs w:val="16"/>
              </w:rPr>
              <w:t xml:space="preserve">48/403 (11.9%) </w:t>
            </w:r>
          </w:p>
        </w:tc>
        <w:tc>
          <w:tcPr>
            <w:tcW w:w="1147" w:type="dxa"/>
            <w:tcBorders>
              <w:top w:val="single" w:sz="6" w:space="0" w:color="000000"/>
              <w:left w:val="single" w:sz="6" w:space="0" w:color="000000"/>
              <w:bottom w:val="single" w:sz="6" w:space="0" w:color="000000"/>
              <w:right w:val="single" w:sz="6" w:space="0" w:color="000000"/>
            </w:tcBorders>
          </w:tcPr>
          <w:p w14:paraId="189C5189" w14:textId="77777777" w:rsidR="00094F2B" w:rsidRDefault="00281703">
            <w:pPr>
              <w:jc w:val="center"/>
              <w:rPr>
                <w:sz w:val="16"/>
                <w:szCs w:val="16"/>
              </w:rPr>
            </w:pPr>
            <w:r>
              <w:rPr>
                <w:sz w:val="16"/>
                <w:szCs w:val="16"/>
              </w:rPr>
              <w:t xml:space="preserve">252/404 (62.4%) </w:t>
            </w:r>
          </w:p>
        </w:tc>
        <w:tc>
          <w:tcPr>
            <w:tcW w:w="1424" w:type="dxa"/>
            <w:tcBorders>
              <w:top w:val="single" w:sz="6" w:space="0" w:color="000000"/>
              <w:left w:val="single" w:sz="6" w:space="0" w:color="000000"/>
              <w:bottom w:val="single" w:sz="6" w:space="0" w:color="000000"/>
              <w:right w:val="single" w:sz="6" w:space="0" w:color="000000"/>
            </w:tcBorders>
          </w:tcPr>
          <w:p w14:paraId="3FF0B283" w14:textId="77777777" w:rsidR="00094F2B" w:rsidRDefault="00281703">
            <w:pPr>
              <w:jc w:val="center"/>
              <w:rPr>
                <w:sz w:val="16"/>
                <w:szCs w:val="16"/>
              </w:rPr>
            </w:pPr>
            <w:r>
              <w:rPr>
                <w:b/>
                <w:sz w:val="16"/>
                <w:szCs w:val="16"/>
              </w:rPr>
              <w:t>OR 12.26</w:t>
            </w:r>
            <w:r>
              <w:rPr>
                <w:sz w:val="16"/>
                <w:szCs w:val="16"/>
              </w:rPr>
              <w:br/>
              <w:t>(8.53 to 17.62)</w:t>
            </w:r>
          </w:p>
        </w:tc>
        <w:tc>
          <w:tcPr>
            <w:tcW w:w="1141" w:type="dxa"/>
            <w:tcBorders>
              <w:top w:val="single" w:sz="6" w:space="0" w:color="000000"/>
              <w:left w:val="single" w:sz="6" w:space="0" w:color="000000"/>
              <w:bottom w:val="single" w:sz="6" w:space="0" w:color="000000"/>
              <w:right w:val="single" w:sz="6" w:space="0" w:color="000000"/>
            </w:tcBorders>
          </w:tcPr>
          <w:p w14:paraId="0FFD18D8" w14:textId="77777777" w:rsidR="00094F2B" w:rsidRDefault="00281703">
            <w:pPr>
              <w:jc w:val="center"/>
              <w:rPr>
                <w:sz w:val="16"/>
                <w:szCs w:val="16"/>
              </w:rPr>
            </w:pPr>
            <w:r>
              <w:rPr>
                <w:sz w:val="16"/>
                <w:szCs w:val="16"/>
              </w:rPr>
              <w:t xml:space="preserve">48/403 (11.9%) </w:t>
            </w:r>
          </w:p>
        </w:tc>
        <w:tc>
          <w:tcPr>
            <w:tcW w:w="1430" w:type="dxa"/>
            <w:tcBorders>
              <w:top w:val="single" w:sz="6" w:space="0" w:color="000000"/>
              <w:left w:val="single" w:sz="6" w:space="0" w:color="000000"/>
              <w:bottom w:val="single" w:sz="6" w:space="0" w:color="000000"/>
              <w:right w:val="single" w:sz="6" w:space="0" w:color="000000"/>
            </w:tcBorders>
          </w:tcPr>
          <w:p w14:paraId="7BAED45B" w14:textId="77777777" w:rsidR="00094F2B" w:rsidRDefault="00281703">
            <w:pPr>
              <w:jc w:val="center"/>
              <w:rPr>
                <w:sz w:val="16"/>
                <w:szCs w:val="16"/>
              </w:rPr>
            </w:pPr>
            <w:r>
              <w:rPr>
                <w:b/>
                <w:sz w:val="16"/>
                <w:szCs w:val="16"/>
              </w:rPr>
              <w:t>505 more per 1.000</w:t>
            </w:r>
            <w:r>
              <w:rPr>
                <w:sz w:val="16"/>
                <w:szCs w:val="16"/>
              </w:rPr>
              <w:br/>
              <w:t>(from 417 more to 585 more)</w:t>
            </w:r>
          </w:p>
        </w:tc>
      </w:tr>
      <w:tr w:rsidR="00094F2B" w14:paraId="6344A974" w14:textId="77777777">
        <w:trPr>
          <w:cantSplit/>
        </w:trPr>
        <w:tc>
          <w:tcPr>
            <w:tcW w:w="14267" w:type="dxa"/>
            <w:gridSpan w:val="12"/>
            <w:tcBorders>
              <w:top w:val="nil"/>
              <w:left w:val="nil"/>
              <w:bottom w:val="nil"/>
              <w:right w:val="nil"/>
            </w:tcBorders>
          </w:tcPr>
          <w:p w14:paraId="42F244C2" w14:textId="77777777" w:rsidR="00094F2B" w:rsidRDefault="00281703">
            <w:pPr>
              <w:rPr>
                <w:sz w:val="16"/>
                <w:szCs w:val="16"/>
              </w:rPr>
            </w:pPr>
            <w:r>
              <w:rPr>
                <w:b/>
                <w:sz w:val="16"/>
                <w:szCs w:val="16"/>
              </w:rPr>
              <w:t>Tirzepatide</w:t>
            </w:r>
          </w:p>
        </w:tc>
      </w:tr>
      <w:tr w:rsidR="00094F2B" w14:paraId="1AE1C296" w14:textId="77777777">
        <w:trPr>
          <w:cantSplit/>
        </w:trPr>
        <w:tc>
          <w:tcPr>
            <w:tcW w:w="1139" w:type="dxa"/>
            <w:tcBorders>
              <w:top w:val="single" w:sz="6" w:space="0" w:color="000000"/>
              <w:left w:val="single" w:sz="6" w:space="0" w:color="000000"/>
              <w:bottom w:val="single" w:sz="6" w:space="0" w:color="000000"/>
              <w:right w:val="single" w:sz="6" w:space="0" w:color="000000"/>
            </w:tcBorders>
          </w:tcPr>
          <w:p w14:paraId="5C25C552" w14:textId="77777777" w:rsidR="00094F2B" w:rsidRDefault="00281703">
            <w:pPr>
              <w:jc w:val="center"/>
              <w:rPr>
                <w:sz w:val="16"/>
                <w:szCs w:val="16"/>
              </w:rPr>
            </w:pPr>
            <w:r>
              <w:rPr>
                <w:sz w:val="16"/>
                <w:szCs w:val="16"/>
              </w:rPr>
              <w:t>938</w:t>
            </w:r>
            <w:r>
              <w:rPr>
                <w:sz w:val="16"/>
                <w:szCs w:val="16"/>
              </w:rPr>
              <w:br/>
              <w:t>(1 RCT)</w:t>
            </w:r>
          </w:p>
        </w:tc>
        <w:tc>
          <w:tcPr>
            <w:tcW w:w="850" w:type="dxa"/>
            <w:tcBorders>
              <w:top w:val="single" w:sz="6" w:space="0" w:color="000000"/>
              <w:left w:val="single" w:sz="6" w:space="0" w:color="000000"/>
              <w:bottom w:val="single" w:sz="6" w:space="0" w:color="000000"/>
              <w:right w:val="single" w:sz="6" w:space="0" w:color="000000"/>
            </w:tcBorders>
          </w:tcPr>
          <w:p w14:paraId="300FB022" w14:textId="77777777" w:rsidR="00094F2B" w:rsidRDefault="00281703">
            <w:pPr>
              <w:jc w:val="center"/>
              <w:rPr>
                <w:sz w:val="16"/>
                <w:szCs w:val="16"/>
              </w:rPr>
            </w:pPr>
            <w:r>
              <w:rPr>
                <w:sz w:val="16"/>
                <w:szCs w:val="16"/>
              </w:rPr>
              <w:t>not serious</w:t>
            </w:r>
          </w:p>
        </w:tc>
        <w:tc>
          <w:tcPr>
            <w:tcW w:w="1139" w:type="dxa"/>
            <w:tcBorders>
              <w:top w:val="single" w:sz="6" w:space="0" w:color="000000"/>
              <w:left w:val="single" w:sz="6" w:space="0" w:color="000000"/>
              <w:bottom w:val="single" w:sz="6" w:space="0" w:color="000000"/>
              <w:right w:val="single" w:sz="6" w:space="0" w:color="000000"/>
            </w:tcBorders>
          </w:tcPr>
          <w:p w14:paraId="64E4DDEB" w14:textId="77777777" w:rsidR="00094F2B" w:rsidRDefault="00281703">
            <w:pPr>
              <w:jc w:val="center"/>
              <w:rPr>
                <w:sz w:val="16"/>
                <w:szCs w:val="16"/>
              </w:rPr>
            </w:pPr>
            <w:r>
              <w:rPr>
                <w:sz w:val="16"/>
                <w:szCs w:val="16"/>
              </w:rPr>
              <w:t>not serious</w:t>
            </w:r>
          </w:p>
        </w:tc>
        <w:tc>
          <w:tcPr>
            <w:tcW w:w="1141" w:type="dxa"/>
            <w:tcBorders>
              <w:top w:val="single" w:sz="6" w:space="0" w:color="000000"/>
              <w:left w:val="single" w:sz="6" w:space="0" w:color="000000"/>
              <w:bottom w:val="single" w:sz="6" w:space="0" w:color="000000"/>
              <w:right w:val="single" w:sz="6" w:space="0" w:color="000000"/>
            </w:tcBorders>
          </w:tcPr>
          <w:p w14:paraId="3B226AD8" w14:textId="77777777" w:rsidR="00094F2B" w:rsidRDefault="00281703">
            <w:pPr>
              <w:jc w:val="center"/>
              <w:rPr>
                <w:sz w:val="16"/>
                <w:szCs w:val="16"/>
              </w:rPr>
            </w:pPr>
            <w:r>
              <w:rPr>
                <w:sz w:val="16"/>
                <w:szCs w:val="16"/>
              </w:rPr>
              <w:t>not serious</w:t>
            </w:r>
          </w:p>
        </w:tc>
        <w:tc>
          <w:tcPr>
            <w:tcW w:w="1141" w:type="dxa"/>
            <w:tcBorders>
              <w:top w:val="single" w:sz="6" w:space="0" w:color="000000"/>
              <w:left w:val="single" w:sz="6" w:space="0" w:color="000000"/>
              <w:bottom w:val="single" w:sz="6" w:space="0" w:color="000000"/>
              <w:right w:val="single" w:sz="6" w:space="0" w:color="000000"/>
            </w:tcBorders>
          </w:tcPr>
          <w:p w14:paraId="3269BE94" w14:textId="77777777" w:rsidR="00094F2B" w:rsidRDefault="00281703">
            <w:pPr>
              <w:jc w:val="center"/>
              <w:rPr>
                <w:sz w:val="16"/>
                <w:szCs w:val="16"/>
              </w:rPr>
            </w:pPr>
            <w:r>
              <w:rPr>
                <w:sz w:val="16"/>
                <w:szCs w:val="16"/>
              </w:rPr>
              <w:t>serious</w:t>
            </w:r>
            <w:r>
              <w:rPr>
                <w:sz w:val="16"/>
                <w:szCs w:val="16"/>
                <w:vertAlign w:val="superscript"/>
              </w:rPr>
              <w:t>c</w:t>
            </w:r>
          </w:p>
        </w:tc>
        <w:tc>
          <w:tcPr>
            <w:tcW w:w="1427" w:type="dxa"/>
            <w:tcBorders>
              <w:top w:val="single" w:sz="6" w:space="0" w:color="000000"/>
              <w:left w:val="single" w:sz="6" w:space="0" w:color="000000"/>
              <w:bottom w:val="single" w:sz="6" w:space="0" w:color="000000"/>
              <w:right w:val="single" w:sz="6" w:space="0" w:color="000000"/>
            </w:tcBorders>
          </w:tcPr>
          <w:p w14:paraId="1DC11300" w14:textId="77777777" w:rsidR="00094F2B" w:rsidRDefault="00281703">
            <w:pPr>
              <w:jc w:val="center"/>
              <w:rPr>
                <w:sz w:val="16"/>
                <w:szCs w:val="16"/>
              </w:rPr>
            </w:pPr>
            <w:r>
              <w:rPr>
                <w:sz w:val="16"/>
                <w:szCs w:val="16"/>
              </w:rPr>
              <w:t>very strong association</w:t>
            </w:r>
          </w:p>
        </w:tc>
        <w:tc>
          <w:tcPr>
            <w:tcW w:w="1141" w:type="dxa"/>
            <w:tcBorders>
              <w:top w:val="single" w:sz="6" w:space="0" w:color="000000"/>
              <w:left w:val="single" w:sz="6" w:space="0" w:color="000000"/>
              <w:bottom w:val="single" w:sz="6" w:space="0" w:color="000000"/>
              <w:right w:val="single" w:sz="6" w:space="0" w:color="000000"/>
            </w:tcBorders>
          </w:tcPr>
          <w:p w14:paraId="1302BBAC" w14:textId="77777777" w:rsidR="00094F2B" w:rsidRDefault="00281703">
            <w:pPr>
              <w:jc w:val="center"/>
              <w:rPr>
                <w:sz w:val="16"/>
                <w:szCs w:val="16"/>
              </w:rPr>
            </w:pPr>
            <w:r>
              <w:rPr>
                <w:rFonts w:ascii="Cambria Math" w:eastAsia="Cambria Math" w:hAnsi="Cambria Math" w:cs="Cambria Math"/>
                <w:sz w:val="16"/>
                <w:szCs w:val="16"/>
              </w:rPr>
              <w:t>⨁⨁⨁⨁</w:t>
            </w:r>
            <w:r>
              <w:rPr>
                <w:sz w:val="16"/>
                <w:szCs w:val="16"/>
              </w:rPr>
              <w:br/>
              <w:t>High</w:t>
            </w:r>
            <w:r>
              <w:rPr>
                <w:sz w:val="16"/>
                <w:szCs w:val="16"/>
                <w:vertAlign w:val="superscript"/>
              </w:rPr>
              <w:t>c</w:t>
            </w:r>
          </w:p>
        </w:tc>
        <w:tc>
          <w:tcPr>
            <w:tcW w:w="1147" w:type="dxa"/>
            <w:tcBorders>
              <w:top w:val="single" w:sz="6" w:space="0" w:color="000000"/>
              <w:left w:val="single" w:sz="6" w:space="0" w:color="000000"/>
              <w:bottom w:val="single" w:sz="6" w:space="0" w:color="000000"/>
              <w:right w:val="single" w:sz="6" w:space="0" w:color="000000"/>
            </w:tcBorders>
          </w:tcPr>
          <w:p w14:paraId="6AE672B3" w14:textId="77777777" w:rsidR="00094F2B" w:rsidRDefault="00281703">
            <w:pPr>
              <w:jc w:val="center"/>
              <w:rPr>
                <w:sz w:val="16"/>
                <w:szCs w:val="16"/>
              </w:rPr>
            </w:pPr>
            <w:r>
              <w:rPr>
                <w:sz w:val="16"/>
                <w:szCs w:val="16"/>
              </w:rPr>
              <w:t xml:space="preserve">63/315 (20.0%) </w:t>
            </w:r>
          </w:p>
        </w:tc>
        <w:tc>
          <w:tcPr>
            <w:tcW w:w="1147" w:type="dxa"/>
            <w:tcBorders>
              <w:top w:val="single" w:sz="6" w:space="0" w:color="000000"/>
              <w:left w:val="single" w:sz="6" w:space="0" w:color="000000"/>
              <w:bottom w:val="single" w:sz="6" w:space="0" w:color="000000"/>
              <w:right w:val="single" w:sz="6" w:space="0" w:color="000000"/>
            </w:tcBorders>
          </w:tcPr>
          <w:p w14:paraId="25CB263B" w14:textId="77777777" w:rsidR="00094F2B" w:rsidRDefault="00281703">
            <w:pPr>
              <w:jc w:val="center"/>
              <w:rPr>
                <w:sz w:val="16"/>
                <w:szCs w:val="16"/>
              </w:rPr>
            </w:pPr>
            <w:r>
              <w:rPr>
                <w:sz w:val="16"/>
                <w:szCs w:val="16"/>
              </w:rPr>
              <w:t xml:space="preserve">496/623 (79.6%) </w:t>
            </w:r>
          </w:p>
        </w:tc>
        <w:tc>
          <w:tcPr>
            <w:tcW w:w="1424" w:type="dxa"/>
            <w:tcBorders>
              <w:top w:val="single" w:sz="6" w:space="0" w:color="000000"/>
              <w:left w:val="single" w:sz="6" w:space="0" w:color="000000"/>
              <w:bottom w:val="single" w:sz="6" w:space="0" w:color="000000"/>
              <w:right w:val="single" w:sz="6" w:space="0" w:color="000000"/>
            </w:tcBorders>
          </w:tcPr>
          <w:p w14:paraId="7D8659CE" w14:textId="77777777" w:rsidR="00094F2B" w:rsidRDefault="00281703">
            <w:pPr>
              <w:jc w:val="center"/>
              <w:rPr>
                <w:sz w:val="16"/>
                <w:szCs w:val="16"/>
              </w:rPr>
            </w:pPr>
            <w:r>
              <w:rPr>
                <w:b/>
                <w:sz w:val="16"/>
                <w:szCs w:val="16"/>
              </w:rPr>
              <w:t>OR 15.62</w:t>
            </w:r>
            <w:r>
              <w:rPr>
                <w:sz w:val="16"/>
                <w:szCs w:val="16"/>
              </w:rPr>
              <w:br/>
              <w:t>(11.14 to 21.90)</w:t>
            </w:r>
          </w:p>
        </w:tc>
        <w:tc>
          <w:tcPr>
            <w:tcW w:w="1141" w:type="dxa"/>
            <w:tcBorders>
              <w:top w:val="single" w:sz="6" w:space="0" w:color="000000"/>
              <w:left w:val="single" w:sz="6" w:space="0" w:color="000000"/>
              <w:bottom w:val="single" w:sz="6" w:space="0" w:color="000000"/>
              <w:right w:val="single" w:sz="6" w:space="0" w:color="000000"/>
            </w:tcBorders>
          </w:tcPr>
          <w:p w14:paraId="263032C4" w14:textId="77777777" w:rsidR="00094F2B" w:rsidRDefault="00281703">
            <w:pPr>
              <w:jc w:val="center"/>
              <w:rPr>
                <w:sz w:val="16"/>
                <w:szCs w:val="16"/>
              </w:rPr>
            </w:pPr>
            <w:r>
              <w:rPr>
                <w:sz w:val="16"/>
                <w:szCs w:val="16"/>
              </w:rPr>
              <w:t xml:space="preserve">63/315 (20.0%) </w:t>
            </w:r>
          </w:p>
        </w:tc>
        <w:tc>
          <w:tcPr>
            <w:tcW w:w="1430" w:type="dxa"/>
            <w:tcBorders>
              <w:top w:val="single" w:sz="6" w:space="0" w:color="000000"/>
              <w:left w:val="single" w:sz="6" w:space="0" w:color="000000"/>
              <w:bottom w:val="single" w:sz="6" w:space="0" w:color="000000"/>
              <w:right w:val="single" w:sz="6" w:space="0" w:color="000000"/>
            </w:tcBorders>
          </w:tcPr>
          <w:p w14:paraId="22185781" w14:textId="77777777" w:rsidR="00094F2B" w:rsidRDefault="00281703">
            <w:pPr>
              <w:jc w:val="center"/>
              <w:rPr>
                <w:sz w:val="16"/>
                <w:szCs w:val="16"/>
              </w:rPr>
            </w:pPr>
            <w:r>
              <w:rPr>
                <w:b/>
                <w:sz w:val="16"/>
                <w:szCs w:val="16"/>
              </w:rPr>
              <w:t>596 more per 1.000</w:t>
            </w:r>
            <w:r>
              <w:rPr>
                <w:sz w:val="16"/>
                <w:szCs w:val="16"/>
              </w:rPr>
              <w:br/>
              <w:t>(from 536 more to 646 more)</w:t>
            </w:r>
          </w:p>
        </w:tc>
      </w:tr>
    </w:tbl>
    <w:p w14:paraId="61F2BC59" w14:textId="77777777" w:rsidR="00094F2B" w:rsidRDefault="00094F2B"/>
    <w:tbl>
      <w:tblPr>
        <w:tblStyle w:val="af2"/>
        <w:tblW w:w="14288" w:type="dxa"/>
        <w:tblInd w:w="0" w:type="dxa"/>
        <w:tblLayout w:type="fixed"/>
        <w:tblLook w:val="0400" w:firstRow="0" w:lastRow="0" w:firstColumn="0" w:lastColumn="0" w:noHBand="0" w:noVBand="1"/>
      </w:tblPr>
      <w:tblGrid>
        <w:gridCol w:w="170"/>
        <w:gridCol w:w="1113"/>
        <w:gridCol w:w="10"/>
        <w:gridCol w:w="833"/>
        <w:gridCol w:w="9"/>
        <w:gridCol w:w="1128"/>
        <w:gridCol w:w="1131"/>
        <w:gridCol w:w="1131"/>
        <w:gridCol w:w="1413"/>
        <w:gridCol w:w="1128"/>
        <w:gridCol w:w="9"/>
        <w:gridCol w:w="1125"/>
        <w:gridCol w:w="9"/>
        <w:gridCol w:w="1125"/>
        <w:gridCol w:w="7"/>
        <w:gridCol w:w="1404"/>
        <w:gridCol w:w="9"/>
        <w:gridCol w:w="1122"/>
        <w:gridCol w:w="9"/>
        <w:gridCol w:w="1403"/>
      </w:tblGrid>
      <w:tr w:rsidR="00094F2B" w14:paraId="7EE90C88" w14:textId="77777777">
        <w:trPr>
          <w:cantSplit/>
        </w:trPr>
        <w:tc>
          <w:tcPr>
            <w:tcW w:w="170" w:type="dxa"/>
          </w:tcPr>
          <w:p w14:paraId="38308397" w14:textId="77777777" w:rsidR="00094F2B" w:rsidRDefault="00094F2B">
            <w:pPr>
              <w:widowControl w:val="0"/>
              <w:pBdr>
                <w:top w:val="nil"/>
                <w:left w:val="nil"/>
                <w:bottom w:val="nil"/>
                <w:right w:val="nil"/>
                <w:between w:val="nil"/>
              </w:pBdr>
              <w:spacing w:line="276" w:lineRule="auto"/>
            </w:pPr>
          </w:p>
        </w:tc>
        <w:tc>
          <w:tcPr>
            <w:tcW w:w="14118" w:type="dxa"/>
            <w:gridSpan w:val="19"/>
            <w:tcBorders>
              <w:top w:val="nil"/>
              <w:left w:val="nil"/>
              <w:bottom w:val="nil"/>
              <w:right w:val="nil"/>
            </w:tcBorders>
          </w:tcPr>
          <w:p w14:paraId="383508DB" w14:textId="77777777" w:rsidR="00094F2B" w:rsidRDefault="00281703">
            <w:pPr>
              <w:rPr>
                <w:b/>
                <w:sz w:val="16"/>
                <w:szCs w:val="16"/>
              </w:rPr>
            </w:pPr>
            <w:r>
              <w:rPr>
                <w:b/>
                <w:sz w:val="16"/>
                <w:szCs w:val="16"/>
              </w:rPr>
              <w:t xml:space="preserve">Normoglycemia restoration </w:t>
            </w:r>
          </w:p>
          <w:p w14:paraId="65A17A98" w14:textId="77777777" w:rsidR="00094F2B" w:rsidRDefault="00281703">
            <w:pPr>
              <w:rPr>
                <w:sz w:val="16"/>
                <w:szCs w:val="16"/>
              </w:rPr>
            </w:pPr>
            <w:r>
              <w:rPr>
                <w:b/>
                <w:sz w:val="16"/>
                <w:szCs w:val="16"/>
              </w:rPr>
              <w:t>Liraglutide</w:t>
            </w:r>
          </w:p>
        </w:tc>
      </w:tr>
      <w:tr w:rsidR="00094F2B" w14:paraId="3CBD6322" w14:textId="77777777">
        <w:trPr>
          <w:cantSplit/>
        </w:trPr>
        <w:tc>
          <w:tcPr>
            <w:tcW w:w="170" w:type="dxa"/>
          </w:tcPr>
          <w:p w14:paraId="4D92AC26" w14:textId="77777777" w:rsidR="00094F2B" w:rsidRDefault="00094F2B">
            <w:pPr>
              <w:widowControl w:val="0"/>
              <w:pBdr>
                <w:top w:val="nil"/>
                <w:left w:val="nil"/>
                <w:bottom w:val="nil"/>
                <w:right w:val="nil"/>
                <w:between w:val="nil"/>
              </w:pBdr>
              <w:spacing w:line="276" w:lineRule="auto"/>
              <w:rPr>
                <w:sz w:val="16"/>
                <w:szCs w:val="16"/>
              </w:rPr>
            </w:pPr>
          </w:p>
        </w:tc>
        <w:tc>
          <w:tcPr>
            <w:tcW w:w="1123" w:type="dxa"/>
            <w:gridSpan w:val="2"/>
            <w:tcBorders>
              <w:top w:val="single" w:sz="6" w:space="0" w:color="000000"/>
              <w:left w:val="single" w:sz="6" w:space="0" w:color="000000"/>
              <w:bottom w:val="single" w:sz="6" w:space="0" w:color="000000"/>
              <w:right w:val="single" w:sz="6" w:space="0" w:color="000000"/>
            </w:tcBorders>
          </w:tcPr>
          <w:p w14:paraId="0EE3197B" w14:textId="77777777" w:rsidR="00094F2B" w:rsidRDefault="00281703">
            <w:pPr>
              <w:jc w:val="center"/>
              <w:rPr>
                <w:sz w:val="16"/>
                <w:szCs w:val="16"/>
              </w:rPr>
            </w:pPr>
            <w:r>
              <w:rPr>
                <w:sz w:val="16"/>
                <w:szCs w:val="16"/>
              </w:rPr>
              <w:t>2254</w:t>
            </w:r>
            <w:r>
              <w:rPr>
                <w:sz w:val="16"/>
                <w:szCs w:val="16"/>
              </w:rPr>
              <w:br/>
              <w:t>(1 RCT)</w:t>
            </w:r>
          </w:p>
        </w:tc>
        <w:tc>
          <w:tcPr>
            <w:tcW w:w="842" w:type="dxa"/>
            <w:gridSpan w:val="2"/>
            <w:tcBorders>
              <w:top w:val="single" w:sz="6" w:space="0" w:color="000000"/>
              <w:left w:val="single" w:sz="6" w:space="0" w:color="000000"/>
              <w:bottom w:val="single" w:sz="6" w:space="0" w:color="000000"/>
              <w:right w:val="single" w:sz="6" w:space="0" w:color="000000"/>
            </w:tcBorders>
          </w:tcPr>
          <w:p w14:paraId="395537D6" w14:textId="77777777" w:rsidR="00094F2B" w:rsidRDefault="00281703">
            <w:pPr>
              <w:jc w:val="center"/>
              <w:rPr>
                <w:sz w:val="16"/>
                <w:szCs w:val="16"/>
              </w:rPr>
            </w:pPr>
            <w:r>
              <w:rPr>
                <w:sz w:val="16"/>
                <w:szCs w:val="16"/>
              </w:rPr>
              <w:t>not serious</w:t>
            </w:r>
          </w:p>
        </w:tc>
        <w:tc>
          <w:tcPr>
            <w:tcW w:w="1128" w:type="dxa"/>
            <w:tcBorders>
              <w:top w:val="single" w:sz="6" w:space="0" w:color="000000"/>
              <w:left w:val="single" w:sz="6" w:space="0" w:color="000000"/>
              <w:bottom w:val="single" w:sz="6" w:space="0" w:color="000000"/>
              <w:right w:val="single" w:sz="6" w:space="0" w:color="000000"/>
            </w:tcBorders>
          </w:tcPr>
          <w:p w14:paraId="154BD068" w14:textId="77777777" w:rsidR="00094F2B" w:rsidRDefault="00281703">
            <w:pPr>
              <w:jc w:val="center"/>
              <w:rPr>
                <w:sz w:val="16"/>
                <w:szCs w:val="16"/>
              </w:rPr>
            </w:pPr>
            <w:r>
              <w:rPr>
                <w:sz w:val="16"/>
                <w:szCs w:val="16"/>
              </w:rPr>
              <w:t>not serious</w:t>
            </w:r>
          </w:p>
        </w:tc>
        <w:tc>
          <w:tcPr>
            <w:tcW w:w="1131" w:type="dxa"/>
            <w:tcBorders>
              <w:top w:val="single" w:sz="6" w:space="0" w:color="000000"/>
              <w:left w:val="single" w:sz="6" w:space="0" w:color="000000"/>
              <w:bottom w:val="single" w:sz="6" w:space="0" w:color="000000"/>
              <w:right w:val="single" w:sz="6" w:space="0" w:color="000000"/>
            </w:tcBorders>
          </w:tcPr>
          <w:p w14:paraId="1886DA15" w14:textId="77777777" w:rsidR="00094F2B" w:rsidRDefault="00281703">
            <w:pPr>
              <w:jc w:val="center"/>
              <w:rPr>
                <w:sz w:val="16"/>
                <w:szCs w:val="16"/>
              </w:rPr>
            </w:pPr>
            <w:r>
              <w:rPr>
                <w:sz w:val="16"/>
                <w:szCs w:val="16"/>
              </w:rPr>
              <w:t>not serious</w:t>
            </w:r>
          </w:p>
        </w:tc>
        <w:tc>
          <w:tcPr>
            <w:tcW w:w="1131" w:type="dxa"/>
            <w:tcBorders>
              <w:top w:val="single" w:sz="6" w:space="0" w:color="000000"/>
              <w:left w:val="single" w:sz="6" w:space="0" w:color="000000"/>
              <w:bottom w:val="single" w:sz="6" w:space="0" w:color="000000"/>
              <w:right w:val="single" w:sz="6" w:space="0" w:color="000000"/>
            </w:tcBorders>
          </w:tcPr>
          <w:p w14:paraId="0869293B" w14:textId="77777777" w:rsidR="00094F2B" w:rsidRDefault="00281703">
            <w:pPr>
              <w:jc w:val="center"/>
              <w:rPr>
                <w:sz w:val="16"/>
                <w:szCs w:val="16"/>
              </w:rPr>
            </w:pPr>
            <w:r>
              <w:rPr>
                <w:sz w:val="16"/>
                <w:szCs w:val="16"/>
              </w:rPr>
              <w:t>serious</w:t>
            </w:r>
            <w:r>
              <w:rPr>
                <w:sz w:val="16"/>
                <w:szCs w:val="16"/>
                <w:vertAlign w:val="superscript"/>
              </w:rPr>
              <w:t>c</w:t>
            </w:r>
          </w:p>
        </w:tc>
        <w:tc>
          <w:tcPr>
            <w:tcW w:w="1413" w:type="dxa"/>
            <w:tcBorders>
              <w:top w:val="single" w:sz="6" w:space="0" w:color="000000"/>
              <w:left w:val="single" w:sz="6" w:space="0" w:color="000000"/>
              <w:bottom w:val="single" w:sz="6" w:space="0" w:color="000000"/>
              <w:right w:val="single" w:sz="6" w:space="0" w:color="000000"/>
            </w:tcBorders>
          </w:tcPr>
          <w:p w14:paraId="455F687E" w14:textId="77777777" w:rsidR="00094F2B" w:rsidRDefault="00281703">
            <w:pPr>
              <w:jc w:val="center"/>
              <w:rPr>
                <w:sz w:val="16"/>
                <w:szCs w:val="16"/>
              </w:rPr>
            </w:pPr>
            <w:r>
              <w:rPr>
                <w:sz w:val="16"/>
                <w:szCs w:val="16"/>
              </w:rPr>
              <w:t>strong association</w:t>
            </w:r>
          </w:p>
        </w:tc>
        <w:tc>
          <w:tcPr>
            <w:tcW w:w="1128" w:type="dxa"/>
            <w:tcBorders>
              <w:top w:val="single" w:sz="6" w:space="0" w:color="000000"/>
              <w:left w:val="single" w:sz="6" w:space="0" w:color="000000"/>
              <w:bottom w:val="single" w:sz="6" w:space="0" w:color="000000"/>
              <w:right w:val="single" w:sz="6" w:space="0" w:color="000000"/>
            </w:tcBorders>
          </w:tcPr>
          <w:p w14:paraId="78387C1E" w14:textId="77777777" w:rsidR="00094F2B" w:rsidRDefault="00281703">
            <w:pPr>
              <w:jc w:val="center"/>
              <w:rPr>
                <w:sz w:val="16"/>
                <w:szCs w:val="16"/>
              </w:rPr>
            </w:pPr>
            <w:r>
              <w:rPr>
                <w:rFonts w:ascii="Cambria Math" w:eastAsia="Cambria Math" w:hAnsi="Cambria Math" w:cs="Cambria Math"/>
                <w:sz w:val="16"/>
                <w:szCs w:val="16"/>
              </w:rPr>
              <w:t>⨁⨁⨁⨁</w:t>
            </w:r>
            <w:r>
              <w:rPr>
                <w:sz w:val="16"/>
                <w:szCs w:val="16"/>
              </w:rPr>
              <w:br/>
              <w:t>High</w:t>
            </w:r>
            <w:r>
              <w:rPr>
                <w:sz w:val="16"/>
                <w:szCs w:val="16"/>
                <w:vertAlign w:val="superscript"/>
              </w:rPr>
              <w:t>c</w:t>
            </w:r>
          </w:p>
        </w:tc>
        <w:tc>
          <w:tcPr>
            <w:tcW w:w="1134" w:type="dxa"/>
            <w:gridSpan w:val="2"/>
            <w:tcBorders>
              <w:top w:val="single" w:sz="6" w:space="0" w:color="000000"/>
              <w:left w:val="single" w:sz="6" w:space="0" w:color="000000"/>
              <w:bottom w:val="single" w:sz="6" w:space="0" w:color="000000"/>
              <w:right w:val="single" w:sz="6" w:space="0" w:color="000000"/>
            </w:tcBorders>
          </w:tcPr>
          <w:p w14:paraId="29FE7CA4" w14:textId="77777777" w:rsidR="00094F2B" w:rsidRDefault="00281703">
            <w:pPr>
              <w:jc w:val="center"/>
              <w:rPr>
                <w:sz w:val="16"/>
                <w:szCs w:val="16"/>
              </w:rPr>
            </w:pPr>
            <w:r>
              <w:rPr>
                <w:sz w:val="16"/>
                <w:szCs w:val="16"/>
              </w:rPr>
              <w:t xml:space="preserve">268/749 (35.8%) </w:t>
            </w:r>
          </w:p>
        </w:tc>
        <w:tc>
          <w:tcPr>
            <w:tcW w:w="1134" w:type="dxa"/>
            <w:gridSpan w:val="2"/>
            <w:tcBorders>
              <w:top w:val="single" w:sz="6" w:space="0" w:color="000000"/>
              <w:left w:val="single" w:sz="6" w:space="0" w:color="000000"/>
              <w:bottom w:val="single" w:sz="6" w:space="0" w:color="000000"/>
              <w:right w:val="single" w:sz="6" w:space="0" w:color="000000"/>
            </w:tcBorders>
          </w:tcPr>
          <w:p w14:paraId="23006F14" w14:textId="77777777" w:rsidR="00094F2B" w:rsidRDefault="00281703">
            <w:pPr>
              <w:jc w:val="center"/>
              <w:rPr>
                <w:sz w:val="16"/>
                <w:szCs w:val="16"/>
              </w:rPr>
            </w:pPr>
            <w:r>
              <w:rPr>
                <w:sz w:val="16"/>
                <w:szCs w:val="16"/>
              </w:rPr>
              <w:t xml:space="preserve">970/1505 (64.5%) </w:t>
            </w:r>
          </w:p>
        </w:tc>
        <w:tc>
          <w:tcPr>
            <w:tcW w:w="1411" w:type="dxa"/>
            <w:gridSpan w:val="2"/>
            <w:tcBorders>
              <w:top w:val="single" w:sz="6" w:space="0" w:color="000000"/>
              <w:left w:val="single" w:sz="6" w:space="0" w:color="000000"/>
              <w:bottom w:val="single" w:sz="6" w:space="0" w:color="000000"/>
              <w:right w:val="single" w:sz="6" w:space="0" w:color="000000"/>
            </w:tcBorders>
          </w:tcPr>
          <w:p w14:paraId="62B22163" w14:textId="77777777" w:rsidR="00094F2B" w:rsidRDefault="00281703">
            <w:pPr>
              <w:jc w:val="center"/>
              <w:rPr>
                <w:sz w:val="16"/>
                <w:szCs w:val="16"/>
              </w:rPr>
            </w:pPr>
            <w:r>
              <w:rPr>
                <w:b/>
                <w:sz w:val="16"/>
                <w:szCs w:val="16"/>
              </w:rPr>
              <w:t>OR 3.25</w:t>
            </w:r>
            <w:r>
              <w:rPr>
                <w:sz w:val="16"/>
                <w:szCs w:val="16"/>
              </w:rPr>
              <w:br/>
              <w:t>(2.71 to 3.91)</w:t>
            </w:r>
          </w:p>
        </w:tc>
        <w:tc>
          <w:tcPr>
            <w:tcW w:w="1131" w:type="dxa"/>
            <w:gridSpan w:val="2"/>
            <w:tcBorders>
              <w:top w:val="single" w:sz="6" w:space="0" w:color="000000"/>
              <w:left w:val="single" w:sz="6" w:space="0" w:color="000000"/>
              <w:bottom w:val="single" w:sz="6" w:space="0" w:color="000000"/>
              <w:right w:val="single" w:sz="6" w:space="0" w:color="000000"/>
            </w:tcBorders>
          </w:tcPr>
          <w:p w14:paraId="66B7CBF9" w14:textId="77777777" w:rsidR="00094F2B" w:rsidRDefault="00281703">
            <w:pPr>
              <w:jc w:val="center"/>
              <w:rPr>
                <w:sz w:val="16"/>
                <w:szCs w:val="16"/>
              </w:rPr>
            </w:pPr>
            <w:r>
              <w:rPr>
                <w:sz w:val="16"/>
                <w:szCs w:val="16"/>
              </w:rPr>
              <w:t xml:space="preserve">268/749 (35.8%) </w:t>
            </w:r>
          </w:p>
        </w:tc>
        <w:tc>
          <w:tcPr>
            <w:tcW w:w="1412" w:type="dxa"/>
            <w:gridSpan w:val="2"/>
            <w:tcBorders>
              <w:top w:val="single" w:sz="6" w:space="0" w:color="000000"/>
              <w:left w:val="single" w:sz="6" w:space="0" w:color="000000"/>
              <w:bottom w:val="single" w:sz="6" w:space="0" w:color="000000"/>
              <w:right w:val="single" w:sz="6" w:space="0" w:color="000000"/>
            </w:tcBorders>
          </w:tcPr>
          <w:p w14:paraId="3418F6B6" w14:textId="77777777" w:rsidR="00094F2B" w:rsidRDefault="00281703">
            <w:pPr>
              <w:jc w:val="center"/>
              <w:rPr>
                <w:sz w:val="16"/>
                <w:szCs w:val="16"/>
              </w:rPr>
            </w:pPr>
            <w:r>
              <w:rPr>
                <w:b/>
                <w:sz w:val="16"/>
                <w:szCs w:val="16"/>
              </w:rPr>
              <w:t>286 more per 1.000</w:t>
            </w:r>
            <w:r>
              <w:rPr>
                <w:sz w:val="16"/>
                <w:szCs w:val="16"/>
              </w:rPr>
              <w:br/>
              <w:t>(from 244 more to 328 more)</w:t>
            </w:r>
          </w:p>
        </w:tc>
      </w:tr>
      <w:tr w:rsidR="00094F2B" w14:paraId="407EF0CC" w14:textId="77777777">
        <w:trPr>
          <w:cantSplit/>
        </w:trPr>
        <w:tc>
          <w:tcPr>
            <w:tcW w:w="170" w:type="dxa"/>
          </w:tcPr>
          <w:p w14:paraId="4890DFF9" w14:textId="77777777" w:rsidR="00094F2B" w:rsidRDefault="00094F2B">
            <w:pPr>
              <w:widowControl w:val="0"/>
              <w:pBdr>
                <w:top w:val="nil"/>
                <w:left w:val="nil"/>
                <w:bottom w:val="nil"/>
                <w:right w:val="nil"/>
                <w:between w:val="nil"/>
              </w:pBdr>
              <w:spacing w:line="276" w:lineRule="auto"/>
              <w:rPr>
                <w:sz w:val="16"/>
                <w:szCs w:val="16"/>
              </w:rPr>
            </w:pPr>
          </w:p>
        </w:tc>
        <w:tc>
          <w:tcPr>
            <w:tcW w:w="14118" w:type="dxa"/>
            <w:gridSpan w:val="19"/>
            <w:tcBorders>
              <w:top w:val="nil"/>
              <w:left w:val="nil"/>
              <w:bottom w:val="nil"/>
              <w:right w:val="nil"/>
            </w:tcBorders>
          </w:tcPr>
          <w:p w14:paraId="78ED3E60" w14:textId="77777777" w:rsidR="00094F2B" w:rsidRDefault="00281703">
            <w:pPr>
              <w:rPr>
                <w:sz w:val="16"/>
                <w:szCs w:val="16"/>
              </w:rPr>
            </w:pPr>
            <w:r>
              <w:rPr>
                <w:b/>
                <w:sz w:val="16"/>
                <w:szCs w:val="16"/>
              </w:rPr>
              <w:t>Semaglutide</w:t>
            </w:r>
          </w:p>
        </w:tc>
      </w:tr>
      <w:tr w:rsidR="00094F2B" w14:paraId="68061DF4" w14:textId="77777777">
        <w:trPr>
          <w:cantSplit/>
        </w:trPr>
        <w:tc>
          <w:tcPr>
            <w:tcW w:w="170" w:type="dxa"/>
          </w:tcPr>
          <w:p w14:paraId="60E8889D" w14:textId="77777777" w:rsidR="00094F2B" w:rsidRDefault="00094F2B">
            <w:pPr>
              <w:widowControl w:val="0"/>
              <w:pBdr>
                <w:top w:val="nil"/>
                <w:left w:val="nil"/>
                <w:bottom w:val="nil"/>
                <w:right w:val="nil"/>
                <w:between w:val="nil"/>
              </w:pBdr>
              <w:spacing w:line="276" w:lineRule="auto"/>
              <w:rPr>
                <w:sz w:val="16"/>
                <w:szCs w:val="16"/>
              </w:rPr>
            </w:pPr>
          </w:p>
        </w:tc>
        <w:tc>
          <w:tcPr>
            <w:tcW w:w="1123" w:type="dxa"/>
            <w:gridSpan w:val="2"/>
            <w:tcBorders>
              <w:top w:val="single" w:sz="6" w:space="0" w:color="000000"/>
              <w:left w:val="single" w:sz="6" w:space="0" w:color="000000"/>
              <w:bottom w:val="single" w:sz="6" w:space="0" w:color="000000"/>
              <w:right w:val="single" w:sz="6" w:space="0" w:color="000000"/>
            </w:tcBorders>
          </w:tcPr>
          <w:p w14:paraId="53CDEC50" w14:textId="77777777" w:rsidR="00094F2B" w:rsidRDefault="00281703">
            <w:pPr>
              <w:jc w:val="center"/>
              <w:rPr>
                <w:sz w:val="16"/>
                <w:szCs w:val="16"/>
              </w:rPr>
            </w:pPr>
            <w:r>
              <w:rPr>
                <w:sz w:val="16"/>
                <w:szCs w:val="16"/>
              </w:rPr>
              <w:t>207</w:t>
            </w:r>
            <w:r>
              <w:rPr>
                <w:sz w:val="16"/>
                <w:szCs w:val="16"/>
              </w:rPr>
              <w:br/>
              <w:t>(1 RCT)</w:t>
            </w:r>
          </w:p>
        </w:tc>
        <w:tc>
          <w:tcPr>
            <w:tcW w:w="842" w:type="dxa"/>
            <w:gridSpan w:val="2"/>
            <w:tcBorders>
              <w:top w:val="single" w:sz="6" w:space="0" w:color="000000"/>
              <w:left w:val="single" w:sz="6" w:space="0" w:color="000000"/>
              <w:bottom w:val="single" w:sz="6" w:space="0" w:color="000000"/>
              <w:right w:val="single" w:sz="6" w:space="0" w:color="000000"/>
            </w:tcBorders>
          </w:tcPr>
          <w:p w14:paraId="1DEFADE1" w14:textId="77777777" w:rsidR="00094F2B" w:rsidRDefault="00281703">
            <w:pPr>
              <w:jc w:val="center"/>
              <w:rPr>
                <w:sz w:val="16"/>
                <w:szCs w:val="16"/>
              </w:rPr>
            </w:pPr>
            <w:r>
              <w:rPr>
                <w:sz w:val="16"/>
                <w:szCs w:val="16"/>
              </w:rPr>
              <w:t>not serious</w:t>
            </w:r>
          </w:p>
        </w:tc>
        <w:tc>
          <w:tcPr>
            <w:tcW w:w="1128" w:type="dxa"/>
            <w:tcBorders>
              <w:top w:val="single" w:sz="6" w:space="0" w:color="000000"/>
              <w:left w:val="single" w:sz="6" w:space="0" w:color="000000"/>
              <w:bottom w:val="single" w:sz="6" w:space="0" w:color="000000"/>
              <w:right w:val="single" w:sz="6" w:space="0" w:color="000000"/>
            </w:tcBorders>
          </w:tcPr>
          <w:p w14:paraId="0EEE4B09" w14:textId="77777777" w:rsidR="00094F2B" w:rsidRDefault="00281703">
            <w:pPr>
              <w:jc w:val="center"/>
              <w:rPr>
                <w:sz w:val="16"/>
                <w:szCs w:val="16"/>
              </w:rPr>
            </w:pPr>
            <w:r>
              <w:rPr>
                <w:sz w:val="16"/>
                <w:szCs w:val="16"/>
              </w:rPr>
              <w:t>not serious</w:t>
            </w:r>
          </w:p>
        </w:tc>
        <w:tc>
          <w:tcPr>
            <w:tcW w:w="1131" w:type="dxa"/>
            <w:tcBorders>
              <w:top w:val="single" w:sz="6" w:space="0" w:color="000000"/>
              <w:left w:val="single" w:sz="6" w:space="0" w:color="000000"/>
              <w:bottom w:val="single" w:sz="6" w:space="0" w:color="000000"/>
              <w:right w:val="single" w:sz="6" w:space="0" w:color="000000"/>
            </w:tcBorders>
          </w:tcPr>
          <w:p w14:paraId="66C157E2" w14:textId="77777777" w:rsidR="00094F2B" w:rsidRDefault="00281703">
            <w:pPr>
              <w:jc w:val="center"/>
              <w:rPr>
                <w:sz w:val="16"/>
                <w:szCs w:val="16"/>
              </w:rPr>
            </w:pPr>
            <w:r>
              <w:rPr>
                <w:sz w:val="16"/>
                <w:szCs w:val="16"/>
              </w:rPr>
              <w:t>not serious</w:t>
            </w:r>
          </w:p>
        </w:tc>
        <w:tc>
          <w:tcPr>
            <w:tcW w:w="1131" w:type="dxa"/>
            <w:tcBorders>
              <w:top w:val="single" w:sz="6" w:space="0" w:color="000000"/>
              <w:left w:val="single" w:sz="6" w:space="0" w:color="000000"/>
              <w:bottom w:val="single" w:sz="6" w:space="0" w:color="000000"/>
              <w:right w:val="single" w:sz="6" w:space="0" w:color="000000"/>
            </w:tcBorders>
          </w:tcPr>
          <w:p w14:paraId="22555B1C" w14:textId="77777777" w:rsidR="00094F2B" w:rsidRDefault="00281703">
            <w:pPr>
              <w:jc w:val="center"/>
              <w:rPr>
                <w:sz w:val="16"/>
                <w:szCs w:val="16"/>
              </w:rPr>
            </w:pPr>
            <w:r>
              <w:rPr>
                <w:sz w:val="16"/>
                <w:szCs w:val="16"/>
              </w:rPr>
              <w:t>very serious</w:t>
            </w:r>
            <w:r>
              <w:rPr>
                <w:sz w:val="16"/>
                <w:szCs w:val="16"/>
                <w:vertAlign w:val="superscript"/>
              </w:rPr>
              <w:t>c,d</w:t>
            </w:r>
          </w:p>
        </w:tc>
        <w:tc>
          <w:tcPr>
            <w:tcW w:w="1413" w:type="dxa"/>
            <w:tcBorders>
              <w:top w:val="single" w:sz="6" w:space="0" w:color="000000"/>
              <w:left w:val="single" w:sz="6" w:space="0" w:color="000000"/>
              <w:bottom w:val="single" w:sz="6" w:space="0" w:color="000000"/>
              <w:right w:val="single" w:sz="6" w:space="0" w:color="000000"/>
            </w:tcBorders>
          </w:tcPr>
          <w:p w14:paraId="3F950B20" w14:textId="77777777" w:rsidR="00094F2B" w:rsidRDefault="00281703">
            <w:pPr>
              <w:jc w:val="center"/>
              <w:rPr>
                <w:sz w:val="16"/>
                <w:szCs w:val="16"/>
              </w:rPr>
            </w:pPr>
            <w:r>
              <w:rPr>
                <w:sz w:val="16"/>
                <w:szCs w:val="16"/>
              </w:rPr>
              <w:t>very strong association</w:t>
            </w:r>
          </w:p>
        </w:tc>
        <w:tc>
          <w:tcPr>
            <w:tcW w:w="1128" w:type="dxa"/>
            <w:tcBorders>
              <w:top w:val="single" w:sz="6" w:space="0" w:color="000000"/>
              <w:left w:val="single" w:sz="6" w:space="0" w:color="000000"/>
              <w:bottom w:val="single" w:sz="6" w:space="0" w:color="000000"/>
              <w:right w:val="single" w:sz="6" w:space="0" w:color="000000"/>
            </w:tcBorders>
          </w:tcPr>
          <w:p w14:paraId="53D8AF2E" w14:textId="77777777" w:rsidR="00094F2B" w:rsidRDefault="00281703">
            <w:pPr>
              <w:jc w:val="center"/>
              <w:rPr>
                <w:sz w:val="16"/>
                <w:szCs w:val="16"/>
              </w:rPr>
            </w:pPr>
            <w:r>
              <w:rPr>
                <w:rFonts w:ascii="Cambria Math" w:eastAsia="Cambria Math" w:hAnsi="Cambria Math" w:cs="Cambria Math"/>
                <w:sz w:val="16"/>
                <w:szCs w:val="16"/>
              </w:rPr>
              <w:t>⨁⨁⨁⨁</w:t>
            </w:r>
            <w:r>
              <w:rPr>
                <w:sz w:val="16"/>
                <w:szCs w:val="16"/>
              </w:rPr>
              <w:br/>
              <w:t>High</w:t>
            </w:r>
            <w:r>
              <w:rPr>
                <w:sz w:val="16"/>
                <w:szCs w:val="16"/>
                <w:vertAlign w:val="superscript"/>
              </w:rPr>
              <w:t>c,d</w:t>
            </w:r>
          </w:p>
        </w:tc>
        <w:tc>
          <w:tcPr>
            <w:tcW w:w="1134" w:type="dxa"/>
            <w:gridSpan w:val="2"/>
            <w:tcBorders>
              <w:top w:val="single" w:sz="6" w:space="0" w:color="000000"/>
              <w:left w:val="single" w:sz="6" w:space="0" w:color="000000"/>
              <w:bottom w:val="single" w:sz="6" w:space="0" w:color="000000"/>
              <w:right w:val="single" w:sz="6" w:space="0" w:color="000000"/>
            </w:tcBorders>
          </w:tcPr>
          <w:p w14:paraId="3AC54869" w14:textId="77777777" w:rsidR="00094F2B" w:rsidRDefault="00281703">
            <w:pPr>
              <w:jc w:val="center"/>
              <w:rPr>
                <w:sz w:val="16"/>
                <w:szCs w:val="16"/>
              </w:rPr>
            </w:pPr>
            <w:r>
              <w:rPr>
                <w:sz w:val="16"/>
                <w:szCs w:val="16"/>
              </w:rPr>
              <w:t xml:space="preserve">9/69 (13.0%) </w:t>
            </w:r>
          </w:p>
        </w:tc>
        <w:tc>
          <w:tcPr>
            <w:tcW w:w="1134" w:type="dxa"/>
            <w:gridSpan w:val="2"/>
            <w:tcBorders>
              <w:top w:val="single" w:sz="6" w:space="0" w:color="000000"/>
              <w:left w:val="single" w:sz="6" w:space="0" w:color="000000"/>
              <w:bottom w:val="single" w:sz="6" w:space="0" w:color="000000"/>
              <w:right w:val="single" w:sz="6" w:space="0" w:color="000000"/>
            </w:tcBorders>
          </w:tcPr>
          <w:p w14:paraId="3D77AFAC" w14:textId="77777777" w:rsidR="00094F2B" w:rsidRDefault="00281703">
            <w:pPr>
              <w:jc w:val="center"/>
              <w:rPr>
                <w:sz w:val="16"/>
                <w:szCs w:val="16"/>
              </w:rPr>
            </w:pPr>
            <w:r>
              <w:rPr>
                <w:sz w:val="16"/>
                <w:szCs w:val="16"/>
              </w:rPr>
              <w:t xml:space="preserve">103/138 (74.6%) </w:t>
            </w:r>
          </w:p>
        </w:tc>
        <w:tc>
          <w:tcPr>
            <w:tcW w:w="1411" w:type="dxa"/>
            <w:gridSpan w:val="2"/>
            <w:tcBorders>
              <w:top w:val="single" w:sz="6" w:space="0" w:color="000000"/>
              <w:left w:val="single" w:sz="6" w:space="0" w:color="000000"/>
              <w:bottom w:val="single" w:sz="6" w:space="0" w:color="000000"/>
              <w:right w:val="single" w:sz="6" w:space="0" w:color="000000"/>
            </w:tcBorders>
          </w:tcPr>
          <w:p w14:paraId="339B36EC" w14:textId="77777777" w:rsidR="00094F2B" w:rsidRDefault="00281703">
            <w:pPr>
              <w:jc w:val="center"/>
              <w:rPr>
                <w:sz w:val="16"/>
                <w:szCs w:val="16"/>
              </w:rPr>
            </w:pPr>
            <w:r>
              <w:rPr>
                <w:b/>
                <w:sz w:val="16"/>
                <w:szCs w:val="16"/>
              </w:rPr>
              <w:t>OR 19.62</w:t>
            </w:r>
            <w:r>
              <w:rPr>
                <w:sz w:val="16"/>
                <w:szCs w:val="16"/>
              </w:rPr>
              <w:br/>
              <w:t>(8.83 to 43.61)</w:t>
            </w:r>
          </w:p>
        </w:tc>
        <w:tc>
          <w:tcPr>
            <w:tcW w:w="1131" w:type="dxa"/>
            <w:gridSpan w:val="2"/>
            <w:tcBorders>
              <w:top w:val="single" w:sz="6" w:space="0" w:color="000000"/>
              <w:left w:val="single" w:sz="6" w:space="0" w:color="000000"/>
              <w:bottom w:val="single" w:sz="6" w:space="0" w:color="000000"/>
              <w:right w:val="single" w:sz="6" w:space="0" w:color="000000"/>
            </w:tcBorders>
          </w:tcPr>
          <w:p w14:paraId="6496C29D" w14:textId="77777777" w:rsidR="00094F2B" w:rsidRDefault="00281703">
            <w:pPr>
              <w:jc w:val="center"/>
              <w:rPr>
                <w:sz w:val="16"/>
                <w:szCs w:val="16"/>
              </w:rPr>
            </w:pPr>
            <w:r>
              <w:rPr>
                <w:sz w:val="16"/>
                <w:szCs w:val="16"/>
              </w:rPr>
              <w:t xml:space="preserve">9/69 (13.0%) </w:t>
            </w:r>
          </w:p>
        </w:tc>
        <w:tc>
          <w:tcPr>
            <w:tcW w:w="1412" w:type="dxa"/>
            <w:gridSpan w:val="2"/>
            <w:tcBorders>
              <w:top w:val="single" w:sz="6" w:space="0" w:color="000000"/>
              <w:left w:val="single" w:sz="6" w:space="0" w:color="000000"/>
              <w:bottom w:val="single" w:sz="6" w:space="0" w:color="000000"/>
              <w:right w:val="single" w:sz="6" w:space="0" w:color="000000"/>
            </w:tcBorders>
          </w:tcPr>
          <w:p w14:paraId="06B4FACC" w14:textId="77777777" w:rsidR="00094F2B" w:rsidRDefault="00281703">
            <w:pPr>
              <w:jc w:val="center"/>
              <w:rPr>
                <w:sz w:val="16"/>
                <w:szCs w:val="16"/>
              </w:rPr>
            </w:pPr>
            <w:r>
              <w:rPr>
                <w:b/>
                <w:sz w:val="16"/>
                <w:szCs w:val="16"/>
              </w:rPr>
              <w:t>616 more per 1.000</w:t>
            </w:r>
            <w:r>
              <w:rPr>
                <w:sz w:val="16"/>
                <w:szCs w:val="16"/>
              </w:rPr>
              <w:br/>
              <w:t>(from 439 more to 737 more)</w:t>
            </w:r>
          </w:p>
        </w:tc>
      </w:tr>
      <w:tr w:rsidR="00094F2B" w14:paraId="2651F85B" w14:textId="77777777">
        <w:trPr>
          <w:cantSplit/>
        </w:trPr>
        <w:tc>
          <w:tcPr>
            <w:tcW w:w="14288" w:type="dxa"/>
            <w:gridSpan w:val="20"/>
            <w:tcBorders>
              <w:top w:val="nil"/>
              <w:left w:val="nil"/>
              <w:bottom w:val="nil"/>
              <w:right w:val="nil"/>
            </w:tcBorders>
          </w:tcPr>
          <w:p w14:paraId="4DB7FC2C" w14:textId="77777777" w:rsidR="00094F2B" w:rsidRDefault="00281703">
            <w:pPr>
              <w:rPr>
                <w:sz w:val="16"/>
                <w:szCs w:val="16"/>
              </w:rPr>
            </w:pPr>
            <w:r>
              <w:rPr>
                <w:b/>
                <w:sz w:val="16"/>
                <w:szCs w:val="16"/>
              </w:rPr>
              <w:t>Tirzepatide</w:t>
            </w:r>
          </w:p>
        </w:tc>
      </w:tr>
      <w:tr w:rsidR="00094F2B" w14:paraId="7297E22A" w14:textId="77777777">
        <w:trPr>
          <w:cantSplit/>
        </w:trPr>
        <w:tc>
          <w:tcPr>
            <w:tcW w:w="1283" w:type="dxa"/>
            <w:gridSpan w:val="2"/>
            <w:tcBorders>
              <w:top w:val="single" w:sz="6" w:space="0" w:color="000000"/>
              <w:left w:val="single" w:sz="6" w:space="0" w:color="000000"/>
              <w:bottom w:val="single" w:sz="6" w:space="0" w:color="000000"/>
              <w:right w:val="single" w:sz="6" w:space="0" w:color="000000"/>
            </w:tcBorders>
          </w:tcPr>
          <w:p w14:paraId="31B182C4" w14:textId="77777777" w:rsidR="00094F2B" w:rsidRDefault="00281703">
            <w:pPr>
              <w:jc w:val="center"/>
              <w:rPr>
                <w:sz w:val="16"/>
                <w:szCs w:val="16"/>
              </w:rPr>
            </w:pPr>
            <w:r>
              <w:rPr>
                <w:sz w:val="16"/>
                <w:szCs w:val="16"/>
              </w:rPr>
              <w:t>785</w:t>
            </w:r>
            <w:r>
              <w:rPr>
                <w:sz w:val="16"/>
                <w:szCs w:val="16"/>
              </w:rPr>
              <w:br/>
              <w:t>(1 RCT)</w:t>
            </w:r>
          </w:p>
        </w:tc>
        <w:tc>
          <w:tcPr>
            <w:tcW w:w="843" w:type="dxa"/>
            <w:gridSpan w:val="2"/>
            <w:tcBorders>
              <w:top w:val="single" w:sz="6" w:space="0" w:color="000000"/>
              <w:left w:val="single" w:sz="6" w:space="0" w:color="000000"/>
              <w:bottom w:val="single" w:sz="6" w:space="0" w:color="000000"/>
              <w:right w:val="single" w:sz="6" w:space="0" w:color="000000"/>
            </w:tcBorders>
          </w:tcPr>
          <w:p w14:paraId="01F26C87" w14:textId="77777777" w:rsidR="00094F2B" w:rsidRDefault="00281703">
            <w:pPr>
              <w:jc w:val="center"/>
              <w:rPr>
                <w:sz w:val="16"/>
                <w:szCs w:val="16"/>
              </w:rPr>
            </w:pPr>
            <w:r>
              <w:rPr>
                <w:sz w:val="16"/>
                <w:szCs w:val="16"/>
              </w:rPr>
              <w:t>not serious</w:t>
            </w:r>
          </w:p>
        </w:tc>
        <w:tc>
          <w:tcPr>
            <w:tcW w:w="1137" w:type="dxa"/>
            <w:gridSpan w:val="2"/>
            <w:tcBorders>
              <w:top w:val="single" w:sz="6" w:space="0" w:color="000000"/>
              <w:left w:val="single" w:sz="6" w:space="0" w:color="000000"/>
              <w:bottom w:val="single" w:sz="6" w:space="0" w:color="000000"/>
              <w:right w:val="single" w:sz="6" w:space="0" w:color="000000"/>
            </w:tcBorders>
          </w:tcPr>
          <w:p w14:paraId="4C3A29EB" w14:textId="77777777" w:rsidR="00094F2B" w:rsidRDefault="00281703">
            <w:pPr>
              <w:jc w:val="center"/>
              <w:rPr>
                <w:sz w:val="16"/>
                <w:szCs w:val="16"/>
              </w:rPr>
            </w:pPr>
            <w:r>
              <w:rPr>
                <w:sz w:val="16"/>
                <w:szCs w:val="16"/>
              </w:rPr>
              <w:t>not serious</w:t>
            </w:r>
          </w:p>
        </w:tc>
        <w:tc>
          <w:tcPr>
            <w:tcW w:w="1131" w:type="dxa"/>
            <w:tcBorders>
              <w:top w:val="single" w:sz="6" w:space="0" w:color="000000"/>
              <w:left w:val="single" w:sz="6" w:space="0" w:color="000000"/>
              <w:bottom w:val="single" w:sz="6" w:space="0" w:color="000000"/>
              <w:right w:val="single" w:sz="6" w:space="0" w:color="000000"/>
            </w:tcBorders>
          </w:tcPr>
          <w:p w14:paraId="6E670306" w14:textId="77777777" w:rsidR="00094F2B" w:rsidRDefault="00281703">
            <w:pPr>
              <w:jc w:val="center"/>
              <w:rPr>
                <w:sz w:val="16"/>
                <w:szCs w:val="16"/>
              </w:rPr>
            </w:pPr>
            <w:r>
              <w:rPr>
                <w:sz w:val="16"/>
                <w:szCs w:val="16"/>
              </w:rPr>
              <w:t>not serious</w:t>
            </w:r>
          </w:p>
        </w:tc>
        <w:tc>
          <w:tcPr>
            <w:tcW w:w="1131" w:type="dxa"/>
            <w:tcBorders>
              <w:top w:val="single" w:sz="6" w:space="0" w:color="000000"/>
              <w:left w:val="single" w:sz="6" w:space="0" w:color="000000"/>
              <w:bottom w:val="single" w:sz="6" w:space="0" w:color="000000"/>
              <w:right w:val="single" w:sz="6" w:space="0" w:color="000000"/>
            </w:tcBorders>
          </w:tcPr>
          <w:p w14:paraId="00EBE82E" w14:textId="77777777" w:rsidR="00094F2B" w:rsidRDefault="00281703">
            <w:pPr>
              <w:jc w:val="center"/>
              <w:rPr>
                <w:sz w:val="16"/>
                <w:szCs w:val="16"/>
              </w:rPr>
            </w:pPr>
            <w:r>
              <w:rPr>
                <w:sz w:val="16"/>
                <w:szCs w:val="16"/>
              </w:rPr>
              <w:t>very serious</w:t>
            </w:r>
            <w:r>
              <w:rPr>
                <w:sz w:val="16"/>
                <w:szCs w:val="16"/>
                <w:vertAlign w:val="superscript"/>
              </w:rPr>
              <w:t>c,d</w:t>
            </w:r>
          </w:p>
        </w:tc>
        <w:tc>
          <w:tcPr>
            <w:tcW w:w="1413" w:type="dxa"/>
            <w:tcBorders>
              <w:top w:val="single" w:sz="6" w:space="0" w:color="000000"/>
              <w:left w:val="single" w:sz="6" w:space="0" w:color="000000"/>
              <w:bottom w:val="single" w:sz="6" w:space="0" w:color="000000"/>
              <w:right w:val="single" w:sz="6" w:space="0" w:color="000000"/>
            </w:tcBorders>
          </w:tcPr>
          <w:p w14:paraId="7536EEDF" w14:textId="77777777" w:rsidR="00094F2B" w:rsidRDefault="00281703">
            <w:pPr>
              <w:jc w:val="center"/>
              <w:rPr>
                <w:sz w:val="16"/>
                <w:szCs w:val="16"/>
              </w:rPr>
            </w:pPr>
            <w:r>
              <w:rPr>
                <w:sz w:val="16"/>
                <w:szCs w:val="16"/>
              </w:rPr>
              <w:t>very strong association</w:t>
            </w:r>
          </w:p>
        </w:tc>
        <w:tc>
          <w:tcPr>
            <w:tcW w:w="1137" w:type="dxa"/>
            <w:gridSpan w:val="2"/>
            <w:tcBorders>
              <w:top w:val="single" w:sz="6" w:space="0" w:color="000000"/>
              <w:left w:val="single" w:sz="6" w:space="0" w:color="000000"/>
              <w:bottom w:val="single" w:sz="6" w:space="0" w:color="000000"/>
              <w:right w:val="single" w:sz="6" w:space="0" w:color="000000"/>
            </w:tcBorders>
          </w:tcPr>
          <w:p w14:paraId="5776C9C3" w14:textId="77777777" w:rsidR="00094F2B" w:rsidRDefault="00281703">
            <w:pPr>
              <w:jc w:val="center"/>
              <w:rPr>
                <w:sz w:val="16"/>
                <w:szCs w:val="16"/>
              </w:rPr>
            </w:pPr>
            <w:r>
              <w:rPr>
                <w:rFonts w:ascii="Cambria Math" w:eastAsia="Cambria Math" w:hAnsi="Cambria Math" w:cs="Cambria Math"/>
                <w:sz w:val="16"/>
                <w:szCs w:val="16"/>
              </w:rPr>
              <w:t>⨁⨁⨁⨁</w:t>
            </w:r>
            <w:r>
              <w:rPr>
                <w:sz w:val="16"/>
                <w:szCs w:val="16"/>
              </w:rPr>
              <w:br/>
              <w:t>High</w:t>
            </w:r>
            <w:r>
              <w:rPr>
                <w:sz w:val="16"/>
                <w:szCs w:val="16"/>
                <w:vertAlign w:val="superscript"/>
              </w:rPr>
              <w:t>c,d</w:t>
            </w:r>
          </w:p>
        </w:tc>
        <w:tc>
          <w:tcPr>
            <w:tcW w:w="1134" w:type="dxa"/>
            <w:gridSpan w:val="2"/>
            <w:tcBorders>
              <w:top w:val="single" w:sz="6" w:space="0" w:color="000000"/>
              <w:left w:val="single" w:sz="6" w:space="0" w:color="000000"/>
              <w:bottom w:val="single" w:sz="6" w:space="0" w:color="000000"/>
              <w:right w:val="single" w:sz="6" w:space="0" w:color="000000"/>
            </w:tcBorders>
          </w:tcPr>
          <w:p w14:paraId="032720AD" w14:textId="77777777" w:rsidR="00094F2B" w:rsidRDefault="00281703">
            <w:pPr>
              <w:jc w:val="center"/>
              <w:rPr>
                <w:sz w:val="16"/>
                <w:szCs w:val="16"/>
              </w:rPr>
            </w:pPr>
            <w:r>
              <w:rPr>
                <w:sz w:val="16"/>
                <w:szCs w:val="16"/>
              </w:rPr>
              <w:t xml:space="preserve">159/270 (58.9%) </w:t>
            </w:r>
          </w:p>
        </w:tc>
        <w:tc>
          <w:tcPr>
            <w:tcW w:w="1132" w:type="dxa"/>
            <w:gridSpan w:val="2"/>
            <w:tcBorders>
              <w:top w:val="single" w:sz="6" w:space="0" w:color="000000"/>
              <w:left w:val="single" w:sz="6" w:space="0" w:color="000000"/>
              <w:bottom w:val="single" w:sz="6" w:space="0" w:color="000000"/>
              <w:right w:val="single" w:sz="6" w:space="0" w:color="000000"/>
            </w:tcBorders>
          </w:tcPr>
          <w:p w14:paraId="0F1D305E" w14:textId="77777777" w:rsidR="00094F2B" w:rsidRDefault="00281703">
            <w:pPr>
              <w:jc w:val="center"/>
              <w:rPr>
                <w:sz w:val="16"/>
                <w:szCs w:val="16"/>
              </w:rPr>
            </w:pPr>
            <w:r>
              <w:rPr>
                <w:sz w:val="16"/>
                <w:szCs w:val="16"/>
              </w:rPr>
              <w:t xml:space="preserve">475/515 (92.2%) </w:t>
            </w:r>
          </w:p>
        </w:tc>
        <w:tc>
          <w:tcPr>
            <w:tcW w:w="1413" w:type="dxa"/>
            <w:gridSpan w:val="2"/>
            <w:tcBorders>
              <w:top w:val="single" w:sz="6" w:space="0" w:color="000000"/>
              <w:left w:val="single" w:sz="6" w:space="0" w:color="000000"/>
              <w:bottom w:val="single" w:sz="6" w:space="0" w:color="000000"/>
              <w:right w:val="single" w:sz="6" w:space="0" w:color="000000"/>
            </w:tcBorders>
          </w:tcPr>
          <w:p w14:paraId="6DD53D5F" w14:textId="77777777" w:rsidR="00094F2B" w:rsidRDefault="00281703">
            <w:pPr>
              <w:jc w:val="center"/>
              <w:rPr>
                <w:sz w:val="16"/>
                <w:szCs w:val="16"/>
              </w:rPr>
            </w:pPr>
            <w:r>
              <w:rPr>
                <w:b/>
                <w:sz w:val="16"/>
                <w:szCs w:val="16"/>
              </w:rPr>
              <w:t>OR 8.29</w:t>
            </w:r>
            <w:r>
              <w:rPr>
                <w:sz w:val="16"/>
                <w:szCs w:val="16"/>
              </w:rPr>
              <w:br/>
              <w:t>(5.54 to 12.41)</w:t>
            </w:r>
          </w:p>
        </w:tc>
        <w:tc>
          <w:tcPr>
            <w:tcW w:w="1131" w:type="dxa"/>
            <w:gridSpan w:val="2"/>
            <w:tcBorders>
              <w:top w:val="single" w:sz="6" w:space="0" w:color="000000"/>
              <w:left w:val="single" w:sz="6" w:space="0" w:color="000000"/>
              <w:bottom w:val="single" w:sz="6" w:space="0" w:color="000000"/>
              <w:right w:val="single" w:sz="6" w:space="0" w:color="000000"/>
            </w:tcBorders>
          </w:tcPr>
          <w:p w14:paraId="28A05156" w14:textId="77777777" w:rsidR="00094F2B" w:rsidRDefault="00281703">
            <w:pPr>
              <w:jc w:val="center"/>
              <w:rPr>
                <w:sz w:val="16"/>
                <w:szCs w:val="16"/>
              </w:rPr>
            </w:pPr>
            <w:r>
              <w:rPr>
                <w:sz w:val="16"/>
                <w:szCs w:val="16"/>
              </w:rPr>
              <w:t xml:space="preserve">159/270 (58.9%) </w:t>
            </w:r>
          </w:p>
        </w:tc>
        <w:tc>
          <w:tcPr>
            <w:tcW w:w="1403" w:type="dxa"/>
            <w:tcBorders>
              <w:top w:val="single" w:sz="6" w:space="0" w:color="000000"/>
              <w:left w:val="single" w:sz="6" w:space="0" w:color="000000"/>
              <w:bottom w:val="single" w:sz="6" w:space="0" w:color="000000"/>
              <w:right w:val="single" w:sz="6" w:space="0" w:color="000000"/>
            </w:tcBorders>
          </w:tcPr>
          <w:p w14:paraId="295D1268" w14:textId="77777777" w:rsidR="00094F2B" w:rsidRDefault="00281703">
            <w:pPr>
              <w:jc w:val="center"/>
              <w:rPr>
                <w:sz w:val="16"/>
                <w:szCs w:val="16"/>
              </w:rPr>
            </w:pPr>
            <w:r>
              <w:rPr>
                <w:b/>
                <w:sz w:val="16"/>
                <w:szCs w:val="16"/>
              </w:rPr>
              <w:t>333 more per 1.000</w:t>
            </w:r>
            <w:r>
              <w:rPr>
                <w:sz w:val="16"/>
                <w:szCs w:val="16"/>
              </w:rPr>
              <w:br/>
              <w:t>(from 299 more to 358 more)</w:t>
            </w:r>
          </w:p>
        </w:tc>
      </w:tr>
      <w:tr w:rsidR="00094F2B" w14:paraId="06FB7604" w14:textId="77777777">
        <w:trPr>
          <w:cantSplit/>
        </w:trPr>
        <w:tc>
          <w:tcPr>
            <w:tcW w:w="14288" w:type="dxa"/>
            <w:gridSpan w:val="20"/>
            <w:tcBorders>
              <w:top w:val="nil"/>
              <w:left w:val="nil"/>
              <w:bottom w:val="nil"/>
              <w:right w:val="nil"/>
            </w:tcBorders>
          </w:tcPr>
          <w:p w14:paraId="47CC62EA" w14:textId="77777777" w:rsidR="00094F2B" w:rsidRDefault="00281703">
            <w:pPr>
              <w:rPr>
                <w:sz w:val="16"/>
                <w:szCs w:val="16"/>
              </w:rPr>
            </w:pPr>
            <w:r>
              <w:rPr>
                <w:b/>
                <w:sz w:val="16"/>
                <w:szCs w:val="16"/>
              </w:rPr>
              <w:t>Orlistat</w:t>
            </w:r>
          </w:p>
        </w:tc>
      </w:tr>
      <w:tr w:rsidR="00094F2B" w14:paraId="7D970693" w14:textId="77777777">
        <w:trPr>
          <w:cantSplit/>
        </w:trPr>
        <w:tc>
          <w:tcPr>
            <w:tcW w:w="1283" w:type="dxa"/>
            <w:gridSpan w:val="2"/>
            <w:tcBorders>
              <w:top w:val="single" w:sz="6" w:space="0" w:color="000000"/>
              <w:left w:val="single" w:sz="6" w:space="0" w:color="000000"/>
              <w:bottom w:val="single" w:sz="6" w:space="0" w:color="000000"/>
              <w:right w:val="single" w:sz="6" w:space="0" w:color="000000"/>
            </w:tcBorders>
          </w:tcPr>
          <w:p w14:paraId="77EB241B" w14:textId="77777777" w:rsidR="00094F2B" w:rsidRDefault="00281703">
            <w:pPr>
              <w:jc w:val="center"/>
              <w:rPr>
                <w:sz w:val="16"/>
                <w:szCs w:val="16"/>
              </w:rPr>
            </w:pPr>
            <w:r>
              <w:rPr>
                <w:sz w:val="16"/>
                <w:szCs w:val="16"/>
              </w:rPr>
              <w:t>694</w:t>
            </w:r>
            <w:r>
              <w:rPr>
                <w:sz w:val="16"/>
                <w:szCs w:val="16"/>
              </w:rPr>
              <w:br/>
              <w:t>(1 RCT)</w:t>
            </w:r>
          </w:p>
        </w:tc>
        <w:tc>
          <w:tcPr>
            <w:tcW w:w="843" w:type="dxa"/>
            <w:gridSpan w:val="2"/>
            <w:tcBorders>
              <w:top w:val="single" w:sz="6" w:space="0" w:color="000000"/>
              <w:left w:val="single" w:sz="6" w:space="0" w:color="000000"/>
              <w:bottom w:val="single" w:sz="6" w:space="0" w:color="000000"/>
              <w:right w:val="single" w:sz="6" w:space="0" w:color="000000"/>
            </w:tcBorders>
          </w:tcPr>
          <w:p w14:paraId="12D529E8" w14:textId="77777777" w:rsidR="00094F2B" w:rsidRDefault="00281703">
            <w:pPr>
              <w:jc w:val="center"/>
              <w:rPr>
                <w:sz w:val="16"/>
                <w:szCs w:val="16"/>
              </w:rPr>
            </w:pPr>
            <w:r>
              <w:rPr>
                <w:sz w:val="16"/>
                <w:szCs w:val="16"/>
              </w:rPr>
              <w:t>not serious</w:t>
            </w:r>
          </w:p>
        </w:tc>
        <w:tc>
          <w:tcPr>
            <w:tcW w:w="1137" w:type="dxa"/>
            <w:gridSpan w:val="2"/>
            <w:tcBorders>
              <w:top w:val="single" w:sz="6" w:space="0" w:color="000000"/>
              <w:left w:val="single" w:sz="6" w:space="0" w:color="000000"/>
              <w:bottom w:val="single" w:sz="6" w:space="0" w:color="000000"/>
              <w:right w:val="single" w:sz="6" w:space="0" w:color="000000"/>
            </w:tcBorders>
          </w:tcPr>
          <w:p w14:paraId="16B553C5" w14:textId="77777777" w:rsidR="00094F2B" w:rsidRDefault="00281703">
            <w:pPr>
              <w:jc w:val="center"/>
              <w:rPr>
                <w:sz w:val="16"/>
                <w:szCs w:val="16"/>
              </w:rPr>
            </w:pPr>
            <w:r>
              <w:rPr>
                <w:sz w:val="16"/>
                <w:szCs w:val="16"/>
              </w:rPr>
              <w:t>not serious</w:t>
            </w:r>
          </w:p>
        </w:tc>
        <w:tc>
          <w:tcPr>
            <w:tcW w:w="1131" w:type="dxa"/>
            <w:tcBorders>
              <w:top w:val="single" w:sz="6" w:space="0" w:color="000000"/>
              <w:left w:val="single" w:sz="6" w:space="0" w:color="000000"/>
              <w:bottom w:val="single" w:sz="6" w:space="0" w:color="000000"/>
              <w:right w:val="single" w:sz="6" w:space="0" w:color="000000"/>
            </w:tcBorders>
          </w:tcPr>
          <w:p w14:paraId="455B5FAB" w14:textId="77777777" w:rsidR="00094F2B" w:rsidRDefault="00281703">
            <w:pPr>
              <w:jc w:val="center"/>
              <w:rPr>
                <w:sz w:val="16"/>
                <w:szCs w:val="16"/>
              </w:rPr>
            </w:pPr>
            <w:r>
              <w:rPr>
                <w:sz w:val="16"/>
                <w:szCs w:val="16"/>
              </w:rPr>
              <w:t>not serious</w:t>
            </w:r>
          </w:p>
        </w:tc>
        <w:tc>
          <w:tcPr>
            <w:tcW w:w="1131" w:type="dxa"/>
            <w:tcBorders>
              <w:top w:val="single" w:sz="6" w:space="0" w:color="000000"/>
              <w:left w:val="single" w:sz="6" w:space="0" w:color="000000"/>
              <w:bottom w:val="single" w:sz="6" w:space="0" w:color="000000"/>
              <w:right w:val="single" w:sz="6" w:space="0" w:color="000000"/>
            </w:tcBorders>
          </w:tcPr>
          <w:p w14:paraId="5D71F850" w14:textId="77777777" w:rsidR="00094F2B" w:rsidRDefault="00281703">
            <w:pPr>
              <w:jc w:val="center"/>
              <w:rPr>
                <w:sz w:val="16"/>
                <w:szCs w:val="16"/>
              </w:rPr>
            </w:pPr>
            <w:r>
              <w:rPr>
                <w:sz w:val="16"/>
                <w:szCs w:val="16"/>
              </w:rPr>
              <w:t>very serious</w:t>
            </w:r>
            <w:r>
              <w:rPr>
                <w:sz w:val="16"/>
                <w:szCs w:val="16"/>
                <w:vertAlign w:val="superscript"/>
              </w:rPr>
              <w:t>c,d</w:t>
            </w:r>
          </w:p>
        </w:tc>
        <w:tc>
          <w:tcPr>
            <w:tcW w:w="1413" w:type="dxa"/>
            <w:tcBorders>
              <w:top w:val="single" w:sz="6" w:space="0" w:color="000000"/>
              <w:left w:val="single" w:sz="6" w:space="0" w:color="000000"/>
              <w:bottom w:val="single" w:sz="6" w:space="0" w:color="000000"/>
              <w:right w:val="single" w:sz="6" w:space="0" w:color="000000"/>
            </w:tcBorders>
          </w:tcPr>
          <w:p w14:paraId="7850030E" w14:textId="77777777" w:rsidR="00094F2B" w:rsidRDefault="00281703">
            <w:pPr>
              <w:jc w:val="center"/>
              <w:rPr>
                <w:sz w:val="16"/>
                <w:szCs w:val="16"/>
              </w:rPr>
            </w:pPr>
            <w:r>
              <w:rPr>
                <w:sz w:val="16"/>
                <w:szCs w:val="16"/>
              </w:rPr>
              <w:t>none</w:t>
            </w:r>
          </w:p>
        </w:tc>
        <w:tc>
          <w:tcPr>
            <w:tcW w:w="1137" w:type="dxa"/>
            <w:gridSpan w:val="2"/>
            <w:tcBorders>
              <w:top w:val="single" w:sz="6" w:space="0" w:color="000000"/>
              <w:left w:val="single" w:sz="6" w:space="0" w:color="000000"/>
              <w:bottom w:val="single" w:sz="6" w:space="0" w:color="000000"/>
              <w:right w:val="single" w:sz="6" w:space="0" w:color="000000"/>
            </w:tcBorders>
          </w:tcPr>
          <w:p w14:paraId="309222CD" w14:textId="77777777" w:rsidR="00094F2B" w:rsidRDefault="00281703">
            <w:pPr>
              <w:jc w:val="center"/>
              <w:rPr>
                <w:sz w:val="16"/>
                <w:szCs w:val="16"/>
              </w:rPr>
            </w:pPr>
            <w:r>
              <w:rPr>
                <w:rFonts w:ascii="Cambria Math" w:eastAsia="Cambria Math" w:hAnsi="Cambria Math" w:cs="Cambria Math"/>
                <w:sz w:val="16"/>
                <w:szCs w:val="16"/>
              </w:rPr>
              <w:t>⨁⨁◯◯</w:t>
            </w:r>
            <w:r>
              <w:rPr>
                <w:sz w:val="16"/>
                <w:szCs w:val="16"/>
              </w:rPr>
              <w:br/>
              <w:t>Low</w:t>
            </w:r>
            <w:r>
              <w:rPr>
                <w:sz w:val="16"/>
                <w:szCs w:val="16"/>
                <w:vertAlign w:val="superscript"/>
              </w:rPr>
              <w:t>c,d</w:t>
            </w:r>
          </w:p>
        </w:tc>
        <w:tc>
          <w:tcPr>
            <w:tcW w:w="1134" w:type="dxa"/>
            <w:gridSpan w:val="2"/>
            <w:tcBorders>
              <w:top w:val="single" w:sz="6" w:space="0" w:color="000000"/>
              <w:left w:val="single" w:sz="6" w:space="0" w:color="000000"/>
              <w:bottom w:val="single" w:sz="6" w:space="0" w:color="000000"/>
              <w:right w:val="single" w:sz="6" w:space="0" w:color="000000"/>
            </w:tcBorders>
          </w:tcPr>
          <w:p w14:paraId="714DEFE8" w14:textId="77777777" w:rsidR="00094F2B" w:rsidRDefault="00281703">
            <w:pPr>
              <w:jc w:val="center"/>
              <w:rPr>
                <w:sz w:val="16"/>
                <w:szCs w:val="16"/>
              </w:rPr>
            </w:pPr>
            <w:r>
              <w:rPr>
                <w:sz w:val="16"/>
                <w:szCs w:val="16"/>
              </w:rPr>
              <w:t xml:space="preserve">9/344 (2.6%) </w:t>
            </w:r>
          </w:p>
        </w:tc>
        <w:tc>
          <w:tcPr>
            <w:tcW w:w="1132" w:type="dxa"/>
            <w:gridSpan w:val="2"/>
            <w:tcBorders>
              <w:top w:val="single" w:sz="6" w:space="0" w:color="000000"/>
              <w:left w:val="single" w:sz="6" w:space="0" w:color="000000"/>
              <w:bottom w:val="single" w:sz="6" w:space="0" w:color="000000"/>
              <w:right w:val="single" w:sz="6" w:space="0" w:color="000000"/>
            </w:tcBorders>
          </w:tcPr>
          <w:p w14:paraId="55F98487" w14:textId="77777777" w:rsidR="00094F2B" w:rsidRDefault="00281703">
            <w:pPr>
              <w:jc w:val="center"/>
              <w:rPr>
                <w:sz w:val="16"/>
                <w:szCs w:val="16"/>
              </w:rPr>
            </w:pPr>
            <w:r>
              <w:rPr>
                <w:sz w:val="16"/>
                <w:szCs w:val="16"/>
              </w:rPr>
              <w:t xml:space="preserve">9/350 (2.6%) </w:t>
            </w:r>
          </w:p>
        </w:tc>
        <w:tc>
          <w:tcPr>
            <w:tcW w:w="1413" w:type="dxa"/>
            <w:gridSpan w:val="2"/>
            <w:tcBorders>
              <w:top w:val="single" w:sz="6" w:space="0" w:color="000000"/>
              <w:left w:val="single" w:sz="6" w:space="0" w:color="000000"/>
              <w:bottom w:val="single" w:sz="6" w:space="0" w:color="000000"/>
              <w:right w:val="single" w:sz="6" w:space="0" w:color="000000"/>
            </w:tcBorders>
          </w:tcPr>
          <w:p w14:paraId="605E0270" w14:textId="77777777" w:rsidR="00094F2B" w:rsidRDefault="00281703">
            <w:pPr>
              <w:jc w:val="center"/>
              <w:rPr>
                <w:sz w:val="16"/>
                <w:szCs w:val="16"/>
              </w:rPr>
            </w:pPr>
            <w:r>
              <w:rPr>
                <w:b/>
                <w:sz w:val="16"/>
                <w:szCs w:val="16"/>
              </w:rPr>
              <w:t>OR 0.98</w:t>
            </w:r>
            <w:r>
              <w:rPr>
                <w:sz w:val="16"/>
                <w:szCs w:val="16"/>
              </w:rPr>
              <w:br/>
              <w:t>(0.39 to 2.51)</w:t>
            </w:r>
          </w:p>
        </w:tc>
        <w:tc>
          <w:tcPr>
            <w:tcW w:w="1131" w:type="dxa"/>
            <w:gridSpan w:val="2"/>
            <w:tcBorders>
              <w:top w:val="single" w:sz="6" w:space="0" w:color="000000"/>
              <w:left w:val="single" w:sz="6" w:space="0" w:color="000000"/>
              <w:bottom w:val="single" w:sz="6" w:space="0" w:color="000000"/>
              <w:right w:val="single" w:sz="6" w:space="0" w:color="000000"/>
            </w:tcBorders>
          </w:tcPr>
          <w:p w14:paraId="119062E6" w14:textId="77777777" w:rsidR="00094F2B" w:rsidRDefault="00281703">
            <w:pPr>
              <w:jc w:val="center"/>
              <w:rPr>
                <w:sz w:val="16"/>
                <w:szCs w:val="16"/>
              </w:rPr>
            </w:pPr>
            <w:r>
              <w:rPr>
                <w:sz w:val="16"/>
                <w:szCs w:val="16"/>
              </w:rPr>
              <w:t xml:space="preserve">9/344 (2.6%) </w:t>
            </w:r>
          </w:p>
        </w:tc>
        <w:tc>
          <w:tcPr>
            <w:tcW w:w="1403" w:type="dxa"/>
            <w:tcBorders>
              <w:top w:val="single" w:sz="6" w:space="0" w:color="000000"/>
              <w:left w:val="single" w:sz="6" w:space="0" w:color="000000"/>
              <w:bottom w:val="single" w:sz="6" w:space="0" w:color="000000"/>
              <w:right w:val="single" w:sz="6" w:space="0" w:color="000000"/>
            </w:tcBorders>
          </w:tcPr>
          <w:p w14:paraId="6B2ECDB8" w14:textId="77777777" w:rsidR="00094F2B" w:rsidRDefault="00281703">
            <w:pPr>
              <w:jc w:val="center"/>
              <w:rPr>
                <w:sz w:val="16"/>
                <w:szCs w:val="16"/>
              </w:rPr>
            </w:pPr>
            <w:r>
              <w:rPr>
                <w:b/>
                <w:sz w:val="16"/>
                <w:szCs w:val="16"/>
              </w:rPr>
              <w:t>1 fewer per 1.000</w:t>
            </w:r>
            <w:r>
              <w:rPr>
                <w:sz w:val="16"/>
                <w:szCs w:val="16"/>
              </w:rPr>
              <w:br/>
              <w:t>(from 16 fewer to 37 more)</w:t>
            </w:r>
          </w:p>
        </w:tc>
      </w:tr>
      <w:tr w:rsidR="00094F2B" w14:paraId="58ADD8E7" w14:textId="77777777">
        <w:trPr>
          <w:cantSplit/>
        </w:trPr>
        <w:tc>
          <w:tcPr>
            <w:tcW w:w="14288" w:type="dxa"/>
            <w:gridSpan w:val="20"/>
            <w:tcBorders>
              <w:top w:val="nil"/>
              <w:left w:val="nil"/>
              <w:bottom w:val="nil"/>
              <w:right w:val="nil"/>
            </w:tcBorders>
          </w:tcPr>
          <w:p w14:paraId="25E42379" w14:textId="77777777" w:rsidR="00094F2B" w:rsidRDefault="00281703">
            <w:pPr>
              <w:rPr>
                <w:b/>
                <w:sz w:val="16"/>
                <w:szCs w:val="16"/>
              </w:rPr>
            </w:pPr>
            <w:r>
              <w:rPr>
                <w:b/>
                <w:sz w:val="16"/>
                <w:szCs w:val="16"/>
              </w:rPr>
              <w:t xml:space="preserve">MASLD resolution </w:t>
            </w:r>
          </w:p>
          <w:p w14:paraId="3C31AC5A" w14:textId="77777777" w:rsidR="00094F2B" w:rsidRDefault="00281703">
            <w:pPr>
              <w:rPr>
                <w:sz w:val="16"/>
                <w:szCs w:val="16"/>
              </w:rPr>
            </w:pPr>
            <w:r>
              <w:rPr>
                <w:b/>
                <w:sz w:val="16"/>
                <w:szCs w:val="16"/>
              </w:rPr>
              <w:t>Tirzepatide</w:t>
            </w:r>
          </w:p>
        </w:tc>
      </w:tr>
      <w:tr w:rsidR="00094F2B" w14:paraId="748C17EE" w14:textId="77777777">
        <w:trPr>
          <w:cantSplit/>
        </w:trPr>
        <w:tc>
          <w:tcPr>
            <w:tcW w:w="1283" w:type="dxa"/>
            <w:gridSpan w:val="2"/>
            <w:tcBorders>
              <w:top w:val="single" w:sz="6" w:space="0" w:color="000000"/>
              <w:left w:val="single" w:sz="6" w:space="0" w:color="000000"/>
              <w:bottom w:val="single" w:sz="6" w:space="0" w:color="000000"/>
              <w:right w:val="single" w:sz="6" w:space="0" w:color="000000"/>
            </w:tcBorders>
          </w:tcPr>
          <w:p w14:paraId="2066F873" w14:textId="77777777" w:rsidR="00094F2B" w:rsidRDefault="00281703">
            <w:pPr>
              <w:jc w:val="center"/>
              <w:rPr>
                <w:sz w:val="16"/>
                <w:szCs w:val="16"/>
              </w:rPr>
            </w:pPr>
            <w:r>
              <w:rPr>
                <w:sz w:val="16"/>
                <w:szCs w:val="16"/>
              </w:rPr>
              <w:t>143</w:t>
            </w:r>
            <w:r>
              <w:rPr>
                <w:sz w:val="16"/>
                <w:szCs w:val="16"/>
              </w:rPr>
              <w:br/>
              <w:t>(1 RCT)</w:t>
            </w:r>
          </w:p>
        </w:tc>
        <w:tc>
          <w:tcPr>
            <w:tcW w:w="843" w:type="dxa"/>
            <w:gridSpan w:val="2"/>
            <w:tcBorders>
              <w:top w:val="single" w:sz="6" w:space="0" w:color="000000"/>
              <w:left w:val="single" w:sz="6" w:space="0" w:color="000000"/>
              <w:bottom w:val="single" w:sz="6" w:space="0" w:color="000000"/>
              <w:right w:val="single" w:sz="6" w:space="0" w:color="000000"/>
            </w:tcBorders>
          </w:tcPr>
          <w:p w14:paraId="29562826" w14:textId="77777777" w:rsidR="00094F2B" w:rsidRDefault="00281703">
            <w:pPr>
              <w:jc w:val="center"/>
              <w:rPr>
                <w:sz w:val="16"/>
                <w:szCs w:val="16"/>
              </w:rPr>
            </w:pPr>
            <w:r>
              <w:rPr>
                <w:sz w:val="16"/>
                <w:szCs w:val="16"/>
              </w:rPr>
              <w:t>not serious</w:t>
            </w:r>
          </w:p>
        </w:tc>
        <w:tc>
          <w:tcPr>
            <w:tcW w:w="1137" w:type="dxa"/>
            <w:gridSpan w:val="2"/>
            <w:tcBorders>
              <w:top w:val="single" w:sz="6" w:space="0" w:color="000000"/>
              <w:left w:val="single" w:sz="6" w:space="0" w:color="000000"/>
              <w:bottom w:val="single" w:sz="6" w:space="0" w:color="000000"/>
              <w:right w:val="single" w:sz="6" w:space="0" w:color="000000"/>
            </w:tcBorders>
          </w:tcPr>
          <w:p w14:paraId="694F0182" w14:textId="77777777" w:rsidR="00094F2B" w:rsidRDefault="00281703">
            <w:pPr>
              <w:jc w:val="center"/>
              <w:rPr>
                <w:sz w:val="16"/>
                <w:szCs w:val="16"/>
              </w:rPr>
            </w:pPr>
            <w:r>
              <w:rPr>
                <w:sz w:val="16"/>
                <w:szCs w:val="16"/>
              </w:rPr>
              <w:t>not serious</w:t>
            </w:r>
          </w:p>
        </w:tc>
        <w:tc>
          <w:tcPr>
            <w:tcW w:w="1131" w:type="dxa"/>
            <w:tcBorders>
              <w:top w:val="single" w:sz="6" w:space="0" w:color="000000"/>
              <w:left w:val="single" w:sz="6" w:space="0" w:color="000000"/>
              <w:bottom w:val="single" w:sz="6" w:space="0" w:color="000000"/>
              <w:right w:val="single" w:sz="6" w:space="0" w:color="000000"/>
            </w:tcBorders>
          </w:tcPr>
          <w:p w14:paraId="16F9D1EA" w14:textId="77777777" w:rsidR="00094F2B" w:rsidRDefault="00281703">
            <w:pPr>
              <w:jc w:val="center"/>
              <w:rPr>
                <w:sz w:val="16"/>
                <w:szCs w:val="16"/>
              </w:rPr>
            </w:pPr>
            <w:r>
              <w:rPr>
                <w:sz w:val="16"/>
                <w:szCs w:val="16"/>
              </w:rPr>
              <w:t>not serious</w:t>
            </w:r>
          </w:p>
        </w:tc>
        <w:tc>
          <w:tcPr>
            <w:tcW w:w="1131" w:type="dxa"/>
            <w:tcBorders>
              <w:top w:val="single" w:sz="6" w:space="0" w:color="000000"/>
              <w:left w:val="single" w:sz="6" w:space="0" w:color="000000"/>
              <w:bottom w:val="single" w:sz="6" w:space="0" w:color="000000"/>
              <w:right w:val="single" w:sz="6" w:space="0" w:color="000000"/>
            </w:tcBorders>
          </w:tcPr>
          <w:p w14:paraId="08F6B0E3" w14:textId="77777777" w:rsidR="00094F2B" w:rsidRDefault="00281703">
            <w:pPr>
              <w:jc w:val="center"/>
              <w:rPr>
                <w:sz w:val="16"/>
                <w:szCs w:val="16"/>
              </w:rPr>
            </w:pPr>
            <w:r>
              <w:rPr>
                <w:sz w:val="16"/>
                <w:szCs w:val="16"/>
              </w:rPr>
              <w:t>very serious</w:t>
            </w:r>
            <w:r>
              <w:rPr>
                <w:sz w:val="16"/>
                <w:szCs w:val="16"/>
                <w:vertAlign w:val="superscript"/>
              </w:rPr>
              <w:t>c,d</w:t>
            </w:r>
          </w:p>
        </w:tc>
        <w:tc>
          <w:tcPr>
            <w:tcW w:w="1413" w:type="dxa"/>
            <w:tcBorders>
              <w:top w:val="single" w:sz="6" w:space="0" w:color="000000"/>
              <w:left w:val="single" w:sz="6" w:space="0" w:color="000000"/>
              <w:bottom w:val="single" w:sz="6" w:space="0" w:color="000000"/>
              <w:right w:val="single" w:sz="6" w:space="0" w:color="000000"/>
            </w:tcBorders>
          </w:tcPr>
          <w:p w14:paraId="7AECB4C0" w14:textId="77777777" w:rsidR="00094F2B" w:rsidRDefault="00281703">
            <w:pPr>
              <w:jc w:val="center"/>
              <w:rPr>
                <w:sz w:val="16"/>
                <w:szCs w:val="16"/>
              </w:rPr>
            </w:pPr>
            <w:r>
              <w:rPr>
                <w:sz w:val="16"/>
                <w:szCs w:val="16"/>
              </w:rPr>
              <w:t>very strong association</w:t>
            </w:r>
          </w:p>
        </w:tc>
        <w:tc>
          <w:tcPr>
            <w:tcW w:w="1137" w:type="dxa"/>
            <w:gridSpan w:val="2"/>
            <w:tcBorders>
              <w:top w:val="single" w:sz="6" w:space="0" w:color="000000"/>
              <w:left w:val="single" w:sz="6" w:space="0" w:color="000000"/>
              <w:bottom w:val="single" w:sz="6" w:space="0" w:color="000000"/>
              <w:right w:val="single" w:sz="6" w:space="0" w:color="000000"/>
            </w:tcBorders>
          </w:tcPr>
          <w:p w14:paraId="65DF241B" w14:textId="77777777" w:rsidR="00094F2B" w:rsidRDefault="00281703">
            <w:pPr>
              <w:jc w:val="center"/>
              <w:rPr>
                <w:sz w:val="16"/>
                <w:szCs w:val="16"/>
              </w:rPr>
            </w:pPr>
            <w:r>
              <w:rPr>
                <w:rFonts w:ascii="Cambria Math" w:eastAsia="Cambria Math" w:hAnsi="Cambria Math" w:cs="Cambria Math"/>
                <w:sz w:val="16"/>
                <w:szCs w:val="16"/>
              </w:rPr>
              <w:t>⨁⨁⨁⨁</w:t>
            </w:r>
            <w:r>
              <w:rPr>
                <w:sz w:val="16"/>
                <w:szCs w:val="16"/>
              </w:rPr>
              <w:br/>
              <w:t>High</w:t>
            </w:r>
            <w:r>
              <w:rPr>
                <w:sz w:val="16"/>
                <w:szCs w:val="16"/>
                <w:vertAlign w:val="superscript"/>
              </w:rPr>
              <w:t>c,d</w:t>
            </w:r>
          </w:p>
        </w:tc>
        <w:tc>
          <w:tcPr>
            <w:tcW w:w="1134" w:type="dxa"/>
            <w:gridSpan w:val="2"/>
            <w:tcBorders>
              <w:top w:val="single" w:sz="6" w:space="0" w:color="000000"/>
              <w:left w:val="single" w:sz="6" w:space="0" w:color="000000"/>
              <w:bottom w:val="single" w:sz="6" w:space="0" w:color="000000"/>
              <w:right w:val="single" w:sz="6" w:space="0" w:color="000000"/>
            </w:tcBorders>
          </w:tcPr>
          <w:p w14:paraId="3C79117A" w14:textId="77777777" w:rsidR="00094F2B" w:rsidRDefault="00281703">
            <w:pPr>
              <w:jc w:val="center"/>
              <w:rPr>
                <w:sz w:val="16"/>
                <w:szCs w:val="16"/>
              </w:rPr>
            </w:pPr>
            <w:r>
              <w:rPr>
                <w:sz w:val="16"/>
                <w:szCs w:val="16"/>
              </w:rPr>
              <w:t xml:space="preserve">5/48 (10.4%) </w:t>
            </w:r>
          </w:p>
        </w:tc>
        <w:tc>
          <w:tcPr>
            <w:tcW w:w="1132" w:type="dxa"/>
            <w:gridSpan w:val="2"/>
            <w:tcBorders>
              <w:top w:val="single" w:sz="6" w:space="0" w:color="000000"/>
              <w:left w:val="single" w:sz="6" w:space="0" w:color="000000"/>
              <w:bottom w:val="single" w:sz="6" w:space="0" w:color="000000"/>
              <w:right w:val="single" w:sz="6" w:space="0" w:color="000000"/>
            </w:tcBorders>
          </w:tcPr>
          <w:p w14:paraId="0BA03DDB" w14:textId="77777777" w:rsidR="00094F2B" w:rsidRDefault="00281703">
            <w:pPr>
              <w:jc w:val="center"/>
              <w:rPr>
                <w:sz w:val="16"/>
                <w:szCs w:val="16"/>
              </w:rPr>
            </w:pPr>
            <w:r>
              <w:rPr>
                <w:sz w:val="16"/>
                <w:szCs w:val="16"/>
              </w:rPr>
              <w:t xml:space="preserve">55/95 (57.9%) </w:t>
            </w:r>
          </w:p>
        </w:tc>
        <w:tc>
          <w:tcPr>
            <w:tcW w:w="1413" w:type="dxa"/>
            <w:gridSpan w:val="2"/>
            <w:tcBorders>
              <w:top w:val="single" w:sz="6" w:space="0" w:color="000000"/>
              <w:left w:val="single" w:sz="6" w:space="0" w:color="000000"/>
              <w:bottom w:val="single" w:sz="6" w:space="0" w:color="000000"/>
              <w:right w:val="single" w:sz="6" w:space="0" w:color="000000"/>
            </w:tcBorders>
          </w:tcPr>
          <w:p w14:paraId="1D71A771" w14:textId="77777777" w:rsidR="00094F2B" w:rsidRDefault="00281703">
            <w:pPr>
              <w:jc w:val="center"/>
              <w:rPr>
                <w:sz w:val="16"/>
                <w:szCs w:val="16"/>
              </w:rPr>
            </w:pPr>
            <w:r>
              <w:rPr>
                <w:b/>
                <w:sz w:val="16"/>
                <w:szCs w:val="16"/>
              </w:rPr>
              <w:t>OR 11.83</w:t>
            </w:r>
            <w:r>
              <w:rPr>
                <w:sz w:val="16"/>
                <w:szCs w:val="16"/>
              </w:rPr>
              <w:br/>
              <w:t>(4.30 to 32.52)</w:t>
            </w:r>
          </w:p>
        </w:tc>
        <w:tc>
          <w:tcPr>
            <w:tcW w:w="1131" w:type="dxa"/>
            <w:gridSpan w:val="2"/>
            <w:tcBorders>
              <w:top w:val="single" w:sz="6" w:space="0" w:color="000000"/>
              <w:left w:val="single" w:sz="6" w:space="0" w:color="000000"/>
              <w:bottom w:val="single" w:sz="6" w:space="0" w:color="000000"/>
              <w:right w:val="single" w:sz="6" w:space="0" w:color="000000"/>
            </w:tcBorders>
          </w:tcPr>
          <w:p w14:paraId="2C316C53" w14:textId="77777777" w:rsidR="00094F2B" w:rsidRDefault="00281703">
            <w:pPr>
              <w:jc w:val="center"/>
              <w:rPr>
                <w:sz w:val="16"/>
                <w:szCs w:val="16"/>
              </w:rPr>
            </w:pPr>
            <w:r>
              <w:rPr>
                <w:sz w:val="16"/>
                <w:szCs w:val="16"/>
              </w:rPr>
              <w:t xml:space="preserve">5/48 (10.4%) </w:t>
            </w:r>
          </w:p>
        </w:tc>
        <w:tc>
          <w:tcPr>
            <w:tcW w:w="1403" w:type="dxa"/>
            <w:tcBorders>
              <w:top w:val="single" w:sz="6" w:space="0" w:color="000000"/>
              <w:left w:val="single" w:sz="6" w:space="0" w:color="000000"/>
              <w:bottom w:val="single" w:sz="6" w:space="0" w:color="000000"/>
              <w:right w:val="single" w:sz="6" w:space="0" w:color="000000"/>
            </w:tcBorders>
          </w:tcPr>
          <w:p w14:paraId="7F15708F" w14:textId="77777777" w:rsidR="00094F2B" w:rsidRDefault="00281703">
            <w:pPr>
              <w:jc w:val="center"/>
              <w:rPr>
                <w:sz w:val="16"/>
                <w:szCs w:val="16"/>
              </w:rPr>
            </w:pPr>
            <w:r>
              <w:rPr>
                <w:b/>
                <w:sz w:val="16"/>
                <w:szCs w:val="16"/>
              </w:rPr>
              <w:t>475 more per 1.000</w:t>
            </w:r>
            <w:r>
              <w:rPr>
                <w:sz w:val="16"/>
                <w:szCs w:val="16"/>
              </w:rPr>
              <w:br/>
              <w:t>(from 229 more to 687 more)</w:t>
            </w:r>
          </w:p>
        </w:tc>
      </w:tr>
      <w:tr w:rsidR="00094F2B" w14:paraId="4B5FAFA5" w14:textId="77777777">
        <w:trPr>
          <w:cantSplit/>
        </w:trPr>
        <w:tc>
          <w:tcPr>
            <w:tcW w:w="14288" w:type="dxa"/>
            <w:gridSpan w:val="20"/>
            <w:tcBorders>
              <w:top w:val="nil"/>
              <w:left w:val="nil"/>
              <w:bottom w:val="nil"/>
              <w:right w:val="nil"/>
            </w:tcBorders>
          </w:tcPr>
          <w:p w14:paraId="3D7EFA93" w14:textId="77777777" w:rsidR="00094F2B" w:rsidRDefault="00281703">
            <w:pPr>
              <w:rPr>
                <w:sz w:val="16"/>
                <w:szCs w:val="16"/>
              </w:rPr>
            </w:pPr>
            <w:r>
              <w:rPr>
                <w:b/>
                <w:sz w:val="16"/>
                <w:szCs w:val="16"/>
              </w:rPr>
              <w:t>Semaglutide</w:t>
            </w:r>
          </w:p>
        </w:tc>
      </w:tr>
      <w:tr w:rsidR="00094F2B" w14:paraId="72380A85" w14:textId="77777777">
        <w:trPr>
          <w:cantSplit/>
        </w:trPr>
        <w:tc>
          <w:tcPr>
            <w:tcW w:w="1283" w:type="dxa"/>
            <w:gridSpan w:val="2"/>
            <w:tcBorders>
              <w:top w:val="single" w:sz="6" w:space="0" w:color="000000"/>
              <w:left w:val="single" w:sz="6" w:space="0" w:color="000000"/>
              <w:bottom w:val="single" w:sz="6" w:space="0" w:color="000000"/>
              <w:right w:val="single" w:sz="6" w:space="0" w:color="000000"/>
            </w:tcBorders>
          </w:tcPr>
          <w:p w14:paraId="30E22967" w14:textId="77777777" w:rsidR="00094F2B" w:rsidRDefault="00281703">
            <w:pPr>
              <w:jc w:val="center"/>
              <w:rPr>
                <w:sz w:val="16"/>
                <w:szCs w:val="16"/>
              </w:rPr>
            </w:pPr>
            <w:r>
              <w:rPr>
                <w:sz w:val="16"/>
                <w:szCs w:val="16"/>
              </w:rPr>
              <w:t>71</w:t>
            </w:r>
            <w:r>
              <w:rPr>
                <w:sz w:val="16"/>
                <w:szCs w:val="16"/>
              </w:rPr>
              <w:br/>
              <w:t>(1 RCT)</w:t>
            </w:r>
          </w:p>
        </w:tc>
        <w:tc>
          <w:tcPr>
            <w:tcW w:w="843" w:type="dxa"/>
            <w:gridSpan w:val="2"/>
            <w:tcBorders>
              <w:top w:val="single" w:sz="6" w:space="0" w:color="000000"/>
              <w:left w:val="single" w:sz="6" w:space="0" w:color="000000"/>
              <w:bottom w:val="single" w:sz="6" w:space="0" w:color="000000"/>
              <w:right w:val="single" w:sz="6" w:space="0" w:color="000000"/>
            </w:tcBorders>
          </w:tcPr>
          <w:p w14:paraId="6F5B33CD" w14:textId="77777777" w:rsidR="00094F2B" w:rsidRDefault="00281703">
            <w:pPr>
              <w:jc w:val="center"/>
              <w:rPr>
                <w:sz w:val="16"/>
                <w:szCs w:val="16"/>
              </w:rPr>
            </w:pPr>
            <w:r>
              <w:rPr>
                <w:sz w:val="16"/>
                <w:szCs w:val="16"/>
              </w:rPr>
              <w:t>not serious</w:t>
            </w:r>
          </w:p>
        </w:tc>
        <w:tc>
          <w:tcPr>
            <w:tcW w:w="1137" w:type="dxa"/>
            <w:gridSpan w:val="2"/>
            <w:tcBorders>
              <w:top w:val="single" w:sz="6" w:space="0" w:color="000000"/>
              <w:left w:val="single" w:sz="6" w:space="0" w:color="000000"/>
              <w:bottom w:val="single" w:sz="6" w:space="0" w:color="000000"/>
              <w:right w:val="single" w:sz="6" w:space="0" w:color="000000"/>
            </w:tcBorders>
          </w:tcPr>
          <w:p w14:paraId="18DF2215" w14:textId="77777777" w:rsidR="00094F2B" w:rsidRDefault="00281703">
            <w:pPr>
              <w:jc w:val="center"/>
              <w:rPr>
                <w:sz w:val="16"/>
                <w:szCs w:val="16"/>
              </w:rPr>
            </w:pPr>
            <w:r>
              <w:rPr>
                <w:sz w:val="16"/>
                <w:szCs w:val="16"/>
              </w:rPr>
              <w:t>not serious</w:t>
            </w:r>
          </w:p>
        </w:tc>
        <w:tc>
          <w:tcPr>
            <w:tcW w:w="1131" w:type="dxa"/>
            <w:tcBorders>
              <w:top w:val="single" w:sz="6" w:space="0" w:color="000000"/>
              <w:left w:val="single" w:sz="6" w:space="0" w:color="000000"/>
              <w:bottom w:val="single" w:sz="6" w:space="0" w:color="000000"/>
              <w:right w:val="single" w:sz="6" w:space="0" w:color="000000"/>
            </w:tcBorders>
          </w:tcPr>
          <w:p w14:paraId="432B349A" w14:textId="77777777" w:rsidR="00094F2B" w:rsidRDefault="00281703">
            <w:pPr>
              <w:jc w:val="center"/>
              <w:rPr>
                <w:sz w:val="16"/>
                <w:szCs w:val="16"/>
              </w:rPr>
            </w:pPr>
            <w:r>
              <w:rPr>
                <w:sz w:val="16"/>
                <w:szCs w:val="16"/>
              </w:rPr>
              <w:t>not serious</w:t>
            </w:r>
          </w:p>
        </w:tc>
        <w:tc>
          <w:tcPr>
            <w:tcW w:w="1131" w:type="dxa"/>
            <w:tcBorders>
              <w:top w:val="single" w:sz="6" w:space="0" w:color="000000"/>
              <w:left w:val="single" w:sz="6" w:space="0" w:color="000000"/>
              <w:bottom w:val="single" w:sz="6" w:space="0" w:color="000000"/>
              <w:right w:val="single" w:sz="6" w:space="0" w:color="000000"/>
            </w:tcBorders>
          </w:tcPr>
          <w:p w14:paraId="6B8DE1E4" w14:textId="77777777" w:rsidR="00094F2B" w:rsidRDefault="00281703">
            <w:pPr>
              <w:jc w:val="center"/>
              <w:rPr>
                <w:sz w:val="16"/>
                <w:szCs w:val="16"/>
              </w:rPr>
            </w:pPr>
            <w:r>
              <w:rPr>
                <w:sz w:val="16"/>
                <w:szCs w:val="16"/>
              </w:rPr>
              <w:t>very serious</w:t>
            </w:r>
            <w:r>
              <w:rPr>
                <w:sz w:val="16"/>
                <w:szCs w:val="16"/>
                <w:vertAlign w:val="superscript"/>
              </w:rPr>
              <w:t>c,d</w:t>
            </w:r>
          </w:p>
        </w:tc>
        <w:tc>
          <w:tcPr>
            <w:tcW w:w="1413" w:type="dxa"/>
            <w:tcBorders>
              <w:top w:val="single" w:sz="6" w:space="0" w:color="000000"/>
              <w:left w:val="single" w:sz="6" w:space="0" w:color="000000"/>
              <w:bottom w:val="single" w:sz="6" w:space="0" w:color="000000"/>
              <w:right w:val="single" w:sz="6" w:space="0" w:color="000000"/>
            </w:tcBorders>
          </w:tcPr>
          <w:p w14:paraId="3D1FE1E3" w14:textId="77777777" w:rsidR="00094F2B" w:rsidRDefault="00281703">
            <w:pPr>
              <w:jc w:val="center"/>
              <w:rPr>
                <w:sz w:val="16"/>
                <w:szCs w:val="16"/>
              </w:rPr>
            </w:pPr>
            <w:r>
              <w:rPr>
                <w:sz w:val="16"/>
                <w:szCs w:val="16"/>
              </w:rPr>
              <w:t>none</w:t>
            </w:r>
          </w:p>
        </w:tc>
        <w:tc>
          <w:tcPr>
            <w:tcW w:w="1137" w:type="dxa"/>
            <w:gridSpan w:val="2"/>
            <w:tcBorders>
              <w:top w:val="single" w:sz="6" w:space="0" w:color="000000"/>
              <w:left w:val="single" w:sz="6" w:space="0" w:color="000000"/>
              <w:bottom w:val="single" w:sz="6" w:space="0" w:color="000000"/>
              <w:right w:val="single" w:sz="6" w:space="0" w:color="000000"/>
            </w:tcBorders>
          </w:tcPr>
          <w:p w14:paraId="0B299743" w14:textId="77777777" w:rsidR="00094F2B" w:rsidRDefault="00281703">
            <w:pPr>
              <w:jc w:val="center"/>
              <w:rPr>
                <w:sz w:val="16"/>
                <w:szCs w:val="16"/>
              </w:rPr>
            </w:pPr>
            <w:r>
              <w:rPr>
                <w:rFonts w:ascii="Cambria Math" w:eastAsia="Cambria Math" w:hAnsi="Cambria Math" w:cs="Cambria Math"/>
                <w:sz w:val="16"/>
                <w:szCs w:val="16"/>
              </w:rPr>
              <w:t>⨁⨁◯◯</w:t>
            </w:r>
            <w:r>
              <w:rPr>
                <w:sz w:val="16"/>
                <w:szCs w:val="16"/>
              </w:rPr>
              <w:br/>
              <w:t>Low</w:t>
            </w:r>
            <w:r>
              <w:rPr>
                <w:sz w:val="16"/>
                <w:szCs w:val="16"/>
                <w:vertAlign w:val="superscript"/>
              </w:rPr>
              <w:t>c,d</w:t>
            </w:r>
          </w:p>
        </w:tc>
        <w:tc>
          <w:tcPr>
            <w:tcW w:w="1134" w:type="dxa"/>
            <w:gridSpan w:val="2"/>
            <w:tcBorders>
              <w:top w:val="single" w:sz="6" w:space="0" w:color="000000"/>
              <w:left w:val="single" w:sz="6" w:space="0" w:color="000000"/>
              <w:bottom w:val="single" w:sz="6" w:space="0" w:color="000000"/>
              <w:right w:val="single" w:sz="6" w:space="0" w:color="000000"/>
            </w:tcBorders>
          </w:tcPr>
          <w:p w14:paraId="559C97FE" w14:textId="77777777" w:rsidR="00094F2B" w:rsidRDefault="00281703">
            <w:pPr>
              <w:jc w:val="center"/>
              <w:rPr>
                <w:sz w:val="16"/>
                <w:szCs w:val="16"/>
              </w:rPr>
            </w:pPr>
            <w:r>
              <w:rPr>
                <w:sz w:val="16"/>
                <w:szCs w:val="16"/>
              </w:rPr>
              <w:t xml:space="preserve">5/24 (20.8%) </w:t>
            </w:r>
          </w:p>
        </w:tc>
        <w:tc>
          <w:tcPr>
            <w:tcW w:w="1132" w:type="dxa"/>
            <w:gridSpan w:val="2"/>
            <w:tcBorders>
              <w:top w:val="single" w:sz="6" w:space="0" w:color="000000"/>
              <w:left w:val="single" w:sz="6" w:space="0" w:color="000000"/>
              <w:bottom w:val="single" w:sz="6" w:space="0" w:color="000000"/>
              <w:right w:val="single" w:sz="6" w:space="0" w:color="000000"/>
            </w:tcBorders>
          </w:tcPr>
          <w:p w14:paraId="737FBD04" w14:textId="77777777" w:rsidR="00094F2B" w:rsidRDefault="00281703">
            <w:pPr>
              <w:jc w:val="center"/>
              <w:rPr>
                <w:sz w:val="16"/>
                <w:szCs w:val="16"/>
              </w:rPr>
            </w:pPr>
            <w:r>
              <w:rPr>
                <w:sz w:val="16"/>
                <w:szCs w:val="16"/>
              </w:rPr>
              <w:t xml:space="preserve">16/47 (34.0%) </w:t>
            </w:r>
          </w:p>
        </w:tc>
        <w:tc>
          <w:tcPr>
            <w:tcW w:w="1413" w:type="dxa"/>
            <w:gridSpan w:val="2"/>
            <w:tcBorders>
              <w:top w:val="single" w:sz="6" w:space="0" w:color="000000"/>
              <w:left w:val="single" w:sz="6" w:space="0" w:color="000000"/>
              <w:bottom w:val="single" w:sz="6" w:space="0" w:color="000000"/>
              <w:right w:val="single" w:sz="6" w:space="0" w:color="000000"/>
            </w:tcBorders>
          </w:tcPr>
          <w:p w14:paraId="0683492E" w14:textId="77777777" w:rsidR="00094F2B" w:rsidRDefault="00281703">
            <w:pPr>
              <w:jc w:val="center"/>
              <w:rPr>
                <w:sz w:val="16"/>
                <w:szCs w:val="16"/>
              </w:rPr>
            </w:pPr>
            <w:r>
              <w:rPr>
                <w:b/>
                <w:sz w:val="16"/>
                <w:szCs w:val="16"/>
              </w:rPr>
              <w:t>OR 1.96</w:t>
            </w:r>
            <w:r>
              <w:rPr>
                <w:sz w:val="16"/>
                <w:szCs w:val="16"/>
              </w:rPr>
              <w:br/>
              <w:t>(0.62 to 6.23)</w:t>
            </w:r>
          </w:p>
        </w:tc>
        <w:tc>
          <w:tcPr>
            <w:tcW w:w="1131" w:type="dxa"/>
            <w:gridSpan w:val="2"/>
            <w:tcBorders>
              <w:top w:val="single" w:sz="6" w:space="0" w:color="000000"/>
              <w:left w:val="single" w:sz="6" w:space="0" w:color="000000"/>
              <w:bottom w:val="single" w:sz="6" w:space="0" w:color="000000"/>
              <w:right w:val="single" w:sz="6" w:space="0" w:color="000000"/>
            </w:tcBorders>
          </w:tcPr>
          <w:p w14:paraId="759B0D73" w14:textId="77777777" w:rsidR="00094F2B" w:rsidRDefault="00281703">
            <w:pPr>
              <w:jc w:val="center"/>
              <w:rPr>
                <w:sz w:val="16"/>
                <w:szCs w:val="16"/>
              </w:rPr>
            </w:pPr>
            <w:r>
              <w:rPr>
                <w:sz w:val="16"/>
                <w:szCs w:val="16"/>
              </w:rPr>
              <w:t xml:space="preserve">5/24 (20.8%) </w:t>
            </w:r>
          </w:p>
        </w:tc>
        <w:tc>
          <w:tcPr>
            <w:tcW w:w="1403" w:type="dxa"/>
            <w:tcBorders>
              <w:top w:val="single" w:sz="6" w:space="0" w:color="000000"/>
              <w:left w:val="single" w:sz="6" w:space="0" w:color="000000"/>
              <w:bottom w:val="single" w:sz="6" w:space="0" w:color="000000"/>
              <w:right w:val="single" w:sz="6" w:space="0" w:color="000000"/>
            </w:tcBorders>
          </w:tcPr>
          <w:p w14:paraId="585FE744" w14:textId="77777777" w:rsidR="00094F2B" w:rsidRDefault="00281703">
            <w:pPr>
              <w:jc w:val="center"/>
              <w:rPr>
                <w:sz w:val="16"/>
                <w:szCs w:val="16"/>
              </w:rPr>
            </w:pPr>
            <w:r>
              <w:rPr>
                <w:b/>
                <w:sz w:val="16"/>
                <w:szCs w:val="16"/>
              </w:rPr>
              <w:t>132 more per 1.000</w:t>
            </w:r>
            <w:r>
              <w:rPr>
                <w:sz w:val="16"/>
                <w:szCs w:val="16"/>
              </w:rPr>
              <w:br/>
              <w:t>(from 68 fewer to 413 more)</w:t>
            </w:r>
          </w:p>
        </w:tc>
      </w:tr>
      <w:tr w:rsidR="00094F2B" w14:paraId="4A22582A" w14:textId="77777777">
        <w:trPr>
          <w:cantSplit/>
        </w:trPr>
        <w:tc>
          <w:tcPr>
            <w:tcW w:w="14288" w:type="dxa"/>
            <w:gridSpan w:val="20"/>
            <w:tcBorders>
              <w:top w:val="nil"/>
              <w:left w:val="nil"/>
              <w:bottom w:val="nil"/>
              <w:right w:val="nil"/>
            </w:tcBorders>
          </w:tcPr>
          <w:p w14:paraId="6AF882F4" w14:textId="77777777" w:rsidR="00094F2B" w:rsidRDefault="00281703">
            <w:pPr>
              <w:rPr>
                <w:b/>
                <w:sz w:val="16"/>
                <w:szCs w:val="16"/>
              </w:rPr>
            </w:pPr>
            <w:r>
              <w:rPr>
                <w:b/>
                <w:sz w:val="16"/>
                <w:szCs w:val="16"/>
              </w:rPr>
              <w:t xml:space="preserve">AHI (episodes) reduction </w:t>
            </w:r>
          </w:p>
          <w:p w14:paraId="5AC4C765" w14:textId="77777777" w:rsidR="00094F2B" w:rsidRDefault="00281703">
            <w:pPr>
              <w:rPr>
                <w:sz w:val="16"/>
                <w:szCs w:val="16"/>
              </w:rPr>
            </w:pPr>
            <w:r>
              <w:rPr>
                <w:b/>
                <w:sz w:val="16"/>
                <w:szCs w:val="16"/>
              </w:rPr>
              <w:t>Tirzepatide</w:t>
            </w:r>
          </w:p>
        </w:tc>
      </w:tr>
      <w:tr w:rsidR="00094F2B" w14:paraId="2D2D40D4" w14:textId="77777777">
        <w:trPr>
          <w:cantSplit/>
        </w:trPr>
        <w:tc>
          <w:tcPr>
            <w:tcW w:w="1283" w:type="dxa"/>
            <w:gridSpan w:val="2"/>
            <w:tcBorders>
              <w:top w:val="single" w:sz="6" w:space="0" w:color="000000"/>
              <w:left w:val="single" w:sz="6" w:space="0" w:color="000000"/>
              <w:bottom w:val="single" w:sz="6" w:space="0" w:color="000000"/>
              <w:right w:val="single" w:sz="6" w:space="0" w:color="000000"/>
            </w:tcBorders>
          </w:tcPr>
          <w:p w14:paraId="229D215F" w14:textId="77777777" w:rsidR="00094F2B" w:rsidRDefault="00281703">
            <w:pPr>
              <w:jc w:val="center"/>
              <w:rPr>
                <w:sz w:val="16"/>
                <w:szCs w:val="16"/>
              </w:rPr>
            </w:pPr>
            <w:r>
              <w:rPr>
                <w:sz w:val="16"/>
                <w:szCs w:val="16"/>
              </w:rPr>
              <w:t>469</w:t>
            </w:r>
            <w:r>
              <w:rPr>
                <w:sz w:val="16"/>
                <w:szCs w:val="16"/>
              </w:rPr>
              <w:br/>
              <w:t>(1 RCT)</w:t>
            </w:r>
          </w:p>
        </w:tc>
        <w:tc>
          <w:tcPr>
            <w:tcW w:w="843" w:type="dxa"/>
            <w:gridSpan w:val="2"/>
            <w:tcBorders>
              <w:top w:val="single" w:sz="6" w:space="0" w:color="000000"/>
              <w:left w:val="single" w:sz="6" w:space="0" w:color="000000"/>
              <w:bottom w:val="single" w:sz="6" w:space="0" w:color="000000"/>
              <w:right w:val="single" w:sz="6" w:space="0" w:color="000000"/>
            </w:tcBorders>
          </w:tcPr>
          <w:p w14:paraId="0115F263" w14:textId="77777777" w:rsidR="00094F2B" w:rsidRDefault="00281703">
            <w:pPr>
              <w:jc w:val="center"/>
              <w:rPr>
                <w:sz w:val="16"/>
                <w:szCs w:val="16"/>
              </w:rPr>
            </w:pPr>
            <w:r>
              <w:rPr>
                <w:sz w:val="16"/>
                <w:szCs w:val="16"/>
              </w:rPr>
              <w:t>not serious</w:t>
            </w:r>
          </w:p>
        </w:tc>
        <w:tc>
          <w:tcPr>
            <w:tcW w:w="1137" w:type="dxa"/>
            <w:gridSpan w:val="2"/>
            <w:tcBorders>
              <w:top w:val="single" w:sz="6" w:space="0" w:color="000000"/>
              <w:left w:val="single" w:sz="6" w:space="0" w:color="000000"/>
              <w:bottom w:val="single" w:sz="6" w:space="0" w:color="000000"/>
              <w:right w:val="single" w:sz="6" w:space="0" w:color="000000"/>
            </w:tcBorders>
          </w:tcPr>
          <w:p w14:paraId="42006E45" w14:textId="77777777" w:rsidR="00094F2B" w:rsidRDefault="00281703">
            <w:pPr>
              <w:jc w:val="center"/>
              <w:rPr>
                <w:sz w:val="16"/>
                <w:szCs w:val="16"/>
              </w:rPr>
            </w:pPr>
            <w:r>
              <w:rPr>
                <w:sz w:val="16"/>
                <w:szCs w:val="16"/>
              </w:rPr>
              <w:t>not serious</w:t>
            </w:r>
          </w:p>
        </w:tc>
        <w:tc>
          <w:tcPr>
            <w:tcW w:w="1131" w:type="dxa"/>
            <w:tcBorders>
              <w:top w:val="single" w:sz="6" w:space="0" w:color="000000"/>
              <w:left w:val="single" w:sz="6" w:space="0" w:color="000000"/>
              <w:bottom w:val="single" w:sz="6" w:space="0" w:color="000000"/>
              <w:right w:val="single" w:sz="6" w:space="0" w:color="000000"/>
            </w:tcBorders>
          </w:tcPr>
          <w:p w14:paraId="259330A6" w14:textId="77777777" w:rsidR="00094F2B" w:rsidRDefault="00281703">
            <w:pPr>
              <w:jc w:val="center"/>
              <w:rPr>
                <w:sz w:val="16"/>
                <w:szCs w:val="16"/>
              </w:rPr>
            </w:pPr>
            <w:r>
              <w:rPr>
                <w:sz w:val="16"/>
                <w:szCs w:val="16"/>
              </w:rPr>
              <w:t>not serious</w:t>
            </w:r>
          </w:p>
        </w:tc>
        <w:tc>
          <w:tcPr>
            <w:tcW w:w="1131" w:type="dxa"/>
            <w:tcBorders>
              <w:top w:val="single" w:sz="6" w:space="0" w:color="000000"/>
              <w:left w:val="single" w:sz="6" w:space="0" w:color="000000"/>
              <w:bottom w:val="single" w:sz="6" w:space="0" w:color="000000"/>
              <w:right w:val="single" w:sz="6" w:space="0" w:color="000000"/>
            </w:tcBorders>
          </w:tcPr>
          <w:p w14:paraId="1ABE1E9B" w14:textId="77777777" w:rsidR="00094F2B" w:rsidRDefault="00281703">
            <w:pPr>
              <w:jc w:val="center"/>
              <w:rPr>
                <w:sz w:val="16"/>
                <w:szCs w:val="16"/>
              </w:rPr>
            </w:pPr>
            <w:r>
              <w:rPr>
                <w:sz w:val="16"/>
                <w:szCs w:val="16"/>
              </w:rPr>
              <w:t>very serious</w:t>
            </w:r>
            <w:r>
              <w:rPr>
                <w:sz w:val="16"/>
                <w:szCs w:val="16"/>
                <w:vertAlign w:val="superscript"/>
              </w:rPr>
              <w:t>c,d</w:t>
            </w:r>
          </w:p>
        </w:tc>
        <w:tc>
          <w:tcPr>
            <w:tcW w:w="1413" w:type="dxa"/>
            <w:tcBorders>
              <w:top w:val="single" w:sz="6" w:space="0" w:color="000000"/>
              <w:left w:val="single" w:sz="6" w:space="0" w:color="000000"/>
              <w:bottom w:val="single" w:sz="6" w:space="0" w:color="000000"/>
              <w:right w:val="single" w:sz="6" w:space="0" w:color="000000"/>
            </w:tcBorders>
          </w:tcPr>
          <w:p w14:paraId="0AA8F308" w14:textId="77777777" w:rsidR="00094F2B" w:rsidRDefault="00281703">
            <w:pPr>
              <w:jc w:val="center"/>
              <w:rPr>
                <w:sz w:val="16"/>
                <w:szCs w:val="16"/>
              </w:rPr>
            </w:pPr>
            <w:r>
              <w:rPr>
                <w:sz w:val="16"/>
                <w:szCs w:val="16"/>
              </w:rPr>
              <w:t>strong association</w:t>
            </w:r>
          </w:p>
        </w:tc>
        <w:tc>
          <w:tcPr>
            <w:tcW w:w="1137" w:type="dxa"/>
            <w:gridSpan w:val="2"/>
            <w:tcBorders>
              <w:top w:val="single" w:sz="6" w:space="0" w:color="000000"/>
              <w:left w:val="single" w:sz="6" w:space="0" w:color="000000"/>
              <w:bottom w:val="single" w:sz="6" w:space="0" w:color="000000"/>
              <w:right w:val="single" w:sz="6" w:space="0" w:color="000000"/>
            </w:tcBorders>
          </w:tcPr>
          <w:p w14:paraId="0E8041C4" w14:textId="77777777" w:rsidR="00094F2B" w:rsidRDefault="00281703">
            <w:pPr>
              <w:jc w:val="center"/>
              <w:rPr>
                <w:sz w:val="16"/>
                <w:szCs w:val="16"/>
              </w:rPr>
            </w:pPr>
            <w:r>
              <w:rPr>
                <w:rFonts w:ascii="Cambria Math" w:eastAsia="Cambria Math" w:hAnsi="Cambria Math" w:cs="Cambria Math"/>
                <w:sz w:val="16"/>
                <w:szCs w:val="16"/>
              </w:rPr>
              <w:t>⨁⨁⨁◯</w:t>
            </w:r>
            <w:r>
              <w:rPr>
                <w:sz w:val="16"/>
                <w:szCs w:val="16"/>
              </w:rPr>
              <w:br/>
              <w:t>Moderate</w:t>
            </w:r>
            <w:r>
              <w:rPr>
                <w:sz w:val="16"/>
                <w:szCs w:val="16"/>
                <w:vertAlign w:val="superscript"/>
              </w:rPr>
              <w:t>c,d</w:t>
            </w:r>
          </w:p>
        </w:tc>
        <w:tc>
          <w:tcPr>
            <w:tcW w:w="1134" w:type="dxa"/>
            <w:gridSpan w:val="2"/>
            <w:tcBorders>
              <w:top w:val="single" w:sz="6" w:space="0" w:color="000000"/>
              <w:left w:val="single" w:sz="6" w:space="0" w:color="000000"/>
              <w:bottom w:val="single" w:sz="6" w:space="0" w:color="000000"/>
              <w:right w:val="single" w:sz="6" w:space="0" w:color="000000"/>
            </w:tcBorders>
          </w:tcPr>
          <w:p w14:paraId="6967B718" w14:textId="77777777" w:rsidR="00094F2B" w:rsidRDefault="00281703">
            <w:pPr>
              <w:jc w:val="center"/>
              <w:rPr>
                <w:sz w:val="16"/>
                <w:szCs w:val="16"/>
              </w:rPr>
            </w:pPr>
            <w:r>
              <w:rPr>
                <w:sz w:val="16"/>
                <w:szCs w:val="16"/>
              </w:rPr>
              <w:t>235</w:t>
            </w:r>
          </w:p>
        </w:tc>
        <w:tc>
          <w:tcPr>
            <w:tcW w:w="1132" w:type="dxa"/>
            <w:gridSpan w:val="2"/>
            <w:tcBorders>
              <w:top w:val="single" w:sz="6" w:space="0" w:color="000000"/>
              <w:left w:val="single" w:sz="6" w:space="0" w:color="000000"/>
              <w:bottom w:val="single" w:sz="6" w:space="0" w:color="000000"/>
              <w:right w:val="single" w:sz="6" w:space="0" w:color="000000"/>
            </w:tcBorders>
          </w:tcPr>
          <w:p w14:paraId="4AE80B14" w14:textId="77777777" w:rsidR="00094F2B" w:rsidRDefault="00281703">
            <w:pPr>
              <w:jc w:val="center"/>
              <w:rPr>
                <w:sz w:val="16"/>
                <w:szCs w:val="16"/>
              </w:rPr>
            </w:pPr>
            <w:r>
              <w:rPr>
                <w:sz w:val="16"/>
                <w:szCs w:val="16"/>
              </w:rPr>
              <w:t>234</w:t>
            </w:r>
          </w:p>
        </w:tc>
        <w:tc>
          <w:tcPr>
            <w:tcW w:w="1413" w:type="dxa"/>
            <w:gridSpan w:val="2"/>
            <w:tcBorders>
              <w:top w:val="single" w:sz="6" w:space="0" w:color="000000"/>
              <w:left w:val="single" w:sz="6" w:space="0" w:color="000000"/>
              <w:bottom w:val="single" w:sz="6" w:space="0" w:color="000000"/>
              <w:right w:val="single" w:sz="6" w:space="0" w:color="000000"/>
            </w:tcBorders>
          </w:tcPr>
          <w:p w14:paraId="42FDE5AB" w14:textId="77777777" w:rsidR="00094F2B" w:rsidRDefault="00281703">
            <w:pPr>
              <w:jc w:val="center"/>
              <w:rPr>
                <w:sz w:val="16"/>
                <w:szCs w:val="16"/>
              </w:rPr>
            </w:pPr>
            <w:r>
              <w:rPr>
                <w:sz w:val="16"/>
                <w:szCs w:val="16"/>
              </w:rPr>
              <w:t>-</w:t>
            </w:r>
          </w:p>
        </w:tc>
        <w:tc>
          <w:tcPr>
            <w:tcW w:w="1131" w:type="dxa"/>
            <w:gridSpan w:val="2"/>
            <w:tcBorders>
              <w:top w:val="single" w:sz="6" w:space="0" w:color="000000"/>
              <w:left w:val="single" w:sz="6" w:space="0" w:color="000000"/>
              <w:bottom w:val="single" w:sz="6" w:space="0" w:color="000000"/>
              <w:right w:val="single" w:sz="6" w:space="0" w:color="000000"/>
            </w:tcBorders>
          </w:tcPr>
          <w:p w14:paraId="21609E13" w14:textId="77777777" w:rsidR="00094F2B" w:rsidRDefault="00281703">
            <w:pPr>
              <w:jc w:val="center"/>
              <w:rPr>
                <w:sz w:val="16"/>
                <w:szCs w:val="16"/>
              </w:rPr>
            </w:pPr>
            <w:r>
              <w:rPr>
                <w:sz w:val="16"/>
                <w:szCs w:val="16"/>
              </w:rPr>
              <w:t>235</w:t>
            </w:r>
          </w:p>
        </w:tc>
        <w:tc>
          <w:tcPr>
            <w:tcW w:w="1403" w:type="dxa"/>
            <w:tcBorders>
              <w:top w:val="single" w:sz="6" w:space="0" w:color="000000"/>
              <w:left w:val="single" w:sz="6" w:space="0" w:color="000000"/>
              <w:bottom w:val="single" w:sz="6" w:space="0" w:color="000000"/>
              <w:right w:val="single" w:sz="6" w:space="0" w:color="000000"/>
            </w:tcBorders>
          </w:tcPr>
          <w:p w14:paraId="129D0749" w14:textId="77777777" w:rsidR="00094F2B" w:rsidRDefault="00281703">
            <w:pPr>
              <w:jc w:val="center"/>
              <w:rPr>
                <w:sz w:val="16"/>
                <w:szCs w:val="16"/>
              </w:rPr>
            </w:pPr>
            <w:r>
              <w:rPr>
                <w:sz w:val="16"/>
                <w:szCs w:val="16"/>
              </w:rPr>
              <w:t xml:space="preserve">MD </w:t>
            </w:r>
            <w:r>
              <w:rPr>
                <w:b/>
                <w:sz w:val="16"/>
                <w:szCs w:val="16"/>
              </w:rPr>
              <w:t>21.9 lower</w:t>
            </w:r>
            <w:r>
              <w:rPr>
                <w:sz w:val="16"/>
                <w:szCs w:val="16"/>
              </w:rPr>
              <w:br/>
              <w:t>(27.77 lower to 16.03 lower)</w:t>
            </w:r>
          </w:p>
        </w:tc>
      </w:tr>
      <w:tr w:rsidR="00094F2B" w14:paraId="45E5EED7" w14:textId="77777777">
        <w:trPr>
          <w:cantSplit/>
        </w:trPr>
        <w:tc>
          <w:tcPr>
            <w:tcW w:w="14288" w:type="dxa"/>
            <w:gridSpan w:val="20"/>
            <w:tcBorders>
              <w:top w:val="nil"/>
              <w:left w:val="nil"/>
              <w:bottom w:val="nil"/>
              <w:right w:val="nil"/>
            </w:tcBorders>
          </w:tcPr>
          <w:p w14:paraId="3C1CDF88" w14:textId="77777777" w:rsidR="00094F2B" w:rsidRDefault="00281703">
            <w:pPr>
              <w:rPr>
                <w:b/>
                <w:sz w:val="16"/>
                <w:szCs w:val="16"/>
              </w:rPr>
            </w:pPr>
            <w:r>
              <w:rPr>
                <w:b/>
                <w:sz w:val="16"/>
                <w:szCs w:val="16"/>
              </w:rPr>
              <w:t xml:space="preserve">AHI (proportion of AIH) reduction </w:t>
            </w:r>
          </w:p>
          <w:p w14:paraId="3AB82811" w14:textId="77777777" w:rsidR="00094F2B" w:rsidRDefault="00281703">
            <w:pPr>
              <w:rPr>
                <w:sz w:val="16"/>
                <w:szCs w:val="16"/>
              </w:rPr>
            </w:pPr>
            <w:r>
              <w:rPr>
                <w:b/>
                <w:sz w:val="16"/>
                <w:szCs w:val="16"/>
              </w:rPr>
              <w:t>Tirzepatide</w:t>
            </w:r>
          </w:p>
        </w:tc>
      </w:tr>
      <w:tr w:rsidR="00094F2B" w14:paraId="78B85A98" w14:textId="77777777">
        <w:trPr>
          <w:cantSplit/>
        </w:trPr>
        <w:tc>
          <w:tcPr>
            <w:tcW w:w="1283" w:type="dxa"/>
            <w:gridSpan w:val="2"/>
            <w:tcBorders>
              <w:top w:val="single" w:sz="6" w:space="0" w:color="000000"/>
              <w:left w:val="single" w:sz="6" w:space="0" w:color="000000"/>
              <w:bottom w:val="single" w:sz="6" w:space="0" w:color="000000"/>
              <w:right w:val="single" w:sz="6" w:space="0" w:color="000000"/>
            </w:tcBorders>
          </w:tcPr>
          <w:p w14:paraId="21087FB4" w14:textId="77777777" w:rsidR="00094F2B" w:rsidRDefault="00281703">
            <w:pPr>
              <w:jc w:val="center"/>
              <w:rPr>
                <w:sz w:val="16"/>
                <w:szCs w:val="16"/>
              </w:rPr>
            </w:pPr>
            <w:r>
              <w:rPr>
                <w:sz w:val="16"/>
                <w:szCs w:val="16"/>
              </w:rPr>
              <w:lastRenderedPageBreak/>
              <w:t>469</w:t>
            </w:r>
            <w:r>
              <w:rPr>
                <w:sz w:val="16"/>
                <w:szCs w:val="16"/>
              </w:rPr>
              <w:br/>
              <w:t>(1 RCT)</w:t>
            </w:r>
          </w:p>
        </w:tc>
        <w:tc>
          <w:tcPr>
            <w:tcW w:w="843" w:type="dxa"/>
            <w:gridSpan w:val="2"/>
            <w:tcBorders>
              <w:top w:val="single" w:sz="6" w:space="0" w:color="000000"/>
              <w:left w:val="single" w:sz="6" w:space="0" w:color="000000"/>
              <w:bottom w:val="single" w:sz="6" w:space="0" w:color="000000"/>
              <w:right w:val="single" w:sz="6" w:space="0" w:color="000000"/>
            </w:tcBorders>
          </w:tcPr>
          <w:p w14:paraId="5E17EECF" w14:textId="77777777" w:rsidR="00094F2B" w:rsidRDefault="00281703">
            <w:pPr>
              <w:jc w:val="center"/>
              <w:rPr>
                <w:sz w:val="16"/>
                <w:szCs w:val="16"/>
              </w:rPr>
            </w:pPr>
            <w:r>
              <w:rPr>
                <w:sz w:val="16"/>
                <w:szCs w:val="16"/>
              </w:rPr>
              <w:t>not serious</w:t>
            </w:r>
          </w:p>
        </w:tc>
        <w:tc>
          <w:tcPr>
            <w:tcW w:w="1137" w:type="dxa"/>
            <w:gridSpan w:val="2"/>
            <w:tcBorders>
              <w:top w:val="single" w:sz="6" w:space="0" w:color="000000"/>
              <w:left w:val="single" w:sz="6" w:space="0" w:color="000000"/>
              <w:bottom w:val="single" w:sz="6" w:space="0" w:color="000000"/>
              <w:right w:val="single" w:sz="6" w:space="0" w:color="000000"/>
            </w:tcBorders>
          </w:tcPr>
          <w:p w14:paraId="573173E8" w14:textId="77777777" w:rsidR="00094F2B" w:rsidRDefault="00281703">
            <w:pPr>
              <w:jc w:val="center"/>
              <w:rPr>
                <w:sz w:val="16"/>
                <w:szCs w:val="16"/>
              </w:rPr>
            </w:pPr>
            <w:r>
              <w:rPr>
                <w:sz w:val="16"/>
                <w:szCs w:val="16"/>
              </w:rPr>
              <w:t>not serious</w:t>
            </w:r>
          </w:p>
        </w:tc>
        <w:tc>
          <w:tcPr>
            <w:tcW w:w="1131" w:type="dxa"/>
            <w:tcBorders>
              <w:top w:val="single" w:sz="6" w:space="0" w:color="000000"/>
              <w:left w:val="single" w:sz="6" w:space="0" w:color="000000"/>
              <w:bottom w:val="single" w:sz="6" w:space="0" w:color="000000"/>
              <w:right w:val="single" w:sz="6" w:space="0" w:color="000000"/>
            </w:tcBorders>
          </w:tcPr>
          <w:p w14:paraId="1F387D06" w14:textId="77777777" w:rsidR="00094F2B" w:rsidRDefault="00281703">
            <w:pPr>
              <w:jc w:val="center"/>
              <w:rPr>
                <w:sz w:val="16"/>
                <w:szCs w:val="16"/>
              </w:rPr>
            </w:pPr>
            <w:r>
              <w:rPr>
                <w:sz w:val="16"/>
                <w:szCs w:val="16"/>
              </w:rPr>
              <w:t>not serious</w:t>
            </w:r>
          </w:p>
        </w:tc>
        <w:tc>
          <w:tcPr>
            <w:tcW w:w="1131" w:type="dxa"/>
            <w:tcBorders>
              <w:top w:val="single" w:sz="6" w:space="0" w:color="000000"/>
              <w:left w:val="single" w:sz="6" w:space="0" w:color="000000"/>
              <w:bottom w:val="single" w:sz="6" w:space="0" w:color="000000"/>
              <w:right w:val="single" w:sz="6" w:space="0" w:color="000000"/>
            </w:tcBorders>
          </w:tcPr>
          <w:p w14:paraId="55211EAD" w14:textId="77777777" w:rsidR="00094F2B" w:rsidRDefault="00281703">
            <w:pPr>
              <w:jc w:val="center"/>
              <w:rPr>
                <w:sz w:val="16"/>
                <w:szCs w:val="16"/>
              </w:rPr>
            </w:pPr>
            <w:r>
              <w:rPr>
                <w:sz w:val="16"/>
                <w:szCs w:val="16"/>
              </w:rPr>
              <w:t>very serious</w:t>
            </w:r>
            <w:r>
              <w:rPr>
                <w:sz w:val="16"/>
                <w:szCs w:val="16"/>
                <w:vertAlign w:val="superscript"/>
              </w:rPr>
              <w:t>c,d</w:t>
            </w:r>
          </w:p>
        </w:tc>
        <w:tc>
          <w:tcPr>
            <w:tcW w:w="1413" w:type="dxa"/>
            <w:tcBorders>
              <w:top w:val="single" w:sz="6" w:space="0" w:color="000000"/>
              <w:left w:val="single" w:sz="6" w:space="0" w:color="000000"/>
              <w:bottom w:val="single" w:sz="6" w:space="0" w:color="000000"/>
              <w:right w:val="single" w:sz="6" w:space="0" w:color="000000"/>
            </w:tcBorders>
          </w:tcPr>
          <w:p w14:paraId="72A2C855" w14:textId="77777777" w:rsidR="00094F2B" w:rsidRDefault="00281703">
            <w:pPr>
              <w:jc w:val="center"/>
              <w:rPr>
                <w:sz w:val="16"/>
                <w:szCs w:val="16"/>
              </w:rPr>
            </w:pPr>
            <w:r>
              <w:rPr>
                <w:sz w:val="16"/>
                <w:szCs w:val="16"/>
              </w:rPr>
              <w:t>strong association</w:t>
            </w:r>
          </w:p>
        </w:tc>
        <w:tc>
          <w:tcPr>
            <w:tcW w:w="1137" w:type="dxa"/>
            <w:gridSpan w:val="2"/>
            <w:tcBorders>
              <w:top w:val="single" w:sz="6" w:space="0" w:color="000000"/>
              <w:left w:val="single" w:sz="6" w:space="0" w:color="000000"/>
              <w:bottom w:val="single" w:sz="6" w:space="0" w:color="000000"/>
              <w:right w:val="single" w:sz="6" w:space="0" w:color="000000"/>
            </w:tcBorders>
          </w:tcPr>
          <w:p w14:paraId="69EC5DE3" w14:textId="77777777" w:rsidR="00094F2B" w:rsidRDefault="00281703">
            <w:pPr>
              <w:jc w:val="center"/>
              <w:rPr>
                <w:sz w:val="16"/>
                <w:szCs w:val="16"/>
              </w:rPr>
            </w:pPr>
            <w:bookmarkStart w:id="54" w:name="_heading=h.2zbgiuw" w:colFirst="0" w:colLast="0"/>
            <w:bookmarkEnd w:id="54"/>
            <w:r>
              <w:rPr>
                <w:rFonts w:ascii="Cambria Math" w:eastAsia="Cambria Math" w:hAnsi="Cambria Math" w:cs="Cambria Math"/>
                <w:sz w:val="16"/>
                <w:szCs w:val="16"/>
              </w:rPr>
              <w:t>⨁⨁⨁◯</w:t>
            </w:r>
            <w:r>
              <w:rPr>
                <w:sz w:val="16"/>
                <w:szCs w:val="16"/>
              </w:rPr>
              <w:br/>
              <w:t>Moderate</w:t>
            </w:r>
            <w:r>
              <w:rPr>
                <w:sz w:val="16"/>
                <w:szCs w:val="16"/>
                <w:vertAlign w:val="superscript"/>
              </w:rPr>
              <w:t>c,d</w:t>
            </w:r>
          </w:p>
        </w:tc>
        <w:tc>
          <w:tcPr>
            <w:tcW w:w="1134" w:type="dxa"/>
            <w:gridSpan w:val="2"/>
            <w:tcBorders>
              <w:top w:val="single" w:sz="6" w:space="0" w:color="000000"/>
              <w:left w:val="single" w:sz="6" w:space="0" w:color="000000"/>
              <w:bottom w:val="single" w:sz="6" w:space="0" w:color="000000"/>
              <w:right w:val="single" w:sz="6" w:space="0" w:color="000000"/>
            </w:tcBorders>
          </w:tcPr>
          <w:p w14:paraId="2BDAB4CB" w14:textId="77777777" w:rsidR="00094F2B" w:rsidRDefault="00281703">
            <w:pPr>
              <w:jc w:val="center"/>
              <w:rPr>
                <w:sz w:val="16"/>
                <w:szCs w:val="16"/>
              </w:rPr>
            </w:pPr>
            <w:r>
              <w:rPr>
                <w:sz w:val="16"/>
                <w:szCs w:val="16"/>
              </w:rPr>
              <w:t>235</w:t>
            </w:r>
          </w:p>
        </w:tc>
        <w:tc>
          <w:tcPr>
            <w:tcW w:w="1132" w:type="dxa"/>
            <w:gridSpan w:val="2"/>
            <w:tcBorders>
              <w:top w:val="single" w:sz="6" w:space="0" w:color="000000"/>
              <w:left w:val="single" w:sz="6" w:space="0" w:color="000000"/>
              <w:bottom w:val="single" w:sz="6" w:space="0" w:color="000000"/>
              <w:right w:val="single" w:sz="6" w:space="0" w:color="000000"/>
            </w:tcBorders>
          </w:tcPr>
          <w:p w14:paraId="005695BC" w14:textId="77777777" w:rsidR="00094F2B" w:rsidRDefault="00281703">
            <w:pPr>
              <w:jc w:val="center"/>
              <w:rPr>
                <w:sz w:val="16"/>
                <w:szCs w:val="16"/>
              </w:rPr>
            </w:pPr>
            <w:r>
              <w:rPr>
                <w:sz w:val="16"/>
                <w:szCs w:val="16"/>
              </w:rPr>
              <w:t>234</w:t>
            </w:r>
          </w:p>
        </w:tc>
        <w:tc>
          <w:tcPr>
            <w:tcW w:w="1413" w:type="dxa"/>
            <w:gridSpan w:val="2"/>
            <w:tcBorders>
              <w:top w:val="single" w:sz="6" w:space="0" w:color="000000"/>
              <w:left w:val="single" w:sz="6" w:space="0" w:color="000000"/>
              <w:bottom w:val="single" w:sz="6" w:space="0" w:color="000000"/>
              <w:right w:val="single" w:sz="6" w:space="0" w:color="000000"/>
            </w:tcBorders>
          </w:tcPr>
          <w:p w14:paraId="14BAF370" w14:textId="77777777" w:rsidR="00094F2B" w:rsidRDefault="00281703">
            <w:pPr>
              <w:jc w:val="center"/>
              <w:rPr>
                <w:sz w:val="16"/>
                <w:szCs w:val="16"/>
              </w:rPr>
            </w:pPr>
            <w:r>
              <w:rPr>
                <w:sz w:val="16"/>
                <w:szCs w:val="16"/>
              </w:rPr>
              <w:t>-</w:t>
            </w:r>
          </w:p>
        </w:tc>
        <w:tc>
          <w:tcPr>
            <w:tcW w:w="1131" w:type="dxa"/>
            <w:gridSpan w:val="2"/>
            <w:tcBorders>
              <w:top w:val="single" w:sz="6" w:space="0" w:color="000000"/>
              <w:left w:val="single" w:sz="6" w:space="0" w:color="000000"/>
              <w:bottom w:val="single" w:sz="6" w:space="0" w:color="000000"/>
              <w:right w:val="single" w:sz="6" w:space="0" w:color="000000"/>
            </w:tcBorders>
          </w:tcPr>
          <w:p w14:paraId="6319D49F" w14:textId="77777777" w:rsidR="00094F2B" w:rsidRDefault="00281703">
            <w:pPr>
              <w:jc w:val="center"/>
              <w:rPr>
                <w:sz w:val="16"/>
                <w:szCs w:val="16"/>
              </w:rPr>
            </w:pPr>
            <w:r>
              <w:rPr>
                <w:sz w:val="16"/>
                <w:szCs w:val="16"/>
              </w:rPr>
              <w:t>235</w:t>
            </w:r>
          </w:p>
        </w:tc>
        <w:tc>
          <w:tcPr>
            <w:tcW w:w="1403" w:type="dxa"/>
            <w:tcBorders>
              <w:top w:val="single" w:sz="6" w:space="0" w:color="000000"/>
              <w:left w:val="single" w:sz="6" w:space="0" w:color="000000"/>
              <w:bottom w:val="single" w:sz="6" w:space="0" w:color="000000"/>
              <w:right w:val="single" w:sz="6" w:space="0" w:color="000000"/>
            </w:tcBorders>
          </w:tcPr>
          <w:p w14:paraId="70FEC429" w14:textId="77777777" w:rsidR="00094F2B" w:rsidRDefault="00281703">
            <w:pPr>
              <w:jc w:val="center"/>
              <w:rPr>
                <w:sz w:val="16"/>
                <w:szCs w:val="16"/>
              </w:rPr>
            </w:pPr>
            <w:r>
              <w:rPr>
                <w:sz w:val="16"/>
                <w:szCs w:val="16"/>
              </w:rPr>
              <w:t xml:space="preserve">MD </w:t>
            </w:r>
            <w:r>
              <w:rPr>
                <w:b/>
                <w:sz w:val="16"/>
                <w:szCs w:val="16"/>
              </w:rPr>
              <w:t>52 lower</w:t>
            </w:r>
            <w:r>
              <w:rPr>
                <w:sz w:val="16"/>
                <w:szCs w:val="16"/>
              </w:rPr>
              <w:br/>
              <w:t>(68.66 lower to 35.34 lower)</w:t>
            </w:r>
          </w:p>
        </w:tc>
      </w:tr>
      <w:tr w:rsidR="00094F2B" w14:paraId="033D0EE9" w14:textId="77777777">
        <w:trPr>
          <w:cantSplit/>
        </w:trPr>
        <w:tc>
          <w:tcPr>
            <w:tcW w:w="14288" w:type="dxa"/>
            <w:gridSpan w:val="20"/>
            <w:tcBorders>
              <w:top w:val="nil"/>
              <w:left w:val="nil"/>
              <w:bottom w:val="nil"/>
              <w:right w:val="nil"/>
            </w:tcBorders>
          </w:tcPr>
          <w:p w14:paraId="5378633E" w14:textId="77777777" w:rsidR="00094F2B" w:rsidRDefault="00281703">
            <w:pPr>
              <w:rPr>
                <w:b/>
                <w:sz w:val="16"/>
                <w:szCs w:val="16"/>
              </w:rPr>
            </w:pPr>
            <w:r>
              <w:rPr>
                <w:b/>
                <w:sz w:val="16"/>
                <w:szCs w:val="16"/>
              </w:rPr>
              <w:t xml:space="preserve">WOMAC pain </w:t>
            </w:r>
          </w:p>
          <w:p w14:paraId="4C841C43" w14:textId="77777777" w:rsidR="00094F2B" w:rsidRDefault="00281703">
            <w:pPr>
              <w:rPr>
                <w:sz w:val="16"/>
                <w:szCs w:val="16"/>
              </w:rPr>
            </w:pPr>
            <w:r>
              <w:rPr>
                <w:b/>
                <w:sz w:val="16"/>
                <w:szCs w:val="16"/>
              </w:rPr>
              <w:t>Semaglutide</w:t>
            </w:r>
          </w:p>
        </w:tc>
      </w:tr>
      <w:tr w:rsidR="00094F2B" w14:paraId="6E6057F0" w14:textId="77777777">
        <w:trPr>
          <w:cantSplit/>
        </w:trPr>
        <w:tc>
          <w:tcPr>
            <w:tcW w:w="1283" w:type="dxa"/>
            <w:gridSpan w:val="2"/>
            <w:tcBorders>
              <w:top w:val="single" w:sz="6" w:space="0" w:color="000000"/>
              <w:left w:val="single" w:sz="6" w:space="0" w:color="000000"/>
              <w:bottom w:val="single" w:sz="6" w:space="0" w:color="000000"/>
              <w:right w:val="single" w:sz="6" w:space="0" w:color="000000"/>
            </w:tcBorders>
          </w:tcPr>
          <w:p w14:paraId="5871A895" w14:textId="77777777" w:rsidR="00094F2B" w:rsidRDefault="00281703">
            <w:pPr>
              <w:jc w:val="center"/>
              <w:rPr>
                <w:sz w:val="16"/>
                <w:szCs w:val="16"/>
              </w:rPr>
            </w:pPr>
            <w:r>
              <w:rPr>
                <w:sz w:val="16"/>
                <w:szCs w:val="16"/>
              </w:rPr>
              <w:t>407</w:t>
            </w:r>
            <w:r>
              <w:rPr>
                <w:sz w:val="16"/>
                <w:szCs w:val="16"/>
              </w:rPr>
              <w:br/>
              <w:t>(1 RCT)</w:t>
            </w:r>
          </w:p>
        </w:tc>
        <w:tc>
          <w:tcPr>
            <w:tcW w:w="843" w:type="dxa"/>
            <w:gridSpan w:val="2"/>
            <w:tcBorders>
              <w:top w:val="single" w:sz="6" w:space="0" w:color="000000"/>
              <w:left w:val="single" w:sz="6" w:space="0" w:color="000000"/>
              <w:bottom w:val="single" w:sz="6" w:space="0" w:color="000000"/>
              <w:right w:val="single" w:sz="6" w:space="0" w:color="000000"/>
            </w:tcBorders>
          </w:tcPr>
          <w:p w14:paraId="1B5D2EDB" w14:textId="77777777" w:rsidR="00094F2B" w:rsidRDefault="00281703">
            <w:pPr>
              <w:jc w:val="center"/>
              <w:rPr>
                <w:sz w:val="16"/>
                <w:szCs w:val="16"/>
              </w:rPr>
            </w:pPr>
            <w:r>
              <w:rPr>
                <w:sz w:val="16"/>
                <w:szCs w:val="16"/>
              </w:rPr>
              <w:t>not serious</w:t>
            </w:r>
          </w:p>
        </w:tc>
        <w:tc>
          <w:tcPr>
            <w:tcW w:w="1137" w:type="dxa"/>
            <w:gridSpan w:val="2"/>
            <w:tcBorders>
              <w:top w:val="single" w:sz="6" w:space="0" w:color="000000"/>
              <w:left w:val="single" w:sz="6" w:space="0" w:color="000000"/>
              <w:bottom w:val="single" w:sz="6" w:space="0" w:color="000000"/>
              <w:right w:val="single" w:sz="6" w:space="0" w:color="000000"/>
            </w:tcBorders>
          </w:tcPr>
          <w:p w14:paraId="60DB400E" w14:textId="77777777" w:rsidR="00094F2B" w:rsidRDefault="00281703">
            <w:pPr>
              <w:jc w:val="center"/>
              <w:rPr>
                <w:sz w:val="16"/>
                <w:szCs w:val="16"/>
              </w:rPr>
            </w:pPr>
            <w:r>
              <w:rPr>
                <w:sz w:val="16"/>
                <w:szCs w:val="16"/>
              </w:rPr>
              <w:t>not serious</w:t>
            </w:r>
          </w:p>
        </w:tc>
        <w:tc>
          <w:tcPr>
            <w:tcW w:w="1131" w:type="dxa"/>
            <w:tcBorders>
              <w:top w:val="single" w:sz="6" w:space="0" w:color="000000"/>
              <w:left w:val="single" w:sz="6" w:space="0" w:color="000000"/>
              <w:bottom w:val="single" w:sz="6" w:space="0" w:color="000000"/>
              <w:right w:val="single" w:sz="6" w:space="0" w:color="000000"/>
            </w:tcBorders>
          </w:tcPr>
          <w:p w14:paraId="56353147" w14:textId="77777777" w:rsidR="00094F2B" w:rsidRDefault="00281703">
            <w:pPr>
              <w:jc w:val="center"/>
              <w:rPr>
                <w:sz w:val="16"/>
                <w:szCs w:val="16"/>
              </w:rPr>
            </w:pPr>
            <w:r>
              <w:rPr>
                <w:sz w:val="16"/>
                <w:szCs w:val="16"/>
              </w:rPr>
              <w:t>not serious</w:t>
            </w:r>
          </w:p>
        </w:tc>
        <w:tc>
          <w:tcPr>
            <w:tcW w:w="1131" w:type="dxa"/>
            <w:tcBorders>
              <w:top w:val="single" w:sz="6" w:space="0" w:color="000000"/>
              <w:left w:val="single" w:sz="6" w:space="0" w:color="000000"/>
              <w:bottom w:val="single" w:sz="6" w:space="0" w:color="000000"/>
              <w:right w:val="single" w:sz="6" w:space="0" w:color="000000"/>
            </w:tcBorders>
          </w:tcPr>
          <w:p w14:paraId="51B0429D" w14:textId="77777777" w:rsidR="00094F2B" w:rsidRDefault="00281703">
            <w:pPr>
              <w:jc w:val="center"/>
              <w:rPr>
                <w:sz w:val="16"/>
                <w:szCs w:val="16"/>
              </w:rPr>
            </w:pPr>
            <w:r>
              <w:rPr>
                <w:sz w:val="16"/>
                <w:szCs w:val="16"/>
              </w:rPr>
              <w:t>very serious</w:t>
            </w:r>
            <w:r>
              <w:rPr>
                <w:sz w:val="16"/>
                <w:szCs w:val="16"/>
                <w:vertAlign w:val="superscript"/>
              </w:rPr>
              <w:t>c,d</w:t>
            </w:r>
          </w:p>
        </w:tc>
        <w:tc>
          <w:tcPr>
            <w:tcW w:w="1413" w:type="dxa"/>
            <w:tcBorders>
              <w:top w:val="single" w:sz="6" w:space="0" w:color="000000"/>
              <w:left w:val="single" w:sz="6" w:space="0" w:color="000000"/>
              <w:bottom w:val="single" w:sz="6" w:space="0" w:color="000000"/>
              <w:right w:val="single" w:sz="6" w:space="0" w:color="000000"/>
            </w:tcBorders>
          </w:tcPr>
          <w:p w14:paraId="71F8685C" w14:textId="77777777" w:rsidR="00094F2B" w:rsidRDefault="00281703">
            <w:pPr>
              <w:jc w:val="center"/>
              <w:rPr>
                <w:sz w:val="16"/>
                <w:szCs w:val="16"/>
              </w:rPr>
            </w:pPr>
            <w:r>
              <w:rPr>
                <w:sz w:val="16"/>
                <w:szCs w:val="16"/>
              </w:rPr>
              <w:t>strong association</w:t>
            </w:r>
          </w:p>
        </w:tc>
        <w:tc>
          <w:tcPr>
            <w:tcW w:w="1137" w:type="dxa"/>
            <w:gridSpan w:val="2"/>
            <w:tcBorders>
              <w:top w:val="single" w:sz="6" w:space="0" w:color="000000"/>
              <w:left w:val="single" w:sz="6" w:space="0" w:color="000000"/>
              <w:bottom w:val="single" w:sz="6" w:space="0" w:color="000000"/>
              <w:right w:val="single" w:sz="6" w:space="0" w:color="000000"/>
            </w:tcBorders>
          </w:tcPr>
          <w:p w14:paraId="61C87DC4" w14:textId="77777777" w:rsidR="00094F2B" w:rsidRDefault="00281703">
            <w:pPr>
              <w:jc w:val="center"/>
              <w:rPr>
                <w:sz w:val="16"/>
                <w:szCs w:val="16"/>
              </w:rPr>
            </w:pPr>
            <w:r>
              <w:rPr>
                <w:rFonts w:ascii="Cambria Math" w:eastAsia="Cambria Math" w:hAnsi="Cambria Math" w:cs="Cambria Math"/>
                <w:sz w:val="16"/>
                <w:szCs w:val="16"/>
              </w:rPr>
              <w:t>⨁⨁⨁◯</w:t>
            </w:r>
            <w:r>
              <w:rPr>
                <w:sz w:val="16"/>
                <w:szCs w:val="16"/>
              </w:rPr>
              <w:br/>
              <w:t>Moderate</w:t>
            </w:r>
            <w:r>
              <w:rPr>
                <w:sz w:val="16"/>
                <w:szCs w:val="16"/>
                <w:vertAlign w:val="superscript"/>
              </w:rPr>
              <w:t>c,d</w:t>
            </w:r>
          </w:p>
        </w:tc>
        <w:tc>
          <w:tcPr>
            <w:tcW w:w="1134" w:type="dxa"/>
            <w:gridSpan w:val="2"/>
            <w:tcBorders>
              <w:top w:val="single" w:sz="6" w:space="0" w:color="000000"/>
              <w:left w:val="single" w:sz="6" w:space="0" w:color="000000"/>
              <w:bottom w:val="single" w:sz="6" w:space="0" w:color="000000"/>
              <w:right w:val="single" w:sz="6" w:space="0" w:color="000000"/>
            </w:tcBorders>
          </w:tcPr>
          <w:p w14:paraId="638DBB11" w14:textId="77777777" w:rsidR="00094F2B" w:rsidRDefault="00281703">
            <w:pPr>
              <w:jc w:val="center"/>
              <w:rPr>
                <w:sz w:val="16"/>
                <w:szCs w:val="16"/>
              </w:rPr>
            </w:pPr>
            <w:r>
              <w:rPr>
                <w:sz w:val="16"/>
                <w:szCs w:val="16"/>
              </w:rPr>
              <w:t>136</w:t>
            </w:r>
          </w:p>
        </w:tc>
        <w:tc>
          <w:tcPr>
            <w:tcW w:w="1132" w:type="dxa"/>
            <w:gridSpan w:val="2"/>
            <w:tcBorders>
              <w:top w:val="single" w:sz="6" w:space="0" w:color="000000"/>
              <w:left w:val="single" w:sz="6" w:space="0" w:color="000000"/>
              <w:bottom w:val="single" w:sz="6" w:space="0" w:color="000000"/>
              <w:right w:val="single" w:sz="6" w:space="0" w:color="000000"/>
            </w:tcBorders>
          </w:tcPr>
          <w:p w14:paraId="4F4E6679" w14:textId="77777777" w:rsidR="00094F2B" w:rsidRDefault="00281703">
            <w:pPr>
              <w:jc w:val="center"/>
              <w:rPr>
                <w:sz w:val="16"/>
                <w:szCs w:val="16"/>
              </w:rPr>
            </w:pPr>
            <w:r>
              <w:rPr>
                <w:sz w:val="16"/>
                <w:szCs w:val="16"/>
              </w:rPr>
              <w:t>271</w:t>
            </w:r>
          </w:p>
        </w:tc>
        <w:tc>
          <w:tcPr>
            <w:tcW w:w="1413" w:type="dxa"/>
            <w:gridSpan w:val="2"/>
            <w:tcBorders>
              <w:top w:val="single" w:sz="6" w:space="0" w:color="000000"/>
              <w:left w:val="single" w:sz="6" w:space="0" w:color="000000"/>
              <w:bottom w:val="single" w:sz="6" w:space="0" w:color="000000"/>
              <w:right w:val="single" w:sz="6" w:space="0" w:color="000000"/>
            </w:tcBorders>
          </w:tcPr>
          <w:p w14:paraId="0DBE0DFF" w14:textId="77777777" w:rsidR="00094F2B" w:rsidRDefault="00281703">
            <w:pPr>
              <w:jc w:val="center"/>
              <w:rPr>
                <w:sz w:val="16"/>
                <w:szCs w:val="16"/>
              </w:rPr>
            </w:pPr>
            <w:r>
              <w:rPr>
                <w:sz w:val="16"/>
                <w:szCs w:val="16"/>
              </w:rPr>
              <w:t>-</w:t>
            </w:r>
          </w:p>
        </w:tc>
        <w:tc>
          <w:tcPr>
            <w:tcW w:w="1131" w:type="dxa"/>
            <w:gridSpan w:val="2"/>
            <w:tcBorders>
              <w:top w:val="single" w:sz="6" w:space="0" w:color="000000"/>
              <w:left w:val="single" w:sz="6" w:space="0" w:color="000000"/>
              <w:bottom w:val="single" w:sz="6" w:space="0" w:color="000000"/>
              <w:right w:val="single" w:sz="6" w:space="0" w:color="000000"/>
            </w:tcBorders>
          </w:tcPr>
          <w:p w14:paraId="4F2BA18A" w14:textId="77777777" w:rsidR="00094F2B" w:rsidRDefault="00281703">
            <w:pPr>
              <w:jc w:val="center"/>
              <w:rPr>
                <w:sz w:val="16"/>
                <w:szCs w:val="16"/>
              </w:rPr>
            </w:pPr>
            <w:r>
              <w:rPr>
                <w:sz w:val="16"/>
                <w:szCs w:val="16"/>
              </w:rPr>
              <w:t>136</w:t>
            </w:r>
          </w:p>
        </w:tc>
        <w:tc>
          <w:tcPr>
            <w:tcW w:w="1403" w:type="dxa"/>
            <w:tcBorders>
              <w:top w:val="single" w:sz="6" w:space="0" w:color="000000"/>
              <w:left w:val="single" w:sz="6" w:space="0" w:color="000000"/>
              <w:bottom w:val="single" w:sz="6" w:space="0" w:color="000000"/>
              <w:right w:val="single" w:sz="6" w:space="0" w:color="000000"/>
            </w:tcBorders>
          </w:tcPr>
          <w:p w14:paraId="57E103EC" w14:textId="77777777" w:rsidR="00094F2B" w:rsidRDefault="00281703">
            <w:pPr>
              <w:jc w:val="center"/>
              <w:rPr>
                <w:sz w:val="16"/>
                <w:szCs w:val="16"/>
              </w:rPr>
            </w:pPr>
            <w:r>
              <w:rPr>
                <w:sz w:val="16"/>
                <w:szCs w:val="16"/>
              </w:rPr>
              <w:t xml:space="preserve">MD </w:t>
            </w:r>
            <w:r>
              <w:rPr>
                <w:b/>
                <w:sz w:val="16"/>
                <w:szCs w:val="16"/>
              </w:rPr>
              <w:t>8 lower</w:t>
            </w:r>
            <w:r>
              <w:rPr>
                <w:sz w:val="16"/>
                <w:szCs w:val="16"/>
              </w:rPr>
              <w:br/>
              <w:t>(11.27 lower to 4.73 lower)</w:t>
            </w:r>
          </w:p>
        </w:tc>
      </w:tr>
    </w:tbl>
    <w:p w14:paraId="011A7EEA" w14:textId="77777777" w:rsidR="00094F2B" w:rsidRDefault="00281703">
      <w:pPr>
        <w:rPr>
          <w:color w:val="000000"/>
          <w:sz w:val="16"/>
          <w:szCs w:val="16"/>
        </w:rPr>
      </w:pPr>
      <w:r>
        <w:rPr>
          <w:b/>
          <w:color w:val="000000"/>
          <w:sz w:val="16"/>
          <w:szCs w:val="16"/>
        </w:rPr>
        <w:t>CI:</w:t>
      </w:r>
      <w:r>
        <w:rPr>
          <w:color w:val="000000"/>
          <w:sz w:val="16"/>
          <w:szCs w:val="16"/>
        </w:rPr>
        <w:t xml:space="preserve"> confidence interval; </w:t>
      </w:r>
      <w:r>
        <w:rPr>
          <w:b/>
          <w:color w:val="000000"/>
          <w:sz w:val="16"/>
          <w:szCs w:val="16"/>
        </w:rPr>
        <w:t>MD:</w:t>
      </w:r>
      <w:r>
        <w:rPr>
          <w:color w:val="000000"/>
          <w:sz w:val="16"/>
          <w:szCs w:val="16"/>
        </w:rPr>
        <w:t xml:space="preserve"> mean difference; </w:t>
      </w:r>
      <w:r>
        <w:rPr>
          <w:b/>
          <w:color w:val="000000"/>
          <w:sz w:val="16"/>
          <w:szCs w:val="16"/>
        </w:rPr>
        <w:t>OR:</w:t>
      </w:r>
      <w:r>
        <w:rPr>
          <w:color w:val="000000"/>
          <w:sz w:val="16"/>
          <w:szCs w:val="16"/>
        </w:rPr>
        <w:t xml:space="preserve"> odds ratio; </w:t>
      </w:r>
      <w:r>
        <w:rPr>
          <w:b/>
          <w:color w:val="000000"/>
          <w:sz w:val="16"/>
          <w:szCs w:val="16"/>
        </w:rPr>
        <w:t>ID</w:t>
      </w:r>
      <w:r>
        <w:rPr>
          <w:color w:val="000000"/>
          <w:sz w:val="16"/>
          <w:szCs w:val="16"/>
        </w:rPr>
        <w:t>: Investigational Drugs</w:t>
      </w:r>
    </w:p>
    <w:p w14:paraId="708379B2" w14:textId="77777777" w:rsidR="00094F2B" w:rsidRDefault="00281703">
      <w:pPr>
        <w:rPr>
          <w:b/>
          <w:color w:val="000000"/>
          <w:sz w:val="16"/>
          <w:szCs w:val="16"/>
        </w:rPr>
      </w:pPr>
      <w:r>
        <w:rPr>
          <w:b/>
          <w:color w:val="000000"/>
          <w:sz w:val="16"/>
          <w:szCs w:val="16"/>
        </w:rPr>
        <w:t>Explanations</w:t>
      </w:r>
    </w:p>
    <w:p w14:paraId="7EE0A5AF" w14:textId="77777777" w:rsidR="00094F2B" w:rsidRDefault="00281703">
      <w:pPr>
        <w:rPr>
          <w:color w:val="000000"/>
          <w:sz w:val="16"/>
          <w:szCs w:val="16"/>
        </w:rPr>
      </w:pPr>
      <w:r>
        <w:rPr>
          <w:color w:val="000000"/>
          <w:sz w:val="16"/>
          <w:szCs w:val="16"/>
        </w:rPr>
        <w:t>a. Several low-quality studies</w:t>
      </w:r>
    </w:p>
    <w:p w14:paraId="0B413844" w14:textId="77777777" w:rsidR="00094F2B" w:rsidRDefault="00281703">
      <w:pPr>
        <w:rPr>
          <w:color w:val="000000"/>
          <w:sz w:val="16"/>
          <w:szCs w:val="16"/>
        </w:rPr>
      </w:pPr>
      <w:r>
        <w:rPr>
          <w:color w:val="000000"/>
          <w:sz w:val="16"/>
          <w:szCs w:val="16"/>
        </w:rPr>
        <w:t>b. I2&gt; 50% (high heterogeneity)</w:t>
      </w:r>
    </w:p>
    <w:p w14:paraId="60184EC2" w14:textId="77777777" w:rsidR="00094F2B" w:rsidRDefault="00281703">
      <w:pPr>
        <w:rPr>
          <w:color w:val="000000"/>
          <w:sz w:val="16"/>
          <w:szCs w:val="16"/>
        </w:rPr>
      </w:pPr>
      <w:r>
        <w:rPr>
          <w:color w:val="000000"/>
          <w:sz w:val="16"/>
          <w:szCs w:val="16"/>
        </w:rPr>
        <w:t>c. Data coming from one single study.</w:t>
      </w:r>
    </w:p>
    <w:p w14:paraId="1F926250" w14:textId="77777777" w:rsidR="00094F2B" w:rsidRDefault="00281703">
      <w:pPr>
        <w:rPr>
          <w:color w:val="000000"/>
          <w:sz w:val="16"/>
          <w:szCs w:val="16"/>
        </w:rPr>
        <w:sectPr w:rsidR="00094F2B">
          <w:pgSz w:w="16840" w:h="11900" w:orient="landscape"/>
          <w:pgMar w:top="709" w:right="1134" w:bottom="567" w:left="1418" w:header="709" w:footer="709" w:gutter="0"/>
          <w:cols w:space="720"/>
        </w:sectPr>
      </w:pPr>
      <w:r>
        <w:rPr>
          <w:color w:val="000000"/>
          <w:sz w:val="16"/>
          <w:szCs w:val="16"/>
        </w:rPr>
        <w:t>d. Small sample size.</w:t>
      </w:r>
    </w:p>
    <w:p w14:paraId="4DD257E0" w14:textId="77777777" w:rsidR="00094F2B" w:rsidRDefault="00281703">
      <w:pPr>
        <w:pStyle w:val="Ttulo1"/>
        <w:ind w:firstLine="284"/>
      </w:pPr>
      <w:bookmarkStart w:id="55" w:name="_Toc193875407"/>
      <w:r>
        <w:lastRenderedPageBreak/>
        <w:t>References</w:t>
      </w:r>
      <w:bookmarkEnd w:id="55"/>
    </w:p>
    <w:p w14:paraId="19820ACA" w14:textId="77777777" w:rsidR="00094F2B" w:rsidRDefault="00094F2B">
      <w:pPr>
        <w:pStyle w:val="Ttulo1"/>
        <w:ind w:firstLine="284"/>
      </w:pPr>
    </w:p>
    <w:p w14:paraId="2CE495C4" w14:textId="77777777" w:rsidR="00094F2B" w:rsidRDefault="00281703">
      <w:pPr>
        <w:pBdr>
          <w:top w:val="nil"/>
          <w:left w:val="nil"/>
          <w:bottom w:val="nil"/>
          <w:right w:val="nil"/>
          <w:between w:val="nil"/>
        </w:pBdr>
        <w:ind w:left="720" w:hanging="436"/>
        <w:jc w:val="both"/>
        <w:rPr>
          <w:color w:val="000000"/>
          <w:sz w:val="22"/>
          <w:szCs w:val="22"/>
        </w:rPr>
      </w:pPr>
      <w:r>
        <w:rPr>
          <w:color w:val="000000"/>
          <w:sz w:val="22"/>
          <w:szCs w:val="22"/>
        </w:rPr>
        <w:t>1.</w:t>
      </w:r>
      <w:r>
        <w:rPr>
          <w:color w:val="000000"/>
          <w:sz w:val="22"/>
          <w:szCs w:val="22"/>
        </w:rPr>
        <w:tab/>
        <w:t>Garvey WT, Frias JP, Jastreboff AM, le Roux CW, Sattar N, Aizenberg D, et al. Tirzepatide once weekly for the treatment of obesity in people with type 2 diabetes (SURMOUNT-2): a double-blind, randomised, multicentre, placebo-controlled, phase 3 trial. Lancet 2023;402(10402):613-626. (In eng). DOI: 10.1016/s0140-6736(23)01200-x.</w:t>
      </w:r>
    </w:p>
    <w:p w14:paraId="58524463" w14:textId="77777777" w:rsidR="00094F2B" w:rsidRDefault="00281703">
      <w:pPr>
        <w:pBdr>
          <w:top w:val="nil"/>
          <w:left w:val="nil"/>
          <w:bottom w:val="nil"/>
          <w:right w:val="nil"/>
          <w:between w:val="nil"/>
        </w:pBdr>
        <w:ind w:left="720" w:hanging="436"/>
        <w:jc w:val="both"/>
        <w:rPr>
          <w:color w:val="000000"/>
          <w:sz w:val="22"/>
          <w:szCs w:val="22"/>
        </w:rPr>
      </w:pPr>
      <w:r>
        <w:rPr>
          <w:color w:val="000000"/>
          <w:sz w:val="22"/>
          <w:szCs w:val="22"/>
        </w:rPr>
        <w:t>2.</w:t>
      </w:r>
      <w:r>
        <w:rPr>
          <w:color w:val="000000"/>
          <w:sz w:val="22"/>
          <w:szCs w:val="22"/>
        </w:rPr>
        <w:tab/>
        <w:t>Jastreboff AM, Aronne LJ, Ahmad NN, Wharton S, Connery L, Alves B, et al. Tirzepatide Once Weekly for the Treatment of Obesity. N Engl J Med 2022;387(3):205-216. (In eng). DOI: 10.1056/NEJMoa2206038.</w:t>
      </w:r>
    </w:p>
    <w:p w14:paraId="67166F0B" w14:textId="77777777" w:rsidR="00094F2B" w:rsidRDefault="00281703">
      <w:pPr>
        <w:pBdr>
          <w:top w:val="nil"/>
          <w:left w:val="nil"/>
          <w:bottom w:val="nil"/>
          <w:right w:val="nil"/>
          <w:between w:val="nil"/>
        </w:pBdr>
        <w:ind w:left="720" w:hanging="436"/>
        <w:jc w:val="both"/>
        <w:rPr>
          <w:color w:val="000000"/>
          <w:sz w:val="22"/>
          <w:szCs w:val="22"/>
        </w:rPr>
      </w:pPr>
      <w:r>
        <w:rPr>
          <w:color w:val="000000"/>
          <w:sz w:val="22"/>
          <w:szCs w:val="22"/>
        </w:rPr>
        <w:t>3.</w:t>
      </w:r>
      <w:r>
        <w:rPr>
          <w:color w:val="000000"/>
          <w:sz w:val="22"/>
          <w:szCs w:val="22"/>
        </w:rPr>
        <w:tab/>
        <w:t>Lincoff AM, Brown-Frandsen K, Colhoun HM, Deanfield J, Emerson SS, Esbjerg S, et al. Semaglutide and Cardiovascular Outcomes in Obesity without Diabetes. N Engl J Med 2023;389(24):2221-2232. (In eng). DOI: 10.1056/NEJMoa2307563.</w:t>
      </w:r>
    </w:p>
    <w:p w14:paraId="62AED41B" w14:textId="77777777" w:rsidR="00094F2B" w:rsidRDefault="00281703">
      <w:pPr>
        <w:pBdr>
          <w:top w:val="nil"/>
          <w:left w:val="nil"/>
          <w:bottom w:val="nil"/>
          <w:right w:val="nil"/>
          <w:between w:val="nil"/>
        </w:pBdr>
        <w:ind w:left="720" w:hanging="436"/>
        <w:jc w:val="both"/>
        <w:rPr>
          <w:color w:val="000000"/>
          <w:sz w:val="22"/>
          <w:szCs w:val="22"/>
        </w:rPr>
      </w:pPr>
      <w:r>
        <w:rPr>
          <w:color w:val="000000"/>
          <w:sz w:val="22"/>
          <w:szCs w:val="22"/>
        </w:rPr>
        <w:t>4.</w:t>
      </w:r>
      <w:r>
        <w:rPr>
          <w:color w:val="000000"/>
          <w:sz w:val="22"/>
          <w:szCs w:val="22"/>
        </w:rPr>
        <w:tab/>
        <w:t>Kahn SE, Deanfield JE, Jeppesen OK, Emerson SS, Boesgaard TW, Colhoun HM, et al. Effect of Semaglutide on Regression and Progression of Glycemia in People With Overweight or Obesity but Without Diabetes in the SELECT Trial. Diabetes Care 2024;47(8):1350-1359. (In eng). DOI: 10.2337/dc24-0491.</w:t>
      </w:r>
    </w:p>
    <w:p w14:paraId="680C0B37" w14:textId="77777777" w:rsidR="00094F2B" w:rsidRDefault="00281703">
      <w:pPr>
        <w:pBdr>
          <w:top w:val="nil"/>
          <w:left w:val="nil"/>
          <w:bottom w:val="nil"/>
          <w:right w:val="nil"/>
          <w:between w:val="nil"/>
        </w:pBdr>
        <w:ind w:left="720" w:hanging="436"/>
        <w:jc w:val="both"/>
        <w:rPr>
          <w:color w:val="000000"/>
          <w:sz w:val="22"/>
          <w:szCs w:val="22"/>
        </w:rPr>
      </w:pPr>
      <w:r>
        <w:rPr>
          <w:color w:val="000000"/>
          <w:sz w:val="22"/>
          <w:szCs w:val="22"/>
        </w:rPr>
        <w:t>5.</w:t>
      </w:r>
      <w:r>
        <w:rPr>
          <w:color w:val="000000"/>
          <w:sz w:val="22"/>
          <w:szCs w:val="22"/>
        </w:rPr>
        <w:tab/>
        <w:t>Newsome PN, Buchholtz K, Cusi K, Linder M, Okanoue T, Ratziu V, et al. A Placebo-Controlled Trial of Subcutaneous Semaglutide in Nonalcoholic Steatohepatitis. N Engl J Med 2021;384(12):1113-1124. (In eng). DOI: 10.1056/NEJMoa2028395.</w:t>
      </w:r>
    </w:p>
    <w:p w14:paraId="31171D0A" w14:textId="77777777" w:rsidR="00094F2B" w:rsidRDefault="00281703">
      <w:pPr>
        <w:pBdr>
          <w:top w:val="nil"/>
          <w:left w:val="nil"/>
          <w:bottom w:val="nil"/>
          <w:right w:val="nil"/>
          <w:between w:val="nil"/>
        </w:pBdr>
        <w:ind w:left="720" w:hanging="436"/>
        <w:jc w:val="both"/>
        <w:rPr>
          <w:color w:val="000000"/>
          <w:sz w:val="22"/>
          <w:szCs w:val="22"/>
        </w:rPr>
      </w:pPr>
      <w:r>
        <w:rPr>
          <w:color w:val="000000"/>
          <w:sz w:val="22"/>
          <w:szCs w:val="22"/>
        </w:rPr>
        <w:t>6.</w:t>
      </w:r>
      <w:r>
        <w:rPr>
          <w:color w:val="000000"/>
          <w:sz w:val="22"/>
          <w:szCs w:val="22"/>
        </w:rPr>
        <w:tab/>
        <w:t>Inagaki N, Takeuchi M, Oura T, Imaoka T, Seino Y. Efficacy and safety of tirzepatide monotherapy compared with dulaglutide in Japanese patients with type 2 diabetes (SURPASS J-mono): a double-blind, multicentre, randomised, phase 3 trial. Lancet Diabetes Endocrinol 2022;10(9):623-633. (In eng). DOI: 10.1016/s2213-8587(22)00188-7.</w:t>
      </w:r>
    </w:p>
    <w:p w14:paraId="5EC1DD3A" w14:textId="77777777" w:rsidR="00094F2B" w:rsidRDefault="00281703">
      <w:pPr>
        <w:pBdr>
          <w:top w:val="nil"/>
          <w:left w:val="nil"/>
          <w:bottom w:val="nil"/>
          <w:right w:val="nil"/>
          <w:between w:val="nil"/>
        </w:pBdr>
        <w:ind w:left="720" w:hanging="436"/>
        <w:jc w:val="both"/>
        <w:rPr>
          <w:color w:val="000000"/>
          <w:sz w:val="22"/>
          <w:szCs w:val="22"/>
        </w:rPr>
      </w:pPr>
      <w:r>
        <w:rPr>
          <w:color w:val="000000"/>
          <w:sz w:val="22"/>
          <w:szCs w:val="22"/>
        </w:rPr>
        <w:t>7.</w:t>
      </w:r>
      <w:r>
        <w:rPr>
          <w:color w:val="000000"/>
          <w:sz w:val="22"/>
          <w:szCs w:val="22"/>
        </w:rPr>
        <w:tab/>
        <w:t>Butler J, Shah SJ, Petrie MC, Borlaug BA, Abildstrøm SZ, Davies MJ, et al. Semaglutide versus placebo in people with obesity-related heart failure with preserved ejection fraction: a pooled analysis of the STEP-HFpEF and STEP-HFpEF DM randomised trials. Lancet 2024;403(10437):1635-1648. (In eng). DOI: 10.1016/s0140-6736(24)00469-0.</w:t>
      </w:r>
    </w:p>
    <w:p w14:paraId="4E50D6AE" w14:textId="77777777" w:rsidR="00094F2B" w:rsidRDefault="00281703">
      <w:pPr>
        <w:pBdr>
          <w:top w:val="nil"/>
          <w:left w:val="nil"/>
          <w:bottom w:val="nil"/>
          <w:right w:val="nil"/>
          <w:between w:val="nil"/>
        </w:pBdr>
        <w:ind w:left="720" w:hanging="436"/>
        <w:jc w:val="both"/>
        <w:rPr>
          <w:color w:val="000000"/>
          <w:sz w:val="22"/>
          <w:szCs w:val="22"/>
        </w:rPr>
      </w:pPr>
      <w:r>
        <w:rPr>
          <w:color w:val="000000"/>
          <w:sz w:val="22"/>
          <w:szCs w:val="22"/>
        </w:rPr>
        <w:t>8.</w:t>
      </w:r>
      <w:r>
        <w:rPr>
          <w:color w:val="000000"/>
          <w:sz w:val="22"/>
          <w:szCs w:val="22"/>
        </w:rPr>
        <w:tab/>
        <w:t>Beck-da-Silva L, Higginson L, Fraser M, Williams K, Haddad H. Effect of Orlistat in obese patients with heart failure: a pilot study. Congestive heart failure (Greenwich, Conn) 2005;11(3):118-23. (In eng). DOI: 10.1111/j.1527-5299.2005.03827.x.</w:t>
      </w:r>
    </w:p>
    <w:p w14:paraId="0E48BE89" w14:textId="77777777" w:rsidR="00094F2B" w:rsidRDefault="00281703">
      <w:pPr>
        <w:pBdr>
          <w:top w:val="nil"/>
          <w:left w:val="nil"/>
          <w:bottom w:val="nil"/>
          <w:right w:val="nil"/>
          <w:between w:val="nil"/>
        </w:pBdr>
        <w:ind w:left="720" w:hanging="436"/>
        <w:jc w:val="both"/>
        <w:rPr>
          <w:color w:val="000000"/>
          <w:sz w:val="22"/>
          <w:szCs w:val="22"/>
        </w:rPr>
      </w:pPr>
      <w:r>
        <w:rPr>
          <w:color w:val="000000"/>
          <w:sz w:val="22"/>
          <w:szCs w:val="22"/>
        </w:rPr>
        <w:t>9.</w:t>
      </w:r>
      <w:r>
        <w:rPr>
          <w:color w:val="000000"/>
          <w:sz w:val="22"/>
          <w:szCs w:val="22"/>
        </w:rPr>
        <w:tab/>
        <w:t>Garvey WT, Ryan DH, Look M, Gadde KM, Allison DB, Peterson CA, et al. Two-year sustained weight loss and metabolic benefits with controlled-release phentermine/topiramate in obese and overweight adults (SEQUEL): a randomized, placebo-controlled, phase 3 extension study. Am J Clin Nutr 2012;95(2):297-308. (In eng). DOI: 10.3945/ajcn.111.024927.</w:t>
      </w:r>
    </w:p>
    <w:p w14:paraId="17C241C6" w14:textId="77777777" w:rsidR="00094F2B" w:rsidRDefault="00281703">
      <w:pPr>
        <w:pBdr>
          <w:top w:val="nil"/>
          <w:left w:val="nil"/>
          <w:bottom w:val="nil"/>
          <w:right w:val="nil"/>
          <w:between w:val="nil"/>
        </w:pBdr>
        <w:ind w:left="720" w:hanging="436"/>
        <w:jc w:val="both"/>
        <w:rPr>
          <w:color w:val="000000"/>
          <w:sz w:val="22"/>
          <w:szCs w:val="22"/>
        </w:rPr>
      </w:pPr>
      <w:r>
        <w:rPr>
          <w:color w:val="000000"/>
          <w:sz w:val="22"/>
          <w:szCs w:val="22"/>
        </w:rPr>
        <w:t>10.</w:t>
      </w:r>
      <w:r>
        <w:rPr>
          <w:color w:val="000000"/>
          <w:sz w:val="22"/>
          <w:szCs w:val="22"/>
        </w:rPr>
        <w:tab/>
        <w:t>Grilo CM, Lydecker JA, Gueorguieva R. Cognitive-behavioral therapy for binge-eating disorder for non-responders to initial acute treatments: Randomized controlled trial. Int J Eat Disord 2023;56(8):1544-1553. (In eng). DOI: 10.1002/eat.23975.</w:t>
      </w:r>
    </w:p>
    <w:p w14:paraId="1261FEA8" w14:textId="77777777" w:rsidR="00094F2B" w:rsidRDefault="00281703">
      <w:pPr>
        <w:pBdr>
          <w:top w:val="nil"/>
          <w:left w:val="nil"/>
          <w:bottom w:val="nil"/>
          <w:right w:val="nil"/>
          <w:between w:val="nil"/>
        </w:pBdr>
        <w:ind w:left="720" w:hanging="436"/>
        <w:jc w:val="both"/>
        <w:rPr>
          <w:color w:val="000000"/>
          <w:sz w:val="22"/>
          <w:szCs w:val="22"/>
        </w:rPr>
      </w:pPr>
      <w:r>
        <w:rPr>
          <w:color w:val="000000"/>
          <w:sz w:val="22"/>
          <w:szCs w:val="22"/>
        </w:rPr>
        <w:t>11.</w:t>
      </w:r>
      <w:r>
        <w:rPr>
          <w:color w:val="000000"/>
          <w:sz w:val="22"/>
          <w:szCs w:val="22"/>
        </w:rPr>
        <w:tab/>
        <w:t>Greenway FL, Raum WJ, DeLany JP. The effect of an herbal dietary supplement containing ephedrine and caffeine on oxygen consumption in humans. J Altern Complement Med 2000;6(6):553-5. (In eng). DOI: 10.1089/acm.2000.6.553.</w:t>
      </w:r>
    </w:p>
    <w:p w14:paraId="54732F93" w14:textId="77777777" w:rsidR="00094F2B" w:rsidRDefault="00281703">
      <w:pPr>
        <w:pBdr>
          <w:top w:val="nil"/>
          <w:left w:val="nil"/>
          <w:bottom w:val="nil"/>
          <w:right w:val="nil"/>
          <w:between w:val="nil"/>
        </w:pBdr>
        <w:ind w:left="720" w:hanging="436"/>
        <w:jc w:val="both"/>
        <w:rPr>
          <w:color w:val="000000"/>
          <w:sz w:val="22"/>
          <w:szCs w:val="22"/>
        </w:rPr>
      </w:pPr>
      <w:r>
        <w:rPr>
          <w:color w:val="000000"/>
          <w:sz w:val="22"/>
          <w:szCs w:val="22"/>
        </w:rPr>
        <w:t>12.</w:t>
      </w:r>
      <w:r>
        <w:rPr>
          <w:color w:val="000000"/>
          <w:sz w:val="22"/>
          <w:szCs w:val="22"/>
        </w:rPr>
        <w:tab/>
        <w:t>Astrup A, Carraro R, Finer N, Harper A, Kunesova M, Lean ME, et al. Safety, tolerability and sustained weight loss over 2 years with the once-daily human GLP-1 analog, liraglutide. Int J Obes (Lond) 2012;36(6):843-54. (In eng). DOI: 10.1038/ijo.2011.158.</w:t>
      </w:r>
    </w:p>
    <w:p w14:paraId="61F4EB40" w14:textId="77777777" w:rsidR="00094F2B" w:rsidRDefault="00281703">
      <w:pPr>
        <w:pBdr>
          <w:top w:val="nil"/>
          <w:left w:val="nil"/>
          <w:bottom w:val="nil"/>
          <w:right w:val="nil"/>
          <w:between w:val="nil"/>
        </w:pBdr>
        <w:ind w:left="720" w:hanging="436"/>
        <w:jc w:val="both"/>
        <w:rPr>
          <w:color w:val="000000"/>
          <w:sz w:val="22"/>
          <w:szCs w:val="22"/>
        </w:rPr>
      </w:pPr>
      <w:r>
        <w:rPr>
          <w:color w:val="000000"/>
          <w:sz w:val="22"/>
          <w:szCs w:val="22"/>
        </w:rPr>
        <w:t>13.</w:t>
      </w:r>
      <w:r>
        <w:rPr>
          <w:color w:val="000000"/>
          <w:sz w:val="22"/>
          <w:szCs w:val="22"/>
        </w:rPr>
        <w:tab/>
        <w:t>Gudbergsen H, Overgaard A, Henriksen M, Wæhrens EE, Bliddal H, Christensen R, et al. Liraglutide after diet-induced weight loss for pain and weight control in knee osteoarthritis: a randomized controlled trial. Am J Clin Nutr 2021;113(2):314-323. (In eng). DOI: 10.1093/ajcn/nqaa328.</w:t>
      </w:r>
    </w:p>
    <w:p w14:paraId="0BF1CFB8" w14:textId="77777777" w:rsidR="00094F2B" w:rsidRDefault="00281703">
      <w:pPr>
        <w:pBdr>
          <w:top w:val="nil"/>
          <w:left w:val="nil"/>
          <w:bottom w:val="nil"/>
          <w:right w:val="nil"/>
          <w:between w:val="nil"/>
        </w:pBdr>
        <w:ind w:left="720" w:hanging="436"/>
        <w:jc w:val="both"/>
        <w:rPr>
          <w:color w:val="000000"/>
          <w:sz w:val="22"/>
          <w:szCs w:val="22"/>
        </w:rPr>
      </w:pPr>
      <w:r>
        <w:rPr>
          <w:color w:val="000000"/>
          <w:sz w:val="22"/>
          <w:szCs w:val="22"/>
        </w:rPr>
        <w:t>14.</w:t>
      </w:r>
      <w:r>
        <w:rPr>
          <w:color w:val="000000"/>
          <w:sz w:val="22"/>
          <w:szCs w:val="22"/>
        </w:rPr>
        <w:tab/>
        <w:t>Lundgren JR, Janus C, Jensen SBK, Juhl CR, Olsen LM, Christensen RM, et al. Healthy Weight Loss Maintenance with Exercise, Liraglutide, or Both Combined. N Engl J Med 2021;384(18):1719-1730. (In eng). DOI: 10.1056/NEJMoa2028198.</w:t>
      </w:r>
    </w:p>
    <w:p w14:paraId="56BA74AC" w14:textId="77777777" w:rsidR="00094F2B" w:rsidRDefault="00281703">
      <w:pPr>
        <w:pBdr>
          <w:top w:val="nil"/>
          <w:left w:val="nil"/>
          <w:bottom w:val="nil"/>
          <w:right w:val="nil"/>
          <w:between w:val="nil"/>
        </w:pBdr>
        <w:ind w:left="720" w:hanging="436"/>
        <w:jc w:val="both"/>
        <w:rPr>
          <w:color w:val="000000"/>
          <w:sz w:val="22"/>
          <w:szCs w:val="22"/>
        </w:rPr>
      </w:pPr>
      <w:r>
        <w:rPr>
          <w:color w:val="000000"/>
          <w:sz w:val="22"/>
          <w:szCs w:val="22"/>
        </w:rPr>
        <w:t>15.</w:t>
      </w:r>
      <w:r>
        <w:rPr>
          <w:color w:val="000000"/>
          <w:sz w:val="22"/>
          <w:szCs w:val="22"/>
        </w:rPr>
        <w:tab/>
        <w:t>O'Neil PM, Birkenfeld AL, McGowan B, Mosenzon O, Pedersen SD, Wharton S, et al. Efficacy and safety of semaglutide compared with liraglutide and placebo for weight loss in patients with obesity: a randomised, double-blind, placebo and active controlled, dose-ranging, phase 2 trial. Lancet 2018;392(10148):637-649. (In eng). DOI: 10.1016/s0140-6736(18)31773-2.</w:t>
      </w:r>
    </w:p>
    <w:p w14:paraId="4A1AD87B" w14:textId="77777777" w:rsidR="00094F2B" w:rsidRDefault="00281703">
      <w:pPr>
        <w:pBdr>
          <w:top w:val="nil"/>
          <w:left w:val="nil"/>
          <w:bottom w:val="nil"/>
          <w:right w:val="nil"/>
          <w:between w:val="nil"/>
        </w:pBdr>
        <w:ind w:left="720" w:hanging="436"/>
        <w:jc w:val="both"/>
        <w:rPr>
          <w:color w:val="000000"/>
          <w:sz w:val="22"/>
          <w:szCs w:val="22"/>
        </w:rPr>
      </w:pPr>
      <w:r>
        <w:rPr>
          <w:color w:val="000000"/>
          <w:sz w:val="22"/>
          <w:szCs w:val="22"/>
        </w:rPr>
        <w:lastRenderedPageBreak/>
        <w:t>16.</w:t>
      </w:r>
      <w:r>
        <w:rPr>
          <w:color w:val="000000"/>
          <w:sz w:val="22"/>
          <w:szCs w:val="22"/>
        </w:rPr>
        <w:tab/>
        <w:t>Davies MJ, Bergenstal R, Bode B, Kushner RF, Lewin A, Skjøth TV, et al. Efficacy of Liraglutide for Weight Loss Among Patients With Type 2 Diabetes: The SCALE Diabetes Randomized Clinical Trial. Jama 2015;314(7):687-99. (In eng). DOI: 10.1001/jama.2015.9676.</w:t>
      </w:r>
    </w:p>
    <w:p w14:paraId="02EFB30A" w14:textId="77777777" w:rsidR="00094F2B" w:rsidRDefault="00281703">
      <w:pPr>
        <w:pBdr>
          <w:top w:val="nil"/>
          <w:left w:val="nil"/>
          <w:bottom w:val="nil"/>
          <w:right w:val="nil"/>
          <w:between w:val="nil"/>
        </w:pBdr>
        <w:ind w:left="720" w:hanging="436"/>
        <w:jc w:val="both"/>
        <w:rPr>
          <w:color w:val="000000"/>
          <w:sz w:val="22"/>
          <w:szCs w:val="22"/>
        </w:rPr>
      </w:pPr>
      <w:r>
        <w:rPr>
          <w:color w:val="000000"/>
          <w:sz w:val="22"/>
          <w:szCs w:val="22"/>
        </w:rPr>
        <w:t>17.</w:t>
      </w:r>
      <w:r>
        <w:rPr>
          <w:color w:val="000000"/>
          <w:sz w:val="22"/>
          <w:szCs w:val="22"/>
        </w:rPr>
        <w:tab/>
        <w:t>Garvey WT, Birkenfeld AL, Dicker D, Mingrone G, Pedersen SD, Satylganova A, et al. Efficacy and Safety of Liraglutide 3.0 mg in Individuals With Overweight or Obesity and Type 2 Diabetes Treated With Basal Insulin: The SCALE Insulin Randomized Controlled Trial. Diabetes Care 2020;43(5):1085-1093. (In eng). DOI: 10.2337/dc19-1745.</w:t>
      </w:r>
    </w:p>
    <w:p w14:paraId="40B43DA1" w14:textId="77777777" w:rsidR="00094F2B" w:rsidRDefault="00281703">
      <w:pPr>
        <w:pBdr>
          <w:top w:val="nil"/>
          <w:left w:val="nil"/>
          <w:bottom w:val="nil"/>
          <w:right w:val="nil"/>
          <w:between w:val="nil"/>
        </w:pBdr>
        <w:ind w:left="720" w:hanging="436"/>
        <w:jc w:val="both"/>
        <w:rPr>
          <w:color w:val="000000"/>
          <w:sz w:val="22"/>
          <w:szCs w:val="22"/>
        </w:rPr>
      </w:pPr>
      <w:r>
        <w:rPr>
          <w:color w:val="000000"/>
          <w:sz w:val="22"/>
          <w:szCs w:val="22"/>
        </w:rPr>
        <w:t>18.</w:t>
      </w:r>
      <w:r>
        <w:rPr>
          <w:color w:val="000000"/>
          <w:sz w:val="22"/>
          <w:szCs w:val="22"/>
        </w:rPr>
        <w:tab/>
        <w:t>Wadden TA, Hollander P, Klein S, Niswender K, Woo V, Hale PM, et al. Weight maintenance and additional weight loss with liraglutide after low-calorie-diet-induced weight loss: the SCALE Maintenance randomized study. Int J Obes (Lond) 2013;37(11):1443-51. (In eng). DOI: 10.1038/ijo.2013.120.</w:t>
      </w:r>
    </w:p>
    <w:p w14:paraId="5DAD2FC4" w14:textId="77777777" w:rsidR="00094F2B" w:rsidRDefault="00281703">
      <w:pPr>
        <w:pBdr>
          <w:top w:val="nil"/>
          <w:left w:val="nil"/>
          <w:bottom w:val="nil"/>
          <w:right w:val="nil"/>
          <w:between w:val="nil"/>
        </w:pBdr>
        <w:ind w:left="720" w:hanging="436"/>
        <w:jc w:val="both"/>
        <w:rPr>
          <w:color w:val="000000"/>
          <w:sz w:val="22"/>
          <w:szCs w:val="22"/>
        </w:rPr>
      </w:pPr>
      <w:r>
        <w:rPr>
          <w:color w:val="000000"/>
          <w:sz w:val="22"/>
          <w:szCs w:val="22"/>
        </w:rPr>
        <w:t>19.</w:t>
      </w:r>
      <w:r>
        <w:rPr>
          <w:color w:val="000000"/>
          <w:sz w:val="22"/>
          <w:szCs w:val="22"/>
        </w:rPr>
        <w:tab/>
        <w:t>Wadden TA, Tronieri JS, Sugimoto D, Lund MT, Auerbach P, Jensen C, et al. Liraglutide 3.0 mg and Intensive Behavioral Therapy (IBT) for Obesity in Primary Care: The SCALE IBT Randomized Controlled Trial. Obesity (Silver Spring) 2020;28(3):529-536. (In eng). DOI: 10.1002/oby.22726.</w:t>
      </w:r>
    </w:p>
    <w:p w14:paraId="580E60B9" w14:textId="77777777" w:rsidR="00094F2B" w:rsidRDefault="00281703">
      <w:pPr>
        <w:pBdr>
          <w:top w:val="nil"/>
          <w:left w:val="nil"/>
          <w:bottom w:val="nil"/>
          <w:right w:val="nil"/>
          <w:between w:val="nil"/>
        </w:pBdr>
        <w:ind w:left="720" w:hanging="436"/>
        <w:jc w:val="both"/>
        <w:rPr>
          <w:color w:val="000000"/>
          <w:sz w:val="22"/>
          <w:szCs w:val="22"/>
        </w:rPr>
      </w:pPr>
      <w:r>
        <w:rPr>
          <w:color w:val="000000"/>
          <w:sz w:val="22"/>
          <w:szCs w:val="22"/>
        </w:rPr>
        <w:t>20.</w:t>
      </w:r>
      <w:r>
        <w:rPr>
          <w:color w:val="000000"/>
          <w:sz w:val="22"/>
          <w:szCs w:val="22"/>
        </w:rPr>
        <w:tab/>
        <w:t>le Roux CW, Astrup A, Fujioka K, Greenway F, Lau DCW, Van Gaal L, et al. 3 years of liraglutide versus placebo for type 2 diabetes risk reduction and weight management in individuals with prediabetes: a randomised, double-blind trial. Lancet 2017;389(10077):1399-1409. (In eng). DOI: 10.1016/s0140-6736(17)30069-7.</w:t>
      </w:r>
    </w:p>
    <w:p w14:paraId="3AA16FFA" w14:textId="77777777" w:rsidR="00094F2B" w:rsidRDefault="00281703">
      <w:pPr>
        <w:pBdr>
          <w:top w:val="nil"/>
          <w:left w:val="nil"/>
          <w:bottom w:val="nil"/>
          <w:right w:val="nil"/>
          <w:between w:val="nil"/>
        </w:pBdr>
        <w:ind w:left="720" w:hanging="436"/>
        <w:jc w:val="both"/>
        <w:rPr>
          <w:color w:val="000000"/>
          <w:sz w:val="22"/>
          <w:szCs w:val="22"/>
        </w:rPr>
      </w:pPr>
      <w:r>
        <w:rPr>
          <w:color w:val="000000"/>
          <w:sz w:val="22"/>
          <w:szCs w:val="22"/>
        </w:rPr>
        <w:t>21.</w:t>
      </w:r>
      <w:r>
        <w:rPr>
          <w:color w:val="000000"/>
          <w:sz w:val="22"/>
          <w:szCs w:val="22"/>
        </w:rPr>
        <w:tab/>
        <w:t>Apovian CM, Aronne L, Rubino D, Still C, Wyatt H, Burns C, et al. A randomized, phase 3 trial of naltrexone SR/bupropion SR on weight and obesity-related risk factors (COR-II). Obesity (Silver Spring) 2013;21(5):935-43. (In eng). DOI: 10.1002/oby.20309.</w:t>
      </w:r>
    </w:p>
    <w:p w14:paraId="5E518A55" w14:textId="77777777" w:rsidR="00094F2B" w:rsidRDefault="00281703">
      <w:pPr>
        <w:pBdr>
          <w:top w:val="nil"/>
          <w:left w:val="nil"/>
          <w:bottom w:val="nil"/>
          <w:right w:val="nil"/>
          <w:between w:val="nil"/>
        </w:pBdr>
        <w:ind w:left="720" w:hanging="436"/>
        <w:jc w:val="both"/>
        <w:rPr>
          <w:color w:val="000000"/>
          <w:sz w:val="22"/>
          <w:szCs w:val="22"/>
        </w:rPr>
      </w:pPr>
      <w:r>
        <w:rPr>
          <w:color w:val="000000"/>
          <w:sz w:val="22"/>
          <w:szCs w:val="22"/>
        </w:rPr>
        <w:t>22.</w:t>
      </w:r>
      <w:r>
        <w:rPr>
          <w:color w:val="000000"/>
          <w:sz w:val="22"/>
          <w:szCs w:val="22"/>
        </w:rPr>
        <w:tab/>
        <w:t>Greenway FL, Fujioka K, Plodkowski RA, Mudaliar S, Guttadauria M, Erickson J, et al. Effect of naltrexone plus bupropion on weight loss in overweight and obese adults (COR-I): a multicentre, randomised, double-blind, placebo-controlled, phase 3 trial. Lancet 2010;376(9741):595-605. (In eng). DOI: 10.1016/s0140-6736(10)60888-4.</w:t>
      </w:r>
    </w:p>
    <w:p w14:paraId="7934C7C6" w14:textId="77777777" w:rsidR="00094F2B" w:rsidRDefault="00281703">
      <w:pPr>
        <w:pBdr>
          <w:top w:val="nil"/>
          <w:left w:val="nil"/>
          <w:bottom w:val="nil"/>
          <w:right w:val="nil"/>
          <w:between w:val="nil"/>
        </w:pBdr>
        <w:ind w:left="720" w:hanging="436"/>
        <w:jc w:val="both"/>
        <w:rPr>
          <w:color w:val="000000"/>
          <w:sz w:val="22"/>
          <w:szCs w:val="22"/>
        </w:rPr>
      </w:pPr>
      <w:r>
        <w:rPr>
          <w:color w:val="000000"/>
          <w:sz w:val="22"/>
          <w:szCs w:val="22"/>
        </w:rPr>
        <w:t>23.</w:t>
      </w:r>
      <w:r>
        <w:rPr>
          <w:color w:val="000000"/>
          <w:sz w:val="22"/>
          <w:szCs w:val="22"/>
        </w:rPr>
        <w:tab/>
        <w:t>Hollander P, Gupta AK, Plodkowski R, Greenway F, Bays H, Burns C, et al. Effects of naltrexone sustained-release/bupropion sustained-release combination therapy on body weight and glycemic parameters in overweight and obese patients with type 2 diabetes. Diabetes Care 2013;36(12):4022-9. (In eng). DOI: 10.2337/dc13-0234.</w:t>
      </w:r>
    </w:p>
    <w:p w14:paraId="78E10285" w14:textId="77777777" w:rsidR="00094F2B" w:rsidRDefault="00281703">
      <w:pPr>
        <w:pBdr>
          <w:top w:val="nil"/>
          <w:left w:val="nil"/>
          <w:bottom w:val="nil"/>
          <w:right w:val="nil"/>
          <w:between w:val="nil"/>
        </w:pBdr>
        <w:ind w:left="720" w:hanging="436"/>
        <w:jc w:val="both"/>
        <w:rPr>
          <w:color w:val="000000"/>
          <w:sz w:val="22"/>
          <w:szCs w:val="22"/>
        </w:rPr>
      </w:pPr>
      <w:r>
        <w:rPr>
          <w:color w:val="000000"/>
          <w:sz w:val="22"/>
          <w:szCs w:val="22"/>
        </w:rPr>
        <w:t>24.</w:t>
      </w:r>
      <w:r>
        <w:rPr>
          <w:color w:val="000000"/>
          <w:sz w:val="22"/>
          <w:szCs w:val="22"/>
        </w:rPr>
        <w:tab/>
        <w:t>Wadden TA, Foreyt JP, Foster GD, Hill JO, Klein S, O'Neil PM, et al. Weight loss with naltrexone SR/bupropion SR combination therapy as an adjunct to behavior modification: the COR-BMOD trial. Obesity (Silver Spring) 2011;19(1):110-20. (In eng). DOI: 10.1038/oby.2010.147.</w:t>
      </w:r>
    </w:p>
    <w:p w14:paraId="6B2A9170" w14:textId="77777777" w:rsidR="00094F2B" w:rsidRDefault="00281703">
      <w:pPr>
        <w:pBdr>
          <w:top w:val="nil"/>
          <w:left w:val="nil"/>
          <w:bottom w:val="nil"/>
          <w:right w:val="nil"/>
          <w:between w:val="nil"/>
        </w:pBdr>
        <w:ind w:left="720" w:hanging="436"/>
        <w:jc w:val="both"/>
        <w:rPr>
          <w:color w:val="000000"/>
          <w:sz w:val="22"/>
          <w:szCs w:val="22"/>
        </w:rPr>
      </w:pPr>
      <w:r>
        <w:rPr>
          <w:color w:val="000000"/>
          <w:sz w:val="22"/>
          <w:szCs w:val="22"/>
        </w:rPr>
        <w:t>25.</w:t>
      </w:r>
      <w:r>
        <w:rPr>
          <w:color w:val="000000"/>
          <w:sz w:val="22"/>
          <w:szCs w:val="22"/>
        </w:rPr>
        <w:tab/>
        <w:t>Nissen SE, Wolski KE, Prcela L, Wadden T, Buse JB, Bakris G, et al. Effect of Naltrexone-Bupropion on Major Adverse Cardiovascular Events in Overweight and Obese Patients With Cardiovascular Risk Factors: A Randomized Clinical Trial. Jama 2016;315(10):990-1004. (In eng). DOI: 10.1001/jama.2016.1558.</w:t>
      </w:r>
    </w:p>
    <w:p w14:paraId="5B1A6FE5" w14:textId="77777777" w:rsidR="00094F2B" w:rsidRDefault="00281703">
      <w:pPr>
        <w:pBdr>
          <w:top w:val="nil"/>
          <w:left w:val="nil"/>
          <w:bottom w:val="nil"/>
          <w:right w:val="nil"/>
          <w:between w:val="nil"/>
        </w:pBdr>
        <w:ind w:left="720" w:hanging="436"/>
        <w:jc w:val="both"/>
        <w:rPr>
          <w:color w:val="000000"/>
          <w:sz w:val="22"/>
          <w:szCs w:val="22"/>
        </w:rPr>
      </w:pPr>
      <w:r>
        <w:rPr>
          <w:color w:val="000000"/>
          <w:sz w:val="22"/>
          <w:szCs w:val="22"/>
        </w:rPr>
        <w:t>26.</w:t>
      </w:r>
      <w:r>
        <w:rPr>
          <w:color w:val="000000"/>
          <w:sz w:val="22"/>
          <w:szCs w:val="22"/>
        </w:rPr>
        <w:tab/>
        <w:t>Bakris G, Calhoun D, Egan B, Hellmann C, Dolker M, Kingma I. Orlistat improves blood pressure control in obese subjects with treated but inadequately controlled hypertension. J Hypertens 2002;20(11):2257-67. (In eng). DOI: 10.1097/00004872-200211000-00026.</w:t>
      </w:r>
    </w:p>
    <w:p w14:paraId="204387EC" w14:textId="77777777" w:rsidR="00094F2B" w:rsidRDefault="00281703">
      <w:pPr>
        <w:pBdr>
          <w:top w:val="nil"/>
          <w:left w:val="nil"/>
          <w:bottom w:val="nil"/>
          <w:right w:val="nil"/>
          <w:between w:val="nil"/>
        </w:pBdr>
        <w:ind w:left="720" w:hanging="436"/>
        <w:jc w:val="both"/>
        <w:rPr>
          <w:color w:val="000000"/>
          <w:sz w:val="22"/>
          <w:szCs w:val="22"/>
        </w:rPr>
      </w:pPr>
      <w:r>
        <w:rPr>
          <w:color w:val="000000"/>
          <w:sz w:val="22"/>
          <w:szCs w:val="22"/>
        </w:rPr>
        <w:t>27.</w:t>
      </w:r>
      <w:r>
        <w:rPr>
          <w:color w:val="000000"/>
          <w:sz w:val="22"/>
          <w:szCs w:val="22"/>
        </w:rPr>
        <w:tab/>
        <w:t>Berne C. A randomized study of orlistat in combination with a weight management programme in obese patients with Type 2 diabetes treated with metformin. Diabet Med 2005;22(5):612-8. (In eng). DOI: 10.1111/j.1464-5491.2004.01474.x.</w:t>
      </w:r>
    </w:p>
    <w:p w14:paraId="59C23981" w14:textId="77777777" w:rsidR="00094F2B" w:rsidRDefault="00281703">
      <w:pPr>
        <w:pBdr>
          <w:top w:val="nil"/>
          <w:left w:val="nil"/>
          <w:bottom w:val="nil"/>
          <w:right w:val="nil"/>
          <w:between w:val="nil"/>
        </w:pBdr>
        <w:ind w:left="720" w:hanging="436"/>
        <w:jc w:val="both"/>
        <w:rPr>
          <w:color w:val="000000"/>
          <w:sz w:val="22"/>
          <w:szCs w:val="22"/>
        </w:rPr>
      </w:pPr>
      <w:r>
        <w:rPr>
          <w:color w:val="000000"/>
          <w:sz w:val="22"/>
          <w:szCs w:val="22"/>
        </w:rPr>
        <w:t>28.</w:t>
      </w:r>
      <w:r>
        <w:rPr>
          <w:color w:val="000000"/>
          <w:sz w:val="22"/>
          <w:szCs w:val="22"/>
        </w:rPr>
        <w:tab/>
        <w:t>Davidson MH, Hauptman J, DiGirolamo M, Foreyt JP, Halsted CH, Heber D, et al. Weight control and risk factor reduction in obese subjects treated for 2 years with orlistat: a randomized controlled trial. Jama 1999;281(3):235-42. (In eng). DOI: 10.1001/jama.281.3.235.</w:t>
      </w:r>
    </w:p>
    <w:p w14:paraId="0B2502BA" w14:textId="77777777" w:rsidR="00094F2B" w:rsidRDefault="00281703">
      <w:pPr>
        <w:pBdr>
          <w:top w:val="nil"/>
          <w:left w:val="nil"/>
          <w:bottom w:val="nil"/>
          <w:right w:val="nil"/>
          <w:between w:val="nil"/>
        </w:pBdr>
        <w:ind w:left="720" w:hanging="436"/>
        <w:jc w:val="both"/>
        <w:rPr>
          <w:color w:val="000000"/>
          <w:sz w:val="22"/>
          <w:szCs w:val="22"/>
        </w:rPr>
      </w:pPr>
      <w:r>
        <w:rPr>
          <w:color w:val="000000"/>
          <w:sz w:val="22"/>
          <w:szCs w:val="22"/>
        </w:rPr>
        <w:t>29.</w:t>
      </w:r>
      <w:r>
        <w:rPr>
          <w:color w:val="000000"/>
          <w:sz w:val="22"/>
          <w:szCs w:val="22"/>
        </w:rPr>
        <w:tab/>
        <w:t>Derosa G, Cicero AF, D'Angelo A, Fogari E, Maffioli P. Effects of 1-year orlistat treatment compared to placebo on insulin resistance parameters in patients with type 2 diabetes. J Clin Pharm Ther 2012;37(2):187-95. (In eng). DOI: 10.1111/j.1365-2710.2011.01280.x.</w:t>
      </w:r>
    </w:p>
    <w:p w14:paraId="25E64C86" w14:textId="77777777" w:rsidR="00094F2B" w:rsidRDefault="00281703">
      <w:pPr>
        <w:pBdr>
          <w:top w:val="nil"/>
          <w:left w:val="nil"/>
          <w:bottom w:val="nil"/>
          <w:right w:val="nil"/>
          <w:between w:val="nil"/>
        </w:pBdr>
        <w:ind w:left="720" w:hanging="436"/>
        <w:jc w:val="both"/>
        <w:rPr>
          <w:color w:val="000000"/>
          <w:sz w:val="22"/>
          <w:szCs w:val="22"/>
        </w:rPr>
      </w:pPr>
      <w:r>
        <w:rPr>
          <w:color w:val="000000"/>
          <w:sz w:val="22"/>
          <w:szCs w:val="22"/>
        </w:rPr>
        <w:t>30.</w:t>
      </w:r>
      <w:r>
        <w:rPr>
          <w:color w:val="000000"/>
          <w:sz w:val="22"/>
          <w:szCs w:val="22"/>
        </w:rPr>
        <w:tab/>
        <w:t>Derosa G, Mugellini A, Ciccarelli L, Fogari R. Randomized, double-blind, placebo-controlled comparison of the action of orlistat, fluvastatin, or both an anthropometric measurements, blood pressure, and lipid profile in obese patients with hypercholesterolemia prescribed a standardized diet. Clin Ther 2003;25(4):1107-22. (In eng). DOI: 10.1016/s0149-2918(03)80070-x.</w:t>
      </w:r>
    </w:p>
    <w:p w14:paraId="0F1277F1" w14:textId="77777777" w:rsidR="00094F2B" w:rsidRDefault="00281703">
      <w:pPr>
        <w:pBdr>
          <w:top w:val="nil"/>
          <w:left w:val="nil"/>
          <w:bottom w:val="nil"/>
          <w:right w:val="nil"/>
          <w:between w:val="nil"/>
        </w:pBdr>
        <w:ind w:left="720" w:hanging="436"/>
        <w:jc w:val="both"/>
        <w:rPr>
          <w:color w:val="000000"/>
          <w:sz w:val="22"/>
          <w:szCs w:val="22"/>
        </w:rPr>
      </w:pPr>
      <w:r>
        <w:rPr>
          <w:color w:val="000000"/>
          <w:sz w:val="22"/>
          <w:szCs w:val="22"/>
        </w:rPr>
        <w:t>31.</w:t>
      </w:r>
      <w:r>
        <w:rPr>
          <w:color w:val="000000"/>
          <w:sz w:val="22"/>
          <w:szCs w:val="22"/>
        </w:rPr>
        <w:tab/>
        <w:t>Finer N, James WP, Kopelman PG, Lean ME, Williams G. One-year treatment of obesity: a randomized, double-blind, placebo-controlled, multicentre study of orlistat, a gastrointestinal lipase inhibitor. Int J Obes Relat Metab Disord 2000;24(3):306-13. (In eng). DOI: 10.1038/sj.ijo.0801128.</w:t>
      </w:r>
    </w:p>
    <w:p w14:paraId="5290020F" w14:textId="77777777" w:rsidR="00094F2B" w:rsidRDefault="00281703">
      <w:pPr>
        <w:pBdr>
          <w:top w:val="nil"/>
          <w:left w:val="nil"/>
          <w:bottom w:val="nil"/>
          <w:right w:val="nil"/>
          <w:between w:val="nil"/>
        </w:pBdr>
        <w:ind w:left="720" w:hanging="436"/>
        <w:jc w:val="both"/>
        <w:rPr>
          <w:color w:val="000000"/>
          <w:sz w:val="22"/>
          <w:szCs w:val="22"/>
        </w:rPr>
      </w:pPr>
      <w:r>
        <w:rPr>
          <w:color w:val="000000"/>
          <w:sz w:val="22"/>
          <w:szCs w:val="22"/>
        </w:rPr>
        <w:lastRenderedPageBreak/>
        <w:t>32.</w:t>
      </w:r>
      <w:r>
        <w:rPr>
          <w:color w:val="000000"/>
          <w:sz w:val="22"/>
          <w:szCs w:val="22"/>
        </w:rPr>
        <w:tab/>
        <w:t>Hill JO, Hauptman J, Anderson JW, Fujioka K, O'Neil PM, Smith DK, et al. Orlistat, a lipase inhibitor, for weight maintenance after conventional dieting: a 1-y study. Am J Clin Nutr 1999;69(6):1108-16. (In eng). DOI: 10.1093/ajcn/69.6.1108.</w:t>
      </w:r>
    </w:p>
    <w:p w14:paraId="79ABEB69" w14:textId="77777777" w:rsidR="00094F2B" w:rsidRDefault="00281703">
      <w:pPr>
        <w:pBdr>
          <w:top w:val="nil"/>
          <w:left w:val="nil"/>
          <w:bottom w:val="nil"/>
          <w:right w:val="nil"/>
          <w:between w:val="nil"/>
        </w:pBdr>
        <w:ind w:left="720" w:hanging="436"/>
        <w:jc w:val="both"/>
        <w:rPr>
          <w:color w:val="000000"/>
          <w:sz w:val="22"/>
          <w:szCs w:val="22"/>
        </w:rPr>
      </w:pPr>
      <w:r>
        <w:rPr>
          <w:color w:val="000000"/>
          <w:sz w:val="22"/>
          <w:szCs w:val="22"/>
        </w:rPr>
        <w:t>33.</w:t>
      </w:r>
      <w:r>
        <w:rPr>
          <w:color w:val="000000"/>
          <w:sz w:val="22"/>
          <w:szCs w:val="22"/>
        </w:rPr>
        <w:tab/>
        <w:t>James WP, Avenell A, Broom J, Whitehead J. A one-year trial to assess the value of orlistat in the management of obesity. Int J Obes Relat Metab Disord 1997;21 Suppl 3:S24-30. (In eng).</w:t>
      </w:r>
    </w:p>
    <w:p w14:paraId="537325E9" w14:textId="77777777" w:rsidR="00094F2B" w:rsidRDefault="00281703">
      <w:pPr>
        <w:pBdr>
          <w:top w:val="nil"/>
          <w:left w:val="nil"/>
          <w:bottom w:val="nil"/>
          <w:right w:val="nil"/>
          <w:between w:val="nil"/>
        </w:pBdr>
        <w:ind w:left="720" w:hanging="436"/>
        <w:jc w:val="both"/>
        <w:rPr>
          <w:color w:val="000000"/>
          <w:sz w:val="22"/>
          <w:szCs w:val="22"/>
        </w:rPr>
      </w:pPr>
      <w:r w:rsidRPr="00281703">
        <w:rPr>
          <w:color w:val="000000"/>
          <w:sz w:val="22"/>
          <w:szCs w:val="22"/>
          <w:lang w:val="it-IT"/>
        </w:rPr>
        <w:t>34.</w:t>
      </w:r>
      <w:r w:rsidRPr="00281703">
        <w:rPr>
          <w:color w:val="000000"/>
          <w:sz w:val="22"/>
          <w:szCs w:val="22"/>
          <w:lang w:val="it-IT"/>
        </w:rPr>
        <w:tab/>
        <w:t xml:space="preserve">Karhunen L, Franssila-Kallunki A, Rissanen P, Valve R, Kolehmainen M, Rissanen A, et al. </w:t>
      </w:r>
      <w:r>
        <w:rPr>
          <w:color w:val="000000"/>
          <w:sz w:val="22"/>
          <w:szCs w:val="22"/>
        </w:rPr>
        <w:t>Effect of orlistat treatment on body composition and resting energy expenditure during a two-year weight-reduction programme in obese Finns. Int J Obes Relat Metab Disord 2000;24(12):1567-72. (In eng). DOI: 10.1038/sj.ijo.0801443.</w:t>
      </w:r>
    </w:p>
    <w:p w14:paraId="038244C6" w14:textId="77777777" w:rsidR="00094F2B" w:rsidRDefault="00281703">
      <w:pPr>
        <w:pBdr>
          <w:top w:val="nil"/>
          <w:left w:val="nil"/>
          <w:bottom w:val="nil"/>
          <w:right w:val="nil"/>
          <w:between w:val="nil"/>
        </w:pBdr>
        <w:ind w:left="720" w:hanging="436"/>
        <w:jc w:val="both"/>
        <w:rPr>
          <w:color w:val="000000"/>
          <w:sz w:val="22"/>
          <w:szCs w:val="22"/>
        </w:rPr>
      </w:pPr>
      <w:r>
        <w:rPr>
          <w:color w:val="000000"/>
          <w:sz w:val="22"/>
          <w:szCs w:val="22"/>
        </w:rPr>
        <w:t>35.</w:t>
      </w:r>
      <w:r>
        <w:rPr>
          <w:color w:val="000000"/>
          <w:sz w:val="22"/>
          <w:szCs w:val="22"/>
        </w:rPr>
        <w:tab/>
        <w:t>Kelley DE, Bray GA, Pi-Sunyer FX, Klein S, Hill J, Miles J, et al. Clinical efficacy of orlistat therapy in overweight and obese patients with insulin-treated type 2 diabetes: A 1-year randomized controlled trial. Diabetes Care 2002;25(6):1033-41. (In eng). DOI: 10.2337/diacare.25.6.1033.</w:t>
      </w:r>
    </w:p>
    <w:p w14:paraId="37950D56" w14:textId="77777777" w:rsidR="00094F2B" w:rsidRDefault="00281703">
      <w:pPr>
        <w:pBdr>
          <w:top w:val="nil"/>
          <w:left w:val="nil"/>
          <w:bottom w:val="nil"/>
          <w:right w:val="nil"/>
          <w:between w:val="nil"/>
        </w:pBdr>
        <w:ind w:left="720" w:hanging="436"/>
        <w:jc w:val="both"/>
        <w:rPr>
          <w:color w:val="000000"/>
          <w:sz w:val="22"/>
          <w:szCs w:val="22"/>
        </w:rPr>
      </w:pPr>
      <w:r>
        <w:rPr>
          <w:color w:val="000000"/>
          <w:sz w:val="22"/>
          <w:szCs w:val="22"/>
        </w:rPr>
        <w:t>36.</w:t>
      </w:r>
      <w:r>
        <w:rPr>
          <w:color w:val="000000"/>
          <w:sz w:val="22"/>
          <w:szCs w:val="22"/>
        </w:rPr>
        <w:tab/>
        <w:t>Miles JM, Leiter L, Hollander P, Wadden T, Anderson JW, Doyle M, et al. Effect of orlistat in overweight and obese patients with type 2 diabetes treated with metformin. Diabetes Care 2002;25(7):1123-8. (In eng). DOI: 10.2337/diacare.25.7.1123.</w:t>
      </w:r>
    </w:p>
    <w:p w14:paraId="6C2D78ED" w14:textId="77777777" w:rsidR="00094F2B" w:rsidRDefault="00281703">
      <w:pPr>
        <w:pBdr>
          <w:top w:val="nil"/>
          <w:left w:val="nil"/>
          <w:bottom w:val="nil"/>
          <w:right w:val="nil"/>
          <w:between w:val="nil"/>
        </w:pBdr>
        <w:ind w:left="720" w:hanging="436"/>
        <w:jc w:val="both"/>
        <w:rPr>
          <w:color w:val="000000"/>
          <w:sz w:val="22"/>
          <w:szCs w:val="22"/>
        </w:rPr>
      </w:pPr>
      <w:r>
        <w:rPr>
          <w:color w:val="000000"/>
          <w:sz w:val="22"/>
          <w:szCs w:val="22"/>
        </w:rPr>
        <w:t>37.</w:t>
      </w:r>
      <w:r>
        <w:rPr>
          <w:color w:val="000000"/>
          <w:sz w:val="22"/>
          <w:szCs w:val="22"/>
        </w:rPr>
        <w:tab/>
        <w:t>Poston WS, Reeves RS, Haddock CK, Stormer S, Balasubramanyam A, Satterwhite O, et al. Weight loss in obese Mexican Americans treated for 1-year with orlistat and lifestyle modification. Int J Obes Relat Metab Disord 2003;27(12):1486-93. (In eng). DOI: 10.1038/sj.ijo.0802439.</w:t>
      </w:r>
    </w:p>
    <w:p w14:paraId="27851063" w14:textId="77777777" w:rsidR="00094F2B" w:rsidRDefault="00281703">
      <w:pPr>
        <w:pBdr>
          <w:top w:val="nil"/>
          <w:left w:val="nil"/>
          <w:bottom w:val="nil"/>
          <w:right w:val="nil"/>
          <w:between w:val="nil"/>
        </w:pBdr>
        <w:ind w:left="720" w:hanging="436"/>
        <w:jc w:val="both"/>
        <w:rPr>
          <w:color w:val="000000"/>
          <w:sz w:val="22"/>
          <w:szCs w:val="22"/>
        </w:rPr>
      </w:pPr>
      <w:r>
        <w:rPr>
          <w:color w:val="000000"/>
          <w:sz w:val="22"/>
          <w:szCs w:val="22"/>
        </w:rPr>
        <w:t>38.</w:t>
      </w:r>
      <w:r>
        <w:rPr>
          <w:color w:val="000000"/>
          <w:sz w:val="22"/>
          <w:szCs w:val="22"/>
        </w:rPr>
        <w:tab/>
        <w:t>Sjöström L, Rissanen A, Andersen T, Boldrin M, Golay A, Koppeschaar HP, et al. Randomised placebo-controlled trial of orlistat for weight loss and prevention of weight regain in obese patients. European Multicentre Orlistat Study Group. Lancet 1998;352(9123):167-72. (In eng). DOI: 10.1016/s0140-6736(97)11509-4.</w:t>
      </w:r>
    </w:p>
    <w:p w14:paraId="36D27C35" w14:textId="77777777" w:rsidR="00094F2B" w:rsidRDefault="00281703">
      <w:pPr>
        <w:pBdr>
          <w:top w:val="nil"/>
          <w:left w:val="nil"/>
          <w:bottom w:val="nil"/>
          <w:right w:val="nil"/>
          <w:between w:val="nil"/>
        </w:pBdr>
        <w:ind w:left="720" w:hanging="436"/>
        <w:jc w:val="both"/>
        <w:rPr>
          <w:color w:val="000000"/>
          <w:sz w:val="22"/>
          <w:szCs w:val="22"/>
        </w:rPr>
      </w:pPr>
      <w:r>
        <w:rPr>
          <w:color w:val="000000"/>
          <w:sz w:val="22"/>
          <w:szCs w:val="22"/>
        </w:rPr>
        <w:t>39.</w:t>
      </w:r>
      <w:r>
        <w:rPr>
          <w:color w:val="000000"/>
          <w:sz w:val="22"/>
          <w:szCs w:val="22"/>
        </w:rPr>
        <w:tab/>
        <w:t>Svendsen M, Helgeland M, Tonstad S. The long-term influence of orlistat on dietary intake in obese subjects with components of metabolic syndrome. J Hum Nutr Diet 2009;22(1):55-63. (In eng). DOI: 10.1111/j.1365-277X.2008.00920.x.</w:t>
      </w:r>
    </w:p>
    <w:p w14:paraId="43F3D9B7" w14:textId="77777777" w:rsidR="00094F2B" w:rsidRDefault="00281703">
      <w:pPr>
        <w:pBdr>
          <w:top w:val="nil"/>
          <w:left w:val="nil"/>
          <w:bottom w:val="nil"/>
          <w:right w:val="nil"/>
          <w:between w:val="nil"/>
        </w:pBdr>
        <w:ind w:left="720" w:hanging="436"/>
        <w:jc w:val="both"/>
        <w:rPr>
          <w:color w:val="000000"/>
          <w:sz w:val="22"/>
          <w:szCs w:val="22"/>
        </w:rPr>
      </w:pPr>
      <w:r>
        <w:rPr>
          <w:color w:val="000000"/>
          <w:sz w:val="22"/>
          <w:szCs w:val="22"/>
        </w:rPr>
        <w:t>40.</w:t>
      </w:r>
      <w:r>
        <w:rPr>
          <w:color w:val="000000"/>
          <w:sz w:val="22"/>
          <w:szCs w:val="22"/>
        </w:rPr>
        <w:tab/>
        <w:t>Swinburn BA, Carey D, Hills AP, Hooper M, Marks S, Proietto J, et al. Effect of orlistat on cardiovascular disease risk in obese adults. Diabetes, obesity &amp; metabolism 2005;7(3):254-62. (In eng). DOI: 10.1111/j.1463-1326.2004.00467.x.</w:t>
      </w:r>
    </w:p>
    <w:p w14:paraId="7CF420DC" w14:textId="77777777" w:rsidR="00094F2B" w:rsidRDefault="00281703">
      <w:pPr>
        <w:pBdr>
          <w:top w:val="nil"/>
          <w:left w:val="nil"/>
          <w:bottom w:val="nil"/>
          <w:right w:val="nil"/>
          <w:between w:val="nil"/>
        </w:pBdr>
        <w:ind w:left="720" w:hanging="436"/>
        <w:jc w:val="both"/>
        <w:rPr>
          <w:color w:val="000000"/>
          <w:sz w:val="22"/>
          <w:szCs w:val="22"/>
        </w:rPr>
      </w:pPr>
      <w:r>
        <w:rPr>
          <w:color w:val="000000"/>
          <w:sz w:val="22"/>
          <w:szCs w:val="22"/>
        </w:rPr>
        <w:t>41.</w:t>
      </w:r>
      <w:r>
        <w:rPr>
          <w:color w:val="000000"/>
          <w:sz w:val="22"/>
          <w:szCs w:val="22"/>
        </w:rPr>
        <w:tab/>
        <w:t>Hollander PA, Elbein SC, Hirsch IB, Kelley D, McGill J, Taylor T, et al. Role of orlistat in the treatment of obese patients with type 2 diabetes. A 1-year randomized double-blind study. Diabetes Care 1998;21(8):1288-94. (In eng). DOI: 10.2337/diacare.21.8.1288.</w:t>
      </w:r>
    </w:p>
    <w:p w14:paraId="3C9DA0E4" w14:textId="77777777" w:rsidR="00094F2B" w:rsidRDefault="00281703">
      <w:pPr>
        <w:pBdr>
          <w:top w:val="nil"/>
          <w:left w:val="nil"/>
          <w:bottom w:val="nil"/>
          <w:right w:val="nil"/>
          <w:between w:val="nil"/>
        </w:pBdr>
        <w:ind w:left="720" w:hanging="436"/>
        <w:jc w:val="both"/>
        <w:rPr>
          <w:color w:val="000000"/>
          <w:sz w:val="22"/>
          <w:szCs w:val="22"/>
        </w:rPr>
      </w:pPr>
      <w:r>
        <w:rPr>
          <w:color w:val="000000"/>
          <w:sz w:val="22"/>
          <w:szCs w:val="22"/>
        </w:rPr>
        <w:t>42.</w:t>
      </w:r>
      <w:r>
        <w:rPr>
          <w:color w:val="000000"/>
          <w:sz w:val="22"/>
          <w:szCs w:val="22"/>
        </w:rPr>
        <w:tab/>
        <w:t>Krempf M, Louvet JP, Allanic H, Miloradovich T, Joubert JM, Attali JR. Weight reduction and long-term maintenance after 18 months treatment with orlistat for obesity. Int J Obes Relat Metab Disord 2003;27(5):591-7. (In eng). DOI: 10.1038/sj.ijo.0802281.</w:t>
      </w:r>
    </w:p>
    <w:p w14:paraId="0632262B" w14:textId="77777777" w:rsidR="00094F2B" w:rsidRDefault="00281703">
      <w:pPr>
        <w:pBdr>
          <w:top w:val="nil"/>
          <w:left w:val="nil"/>
          <w:bottom w:val="nil"/>
          <w:right w:val="nil"/>
          <w:between w:val="nil"/>
        </w:pBdr>
        <w:ind w:left="720" w:hanging="436"/>
        <w:jc w:val="both"/>
        <w:rPr>
          <w:color w:val="000000"/>
          <w:sz w:val="22"/>
          <w:szCs w:val="22"/>
        </w:rPr>
      </w:pPr>
      <w:r>
        <w:rPr>
          <w:color w:val="000000"/>
          <w:sz w:val="22"/>
          <w:szCs w:val="22"/>
        </w:rPr>
        <w:t>43.</w:t>
      </w:r>
      <w:r>
        <w:rPr>
          <w:color w:val="000000"/>
          <w:sz w:val="22"/>
          <w:szCs w:val="22"/>
        </w:rPr>
        <w:tab/>
        <w:t>Hauptman J, Lucas C, Boldrin MN, Collins H, Segal KR. Orlistat in the long-term treatment of obesity in primary care settings. Arch Fam Med 2000;9(2):160-7. (In eng). DOI: 10.1001/archfami.9.2.160.</w:t>
      </w:r>
    </w:p>
    <w:p w14:paraId="4CEF0335" w14:textId="77777777" w:rsidR="00094F2B" w:rsidRDefault="00281703">
      <w:pPr>
        <w:pBdr>
          <w:top w:val="nil"/>
          <w:left w:val="nil"/>
          <w:bottom w:val="nil"/>
          <w:right w:val="nil"/>
          <w:between w:val="nil"/>
        </w:pBdr>
        <w:ind w:left="720" w:hanging="436"/>
        <w:jc w:val="both"/>
        <w:rPr>
          <w:color w:val="000000"/>
          <w:sz w:val="22"/>
          <w:szCs w:val="22"/>
        </w:rPr>
      </w:pPr>
      <w:r>
        <w:rPr>
          <w:color w:val="000000"/>
          <w:sz w:val="22"/>
          <w:szCs w:val="22"/>
        </w:rPr>
        <w:t>44.</w:t>
      </w:r>
      <w:r>
        <w:rPr>
          <w:color w:val="000000"/>
          <w:sz w:val="22"/>
          <w:szCs w:val="22"/>
        </w:rPr>
        <w:tab/>
        <w:t>Rössner S, Sjöström L, Noack R, Meinders AE, Noseda G. Weight loss, weight maintenance, and improved cardiovascular risk factors after 2 years treatment with orlistat for obesity. European Orlistat Obesity Study Group. Obes Res 2000;8(1):49-61. (In eng). DOI: 10.1038/oby.2000.8.</w:t>
      </w:r>
    </w:p>
    <w:p w14:paraId="085ADBF4" w14:textId="77777777" w:rsidR="00094F2B" w:rsidRDefault="00281703">
      <w:pPr>
        <w:pBdr>
          <w:top w:val="nil"/>
          <w:left w:val="nil"/>
          <w:bottom w:val="nil"/>
          <w:right w:val="nil"/>
          <w:between w:val="nil"/>
        </w:pBdr>
        <w:ind w:left="720" w:hanging="436"/>
        <w:jc w:val="both"/>
        <w:rPr>
          <w:color w:val="000000"/>
          <w:sz w:val="22"/>
          <w:szCs w:val="22"/>
        </w:rPr>
      </w:pPr>
      <w:r>
        <w:rPr>
          <w:color w:val="000000"/>
          <w:sz w:val="22"/>
          <w:szCs w:val="22"/>
        </w:rPr>
        <w:t>45.</w:t>
      </w:r>
      <w:r>
        <w:rPr>
          <w:color w:val="000000"/>
          <w:sz w:val="22"/>
          <w:szCs w:val="22"/>
        </w:rPr>
        <w:tab/>
        <w:t>Richelsen B, Tonstad S, Rössner S, Toubro S, Niskanen L, Madsbad S, et al. Effect of orlistat on weight regain and cardiovascular risk factors following a very-low-energy diet in abdominally obese patients: a 3-year randomized, placebo-controlled study. Diabetes Care 2007;30(1):27-32. (In eng). DOI: 10.2337/dc06-0210.</w:t>
      </w:r>
    </w:p>
    <w:p w14:paraId="20B4CEFF" w14:textId="77777777" w:rsidR="00094F2B" w:rsidRDefault="00281703">
      <w:pPr>
        <w:pBdr>
          <w:top w:val="nil"/>
          <w:left w:val="nil"/>
          <w:bottom w:val="nil"/>
          <w:right w:val="nil"/>
          <w:between w:val="nil"/>
        </w:pBdr>
        <w:ind w:left="720" w:hanging="436"/>
        <w:jc w:val="both"/>
        <w:rPr>
          <w:color w:val="000000"/>
          <w:sz w:val="22"/>
          <w:szCs w:val="22"/>
        </w:rPr>
      </w:pPr>
      <w:r>
        <w:rPr>
          <w:color w:val="000000"/>
          <w:sz w:val="22"/>
          <w:szCs w:val="22"/>
        </w:rPr>
        <w:t>46.</w:t>
      </w:r>
      <w:r>
        <w:rPr>
          <w:color w:val="000000"/>
          <w:sz w:val="22"/>
          <w:szCs w:val="22"/>
        </w:rPr>
        <w:tab/>
        <w:t>Torgerson JS, Hauptman J, Boldrin MN, Sjöström L. XENical in the prevention of diabetes in obese subjects (XENDOS) study: a randomized study of orlistat as an adjunct to lifestyle changes for the prevention of type 2 diabetes in obese patients. Diabetes Care 2004;27(1):155-61. (In eng). DOI: 10.2337/diacare.27.1.155.</w:t>
      </w:r>
    </w:p>
    <w:p w14:paraId="5375DEAF" w14:textId="77777777" w:rsidR="00094F2B" w:rsidRDefault="00281703">
      <w:pPr>
        <w:pBdr>
          <w:top w:val="nil"/>
          <w:left w:val="nil"/>
          <w:bottom w:val="nil"/>
          <w:right w:val="nil"/>
          <w:between w:val="nil"/>
        </w:pBdr>
        <w:ind w:left="720" w:hanging="436"/>
        <w:jc w:val="both"/>
        <w:rPr>
          <w:color w:val="000000"/>
          <w:sz w:val="22"/>
          <w:szCs w:val="22"/>
        </w:rPr>
      </w:pPr>
      <w:r>
        <w:rPr>
          <w:color w:val="000000"/>
          <w:sz w:val="22"/>
          <w:szCs w:val="22"/>
        </w:rPr>
        <w:t>47.</w:t>
      </w:r>
      <w:r>
        <w:rPr>
          <w:color w:val="000000"/>
          <w:sz w:val="22"/>
          <w:szCs w:val="22"/>
        </w:rPr>
        <w:tab/>
        <w:t>Allison DB, Gadde KM, Garvey WT, Peterson CA, Schwiers ML, Najarian T, et al. Controlled-release phentermine/topiramate in severely obese adults: a randomized controlled trial (EQUIP). Obesity (Silver Spring) 2012;20(2):330-42. (In eng). DOI: 10.1038/oby.2011.330.</w:t>
      </w:r>
    </w:p>
    <w:p w14:paraId="6BECB571" w14:textId="77777777" w:rsidR="00094F2B" w:rsidRDefault="00281703">
      <w:pPr>
        <w:pBdr>
          <w:top w:val="nil"/>
          <w:left w:val="nil"/>
          <w:bottom w:val="nil"/>
          <w:right w:val="nil"/>
          <w:between w:val="nil"/>
        </w:pBdr>
        <w:ind w:left="720" w:hanging="436"/>
        <w:jc w:val="both"/>
        <w:rPr>
          <w:color w:val="000000"/>
          <w:sz w:val="22"/>
          <w:szCs w:val="22"/>
        </w:rPr>
      </w:pPr>
      <w:r>
        <w:rPr>
          <w:color w:val="000000"/>
          <w:sz w:val="22"/>
          <w:szCs w:val="22"/>
        </w:rPr>
        <w:t>48.</w:t>
      </w:r>
      <w:r>
        <w:rPr>
          <w:color w:val="000000"/>
          <w:sz w:val="22"/>
          <w:szCs w:val="22"/>
        </w:rPr>
        <w:tab/>
        <w:t>Gadde KM, Allison DB, Ryan DH, Peterson CA, Troupin B, Schwiers ML, et al. Effects of low-dose, controlled-release, phentermine plus topiramate combination on weight and associated comorbidities in overweight and obese adults (CONQUER): a randomised, placebo-controlled, phase 3 trial. Lancet 2011;377(9774):1341-52. (In eng). DOI: 10.1016/s0140-6736(11)60205-5.</w:t>
      </w:r>
    </w:p>
    <w:p w14:paraId="72F99008" w14:textId="77777777" w:rsidR="00094F2B" w:rsidRDefault="00281703">
      <w:pPr>
        <w:pBdr>
          <w:top w:val="nil"/>
          <w:left w:val="nil"/>
          <w:bottom w:val="nil"/>
          <w:right w:val="nil"/>
          <w:between w:val="nil"/>
        </w:pBdr>
        <w:ind w:left="720" w:hanging="436"/>
        <w:jc w:val="both"/>
        <w:rPr>
          <w:color w:val="000000"/>
          <w:sz w:val="22"/>
          <w:szCs w:val="22"/>
        </w:rPr>
      </w:pPr>
      <w:r>
        <w:rPr>
          <w:color w:val="000000"/>
          <w:sz w:val="22"/>
          <w:szCs w:val="22"/>
        </w:rPr>
        <w:t>49.</w:t>
      </w:r>
      <w:r>
        <w:rPr>
          <w:color w:val="000000"/>
          <w:sz w:val="22"/>
          <w:szCs w:val="22"/>
        </w:rPr>
        <w:tab/>
        <w:t>Kosiborod MN, Petrie MC, Borlaug BA, Butler J, Davies MJ, Hovingh GK, et al. Semaglutide in Patients with Obesity-Related Heart Failure and Type 2 Diabetes. N Engl J Med 2024;390(15):1394-1407. (In eng). DOI: 10.1056/NEJMoa2313917.</w:t>
      </w:r>
    </w:p>
    <w:p w14:paraId="6B1776F8" w14:textId="77777777" w:rsidR="00094F2B" w:rsidRDefault="00281703">
      <w:pPr>
        <w:pBdr>
          <w:top w:val="nil"/>
          <w:left w:val="nil"/>
          <w:bottom w:val="nil"/>
          <w:right w:val="nil"/>
          <w:between w:val="nil"/>
        </w:pBdr>
        <w:ind w:left="720" w:hanging="436"/>
        <w:jc w:val="both"/>
        <w:rPr>
          <w:color w:val="000000"/>
          <w:sz w:val="22"/>
          <w:szCs w:val="22"/>
        </w:rPr>
      </w:pPr>
      <w:r>
        <w:rPr>
          <w:color w:val="000000"/>
          <w:sz w:val="22"/>
          <w:szCs w:val="22"/>
        </w:rPr>
        <w:lastRenderedPageBreak/>
        <w:t>50.</w:t>
      </w:r>
      <w:r>
        <w:rPr>
          <w:color w:val="000000"/>
          <w:sz w:val="22"/>
          <w:szCs w:val="22"/>
        </w:rPr>
        <w:tab/>
        <w:t>Kosiborod MN, Abildstrøm SZ, Borlaug BA, Butler J, Rasmussen S, Davies M, et al. Semaglutide in Patients with Heart Failure with Preserved Ejection Fraction and Obesity. N Engl J Med 2023;389(12):1069-1084. (In eng). DOI: 10.1056/NEJMoa2306963.</w:t>
      </w:r>
    </w:p>
    <w:p w14:paraId="7E3BEFDE" w14:textId="77777777" w:rsidR="00094F2B" w:rsidRDefault="00281703">
      <w:pPr>
        <w:pBdr>
          <w:top w:val="nil"/>
          <w:left w:val="nil"/>
          <w:bottom w:val="nil"/>
          <w:right w:val="nil"/>
          <w:between w:val="nil"/>
        </w:pBdr>
        <w:ind w:left="720" w:hanging="436"/>
        <w:jc w:val="both"/>
        <w:rPr>
          <w:color w:val="000000"/>
          <w:sz w:val="22"/>
          <w:szCs w:val="22"/>
        </w:rPr>
      </w:pPr>
      <w:r>
        <w:rPr>
          <w:color w:val="000000"/>
          <w:sz w:val="22"/>
          <w:szCs w:val="22"/>
        </w:rPr>
        <w:t>51.</w:t>
      </w:r>
      <w:r>
        <w:rPr>
          <w:color w:val="000000"/>
          <w:sz w:val="22"/>
          <w:szCs w:val="22"/>
        </w:rPr>
        <w:tab/>
        <w:t>McGowan BM, Bruun JM, Capehorn M, Pedersen SD, Pietiläinen KH, Muniraju HAK, et al. Efficacy and safety of once-weekly semaglutide 2·4 mg versus placebo in people with obesity and prediabetes (STEP 10): a randomised, double-blind, placebo-controlled, multicentre phase 3 trial. Lancet Diabetes Endocrinol 2024;12(9):631-642. (In eng). DOI: 10.1016/s2213-8587(24)00182-7.</w:t>
      </w:r>
    </w:p>
    <w:p w14:paraId="5C6E0784" w14:textId="77777777" w:rsidR="00094F2B" w:rsidRDefault="00281703">
      <w:pPr>
        <w:pBdr>
          <w:top w:val="nil"/>
          <w:left w:val="nil"/>
          <w:bottom w:val="nil"/>
          <w:right w:val="nil"/>
          <w:between w:val="nil"/>
        </w:pBdr>
        <w:ind w:left="720" w:hanging="436"/>
        <w:jc w:val="both"/>
        <w:rPr>
          <w:color w:val="000000"/>
          <w:sz w:val="22"/>
          <w:szCs w:val="22"/>
        </w:rPr>
      </w:pPr>
      <w:r>
        <w:rPr>
          <w:color w:val="000000"/>
          <w:sz w:val="22"/>
          <w:szCs w:val="22"/>
        </w:rPr>
        <w:t>52.</w:t>
      </w:r>
      <w:r>
        <w:rPr>
          <w:color w:val="000000"/>
          <w:sz w:val="22"/>
          <w:szCs w:val="22"/>
        </w:rPr>
        <w:tab/>
        <w:t>Bliddal H, Bays H, Czernichow S, Uddén Hemmingsson J, Hjelmesæth J, Hoffmann Morville T, et al. Once-Weekly Semaglutide in Persons with Obesity and Knee Osteoarthritis. N Engl J Med 2024;391(17):1573-1583. (In eng). DOI: 10.1056/NEJMoa2403664.</w:t>
      </w:r>
    </w:p>
    <w:p w14:paraId="04233424" w14:textId="77777777" w:rsidR="00094F2B" w:rsidRDefault="00281703">
      <w:pPr>
        <w:pBdr>
          <w:top w:val="nil"/>
          <w:left w:val="nil"/>
          <w:bottom w:val="nil"/>
          <w:right w:val="nil"/>
          <w:between w:val="nil"/>
        </w:pBdr>
        <w:ind w:left="720" w:hanging="436"/>
        <w:jc w:val="both"/>
        <w:rPr>
          <w:color w:val="000000"/>
          <w:sz w:val="22"/>
          <w:szCs w:val="22"/>
        </w:rPr>
      </w:pPr>
      <w:r>
        <w:rPr>
          <w:color w:val="000000"/>
          <w:sz w:val="22"/>
          <w:szCs w:val="22"/>
        </w:rPr>
        <w:t>53.</w:t>
      </w:r>
      <w:r>
        <w:rPr>
          <w:color w:val="000000"/>
          <w:sz w:val="22"/>
          <w:szCs w:val="22"/>
        </w:rPr>
        <w:tab/>
        <w:t>Davies M, Færch L, Jeppesen OK, Pakseresht A, Pedersen SD, Perreault L, et al. Semaglutide 2·4 mg once a week in adults with overweight or obesity, and type 2 diabetes (STEP 2): a randomised, double-blind, double-dummy, placebo-controlled, phase 3 trial. Lancet 2021;397(10278):971-984. (In eng). DOI: 10.1016/s0140-6736(21)00213-0.</w:t>
      </w:r>
    </w:p>
    <w:p w14:paraId="5593ECBE" w14:textId="77777777" w:rsidR="00094F2B" w:rsidRDefault="00281703">
      <w:pPr>
        <w:pBdr>
          <w:top w:val="nil"/>
          <w:left w:val="nil"/>
          <w:bottom w:val="nil"/>
          <w:right w:val="nil"/>
          <w:between w:val="nil"/>
        </w:pBdr>
        <w:ind w:left="720" w:hanging="436"/>
        <w:jc w:val="both"/>
        <w:rPr>
          <w:color w:val="000000"/>
          <w:sz w:val="22"/>
          <w:szCs w:val="22"/>
        </w:rPr>
      </w:pPr>
      <w:r>
        <w:rPr>
          <w:color w:val="000000"/>
          <w:sz w:val="22"/>
          <w:szCs w:val="22"/>
        </w:rPr>
        <w:t>54.</w:t>
      </w:r>
      <w:r>
        <w:rPr>
          <w:color w:val="000000"/>
          <w:sz w:val="22"/>
          <w:szCs w:val="22"/>
        </w:rPr>
        <w:tab/>
        <w:t>Kadowaki T, Isendahl J, Khalid U, Lee SY, Nishida T, Ogawa W, et al. Semaglutide once a week in adults with overweight or obesity, with or without type 2 diabetes in an east Asian population (STEP 6): a randomised, double-blind, double-dummy, placebo-controlled, phase 3a trial. Lancet Diabetes Endocrinol 2022;10(3):193-206. (In eng). DOI: 10.1016/s2213-8587(22)00008-0.</w:t>
      </w:r>
    </w:p>
    <w:p w14:paraId="26EE208C" w14:textId="77777777" w:rsidR="00094F2B" w:rsidRDefault="00281703">
      <w:pPr>
        <w:pBdr>
          <w:top w:val="nil"/>
          <w:left w:val="nil"/>
          <w:bottom w:val="nil"/>
          <w:right w:val="nil"/>
          <w:between w:val="nil"/>
        </w:pBdr>
        <w:ind w:left="720" w:hanging="436"/>
        <w:jc w:val="both"/>
        <w:rPr>
          <w:color w:val="000000"/>
          <w:sz w:val="22"/>
          <w:szCs w:val="22"/>
        </w:rPr>
      </w:pPr>
      <w:r>
        <w:rPr>
          <w:color w:val="000000"/>
          <w:sz w:val="22"/>
          <w:szCs w:val="22"/>
        </w:rPr>
        <w:t>55.</w:t>
      </w:r>
      <w:r>
        <w:rPr>
          <w:color w:val="000000"/>
          <w:sz w:val="22"/>
          <w:szCs w:val="22"/>
        </w:rPr>
        <w:tab/>
        <w:t>Rubino D, Abrahamsson N, Davies M, Hesse D, Greenway FL, Jensen C, et al. Effect of Continued Weekly Subcutaneous Semaglutide vs Placebo on Weight Loss Maintenance in Adults With Overweight or Obesity: The STEP 4 Randomized Clinical Trial. Jama 2021;325(14):1414-1425. (In eng). DOI: 10.1001/jama.2021.3224.</w:t>
      </w:r>
    </w:p>
    <w:p w14:paraId="18636770" w14:textId="77777777" w:rsidR="00094F2B" w:rsidRDefault="00281703">
      <w:pPr>
        <w:pBdr>
          <w:top w:val="nil"/>
          <w:left w:val="nil"/>
          <w:bottom w:val="nil"/>
          <w:right w:val="nil"/>
          <w:between w:val="nil"/>
        </w:pBdr>
        <w:ind w:left="720" w:hanging="436"/>
        <w:jc w:val="both"/>
        <w:rPr>
          <w:color w:val="000000"/>
          <w:sz w:val="22"/>
          <w:szCs w:val="22"/>
        </w:rPr>
      </w:pPr>
      <w:r>
        <w:rPr>
          <w:color w:val="000000"/>
          <w:sz w:val="22"/>
          <w:szCs w:val="22"/>
        </w:rPr>
        <w:t>56.</w:t>
      </w:r>
      <w:r>
        <w:rPr>
          <w:color w:val="000000"/>
          <w:sz w:val="22"/>
          <w:szCs w:val="22"/>
        </w:rPr>
        <w:tab/>
        <w:t>Wadden TA, Bailey TS, Billings LK, Davies M, Frias JP, Koroleva A, et al. Effect of Subcutaneous Semaglutide vs Placebo as an Adjunct to Intensive Behavioral Therapy on Body Weight in Adults With Overweight or Obesity: The STEP 3 Randomized Clinical Trial. Jama 2021;325(14):1403-1413. (In eng). DOI: 10.1001/jama.2021.1831.</w:t>
      </w:r>
    </w:p>
    <w:p w14:paraId="3883FF97" w14:textId="77777777" w:rsidR="00094F2B" w:rsidRDefault="00281703">
      <w:pPr>
        <w:pBdr>
          <w:top w:val="nil"/>
          <w:left w:val="nil"/>
          <w:bottom w:val="nil"/>
          <w:right w:val="nil"/>
          <w:between w:val="nil"/>
        </w:pBdr>
        <w:ind w:left="720" w:hanging="436"/>
        <w:jc w:val="both"/>
        <w:rPr>
          <w:color w:val="000000"/>
          <w:sz w:val="22"/>
          <w:szCs w:val="22"/>
        </w:rPr>
      </w:pPr>
      <w:r>
        <w:rPr>
          <w:color w:val="000000"/>
          <w:sz w:val="22"/>
          <w:szCs w:val="22"/>
        </w:rPr>
        <w:t>57.</w:t>
      </w:r>
      <w:r>
        <w:rPr>
          <w:color w:val="000000"/>
          <w:sz w:val="22"/>
          <w:szCs w:val="22"/>
        </w:rPr>
        <w:tab/>
        <w:t>Wilding JPH, Batterham RL, Calanna S, Davies M, Van Gaal LF, Lingvay I, et al. Once-Weekly Semaglutide in Adults with Overweight or Obesity. N Engl J Med 2021;384(11):989-1002. (In eng). DOI: 10.1056/NEJMoa2032183.</w:t>
      </w:r>
    </w:p>
    <w:p w14:paraId="3AF11DC5" w14:textId="77777777" w:rsidR="00094F2B" w:rsidRDefault="00281703">
      <w:pPr>
        <w:pBdr>
          <w:top w:val="nil"/>
          <w:left w:val="nil"/>
          <w:bottom w:val="nil"/>
          <w:right w:val="nil"/>
          <w:between w:val="nil"/>
        </w:pBdr>
        <w:ind w:left="720" w:hanging="436"/>
        <w:jc w:val="both"/>
        <w:rPr>
          <w:color w:val="000000"/>
          <w:sz w:val="22"/>
          <w:szCs w:val="22"/>
        </w:rPr>
      </w:pPr>
      <w:r>
        <w:rPr>
          <w:color w:val="000000"/>
          <w:sz w:val="22"/>
          <w:szCs w:val="22"/>
        </w:rPr>
        <w:t>58.</w:t>
      </w:r>
      <w:r>
        <w:rPr>
          <w:color w:val="000000"/>
          <w:sz w:val="22"/>
          <w:szCs w:val="22"/>
        </w:rPr>
        <w:tab/>
        <w:t>Garvey WT, Batterham RL, Bhatta M, Buscemi S, Christensen LN, Frias JP, et al. Two-year effects of semaglutide in adults with overweight or obesity: the STEP 5 trial. Nat Med 2022;28(10):2083-2091. (In eng). DOI: 10.1038/s41591-022-02026-4.</w:t>
      </w:r>
    </w:p>
    <w:p w14:paraId="4F0FE735" w14:textId="77777777" w:rsidR="00094F2B" w:rsidRDefault="00281703">
      <w:pPr>
        <w:pBdr>
          <w:top w:val="nil"/>
          <w:left w:val="nil"/>
          <w:bottom w:val="nil"/>
          <w:right w:val="nil"/>
          <w:between w:val="nil"/>
        </w:pBdr>
        <w:ind w:left="720" w:hanging="436"/>
        <w:jc w:val="both"/>
        <w:rPr>
          <w:color w:val="000000"/>
          <w:sz w:val="22"/>
          <w:szCs w:val="22"/>
        </w:rPr>
      </w:pPr>
      <w:r>
        <w:rPr>
          <w:color w:val="000000"/>
          <w:sz w:val="22"/>
          <w:szCs w:val="22"/>
        </w:rPr>
        <w:t>59.</w:t>
      </w:r>
      <w:r>
        <w:rPr>
          <w:color w:val="000000"/>
          <w:sz w:val="22"/>
          <w:szCs w:val="22"/>
        </w:rPr>
        <w:tab/>
        <w:t>Loomba R, Abdelmalek MF, Armstrong MJ, Jara M, Kjær MS, Krarup N, et al. Semaglutide 2·4 mg once weekly in patients with non-alcoholic steatohepatitis-related cirrhosis: a randomised, placebo-controlled phase 2 trial. Lancet Gastroenterol Hepatol 2023;8(6):511-522. (In eng). DOI: 10.1016/s2468-1253(23)00068-7.</w:t>
      </w:r>
    </w:p>
    <w:p w14:paraId="3025B186" w14:textId="77777777" w:rsidR="00094F2B" w:rsidRDefault="00281703">
      <w:pPr>
        <w:pBdr>
          <w:top w:val="nil"/>
          <w:left w:val="nil"/>
          <w:bottom w:val="nil"/>
          <w:right w:val="nil"/>
          <w:between w:val="nil"/>
        </w:pBdr>
        <w:ind w:left="720" w:hanging="436"/>
        <w:jc w:val="both"/>
        <w:rPr>
          <w:color w:val="000000"/>
          <w:sz w:val="22"/>
          <w:szCs w:val="22"/>
        </w:rPr>
      </w:pPr>
      <w:r>
        <w:rPr>
          <w:color w:val="000000"/>
          <w:sz w:val="22"/>
          <w:szCs w:val="22"/>
        </w:rPr>
        <w:t>60.</w:t>
      </w:r>
      <w:r>
        <w:rPr>
          <w:color w:val="000000"/>
          <w:sz w:val="22"/>
          <w:szCs w:val="22"/>
        </w:rPr>
        <w:tab/>
        <w:t>Aronne LJ, Sattar N, Horn DB, Bays HE, Wharton S, Lin WY, et al. Continued Treatment With Tirzepatide for Maintenance of Weight Reduction in Adults With Obesity: The SURMOUNT-4 Randomized Clinical Trial. Jama 2024;331(1):38-48. (In eng). DOI: 10.1001/jama.2023.24945.</w:t>
      </w:r>
    </w:p>
    <w:p w14:paraId="31183048" w14:textId="77777777" w:rsidR="00094F2B" w:rsidRDefault="00281703">
      <w:pPr>
        <w:pBdr>
          <w:top w:val="nil"/>
          <w:left w:val="nil"/>
          <w:bottom w:val="nil"/>
          <w:right w:val="nil"/>
          <w:between w:val="nil"/>
        </w:pBdr>
        <w:ind w:left="720" w:hanging="436"/>
        <w:jc w:val="both"/>
        <w:rPr>
          <w:color w:val="000000"/>
          <w:sz w:val="22"/>
          <w:szCs w:val="22"/>
        </w:rPr>
      </w:pPr>
      <w:r>
        <w:rPr>
          <w:color w:val="000000"/>
          <w:sz w:val="22"/>
          <w:szCs w:val="22"/>
        </w:rPr>
        <w:t>61.</w:t>
      </w:r>
      <w:r>
        <w:rPr>
          <w:color w:val="000000"/>
          <w:sz w:val="22"/>
          <w:szCs w:val="22"/>
        </w:rPr>
        <w:tab/>
        <w:t>Loomba R, Hartman ML, Lawitz EJ, Vuppalanchi R, Boursier J, Bugianesi E, et al. Tirzepatide for Metabolic Dysfunction-Associated Steatohepatitis with Liver Fibrosis. N Engl J Med 2024;391(4):299-310. (In eng). DOI: 10.1056/NEJMoa2401943.</w:t>
      </w:r>
    </w:p>
    <w:p w14:paraId="08010264" w14:textId="77777777" w:rsidR="00094F2B" w:rsidRDefault="00281703">
      <w:pPr>
        <w:pBdr>
          <w:top w:val="nil"/>
          <w:left w:val="nil"/>
          <w:bottom w:val="nil"/>
          <w:right w:val="nil"/>
          <w:between w:val="nil"/>
        </w:pBdr>
        <w:ind w:left="720" w:hanging="436"/>
        <w:jc w:val="both"/>
        <w:rPr>
          <w:color w:val="000000"/>
          <w:sz w:val="22"/>
          <w:szCs w:val="22"/>
        </w:rPr>
      </w:pPr>
      <w:r>
        <w:rPr>
          <w:color w:val="000000"/>
          <w:sz w:val="22"/>
          <w:szCs w:val="22"/>
        </w:rPr>
        <w:t>62.</w:t>
      </w:r>
      <w:r>
        <w:rPr>
          <w:color w:val="000000"/>
          <w:sz w:val="22"/>
          <w:szCs w:val="22"/>
        </w:rPr>
        <w:tab/>
        <w:t>Malhotra A, Grunstein RR, Fietze I, Weaver TE, Redline S, Azarbarzin A, et al. Tirzepatide for the Treatment of Obstructive Sleep Apnea and Obesity. N Engl J Med 2024 (In eng). DOI: 10.1056/NEJMoa2404881.</w:t>
      </w:r>
    </w:p>
    <w:p w14:paraId="29C56DB4" w14:textId="77777777" w:rsidR="00094F2B" w:rsidRDefault="00281703">
      <w:pPr>
        <w:pBdr>
          <w:top w:val="nil"/>
          <w:left w:val="nil"/>
          <w:bottom w:val="nil"/>
          <w:right w:val="nil"/>
          <w:between w:val="nil"/>
        </w:pBdr>
        <w:ind w:left="720" w:hanging="436"/>
        <w:jc w:val="both"/>
        <w:rPr>
          <w:color w:val="000000"/>
          <w:sz w:val="22"/>
          <w:szCs w:val="22"/>
        </w:rPr>
      </w:pPr>
      <w:r>
        <w:rPr>
          <w:color w:val="000000"/>
          <w:sz w:val="22"/>
          <w:szCs w:val="22"/>
        </w:rPr>
        <w:t>63.</w:t>
      </w:r>
      <w:r>
        <w:rPr>
          <w:color w:val="000000"/>
          <w:sz w:val="22"/>
          <w:szCs w:val="22"/>
        </w:rPr>
        <w:tab/>
        <w:t>Packer M, Zile MR, Kramer CM, Baum SJ, Litwin SE, Menon V, et al. Tirzepatide for Heart Failure with Preserved Ejection Fraction and Obesity. N Engl J Med 2024 (In eng). DOI: 10.1056/NEJMoa2410027.</w:t>
      </w:r>
    </w:p>
    <w:p w14:paraId="160E4EC9" w14:textId="77777777" w:rsidR="00094F2B" w:rsidRDefault="00094F2B">
      <w:pPr>
        <w:pStyle w:val="Ttulo1"/>
        <w:ind w:left="993" w:right="559" w:hanging="436"/>
      </w:pPr>
    </w:p>
    <w:sectPr w:rsidR="00094F2B">
      <w:pgSz w:w="11900" w:h="16840"/>
      <w:pgMar w:top="1134" w:right="567" w:bottom="1418" w:left="709" w:header="709" w:footer="709"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0D4A1E" w14:textId="77777777" w:rsidR="002A180A" w:rsidRDefault="002A180A">
      <w:r>
        <w:separator/>
      </w:r>
    </w:p>
  </w:endnote>
  <w:endnote w:type="continuationSeparator" w:id="0">
    <w:p w14:paraId="2AECEFEC" w14:textId="77777777" w:rsidR="002A180A" w:rsidRDefault="002A18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111019" w14:textId="7BD896E9" w:rsidR="008E071A" w:rsidRDefault="008E071A">
    <w:pPr>
      <w:pBdr>
        <w:top w:val="nil"/>
        <w:left w:val="nil"/>
        <w:bottom w:val="nil"/>
        <w:right w:val="nil"/>
        <w:between w:val="nil"/>
      </w:pBdr>
      <w:tabs>
        <w:tab w:val="center" w:pos="4819"/>
        <w:tab w:val="right" w:pos="9638"/>
      </w:tabs>
      <w:jc w:val="center"/>
      <w:rPr>
        <w:color w:val="000000"/>
        <w:sz w:val="22"/>
        <w:szCs w:val="22"/>
      </w:rPr>
    </w:pPr>
    <w:r>
      <w:rPr>
        <w:color w:val="000000"/>
        <w:sz w:val="22"/>
        <w:szCs w:val="22"/>
      </w:rPr>
      <w:fldChar w:fldCharType="begin"/>
    </w:r>
    <w:r>
      <w:rPr>
        <w:color w:val="000000"/>
        <w:sz w:val="22"/>
        <w:szCs w:val="22"/>
      </w:rPr>
      <w:instrText>PAGE</w:instrText>
    </w:r>
    <w:r>
      <w:rPr>
        <w:color w:val="000000"/>
        <w:sz w:val="22"/>
        <w:szCs w:val="22"/>
      </w:rPr>
      <w:fldChar w:fldCharType="separate"/>
    </w:r>
    <w:r w:rsidR="00036488">
      <w:rPr>
        <w:noProof/>
        <w:color w:val="000000"/>
        <w:sz w:val="22"/>
        <w:szCs w:val="22"/>
      </w:rPr>
      <w:t>7</w:t>
    </w:r>
    <w:r>
      <w:rPr>
        <w:color w:val="000000"/>
        <w:sz w:val="22"/>
        <w:szCs w:val="22"/>
      </w:rPr>
      <w:fldChar w:fldCharType="end"/>
    </w:r>
  </w:p>
  <w:p w14:paraId="50A36C71" w14:textId="77777777" w:rsidR="008E071A" w:rsidRDefault="008E071A">
    <w:pPr>
      <w:pBdr>
        <w:top w:val="nil"/>
        <w:left w:val="nil"/>
        <w:bottom w:val="nil"/>
        <w:right w:val="nil"/>
        <w:between w:val="nil"/>
      </w:pBdr>
      <w:tabs>
        <w:tab w:val="center" w:pos="4819"/>
        <w:tab w:val="right" w:pos="9638"/>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999B08" w14:textId="1EC86545" w:rsidR="008E071A" w:rsidRDefault="008E071A">
    <w:pPr>
      <w:pBdr>
        <w:top w:val="nil"/>
        <w:left w:val="nil"/>
        <w:bottom w:val="nil"/>
        <w:right w:val="nil"/>
        <w:between w:val="nil"/>
      </w:pBdr>
      <w:tabs>
        <w:tab w:val="center" w:pos="4819"/>
        <w:tab w:val="right" w:pos="9638"/>
      </w:tabs>
      <w:jc w:val="center"/>
      <w:rPr>
        <w:color w:val="000000"/>
        <w:sz w:val="22"/>
        <w:szCs w:val="22"/>
      </w:rPr>
    </w:pPr>
    <w:r>
      <w:rPr>
        <w:color w:val="000000"/>
        <w:sz w:val="22"/>
        <w:szCs w:val="22"/>
      </w:rPr>
      <w:fldChar w:fldCharType="begin"/>
    </w:r>
    <w:r>
      <w:rPr>
        <w:color w:val="000000"/>
        <w:sz w:val="22"/>
        <w:szCs w:val="22"/>
      </w:rPr>
      <w:instrText>PAGE</w:instrText>
    </w:r>
    <w:r>
      <w:rPr>
        <w:color w:val="000000"/>
        <w:sz w:val="22"/>
        <w:szCs w:val="22"/>
      </w:rPr>
      <w:fldChar w:fldCharType="separate"/>
    </w:r>
    <w:r w:rsidR="00036488">
      <w:rPr>
        <w:noProof/>
        <w:color w:val="000000"/>
        <w:sz w:val="22"/>
        <w:szCs w:val="22"/>
      </w:rPr>
      <w:t>57</w:t>
    </w:r>
    <w:r>
      <w:rPr>
        <w:color w:val="000000"/>
        <w:sz w:val="22"/>
        <w:szCs w:val="22"/>
      </w:rPr>
      <w:fldChar w:fldCharType="end"/>
    </w:r>
  </w:p>
  <w:p w14:paraId="38DD61BE" w14:textId="77777777" w:rsidR="008E071A" w:rsidRDefault="008E071A">
    <w:pPr>
      <w:pBdr>
        <w:top w:val="nil"/>
        <w:left w:val="nil"/>
        <w:bottom w:val="nil"/>
        <w:right w:val="nil"/>
        <w:between w:val="nil"/>
      </w:pBdr>
      <w:tabs>
        <w:tab w:val="center" w:pos="4819"/>
        <w:tab w:val="right" w:pos="9638"/>
      </w:tabs>
      <w:rPr>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E28FF7" w14:textId="17685181" w:rsidR="008E071A" w:rsidRDefault="008E071A">
    <w:pPr>
      <w:pBdr>
        <w:top w:val="nil"/>
        <w:left w:val="nil"/>
        <w:bottom w:val="nil"/>
        <w:right w:val="nil"/>
        <w:between w:val="nil"/>
      </w:pBdr>
      <w:tabs>
        <w:tab w:val="center" w:pos="4819"/>
        <w:tab w:val="right" w:pos="9638"/>
      </w:tabs>
      <w:jc w:val="center"/>
      <w:rPr>
        <w:color w:val="000000"/>
        <w:sz w:val="22"/>
        <w:szCs w:val="22"/>
      </w:rPr>
    </w:pPr>
    <w:r>
      <w:rPr>
        <w:color w:val="000000"/>
        <w:sz w:val="22"/>
        <w:szCs w:val="22"/>
      </w:rPr>
      <w:fldChar w:fldCharType="begin"/>
    </w:r>
    <w:r>
      <w:rPr>
        <w:color w:val="000000"/>
        <w:sz w:val="22"/>
        <w:szCs w:val="22"/>
      </w:rPr>
      <w:instrText>PAGE</w:instrText>
    </w:r>
    <w:r>
      <w:rPr>
        <w:color w:val="000000"/>
        <w:sz w:val="22"/>
        <w:szCs w:val="22"/>
      </w:rPr>
      <w:fldChar w:fldCharType="separate"/>
    </w:r>
    <w:r w:rsidR="00036488">
      <w:rPr>
        <w:noProof/>
        <w:color w:val="000000"/>
        <w:sz w:val="22"/>
        <w:szCs w:val="22"/>
      </w:rPr>
      <w:t>87</w:t>
    </w:r>
    <w:r>
      <w:rPr>
        <w:color w:val="000000"/>
        <w:sz w:val="22"/>
        <w:szCs w:val="22"/>
      </w:rPr>
      <w:fldChar w:fldCharType="end"/>
    </w:r>
  </w:p>
  <w:p w14:paraId="6AB9B871" w14:textId="77777777" w:rsidR="008E071A" w:rsidRDefault="008E071A">
    <w:pPr>
      <w:pBdr>
        <w:top w:val="nil"/>
        <w:left w:val="nil"/>
        <w:bottom w:val="nil"/>
        <w:right w:val="nil"/>
        <w:between w:val="nil"/>
      </w:pBdr>
      <w:tabs>
        <w:tab w:val="center" w:pos="4819"/>
        <w:tab w:val="right" w:pos="9638"/>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D6380B" w14:textId="77777777" w:rsidR="002A180A" w:rsidRDefault="002A180A">
      <w:r>
        <w:separator/>
      </w:r>
    </w:p>
  </w:footnote>
  <w:footnote w:type="continuationSeparator" w:id="0">
    <w:p w14:paraId="11585F11" w14:textId="77777777" w:rsidR="002A180A" w:rsidRDefault="002A180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4F2B"/>
    <w:rsid w:val="000279E6"/>
    <w:rsid w:val="00036488"/>
    <w:rsid w:val="00094F2B"/>
    <w:rsid w:val="000A576A"/>
    <w:rsid w:val="00163AFC"/>
    <w:rsid w:val="00204635"/>
    <w:rsid w:val="00281703"/>
    <w:rsid w:val="002A180A"/>
    <w:rsid w:val="003A11AC"/>
    <w:rsid w:val="0040669D"/>
    <w:rsid w:val="004E1193"/>
    <w:rsid w:val="004F7CAB"/>
    <w:rsid w:val="005C3AB5"/>
    <w:rsid w:val="0062200D"/>
    <w:rsid w:val="006F1043"/>
    <w:rsid w:val="007755FE"/>
    <w:rsid w:val="007B796B"/>
    <w:rsid w:val="008E071A"/>
    <w:rsid w:val="00A23D94"/>
    <w:rsid w:val="00A63A9D"/>
    <w:rsid w:val="00AE3EF4"/>
    <w:rsid w:val="00B379DA"/>
    <w:rsid w:val="00B54D37"/>
    <w:rsid w:val="00BA7830"/>
    <w:rsid w:val="00CF4D51"/>
    <w:rsid w:val="00D0063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9E64EF3"/>
  <w15:docId w15:val="{C5B98224-5304-4A77-AE21-03DB6CD7A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n-US"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2DF6"/>
  </w:style>
  <w:style w:type="paragraph" w:styleId="Ttulo1">
    <w:name w:val="heading 1"/>
    <w:basedOn w:val="Normal"/>
    <w:next w:val="Normal"/>
    <w:link w:val="Ttulo1Car"/>
    <w:autoRedefine/>
    <w:uiPriority w:val="9"/>
    <w:qFormat/>
    <w:rsid w:val="009A3E01"/>
    <w:pPr>
      <w:keepNext/>
      <w:keepLines/>
      <w:spacing w:line="360" w:lineRule="auto"/>
      <w:ind w:left="284"/>
      <w:jc w:val="both"/>
      <w:outlineLvl w:val="0"/>
    </w:pPr>
    <w:rPr>
      <w:rFonts w:eastAsiaTheme="majorEastAsia" w:cstheme="majorBidi"/>
      <w:bCs/>
      <w:szCs w:val="2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link w:val="Ttulo4Car"/>
    <w:uiPriority w:val="9"/>
    <w:semiHidden/>
    <w:unhideWhenUsed/>
    <w:qFormat/>
    <w:rsid w:val="0064696B"/>
    <w:pPr>
      <w:keepNext/>
      <w:keepLines/>
      <w:spacing w:before="4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character" w:styleId="Hipervnculo">
    <w:name w:val="Hyperlink"/>
    <w:basedOn w:val="Fuentedeprrafopredeter"/>
    <w:uiPriority w:val="99"/>
    <w:unhideWhenUsed/>
    <w:rsid w:val="00D034DF"/>
    <w:rPr>
      <w:color w:val="0563C1" w:themeColor="hyperlink"/>
      <w:u w:val="single"/>
    </w:rPr>
  </w:style>
  <w:style w:type="character" w:customStyle="1" w:styleId="Menzionenonrisolta1">
    <w:name w:val="Menzione non risolta1"/>
    <w:basedOn w:val="Fuentedeprrafopredeter"/>
    <w:uiPriority w:val="99"/>
    <w:semiHidden/>
    <w:unhideWhenUsed/>
    <w:rsid w:val="00D034DF"/>
    <w:rPr>
      <w:color w:val="605E5C"/>
      <w:shd w:val="clear" w:color="auto" w:fill="E1DFDD"/>
    </w:rPr>
  </w:style>
  <w:style w:type="character" w:customStyle="1" w:styleId="Ttulo1Car">
    <w:name w:val="Título 1 Car"/>
    <w:basedOn w:val="Fuentedeprrafopredeter"/>
    <w:link w:val="Ttulo1"/>
    <w:uiPriority w:val="9"/>
    <w:rsid w:val="009A3E01"/>
    <w:rPr>
      <w:rFonts w:eastAsiaTheme="majorEastAsia" w:cstheme="majorBidi"/>
      <w:bCs/>
      <w:szCs w:val="28"/>
    </w:rPr>
  </w:style>
  <w:style w:type="paragraph" w:styleId="NormalWeb">
    <w:name w:val="Normal (Web)"/>
    <w:basedOn w:val="Normal"/>
    <w:uiPriority w:val="99"/>
    <w:unhideWhenUsed/>
    <w:rsid w:val="00DA27E9"/>
    <w:pPr>
      <w:spacing w:before="100" w:beforeAutospacing="1" w:after="100" w:afterAutospacing="1"/>
    </w:pPr>
    <w:rPr>
      <w:rFonts w:ascii="Times New Roman" w:eastAsia="Times New Roman" w:hAnsi="Times New Roman" w:cs="Times New Roman"/>
    </w:rPr>
  </w:style>
  <w:style w:type="paragraph" w:customStyle="1" w:styleId="Titolo1">
    <w:name w:val="Titolo1"/>
    <w:basedOn w:val="Normal"/>
    <w:rsid w:val="005B23C1"/>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Fuentedeprrafopredeter"/>
    <w:rsid w:val="005B23C1"/>
  </w:style>
  <w:style w:type="paragraph" w:customStyle="1" w:styleId="desc">
    <w:name w:val="desc"/>
    <w:basedOn w:val="Normal"/>
    <w:rsid w:val="005B23C1"/>
    <w:pPr>
      <w:spacing w:before="100" w:beforeAutospacing="1" w:after="100" w:afterAutospacing="1"/>
    </w:pPr>
    <w:rPr>
      <w:rFonts w:ascii="Times New Roman" w:eastAsia="Times New Roman" w:hAnsi="Times New Roman" w:cs="Times New Roman"/>
    </w:rPr>
  </w:style>
  <w:style w:type="paragraph" w:customStyle="1" w:styleId="details">
    <w:name w:val="details"/>
    <w:basedOn w:val="Normal"/>
    <w:rsid w:val="005B23C1"/>
    <w:pPr>
      <w:spacing w:before="100" w:beforeAutospacing="1" w:after="100" w:afterAutospacing="1"/>
    </w:pPr>
    <w:rPr>
      <w:rFonts w:ascii="Times New Roman" w:eastAsia="Times New Roman" w:hAnsi="Times New Roman" w:cs="Times New Roman"/>
    </w:rPr>
  </w:style>
  <w:style w:type="character" w:customStyle="1" w:styleId="jrnl">
    <w:name w:val="jrnl"/>
    <w:basedOn w:val="Fuentedeprrafopredeter"/>
    <w:rsid w:val="005B23C1"/>
  </w:style>
  <w:style w:type="character" w:customStyle="1" w:styleId="cit">
    <w:name w:val="cit"/>
    <w:basedOn w:val="Fuentedeprrafopredeter"/>
    <w:rsid w:val="006C264D"/>
  </w:style>
  <w:style w:type="character" w:customStyle="1" w:styleId="doi">
    <w:name w:val="doi"/>
    <w:basedOn w:val="Fuentedeprrafopredeter"/>
    <w:rsid w:val="006C264D"/>
  </w:style>
  <w:style w:type="character" w:customStyle="1" w:styleId="fm-citation-ids-label">
    <w:name w:val="fm-citation-ids-label"/>
    <w:basedOn w:val="Fuentedeprrafopredeter"/>
    <w:rsid w:val="006C264D"/>
  </w:style>
  <w:style w:type="paragraph" w:styleId="Textodeglobo">
    <w:name w:val="Balloon Text"/>
    <w:basedOn w:val="Normal"/>
    <w:link w:val="TextodegloboCar"/>
    <w:uiPriority w:val="99"/>
    <w:semiHidden/>
    <w:unhideWhenUsed/>
    <w:rsid w:val="008A0219"/>
    <w:rPr>
      <w:rFonts w:ascii="Tahoma" w:hAnsi="Tahoma" w:cs="Tahoma"/>
      <w:sz w:val="16"/>
      <w:szCs w:val="16"/>
    </w:rPr>
  </w:style>
  <w:style w:type="character" w:customStyle="1" w:styleId="TextodegloboCar">
    <w:name w:val="Texto de globo Car"/>
    <w:basedOn w:val="Fuentedeprrafopredeter"/>
    <w:link w:val="Textodeglobo"/>
    <w:uiPriority w:val="99"/>
    <w:semiHidden/>
    <w:rsid w:val="008A0219"/>
    <w:rPr>
      <w:rFonts w:ascii="Tahoma" w:hAnsi="Tahoma" w:cs="Tahoma"/>
      <w:sz w:val="16"/>
      <w:szCs w:val="16"/>
    </w:rPr>
  </w:style>
  <w:style w:type="table" w:styleId="Tablaconcuadrcula">
    <w:name w:val="Table Grid"/>
    <w:basedOn w:val="Tablanormal"/>
    <w:uiPriority w:val="59"/>
    <w:rsid w:val="00AC68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arattere"/>
    <w:rsid w:val="005673DF"/>
    <w:pPr>
      <w:jc w:val="center"/>
    </w:pPr>
  </w:style>
  <w:style w:type="character" w:customStyle="1" w:styleId="EndNoteBibliographyTitleCarattere">
    <w:name w:val="EndNote Bibliography Title Carattere"/>
    <w:basedOn w:val="Fuentedeprrafopredeter"/>
    <w:link w:val="EndNoteBibliographyTitle"/>
    <w:rsid w:val="005673DF"/>
  </w:style>
  <w:style w:type="paragraph" w:customStyle="1" w:styleId="EndNoteBibliography">
    <w:name w:val="EndNote Bibliography"/>
    <w:basedOn w:val="Normal"/>
    <w:link w:val="EndNoteBibliographyCarattere"/>
    <w:rsid w:val="005673DF"/>
  </w:style>
  <w:style w:type="character" w:customStyle="1" w:styleId="EndNoteBibliographyCarattere">
    <w:name w:val="EndNote Bibliography Carattere"/>
    <w:basedOn w:val="Fuentedeprrafopredeter"/>
    <w:link w:val="EndNoteBibliography"/>
    <w:rsid w:val="005673DF"/>
  </w:style>
  <w:style w:type="paragraph" w:styleId="Prrafodelista">
    <w:name w:val="List Paragraph"/>
    <w:basedOn w:val="Normal"/>
    <w:uiPriority w:val="34"/>
    <w:qFormat/>
    <w:rsid w:val="00BF525A"/>
    <w:pPr>
      <w:spacing w:after="200" w:line="276" w:lineRule="auto"/>
      <w:ind w:left="720"/>
      <w:contextualSpacing/>
    </w:pPr>
    <w:rPr>
      <w:sz w:val="22"/>
      <w:szCs w:val="22"/>
    </w:rPr>
  </w:style>
  <w:style w:type="paragraph" w:styleId="Piedepgina">
    <w:name w:val="footer"/>
    <w:basedOn w:val="Normal"/>
    <w:link w:val="PiedepginaCar"/>
    <w:uiPriority w:val="99"/>
    <w:unhideWhenUsed/>
    <w:rsid w:val="00E478FF"/>
    <w:pPr>
      <w:tabs>
        <w:tab w:val="center" w:pos="4819"/>
        <w:tab w:val="right" w:pos="9638"/>
      </w:tabs>
    </w:pPr>
    <w:rPr>
      <w:sz w:val="22"/>
      <w:szCs w:val="22"/>
    </w:rPr>
  </w:style>
  <w:style w:type="character" w:customStyle="1" w:styleId="PiedepginaCar">
    <w:name w:val="Pie de página Car"/>
    <w:basedOn w:val="Fuentedeprrafopredeter"/>
    <w:link w:val="Piedepgina"/>
    <w:uiPriority w:val="99"/>
    <w:rsid w:val="00E478FF"/>
    <w:rPr>
      <w:rFonts w:ascii="Calibri" w:eastAsia="Calibri" w:hAnsi="Calibri" w:cs="Calibri"/>
      <w:sz w:val="22"/>
      <w:szCs w:val="22"/>
      <w:lang w:val="en-US" w:eastAsia="it-IT"/>
    </w:rPr>
  </w:style>
  <w:style w:type="paragraph" w:styleId="Encabezado">
    <w:name w:val="header"/>
    <w:basedOn w:val="Normal"/>
    <w:link w:val="EncabezadoCar"/>
    <w:uiPriority w:val="99"/>
    <w:unhideWhenUsed/>
    <w:rsid w:val="00D64493"/>
    <w:pPr>
      <w:tabs>
        <w:tab w:val="center" w:pos="4819"/>
        <w:tab w:val="right" w:pos="9638"/>
      </w:tabs>
    </w:pPr>
  </w:style>
  <w:style w:type="character" w:customStyle="1" w:styleId="EncabezadoCar">
    <w:name w:val="Encabezado Car"/>
    <w:basedOn w:val="Fuentedeprrafopredeter"/>
    <w:link w:val="Encabezado"/>
    <w:uiPriority w:val="99"/>
    <w:rsid w:val="00D64493"/>
  </w:style>
  <w:style w:type="character" w:customStyle="1" w:styleId="Menzionenonrisolta2">
    <w:name w:val="Menzione non risolta2"/>
    <w:basedOn w:val="Fuentedeprrafopredeter"/>
    <w:uiPriority w:val="99"/>
    <w:semiHidden/>
    <w:unhideWhenUsed/>
    <w:rsid w:val="009F1E0E"/>
    <w:rPr>
      <w:color w:val="605E5C"/>
      <w:shd w:val="clear" w:color="auto" w:fill="E1DFDD"/>
    </w:rPr>
  </w:style>
  <w:style w:type="character" w:customStyle="1" w:styleId="Ttulo4Car">
    <w:name w:val="Título 4 Car"/>
    <w:basedOn w:val="Fuentedeprrafopredeter"/>
    <w:link w:val="Ttulo4"/>
    <w:uiPriority w:val="9"/>
    <w:semiHidden/>
    <w:rsid w:val="0064696B"/>
    <w:rPr>
      <w:rFonts w:asciiTheme="majorHAnsi" w:eastAsiaTheme="majorEastAsia" w:hAnsiTheme="majorHAnsi" w:cstheme="majorBidi"/>
      <w:i/>
      <w:iCs/>
      <w:color w:val="2F5496" w:themeColor="accent1" w:themeShade="BF"/>
    </w:rPr>
  </w:style>
  <w:style w:type="paragraph" w:styleId="Bibliografa">
    <w:name w:val="Bibliography"/>
    <w:basedOn w:val="Normal"/>
    <w:next w:val="Normal"/>
    <w:uiPriority w:val="37"/>
    <w:unhideWhenUsed/>
    <w:rsid w:val="00CC4D84"/>
    <w:pPr>
      <w:tabs>
        <w:tab w:val="left" w:pos="384"/>
      </w:tabs>
      <w:spacing w:after="240"/>
      <w:ind w:left="384" w:hanging="384"/>
    </w:p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9">
    <w:name w:val="9"/>
    <w:basedOn w:val="TableNormal1"/>
    <w:tblPr>
      <w:tblStyleRowBandSize w:val="1"/>
      <w:tblStyleColBandSize w:val="1"/>
      <w:tblCellMar>
        <w:left w:w="115" w:type="dxa"/>
        <w:right w:w="115" w:type="dxa"/>
      </w:tblCellMar>
    </w:tblPr>
  </w:style>
  <w:style w:type="table" w:customStyle="1" w:styleId="8">
    <w:name w:val="8"/>
    <w:basedOn w:val="TableNormal1"/>
    <w:tblPr>
      <w:tblStyleRowBandSize w:val="1"/>
      <w:tblStyleColBandSize w:val="1"/>
      <w:tblCellMar>
        <w:left w:w="108" w:type="dxa"/>
        <w:right w:w="108" w:type="dxa"/>
      </w:tblCellMar>
    </w:tblPr>
  </w:style>
  <w:style w:type="table" w:customStyle="1" w:styleId="7">
    <w:name w:val="7"/>
    <w:basedOn w:val="TableNormal1"/>
    <w:tblPr>
      <w:tblStyleRowBandSize w:val="1"/>
      <w:tblStyleColBandSize w:val="1"/>
      <w:tblCellMar>
        <w:left w:w="108" w:type="dxa"/>
        <w:right w:w="108" w:type="dxa"/>
      </w:tblCellMar>
    </w:tblPr>
  </w:style>
  <w:style w:type="table" w:customStyle="1" w:styleId="6">
    <w:name w:val="6"/>
    <w:basedOn w:val="TableNormal1"/>
    <w:tblPr>
      <w:tblStyleRowBandSize w:val="1"/>
      <w:tblStyleColBandSize w:val="1"/>
      <w:tblCellMar>
        <w:left w:w="108" w:type="dxa"/>
        <w:right w:w="108" w:type="dxa"/>
      </w:tblCellMar>
    </w:tblPr>
  </w:style>
  <w:style w:type="table" w:customStyle="1" w:styleId="5">
    <w:name w:val="5"/>
    <w:basedOn w:val="TableNormal1"/>
    <w:tblPr>
      <w:tblStyleRowBandSize w:val="1"/>
      <w:tblStyleColBandSize w:val="1"/>
      <w:tblCellMar>
        <w:left w:w="115" w:type="dxa"/>
        <w:right w:w="115" w:type="dxa"/>
      </w:tblCellMar>
    </w:tblPr>
  </w:style>
  <w:style w:type="table" w:customStyle="1" w:styleId="4">
    <w:name w:val="4"/>
    <w:basedOn w:val="TableNormal1"/>
    <w:tblPr>
      <w:tblStyleRowBandSize w:val="1"/>
      <w:tblStyleColBandSize w:val="1"/>
      <w:tblCellMar>
        <w:top w:w="75" w:type="dxa"/>
        <w:left w:w="75" w:type="dxa"/>
        <w:bottom w:w="75" w:type="dxa"/>
        <w:right w:w="75" w:type="dxa"/>
      </w:tblCellMar>
    </w:tblPr>
  </w:style>
  <w:style w:type="table" w:customStyle="1" w:styleId="3">
    <w:name w:val="3"/>
    <w:basedOn w:val="TableNormal1"/>
    <w:tblPr>
      <w:tblStyleRowBandSize w:val="1"/>
      <w:tblStyleColBandSize w:val="1"/>
      <w:tblCellMar>
        <w:left w:w="115" w:type="dxa"/>
        <w:right w:w="115" w:type="dxa"/>
      </w:tblCellMar>
    </w:tblPr>
  </w:style>
  <w:style w:type="table" w:customStyle="1" w:styleId="2">
    <w:name w:val="2"/>
    <w:basedOn w:val="TableNormal1"/>
    <w:tblPr>
      <w:tblStyleRowBandSize w:val="1"/>
      <w:tblStyleColBandSize w:val="1"/>
      <w:tblCellMar>
        <w:left w:w="70" w:type="dxa"/>
        <w:right w:w="70" w:type="dxa"/>
      </w:tblCellMar>
    </w:tblPr>
  </w:style>
  <w:style w:type="table" w:customStyle="1" w:styleId="1">
    <w:name w:val="1"/>
    <w:basedOn w:val="TableNormal1"/>
    <w:tblPr>
      <w:tblStyleRowBandSize w:val="1"/>
      <w:tblStyleColBandSize w:val="1"/>
      <w:tblCellMar>
        <w:left w:w="70" w:type="dxa"/>
        <w:right w:w="70" w:type="dxa"/>
      </w:tblCellMar>
    </w:tblPr>
  </w:style>
  <w:style w:type="paragraph" w:styleId="Revisin">
    <w:name w:val="Revision"/>
    <w:hidden/>
    <w:uiPriority w:val="99"/>
    <w:semiHidden/>
    <w:rsid w:val="00E06997"/>
  </w:style>
  <w:style w:type="character" w:styleId="Hipervnculovisitado">
    <w:name w:val="FollowedHyperlink"/>
    <w:basedOn w:val="Fuentedeprrafopredeter"/>
    <w:uiPriority w:val="99"/>
    <w:semiHidden/>
    <w:unhideWhenUsed/>
    <w:rsid w:val="00090EE4"/>
    <w:rPr>
      <w:color w:val="0563C1"/>
      <w:u w:val="single"/>
    </w:rPr>
  </w:style>
  <w:style w:type="paragraph" w:customStyle="1" w:styleId="msonormal0">
    <w:name w:val="msonormal"/>
    <w:basedOn w:val="Normal"/>
    <w:rsid w:val="00090EE4"/>
    <w:pPr>
      <w:spacing w:before="100" w:beforeAutospacing="1" w:after="100" w:afterAutospacing="1"/>
    </w:pPr>
    <w:rPr>
      <w:rFonts w:ascii="Times New Roman" w:eastAsia="Times New Roman" w:hAnsi="Times New Roman" w:cs="Times New Roman"/>
      <w:lang w:val="it-IT"/>
    </w:rPr>
  </w:style>
  <w:style w:type="paragraph" w:customStyle="1" w:styleId="xl65">
    <w:name w:val="xl65"/>
    <w:basedOn w:val="Normal"/>
    <w:rsid w:val="00090EE4"/>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pPr>
    <w:rPr>
      <w:rFonts w:eastAsia="Times New Roman"/>
      <w:lang w:val="it-IT"/>
    </w:rPr>
  </w:style>
  <w:style w:type="paragraph" w:customStyle="1" w:styleId="xl66">
    <w:name w:val="xl66"/>
    <w:basedOn w:val="Normal"/>
    <w:rsid w:val="00090EE4"/>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pPr>
    <w:rPr>
      <w:rFonts w:eastAsia="Times New Roman"/>
      <w:lang w:val="it-IT"/>
    </w:rPr>
  </w:style>
  <w:style w:type="paragraph" w:customStyle="1" w:styleId="xl67">
    <w:name w:val="xl67"/>
    <w:basedOn w:val="Normal"/>
    <w:rsid w:val="00090EE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lang w:val="it-IT"/>
    </w:rPr>
  </w:style>
  <w:style w:type="paragraph" w:customStyle="1" w:styleId="xl68">
    <w:name w:val="xl68"/>
    <w:basedOn w:val="Normal"/>
    <w:rsid w:val="00090EE4"/>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jc w:val="center"/>
    </w:pPr>
    <w:rPr>
      <w:rFonts w:eastAsia="Times New Roman"/>
      <w:lang w:val="it-IT"/>
    </w:rPr>
  </w:style>
  <w:style w:type="paragraph" w:customStyle="1" w:styleId="xl69">
    <w:name w:val="xl69"/>
    <w:basedOn w:val="Normal"/>
    <w:rsid w:val="00090EE4"/>
    <w:pPr>
      <w:pBdr>
        <w:top w:val="single" w:sz="4" w:space="0" w:color="auto"/>
        <w:left w:val="single" w:sz="4" w:space="0" w:color="auto"/>
        <w:bottom w:val="single" w:sz="4" w:space="0" w:color="auto"/>
        <w:right w:val="single" w:sz="4" w:space="0" w:color="auto"/>
      </w:pBdr>
      <w:shd w:val="clear" w:color="DAEEF3" w:fill="FFFFFF"/>
      <w:spacing w:before="100" w:beforeAutospacing="1" w:after="100" w:afterAutospacing="1"/>
    </w:pPr>
    <w:rPr>
      <w:rFonts w:eastAsia="Times New Roman"/>
      <w:i/>
      <w:iCs/>
      <w:lang w:val="it-IT"/>
    </w:rPr>
  </w:style>
  <w:style w:type="paragraph" w:customStyle="1" w:styleId="xl70">
    <w:name w:val="xl70"/>
    <w:basedOn w:val="Normal"/>
    <w:rsid w:val="00090EE4"/>
    <w:pPr>
      <w:pBdr>
        <w:top w:val="single" w:sz="4" w:space="0" w:color="auto"/>
        <w:left w:val="single" w:sz="4" w:space="0" w:color="auto"/>
        <w:bottom w:val="single" w:sz="4" w:space="0" w:color="auto"/>
        <w:right w:val="single" w:sz="4" w:space="0" w:color="auto"/>
      </w:pBdr>
      <w:shd w:val="clear" w:color="FBE4D5" w:fill="FFFFFF"/>
      <w:spacing w:before="100" w:beforeAutospacing="1" w:after="100" w:afterAutospacing="1"/>
      <w:jc w:val="center"/>
    </w:pPr>
    <w:rPr>
      <w:rFonts w:eastAsia="Times New Roman"/>
      <w:lang w:val="it-IT"/>
    </w:rPr>
  </w:style>
  <w:style w:type="paragraph" w:customStyle="1" w:styleId="xl71">
    <w:name w:val="xl71"/>
    <w:basedOn w:val="Normal"/>
    <w:rsid w:val="00090EE4"/>
    <w:pPr>
      <w:pBdr>
        <w:top w:val="single" w:sz="4" w:space="0" w:color="auto"/>
        <w:left w:val="single" w:sz="4" w:space="0" w:color="auto"/>
        <w:bottom w:val="single" w:sz="4" w:space="0" w:color="auto"/>
        <w:right w:val="single" w:sz="4" w:space="0" w:color="auto"/>
      </w:pBdr>
      <w:shd w:val="clear" w:color="DAEEF3" w:fill="FFFFFF"/>
      <w:spacing w:before="100" w:beforeAutospacing="1" w:after="100" w:afterAutospacing="1"/>
    </w:pPr>
    <w:rPr>
      <w:rFonts w:eastAsia="Times New Roman"/>
      <w:i/>
      <w:iCs/>
      <w:lang w:val="it-IT"/>
    </w:rPr>
  </w:style>
  <w:style w:type="paragraph" w:customStyle="1" w:styleId="xl72">
    <w:name w:val="xl72"/>
    <w:basedOn w:val="Normal"/>
    <w:rsid w:val="00090EE4"/>
    <w:pPr>
      <w:pBdr>
        <w:top w:val="single" w:sz="4" w:space="0" w:color="auto"/>
        <w:left w:val="single" w:sz="4" w:space="0" w:color="auto"/>
        <w:bottom w:val="single" w:sz="4" w:space="0" w:color="auto"/>
        <w:right w:val="single" w:sz="4" w:space="0" w:color="auto"/>
      </w:pBdr>
      <w:shd w:val="clear" w:color="D6E3BC" w:fill="FFFFFF"/>
      <w:spacing w:before="100" w:beforeAutospacing="1" w:after="100" w:afterAutospacing="1"/>
      <w:jc w:val="center"/>
    </w:pPr>
    <w:rPr>
      <w:rFonts w:eastAsia="Times New Roman"/>
      <w:lang w:val="it-IT"/>
    </w:rPr>
  </w:style>
  <w:style w:type="paragraph" w:customStyle="1" w:styleId="xl73">
    <w:name w:val="xl73"/>
    <w:basedOn w:val="Normal"/>
    <w:rsid w:val="00090EE4"/>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pPr>
    <w:rPr>
      <w:rFonts w:eastAsia="Times New Roman"/>
      <w:lang w:val="it-IT"/>
    </w:rPr>
  </w:style>
  <w:style w:type="paragraph" w:customStyle="1" w:styleId="xl74">
    <w:name w:val="xl74"/>
    <w:basedOn w:val="Normal"/>
    <w:rsid w:val="00090EE4"/>
    <w:pPr>
      <w:pBdr>
        <w:top w:val="single" w:sz="4" w:space="0" w:color="auto"/>
        <w:left w:val="single" w:sz="4" w:space="0" w:color="auto"/>
        <w:bottom w:val="single" w:sz="4" w:space="0" w:color="auto"/>
        <w:right w:val="single" w:sz="4" w:space="0" w:color="auto"/>
      </w:pBdr>
      <w:shd w:val="clear" w:color="D6DCE4" w:fill="FFFFFF"/>
      <w:spacing w:before="100" w:beforeAutospacing="1" w:after="100" w:afterAutospacing="1"/>
      <w:jc w:val="center"/>
    </w:pPr>
    <w:rPr>
      <w:rFonts w:eastAsia="Times New Roman"/>
      <w:lang w:val="it-IT"/>
    </w:rPr>
  </w:style>
  <w:style w:type="paragraph" w:customStyle="1" w:styleId="xl75">
    <w:name w:val="xl75"/>
    <w:basedOn w:val="Normal"/>
    <w:rsid w:val="00090EE4"/>
    <w:pPr>
      <w:pBdr>
        <w:top w:val="single" w:sz="4" w:space="0" w:color="auto"/>
        <w:left w:val="single" w:sz="4" w:space="0" w:color="auto"/>
        <w:bottom w:val="single" w:sz="4" w:space="0" w:color="auto"/>
        <w:right w:val="single" w:sz="4" w:space="0" w:color="auto"/>
      </w:pBdr>
      <w:shd w:val="clear" w:color="D6E3BC" w:fill="FFFFFF"/>
      <w:spacing w:before="100" w:beforeAutospacing="1" w:after="100" w:afterAutospacing="1"/>
    </w:pPr>
    <w:rPr>
      <w:rFonts w:eastAsia="Times New Roman"/>
      <w:lang w:val="it-IT"/>
    </w:rPr>
  </w:style>
  <w:style w:type="paragraph" w:customStyle="1" w:styleId="xl76">
    <w:name w:val="xl76"/>
    <w:basedOn w:val="Normal"/>
    <w:rsid w:val="00090EE4"/>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pPr>
    <w:rPr>
      <w:rFonts w:eastAsia="Times New Roman"/>
      <w:lang w:val="it-IT"/>
    </w:rPr>
  </w:style>
  <w:style w:type="paragraph" w:customStyle="1" w:styleId="xl77">
    <w:name w:val="xl77"/>
    <w:basedOn w:val="Normal"/>
    <w:rsid w:val="00090EE4"/>
    <w:pPr>
      <w:pBdr>
        <w:top w:val="single" w:sz="4" w:space="0" w:color="auto"/>
        <w:left w:val="single" w:sz="4" w:space="0" w:color="auto"/>
        <w:bottom w:val="single" w:sz="4" w:space="0" w:color="auto"/>
        <w:right w:val="single" w:sz="4" w:space="0" w:color="auto"/>
      </w:pBdr>
      <w:shd w:val="clear" w:color="DAEEF3" w:fill="FFFFFF"/>
      <w:spacing w:before="100" w:beforeAutospacing="1" w:after="100" w:afterAutospacing="1"/>
    </w:pPr>
    <w:rPr>
      <w:rFonts w:eastAsia="Times New Roman"/>
      <w:i/>
      <w:iCs/>
      <w:lang w:val="it-IT"/>
    </w:rPr>
  </w:style>
  <w:style w:type="paragraph" w:customStyle="1" w:styleId="xl78">
    <w:name w:val="xl78"/>
    <w:basedOn w:val="Normal"/>
    <w:rsid w:val="00090EE4"/>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pPr>
    <w:rPr>
      <w:rFonts w:eastAsia="Times New Roman"/>
      <w:lang w:val="it-IT"/>
    </w:rPr>
  </w:style>
  <w:style w:type="paragraph" w:customStyle="1" w:styleId="xl79">
    <w:name w:val="xl79"/>
    <w:basedOn w:val="Normal"/>
    <w:rsid w:val="00090EE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lang w:val="it-IT"/>
    </w:rPr>
  </w:style>
  <w:style w:type="paragraph" w:customStyle="1" w:styleId="xl80">
    <w:name w:val="xl80"/>
    <w:basedOn w:val="Normal"/>
    <w:rsid w:val="00090EE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lang w:val="it-IT"/>
    </w:rPr>
  </w:style>
  <w:style w:type="paragraph" w:customStyle="1" w:styleId="xl81">
    <w:name w:val="xl81"/>
    <w:basedOn w:val="Normal"/>
    <w:rsid w:val="00090EE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eastAsia="Times New Roman"/>
      <w:lang w:val="it-IT"/>
    </w:rPr>
  </w:style>
  <w:style w:type="paragraph" w:customStyle="1" w:styleId="xl82">
    <w:name w:val="xl82"/>
    <w:basedOn w:val="Normal"/>
    <w:rsid w:val="00090EE4"/>
    <w:pPr>
      <w:pBdr>
        <w:top w:val="single" w:sz="4" w:space="0" w:color="auto"/>
        <w:left w:val="single" w:sz="4" w:space="0" w:color="auto"/>
        <w:bottom w:val="single" w:sz="4" w:space="0" w:color="auto"/>
        <w:right w:val="single" w:sz="4" w:space="0" w:color="auto"/>
      </w:pBdr>
      <w:shd w:val="clear" w:color="C5E0B3" w:fill="FFFFFF"/>
      <w:spacing w:before="100" w:beforeAutospacing="1" w:after="100" w:afterAutospacing="1"/>
      <w:jc w:val="center"/>
    </w:pPr>
    <w:rPr>
      <w:rFonts w:eastAsia="Times New Roman"/>
      <w:lang w:val="it-IT"/>
    </w:rPr>
  </w:style>
  <w:style w:type="paragraph" w:customStyle="1" w:styleId="xl83">
    <w:name w:val="xl83"/>
    <w:basedOn w:val="Normal"/>
    <w:rsid w:val="00090E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Times New Roman"/>
      <w:lang w:val="it-IT"/>
    </w:rPr>
  </w:style>
  <w:style w:type="paragraph" w:customStyle="1" w:styleId="xl84">
    <w:name w:val="xl84"/>
    <w:basedOn w:val="Normal"/>
    <w:rsid w:val="00090EE4"/>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pPr>
    <w:rPr>
      <w:rFonts w:eastAsia="Times New Roman"/>
      <w:i/>
      <w:iCs/>
      <w:lang w:val="it-IT"/>
    </w:rPr>
  </w:style>
  <w:style w:type="paragraph" w:customStyle="1" w:styleId="xl85">
    <w:name w:val="xl85"/>
    <w:basedOn w:val="Normal"/>
    <w:rsid w:val="00090E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Times New Roman"/>
      <w:lang w:val="it-IT"/>
    </w:rPr>
  </w:style>
  <w:style w:type="paragraph" w:customStyle="1" w:styleId="xl86">
    <w:name w:val="xl86"/>
    <w:basedOn w:val="Normal"/>
    <w:rsid w:val="00090EE4"/>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pPr>
    <w:rPr>
      <w:rFonts w:eastAsia="Times New Roman"/>
      <w:i/>
      <w:iCs/>
      <w:lang w:val="it-IT"/>
    </w:rPr>
  </w:style>
  <w:style w:type="paragraph" w:customStyle="1" w:styleId="xl87">
    <w:name w:val="xl87"/>
    <w:basedOn w:val="Normal"/>
    <w:rsid w:val="00090EE4"/>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pPr>
    <w:rPr>
      <w:rFonts w:eastAsia="Times New Roman"/>
      <w:lang w:val="it-IT"/>
    </w:rPr>
  </w:style>
  <w:style w:type="paragraph" w:customStyle="1" w:styleId="xl88">
    <w:name w:val="xl88"/>
    <w:basedOn w:val="Normal"/>
    <w:rsid w:val="00090EE4"/>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pPr>
    <w:rPr>
      <w:rFonts w:eastAsia="Times New Roman"/>
      <w:i/>
      <w:iCs/>
      <w:lang w:val="it-IT"/>
    </w:rPr>
  </w:style>
  <w:style w:type="paragraph" w:customStyle="1" w:styleId="xl89">
    <w:name w:val="xl89"/>
    <w:basedOn w:val="Normal"/>
    <w:rsid w:val="00090EE4"/>
    <w:pPr>
      <w:pBdr>
        <w:top w:val="single" w:sz="4" w:space="0" w:color="auto"/>
        <w:left w:val="single" w:sz="4" w:space="0" w:color="auto"/>
        <w:bottom w:val="single" w:sz="4" w:space="0" w:color="auto"/>
        <w:right w:val="single" w:sz="4" w:space="0" w:color="auto"/>
      </w:pBdr>
      <w:shd w:val="clear" w:color="D6E3BC" w:fill="D6E3BC"/>
      <w:spacing w:before="100" w:beforeAutospacing="1" w:after="100" w:afterAutospacing="1"/>
    </w:pPr>
    <w:rPr>
      <w:rFonts w:eastAsia="Times New Roman"/>
      <w:lang w:val="it-IT"/>
    </w:rPr>
  </w:style>
  <w:style w:type="paragraph" w:customStyle="1" w:styleId="xl90">
    <w:name w:val="xl90"/>
    <w:basedOn w:val="Normal"/>
    <w:rsid w:val="00090EE4"/>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pPr>
    <w:rPr>
      <w:rFonts w:eastAsia="Times New Roman"/>
      <w:lang w:val="it-IT"/>
    </w:rPr>
  </w:style>
  <w:style w:type="paragraph" w:customStyle="1" w:styleId="xl91">
    <w:name w:val="xl91"/>
    <w:basedOn w:val="Normal"/>
    <w:rsid w:val="00090EE4"/>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rFonts w:eastAsia="Times New Roman"/>
      <w:lang w:val="it-IT"/>
    </w:rPr>
  </w:style>
  <w:style w:type="paragraph" w:customStyle="1" w:styleId="xl92">
    <w:name w:val="xl92"/>
    <w:basedOn w:val="Normal"/>
    <w:rsid w:val="00090E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eastAsia="Times New Roman"/>
      <w:lang w:val="it-IT"/>
    </w:rPr>
  </w:style>
  <w:style w:type="paragraph" w:customStyle="1" w:styleId="xl93">
    <w:name w:val="xl93"/>
    <w:basedOn w:val="Normal"/>
    <w:rsid w:val="00090EE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pPr>
    <w:rPr>
      <w:rFonts w:eastAsia="Times New Roman"/>
      <w:lang w:val="it-IT"/>
    </w:rPr>
  </w:style>
  <w:style w:type="paragraph" w:customStyle="1" w:styleId="xl94">
    <w:name w:val="xl94"/>
    <w:basedOn w:val="Normal"/>
    <w:rsid w:val="00090EE4"/>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pPr>
    <w:rPr>
      <w:rFonts w:eastAsia="Times New Roman"/>
      <w:lang w:val="it-IT"/>
    </w:rPr>
  </w:style>
  <w:style w:type="paragraph" w:styleId="TtuloTDC">
    <w:name w:val="TOC Heading"/>
    <w:basedOn w:val="Ttulo1"/>
    <w:next w:val="Normal"/>
    <w:uiPriority w:val="39"/>
    <w:unhideWhenUsed/>
    <w:qFormat/>
    <w:rsid w:val="0043343B"/>
    <w:pPr>
      <w:spacing w:before="240" w:line="259" w:lineRule="auto"/>
      <w:outlineLvl w:val="9"/>
    </w:pPr>
    <w:rPr>
      <w:rFonts w:asciiTheme="majorHAnsi" w:hAnsiTheme="majorHAnsi"/>
      <w:b/>
      <w:bCs w:val="0"/>
      <w:color w:val="2F5496" w:themeColor="accent1" w:themeShade="BF"/>
      <w:sz w:val="32"/>
      <w:szCs w:val="32"/>
      <w:lang w:val="it-IT"/>
    </w:rPr>
  </w:style>
  <w:style w:type="paragraph" w:styleId="TDC1">
    <w:name w:val="toc 1"/>
    <w:basedOn w:val="Normal"/>
    <w:next w:val="Normal"/>
    <w:autoRedefine/>
    <w:uiPriority w:val="39"/>
    <w:unhideWhenUsed/>
    <w:rsid w:val="003B5A30"/>
    <w:pPr>
      <w:tabs>
        <w:tab w:val="right" w:leader="dot" w:pos="10348"/>
      </w:tabs>
      <w:spacing w:after="100"/>
      <w:ind w:left="426" w:right="567"/>
    </w:pPr>
  </w:style>
  <w:style w:type="paragraph" w:styleId="Sinespaciado">
    <w:name w:val="No Spacing"/>
    <w:uiPriority w:val="1"/>
    <w:qFormat/>
    <w:rsid w:val="003B5A30"/>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08" w:type="dxa"/>
        <w:right w:w="108" w:type="dxa"/>
      </w:tblCellMar>
    </w:tblPr>
  </w:style>
  <w:style w:type="table" w:customStyle="1" w:styleId="a3">
    <w:basedOn w:val="TableNormal1"/>
    <w:tblPr>
      <w:tblStyleRowBandSize w:val="1"/>
      <w:tblStyleColBandSize w:val="1"/>
      <w:tblCellMar>
        <w:left w:w="70" w:type="dxa"/>
        <w:right w:w="70" w:type="dxa"/>
      </w:tblCellMar>
    </w:tblPr>
  </w:style>
  <w:style w:type="table" w:customStyle="1" w:styleId="a4">
    <w:basedOn w:val="TableNormal1"/>
    <w:tblPr>
      <w:tblStyleRowBandSize w:val="1"/>
      <w:tblStyleColBandSize w:val="1"/>
      <w:tblCellMar>
        <w:left w:w="108" w:type="dxa"/>
        <w:right w:w="108" w:type="dxa"/>
      </w:tblCellMar>
    </w:tblPr>
  </w:style>
  <w:style w:type="table" w:customStyle="1" w:styleId="a5">
    <w:basedOn w:val="TableNormal1"/>
    <w:tblPr>
      <w:tblStyleRowBandSize w:val="1"/>
      <w:tblStyleColBandSize w:val="1"/>
      <w:tblCellMar>
        <w:left w:w="108" w:type="dxa"/>
        <w:right w:w="108" w:type="dxa"/>
      </w:tblCellMar>
    </w:tblPr>
  </w:style>
  <w:style w:type="table" w:customStyle="1" w:styleId="a6">
    <w:basedOn w:val="TableNormal1"/>
    <w:tblPr>
      <w:tblStyleRowBandSize w:val="1"/>
      <w:tblStyleColBandSize w:val="1"/>
      <w:tblCellMar>
        <w:left w:w="108" w:type="dxa"/>
        <w:right w:w="108" w:type="dxa"/>
      </w:tblCellMar>
    </w:tblPr>
  </w:style>
  <w:style w:type="table" w:customStyle="1" w:styleId="a7">
    <w:basedOn w:val="TableNormal1"/>
    <w:tblPr>
      <w:tblStyleRowBandSize w:val="1"/>
      <w:tblStyleColBandSize w:val="1"/>
      <w:tblCellMar>
        <w:top w:w="75" w:type="dxa"/>
        <w:left w:w="75" w:type="dxa"/>
        <w:bottom w:w="75" w:type="dxa"/>
        <w:right w:w="75" w:type="dxa"/>
      </w:tblCellMar>
    </w:tblPr>
  </w:style>
  <w:style w:type="table" w:customStyle="1" w:styleId="a8">
    <w:basedOn w:val="TableNormal1"/>
    <w:tblPr>
      <w:tblStyleRowBandSize w:val="1"/>
      <w:tblStyleColBandSize w:val="1"/>
      <w:tblCellMar>
        <w:top w:w="75" w:type="dxa"/>
        <w:left w:w="75" w:type="dxa"/>
        <w:bottom w:w="75" w:type="dxa"/>
        <w:right w:w="75" w:type="dxa"/>
      </w:tblCellMar>
    </w:tblPr>
  </w:style>
  <w:style w:type="paragraph" w:styleId="Textocomentario">
    <w:name w:val="annotation text"/>
    <w:basedOn w:val="Normal"/>
    <w:link w:val="TextocomentarioCar"/>
    <w:uiPriority w:val="99"/>
    <w:semiHidden/>
    <w:unhideWhenUsed/>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table" w:customStyle="1" w:styleId="a9">
    <w:basedOn w:val="TableNormal0"/>
    <w:tblPr>
      <w:tblStyleRowBandSize w:val="1"/>
      <w:tblStyleColBandSize w:val="1"/>
      <w:tblCellMar>
        <w:left w:w="115" w:type="dxa"/>
        <w:right w:w="115" w:type="dxa"/>
      </w:tblCellMar>
    </w:tblPr>
  </w:style>
  <w:style w:type="table" w:customStyle="1" w:styleId="aa">
    <w:basedOn w:val="TableNormal0"/>
    <w:tblPr>
      <w:tblStyleRowBandSize w:val="1"/>
      <w:tblStyleColBandSize w:val="1"/>
      <w:tblCellMar>
        <w:left w:w="115" w:type="dxa"/>
        <w:right w:w="115" w:type="dxa"/>
      </w:tblCellMar>
    </w:tblPr>
  </w:style>
  <w:style w:type="table" w:customStyle="1" w:styleId="ab">
    <w:basedOn w:val="TableNormal0"/>
    <w:tblPr>
      <w:tblStyleRowBandSize w:val="1"/>
      <w:tblStyleColBandSize w:val="1"/>
      <w:tblCellMar>
        <w:left w:w="115" w:type="dxa"/>
        <w:right w:w="115" w:type="dxa"/>
      </w:tblCellMar>
    </w:tblPr>
  </w:style>
  <w:style w:type="table" w:customStyle="1" w:styleId="ac">
    <w:basedOn w:val="TableNormal0"/>
    <w:tblPr>
      <w:tblStyleRowBandSize w:val="1"/>
      <w:tblStyleColBandSize w:val="1"/>
      <w:tblCellMar>
        <w:left w:w="108" w:type="dxa"/>
        <w:right w:w="108" w:type="dxa"/>
      </w:tblCellMar>
    </w:tblPr>
  </w:style>
  <w:style w:type="table" w:customStyle="1" w:styleId="ad">
    <w:basedOn w:val="TableNormal0"/>
    <w:tblPr>
      <w:tblStyleRowBandSize w:val="1"/>
      <w:tblStyleColBandSize w:val="1"/>
      <w:tblCellMar>
        <w:left w:w="70" w:type="dxa"/>
        <w:right w:w="70" w:type="dxa"/>
      </w:tblCellMar>
    </w:tblPr>
  </w:style>
  <w:style w:type="table" w:customStyle="1" w:styleId="ae">
    <w:basedOn w:val="TableNormal0"/>
    <w:tblPr>
      <w:tblStyleRowBandSize w:val="1"/>
      <w:tblStyleColBandSize w:val="1"/>
      <w:tblCellMar>
        <w:left w:w="108" w:type="dxa"/>
        <w:right w:w="108" w:type="dxa"/>
      </w:tblCellMar>
    </w:tblPr>
  </w:style>
  <w:style w:type="table" w:customStyle="1" w:styleId="af">
    <w:basedOn w:val="TableNormal0"/>
    <w:tblPr>
      <w:tblStyleRowBandSize w:val="1"/>
      <w:tblStyleColBandSize w:val="1"/>
      <w:tblCellMar>
        <w:left w:w="108" w:type="dxa"/>
        <w:right w:w="108" w:type="dxa"/>
      </w:tblCellMar>
    </w:tblPr>
  </w:style>
  <w:style w:type="table" w:customStyle="1" w:styleId="af0">
    <w:basedOn w:val="TableNormal0"/>
    <w:tblPr>
      <w:tblStyleRowBandSize w:val="1"/>
      <w:tblStyleColBandSize w:val="1"/>
      <w:tblCellMar>
        <w:left w:w="108" w:type="dxa"/>
        <w:right w:w="108" w:type="dxa"/>
      </w:tblCellMar>
    </w:tblPr>
  </w:style>
  <w:style w:type="table" w:customStyle="1" w:styleId="af1">
    <w:basedOn w:val="TableNormal0"/>
    <w:tblPr>
      <w:tblStyleRowBandSize w:val="1"/>
      <w:tblStyleColBandSize w:val="1"/>
      <w:tblCellMar>
        <w:top w:w="75" w:type="dxa"/>
        <w:left w:w="75" w:type="dxa"/>
        <w:bottom w:w="75" w:type="dxa"/>
        <w:right w:w="75" w:type="dxa"/>
      </w:tblCellMar>
    </w:tblPr>
  </w:style>
  <w:style w:type="table" w:customStyle="1" w:styleId="af2">
    <w:basedOn w:val="TableNormal0"/>
    <w:tblPr>
      <w:tblStyleRowBandSize w:val="1"/>
      <w:tblStyleColBandSize w:val="1"/>
      <w:tblCellMar>
        <w:top w:w="75" w:type="dxa"/>
        <w:left w:w="75" w:type="dxa"/>
        <w:bottom w:w="75" w:type="dxa"/>
        <w:right w:w="7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10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image" Target="media/image103.png"/><Relationship Id="rId16" Type="http://schemas.openxmlformats.org/officeDocument/2006/relationships/image" Target="media/image8.png"/><Relationship Id="rId107" Type="http://schemas.openxmlformats.org/officeDocument/2006/relationships/image" Target="media/image98.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4.png"/><Relationship Id="rId5" Type="http://schemas.openxmlformats.org/officeDocument/2006/relationships/webSettings" Target="webSettings.xml"/><Relationship Id="rId90" Type="http://schemas.openxmlformats.org/officeDocument/2006/relationships/image" Target="media/image82.png"/><Relationship Id="rId95" Type="http://schemas.openxmlformats.org/officeDocument/2006/relationships/image" Target="media/image87.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104.png"/><Relationship Id="rId118" Type="http://schemas.openxmlformats.org/officeDocument/2006/relationships/image" Target="media/image109.png"/><Relationship Id="rId80" Type="http://schemas.openxmlformats.org/officeDocument/2006/relationships/image" Target="media/image72.png"/><Relationship Id="rId85" Type="http://schemas.openxmlformats.org/officeDocument/2006/relationships/image" Target="media/image77.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08" Type="http://schemas.openxmlformats.org/officeDocument/2006/relationships/image" Target="media/image99.png"/><Relationship Id="rId124" Type="http://schemas.openxmlformats.org/officeDocument/2006/relationships/footer" Target="footer3.xml"/><Relationship Id="rId54" Type="http://schemas.openxmlformats.org/officeDocument/2006/relationships/image" Target="media/image46.pn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83.png"/><Relationship Id="rId96" Type="http://schemas.openxmlformats.org/officeDocument/2006/relationships/image" Target="media/image88.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5.png"/><Relationship Id="rId119" Type="http://schemas.openxmlformats.org/officeDocument/2006/relationships/image" Target="media/image110.png"/><Relationship Id="rId44" Type="http://schemas.openxmlformats.org/officeDocument/2006/relationships/image" Target="media/image36.png"/><Relationship Id="rId60" Type="http://schemas.openxmlformats.org/officeDocument/2006/relationships/image" Target="media/image52.png"/><Relationship Id="rId65" Type="http://schemas.openxmlformats.org/officeDocument/2006/relationships/image" Target="media/image57.png"/><Relationship Id="rId81" Type="http://schemas.openxmlformats.org/officeDocument/2006/relationships/image" Target="media/image73.png"/><Relationship Id="rId86" Type="http://schemas.openxmlformats.org/officeDocument/2006/relationships/image" Target="media/image78.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0.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1.png"/><Relationship Id="rId125" Type="http://schemas.openxmlformats.org/officeDocument/2006/relationships/image" Target="media/image115.pn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customXml" Target="../customXml/item2.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1.png"/><Relationship Id="rId115" Type="http://schemas.openxmlformats.org/officeDocument/2006/relationships/image" Target="media/image106.png"/><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2.png"/><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107.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2.png"/><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footer" Target="footer2.xml"/><Relationship Id="rId127"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78" Type="http://schemas.openxmlformats.org/officeDocument/2006/relationships/image" Target="media/image70.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3.png"/><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g4FL2BDR/mKg0Tfm6g3oo2L/aw==">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IJaC40NnIwY28yMgloLjJsd2FtdnYyCWguMTExa3gzbzIJaC4zbDE4ZnJoMgloLjIwNmlwemEyCWguNGs2NjhuMzIJaC4yemJnaXV3MgloLjFlZ3F0MnA4AGovChRzdWdnZXN0Ljh2YTFyOGxwd2ZldxIXQm9yamEgTWFydMOtbmV6IFTDqWxsZXpqLwoUc3VnZ2VzdC5raG5tbnM1NDZlNDcSF0JvcmphIE1hcnTDrW5leiBUw6lsbGV6ai8KFHN1Z2dlc3Quc2YxZjhrNnltOGt3EhdCb3JqYSBNYXJ0w61uZXogVMOpbGxlemovChRzdWdnZXN0Lmt6NzZocXg1aXA0YxIXQm9yamEgTWFydMOtbmV6IFTDqWxsZXpyITF6NjRRNlVFVFNjZm5LOGI5el85ekd4V1AyanRBS05MT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AED9DE1-0662-42DA-A18C-C08906ED6B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87</Pages>
  <Words>9771</Words>
  <Characters>53745</Characters>
  <Application>Microsoft Office Word</Application>
  <DocSecurity>0</DocSecurity>
  <Lines>447</Lines>
  <Paragraphs>126</Paragraphs>
  <ScaleCrop>false</ScaleCrop>
  <HeadingPairs>
    <vt:vector size="4" baseType="variant">
      <vt:variant>
        <vt:lpstr>Título</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63390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 di Microsoft Office</dc:creator>
  <cp:lastModifiedBy>Ciudin , Andreea</cp:lastModifiedBy>
  <cp:revision>2</cp:revision>
  <cp:lastPrinted>2025-04-09T13:44:00Z</cp:lastPrinted>
  <dcterms:created xsi:type="dcterms:W3CDTF">2025-04-14T20:46:00Z</dcterms:created>
  <dcterms:modified xsi:type="dcterms:W3CDTF">2025-04-14T20:46:00Z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3a1117bb4496b3ccc2ebde9c38ef0cbcdb0e2aa1827d2c1a6b13904712a208a9</vt:lpwstr>
  </property>
  <property fmtid="{D5CDD505-2E9C-101B-9397-08002B2CF9AE}" pid="3" name="ZOTERO_PREF_1">
    <vt:lpwstr>&lt;data data-version="3" zotero-version="6.0.20"&gt;&lt;session id="v5RK7KF1"/&gt;&lt;style id="http://www.zotero.org/styles/american-medical-association" hasBibliography="1" bibliographyStyleHasBeenSet="1"/&gt;&lt;prefs&gt;&lt;pref name="fieldType" value="Field"/&gt;&lt;pref name="dela</vt:lpwstr>
  </property>
  <property fmtid="{D5CDD505-2E9C-101B-9397-08002B2CF9AE}" pid="4" name="ZOTERO_PREF_2">
    <vt:lpwstr>yCitationUpdates" value="true"/&gt;&lt;pref name="dontAskDelayCitationUpdates" value="true"/&gt;&lt;/prefs&gt;&lt;/data&gt;</vt:lpwstr>
  </property>
</Properties>
</file>