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1704" w14:textId="77777777" w:rsidR="004E2DCE" w:rsidRDefault="004E2DCE" w:rsidP="004E2DCE">
      <w:pPr>
        <w:pBdr>
          <w:bottom w:val="single" w:sz="6" w:space="1" w:color="auto"/>
        </w:pBdr>
        <w:spacing w:line="360" w:lineRule="auto"/>
        <w:rPr>
          <w:rFonts w:ascii="Times New Roman" w:hAnsi="Times New Roman" w:cs="Times New Roman"/>
          <w:b/>
          <w:bCs/>
          <w:noProof/>
        </w:rPr>
      </w:pPr>
      <w:r w:rsidRPr="000875DB">
        <w:rPr>
          <w:rFonts w:ascii="Times New Roman" w:hAnsi="Times New Roman" w:cs="Times New Roman"/>
          <w:b/>
          <w:bCs/>
          <w:noProof/>
        </w:rPr>
        <w:drawing>
          <wp:inline distT="0" distB="0" distL="0" distR="0" wp14:anchorId="1BEDEEED" wp14:editId="11F3ACD4">
            <wp:extent cx="2128379" cy="2104942"/>
            <wp:effectExtent l="0" t="0" r="5715" b="0"/>
            <wp:docPr id="43083883"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3883" name="Picture 1" descr="A screenshot of a cell phone&#10;&#10;AI-generated content may be incorrect."/>
                    <pic:cNvPicPr/>
                  </pic:nvPicPr>
                  <pic:blipFill rotWithShape="1">
                    <a:blip r:embed="rId5" cstate="print">
                      <a:extLst>
                        <a:ext uri="{28A0092B-C50C-407E-A947-70E740481C1C}">
                          <a14:useLocalDpi xmlns:a14="http://schemas.microsoft.com/office/drawing/2010/main" val="0"/>
                        </a:ext>
                      </a:extLst>
                    </a:blip>
                    <a:srcRect t="9873"/>
                    <a:stretch/>
                  </pic:blipFill>
                  <pic:spPr bwMode="auto">
                    <a:xfrm>
                      <a:off x="0" y="0"/>
                      <a:ext cx="2128733" cy="2105293"/>
                    </a:xfrm>
                    <a:prstGeom prst="rect">
                      <a:avLst/>
                    </a:prstGeom>
                    <a:ln>
                      <a:noFill/>
                    </a:ln>
                    <a:extLst>
                      <a:ext uri="{53640926-AAD7-44D8-BBD7-CCE9431645EC}">
                        <a14:shadowObscured xmlns:a14="http://schemas.microsoft.com/office/drawing/2010/main"/>
                      </a:ext>
                    </a:extLst>
                  </pic:spPr>
                </pic:pic>
              </a:graphicData>
            </a:graphic>
          </wp:inline>
        </w:drawing>
      </w:r>
    </w:p>
    <w:p w14:paraId="21A6C3F4" w14:textId="47231A92" w:rsidR="004E2DCE" w:rsidRDefault="004E2DCE" w:rsidP="004E2DCE">
      <w:pPr>
        <w:pBdr>
          <w:bottom w:val="single" w:sz="6" w:space="1" w:color="auto"/>
        </w:pBdr>
        <w:spacing w:line="360" w:lineRule="auto"/>
        <w:rPr>
          <w:rFonts w:ascii="Times New Roman" w:hAnsi="Times New Roman" w:cs="Times New Roman"/>
          <w:noProof/>
        </w:rPr>
      </w:pPr>
      <w:r w:rsidRPr="00772FDC">
        <w:rPr>
          <w:rFonts w:ascii="Times New Roman" w:hAnsi="Times New Roman" w:cs="Times New Roman"/>
          <w:b/>
          <w:bCs/>
          <w:noProof/>
        </w:rPr>
        <w:t>Supplementary</w:t>
      </w:r>
      <w:r>
        <w:rPr>
          <w:rFonts w:ascii="Times New Roman" w:hAnsi="Times New Roman" w:cs="Times New Roman"/>
          <w:b/>
          <w:bCs/>
          <w:noProof/>
        </w:rPr>
        <w:t xml:space="preserve"> Figure</w:t>
      </w:r>
      <w:r w:rsidRPr="00772FDC">
        <w:rPr>
          <w:rFonts w:ascii="Times New Roman" w:hAnsi="Times New Roman" w:cs="Times New Roman"/>
          <w:b/>
          <w:bCs/>
          <w:noProof/>
        </w:rPr>
        <w:t xml:space="preserve"> </w:t>
      </w:r>
      <w:r w:rsidR="00300176">
        <w:rPr>
          <w:rFonts w:ascii="Times New Roman" w:hAnsi="Times New Roman" w:cs="Times New Roman"/>
          <w:b/>
          <w:bCs/>
          <w:noProof/>
        </w:rPr>
        <w:t>S</w:t>
      </w:r>
      <w:r w:rsidRPr="00772FDC">
        <w:rPr>
          <w:rFonts w:ascii="Times New Roman" w:hAnsi="Times New Roman" w:cs="Times New Roman"/>
          <w:b/>
          <w:bCs/>
          <w:noProof/>
        </w:rPr>
        <w:t>1</w:t>
      </w:r>
      <w:r>
        <w:rPr>
          <w:rFonts w:ascii="Times New Roman" w:hAnsi="Times New Roman" w:cs="Times New Roman"/>
          <w:b/>
          <w:bCs/>
          <w:noProof/>
        </w:rPr>
        <w:t xml:space="preserve">: </w:t>
      </w:r>
      <w:r>
        <w:rPr>
          <w:rFonts w:ascii="Times New Roman" w:hAnsi="Times New Roman" w:cs="Times New Roman"/>
          <w:noProof/>
        </w:rPr>
        <w:t xml:space="preserve">The ATP concentrations of artificial spheroids generated from TYK-nu, TYK-nu.CPr, A2780, and A2780-cis cell lines. </w:t>
      </w:r>
      <w:r>
        <w:rPr>
          <w:rFonts w:ascii="Times New Roman" w:hAnsi="Times New Roman" w:cs="Times New Roman"/>
        </w:rPr>
        <w:t xml:space="preserve">Values are mean </w:t>
      </w:r>
      <w:r w:rsidRPr="008E636A">
        <w:rPr>
          <w:rFonts w:ascii="Times New Roman" w:hAnsi="Times New Roman" w:cs="Times New Roman"/>
        </w:rPr>
        <w:t>± S</w:t>
      </w:r>
      <w:r>
        <w:rPr>
          <w:rFonts w:ascii="Times New Roman" w:hAnsi="Times New Roman" w:cs="Times New Roman"/>
        </w:rPr>
        <w:t xml:space="preserve">D; </w:t>
      </w:r>
      <w:r w:rsidRPr="00D22F7A">
        <w:rPr>
          <w:rFonts w:ascii="Times New Roman" w:hAnsi="Times New Roman" w:cs="Times New Roman"/>
        </w:rPr>
        <w:t>****</w:t>
      </w:r>
      <w:r>
        <w:rPr>
          <w:rFonts w:ascii="Times New Roman" w:hAnsi="Times New Roman" w:cs="Times New Roman"/>
        </w:rPr>
        <w:t>p</w:t>
      </w:r>
      <w:r w:rsidRPr="00D22F7A">
        <w:rPr>
          <w:rFonts w:ascii="Times New Roman" w:hAnsi="Times New Roman" w:cs="Times New Roman"/>
        </w:rPr>
        <w:t>&lt;0.0001</w:t>
      </w:r>
      <w:r>
        <w:rPr>
          <w:rFonts w:ascii="Times New Roman" w:hAnsi="Times New Roman" w:cs="Times New Roman"/>
        </w:rPr>
        <w:t>.</w:t>
      </w:r>
    </w:p>
    <w:p w14:paraId="15B836C5" w14:textId="77777777" w:rsidR="004E2DCE" w:rsidRPr="005E6BCF" w:rsidRDefault="004E2DCE" w:rsidP="004E2DCE">
      <w:pPr>
        <w:pBdr>
          <w:bottom w:val="single" w:sz="6" w:space="1" w:color="auto"/>
        </w:pBdr>
        <w:spacing w:line="360" w:lineRule="auto"/>
        <w:rPr>
          <w:rFonts w:ascii="Times New Roman" w:hAnsi="Times New Roman" w:cs="Times New Roman"/>
          <w:noProof/>
          <w:sz w:val="20"/>
          <w:szCs w:val="20"/>
        </w:rPr>
      </w:pPr>
      <w:r w:rsidRPr="006A64BE">
        <w:rPr>
          <w:rFonts w:ascii="Times New Roman" w:hAnsi="Times New Roman" w:cs="Times New Roman"/>
          <w:noProof/>
          <w:sz w:val="20"/>
          <w:szCs w:val="20"/>
        </w:rPr>
        <w:drawing>
          <wp:inline distT="0" distB="0" distL="0" distR="0" wp14:anchorId="4C39F35E" wp14:editId="663A3962">
            <wp:extent cx="3395207" cy="3324489"/>
            <wp:effectExtent l="0" t="0" r="0" b="0"/>
            <wp:docPr id="40706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62093" name=""/>
                    <pic:cNvPicPr/>
                  </pic:nvPicPr>
                  <pic:blipFill>
                    <a:blip r:embed="rId6"/>
                    <a:stretch>
                      <a:fillRect/>
                    </a:stretch>
                  </pic:blipFill>
                  <pic:spPr>
                    <a:xfrm>
                      <a:off x="0" y="0"/>
                      <a:ext cx="3402493" cy="3331623"/>
                    </a:xfrm>
                    <a:prstGeom prst="rect">
                      <a:avLst/>
                    </a:prstGeom>
                  </pic:spPr>
                </pic:pic>
              </a:graphicData>
            </a:graphic>
          </wp:inline>
        </w:drawing>
      </w:r>
    </w:p>
    <w:p w14:paraId="5719CFD9" w14:textId="28BF23D0" w:rsidR="004E2DCE" w:rsidRDefault="004E2DCE" w:rsidP="004E2DCE">
      <w:pPr>
        <w:pBdr>
          <w:bottom w:val="single" w:sz="6" w:space="1" w:color="auto"/>
        </w:pBdr>
        <w:spacing w:line="360" w:lineRule="auto"/>
        <w:rPr>
          <w:rFonts w:ascii="Times New Roman" w:hAnsi="Times New Roman" w:cs="Times New Roman"/>
          <w:noProof/>
        </w:rPr>
      </w:pPr>
      <w:r w:rsidRPr="00772FDC">
        <w:rPr>
          <w:rFonts w:ascii="Times New Roman" w:hAnsi="Times New Roman" w:cs="Times New Roman"/>
          <w:b/>
          <w:bCs/>
          <w:noProof/>
        </w:rPr>
        <w:t xml:space="preserve">Supplementary </w:t>
      </w:r>
      <w:r>
        <w:rPr>
          <w:rFonts w:ascii="Times New Roman" w:hAnsi="Times New Roman" w:cs="Times New Roman"/>
          <w:b/>
          <w:bCs/>
          <w:noProof/>
        </w:rPr>
        <w:t xml:space="preserve">Figure </w:t>
      </w:r>
      <w:r w:rsidR="00300176">
        <w:rPr>
          <w:rFonts w:ascii="Times New Roman" w:hAnsi="Times New Roman" w:cs="Times New Roman"/>
          <w:b/>
          <w:bCs/>
          <w:noProof/>
        </w:rPr>
        <w:t>S</w:t>
      </w:r>
      <w:r>
        <w:rPr>
          <w:rFonts w:ascii="Times New Roman" w:hAnsi="Times New Roman" w:cs="Times New Roman"/>
          <w:b/>
          <w:bCs/>
          <w:noProof/>
        </w:rPr>
        <w:t>2:</w:t>
      </w:r>
      <w:r w:rsidRPr="004B43E9">
        <w:rPr>
          <w:rFonts w:ascii="Times New Roman" w:hAnsi="Times New Roman" w:cs="Times New Roman"/>
          <w:b/>
          <w:bCs/>
          <w:noProof/>
        </w:rPr>
        <w:t xml:space="preserve"> </w:t>
      </w:r>
      <w:r>
        <w:rPr>
          <w:rFonts w:ascii="Times New Roman" w:hAnsi="Times New Roman" w:cs="Times New Roman"/>
          <w:b/>
          <w:bCs/>
          <w:noProof/>
        </w:rPr>
        <w:t xml:space="preserve">PCA plot of the global proteomes of </w:t>
      </w:r>
      <w:r w:rsidRPr="004B43E9">
        <w:rPr>
          <w:rFonts w:ascii="Times New Roman" w:hAnsi="Times New Roman" w:cs="Times New Roman"/>
          <w:b/>
          <w:bCs/>
          <w:noProof/>
        </w:rPr>
        <w:t>adherent cells and artificial spheroids</w:t>
      </w:r>
      <w:r>
        <w:rPr>
          <w:rFonts w:ascii="Times New Roman" w:hAnsi="Times New Roman" w:cs="Times New Roman"/>
          <w:b/>
          <w:bCs/>
          <w:noProof/>
        </w:rPr>
        <w:t xml:space="preserve"> generated from the </w:t>
      </w:r>
      <w:r w:rsidRPr="004B43E9">
        <w:rPr>
          <w:rFonts w:ascii="Times New Roman" w:hAnsi="Times New Roman" w:cs="Times New Roman"/>
          <w:b/>
          <w:bCs/>
          <w:noProof/>
        </w:rPr>
        <w:t>TYK-nu and A2780 parental cell lines and their cisplatin-resistant counterparts</w:t>
      </w:r>
      <w:r>
        <w:rPr>
          <w:rFonts w:ascii="Times New Roman" w:hAnsi="Times New Roman" w:cs="Times New Roman"/>
          <w:b/>
          <w:bCs/>
          <w:noProof/>
        </w:rPr>
        <w:t xml:space="preserve">. </w:t>
      </w:r>
      <w:r w:rsidRPr="004B43E9">
        <w:rPr>
          <w:rFonts w:ascii="Times New Roman" w:hAnsi="Times New Roman" w:cs="Times New Roman"/>
          <w:noProof/>
        </w:rPr>
        <w:t>The</w:t>
      </w:r>
      <w:r>
        <w:rPr>
          <w:rFonts w:ascii="Times New Roman" w:hAnsi="Times New Roman" w:cs="Times New Roman"/>
          <w:b/>
          <w:bCs/>
          <w:noProof/>
        </w:rPr>
        <w:t xml:space="preserve"> </w:t>
      </w:r>
      <w:r w:rsidRPr="008C1011">
        <w:rPr>
          <w:rFonts w:ascii="Times New Roman" w:hAnsi="Times New Roman" w:cs="Times New Roman"/>
          <w:noProof/>
        </w:rPr>
        <w:t>A2780 and A2780-</w:t>
      </w:r>
      <w:r>
        <w:rPr>
          <w:rFonts w:ascii="Times New Roman" w:hAnsi="Times New Roman" w:cs="Times New Roman"/>
          <w:noProof/>
        </w:rPr>
        <w:t>cis (green)</w:t>
      </w:r>
      <w:r w:rsidRPr="008C1011">
        <w:rPr>
          <w:rFonts w:ascii="Times New Roman" w:hAnsi="Times New Roman" w:cs="Times New Roman"/>
          <w:noProof/>
        </w:rPr>
        <w:t xml:space="preserve"> cell lines </w:t>
      </w:r>
      <w:r>
        <w:rPr>
          <w:rFonts w:ascii="Times New Roman" w:hAnsi="Times New Roman" w:cs="Times New Roman"/>
          <w:noProof/>
        </w:rPr>
        <w:t xml:space="preserve">separated from </w:t>
      </w:r>
      <w:r w:rsidRPr="008C1011">
        <w:rPr>
          <w:rFonts w:ascii="Times New Roman" w:hAnsi="Times New Roman" w:cs="Times New Roman"/>
          <w:noProof/>
        </w:rPr>
        <w:t>TYK</w:t>
      </w:r>
      <w:r>
        <w:rPr>
          <w:rFonts w:ascii="Times New Roman" w:hAnsi="Times New Roman" w:cs="Times New Roman"/>
          <w:noProof/>
        </w:rPr>
        <w:t>-nu</w:t>
      </w:r>
      <w:r w:rsidRPr="008C1011">
        <w:rPr>
          <w:rFonts w:ascii="Times New Roman" w:hAnsi="Times New Roman" w:cs="Times New Roman"/>
          <w:noProof/>
        </w:rPr>
        <w:t xml:space="preserve"> and TYK</w:t>
      </w:r>
      <w:r>
        <w:rPr>
          <w:rFonts w:ascii="Times New Roman" w:hAnsi="Times New Roman" w:cs="Times New Roman"/>
          <w:noProof/>
        </w:rPr>
        <w:t>-nu.</w:t>
      </w:r>
      <w:r w:rsidRPr="008C1011">
        <w:rPr>
          <w:rFonts w:ascii="Times New Roman" w:hAnsi="Times New Roman" w:cs="Times New Roman"/>
          <w:noProof/>
        </w:rPr>
        <w:t>CPr</w:t>
      </w:r>
      <w:r>
        <w:rPr>
          <w:rFonts w:ascii="Times New Roman" w:hAnsi="Times New Roman" w:cs="Times New Roman"/>
          <w:noProof/>
        </w:rPr>
        <w:t xml:space="preserve"> (blue)</w:t>
      </w:r>
      <w:r w:rsidRPr="008C1011">
        <w:rPr>
          <w:rFonts w:ascii="Times New Roman" w:hAnsi="Times New Roman" w:cs="Times New Roman"/>
          <w:noProof/>
        </w:rPr>
        <w:t xml:space="preserve"> cell lines along the first component</w:t>
      </w:r>
      <w:r>
        <w:rPr>
          <w:rFonts w:ascii="Times New Roman" w:hAnsi="Times New Roman" w:cs="Times New Roman"/>
          <w:noProof/>
        </w:rPr>
        <w:t xml:space="preserve"> (n=2). </w:t>
      </w:r>
      <w:r w:rsidRPr="008C1011">
        <w:rPr>
          <w:rFonts w:ascii="Times New Roman" w:hAnsi="Times New Roman" w:cs="Times New Roman"/>
          <w:noProof/>
        </w:rPr>
        <w:t>TYK</w:t>
      </w:r>
      <w:r>
        <w:rPr>
          <w:rFonts w:ascii="Times New Roman" w:hAnsi="Times New Roman" w:cs="Times New Roman"/>
          <w:noProof/>
        </w:rPr>
        <w:t>-nu</w:t>
      </w:r>
      <w:r w:rsidRPr="008C1011">
        <w:rPr>
          <w:rFonts w:ascii="Times New Roman" w:hAnsi="Times New Roman" w:cs="Times New Roman"/>
          <w:noProof/>
        </w:rPr>
        <w:t xml:space="preserve"> and TYK</w:t>
      </w:r>
      <w:r>
        <w:rPr>
          <w:rFonts w:ascii="Times New Roman" w:hAnsi="Times New Roman" w:cs="Times New Roman"/>
          <w:noProof/>
        </w:rPr>
        <w:t>-nu.</w:t>
      </w:r>
      <w:r w:rsidRPr="008C1011">
        <w:rPr>
          <w:rFonts w:ascii="Times New Roman" w:hAnsi="Times New Roman" w:cs="Times New Roman"/>
          <w:noProof/>
        </w:rPr>
        <w:t>CPr</w:t>
      </w:r>
      <w:r>
        <w:rPr>
          <w:rFonts w:ascii="Times New Roman" w:hAnsi="Times New Roman" w:cs="Times New Roman"/>
          <w:noProof/>
        </w:rPr>
        <w:t xml:space="preserve"> adherent cells and spheroids </w:t>
      </w:r>
      <w:r w:rsidRPr="008C1011">
        <w:rPr>
          <w:rFonts w:ascii="Times New Roman" w:hAnsi="Times New Roman" w:cs="Times New Roman"/>
          <w:noProof/>
        </w:rPr>
        <w:t xml:space="preserve">separated </w:t>
      </w:r>
      <w:r>
        <w:rPr>
          <w:rFonts w:ascii="Times New Roman" w:hAnsi="Times New Roman" w:cs="Times New Roman"/>
          <w:noProof/>
        </w:rPr>
        <w:t xml:space="preserve">along </w:t>
      </w:r>
      <w:r w:rsidRPr="008C1011">
        <w:rPr>
          <w:rFonts w:ascii="Times New Roman" w:hAnsi="Times New Roman" w:cs="Times New Roman"/>
          <w:noProof/>
        </w:rPr>
        <w:t xml:space="preserve">the second component based on their </w:t>
      </w:r>
      <w:r>
        <w:rPr>
          <w:rFonts w:ascii="Times New Roman" w:hAnsi="Times New Roman" w:cs="Times New Roman"/>
          <w:noProof/>
        </w:rPr>
        <w:t>growth conditions</w:t>
      </w:r>
      <w:r w:rsidRPr="008C1011">
        <w:rPr>
          <w:rFonts w:ascii="Times New Roman" w:hAnsi="Times New Roman" w:cs="Times New Roman"/>
          <w:noProof/>
        </w:rPr>
        <w:t>, w</w:t>
      </w:r>
      <w:r>
        <w:rPr>
          <w:rFonts w:ascii="Times New Roman" w:hAnsi="Times New Roman" w:cs="Times New Roman"/>
          <w:noProof/>
        </w:rPr>
        <w:t xml:space="preserve">hile </w:t>
      </w:r>
      <w:r w:rsidRPr="008C1011">
        <w:rPr>
          <w:rFonts w:ascii="Times New Roman" w:hAnsi="Times New Roman" w:cs="Times New Roman"/>
          <w:noProof/>
        </w:rPr>
        <w:t>A2780 and A2780-</w:t>
      </w:r>
      <w:r>
        <w:rPr>
          <w:rFonts w:ascii="Times New Roman" w:hAnsi="Times New Roman" w:cs="Times New Roman"/>
          <w:noProof/>
        </w:rPr>
        <w:t>cis spheroids separated along the second component according to</w:t>
      </w:r>
      <w:r w:rsidRPr="008C1011">
        <w:rPr>
          <w:rFonts w:ascii="Times New Roman" w:hAnsi="Times New Roman" w:cs="Times New Roman"/>
          <w:noProof/>
        </w:rPr>
        <w:t xml:space="preserve"> CBP sensitivity.</w:t>
      </w:r>
    </w:p>
    <w:p w14:paraId="14479F16" w14:textId="77777777" w:rsidR="004E2DCE" w:rsidRDefault="004E2DCE" w:rsidP="004E2DCE">
      <w:pPr>
        <w:pBdr>
          <w:bottom w:val="single" w:sz="6" w:space="1" w:color="auto"/>
        </w:pBdr>
        <w:spacing w:line="360" w:lineRule="auto"/>
        <w:rPr>
          <w:rFonts w:ascii="Times New Roman" w:hAnsi="Times New Roman" w:cs="Times New Roman"/>
          <w:b/>
          <w:bCs/>
          <w:noProof/>
        </w:rPr>
      </w:pPr>
      <w:r>
        <w:rPr>
          <w:rFonts w:ascii="Times New Roman" w:hAnsi="Times New Roman" w:cs="Times New Roman"/>
          <w:b/>
          <w:bCs/>
          <w:noProof/>
        </w:rPr>
        <w:lastRenderedPageBreak/>
        <w:drawing>
          <wp:inline distT="0" distB="0" distL="0" distR="0" wp14:anchorId="62B85571" wp14:editId="54B2BF05">
            <wp:extent cx="2865148" cy="3186576"/>
            <wp:effectExtent l="0" t="0" r="0" b="0"/>
            <wp:docPr id="589768268" name="Picture 1" descr="A graph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68268" name="Picture 1" descr="A graph of a pati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5148" cy="3186576"/>
                    </a:xfrm>
                    <a:prstGeom prst="rect">
                      <a:avLst/>
                    </a:prstGeom>
                  </pic:spPr>
                </pic:pic>
              </a:graphicData>
            </a:graphic>
          </wp:inline>
        </w:drawing>
      </w:r>
    </w:p>
    <w:p w14:paraId="1AAECE02" w14:textId="39A7D9C4" w:rsidR="004E2DCE" w:rsidRPr="00005414" w:rsidRDefault="004E2DCE" w:rsidP="004E2DCE">
      <w:pPr>
        <w:pBdr>
          <w:bottom w:val="single" w:sz="6" w:space="1" w:color="auto"/>
        </w:pBdr>
        <w:spacing w:line="360" w:lineRule="auto"/>
        <w:rPr>
          <w:rFonts w:ascii="Times New Roman" w:hAnsi="Times New Roman" w:cs="Times New Roman"/>
          <w:noProof/>
        </w:rPr>
      </w:pPr>
      <w:r w:rsidRPr="00AD777D">
        <w:rPr>
          <w:rFonts w:ascii="Times New Roman" w:hAnsi="Times New Roman" w:cs="Times New Roman"/>
          <w:b/>
          <w:bCs/>
          <w:noProof/>
        </w:rPr>
        <w:t xml:space="preserve">Supplementary </w:t>
      </w:r>
      <w:r>
        <w:rPr>
          <w:rFonts w:ascii="Times New Roman" w:hAnsi="Times New Roman" w:cs="Times New Roman"/>
          <w:b/>
          <w:bCs/>
          <w:noProof/>
        </w:rPr>
        <w:t xml:space="preserve">Figure </w:t>
      </w:r>
      <w:r w:rsidR="00300176">
        <w:rPr>
          <w:rFonts w:ascii="Times New Roman" w:hAnsi="Times New Roman" w:cs="Times New Roman"/>
          <w:b/>
          <w:bCs/>
          <w:noProof/>
        </w:rPr>
        <w:t>S</w:t>
      </w:r>
      <w:r>
        <w:rPr>
          <w:rFonts w:ascii="Times New Roman" w:hAnsi="Times New Roman" w:cs="Times New Roman"/>
          <w:b/>
          <w:bCs/>
          <w:noProof/>
        </w:rPr>
        <w:t xml:space="preserve">3: </w:t>
      </w:r>
      <w:r>
        <w:rPr>
          <w:rFonts w:ascii="Times New Roman" w:hAnsi="Times New Roman" w:cs="Times New Roman"/>
          <w:noProof/>
        </w:rPr>
        <w:t xml:space="preserve">The sizes of artificial ADS from a subset of patients that were imaged 72 hours after seeding. Artificial ADS from patient 4 could not be sized due to the presence of non-spheroidal matter. Green and red shading indicate </w:t>
      </w:r>
      <w:r>
        <w:rPr>
          <w:rFonts w:ascii="Times New Roman" w:hAnsi="Times New Roman" w:cs="Times New Roman"/>
          <w:i/>
          <w:iCs/>
          <w:noProof/>
        </w:rPr>
        <w:t xml:space="preserve">ex vivo </w:t>
      </w:r>
      <w:r>
        <w:rPr>
          <w:rFonts w:ascii="Times New Roman" w:hAnsi="Times New Roman" w:cs="Times New Roman"/>
          <w:noProof/>
        </w:rPr>
        <w:t xml:space="preserve">sensitivity and resistance to CBP, respectively. </w:t>
      </w:r>
      <w:r>
        <w:rPr>
          <w:rFonts w:ascii="Times New Roman" w:hAnsi="Times New Roman" w:cs="Times New Roman"/>
          <w:b/>
          <w:bCs/>
          <w:noProof/>
        </w:rPr>
        <w:br w:type="page"/>
      </w:r>
      <w:r w:rsidRPr="00772FDC">
        <w:rPr>
          <w:rFonts w:ascii="Times New Roman" w:hAnsi="Times New Roman" w:cs="Times New Roman"/>
          <w:b/>
          <w:bCs/>
          <w:noProof/>
        </w:rPr>
        <w:lastRenderedPageBreak/>
        <w:t xml:space="preserve">Supplementary </w:t>
      </w:r>
      <w:r>
        <w:rPr>
          <w:rFonts w:ascii="Times New Roman" w:hAnsi="Times New Roman" w:cs="Times New Roman"/>
          <w:b/>
          <w:bCs/>
          <w:noProof/>
        </w:rPr>
        <w:t>T</w:t>
      </w:r>
      <w:r w:rsidRPr="00772FDC">
        <w:rPr>
          <w:rFonts w:ascii="Times New Roman" w:hAnsi="Times New Roman" w:cs="Times New Roman"/>
          <w:b/>
          <w:bCs/>
          <w:noProof/>
        </w:rPr>
        <w:t xml:space="preserve">able </w:t>
      </w:r>
      <w:r w:rsidR="00300176">
        <w:rPr>
          <w:rFonts w:ascii="Times New Roman" w:hAnsi="Times New Roman" w:cs="Times New Roman"/>
          <w:b/>
          <w:bCs/>
          <w:noProof/>
        </w:rPr>
        <w:t>S</w:t>
      </w:r>
      <w:r>
        <w:rPr>
          <w:rFonts w:ascii="Times New Roman" w:hAnsi="Times New Roman" w:cs="Times New Roman"/>
          <w:b/>
          <w:bCs/>
          <w:noProof/>
        </w:rPr>
        <w:t xml:space="preserve">1: Differentially abundant proteins between sensitive and resistant native ADS that are listed in the MatrixDB database. </w:t>
      </w:r>
      <w:r>
        <w:rPr>
          <w:rFonts w:ascii="Times New Roman" w:hAnsi="Times New Roman" w:cs="Times New Roman"/>
          <w:noProof/>
        </w:rPr>
        <w:t>Proteins were considered significant when the q-value was less than 0.05 and the log 2-fold change (FC) was less than -1 or greater than 1. R= resistant native ADS; S= sensitive native ADS.</w:t>
      </w:r>
    </w:p>
    <w:tbl>
      <w:tblPr>
        <w:tblW w:w="9448" w:type="dxa"/>
        <w:tblLook w:val="04A0" w:firstRow="1" w:lastRow="0" w:firstColumn="1" w:lastColumn="0" w:noHBand="0" w:noVBand="1"/>
      </w:tblPr>
      <w:tblGrid>
        <w:gridCol w:w="1500"/>
        <w:gridCol w:w="4536"/>
        <w:gridCol w:w="1984"/>
        <w:gridCol w:w="1510"/>
      </w:tblGrid>
      <w:tr w:rsidR="004E2DCE" w:rsidRPr="008F4B63" w14:paraId="1B0A5DB1" w14:textId="77777777" w:rsidTr="008D105F">
        <w:trPr>
          <w:trHeight w:hRule="exact" w:val="610"/>
        </w:trPr>
        <w:tc>
          <w:tcPr>
            <w:tcW w:w="1418" w:type="dxa"/>
            <w:tcBorders>
              <w:top w:val="nil"/>
              <w:left w:val="nil"/>
              <w:bottom w:val="nil"/>
              <w:right w:val="nil"/>
            </w:tcBorders>
            <w:shd w:val="clear" w:color="auto" w:fill="auto"/>
            <w:noWrap/>
            <w:vAlign w:val="center"/>
            <w:hideMark/>
          </w:tcPr>
          <w:p w14:paraId="3F21F35A" w14:textId="77777777" w:rsidR="004E2DCE" w:rsidRPr="008F4B63" w:rsidRDefault="004E2DCE" w:rsidP="008D105F">
            <w:pPr>
              <w:spacing w:after="0" w:line="240" w:lineRule="auto"/>
              <w:rPr>
                <w:rFonts w:ascii="Times New Roman" w:eastAsia="Times New Roman" w:hAnsi="Times New Roman" w:cs="Times New Roman"/>
                <w:b/>
                <w:bCs/>
                <w:color w:val="000000"/>
                <w:kern w:val="0"/>
                <w:lang w:eastAsia="en-AU"/>
                <w14:ligatures w14:val="none"/>
              </w:rPr>
            </w:pPr>
            <w:r w:rsidRPr="008F4B63">
              <w:rPr>
                <w:rFonts w:ascii="Times New Roman" w:eastAsia="Times New Roman" w:hAnsi="Times New Roman" w:cs="Times New Roman"/>
                <w:b/>
                <w:bCs/>
                <w:color w:val="000000"/>
                <w:kern w:val="0"/>
                <w:lang w:eastAsia="en-AU"/>
                <w14:ligatures w14:val="none"/>
              </w:rPr>
              <w:t>UniProt ID</w:t>
            </w:r>
          </w:p>
        </w:tc>
        <w:tc>
          <w:tcPr>
            <w:tcW w:w="4536" w:type="dxa"/>
            <w:tcBorders>
              <w:top w:val="nil"/>
              <w:left w:val="nil"/>
              <w:bottom w:val="nil"/>
              <w:right w:val="nil"/>
            </w:tcBorders>
            <w:shd w:val="clear" w:color="auto" w:fill="auto"/>
            <w:noWrap/>
            <w:vAlign w:val="center"/>
            <w:hideMark/>
          </w:tcPr>
          <w:p w14:paraId="14818842" w14:textId="77777777" w:rsidR="004E2DCE" w:rsidRPr="008F4B63" w:rsidRDefault="004E2DCE" w:rsidP="008D105F">
            <w:pPr>
              <w:spacing w:after="0" w:line="240" w:lineRule="auto"/>
              <w:rPr>
                <w:rFonts w:ascii="Times New Roman" w:eastAsia="Times New Roman" w:hAnsi="Times New Roman" w:cs="Times New Roman"/>
                <w:b/>
                <w:bCs/>
                <w:color w:val="000000"/>
                <w:kern w:val="0"/>
                <w:lang w:eastAsia="en-AU"/>
                <w14:ligatures w14:val="none"/>
              </w:rPr>
            </w:pPr>
            <w:r w:rsidRPr="008F4B63">
              <w:rPr>
                <w:rFonts w:ascii="Times New Roman" w:eastAsia="Times New Roman" w:hAnsi="Times New Roman" w:cs="Times New Roman"/>
                <w:b/>
                <w:bCs/>
                <w:color w:val="000000"/>
                <w:kern w:val="0"/>
                <w:lang w:eastAsia="en-AU"/>
                <w14:ligatures w14:val="none"/>
              </w:rPr>
              <w:t>Protein name</w:t>
            </w:r>
          </w:p>
        </w:tc>
        <w:tc>
          <w:tcPr>
            <w:tcW w:w="1984" w:type="dxa"/>
            <w:tcBorders>
              <w:top w:val="nil"/>
              <w:left w:val="nil"/>
              <w:bottom w:val="nil"/>
              <w:right w:val="nil"/>
            </w:tcBorders>
            <w:shd w:val="clear" w:color="auto" w:fill="auto"/>
            <w:noWrap/>
            <w:vAlign w:val="center"/>
            <w:hideMark/>
          </w:tcPr>
          <w:p w14:paraId="4855072B" w14:textId="77777777" w:rsidR="004E2DCE" w:rsidRPr="008F4B63" w:rsidRDefault="004E2DCE" w:rsidP="008D105F">
            <w:pPr>
              <w:spacing w:after="0" w:line="240" w:lineRule="auto"/>
              <w:rPr>
                <w:rFonts w:ascii="Times New Roman" w:eastAsia="Times New Roman" w:hAnsi="Times New Roman" w:cs="Times New Roman"/>
                <w:b/>
                <w:bCs/>
                <w:color w:val="000000"/>
                <w:kern w:val="0"/>
                <w:lang w:eastAsia="en-AU"/>
                <w14:ligatures w14:val="none"/>
              </w:rPr>
            </w:pPr>
            <w:r w:rsidRPr="008F4B63">
              <w:rPr>
                <w:rFonts w:ascii="Times New Roman" w:eastAsia="Times New Roman" w:hAnsi="Times New Roman" w:cs="Times New Roman"/>
                <w:b/>
                <w:bCs/>
                <w:color w:val="000000"/>
                <w:kern w:val="0"/>
                <w:lang w:eastAsia="en-AU"/>
                <w14:ligatures w14:val="none"/>
              </w:rPr>
              <w:t>Log2 FC (R/S)</w:t>
            </w:r>
          </w:p>
        </w:tc>
        <w:tc>
          <w:tcPr>
            <w:tcW w:w="1510" w:type="dxa"/>
            <w:tcBorders>
              <w:top w:val="nil"/>
              <w:left w:val="nil"/>
              <w:bottom w:val="nil"/>
              <w:right w:val="nil"/>
            </w:tcBorders>
            <w:shd w:val="clear" w:color="auto" w:fill="auto"/>
            <w:noWrap/>
            <w:vAlign w:val="center"/>
            <w:hideMark/>
          </w:tcPr>
          <w:p w14:paraId="0100E97F" w14:textId="77777777" w:rsidR="004E2DCE" w:rsidRPr="008F4B63" w:rsidRDefault="004E2DCE" w:rsidP="008D105F">
            <w:pPr>
              <w:spacing w:after="0" w:line="240" w:lineRule="auto"/>
              <w:rPr>
                <w:rFonts w:ascii="Times New Roman" w:eastAsia="Times New Roman" w:hAnsi="Times New Roman" w:cs="Times New Roman"/>
                <w:b/>
                <w:bCs/>
                <w:color w:val="000000"/>
                <w:kern w:val="0"/>
                <w:lang w:eastAsia="en-AU"/>
                <w14:ligatures w14:val="none"/>
              </w:rPr>
            </w:pPr>
            <w:r w:rsidRPr="008F4B63">
              <w:rPr>
                <w:rFonts w:ascii="Times New Roman" w:eastAsia="Times New Roman" w:hAnsi="Times New Roman" w:cs="Times New Roman"/>
                <w:b/>
                <w:bCs/>
                <w:color w:val="000000"/>
                <w:kern w:val="0"/>
                <w:lang w:eastAsia="en-AU"/>
                <w14:ligatures w14:val="none"/>
              </w:rPr>
              <w:t>Q-</w:t>
            </w:r>
            <w:proofErr w:type="spellStart"/>
            <w:r w:rsidRPr="008F4B63">
              <w:rPr>
                <w:rFonts w:ascii="Times New Roman" w:eastAsia="Times New Roman" w:hAnsi="Times New Roman" w:cs="Times New Roman"/>
                <w:b/>
                <w:bCs/>
                <w:color w:val="000000"/>
                <w:kern w:val="0"/>
                <w:lang w:eastAsia="en-AU"/>
                <w14:ligatures w14:val="none"/>
              </w:rPr>
              <w:t>val</w:t>
            </w:r>
            <w:proofErr w:type="spellEnd"/>
          </w:p>
        </w:tc>
      </w:tr>
      <w:tr w:rsidR="004E2DCE" w:rsidRPr="008F4B63" w14:paraId="7671CD11" w14:textId="77777777" w:rsidTr="008D105F">
        <w:trPr>
          <w:trHeight w:hRule="exact" w:val="277"/>
        </w:trPr>
        <w:tc>
          <w:tcPr>
            <w:tcW w:w="1418" w:type="dxa"/>
            <w:tcBorders>
              <w:top w:val="nil"/>
              <w:left w:val="nil"/>
              <w:bottom w:val="nil"/>
              <w:right w:val="nil"/>
            </w:tcBorders>
            <w:shd w:val="clear" w:color="auto" w:fill="auto"/>
            <w:noWrap/>
            <w:vAlign w:val="center"/>
            <w:hideMark/>
          </w:tcPr>
          <w:p w14:paraId="77B91DC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P13727</w:t>
            </w:r>
          </w:p>
        </w:tc>
        <w:tc>
          <w:tcPr>
            <w:tcW w:w="4536" w:type="dxa"/>
            <w:tcBorders>
              <w:top w:val="nil"/>
              <w:left w:val="nil"/>
              <w:bottom w:val="nil"/>
              <w:right w:val="nil"/>
            </w:tcBorders>
            <w:shd w:val="clear" w:color="auto" w:fill="auto"/>
            <w:noWrap/>
            <w:vAlign w:val="center"/>
            <w:hideMark/>
          </w:tcPr>
          <w:p w14:paraId="13B73AE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Bone marrow proteoglycan</w:t>
            </w:r>
          </w:p>
        </w:tc>
        <w:tc>
          <w:tcPr>
            <w:tcW w:w="1984" w:type="dxa"/>
            <w:tcBorders>
              <w:top w:val="nil"/>
              <w:left w:val="nil"/>
              <w:bottom w:val="nil"/>
              <w:right w:val="nil"/>
            </w:tcBorders>
            <w:shd w:val="clear" w:color="auto" w:fill="auto"/>
            <w:noWrap/>
            <w:vAlign w:val="center"/>
            <w:hideMark/>
          </w:tcPr>
          <w:p w14:paraId="775BCA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7.51</w:t>
            </w:r>
          </w:p>
        </w:tc>
        <w:tc>
          <w:tcPr>
            <w:tcW w:w="1510" w:type="dxa"/>
            <w:tcBorders>
              <w:top w:val="nil"/>
              <w:left w:val="nil"/>
              <w:bottom w:val="nil"/>
              <w:right w:val="nil"/>
            </w:tcBorders>
            <w:shd w:val="clear" w:color="auto" w:fill="auto"/>
            <w:noWrap/>
            <w:vAlign w:val="center"/>
            <w:hideMark/>
          </w:tcPr>
          <w:p w14:paraId="178578A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2.9E-10</w:t>
            </w:r>
          </w:p>
        </w:tc>
      </w:tr>
      <w:tr w:rsidR="004E2DCE" w:rsidRPr="008F4B63" w14:paraId="74D3A3D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6D50CC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P06731</w:t>
            </w:r>
          </w:p>
        </w:tc>
        <w:tc>
          <w:tcPr>
            <w:tcW w:w="4536" w:type="dxa"/>
            <w:tcBorders>
              <w:top w:val="nil"/>
              <w:left w:val="nil"/>
              <w:bottom w:val="nil"/>
              <w:right w:val="nil"/>
            </w:tcBorders>
            <w:shd w:val="clear" w:color="auto" w:fill="auto"/>
            <w:noWrap/>
            <w:vAlign w:val="center"/>
            <w:hideMark/>
          </w:tcPr>
          <w:p w14:paraId="3658BF4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Carcinoembryonic antigen-related cell adhesion molecule 5</w:t>
            </w:r>
          </w:p>
        </w:tc>
        <w:tc>
          <w:tcPr>
            <w:tcW w:w="1984" w:type="dxa"/>
            <w:tcBorders>
              <w:top w:val="nil"/>
              <w:left w:val="nil"/>
              <w:bottom w:val="nil"/>
              <w:right w:val="nil"/>
            </w:tcBorders>
            <w:shd w:val="clear" w:color="auto" w:fill="auto"/>
            <w:noWrap/>
            <w:vAlign w:val="center"/>
            <w:hideMark/>
          </w:tcPr>
          <w:p w14:paraId="05AE15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5.10</w:t>
            </w:r>
          </w:p>
        </w:tc>
        <w:tc>
          <w:tcPr>
            <w:tcW w:w="1510" w:type="dxa"/>
            <w:tcBorders>
              <w:top w:val="nil"/>
              <w:left w:val="nil"/>
              <w:bottom w:val="nil"/>
              <w:right w:val="nil"/>
            </w:tcBorders>
            <w:shd w:val="clear" w:color="auto" w:fill="auto"/>
            <w:noWrap/>
            <w:vAlign w:val="center"/>
            <w:hideMark/>
          </w:tcPr>
          <w:p w14:paraId="028CF6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1.4E-03</w:t>
            </w:r>
          </w:p>
        </w:tc>
      </w:tr>
      <w:tr w:rsidR="004E2DCE" w:rsidRPr="008F4B63" w14:paraId="4DC303D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640BA4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P02452</w:t>
            </w:r>
          </w:p>
        </w:tc>
        <w:tc>
          <w:tcPr>
            <w:tcW w:w="4536" w:type="dxa"/>
            <w:tcBorders>
              <w:top w:val="nil"/>
              <w:left w:val="nil"/>
              <w:bottom w:val="nil"/>
              <w:right w:val="nil"/>
            </w:tcBorders>
            <w:shd w:val="clear" w:color="auto" w:fill="auto"/>
            <w:noWrap/>
            <w:vAlign w:val="center"/>
            <w:hideMark/>
          </w:tcPr>
          <w:p w14:paraId="2C374AD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Collagen alpha-1(I) chain</w:t>
            </w:r>
          </w:p>
        </w:tc>
        <w:tc>
          <w:tcPr>
            <w:tcW w:w="1984" w:type="dxa"/>
            <w:tcBorders>
              <w:top w:val="nil"/>
              <w:left w:val="nil"/>
              <w:bottom w:val="nil"/>
              <w:right w:val="nil"/>
            </w:tcBorders>
            <w:shd w:val="clear" w:color="auto" w:fill="auto"/>
            <w:noWrap/>
            <w:vAlign w:val="center"/>
            <w:hideMark/>
          </w:tcPr>
          <w:p w14:paraId="603E656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5.00</w:t>
            </w:r>
          </w:p>
        </w:tc>
        <w:tc>
          <w:tcPr>
            <w:tcW w:w="1510" w:type="dxa"/>
            <w:tcBorders>
              <w:top w:val="nil"/>
              <w:left w:val="nil"/>
              <w:bottom w:val="nil"/>
              <w:right w:val="nil"/>
            </w:tcBorders>
            <w:shd w:val="clear" w:color="auto" w:fill="auto"/>
            <w:noWrap/>
            <w:vAlign w:val="center"/>
            <w:hideMark/>
          </w:tcPr>
          <w:p w14:paraId="54C612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1.8E-03</w:t>
            </w:r>
          </w:p>
        </w:tc>
      </w:tr>
      <w:tr w:rsidR="004E2DCE" w:rsidRPr="008F4B63" w14:paraId="38EB1A8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D772DA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P40199</w:t>
            </w:r>
          </w:p>
        </w:tc>
        <w:tc>
          <w:tcPr>
            <w:tcW w:w="4536" w:type="dxa"/>
            <w:tcBorders>
              <w:top w:val="nil"/>
              <w:left w:val="nil"/>
              <w:bottom w:val="nil"/>
              <w:right w:val="nil"/>
            </w:tcBorders>
            <w:shd w:val="clear" w:color="auto" w:fill="auto"/>
            <w:noWrap/>
            <w:vAlign w:val="center"/>
            <w:hideMark/>
          </w:tcPr>
          <w:p w14:paraId="701FB57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Carcinoembryonic antigen-related cell adhesion molecule 6</w:t>
            </w:r>
          </w:p>
        </w:tc>
        <w:tc>
          <w:tcPr>
            <w:tcW w:w="1984" w:type="dxa"/>
            <w:tcBorders>
              <w:top w:val="nil"/>
              <w:left w:val="nil"/>
              <w:bottom w:val="nil"/>
              <w:right w:val="nil"/>
            </w:tcBorders>
            <w:shd w:val="clear" w:color="auto" w:fill="auto"/>
            <w:noWrap/>
            <w:vAlign w:val="center"/>
            <w:hideMark/>
          </w:tcPr>
          <w:p w14:paraId="0B806BF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4.37</w:t>
            </w:r>
          </w:p>
        </w:tc>
        <w:tc>
          <w:tcPr>
            <w:tcW w:w="1510" w:type="dxa"/>
            <w:tcBorders>
              <w:top w:val="nil"/>
              <w:left w:val="nil"/>
              <w:bottom w:val="nil"/>
              <w:right w:val="nil"/>
            </w:tcBorders>
            <w:shd w:val="clear" w:color="auto" w:fill="auto"/>
            <w:noWrap/>
            <w:vAlign w:val="center"/>
            <w:hideMark/>
          </w:tcPr>
          <w:p w14:paraId="58BBD51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1.4E-03</w:t>
            </w:r>
          </w:p>
        </w:tc>
      </w:tr>
      <w:tr w:rsidR="004E2DCE" w:rsidRPr="008F4B63" w14:paraId="6E9D34A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E650C2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Q14002</w:t>
            </w:r>
          </w:p>
        </w:tc>
        <w:tc>
          <w:tcPr>
            <w:tcW w:w="4536" w:type="dxa"/>
            <w:tcBorders>
              <w:top w:val="nil"/>
              <w:left w:val="nil"/>
              <w:bottom w:val="nil"/>
              <w:right w:val="nil"/>
            </w:tcBorders>
            <w:shd w:val="clear" w:color="auto" w:fill="auto"/>
            <w:noWrap/>
            <w:vAlign w:val="center"/>
            <w:hideMark/>
          </w:tcPr>
          <w:p w14:paraId="758FF19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Carcinoembryonic antigen-related cell adhesion molecule 7</w:t>
            </w:r>
          </w:p>
        </w:tc>
        <w:tc>
          <w:tcPr>
            <w:tcW w:w="1984" w:type="dxa"/>
            <w:tcBorders>
              <w:top w:val="nil"/>
              <w:left w:val="nil"/>
              <w:bottom w:val="nil"/>
              <w:right w:val="nil"/>
            </w:tcBorders>
            <w:shd w:val="clear" w:color="auto" w:fill="auto"/>
            <w:noWrap/>
            <w:vAlign w:val="center"/>
            <w:hideMark/>
          </w:tcPr>
          <w:p w14:paraId="2E34C56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3.99</w:t>
            </w:r>
          </w:p>
        </w:tc>
        <w:tc>
          <w:tcPr>
            <w:tcW w:w="1510" w:type="dxa"/>
            <w:tcBorders>
              <w:top w:val="nil"/>
              <w:left w:val="nil"/>
              <w:bottom w:val="nil"/>
              <w:right w:val="nil"/>
            </w:tcBorders>
            <w:shd w:val="clear" w:color="auto" w:fill="auto"/>
            <w:noWrap/>
            <w:vAlign w:val="center"/>
            <w:hideMark/>
          </w:tcPr>
          <w:p w14:paraId="398641F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3.2E-03</w:t>
            </w:r>
          </w:p>
        </w:tc>
      </w:tr>
      <w:tr w:rsidR="004E2DCE" w:rsidRPr="008F4B63" w14:paraId="73001EA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FFA1D6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Q70J99</w:t>
            </w:r>
          </w:p>
        </w:tc>
        <w:tc>
          <w:tcPr>
            <w:tcW w:w="4536" w:type="dxa"/>
            <w:tcBorders>
              <w:top w:val="nil"/>
              <w:left w:val="nil"/>
              <w:bottom w:val="nil"/>
              <w:right w:val="nil"/>
            </w:tcBorders>
            <w:shd w:val="clear" w:color="auto" w:fill="auto"/>
            <w:noWrap/>
            <w:vAlign w:val="center"/>
            <w:hideMark/>
          </w:tcPr>
          <w:p w14:paraId="5945A79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Protein unc-13 homolog D</w:t>
            </w:r>
          </w:p>
        </w:tc>
        <w:tc>
          <w:tcPr>
            <w:tcW w:w="1984" w:type="dxa"/>
            <w:tcBorders>
              <w:top w:val="nil"/>
              <w:left w:val="nil"/>
              <w:bottom w:val="nil"/>
              <w:right w:val="nil"/>
            </w:tcBorders>
            <w:shd w:val="clear" w:color="auto" w:fill="auto"/>
            <w:noWrap/>
            <w:vAlign w:val="center"/>
            <w:hideMark/>
          </w:tcPr>
          <w:p w14:paraId="603B432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3.68</w:t>
            </w:r>
          </w:p>
        </w:tc>
        <w:tc>
          <w:tcPr>
            <w:tcW w:w="1510" w:type="dxa"/>
            <w:tcBorders>
              <w:top w:val="nil"/>
              <w:left w:val="nil"/>
              <w:bottom w:val="nil"/>
              <w:right w:val="nil"/>
            </w:tcBorders>
            <w:shd w:val="clear" w:color="auto" w:fill="auto"/>
            <w:noWrap/>
            <w:vAlign w:val="center"/>
            <w:hideMark/>
          </w:tcPr>
          <w:p w14:paraId="5C8B9C8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2.2E-03</w:t>
            </w:r>
          </w:p>
        </w:tc>
      </w:tr>
      <w:tr w:rsidR="004E2DCE" w:rsidRPr="008F4B63" w14:paraId="18C8F9F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6A527C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P17936</w:t>
            </w:r>
          </w:p>
        </w:tc>
        <w:tc>
          <w:tcPr>
            <w:tcW w:w="4536" w:type="dxa"/>
            <w:tcBorders>
              <w:top w:val="nil"/>
              <w:left w:val="nil"/>
              <w:bottom w:val="nil"/>
              <w:right w:val="nil"/>
            </w:tcBorders>
            <w:shd w:val="clear" w:color="auto" w:fill="auto"/>
            <w:noWrap/>
            <w:vAlign w:val="center"/>
            <w:hideMark/>
          </w:tcPr>
          <w:p w14:paraId="68F3531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Insulin-like growth factor-binding protein 3</w:t>
            </w:r>
          </w:p>
        </w:tc>
        <w:tc>
          <w:tcPr>
            <w:tcW w:w="1984" w:type="dxa"/>
            <w:tcBorders>
              <w:top w:val="nil"/>
              <w:left w:val="nil"/>
              <w:bottom w:val="nil"/>
              <w:right w:val="nil"/>
            </w:tcBorders>
            <w:shd w:val="clear" w:color="auto" w:fill="auto"/>
            <w:noWrap/>
            <w:vAlign w:val="center"/>
            <w:hideMark/>
          </w:tcPr>
          <w:p w14:paraId="59C828E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3.65</w:t>
            </w:r>
          </w:p>
        </w:tc>
        <w:tc>
          <w:tcPr>
            <w:tcW w:w="1510" w:type="dxa"/>
            <w:tcBorders>
              <w:top w:val="nil"/>
              <w:left w:val="nil"/>
              <w:bottom w:val="nil"/>
              <w:right w:val="nil"/>
            </w:tcBorders>
            <w:shd w:val="clear" w:color="auto" w:fill="auto"/>
            <w:noWrap/>
            <w:vAlign w:val="center"/>
            <w:hideMark/>
          </w:tcPr>
          <w:p w14:paraId="6ED5BD3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2.6E-04</w:t>
            </w:r>
          </w:p>
        </w:tc>
      </w:tr>
      <w:tr w:rsidR="004E2DCE" w:rsidRPr="008F4B63" w14:paraId="50249B8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12B476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P15144</w:t>
            </w:r>
          </w:p>
        </w:tc>
        <w:tc>
          <w:tcPr>
            <w:tcW w:w="4536" w:type="dxa"/>
            <w:tcBorders>
              <w:top w:val="nil"/>
              <w:left w:val="nil"/>
              <w:bottom w:val="nil"/>
              <w:right w:val="nil"/>
            </w:tcBorders>
            <w:shd w:val="clear" w:color="auto" w:fill="auto"/>
            <w:noWrap/>
            <w:vAlign w:val="center"/>
            <w:hideMark/>
          </w:tcPr>
          <w:p w14:paraId="2460561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Aminopeptidase N</w:t>
            </w:r>
          </w:p>
        </w:tc>
        <w:tc>
          <w:tcPr>
            <w:tcW w:w="1984" w:type="dxa"/>
            <w:tcBorders>
              <w:top w:val="nil"/>
              <w:left w:val="nil"/>
              <w:bottom w:val="nil"/>
              <w:right w:val="nil"/>
            </w:tcBorders>
            <w:shd w:val="clear" w:color="auto" w:fill="auto"/>
            <w:noWrap/>
            <w:vAlign w:val="center"/>
            <w:hideMark/>
          </w:tcPr>
          <w:p w14:paraId="1ED2EE5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3.61</w:t>
            </w:r>
          </w:p>
        </w:tc>
        <w:tc>
          <w:tcPr>
            <w:tcW w:w="1510" w:type="dxa"/>
            <w:tcBorders>
              <w:top w:val="nil"/>
              <w:left w:val="nil"/>
              <w:bottom w:val="nil"/>
              <w:right w:val="nil"/>
            </w:tcBorders>
            <w:shd w:val="clear" w:color="auto" w:fill="auto"/>
            <w:noWrap/>
            <w:vAlign w:val="center"/>
            <w:hideMark/>
          </w:tcPr>
          <w:p w14:paraId="1D0E7ED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8.5E-08</w:t>
            </w:r>
          </w:p>
        </w:tc>
      </w:tr>
      <w:tr w:rsidR="004E2DCE" w:rsidRPr="008F4B63" w14:paraId="6492F17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77058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P36952</w:t>
            </w:r>
          </w:p>
        </w:tc>
        <w:tc>
          <w:tcPr>
            <w:tcW w:w="4536" w:type="dxa"/>
            <w:tcBorders>
              <w:top w:val="nil"/>
              <w:left w:val="nil"/>
              <w:bottom w:val="nil"/>
              <w:right w:val="nil"/>
            </w:tcBorders>
            <w:shd w:val="clear" w:color="auto" w:fill="auto"/>
            <w:noWrap/>
            <w:vAlign w:val="center"/>
            <w:hideMark/>
          </w:tcPr>
          <w:p w14:paraId="1C0C600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Serpin B5</w:t>
            </w:r>
          </w:p>
        </w:tc>
        <w:tc>
          <w:tcPr>
            <w:tcW w:w="1984" w:type="dxa"/>
            <w:tcBorders>
              <w:top w:val="nil"/>
              <w:left w:val="nil"/>
              <w:bottom w:val="nil"/>
              <w:right w:val="nil"/>
            </w:tcBorders>
            <w:shd w:val="clear" w:color="auto" w:fill="auto"/>
            <w:noWrap/>
            <w:vAlign w:val="center"/>
            <w:hideMark/>
          </w:tcPr>
          <w:p w14:paraId="21CBFFE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3.59</w:t>
            </w:r>
          </w:p>
        </w:tc>
        <w:tc>
          <w:tcPr>
            <w:tcW w:w="1510" w:type="dxa"/>
            <w:tcBorders>
              <w:top w:val="nil"/>
              <w:left w:val="nil"/>
              <w:bottom w:val="nil"/>
              <w:right w:val="nil"/>
            </w:tcBorders>
            <w:shd w:val="clear" w:color="auto" w:fill="auto"/>
            <w:noWrap/>
            <w:vAlign w:val="center"/>
            <w:hideMark/>
          </w:tcPr>
          <w:p w14:paraId="2A24E5D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2.4E-04</w:t>
            </w:r>
          </w:p>
        </w:tc>
      </w:tr>
      <w:tr w:rsidR="004E2DCE" w:rsidRPr="008F4B63" w14:paraId="5B4D2BE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445C26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P08123</w:t>
            </w:r>
          </w:p>
        </w:tc>
        <w:tc>
          <w:tcPr>
            <w:tcW w:w="4536" w:type="dxa"/>
            <w:tcBorders>
              <w:top w:val="nil"/>
              <w:left w:val="nil"/>
              <w:bottom w:val="nil"/>
              <w:right w:val="nil"/>
            </w:tcBorders>
            <w:shd w:val="clear" w:color="auto" w:fill="auto"/>
            <w:noWrap/>
            <w:vAlign w:val="center"/>
            <w:hideMark/>
          </w:tcPr>
          <w:p w14:paraId="333F223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Collagen alpha-2(I) chain</w:t>
            </w:r>
          </w:p>
        </w:tc>
        <w:tc>
          <w:tcPr>
            <w:tcW w:w="1984" w:type="dxa"/>
            <w:tcBorders>
              <w:top w:val="nil"/>
              <w:left w:val="nil"/>
              <w:bottom w:val="nil"/>
              <w:right w:val="nil"/>
            </w:tcBorders>
            <w:shd w:val="clear" w:color="auto" w:fill="auto"/>
            <w:noWrap/>
            <w:vAlign w:val="center"/>
            <w:hideMark/>
          </w:tcPr>
          <w:p w14:paraId="181142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3.59</w:t>
            </w:r>
          </w:p>
        </w:tc>
        <w:tc>
          <w:tcPr>
            <w:tcW w:w="1510" w:type="dxa"/>
            <w:tcBorders>
              <w:top w:val="nil"/>
              <w:left w:val="nil"/>
              <w:bottom w:val="nil"/>
              <w:right w:val="nil"/>
            </w:tcBorders>
            <w:shd w:val="clear" w:color="auto" w:fill="auto"/>
            <w:noWrap/>
            <w:vAlign w:val="center"/>
            <w:hideMark/>
          </w:tcPr>
          <w:p w14:paraId="69396E6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6.0E-03</w:t>
            </w:r>
          </w:p>
        </w:tc>
      </w:tr>
      <w:tr w:rsidR="004E2DCE" w:rsidRPr="008F4B63" w14:paraId="68208F3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A9AFA0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P35556</w:t>
            </w:r>
          </w:p>
        </w:tc>
        <w:tc>
          <w:tcPr>
            <w:tcW w:w="4536" w:type="dxa"/>
            <w:tcBorders>
              <w:top w:val="nil"/>
              <w:left w:val="nil"/>
              <w:bottom w:val="nil"/>
              <w:right w:val="nil"/>
            </w:tcBorders>
            <w:shd w:val="clear" w:color="auto" w:fill="auto"/>
            <w:noWrap/>
            <w:vAlign w:val="center"/>
            <w:hideMark/>
          </w:tcPr>
          <w:p w14:paraId="667639E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Fibrillin-2</w:t>
            </w:r>
          </w:p>
        </w:tc>
        <w:tc>
          <w:tcPr>
            <w:tcW w:w="1984" w:type="dxa"/>
            <w:tcBorders>
              <w:top w:val="nil"/>
              <w:left w:val="nil"/>
              <w:bottom w:val="nil"/>
              <w:right w:val="nil"/>
            </w:tcBorders>
            <w:shd w:val="clear" w:color="auto" w:fill="auto"/>
            <w:noWrap/>
            <w:vAlign w:val="center"/>
            <w:hideMark/>
          </w:tcPr>
          <w:p w14:paraId="6098339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3.57</w:t>
            </w:r>
          </w:p>
        </w:tc>
        <w:tc>
          <w:tcPr>
            <w:tcW w:w="1510" w:type="dxa"/>
            <w:tcBorders>
              <w:top w:val="nil"/>
              <w:left w:val="nil"/>
              <w:bottom w:val="nil"/>
              <w:right w:val="nil"/>
            </w:tcBorders>
            <w:shd w:val="clear" w:color="auto" w:fill="auto"/>
            <w:noWrap/>
            <w:vAlign w:val="center"/>
            <w:hideMark/>
          </w:tcPr>
          <w:p w14:paraId="49FF74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5.3E-03</w:t>
            </w:r>
          </w:p>
        </w:tc>
      </w:tr>
      <w:tr w:rsidR="004E2DCE" w:rsidRPr="008F4B63" w14:paraId="5DCE2F5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4242DD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P12110</w:t>
            </w:r>
          </w:p>
        </w:tc>
        <w:tc>
          <w:tcPr>
            <w:tcW w:w="4536" w:type="dxa"/>
            <w:tcBorders>
              <w:top w:val="nil"/>
              <w:left w:val="nil"/>
              <w:bottom w:val="nil"/>
              <w:right w:val="nil"/>
            </w:tcBorders>
            <w:shd w:val="clear" w:color="auto" w:fill="auto"/>
            <w:noWrap/>
            <w:vAlign w:val="center"/>
            <w:hideMark/>
          </w:tcPr>
          <w:p w14:paraId="3AFF75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Collagen alpha-2(VI) chain</w:t>
            </w:r>
          </w:p>
        </w:tc>
        <w:tc>
          <w:tcPr>
            <w:tcW w:w="1984" w:type="dxa"/>
            <w:tcBorders>
              <w:top w:val="nil"/>
              <w:left w:val="nil"/>
              <w:bottom w:val="nil"/>
              <w:right w:val="nil"/>
            </w:tcBorders>
            <w:shd w:val="clear" w:color="auto" w:fill="auto"/>
            <w:noWrap/>
            <w:vAlign w:val="center"/>
            <w:hideMark/>
          </w:tcPr>
          <w:p w14:paraId="7551A51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3.47</w:t>
            </w:r>
          </w:p>
        </w:tc>
        <w:tc>
          <w:tcPr>
            <w:tcW w:w="1510" w:type="dxa"/>
            <w:tcBorders>
              <w:top w:val="nil"/>
              <w:left w:val="nil"/>
              <w:bottom w:val="nil"/>
              <w:right w:val="nil"/>
            </w:tcBorders>
            <w:shd w:val="clear" w:color="auto" w:fill="auto"/>
            <w:noWrap/>
            <w:vAlign w:val="center"/>
            <w:hideMark/>
          </w:tcPr>
          <w:p w14:paraId="5837553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7.7E-05</w:t>
            </w:r>
          </w:p>
        </w:tc>
      </w:tr>
      <w:tr w:rsidR="004E2DCE" w:rsidRPr="008F4B63" w14:paraId="22EF93B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9FA4A0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O43653</w:t>
            </w:r>
          </w:p>
        </w:tc>
        <w:tc>
          <w:tcPr>
            <w:tcW w:w="4536" w:type="dxa"/>
            <w:tcBorders>
              <w:top w:val="nil"/>
              <w:left w:val="nil"/>
              <w:bottom w:val="nil"/>
              <w:right w:val="nil"/>
            </w:tcBorders>
            <w:shd w:val="clear" w:color="auto" w:fill="auto"/>
            <w:noWrap/>
            <w:vAlign w:val="center"/>
            <w:hideMark/>
          </w:tcPr>
          <w:p w14:paraId="21F70EA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Prostate stem cell antigen</w:t>
            </w:r>
          </w:p>
        </w:tc>
        <w:tc>
          <w:tcPr>
            <w:tcW w:w="1984" w:type="dxa"/>
            <w:tcBorders>
              <w:top w:val="nil"/>
              <w:left w:val="nil"/>
              <w:bottom w:val="nil"/>
              <w:right w:val="nil"/>
            </w:tcBorders>
            <w:shd w:val="clear" w:color="auto" w:fill="auto"/>
            <w:noWrap/>
            <w:vAlign w:val="center"/>
            <w:hideMark/>
          </w:tcPr>
          <w:p w14:paraId="1DFA6FF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3.40</w:t>
            </w:r>
          </w:p>
        </w:tc>
        <w:tc>
          <w:tcPr>
            <w:tcW w:w="1510" w:type="dxa"/>
            <w:tcBorders>
              <w:top w:val="nil"/>
              <w:left w:val="nil"/>
              <w:bottom w:val="nil"/>
              <w:right w:val="nil"/>
            </w:tcBorders>
            <w:shd w:val="clear" w:color="auto" w:fill="auto"/>
            <w:noWrap/>
            <w:vAlign w:val="center"/>
            <w:hideMark/>
          </w:tcPr>
          <w:p w14:paraId="2BA6394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9.0E-04</w:t>
            </w:r>
          </w:p>
        </w:tc>
      </w:tr>
      <w:tr w:rsidR="004E2DCE" w:rsidRPr="008F4B63" w14:paraId="4FC5786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C0274D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P13726</w:t>
            </w:r>
          </w:p>
        </w:tc>
        <w:tc>
          <w:tcPr>
            <w:tcW w:w="4536" w:type="dxa"/>
            <w:tcBorders>
              <w:top w:val="nil"/>
              <w:left w:val="nil"/>
              <w:bottom w:val="nil"/>
              <w:right w:val="nil"/>
            </w:tcBorders>
            <w:shd w:val="clear" w:color="auto" w:fill="auto"/>
            <w:noWrap/>
            <w:vAlign w:val="center"/>
            <w:hideMark/>
          </w:tcPr>
          <w:p w14:paraId="654895F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Tissue factor</w:t>
            </w:r>
          </w:p>
        </w:tc>
        <w:tc>
          <w:tcPr>
            <w:tcW w:w="1984" w:type="dxa"/>
            <w:tcBorders>
              <w:top w:val="nil"/>
              <w:left w:val="nil"/>
              <w:bottom w:val="nil"/>
              <w:right w:val="nil"/>
            </w:tcBorders>
            <w:shd w:val="clear" w:color="auto" w:fill="auto"/>
            <w:noWrap/>
            <w:vAlign w:val="center"/>
            <w:hideMark/>
          </w:tcPr>
          <w:p w14:paraId="2CAE4AB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3.37</w:t>
            </w:r>
          </w:p>
        </w:tc>
        <w:tc>
          <w:tcPr>
            <w:tcW w:w="1510" w:type="dxa"/>
            <w:tcBorders>
              <w:top w:val="nil"/>
              <w:left w:val="nil"/>
              <w:bottom w:val="nil"/>
              <w:right w:val="nil"/>
            </w:tcBorders>
            <w:shd w:val="clear" w:color="auto" w:fill="auto"/>
            <w:noWrap/>
            <w:vAlign w:val="center"/>
            <w:hideMark/>
          </w:tcPr>
          <w:p w14:paraId="3574755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1.6E-03</w:t>
            </w:r>
          </w:p>
        </w:tc>
      </w:tr>
      <w:tr w:rsidR="004E2DCE" w:rsidRPr="008F4B63" w14:paraId="46FB675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5A9927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P09668</w:t>
            </w:r>
          </w:p>
        </w:tc>
        <w:tc>
          <w:tcPr>
            <w:tcW w:w="4536" w:type="dxa"/>
            <w:tcBorders>
              <w:top w:val="nil"/>
              <w:left w:val="nil"/>
              <w:bottom w:val="nil"/>
              <w:right w:val="nil"/>
            </w:tcBorders>
            <w:shd w:val="clear" w:color="auto" w:fill="auto"/>
            <w:noWrap/>
            <w:vAlign w:val="center"/>
            <w:hideMark/>
          </w:tcPr>
          <w:p w14:paraId="3564A0C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Pro-cathepsin H</w:t>
            </w:r>
          </w:p>
        </w:tc>
        <w:tc>
          <w:tcPr>
            <w:tcW w:w="1984" w:type="dxa"/>
            <w:tcBorders>
              <w:top w:val="nil"/>
              <w:left w:val="nil"/>
              <w:bottom w:val="nil"/>
              <w:right w:val="nil"/>
            </w:tcBorders>
            <w:shd w:val="clear" w:color="auto" w:fill="auto"/>
            <w:noWrap/>
            <w:vAlign w:val="center"/>
            <w:hideMark/>
          </w:tcPr>
          <w:p w14:paraId="7079631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3.23</w:t>
            </w:r>
          </w:p>
        </w:tc>
        <w:tc>
          <w:tcPr>
            <w:tcW w:w="1510" w:type="dxa"/>
            <w:tcBorders>
              <w:top w:val="nil"/>
              <w:left w:val="nil"/>
              <w:bottom w:val="nil"/>
              <w:right w:val="nil"/>
            </w:tcBorders>
            <w:shd w:val="clear" w:color="auto" w:fill="auto"/>
            <w:noWrap/>
            <w:vAlign w:val="center"/>
            <w:hideMark/>
          </w:tcPr>
          <w:p w14:paraId="7BDC216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1.4E-05</w:t>
            </w:r>
          </w:p>
        </w:tc>
      </w:tr>
      <w:tr w:rsidR="004E2DCE" w:rsidRPr="008F4B63" w14:paraId="7D437C6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5B7F0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P11678</w:t>
            </w:r>
          </w:p>
        </w:tc>
        <w:tc>
          <w:tcPr>
            <w:tcW w:w="4536" w:type="dxa"/>
            <w:tcBorders>
              <w:top w:val="nil"/>
              <w:left w:val="nil"/>
              <w:bottom w:val="nil"/>
              <w:right w:val="nil"/>
            </w:tcBorders>
            <w:shd w:val="clear" w:color="auto" w:fill="auto"/>
            <w:noWrap/>
            <w:vAlign w:val="center"/>
            <w:hideMark/>
          </w:tcPr>
          <w:p w14:paraId="6C9D1EB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Eosinophil peroxidase</w:t>
            </w:r>
          </w:p>
        </w:tc>
        <w:tc>
          <w:tcPr>
            <w:tcW w:w="1984" w:type="dxa"/>
            <w:tcBorders>
              <w:top w:val="nil"/>
              <w:left w:val="nil"/>
              <w:bottom w:val="nil"/>
              <w:right w:val="nil"/>
            </w:tcBorders>
            <w:shd w:val="clear" w:color="auto" w:fill="auto"/>
            <w:noWrap/>
            <w:vAlign w:val="center"/>
            <w:hideMark/>
          </w:tcPr>
          <w:p w14:paraId="62B1430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3.10</w:t>
            </w:r>
          </w:p>
        </w:tc>
        <w:tc>
          <w:tcPr>
            <w:tcW w:w="1510" w:type="dxa"/>
            <w:tcBorders>
              <w:top w:val="nil"/>
              <w:left w:val="nil"/>
              <w:bottom w:val="nil"/>
              <w:right w:val="nil"/>
            </w:tcBorders>
            <w:shd w:val="clear" w:color="auto" w:fill="auto"/>
            <w:noWrap/>
            <w:vAlign w:val="center"/>
            <w:hideMark/>
          </w:tcPr>
          <w:p w14:paraId="4566367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1.8E-05</w:t>
            </w:r>
          </w:p>
        </w:tc>
      </w:tr>
      <w:tr w:rsidR="004E2DCE" w:rsidRPr="008F4B63" w14:paraId="553AF86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10805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P00749</w:t>
            </w:r>
          </w:p>
        </w:tc>
        <w:tc>
          <w:tcPr>
            <w:tcW w:w="4536" w:type="dxa"/>
            <w:tcBorders>
              <w:top w:val="nil"/>
              <w:left w:val="nil"/>
              <w:bottom w:val="nil"/>
              <w:right w:val="nil"/>
            </w:tcBorders>
            <w:shd w:val="clear" w:color="auto" w:fill="auto"/>
            <w:noWrap/>
            <w:vAlign w:val="center"/>
            <w:hideMark/>
          </w:tcPr>
          <w:p w14:paraId="4BC3609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Urokinase-type plasminogen activator</w:t>
            </w:r>
          </w:p>
        </w:tc>
        <w:tc>
          <w:tcPr>
            <w:tcW w:w="1984" w:type="dxa"/>
            <w:tcBorders>
              <w:top w:val="nil"/>
              <w:left w:val="nil"/>
              <w:bottom w:val="nil"/>
              <w:right w:val="nil"/>
            </w:tcBorders>
            <w:shd w:val="clear" w:color="auto" w:fill="auto"/>
            <w:noWrap/>
            <w:vAlign w:val="center"/>
            <w:hideMark/>
          </w:tcPr>
          <w:p w14:paraId="215D281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3.08</w:t>
            </w:r>
          </w:p>
        </w:tc>
        <w:tc>
          <w:tcPr>
            <w:tcW w:w="1510" w:type="dxa"/>
            <w:tcBorders>
              <w:top w:val="nil"/>
              <w:left w:val="nil"/>
              <w:bottom w:val="nil"/>
              <w:right w:val="nil"/>
            </w:tcBorders>
            <w:shd w:val="clear" w:color="auto" w:fill="auto"/>
            <w:noWrap/>
            <w:vAlign w:val="center"/>
            <w:hideMark/>
          </w:tcPr>
          <w:p w14:paraId="0DD8E7A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4.7E-04</w:t>
            </w:r>
          </w:p>
        </w:tc>
      </w:tr>
      <w:tr w:rsidR="004E2DCE" w:rsidRPr="008F4B63" w14:paraId="564098E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259983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P01584</w:t>
            </w:r>
          </w:p>
        </w:tc>
        <w:tc>
          <w:tcPr>
            <w:tcW w:w="4536" w:type="dxa"/>
            <w:tcBorders>
              <w:top w:val="nil"/>
              <w:left w:val="nil"/>
              <w:bottom w:val="nil"/>
              <w:right w:val="nil"/>
            </w:tcBorders>
            <w:shd w:val="clear" w:color="auto" w:fill="auto"/>
            <w:noWrap/>
            <w:vAlign w:val="center"/>
            <w:hideMark/>
          </w:tcPr>
          <w:p w14:paraId="523119F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Interleukin-1 beta</w:t>
            </w:r>
          </w:p>
        </w:tc>
        <w:tc>
          <w:tcPr>
            <w:tcW w:w="1984" w:type="dxa"/>
            <w:tcBorders>
              <w:top w:val="nil"/>
              <w:left w:val="nil"/>
              <w:bottom w:val="nil"/>
              <w:right w:val="nil"/>
            </w:tcBorders>
            <w:shd w:val="clear" w:color="auto" w:fill="auto"/>
            <w:noWrap/>
            <w:vAlign w:val="center"/>
            <w:hideMark/>
          </w:tcPr>
          <w:p w14:paraId="40BD39F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2.92</w:t>
            </w:r>
          </w:p>
        </w:tc>
        <w:tc>
          <w:tcPr>
            <w:tcW w:w="1510" w:type="dxa"/>
            <w:tcBorders>
              <w:top w:val="nil"/>
              <w:left w:val="nil"/>
              <w:bottom w:val="nil"/>
              <w:right w:val="nil"/>
            </w:tcBorders>
            <w:shd w:val="clear" w:color="auto" w:fill="auto"/>
            <w:noWrap/>
            <w:vAlign w:val="center"/>
            <w:hideMark/>
          </w:tcPr>
          <w:p w14:paraId="3664DB5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1.4E-03</w:t>
            </w:r>
          </w:p>
        </w:tc>
      </w:tr>
      <w:tr w:rsidR="004E2DCE" w:rsidRPr="008F4B63" w14:paraId="7B7FBED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73714D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P09237</w:t>
            </w:r>
          </w:p>
        </w:tc>
        <w:tc>
          <w:tcPr>
            <w:tcW w:w="4536" w:type="dxa"/>
            <w:tcBorders>
              <w:top w:val="nil"/>
              <w:left w:val="nil"/>
              <w:bottom w:val="nil"/>
              <w:right w:val="nil"/>
            </w:tcBorders>
            <w:shd w:val="clear" w:color="auto" w:fill="auto"/>
            <w:noWrap/>
            <w:vAlign w:val="center"/>
            <w:hideMark/>
          </w:tcPr>
          <w:p w14:paraId="672728B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Matrilysin</w:t>
            </w:r>
            <w:proofErr w:type="spellEnd"/>
          </w:p>
        </w:tc>
        <w:tc>
          <w:tcPr>
            <w:tcW w:w="1984" w:type="dxa"/>
            <w:tcBorders>
              <w:top w:val="nil"/>
              <w:left w:val="nil"/>
              <w:bottom w:val="nil"/>
              <w:right w:val="nil"/>
            </w:tcBorders>
            <w:shd w:val="clear" w:color="auto" w:fill="auto"/>
            <w:noWrap/>
            <w:vAlign w:val="center"/>
            <w:hideMark/>
          </w:tcPr>
          <w:p w14:paraId="6450C4B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2.87</w:t>
            </w:r>
          </w:p>
        </w:tc>
        <w:tc>
          <w:tcPr>
            <w:tcW w:w="1510" w:type="dxa"/>
            <w:tcBorders>
              <w:top w:val="nil"/>
              <w:left w:val="nil"/>
              <w:bottom w:val="nil"/>
              <w:right w:val="nil"/>
            </w:tcBorders>
            <w:shd w:val="clear" w:color="auto" w:fill="auto"/>
            <w:noWrap/>
            <w:vAlign w:val="center"/>
            <w:hideMark/>
          </w:tcPr>
          <w:p w14:paraId="0996DBE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3.4E-05</w:t>
            </w:r>
          </w:p>
        </w:tc>
      </w:tr>
      <w:tr w:rsidR="004E2DCE" w:rsidRPr="008F4B63" w14:paraId="23D28DD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EC9B4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P18510</w:t>
            </w:r>
          </w:p>
        </w:tc>
        <w:tc>
          <w:tcPr>
            <w:tcW w:w="4536" w:type="dxa"/>
            <w:tcBorders>
              <w:top w:val="nil"/>
              <w:left w:val="nil"/>
              <w:bottom w:val="nil"/>
              <w:right w:val="nil"/>
            </w:tcBorders>
            <w:shd w:val="clear" w:color="auto" w:fill="auto"/>
            <w:noWrap/>
            <w:vAlign w:val="center"/>
            <w:hideMark/>
          </w:tcPr>
          <w:p w14:paraId="4B1A62A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Interleukin-1 receptor antagonist protein</w:t>
            </w:r>
          </w:p>
        </w:tc>
        <w:tc>
          <w:tcPr>
            <w:tcW w:w="1984" w:type="dxa"/>
            <w:tcBorders>
              <w:top w:val="nil"/>
              <w:left w:val="nil"/>
              <w:bottom w:val="nil"/>
              <w:right w:val="nil"/>
            </w:tcBorders>
            <w:shd w:val="clear" w:color="auto" w:fill="auto"/>
            <w:noWrap/>
            <w:vAlign w:val="center"/>
            <w:hideMark/>
          </w:tcPr>
          <w:p w14:paraId="4E468F8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2.85</w:t>
            </w:r>
          </w:p>
        </w:tc>
        <w:tc>
          <w:tcPr>
            <w:tcW w:w="1510" w:type="dxa"/>
            <w:tcBorders>
              <w:top w:val="nil"/>
              <w:left w:val="nil"/>
              <w:bottom w:val="nil"/>
              <w:right w:val="nil"/>
            </w:tcBorders>
            <w:shd w:val="clear" w:color="auto" w:fill="auto"/>
            <w:noWrap/>
            <w:vAlign w:val="center"/>
            <w:hideMark/>
          </w:tcPr>
          <w:p w14:paraId="03FD347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3.4E-07</w:t>
            </w:r>
          </w:p>
        </w:tc>
      </w:tr>
      <w:tr w:rsidR="004E2DCE" w:rsidRPr="008F4B63" w14:paraId="6795093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F97B44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Q6ZMP0</w:t>
            </w:r>
          </w:p>
        </w:tc>
        <w:tc>
          <w:tcPr>
            <w:tcW w:w="4536" w:type="dxa"/>
            <w:tcBorders>
              <w:top w:val="nil"/>
              <w:left w:val="nil"/>
              <w:bottom w:val="nil"/>
              <w:right w:val="nil"/>
            </w:tcBorders>
            <w:shd w:val="clear" w:color="auto" w:fill="auto"/>
            <w:noWrap/>
            <w:vAlign w:val="center"/>
            <w:hideMark/>
          </w:tcPr>
          <w:p w14:paraId="59EB5B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Thrombospondin type-1 domain-containing protein 4</w:t>
            </w:r>
          </w:p>
        </w:tc>
        <w:tc>
          <w:tcPr>
            <w:tcW w:w="1984" w:type="dxa"/>
            <w:tcBorders>
              <w:top w:val="nil"/>
              <w:left w:val="nil"/>
              <w:bottom w:val="nil"/>
              <w:right w:val="nil"/>
            </w:tcBorders>
            <w:shd w:val="clear" w:color="auto" w:fill="auto"/>
            <w:noWrap/>
            <w:vAlign w:val="center"/>
            <w:hideMark/>
          </w:tcPr>
          <w:p w14:paraId="35283C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2.82</w:t>
            </w:r>
          </w:p>
        </w:tc>
        <w:tc>
          <w:tcPr>
            <w:tcW w:w="1510" w:type="dxa"/>
            <w:tcBorders>
              <w:top w:val="nil"/>
              <w:left w:val="nil"/>
              <w:bottom w:val="nil"/>
              <w:right w:val="nil"/>
            </w:tcBorders>
            <w:shd w:val="clear" w:color="auto" w:fill="auto"/>
            <w:noWrap/>
            <w:vAlign w:val="center"/>
            <w:hideMark/>
          </w:tcPr>
          <w:p w14:paraId="63AFBA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3.7E-04</w:t>
            </w:r>
          </w:p>
        </w:tc>
      </w:tr>
      <w:tr w:rsidR="004E2DCE" w:rsidRPr="008F4B63" w14:paraId="68415CC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B8F7A3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P05120</w:t>
            </w:r>
          </w:p>
        </w:tc>
        <w:tc>
          <w:tcPr>
            <w:tcW w:w="4536" w:type="dxa"/>
            <w:tcBorders>
              <w:top w:val="nil"/>
              <w:left w:val="nil"/>
              <w:bottom w:val="nil"/>
              <w:right w:val="nil"/>
            </w:tcBorders>
            <w:shd w:val="clear" w:color="auto" w:fill="auto"/>
            <w:noWrap/>
            <w:vAlign w:val="center"/>
            <w:hideMark/>
          </w:tcPr>
          <w:p w14:paraId="2A4F834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Plasminogen activator inhibitor 2</w:t>
            </w:r>
          </w:p>
        </w:tc>
        <w:tc>
          <w:tcPr>
            <w:tcW w:w="1984" w:type="dxa"/>
            <w:tcBorders>
              <w:top w:val="nil"/>
              <w:left w:val="nil"/>
              <w:bottom w:val="nil"/>
              <w:right w:val="nil"/>
            </w:tcBorders>
            <w:shd w:val="clear" w:color="auto" w:fill="auto"/>
            <w:noWrap/>
            <w:vAlign w:val="center"/>
            <w:hideMark/>
          </w:tcPr>
          <w:p w14:paraId="476B9CE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2.69</w:t>
            </w:r>
          </w:p>
        </w:tc>
        <w:tc>
          <w:tcPr>
            <w:tcW w:w="1510" w:type="dxa"/>
            <w:tcBorders>
              <w:top w:val="nil"/>
              <w:left w:val="nil"/>
              <w:bottom w:val="nil"/>
              <w:right w:val="nil"/>
            </w:tcBorders>
            <w:shd w:val="clear" w:color="auto" w:fill="auto"/>
            <w:noWrap/>
            <w:vAlign w:val="center"/>
            <w:hideMark/>
          </w:tcPr>
          <w:p w14:paraId="066EEB3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9.5E-04</w:t>
            </w:r>
          </w:p>
        </w:tc>
      </w:tr>
      <w:tr w:rsidR="004E2DCE" w:rsidRPr="008F4B63" w14:paraId="4752719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E918EB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P08572</w:t>
            </w:r>
          </w:p>
        </w:tc>
        <w:tc>
          <w:tcPr>
            <w:tcW w:w="4536" w:type="dxa"/>
            <w:tcBorders>
              <w:top w:val="nil"/>
              <w:left w:val="nil"/>
              <w:bottom w:val="nil"/>
              <w:right w:val="nil"/>
            </w:tcBorders>
            <w:shd w:val="clear" w:color="auto" w:fill="auto"/>
            <w:noWrap/>
            <w:vAlign w:val="center"/>
            <w:hideMark/>
          </w:tcPr>
          <w:p w14:paraId="211DF54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Collagen alpha-2(IV) chain</w:t>
            </w:r>
          </w:p>
        </w:tc>
        <w:tc>
          <w:tcPr>
            <w:tcW w:w="1984" w:type="dxa"/>
            <w:tcBorders>
              <w:top w:val="nil"/>
              <w:left w:val="nil"/>
              <w:bottom w:val="nil"/>
              <w:right w:val="nil"/>
            </w:tcBorders>
            <w:shd w:val="clear" w:color="auto" w:fill="auto"/>
            <w:noWrap/>
            <w:vAlign w:val="center"/>
            <w:hideMark/>
          </w:tcPr>
          <w:p w14:paraId="1558627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2.69</w:t>
            </w:r>
          </w:p>
        </w:tc>
        <w:tc>
          <w:tcPr>
            <w:tcW w:w="1510" w:type="dxa"/>
            <w:tcBorders>
              <w:top w:val="nil"/>
              <w:left w:val="nil"/>
              <w:bottom w:val="nil"/>
              <w:right w:val="nil"/>
            </w:tcBorders>
            <w:shd w:val="clear" w:color="auto" w:fill="auto"/>
            <w:noWrap/>
            <w:vAlign w:val="center"/>
            <w:hideMark/>
          </w:tcPr>
          <w:p w14:paraId="7AC7353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9.7E-03</w:t>
            </w:r>
          </w:p>
        </w:tc>
      </w:tr>
      <w:tr w:rsidR="004E2DCE" w:rsidRPr="008F4B63" w14:paraId="0FA8609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0DBFD8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O00515</w:t>
            </w:r>
          </w:p>
        </w:tc>
        <w:tc>
          <w:tcPr>
            <w:tcW w:w="4536" w:type="dxa"/>
            <w:tcBorders>
              <w:top w:val="nil"/>
              <w:left w:val="nil"/>
              <w:bottom w:val="nil"/>
              <w:right w:val="nil"/>
            </w:tcBorders>
            <w:shd w:val="clear" w:color="auto" w:fill="auto"/>
            <w:noWrap/>
            <w:vAlign w:val="center"/>
            <w:hideMark/>
          </w:tcPr>
          <w:p w14:paraId="5299F7D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Ladinin-1</w:t>
            </w:r>
          </w:p>
        </w:tc>
        <w:tc>
          <w:tcPr>
            <w:tcW w:w="1984" w:type="dxa"/>
            <w:tcBorders>
              <w:top w:val="nil"/>
              <w:left w:val="nil"/>
              <w:bottom w:val="nil"/>
              <w:right w:val="nil"/>
            </w:tcBorders>
            <w:shd w:val="clear" w:color="auto" w:fill="auto"/>
            <w:noWrap/>
            <w:vAlign w:val="center"/>
            <w:hideMark/>
          </w:tcPr>
          <w:p w14:paraId="77C4C33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2.54</w:t>
            </w:r>
          </w:p>
        </w:tc>
        <w:tc>
          <w:tcPr>
            <w:tcW w:w="1510" w:type="dxa"/>
            <w:tcBorders>
              <w:top w:val="nil"/>
              <w:left w:val="nil"/>
              <w:bottom w:val="nil"/>
              <w:right w:val="nil"/>
            </w:tcBorders>
            <w:shd w:val="clear" w:color="auto" w:fill="auto"/>
            <w:noWrap/>
            <w:vAlign w:val="center"/>
            <w:hideMark/>
          </w:tcPr>
          <w:p w14:paraId="52833C2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7.1E-05</w:t>
            </w:r>
          </w:p>
        </w:tc>
      </w:tr>
      <w:tr w:rsidR="004E2DCE" w:rsidRPr="008F4B63" w14:paraId="3B4769E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98E5D5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P52790</w:t>
            </w:r>
          </w:p>
        </w:tc>
        <w:tc>
          <w:tcPr>
            <w:tcW w:w="4536" w:type="dxa"/>
            <w:tcBorders>
              <w:top w:val="nil"/>
              <w:left w:val="nil"/>
              <w:bottom w:val="nil"/>
              <w:right w:val="nil"/>
            </w:tcBorders>
            <w:shd w:val="clear" w:color="auto" w:fill="auto"/>
            <w:noWrap/>
            <w:vAlign w:val="center"/>
            <w:hideMark/>
          </w:tcPr>
          <w:p w14:paraId="759ECBC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Hexokinase-3</w:t>
            </w:r>
          </w:p>
        </w:tc>
        <w:tc>
          <w:tcPr>
            <w:tcW w:w="1984" w:type="dxa"/>
            <w:tcBorders>
              <w:top w:val="nil"/>
              <w:left w:val="nil"/>
              <w:bottom w:val="nil"/>
              <w:right w:val="nil"/>
            </w:tcBorders>
            <w:shd w:val="clear" w:color="auto" w:fill="auto"/>
            <w:noWrap/>
            <w:vAlign w:val="center"/>
            <w:hideMark/>
          </w:tcPr>
          <w:p w14:paraId="67FDA6C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2.49</w:t>
            </w:r>
          </w:p>
        </w:tc>
        <w:tc>
          <w:tcPr>
            <w:tcW w:w="1510" w:type="dxa"/>
            <w:tcBorders>
              <w:top w:val="nil"/>
              <w:left w:val="nil"/>
              <w:bottom w:val="nil"/>
              <w:right w:val="nil"/>
            </w:tcBorders>
            <w:shd w:val="clear" w:color="auto" w:fill="auto"/>
            <w:noWrap/>
            <w:vAlign w:val="center"/>
            <w:hideMark/>
          </w:tcPr>
          <w:p w14:paraId="08F5082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8.8E-03</w:t>
            </w:r>
          </w:p>
        </w:tc>
      </w:tr>
      <w:tr w:rsidR="004E2DCE" w:rsidRPr="008F4B63" w14:paraId="12AD426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DB7C98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Q6UX06</w:t>
            </w:r>
          </w:p>
        </w:tc>
        <w:tc>
          <w:tcPr>
            <w:tcW w:w="4536" w:type="dxa"/>
            <w:tcBorders>
              <w:top w:val="nil"/>
              <w:left w:val="nil"/>
              <w:bottom w:val="nil"/>
              <w:right w:val="nil"/>
            </w:tcBorders>
            <w:shd w:val="clear" w:color="auto" w:fill="auto"/>
            <w:noWrap/>
            <w:vAlign w:val="center"/>
            <w:hideMark/>
          </w:tcPr>
          <w:p w14:paraId="4EBAC90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Olfactomedin-4</w:t>
            </w:r>
          </w:p>
        </w:tc>
        <w:tc>
          <w:tcPr>
            <w:tcW w:w="1984" w:type="dxa"/>
            <w:tcBorders>
              <w:top w:val="nil"/>
              <w:left w:val="nil"/>
              <w:bottom w:val="nil"/>
              <w:right w:val="nil"/>
            </w:tcBorders>
            <w:shd w:val="clear" w:color="auto" w:fill="auto"/>
            <w:noWrap/>
            <w:vAlign w:val="center"/>
            <w:hideMark/>
          </w:tcPr>
          <w:p w14:paraId="6EBF305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2.44</w:t>
            </w:r>
          </w:p>
        </w:tc>
        <w:tc>
          <w:tcPr>
            <w:tcW w:w="1510" w:type="dxa"/>
            <w:tcBorders>
              <w:top w:val="nil"/>
              <w:left w:val="nil"/>
              <w:bottom w:val="nil"/>
              <w:right w:val="nil"/>
            </w:tcBorders>
            <w:shd w:val="clear" w:color="auto" w:fill="auto"/>
            <w:noWrap/>
            <w:vAlign w:val="center"/>
            <w:hideMark/>
          </w:tcPr>
          <w:p w14:paraId="37AD694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4.2E-02</w:t>
            </w:r>
          </w:p>
        </w:tc>
      </w:tr>
      <w:tr w:rsidR="004E2DCE" w:rsidRPr="008F4B63" w14:paraId="0E5EB18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BD85EC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P15311</w:t>
            </w:r>
          </w:p>
        </w:tc>
        <w:tc>
          <w:tcPr>
            <w:tcW w:w="4536" w:type="dxa"/>
            <w:tcBorders>
              <w:top w:val="nil"/>
              <w:left w:val="nil"/>
              <w:bottom w:val="nil"/>
              <w:right w:val="nil"/>
            </w:tcBorders>
            <w:shd w:val="clear" w:color="auto" w:fill="auto"/>
            <w:noWrap/>
            <w:vAlign w:val="center"/>
            <w:hideMark/>
          </w:tcPr>
          <w:p w14:paraId="56B9B6F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Ezrin</w:t>
            </w:r>
          </w:p>
        </w:tc>
        <w:tc>
          <w:tcPr>
            <w:tcW w:w="1984" w:type="dxa"/>
            <w:tcBorders>
              <w:top w:val="nil"/>
              <w:left w:val="nil"/>
              <w:bottom w:val="nil"/>
              <w:right w:val="nil"/>
            </w:tcBorders>
            <w:shd w:val="clear" w:color="auto" w:fill="auto"/>
            <w:noWrap/>
            <w:vAlign w:val="center"/>
            <w:hideMark/>
          </w:tcPr>
          <w:p w14:paraId="2DACE91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2.37</w:t>
            </w:r>
          </w:p>
        </w:tc>
        <w:tc>
          <w:tcPr>
            <w:tcW w:w="1510" w:type="dxa"/>
            <w:tcBorders>
              <w:top w:val="nil"/>
              <w:left w:val="nil"/>
              <w:bottom w:val="nil"/>
              <w:right w:val="nil"/>
            </w:tcBorders>
            <w:shd w:val="clear" w:color="auto" w:fill="auto"/>
            <w:noWrap/>
            <w:vAlign w:val="center"/>
            <w:hideMark/>
          </w:tcPr>
          <w:p w14:paraId="5D75E1A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8.3E-04</w:t>
            </w:r>
          </w:p>
        </w:tc>
      </w:tr>
      <w:tr w:rsidR="004E2DCE" w:rsidRPr="008F4B63" w14:paraId="39A3066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1CCD35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P25774</w:t>
            </w:r>
          </w:p>
        </w:tc>
        <w:tc>
          <w:tcPr>
            <w:tcW w:w="4536" w:type="dxa"/>
            <w:tcBorders>
              <w:top w:val="nil"/>
              <w:left w:val="nil"/>
              <w:bottom w:val="nil"/>
              <w:right w:val="nil"/>
            </w:tcBorders>
            <w:shd w:val="clear" w:color="auto" w:fill="auto"/>
            <w:noWrap/>
            <w:vAlign w:val="center"/>
            <w:hideMark/>
          </w:tcPr>
          <w:p w14:paraId="09D5A2C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Cathepsin S</w:t>
            </w:r>
          </w:p>
        </w:tc>
        <w:tc>
          <w:tcPr>
            <w:tcW w:w="1984" w:type="dxa"/>
            <w:tcBorders>
              <w:top w:val="nil"/>
              <w:left w:val="nil"/>
              <w:bottom w:val="nil"/>
              <w:right w:val="nil"/>
            </w:tcBorders>
            <w:shd w:val="clear" w:color="auto" w:fill="auto"/>
            <w:noWrap/>
            <w:vAlign w:val="center"/>
            <w:hideMark/>
          </w:tcPr>
          <w:p w14:paraId="63D1854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2.28</w:t>
            </w:r>
          </w:p>
        </w:tc>
        <w:tc>
          <w:tcPr>
            <w:tcW w:w="1510" w:type="dxa"/>
            <w:tcBorders>
              <w:top w:val="nil"/>
              <w:left w:val="nil"/>
              <w:bottom w:val="nil"/>
              <w:right w:val="nil"/>
            </w:tcBorders>
            <w:shd w:val="clear" w:color="auto" w:fill="auto"/>
            <w:noWrap/>
            <w:vAlign w:val="center"/>
            <w:hideMark/>
          </w:tcPr>
          <w:p w14:paraId="77F2D35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7.3E-04</w:t>
            </w:r>
          </w:p>
        </w:tc>
      </w:tr>
      <w:tr w:rsidR="004E2DCE" w:rsidRPr="008F4B63" w14:paraId="6D52F72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E38734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P31947</w:t>
            </w:r>
          </w:p>
        </w:tc>
        <w:tc>
          <w:tcPr>
            <w:tcW w:w="4536" w:type="dxa"/>
            <w:tcBorders>
              <w:top w:val="nil"/>
              <w:left w:val="nil"/>
              <w:bottom w:val="nil"/>
              <w:right w:val="nil"/>
            </w:tcBorders>
            <w:shd w:val="clear" w:color="auto" w:fill="auto"/>
            <w:noWrap/>
            <w:vAlign w:val="center"/>
            <w:hideMark/>
          </w:tcPr>
          <w:p w14:paraId="16AA716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14-3-3 protein sigma</w:t>
            </w:r>
          </w:p>
        </w:tc>
        <w:tc>
          <w:tcPr>
            <w:tcW w:w="1984" w:type="dxa"/>
            <w:tcBorders>
              <w:top w:val="nil"/>
              <w:left w:val="nil"/>
              <w:bottom w:val="nil"/>
              <w:right w:val="nil"/>
            </w:tcBorders>
            <w:shd w:val="clear" w:color="auto" w:fill="auto"/>
            <w:noWrap/>
            <w:vAlign w:val="center"/>
            <w:hideMark/>
          </w:tcPr>
          <w:p w14:paraId="23CD991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2.23</w:t>
            </w:r>
          </w:p>
        </w:tc>
        <w:tc>
          <w:tcPr>
            <w:tcW w:w="1510" w:type="dxa"/>
            <w:tcBorders>
              <w:top w:val="nil"/>
              <w:left w:val="nil"/>
              <w:bottom w:val="nil"/>
              <w:right w:val="nil"/>
            </w:tcBorders>
            <w:shd w:val="clear" w:color="auto" w:fill="auto"/>
            <w:noWrap/>
            <w:vAlign w:val="center"/>
            <w:hideMark/>
          </w:tcPr>
          <w:p w14:paraId="2177004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9.2E-05</w:t>
            </w:r>
          </w:p>
        </w:tc>
      </w:tr>
      <w:tr w:rsidR="004E2DCE" w:rsidRPr="008F4B63" w14:paraId="6505264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2E0EF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O95994</w:t>
            </w:r>
          </w:p>
        </w:tc>
        <w:tc>
          <w:tcPr>
            <w:tcW w:w="4536" w:type="dxa"/>
            <w:tcBorders>
              <w:top w:val="nil"/>
              <w:left w:val="nil"/>
              <w:bottom w:val="nil"/>
              <w:right w:val="nil"/>
            </w:tcBorders>
            <w:shd w:val="clear" w:color="auto" w:fill="auto"/>
            <w:noWrap/>
            <w:vAlign w:val="center"/>
            <w:hideMark/>
          </w:tcPr>
          <w:p w14:paraId="2A5AB5B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Anterior gradient protein 2 homolog</w:t>
            </w:r>
          </w:p>
        </w:tc>
        <w:tc>
          <w:tcPr>
            <w:tcW w:w="1984" w:type="dxa"/>
            <w:tcBorders>
              <w:top w:val="nil"/>
              <w:left w:val="nil"/>
              <w:bottom w:val="nil"/>
              <w:right w:val="nil"/>
            </w:tcBorders>
            <w:shd w:val="clear" w:color="auto" w:fill="auto"/>
            <w:noWrap/>
            <w:vAlign w:val="center"/>
            <w:hideMark/>
          </w:tcPr>
          <w:p w14:paraId="74FA68A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2.22</w:t>
            </w:r>
          </w:p>
        </w:tc>
        <w:tc>
          <w:tcPr>
            <w:tcW w:w="1510" w:type="dxa"/>
            <w:tcBorders>
              <w:top w:val="nil"/>
              <w:left w:val="nil"/>
              <w:bottom w:val="nil"/>
              <w:right w:val="nil"/>
            </w:tcBorders>
            <w:shd w:val="clear" w:color="auto" w:fill="auto"/>
            <w:noWrap/>
            <w:vAlign w:val="center"/>
            <w:hideMark/>
          </w:tcPr>
          <w:p w14:paraId="458D9E7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4.2E-07</w:t>
            </w:r>
          </w:p>
        </w:tc>
      </w:tr>
      <w:tr w:rsidR="004E2DCE" w:rsidRPr="008F4B63" w14:paraId="0EA5CB3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19B477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P30740</w:t>
            </w:r>
          </w:p>
        </w:tc>
        <w:tc>
          <w:tcPr>
            <w:tcW w:w="4536" w:type="dxa"/>
            <w:tcBorders>
              <w:top w:val="nil"/>
              <w:left w:val="nil"/>
              <w:bottom w:val="nil"/>
              <w:right w:val="nil"/>
            </w:tcBorders>
            <w:shd w:val="clear" w:color="auto" w:fill="auto"/>
            <w:noWrap/>
            <w:vAlign w:val="center"/>
            <w:hideMark/>
          </w:tcPr>
          <w:p w14:paraId="0D1184D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Leukocyte elastase inhibitor</w:t>
            </w:r>
          </w:p>
        </w:tc>
        <w:tc>
          <w:tcPr>
            <w:tcW w:w="1984" w:type="dxa"/>
            <w:tcBorders>
              <w:top w:val="nil"/>
              <w:left w:val="nil"/>
              <w:bottom w:val="nil"/>
              <w:right w:val="nil"/>
            </w:tcBorders>
            <w:shd w:val="clear" w:color="auto" w:fill="auto"/>
            <w:noWrap/>
            <w:vAlign w:val="center"/>
            <w:hideMark/>
          </w:tcPr>
          <w:p w14:paraId="7422C39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2.21</w:t>
            </w:r>
          </w:p>
        </w:tc>
        <w:tc>
          <w:tcPr>
            <w:tcW w:w="1510" w:type="dxa"/>
            <w:tcBorders>
              <w:top w:val="nil"/>
              <w:left w:val="nil"/>
              <w:bottom w:val="nil"/>
              <w:right w:val="nil"/>
            </w:tcBorders>
            <w:shd w:val="clear" w:color="auto" w:fill="auto"/>
            <w:noWrap/>
            <w:vAlign w:val="center"/>
            <w:hideMark/>
          </w:tcPr>
          <w:p w14:paraId="74B63F4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3.9E-09</w:t>
            </w:r>
          </w:p>
        </w:tc>
      </w:tr>
      <w:tr w:rsidR="004E2DCE" w:rsidRPr="008F4B63" w14:paraId="0694F6C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9723A7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P08582</w:t>
            </w:r>
          </w:p>
        </w:tc>
        <w:tc>
          <w:tcPr>
            <w:tcW w:w="4536" w:type="dxa"/>
            <w:tcBorders>
              <w:top w:val="nil"/>
              <w:left w:val="nil"/>
              <w:bottom w:val="nil"/>
              <w:right w:val="nil"/>
            </w:tcBorders>
            <w:shd w:val="clear" w:color="auto" w:fill="auto"/>
            <w:noWrap/>
            <w:vAlign w:val="center"/>
            <w:hideMark/>
          </w:tcPr>
          <w:p w14:paraId="7E3A1B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Melanotransferrin</w:t>
            </w:r>
          </w:p>
        </w:tc>
        <w:tc>
          <w:tcPr>
            <w:tcW w:w="1984" w:type="dxa"/>
            <w:tcBorders>
              <w:top w:val="nil"/>
              <w:left w:val="nil"/>
              <w:bottom w:val="nil"/>
              <w:right w:val="nil"/>
            </w:tcBorders>
            <w:shd w:val="clear" w:color="auto" w:fill="auto"/>
            <w:noWrap/>
            <w:vAlign w:val="center"/>
            <w:hideMark/>
          </w:tcPr>
          <w:p w14:paraId="164F645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2.21</w:t>
            </w:r>
          </w:p>
        </w:tc>
        <w:tc>
          <w:tcPr>
            <w:tcW w:w="1510" w:type="dxa"/>
            <w:tcBorders>
              <w:top w:val="nil"/>
              <w:left w:val="nil"/>
              <w:bottom w:val="nil"/>
              <w:right w:val="nil"/>
            </w:tcBorders>
            <w:shd w:val="clear" w:color="auto" w:fill="auto"/>
            <w:noWrap/>
            <w:vAlign w:val="center"/>
            <w:hideMark/>
          </w:tcPr>
          <w:p w14:paraId="7EC92B7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6.1E-03</w:t>
            </w:r>
          </w:p>
        </w:tc>
      </w:tr>
      <w:tr w:rsidR="004E2DCE" w:rsidRPr="008F4B63" w14:paraId="510C884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BCC110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Q9UM22</w:t>
            </w:r>
          </w:p>
        </w:tc>
        <w:tc>
          <w:tcPr>
            <w:tcW w:w="4536" w:type="dxa"/>
            <w:tcBorders>
              <w:top w:val="nil"/>
              <w:left w:val="nil"/>
              <w:bottom w:val="nil"/>
              <w:right w:val="nil"/>
            </w:tcBorders>
            <w:shd w:val="clear" w:color="auto" w:fill="auto"/>
            <w:noWrap/>
            <w:vAlign w:val="center"/>
            <w:hideMark/>
          </w:tcPr>
          <w:p w14:paraId="7EB6001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 xml:space="preserve">Mammalian </w:t>
            </w:r>
            <w:proofErr w:type="spellStart"/>
            <w:r w:rsidRPr="008F4B63">
              <w:rPr>
                <w:rFonts w:ascii="Times New Roman" w:eastAsia="Times New Roman" w:hAnsi="Times New Roman" w:cs="Times New Roman"/>
                <w:color w:val="000000"/>
                <w:kern w:val="0"/>
                <w:lang w:eastAsia="en-AU"/>
                <w14:ligatures w14:val="none"/>
              </w:rPr>
              <w:t>ependymin</w:t>
            </w:r>
            <w:proofErr w:type="spellEnd"/>
            <w:r w:rsidRPr="008F4B63">
              <w:rPr>
                <w:rFonts w:ascii="Times New Roman" w:eastAsia="Times New Roman" w:hAnsi="Times New Roman" w:cs="Times New Roman"/>
                <w:color w:val="000000"/>
                <w:kern w:val="0"/>
                <w:lang w:eastAsia="en-AU"/>
                <w14:ligatures w14:val="none"/>
              </w:rPr>
              <w:t>-related protein 1</w:t>
            </w:r>
          </w:p>
        </w:tc>
        <w:tc>
          <w:tcPr>
            <w:tcW w:w="1984" w:type="dxa"/>
            <w:tcBorders>
              <w:top w:val="nil"/>
              <w:left w:val="nil"/>
              <w:bottom w:val="nil"/>
              <w:right w:val="nil"/>
            </w:tcBorders>
            <w:shd w:val="clear" w:color="auto" w:fill="auto"/>
            <w:noWrap/>
            <w:vAlign w:val="center"/>
            <w:hideMark/>
          </w:tcPr>
          <w:p w14:paraId="272FA98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2.16</w:t>
            </w:r>
          </w:p>
        </w:tc>
        <w:tc>
          <w:tcPr>
            <w:tcW w:w="1510" w:type="dxa"/>
            <w:tcBorders>
              <w:top w:val="nil"/>
              <w:left w:val="nil"/>
              <w:bottom w:val="nil"/>
              <w:right w:val="nil"/>
            </w:tcBorders>
            <w:shd w:val="clear" w:color="auto" w:fill="auto"/>
            <w:noWrap/>
            <w:vAlign w:val="center"/>
            <w:hideMark/>
          </w:tcPr>
          <w:p w14:paraId="6A86D0F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1.8E-03</w:t>
            </w:r>
          </w:p>
        </w:tc>
      </w:tr>
      <w:tr w:rsidR="004E2DCE" w:rsidRPr="008F4B63" w14:paraId="5FCBB32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8D4C3C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Q8N307</w:t>
            </w:r>
          </w:p>
        </w:tc>
        <w:tc>
          <w:tcPr>
            <w:tcW w:w="4536" w:type="dxa"/>
            <w:tcBorders>
              <w:top w:val="nil"/>
              <w:left w:val="nil"/>
              <w:bottom w:val="nil"/>
              <w:right w:val="nil"/>
            </w:tcBorders>
            <w:shd w:val="clear" w:color="auto" w:fill="auto"/>
            <w:noWrap/>
            <w:vAlign w:val="center"/>
            <w:hideMark/>
          </w:tcPr>
          <w:p w14:paraId="456703F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Mucin-20</w:t>
            </w:r>
          </w:p>
        </w:tc>
        <w:tc>
          <w:tcPr>
            <w:tcW w:w="1984" w:type="dxa"/>
            <w:tcBorders>
              <w:top w:val="nil"/>
              <w:left w:val="nil"/>
              <w:bottom w:val="nil"/>
              <w:right w:val="nil"/>
            </w:tcBorders>
            <w:shd w:val="clear" w:color="auto" w:fill="auto"/>
            <w:noWrap/>
            <w:vAlign w:val="center"/>
            <w:hideMark/>
          </w:tcPr>
          <w:p w14:paraId="1C107C7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2.16</w:t>
            </w:r>
          </w:p>
        </w:tc>
        <w:tc>
          <w:tcPr>
            <w:tcW w:w="1510" w:type="dxa"/>
            <w:tcBorders>
              <w:top w:val="nil"/>
              <w:left w:val="nil"/>
              <w:bottom w:val="nil"/>
              <w:right w:val="nil"/>
            </w:tcBorders>
            <w:shd w:val="clear" w:color="auto" w:fill="auto"/>
            <w:noWrap/>
            <w:vAlign w:val="center"/>
            <w:hideMark/>
          </w:tcPr>
          <w:p w14:paraId="3F84AC1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2.8E-08</w:t>
            </w:r>
          </w:p>
        </w:tc>
      </w:tr>
      <w:tr w:rsidR="004E2DCE" w:rsidRPr="008F4B63" w14:paraId="1FCB9DE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4A5624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P13796</w:t>
            </w:r>
          </w:p>
        </w:tc>
        <w:tc>
          <w:tcPr>
            <w:tcW w:w="4536" w:type="dxa"/>
            <w:tcBorders>
              <w:top w:val="nil"/>
              <w:left w:val="nil"/>
              <w:bottom w:val="nil"/>
              <w:right w:val="nil"/>
            </w:tcBorders>
            <w:shd w:val="clear" w:color="auto" w:fill="auto"/>
            <w:noWrap/>
            <w:vAlign w:val="center"/>
            <w:hideMark/>
          </w:tcPr>
          <w:p w14:paraId="77B7CF4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Plastin-2</w:t>
            </w:r>
          </w:p>
        </w:tc>
        <w:tc>
          <w:tcPr>
            <w:tcW w:w="1984" w:type="dxa"/>
            <w:tcBorders>
              <w:top w:val="nil"/>
              <w:left w:val="nil"/>
              <w:bottom w:val="nil"/>
              <w:right w:val="nil"/>
            </w:tcBorders>
            <w:shd w:val="clear" w:color="auto" w:fill="auto"/>
            <w:noWrap/>
            <w:vAlign w:val="center"/>
            <w:hideMark/>
          </w:tcPr>
          <w:p w14:paraId="6196B07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2.14</w:t>
            </w:r>
          </w:p>
        </w:tc>
        <w:tc>
          <w:tcPr>
            <w:tcW w:w="1510" w:type="dxa"/>
            <w:tcBorders>
              <w:top w:val="nil"/>
              <w:left w:val="nil"/>
              <w:bottom w:val="nil"/>
              <w:right w:val="nil"/>
            </w:tcBorders>
            <w:shd w:val="clear" w:color="auto" w:fill="auto"/>
            <w:noWrap/>
            <w:vAlign w:val="center"/>
            <w:hideMark/>
          </w:tcPr>
          <w:p w14:paraId="6CFC22B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1.4E-10</w:t>
            </w:r>
          </w:p>
        </w:tc>
      </w:tr>
      <w:tr w:rsidR="004E2DCE" w:rsidRPr="008F4B63" w14:paraId="00CADF5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17519A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P06702</w:t>
            </w:r>
          </w:p>
        </w:tc>
        <w:tc>
          <w:tcPr>
            <w:tcW w:w="4536" w:type="dxa"/>
            <w:tcBorders>
              <w:top w:val="nil"/>
              <w:left w:val="nil"/>
              <w:bottom w:val="nil"/>
              <w:right w:val="nil"/>
            </w:tcBorders>
            <w:shd w:val="clear" w:color="auto" w:fill="auto"/>
            <w:noWrap/>
            <w:vAlign w:val="center"/>
            <w:hideMark/>
          </w:tcPr>
          <w:p w14:paraId="6466161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Protein S100-A9</w:t>
            </w:r>
          </w:p>
        </w:tc>
        <w:tc>
          <w:tcPr>
            <w:tcW w:w="1984" w:type="dxa"/>
            <w:tcBorders>
              <w:top w:val="nil"/>
              <w:left w:val="nil"/>
              <w:bottom w:val="nil"/>
              <w:right w:val="nil"/>
            </w:tcBorders>
            <w:shd w:val="clear" w:color="auto" w:fill="auto"/>
            <w:noWrap/>
            <w:vAlign w:val="center"/>
            <w:hideMark/>
          </w:tcPr>
          <w:p w14:paraId="3B6AB5A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2.13</w:t>
            </w:r>
          </w:p>
        </w:tc>
        <w:tc>
          <w:tcPr>
            <w:tcW w:w="1510" w:type="dxa"/>
            <w:tcBorders>
              <w:top w:val="nil"/>
              <w:left w:val="nil"/>
              <w:bottom w:val="nil"/>
              <w:right w:val="nil"/>
            </w:tcBorders>
            <w:shd w:val="clear" w:color="auto" w:fill="auto"/>
            <w:noWrap/>
            <w:vAlign w:val="center"/>
            <w:hideMark/>
          </w:tcPr>
          <w:p w14:paraId="07C738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5.4E-03</w:t>
            </w:r>
          </w:p>
        </w:tc>
      </w:tr>
      <w:tr w:rsidR="004E2DCE" w:rsidRPr="008F4B63" w14:paraId="33225B2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1E7015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P30530</w:t>
            </w:r>
          </w:p>
        </w:tc>
        <w:tc>
          <w:tcPr>
            <w:tcW w:w="4536" w:type="dxa"/>
            <w:tcBorders>
              <w:top w:val="nil"/>
              <w:left w:val="nil"/>
              <w:bottom w:val="nil"/>
              <w:right w:val="nil"/>
            </w:tcBorders>
            <w:shd w:val="clear" w:color="auto" w:fill="auto"/>
            <w:noWrap/>
            <w:vAlign w:val="center"/>
            <w:hideMark/>
          </w:tcPr>
          <w:p w14:paraId="162B66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Tyrosine-protein kinase receptor UFO</w:t>
            </w:r>
          </w:p>
        </w:tc>
        <w:tc>
          <w:tcPr>
            <w:tcW w:w="1984" w:type="dxa"/>
            <w:tcBorders>
              <w:top w:val="nil"/>
              <w:left w:val="nil"/>
              <w:bottom w:val="nil"/>
              <w:right w:val="nil"/>
            </w:tcBorders>
            <w:shd w:val="clear" w:color="auto" w:fill="auto"/>
            <w:noWrap/>
            <w:vAlign w:val="center"/>
            <w:hideMark/>
          </w:tcPr>
          <w:p w14:paraId="1A0E30A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2.11</w:t>
            </w:r>
          </w:p>
        </w:tc>
        <w:tc>
          <w:tcPr>
            <w:tcW w:w="1510" w:type="dxa"/>
            <w:tcBorders>
              <w:top w:val="nil"/>
              <w:left w:val="nil"/>
              <w:bottom w:val="nil"/>
              <w:right w:val="nil"/>
            </w:tcBorders>
            <w:shd w:val="clear" w:color="auto" w:fill="auto"/>
            <w:noWrap/>
            <w:vAlign w:val="center"/>
            <w:hideMark/>
          </w:tcPr>
          <w:p w14:paraId="2D6C69C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5.5E-08</w:t>
            </w:r>
          </w:p>
        </w:tc>
      </w:tr>
      <w:tr w:rsidR="004E2DCE" w:rsidRPr="008F4B63" w14:paraId="7B793E4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80FF2A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P35555</w:t>
            </w:r>
          </w:p>
        </w:tc>
        <w:tc>
          <w:tcPr>
            <w:tcW w:w="4536" w:type="dxa"/>
            <w:tcBorders>
              <w:top w:val="nil"/>
              <w:left w:val="nil"/>
              <w:bottom w:val="nil"/>
              <w:right w:val="nil"/>
            </w:tcBorders>
            <w:shd w:val="clear" w:color="auto" w:fill="auto"/>
            <w:noWrap/>
            <w:vAlign w:val="center"/>
            <w:hideMark/>
          </w:tcPr>
          <w:p w14:paraId="26DC95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Fibrillin-1</w:t>
            </w:r>
          </w:p>
        </w:tc>
        <w:tc>
          <w:tcPr>
            <w:tcW w:w="1984" w:type="dxa"/>
            <w:tcBorders>
              <w:top w:val="nil"/>
              <w:left w:val="nil"/>
              <w:bottom w:val="nil"/>
              <w:right w:val="nil"/>
            </w:tcBorders>
            <w:shd w:val="clear" w:color="auto" w:fill="auto"/>
            <w:noWrap/>
            <w:vAlign w:val="center"/>
            <w:hideMark/>
          </w:tcPr>
          <w:p w14:paraId="77689A0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2.02</w:t>
            </w:r>
          </w:p>
        </w:tc>
        <w:tc>
          <w:tcPr>
            <w:tcW w:w="1510" w:type="dxa"/>
            <w:tcBorders>
              <w:top w:val="nil"/>
              <w:left w:val="nil"/>
              <w:bottom w:val="nil"/>
              <w:right w:val="nil"/>
            </w:tcBorders>
            <w:shd w:val="clear" w:color="auto" w:fill="auto"/>
            <w:noWrap/>
            <w:vAlign w:val="center"/>
            <w:hideMark/>
          </w:tcPr>
          <w:p w14:paraId="02EA8EE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6.5E-03</w:t>
            </w:r>
          </w:p>
        </w:tc>
      </w:tr>
      <w:tr w:rsidR="004E2DCE" w:rsidRPr="008F4B63" w14:paraId="57546D5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558495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P16035</w:t>
            </w:r>
          </w:p>
        </w:tc>
        <w:tc>
          <w:tcPr>
            <w:tcW w:w="4536" w:type="dxa"/>
            <w:tcBorders>
              <w:top w:val="nil"/>
              <w:left w:val="nil"/>
              <w:bottom w:val="nil"/>
              <w:right w:val="nil"/>
            </w:tcBorders>
            <w:shd w:val="clear" w:color="auto" w:fill="auto"/>
            <w:noWrap/>
            <w:vAlign w:val="center"/>
            <w:hideMark/>
          </w:tcPr>
          <w:p w14:paraId="5702B46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Metalloproteinase inhibitor 2</w:t>
            </w:r>
          </w:p>
        </w:tc>
        <w:tc>
          <w:tcPr>
            <w:tcW w:w="1984" w:type="dxa"/>
            <w:tcBorders>
              <w:top w:val="nil"/>
              <w:left w:val="nil"/>
              <w:bottom w:val="nil"/>
              <w:right w:val="nil"/>
            </w:tcBorders>
            <w:shd w:val="clear" w:color="auto" w:fill="auto"/>
            <w:noWrap/>
            <w:vAlign w:val="center"/>
            <w:hideMark/>
          </w:tcPr>
          <w:p w14:paraId="1DD06C0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1.99</w:t>
            </w:r>
          </w:p>
        </w:tc>
        <w:tc>
          <w:tcPr>
            <w:tcW w:w="1510" w:type="dxa"/>
            <w:tcBorders>
              <w:top w:val="nil"/>
              <w:left w:val="nil"/>
              <w:bottom w:val="nil"/>
              <w:right w:val="nil"/>
            </w:tcBorders>
            <w:shd w:val="clear" w:color="auto" w:fill="auto"/>
            <w:noWrap/>
            <w:vAlign w:val="center"/>
            <w:hideMark/>
          </w:tcPr>
          <w:p w14:paraId="5FCD056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6.8E-04</w:t>
            </w:r>
          </w:p>
        </w:tc>
      </w:tr>
      <w:tr w:rsidR="004E2DCE" w:rsidRPr="008F4B63" w14:paraId="1756880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CF2D22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P00750</w:t>
            </w:r>
          </w:p>
        </w:tc>
        <w:tc>
          <w:tcPr>
            <w:tcW w:w="4536" w:type="dxa"/>
            <w:tcBorders>
              <w:top w:val="nil"/>
              <w:left w:val="nil"/>
              <w:bottom w:val="nil"/>
              <w:right w:val="nil"/>
            </w:tcBorders>
            <w:shd w:val="clear" w:color="auto" w:fill="auto"/>
            <w:noWrap/>
            <w:vAlign w:val="center"/>
            <w:hideMark/>
          </w:tcPr>
          <w:p w14:paraId="6A74390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Tissue-type plasminogen activator</w:t>
            </w:r>
          </w:p>
        </w:tc>
        <w:tc>
          <w:tcPr>
            <w:tcW w:w="1984" w:type="dxa"/>
            <w:tcBorders>
              <w:top w:val="nil"/>
              <w:left w:val="nil"/>
              <w:bottom w:val="nil"/>
              <w:right w:val="nil"/>
            </w:tcBorders>
            <w:shd w:val="clear" w:color="auto" w:fill="auto"/>
            <w:noWrap/>
            <w:vAlign w:val="center"/>
            <w:hideMark/>
          </w:tcPr>
          <w:p w14:paraId="07BD3AE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1.97</w:t>
            </w:r>
          </w:p>
        </w:tc>
        <w:tc>
          <w:tcPr>
            <w:tcW w:w="1510" w:type="dxa"/>
            <w:tcBorders>
              <w:top w:val="nil"/>
              <w:left w:val="nil"/>
              <w:bottom w:val="nil"/>
              <w:right w:val="nil"/>
            </w:tcBorders>
            <w:shd w:val="clear" w:color="auto" w:fill="auto"/>
            <w:noWrap/>
            <w:vAlign w:val="center"/>
            <w:hideMark/>
          </w:tcPr>
          <w:p w14:paraId="01899C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2.5E-02</w:t>
            </w:r>
          </w:p>
        </w:tc>
      </w:tr>
      <w:tr w:rsidR="004E2DCE" w:rsidRPr="008F4B63" w14:paraId="421E8FC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DADD43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Q96HE7</w:t>
            </w:r>
          </w:p>
        </w:tc>
        <w:tc>
          <w:tcPr>
            <w:tcW w:w="4536" w:type="dxa"/>
            <w:tcBorders>
              <w:top w:val="nil"/>
              <w:left w:val="nil"/>
              <w:bottom w:val="nil"/>
              <w:right w:val="nil"/>
            </w:tcBorders>
            <w:shd w:val="clear" w:color="auto" w:fill="auto"/>
            <w:noWrap/>
            <w:vAlign w:val="center"/>
            <w:hideMark/>
          </w:tcPr>
          <w:p w14:paraId="40B2BBC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ERO1-like protein alpha</w:t>
            </w:r>
          </w:p>
        </w:tc>
        <w:tc>
          <w:tcPr>
            <w:tcW w:w="1984" w:type="dxa"/>
            <w:tcBorders>
              <w:top w:val="nil"/>
              <w:left w:val="nil"/>
              <w:bottom w:val="nil"/>
              <w:right w:val="nil"/>
            </w:tcBorders>
            <w:shd w:val="clear" w:color="auto" w:fill="auto"/>
            <w:noWrap/>
            <w:vAlign w:val="center"/>
            <w:hideMark/>
          </w:tcPr>
          <w:p w14:paraId="23DB6E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1.90</w:t>
            </w:r>
          </w:p>
        </w:tc>
        <w:tc>
          <w:tcPr>
            <w:tcW w:w="1510" w:type="dxa"/>
            <w:tcBorders>
              <w:top w:val="nil"/>
              <w:left w:val="nil"/>
              <w:bottom w:val="nil"/>
              <w:right w:val="nil"/>
            </w:tcBorders>
            <w:shd w:val="clear" w:color="auto" w:fill="auto"/>
            <w:noWrap/>
            <w:vAlign w:val="center"/>
            <w:hideMark/>
          </w:tcPr>
          <w:p w14:paraId="3433CBC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1.6E-10</w:t>
            </w:r>
          </w:p>
        </w:tc>
      </w:tr>
      <w:tr w:rsidR="004E2DCE" w:rsidRPr="008F4B63" w14:paraId="48A9F40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97F8FE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P00488</w:t>
            </w:r>
          </w:p>
        </w:tc>
        <w:tc>
          <w:tcPr>
            <w:tcW w:w="4536" w:type="dxa"/>
            <w:tcBorders>
              <w:top w:val="nil"/>
              <w:left w:val="nil"/>
              <w:bottom w:val="nil"/>
              <w:right w:val="nil"/>
            </w:tcBorders>
            <w:shd w:val="clear" w:color="auto" w:fill="auto"/>
            <w:noWrap/>
            <w:vAlign w:val="center"/>
            <w:hideMark/>
          </w:tcPr>
          <w:p w14:paraId="1DBF6D8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Coagulation factor XIII A chain</w:t>
            </w:r>
          </w:p>
        </w:tc>
        <w:tc>
          <w:tcPr>
            <w:tcW w:w="1984" w:type="dxa"/>
            <w:tcBorders>
              <w:top w:val="nil"/>
              <w:left w:val="nil"/>
              <w:bottom w:val="nil"/>
              <w:right w:val="nil"/>
            </w:tcBorders>
            <w:shd w:val="clear" w:color="auto" w:fill="auto"/>
            <w:noWrap/>
            <w:vAlign w:val="center"/>
            <w:hideMark/>
          </w:tcPr>
          <w:p w14:paraId="53D89B4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1.87</w:t>
            </w:r>
          </w:p>
        </w:tc>
        <w:tc>
          <w:tcPr>
            <w:tcW w:w="1510" w:type="dxa"/>
            <w:tcBorders>
              <w:top w:val="nil"/>
              <w:left w:val="nil"/>
              <w:bottom w:val="nil"/>
              <w:right w:val="nil"/>
            </w:tcBorders>
            <w:shd w:val="clear" w:color="auto" w:fill="auto"/>
            <w:noWrap/>
            <w:vAlign w:val="center"/>
            <w:hideMark/>
          </w:tcPr>
          <w:p w14:paraId="37C982C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4.8E-04</w:t>
            </w:r>
          </w:p>
        </w:tc>
      </w:tr>
      <w:tr w:rsidR="004E2DCE" w:rsidRPr="008F4B63" w14:paraId="6F098BC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B03F9E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Q9UBR2</w:t>
            </w:r>
          </w:p>
        </w:tc>
        <w:tc>
          <w:tcPr>
            <w:tcW w:w="4536" w:type="dxa"/>
            <w:tcBorders>
              <w:top w:val="nil"/>
              <w:left w:val="nil"/>
              <w:bottom w:val="nil"/>
              <w:right w:val="nil"/>
            </w:tcBorders>
            <w:shd w:val="clear" w:color="auto" w:fill="auto"/>
            <w:noWrap/>
            <w:vAlign w:val="center"/>
            <w:hideMark/>
          </w:tcPr>
          <w:p w14:paraId="2295E2D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Cathepsin Z</w:t>
            </w:r>
          </w:p>
        </w:tc>
        <w:tc>
          <w:tcPr>
            <w:tcW w:w="1984" w:type="dxa"/>
            <w:tcBorders>
              <w:top w:val="nil"/>
              <w:left w:val="nil"/>
              <w:bottom w:val="nil"/>
              <w:right w:val="nil"/>
            </w:tcBorders>
            <w:shd w:val="clear" w:color="auto" w:fill="auto"/>
            <w:noWrap/>
            <w:vAlign w:val="center"/>
            <w:hideMark/>
          </w:tcPr>
          <w:p w14:paraId="6B2C0B2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1.85</w:t>
            </w:r>
          </w:p>
        </w:tc>
        <w:tc>
          <w:tcPr>
            <w:tcW w:w="1510" w:type="dxa"/>
            <w:tcBorders>
              <w:top w:val="nil"/>
              <w:left w:val="nil"/>
              <w:bottom w:val="nil"/>
              <w:right w:val="nil"/>
            </w:tcBorders>
            <w:shd w:val="clear" w:color="auto" w:fill="auto"/>
            <w:noWrap/>
            <w:vAlign w:val="center"/>
            <w:hideMark/>
          </w:tcPr>
          <w:p w14:paraId="13B3AD3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2.7E-03</w:t>
            </w:r>
          </w:p>
        </w:tc>
      </w:tr>
      <w:tr w:rsidR="004E2DCE" w:rsidRPr="008F4B63" w14:paraId="1AE63A6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C43EE8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O95631</w:t>
            </w:r>
          </w:p>
        </w:tc>
        <w:tc>
          <w:tcPr>
            <w:tcW w:w="4536" w:type="dxa"/>
            <w:tcBorders>
              <w:top w:val="nil"/>
              <w:left w:val="nil"/>
              <w:bottom w:val="nil"/>
              <w:right w:val="nil"/>
            </w:tcBorders>
            <w:shd w:val="clear" w:color="auto" w:fill="auto"/>
            <w:noWrap/>
            <w:vAlign w:val="center"/>
            <w:hideMark/>
          </w:tcPr>
          <w:p w14:paraId="352211C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Netrin-1</w:t>
            </w:r>
          </w:p>
        </w:tc>
        <w:tc>
          <w:tcPr>
            <w:tcW w:w="1984" w:type="dxa"/>
            <w:tcBorders>
              <w:top w:val="nil"/>
              <w:left w:val="nil"/>
              <w:bottom w:val="nil"/>
              <w:right w:val="nil"/>
            </w:tcBorders>
            <w:shd w:val="clear" w:color="auto" w:fill="auto"/>
            <w:noWrap/>
            <w:vAlign w:val="center"/>
            <w:hideMark/>
          </w:tcPr>
          <w:p w14:paraId="7711A2C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1.83</w:t>
            </w:r>
          </w:p>
        </w:tc>
        <w:tc>
          <w:tcPr>
            <w:tcW w:w="1510" w:type="dxa"/>
            <w:tcBorders>
              <w:top w:val="nil"/>
              <w:left w:val="nil"/>
              <w:bottom w:val="nil"/>
              <w:right w:val="nil"/>
            </w:tcBorders>
            <w:shd w:val="clear" w:color="auto" w:fill="auto"/>
            <w:noWrap/>
            <w:vAlign w:val="center"/>
            <w:hideMark/>
          </w:tcPr>
          <w:p w14:paraId="7A9E030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1.7E-06</w:t>
            </w:r>
          </w:p>
        </w:tc>
      </w:tr>
      <w:tr w:rsidR="004E2DCE" w:rsidRPr="008F4B63" w14:paraId="29214D8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D5BFAD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P09917</w:t>
            </w:r>
          </w:p>
        </w:tc>
        <w:tc>
          <w:tcPr>
            <w:tcW w:w="4536" w:type="dxa"/>
            <w:tcBorders>
              <w:top w:val="nil"/>
              <w:left w:val="nil"/>
              <w:bottom w:val="nil"/>
              <w:right w:val="nil"/>
            </w:tcBorders>
            <w:shd w:val="clear" w:color="auto" w:fill="auto"/>
            <w:noWrap/>
            <w:vAlign w:val="center"/>
            <w:hideMark/>
          </w:tcPr>
          <w:p w14:paraId="1CB3713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Polyunsaturated fatty acid 5-lipoxygenase</w:t>
            </w:r>
          </w:p>
        </w:tc>
        <w:tc>
          <w:tcPr>
            <w:tcW w:w="1984" w:type="dxa"/>
            <w:tcBorders>
              <w:top w:val="nil"/>
              <w:left w:val="nil"/>
              <w:bottom w:val="nil"/>
              <w:right w:val="nil"/>
            </w:tcBorders>
            <w:shd w:val="clear" w:color="auto" w:fill="auto"/>
            <w:noWrap/>
            <w:vAlign w:val="center"/>
            <w:hideMark/>
          </w:tcPr>
          <w:p w14:paraId="2B09F8C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1.78</w:t>
            </w:r>
          </w:p>
        </w:tc>
        <w:tc>
          <w:tcPr>
            <w:tcW w:w="1510" w:type="dxa"/>
            <w:tcBorders>
              <w:top w:val="nil"/>
              <w:left w:val="nil"/>
              <w:bottom w:val="nil"/>
              <w:right w:val="nil"/>
            </w:tcBorders>
            <w:shd w:val="clear" w:color="auto" w:fill="auto"/>
            <w:noWrap/>
            <w:vAlign w:val="center"/>
            <w:hideMark/>
          </w:tcPr>
          <w:p w14:paraId="389AE3C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2.4E-06</w:t>
            </w:r>
          </w:p>
        </w:tc>
      </w:tr>
      <w:tr w:rsidR="004E2DCE" w:rsidRPr="008F4B63" w14:paraId="4A50CA6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DA897D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Q13753</w:t>
            </w:r>
          </w:p>
        </w:tc>
        <w:tc>
          <w:tcPr>
            <w:tcW w:w="4536" w:type="dxa"/>
            <w:tcBorders>
              <w:top w:val="nil"/>
              <w:left w:val="nil"/>
              <w:bottom w:val="nil"/>
              <w:right w:val="nil"/>
            </w:tcBorders>
            <w:shd w:val="clear" w:color="auto" w:fill="auto"/>
            <w:noWrap/>
            <w:vAlign w:val="center"/>
            <w:hideMark/>
          </w:tcPr>
          <w:p w14:paraId="47D55AA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Laminin subunit gamma-2</w:t>
            </w:r>
          </w:p>
        </w:tc>
        <w:tc>
          <w:tcPr>
            <w:tcW w:w="1984" w:type="dxa"/>
            <w:tcBorders>
              <w:top w:val="nil"/>
              <w:left w:val="nil"/>
              <w:bottom w:val="nil"/>
              <w:right w:val="nil"/>
            </w:tcBorders>
            <w:shd w:val="clear" w:color="auto" w:fill="auto"/>
            <w:noWrap/>
            <w:vAlign w:val="center"/>
            <w:hideMark/>
          </w:tcPr>
          <w:p w14:paraId="5F04CE1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1.77</w:t>
            </w:r>
          </w:p>
        </w:tc>
        <w:tc>
          <w:tcPr>
            <w:tcW w:w="1510" w:type="dxa"/>
            <w:tcBorders>
              <w:top w:val="nil"/>
              <w:left w:val="nil"/>
              <w:bottom w:val="nil"/>
              <w:right w:val="nil"/>
            </w:tcBorders>
            <w:shd w:val="clear" w:color="auto" w:fill="auto"/>
            <w:noWrap/>
            <w:vAlign w:val="center"/>
            <w:hideMark/>
          </w:tcPr>
          <w:p w14:paraId="5663B62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7.7E-09</w:t>
            </w:r>
          </w:p>
        </w:tc>
      </w:tr>
      <w:tr w:rsidR="004E2DCE" w:rsidRPr="008F4B63" w14:paraId="50602FE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8723E3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P62861</w:t>
            </w:r>
          </w:p>
        </w:tc>
        <w:tc>
          <w:tcPr>
            <w:tcW w:w="4536" w:type="dxa"/>
            <w:tcBorders>
              <w:top w:val="nil"/>
              <w:left w:val="nil"/>
              <w:bottom w:val="nil"/>
              <w:right w:val="nil"/>
            </w:tcBorders>
            <w:shd w:val="clear" w:color="auto" w:fill="auto"/>
            <w:noWrap/>
            <w:vAlign w:val="center"/>
            <w:hideMark/>
          </w:tcPr>
          <w:p w14:paraId="71C8B70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Ubiquitin-like FUBI-ribosomal protein eS30 fusion protein</w:t>
            </w:r>
          </w:p>
        </w:tc>
        <w:tc>
          <w:tcPr>
            <w:tcW w:w="1984" w:type="dxa"/>
            <w:tcBorders>
              <w:top w:val="nil"/>
              <w:left w:val="nil"/>
              <w:bottom w:val="nil"/>
              <w:right w:val="nil"/>
            </w:tcBorders>
            <w:shd w:val="clear" w:color="auto" w:fill="auto"/>
            <w:noWrap/>
            <w:vAlign w:val="center"/>
            <w:hideMark/>
          </w:tcPr>
          <w:p w14:paraId="3C22E14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1.77</w:t>
            </w:r>
          </w:p>
        </w:tc>
        <w:tc>
          <w:tcPr>
            <w:tcW w:w="1510" w:type="dxa"/>
            <w:tcBorders>
              <w:top w:val="nil"/>
              <w:left w:val="nil"/>
              <w:bottom w:val="nil"/>
              <w:right w:val="nil"/>
            </w:tcBorders>
            <w:shd w:val="clear" w:color="auto" w:fill="auto"/>
            <w:noWrap/>
            <w:vAlign w:val="center"/>
            <w:hideMark/>
          </w:tcPr>
          <w:p w14:paraId="212981A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4.2E-03</w:t>
            </w:r>
          </w:p>
        </w:tc>
      </w:tr>
      <w:tr w:rsidR="004E2DCE" w:rsidRPr="008F4B63" w14:paraId="3F7EF47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51B506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Q13751</w:t>
            </w:r>
          </w:p>
        </w:tc>
        <w:tc>
          <w:tcPr>
            <w:tcW w:w="4536" w:type="dxa"/>
            <w:tcBorders>
              <w:top w:val="nil"/>
              <w:left w:val="nil"/>
              <w:bottom w:val="nil"/>
              <w:right w:val="nil"/>
            </w:tcBorders>
            <w:shd w:val="clear" w:color="auto" w:fill="auto"/>
            <w:noWrap/>
            <w:vAlign w:val="center"/>
            <w:hideMark/>
          </w:tcPr>
          <w:p w14:paraId="53E8F0F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Laminin subunit beta-3</w:t>
            </w:r>
          </w:p>
        </w:tc>
        <w:tc>
          <w:tcPr>
            <w:tcW w:w="1984" w:type="dxa"/>
            <w:tcBorders>
              <w:top w:val="nil"/>
              <w:left w:val="nil"/>
              <w:bottom w:val="nil"/>
              <w:right w:val="nil"/>
            </w:tcBorders>
            <w:shd w:val="clear" w:color="auto" w:fill="auto"/>
            <w:noWrap/>
            <w:vAlign w:val="center"/>
            <w:hideMark/>
          </w:tcPr>
          <w:p w14:paraId="2A71E4C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1.76</w:t>
            </w:r>
          </w:p>
        </w:tc>
        <w:tc>
          <w:tcPr>
            <w:tcW w:w="1510" w:type="dxa"/>
            <w:tcBorders>
              <w:top w:val="nil"/>
              <w:left w:val="nil"/>
              <w:bottom w:val="nil"/>
              <w:right w:val="nil"/>
            </w:tcBorders>
            <w:shd w:val="clear" w:color="auto" w:fill="auto"/>
            <w:noWrap/>
            <w:vAlign w:val="center"/>
            <w:hideMark/>
          </w:tcPr>
          <w:p w14:paraId="6E61F84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8.5E-09</w:t>
            </w:r>
          </w:p>
        </w:tc>
      </w:tr>
      <w:tr w:rsidR="004E2DCE" w:rsidRPr="008F4B63" w14:paraId="01E32AE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47655E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P09382</w:t>
            </w:r>
          </w:p>
        </w:tc>
        <w:tc>
          <w:tcPr>
            <w:tcW w:w="4536" w:type="dxa"/>
            <w:tcBorders>
              <w:top w:val="nil"/>
              <w:left w:val="nil"/>
              <w:bottom w:val="nil"/>
              <w:right w:val="nil"/>
            </w:tcBorders>
            <w:shd w:val="clear" w:color="auto" w:fill="auto"/>
            <w:noWrap/>
            <w:vAlign w:val="center"/>
            <w:hideMark/>
          </w:tcPr>
          <w:p w14:paraId="4AC92C8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Galectin-1</w:t>
            </w:r>
          </w:p>
        </w:tc>
        <w:tc>
          <w:tcPr>
            <w:tcW w:w="1984" w:type="dxa"/>
            <w:tcBorders>
              <w:top w:val="nil"/>
              <w:left w:val="nil"/>
              <w:bottom w:val="nil"/>
              <w:right w:val="nil"/>
            </w:tcBorders>
            <w:shd w:val="clear" w:color="auto" w:fill="auto"/>
            <w:noWrap/>
            <w:vAlign w:val="center"/>
            <w:hideMark/>
          </w:tcPr>
          <w:p w14:paraId="22BDC25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1.75</w:t>
            </w:r>
          </w:p>
        </w:tc>
        <w:tc>
          <w:tcPr>
            <w:tcW w:w="1510" w:type="dxa"/>
            <w:tcBorders>
              <w:top w:val="nil"/>
              <w:left w:val="nil"/>
              <w:bottom w:val="nil"/>
              <w:right w:val="nil"/>
            </w:tcBorders>
            <w:shd w:val="clear" w:color="auto" w:fill="auto"/>
            <w:noWrap/>
            <w:vAlign w:val="center"/>
            <w:hideMark/>
          </w:tcPr>
          <w:p w14:paraId="64D6074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3.0E-04</w:t>
            </w:r>
          </w:p>
        </w:tc>
      </w:tr>
      <w:tr w:rsidR="004E2DCE" w:rsidRPr="008F4B63" w14:paraId="6D1E2A5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2F1CB8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P16144</w:t>
            </w:r>
          </w:p>
        </w:tc>
        <w:tc>
          <w:tcPr>
            <w:tcW w:w="4536" w:type="dxa"/>
            <w:tcBorders>
              <w:top w:val="nil"/>
              <w:left w:val="nil"/>
              <w:bottom w:val="nil"/>
              <w:right w:val="nil"/>
            </w:tcBorders>
            <w:shd w:val="clear" w:color="auto" w:fill="auto"/>
            <w:noWrap/>
            <w:vAlign w:val="center"/>
            <w:hideMark/>
          </w:tcPr>
          <w:p w14:paraId="11195A8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Integrin beta-4</w:t>
            </w:r>
          </w:p>
        </w:tc>
        <w:tc>
          <w:tcPr>
            <w:tcW w:w="1984" w:type="dxa"/>
            <w:tcBorders>
              <w:top w:val="nil"/>
              <w:left w:val="nil"/>
              <w:bottom w:val="nil"/>
              <w:right w:val="nil"/>
            </w:tcBorders>
            <w:shd w:val="clear" w:color="auto" w:fill="auto"/>
            <w:noWrap/>
            <w:vAlign w:val="center"/>
            <w:hideMark/>
          </w:tcPr>
          <w:p w14:paraId="14B1BF4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1.73</w:t>
            </w:r>
          </w:p>
        </w:tc>
        <w:tc>
          <w:tcPr>
            <w:tcW w:w="1510" w:type="dxa"/>
            <w:tcBorders>
              <w:top w:val="nil"/>
              <w:left w:val="nil"/>
              <w:bottom w:val="nil"/>
              <w:right w:val="nil"/>
            </w:tcBorders>
            <w:shd w:val="clear" w:color="auto" w:fill="auto"/>
            <w:noWrap/>
            <w:vAlign w:val="center"/>
            <w:hideMark/>
          </w:tcPr>
          <w:p w14:paraId="0203F6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2.1E-07</w:t>
            </w:r>
          </w:p>
        </w:tc>
      </w:tr>
      <w:tr w:rsidR="004E2DCE" w:rsidRPr="008F4B63" w14:paraId="1ED9F04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94B264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Q6UWU2</w:t>
            </w:r>
          </w:p>
        </w:tc>
        <w:tc>
          <w:tcPr>
            <w:tcW w:w="4536" w:type="dxa"/>
            <w:tcBorders>
              <w:top w:val="nil"/>
              <w:left w:val="nil"/>
              <w:bottom w:val="nil"/>
              <w:right w:val="nil"/>
            </w:tcBorders>
            <w:shd w:val="clear" w:color="auto" w:fill="auto"/>
            <w:noWrap/>
            <w:vAlign w:val="center"/>
            <w:hideMark/>
          </w:tcPr>
          <w:p w14:paraId="1308C5C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Beta-galactosidase-1-like protein</w:t>
            </w:r>
          </w:p>
        </w:tc>
        <w:tc>
          <w:tcPr>
            <w:tcW w:w="1984" w:type="dxa"/>
            <w:tcBorders>
              <w:top w:val="nil"/>
              <w:left w:val="nil"/>
              <w:bottom w:val="nil"/>
              <w:right w:val="nil"/>
            </w:tcBorders>
            <w:shd w:val="clear" w:color="auto" w:fill="auto"/>
            <w:noWrap/>
            <w:vAlign w:val="center"/>
            <w:hideMark/>
          </w:tcPr>
          <w:p w14:paraId="5297C4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1.71</w:t>
            </w:r>
          </w:p>
        </w:tc>
        <w:tc>
          <w:tcPr>
            <w:tcW w:w="1510" w:type="dxa"/>
            <w:tcBorders>
              <w:top w:val="nil"/>
              <w:left w:val="nil"/>
              <w:bottom w:val="nil"/>
              <w:right w:val="nil"/>
            </w:tcBorders>
            <w:shd w:val="clear" w:color="auto" w:fill="auto"/>
            <w:noWrap/>
            <w:vAlign w:val="center"/>
            <w:hideMark/>
          </w:tcPr>
          <w:p w14:paraId="2362C2D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1.2E-03</w:t>
            </w:r>
          </w:p>
        </w:tc>
      </w:tr>
      <w:tr w:rsidR="004E2DCE" w:rsidRPr="008F4B63" w14:paraId="6EE42FC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9E3876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lastRenderedPageBreak/>
              <w:t>P41218</w:t>
            </w:r>
          </w:p>
        </w:tc>
        <w:tc>
          <w:tcPr>
            <w:tcW w:w="4536" w:type="dxa"/>
            <w:tcBorders>
              <w:top w:val="nil"/>
              <w:left w:val="nil"/>
              <w:bottom w:val="nil"/>
              <w:right w:val="nil"/>
            </w:tcBorders>
            <w:shd w:val="clear" w:color="auto" w:fill="auto"/>
            <w:noWrap/>
            <w:vAlign w:val="center"/>
            <w:hideMark/>
          </w:tcPr>
          <w:p w14:paraId="18CEF3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Myeloid cell nuclear differentiation antigen</w:t>
            </w:r>
          </w:p>
        </w:tc>
        <w:tc>
          <w:tcPr>
            <w:tcW w:w="1984" w:type="dxa"/>
            <w:tcBorders>
              <w:top w:val="nil"/>
              <w:left w:val="nil"/>
              <w:bottom w:val="nil"/>
              <w:right w:val="nil"/>
            </w:tcBorders>
            <w:shd w:val="clear" w:color="auto" w:fill="auto"/>
            <w:noWrap/>
            <w:vAlign w:val="center"/>
            <w:hideMark/>
          </w:tcPr>
          <w:p w14:paraId="565F86D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1.70</w:t>
            </w:r>
          </w:p>
        </w:tc>
        <w:tc>
          <w:tcPr>
            <w:tcW w:w="1510" w:type="dxa"/>
            <w:tcBorders>
              <w:top w:val="nil"/>
              <w:left w:val="nil"/>
              <w:bottom w:val="nil"/>
              <w:right w:val="nil"/>
            </w:tcBorders>
            <w:shd w:val="clear" w:color="auto" w:fill="auto"/>
            <w:noWrap/>
            <w:vAlign w:val="center"/>
            <w:hideMark/>
          </w:tcPr>
          <w:p w14:paraId="29C468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3.2E-05</w:t>
            </w:r>
          </w:p>
        </w:tc>
      </w:tr>
      <w:tr w:rsidR="004E2DCE" w:rsidRPr="008F4B63" w14:paraId="22F6F25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30961B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P32320</w:t>
            </w:r>
          </w:p>
        </w:tc>
        <w:tc>
          <w:tcPr>
            <w:tcW w:w="4536" w:type="dxa"/>
            <w:tcBorders>
              <w:top w:val="nil"/>
              <w:left w:val="nil"/>
              <w:bottom w:val="nil"/>
              <w:right w:val="nil"/>
            </w:tcBorders>
            <w:shd w:val="clear" w:color="auto" w:fill="auto"/>
            <w:noWrap/>
            <w:vAlign w:val="center"/>
            <w:hideMark/>
          </w:tcPr>
          <w:p w14:paraId="59F5CE4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Cytidine deaminase</w:t>
            </w:r>
          </w:p>
        </w:tc>
        <w:tc>
          <w:tcPr>
            <w:tcW w:w="1984" w:type="dxa"/>
            <w:tcBorders>
              <w:top w:val="nil"/>
              <w:left w:val="nil"/>
              <w:bottom w:val="nil"/>
              <w:right w:val="nil"/>
            </w:tcBorders>
            <w:shd w:val="clear" w:color="auto" w:fill="auto"/>
            <w:noWrap/>
            <w:vAlign w:val="center"/>
            <w:hideMark/>
          </w:tcPr>
          <w:p w14:paraId="45F7EAE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1.70</w:t>
            </w:r>
          </w:p>
        </w:tc>
        <w:tc>
          <w:tcPr>
            <w:tcW w:w="1510" w:type="dxa"/>
            <w:tcBorders>
              <w:top w:val="nil"/>
              <w:left w:val="nil"/>
              <w:bottom w:val="nil"/>
              <w:right w:val="nil"/>
            </w:tcBorders>
            <w:shd w:val="clear" w:color="auto" w:fill="auto"/>
            <w:noWrap/>
            <w:vAlign w:val="center"/>
            <w:hideMark/>
          </w:tcPr>
          <w:p w14:paraId="52FBDA6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1.4E-03</w:t>
            </w:r>
          </w:p>
        </w:tc>
      </w:tr>
      <w:tr w:rsidR="004E2DCE" w:rsidRPr="008F4B63" w14:paraId="0639871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6BAF72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P17213</w:t>
            </w:r>
          </w:p>
        </w:tc>
        <w:tc>
          <w:tcPr>
            <w:tcW w:w="4536" w:type="dxa"/>
            <w:tcBorders>
              <w:top w:val="nil"/>
              <w:left w:val="nil"/>
              <w:bottom w:val="nil"/>
              <w:right w:val="nil"/>
            </w:tcBorders>
            <w:shd w:val="clear" w:color="auto" w:fill="auto"/>
            <w:noWrap/>
            <w:vAlign w:val="center"/>
            <w:hideMark/>
          </w:tcPr>
          <w:p w14:paraId="7DA851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Bactericidal permeability-increasing protein</w:t>
            </w:r>
          </w:p>
        </w:tc>
        <w:tc>
          <w:tcPr>
            <w:tcW w:w="1984" w:type="dxa"/>
            <w:tcBorders>
              <w:top w:val="nil"/>
              <w:left w:val="nil"/>
              <w:bottom w:val="nil"/>
              <w:right w:val="nil"/>
            </w:tcBorders>
            <w:shd w:val="clear" w:color="auto" w:fill="auto"/>
            <w:noWrap/>
            <w:vAlign w:val="center"/>
            <w:hideMark/>
          </w:tcPr>
          <w:p w14:paraId="3D5D063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1.70</w:t>
            </w:r>
          </w:p>
        </w:tc>
        <w:tc>
          <w:tcPr>
            <w:tcW w:w="1510" w:type="dxa"/>
            <w:tcBorders>
              <w:top w:val="nil"/>
              <w:left w:val="nil"/>
              <w:bottom w:val="nil"/>
              <w:right w:val="nil"/>
            </w:tcBorders>
            <w:shd w:val="clear" w:color="auto" w:fill="auto"/>
            <w:noWrap/>
            <w:vAlign w:val="center"/>
            <w:hideMark/>
          </w:tcPr>
          <w:p w14:paraId="34C50A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6.5E-03</w:t>
            </w:r>
          </w:p>
        </w:tc>
      </w:tr>
      <w:tr w:rsidR="004E2DCE" w:rsidRPr="008F4B63" w14:paraId="6AD9EF8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800716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Q5JS37</w:t>
            </w:r>
          </w:p>
        </w:tc>
        <w:tc>
          <w:tcPr>
            <w:tcW w:w="4536" w:type="dxa"/>
            <w:tcBorders>
              <w:top w:val="nil"/>
              <w:left w:val="nil"/>
              <w:bottom w:val="nil"/>
              <w:right w:val="nil"/>
            </w:tcBorders>
            <w:shd w:val="clear" w:color="auto" w:fill="auto"/>
            <w:noWrap/>
            <w:vAlign w:val="center"/>
            <w:hideMark/>
          </w:tcPr>
          <w:p w14:paraId="740BFD9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NHL repeat-containing protein 3</w:t>
            </w:r>
          </w:p>
        </w:tc>
        <w:tc>
          <w:tcPr>
            <w:tcW w:w="1984" w:type="dxa"/>
            <w:tcBorders>
              <w:top w:val="nil"/>
              <w:left w:val="nil"/>
              <w:bottom w:val="nil"/>
              <w:right w:val="nil"/>
            </w:tcBorders>
            <w:shd w:val="clear" w:color="auto" w:fill="auto"/>
            <w:noWrap/>
            <w:vAlign w:val="center"/>
            <w:hideMark/>
          </w:tcPr>
          <w:p w14:paraId="0B0BB2D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1.68</w:t>
            </w:r>
          </w:p>
        </w:tc>
        <w:tc>
          <w:tcPr>
            <w:tcW w:w="1510" w:type="dxa"/>
            <w:tcBorders>
              <w:top w:val="nil"/>
              <w:left w:val="nil"/>
              <w:bottom w:val="nil"/>
              <w:right w:val="nil"/>
            </w:tcBorders>
            <w:shd w:val="clear" w:color="auto" w:fill="auto"/>
            <w:noWrap/>
            <w:vAlign w:val="center"/>
            <w:hideMark/>
          </w:tcPr>
          <w:p w14:paraId="5AD9A69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6.6E-04</w:t>
            </w:r>
          </w:p>
        </w:tc>
      </w:tr>
      <w:tr w:rsidR="004E2DCE" w:rsidRPr="008F4B63" w14:paraId="759736D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5C7497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Q16651</w:t>
            </w:r>
          </w:p>
        </w:tc>
        <w:tc>
          <w:tcPr>
            <w:tcW w:w="4536" w:type="dxa"/>
            <w:tcBorders>
              <w:top w:val="nil"/>
              <w:left w:val="nil"/>
              <w:bottom w:val="nil"/>
              <w:right w:val="nil"/>
            </w:tcBorders>
            <w:shd w:val="clear" w:color="auto" w:fill="auto"/>
            <w:noWrap/>
            <w:vAlign w:val="center"/>
            <w:hideMark/>
          </w:tcPr>
          <w:p w14:paraId="0959327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Prostasin</w:t>
            </w:r>
          </w:p>
        </w:tc>
        <w:tc>
          <w:tcPr>
            <w:tcW w:w="1984" w:type="dxa"/>
            <w:tcBorders>
              <w:top w:val="nil"/>
              <w:left w:val="nil"/>
              <w:bottom w:val="nil"/>
              <w:right w:val="nil"/>
            </w:tcBorders>
            <w:shd w:val="clear" w:color="auto" w:fill="auto"/>
            <w:noWrap/>
            <w:vAlign w:val="center"/>
            <w:hideMark/>
          </w:tcPr>
          <w:p w14:paraId="3DF1E4D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1.66</w:t>
            </w:r>
          </w:p>
        </w:tc>
        <w:tc>
          <w:tcPr>
            <w:tcW w:w="1510" w:type="dxa"/>
            <w:tcBorders>
              <w:top w:val="nil"/>
              <w:left w:val="nil"/>
              <w:bottom w:val="nil"/>
              <w:right w:val="nil"/>
            </w:tcBorders>
            <w:shd w:val="clear" w:color="auto" w:fill="auto"/>
            <w:noWrap/>
            <w:vAlign w:val="center"/>
            <w:hideMark/>
          </w:tcPr>
          <w:p w14:paraId="03E4A4E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2.7E-10</w:t>
            </w:r>
          </w:p>
        </w:tc>
      </w:tr>
      <w:tr w:rsidR="004E2DCE" w:rsidRPr="008F4B63" w14:paraId="07ACE70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51FB8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Q01432</w:t>
            </w:r>
          </w:p>
        </w:tc>
        <w:tc>
          <w:tcPr>
            <w:tcW w:w="4536" w:type="dxa"/>
            <w:tcBorders>
              <w:top w:val="nil"/>
              <w:left w:val="nil"/>
              <w:bottom w:val="nil"/>
              <w:right w:val="nil"/>
            </w:tcBorders>
            <w:shd w:val="clear" w:color="auto" w:fill="auto"/>
            <w:noWrap/>
            <w:vAlign w:val="center"/>
            <w:hideMark/>
          </w:tcPr>
          <w:p w14:paraId="6D00D96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AMP deaminase 3</w:t>
            </w:r>
          </w:p>
        </w:tc>
        <w:tc>
          <w:tcPr>
            <w:tcW w:w="1984" w:type="dxa"/>
            <w:tcBorders>
              <w:top w:val="nil"/>
              <w:left w:val="nil"/>
              <w:bottom w:val="nil"/>
              <w:right w:val="nil"/>
            </w:tcBorders>
            <w:shd w:val="clear" w:color="auto" w:fill="auto"/>
            <w:noWrap/>
            <w:vAlign w:val="center"/>
            <w:hideMark/>
          </w:tcPr>
          <w:p w14:paraId="54A10AD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1.65</w:t>
            </w:r>
          </w:p>
        </w:tc>
        <w:tc>
          <w:tcPr>
            <w:tcW w:w="1510" w:type="dxa"/>
            <w:tcBorders>
              <w:top w:val="nil"/>
              <w:left w:val="nil"/>
              <w:bottom w:val="nil"/>
              <w:right w:val="nil"/>
            </w:tcBorders>
            <w:shd w:val="clear" w:color="auto" w:fill="auto"/>
            <w:noWrap/>
            <w:vAlign w:val="center"/>
            <w:hideMark/>
          </w:tcPr>
          <w:p w14:paraId="412A1D2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3.7E-04</w:t>
            </w:r>
          </w:p>
        </w:tc>
      </w:tr>
      <w:tr w:rsidR="004E2DCE" w:rsidRPr="008F4B63" w14:paraId="45A4F39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F273E6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Q9Y5Z4</w:t>
            </w:r>
          </w:p>
        </w:tc>
        <w:tc>
          <w:tcPr>
            <w:tcW w:w="4536" w:type="dxa"/>
            <w:tcBorders>
              <w:top w:val="nil"/>
              <w:left w:val="nil"/>
              <w:bottom w:val="nil"/>
              <w:right w:val="nil"/>
            </w:tcBorders>
            <w:shd w:val="clear" w:color="auto" w:fill="auto"/>
            <w:noWrap/>
            <w:vAlign w:val="center"/>
            <w:hideMark/>
          </w:tcPr>
          <w:p w14:paraId="6F90AC0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Heme-binding protein 2</w:t>
            </w:r>
          </w:p>
        </w:tc>
        <w:tc>
          <w:tcPr>
            <w:tcW w:w="1984" w:type="dxa"/>
            <w:tcBorders>
              <w:top w:val="nil"/>
              <w:left w:val="nil"/>
              <w:bottom w:val="nil"/>
              <w:right w:val="nil"/>
            </w:tcBorders>
            <w:shd w:val="clear" w:color="auto" w:fill="auto"/>
            <w:noWrap/>
            <w:vAlign w:val="center"/>
            <w:hideMark/>
          </w:tcPr>
          <w:p w14:paraId="1C23BF5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1.65</w:t>
            </w:r>
          </w:p>
        </w:tc>
        <w:tc>
          <w:tcPr>
            <w:tcW w:w="1510" w:type="dxa"/>
            <w:tcBorders>
              <w:top w:val="nil"/>
              <w:left w:val="nil"/>
              <w:bottom w:val="nil"/>
              <w:right w:val="nil"/>
            </w:tcBorders>
            <w:shd w:val="clear" w:color="auto" w:fill="auto"/>
            <w:noWrap/>
            <w:vAlign w:val="center"/>
            <w:hideMark/>
          </w:tcPr>
          <w:p w14:paraId="227034C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2.9E-10</w:t>
            </w:r>
          </w:p>
        </w:tc>
      </w:tr>
      <w:tr w:rsidR="004E2DCE" w:rsidRPr="008F4B63" w14:paraId="3C1F64E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422682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P06396</w:t>
            </w:r>
          </w:p>
        </w:tc>
        <w:tc>
          <w:tcPr>
            <w:tcW w:w="4536" w:type="dxa"/>
            <w:tcBorders>
              <w:top w:val="nil"/>
              <w:left w:val="nil"/>
              <w:bottom w:val="nil"/>
              <w:right w:val="nil"/>
            </w:tcBorders>
            <w:shd w:val="clear" w:color="auto" w:fill="auto"/>
            <w:noWrap/>
            <w:vAlign w:val="center"/>
            <w:hideMark/>
          </w:tcPr>
          <w:p w14:paraId="1703BBF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Gelsolin</w:t>
            </w:r>
          </w:p>
        </w:tc>
        <w:tc>
          <w:tcPr>
            <w:tcW w:w="1984" w:type="dxa"/>
            <w:tcBorders>
              <w:top w:val="nil"/>
              <w:left w:val="nil"/>
              <w:bottom w:val="nil"/>
              <w:right w:val="nil"/>
            </w:tcBorders>
            <w:shd w:val="clear" w:color="auto" w:fill="auto"/>
            <w:noWrap/>
            <w:vAlign w:val="center"/>
            <w:hideMark/>
          </w:tcPr>
          <w:p w14:paraId="054F24B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1.65</w:t>
            </w:r>
          </w:p>
        </w:tc>
        <w:tc>
          <w:tcPr>
            <w:tcW w:w="1510" w:type="dxa"/>
            <w:tcBorders>
              <w:top w:val="nil"/>
              <w:left w:val="nil"/>
              <w:bottom w:val="nil"/>
              <w:right w:val="nil"/>
            </w:tcBorders>
            <w:shd w:val="clear" w:color="auto" w:fill="auto"/>
            <w:noWrap/>
            <w:vAlign w:val="center"/>
            <w:hideMark/>
          </w:tcPr>
          <w:p w14:paraId="483F36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1.3E-05</w:t>
            </w:r>
          </w:p>
        </w:tc>
      </w:tr>
      <w:tr w:rsidR="004E2DCE" w:rsidRPr="008F4B63" w14:paraId="158A60F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B6FB8E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P08571</w:t>
            </w:r>
          </w:p>
        </w:tc>
        <w:tc>
          <w:tcPr>
            <w:tcW w:w="4536" w:type="dxa"/>
            <w:tcBorders>
              <w:top w:val="nil"/>
              <w:left w:val="nil"/>
              <w:bottom w:val="nil"/>
              <w:right w:val="nil"/>
            </w:tcBorders>
            <w:shd w:val="clear" w:color="auto" w:fill="auto"/>
            <w:noWrap/>
            <w:vAlign w:val="center"/>
            <w:hideMark/>
          </w:tcPr>
          <w:p w14:paraId="281569D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Monocyte differentiation antigen CD14</w:t>
            </w:r>
          </w:p>
        </w:tc>
        <w:tc>
          <w:tcPr>
            <w:tcW w:w="1984" w:type="dxa"/>
            <w:tcBorders>
              <w:top w:val="nil"/>
              <w:left w:val="nil"/>
              <w:bottom w:val="nil"/>
              <w:right w:val="nil"/>
            </w:tcBorders>
            <w:shd w:val="clear" w:color="auto" w:fill="auto"/>
            <w:noWrap/>
            <w:vAlign w:val="center"/>
            <w:hideMark/>
          </w:tcPr>
          <w:p w14:paraId="5889EA2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1.64</w:t>
            </w:r>
          </w:p>
        </w:tc>
        <w:tc>
          <w:tcPr>
            <w:tcW w:w="1510" w:type="dxa"/>
            <w:tcBorders>
              <w:top w:val="nil"/>
              <w:left w:val="nil"/>
              <w:bottom w:val="nil"/>
              <w:right w:val="nil"/>
            </w:tcBorders>
            <w:shd w:val="clear" w:color="auto" w:fill="auto"/>
            <w:noWrap/>
            <w:vAlign w:val="center"/>
            <w:hideMark/>
          </w:tcPr>
          <w:p w14:paraId="3DE8582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1.6E-03</w:t>
            </w:r>
          </w:p>
        </w:tc>
      </w:tr>
      <w:tr w:rsidR="004E2DCE" w:rsidRPr="008F4B63" w14:paraId="5204E9D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8B63E7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P02751</w:t>
            </w:r>
          </w:p>
        </w:tc>
        <w:tc>
          <w:tcPr>
            <w:tcW w:w="4536" w:type="dxa"/>
            <w:tcBorders>
              <w:top w:val="nil"/>
              <w:left w:val="nil"/>
              <w:bottom w:val="nil"/>
              <w:right w:val="nil"/>
            </w:tcBorders>
            <w:shd w:val="clear" w:color="auto" w:fill="auto"/>
            <w:noWrap/>
            <w:vAlign w:val="center"/>
            <w:hideMark/>
          </w:tcPr>
          <w:p w14:paraId="0288370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Fibronectin</w:t>
            </w:r>
          </w:p>
        </w:tc>
        <w:tc>
          <w:tcPr>
            <w:tcW w:w="1984" w:type="dxa"/>
            <w:tcBorders>
              <w:top w:val="nil"/>
              <w:left w:val="nil"/>
              <w:bottom w:val="nil"/>
              <w:right w:val="nil"/>
            </w:tcBorders>
            <w:shd w:val="clear" w:color="auto" w:fill="auto"/>
            <w:noWrap/>
            <w:vAlign w:val="center"/>
            <w:hideMark/>
          </w:tcPr>
          <w:p w14:paraId="3EB4A81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1.63</w:t>
            </w:r>
          </w:p>
        </w:tc>
        <w:tc>
          <w:tcPr>
            <w:tcW w:w="1510" w:type="dxa"/>
            <w:tcBorders>
              <w:top w:val="nil"/>
              <w:left w:val="nil"/>
              <w:bottom w:val="nil"/>
              <w:right w:val="nil"/>
            </w:tcBorders>
            <w:shd w:val="clear" w:color="auto" w:fill="auto"/>
            <w:noWrap/>
            <w:vAlign w:val="center"/>
            <w:hideMark/>
          </w:tcPr>
          <w:p w14:paraId="33A1674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1.5E-03</w:t>
            </w:r>
          </w:p>
        </w:tc>
      </w:tr>
      <w:tr w:rsidR="004E2DCE" w:rsidRPr="008F4B63" w14:paraId="4D4484C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18C848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P55210</w:t>
            </w:r>
          </w:p>
        </w:tc>
        <w:tc>
          <w:tcPr>
            <w:tcW w:w="4536" w:type="dxa"/>
            <w:tcBorders>
              <w:top w:val="nil"/>
              <w:left w:val="nil"/>
              <w:bottom w:val="nil"/>
              <w:right w:val="nil"/>
            </w:tcBorders>
            <w:shd w:val="clear" w:color="auto" w:fill="auto"/>
            <w:noWrap/>
            <w:vAlign w:val="center"/>
            <w:hideMark/>
          </w:tcPr>
          <w:p w14:paraId="26C5D0B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Caspase-7</w:t>
            </w:r>
          </w:p>
        </w:tc>
        <w:tc>
          <w:tcPr>
            <w:tcW w:w="1984" w:type="dxa"/>
            <w:tcBorders>
              <w:top w:val="nil"/>
              <w:left w:val="nil"/>
              <w:bottom w:val="nil"/>
              <w:right w:val="nil"/>
            </w:tcBorders>
            <w:shd w:val="clear" w:color="auto" w:fill="auto"/>
            <w:noWrap/>
            <w:vAlign w:val="center"/>
            <w:hideMark/>
          </w:tcPr>
          <w:p w14:paraId="0DE4DED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1.62</w:t>
            </w:r>
          </w:p>
        </w:tc>
        <w:tc>
          <w:tcPr>
            <w:tcW w:w="1510" w:type="dxa"/>
            <w:tcBorders>
              <w:top w:val="nil"/>
              <w:left w:val="nil"/>
              <w:bottom w:val="nil"/>
              <w:right w:val="nil"/>
            </w:tcBorders>
            <w:shd w:val="clear" w:color="auto" w:fill="auto"/>
            <w:noWrap/>
            <w:vAlign w:val="center"/>
            <w:hideMark/>
          </w:tcPr>
          <w:p w14:paraId="20468AB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1.9E-03</w:t>
            </w:r>
          </w:p>
        </w:tc>
      </w:tr>
      <w:tr w:rsidR="004E2DCE" w:rsidRPr="008F4B63" w14:paraId="53D4115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8A7325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Q9BQE5</w:t>
            </w:r>
          </w:p>
        </w:tc>
        <w:tc>
          <w:tcPr>
            <w:tcW w:w="4536" w:type="dxa"/>
            <w:tcBorders>
              <w:top w:val="nil"/>
              <w:left w:val="nil"/>
              <w:bottom w:val="nil"/>
              <w:right w:val="nil"/>
            </w:tcBorders>
            <w:shd w:val="clear" w:color="auto" w:fill="auto"/>
            <w:noWrap/>
            <w:vAlign w:val="center"/>
            <w:hideMark/>
          </w:tcPr>
          <w:p w14:paraId="21422DB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Apolipoprotein L2</w:t>
            </w:r>
          </w:p>
        </w:tc>
        <w:tc>
          <w:tcPr>
            <w:tcW w:w="1984" w:type="dxa"/>
            <w:tcBorders>
              <w:top w:val="nil"/>
              <w:left w:val="nil"/>
              <w:bottom w:val="nil"/>
              <w:right w:val="nil"/>
            </w:tcBorders>
            <w:shd w:val="clear" w:color="auto" w:fill="auto"/>
            <w:noWrap/>
            <w:vAlign w:val="center"/>
            <w:hideMark/>
          </w:tcPr>
          <w:p w14:paraId="02E0624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1.60</w:t>
            </w:r>
          </w:p>
        </w:tc>
        <w:tc>
          <w:tcPr>
            <w:tcW w:w="1510" w:type="dxa"/>
            <w:tcBorders>
              <w:top w:val="nil"/>
              <w:left w:val="nil"/>
              <w:bottom w:val="nil"/>
              <w:right w:val="nil"/>
            </w:tcBorders>
            <w:shd w:val="clear" w:color="auto" w:fill="auto"/>
            <w:noWrap/>
            <w:vAlign w:val="center"/>
            <w:hideMark/>
          </w:tcPr>
          <w:p w14:paraId="752627D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5.3E-03</w:t>
            </w:r>
          </w:p>
        </w:tc>
      </w:tr>
      <w:tr w:rsidR="004E2DCE" w:rsidRPr="008F4B63" w14:paraId="3523267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9AB2A0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P55058</w:t>
            </w:r>
          </w:p>
        </w:tc>
        <w:tc>
          <w:tcPr>
            <w:tcW w:w="4536" w:type="dxa"/>
            <w:tcBorders>
              <w:top w:val="nil"/>
              <w:left w:val="nil"/>
              <w:bottom w:val="nil"/>
              <w:right w:val="nil"/>
            </w:tcBorders>
            <w:shd w:val="clear" w:color="auto" w:fill="auto"/>
            <w:noWrap/>
            <w:vAlign w:val="center"/>
            <w:hideMark/>
          </w:tcPr>
          <w:p w14:paraId="0678111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Phospholipid transfer protein</w:t>
            </w:r>
          </w:p>
        </w:tc>
        <w:tc>
          <w:tcPr>
            <w:tcW w:w="1984" w:type="dxa"/>
            <w:tcBorders>
              <w:top w:val="nil"/>
              <w:left w:val="nil"/>
              <w:bottom w:val="nil"/>
              <w:right w:val="nil"/>
            </w:tcBorders>
            <w:shd w:val="clear" w:color="auto" w:fill="auto"/>
            <w:noWrap/>
            <w:vAlign w:val="center"/>
            <w:hideMark/>
          </w:tcPr>
          <w:p w14:paraId="4734117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1.59</w:t>
            </w:r>
          </w:p>
        </w:tc>
        <w:tc>
          <w:tcPr>
            <w:tcW w:w="1510" w:type="dxa"/>
            <w:tcBorders>
              <w:top w:val="nil"/>
              <w:left w:val="nil"/>
              <w:bottom w:val="nil"/>
              <w:right w:val="nil"/>
            </w:tcBorders>
            <w:shd w:val="clear" w:color="auto" w:fill="auto"/>
            <w:noWrap/>
            <w:vAlign w:val="center"/>
            <w:hideMark/>
          </w:tcPr>
          <w:p w14:paraId="338FF7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5.1E-07</w:t>
            </w:r>
          </w:p>
        </w:tc>
      </w:tr>
      <w:tr w:rsidR="004E2DCE" w:rsidRPr="008F4B63" w14:paraId="30EB6EC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08710F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Q13442</w:t>
            </w:r>
          </w:p>
        </w:tc>
        <w:tc>
          <w:tcPr>
            <w:tcW w:w="4536" w:type="dxa"/>
            <w:tcBorders>
              <w:top w:val="nil"/>
              <w:left w:val="nil"/>
              <w:bottom w:val="nil"/>
              <w:right w:val="nil"/>
            </w:tcBorders>
            <w:shd w:val="clear" w:color="auto" w:fill="auto"/>
            <w:noWrap/>
            <w:vAlign w:val="center"/>
            <w:hideMark/>
          </w:tcPr>
          <w:p w14:paraId="78A207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 kDa heat- and acid-stable phosphoprotein</w:t>
            </w:r>
          </w:p>
        </w:tc>
        <w:tc>
          <w:tcPr>
            <w:tcW w:w="1984" w:type="dxa"/>
            <w:tcBorders>
              <w:top w:val="nil"/>
              <w:left w:val="nil"/>
              <w:bottom w:val="nil"/>
              <w:right w:val="nil"/>
            </w:tcBorders>
            <w:shd w:val="clear" w:color="auto" w:fill="auto"/>
            <w:noWrap/>
            <w:vAlign w:val="center"/>
            <w:hideMark/>
          </w:tcPr>
          <w:p w14:paraId="7B1329C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1.59</w:t>
            </w:r>
          </w:p>
        </w:tc>
        <w:tc>
          <w:tcPr>
            <w:tcW w:w="1510" w:type="dxa"/>
            <w:tcBorders>
              <w:top w:val="nil"/>
              <w:left w:val="nil"/>
              <w:bottom w:val="nil"/>
              <w:right w:val="nil"/>
            </w:tcBorders>
            <w:shd w:val="clear" w:color="auto" w:fill="auto"/>
            <w:noWrap/>
            <w:vAlign w:val="center"/>
            <w:hideMark/>
          </w:tcPr>
          <w:p w14:paraId="2936A88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8.0E-03</w:t>
            </w:r>
          </w:p>
        </w:tc>
      </w:tr>
      <w:tr w:rsidR="004E2DCE" w:rsidRPr="008F4B63" w14:paraId="506D47A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304885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Q14764</w:t>
            </w:r>
          </w:p>
        </w:tc>
        <w:tc>
          <w:tcPr>
            <w:tcW w:w="4536" w:type="dxa"/>
            <w:tcBorders>
              <w:top w:val="nil"/>
              <w:left w:val="nil"/>
              <w:bottom w:val="nil"/>
              <w:right w:val="nil"/>
            </w:tcBorders>
            <w:shd w:val="clear" w:color="auto" w:fill="auto"/>
            <w:noWrap/>
            <w:vAlign w:val="center"/>
            <w:hideMark/>
          </w:tcPr>
          <w:p w14:paraId="6FEECA6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Major vault protein</w:t>
            </w:r>
          </w:p>
        </w:tc>
        <w:tc>
          <w:tcPr>
            <w:tcW w:w="1984" w:type="dxa"/>
            <w:tcBorders>
              <w:top w:val="nil"/>
              <w:left w:val="nil"/>
              <w:bottom w:val="nil"/>
              <w:right w:val="nil"/>
            </w:tcBorders>
            <w:shd w:val="clear" w:color="auto" w:fill="auto"/>
            <w:noWrap/>
            <w:vAlign w:val="center"/>
            <w:hideMark/>
          </w:tcPr>
          <w:p w14:paraId="36D844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1.59</w:t>
            </w:r>
          </w:p>
        </w:tc>
        <w:tc>
          <w:tcPr>
            <w:tcW w:w="1510" w:type="dxa"/>
            <w:tcBorders>
              <w:top w:val="nil"/>
              <w:left w:val="nil"/>
              <w:bottom w:val="nil"/>
              <w:right w:val="nil"/>
            </w:tcBorders>
            <w:shd w:val="clear" w:color="auto" w:fill="auto"/>
            <w:noWrap/>
            <w:vAlign w:val="center"/>
            <w:hideMark/>
          </w:tcPr>
          <w:p w14:paraId="21D3AB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4.4E-07</w:t>
            </w:r>
          </w:p>
        </w:tc>
      </w:tr>
      <w:tr w:rsidR="004E2DCE" w:rsidRPr="008F4B63" w14:paraId="62F48721"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B63135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P16278</w:t>
            </w:r>
          </w:p>
        </w:tc>
        <w:tc>
          <w:tcPr>
            <w:tcW w:w="4536" w:type="dxa"/>
            <w:tcBorders>
              <w:top w:val="nil"/>
              <w:left w:val="nil"/>
              <w:bottom w:val="nil"/>
              <w:right w:val="nil"/>
            </w:tcBorders>
            <w:shd w:val="clear" w:color="auto" w:fill="auto"/>
            <w:noWrap/>
            <w:vAlign w:val="center"/>
            <w:hideMark/>
          </w:tcPr>
          <w:p w14:paraId="72EA78A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Beta-galactosidase</w:t>
            </w:r>
          </w:p>
        </w:tc>
        <w:tc>
          <w:tcPr>
            <w:tcW w:w="1984" w:type="dxa"/>
            <w:tcBorders>
              <w:top w:val="nil"/>
              <w:left w:val="nil"/>
              <w:bottom w:val="nil"/>
              <w:right w:val="nil"/>
            </w:tcBorders>
            <w:shd w:val="clear" w:color="auto" w:fill="auto"/>
            <w:noWrap/>
            <w:vAlign w:val="center"/>
            <w:hideMark/>
          </w:tcPr>
          <w:p w14:paraId="28237C6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1.59</w:t>
            </w:r>
          </w:p>
        </w:tc>
        <w:tc>
          <w:tcPr>
            <w:tcW w:w="1510" w:type="dxa"/>
            <w:tcBorders>
              <w:top w:val="nil"/>
              <w:left w:val="nil"/>
              <w:bottom w:val="nil"/>
              <w:right w:val="nil"/>
            </w:tcBorders>
            <w:shd w:val="clear" w:color="auto" w:fill="auto"/>
            <w:noWrap/>
            <w:vAlign w:val="center"/>
            <w:hideMark/>
          </w:tcPr>
          <w:p w14:paraId="74685E3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3.9E-03</w:t>
            </w:r>
          </w:p>
        </w:tc>
      </w:tr>
      <w:tr w:rsidR="004E2DCE" w:rsidRPr="008F4B63" w14:paraId="718EBCF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9F0DA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P35237</w:t>
            </w:r>
          </w:p>
        </w:tc>
        <w:tc>
          <w:tcPr>
            <w:tcW w:w="4536" w:type="dxa"/>
            <w:tcBorders>
              <w:top w:val="nil"/>
              <w:left w:val="nil"/>
              <w:bottom w:val="nil"/>
              <w:right w:val="nil"/>
            </w:tcBorders>
            <w:shd w:val="clear" w:color="auto" w:fill="auto"/>
            <w:noWrap/>
            <w:vAlign w:val="center"/>
            <w:hideMark/>
          </w:tcPr>
          <w:p w14:paraId="0803CDF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Serpin B6</w:t>
            </w:r>
          </w:p>
        </w:tc>
        <w:tc>
          <w:tcPr>
            <w:tcW w:w="1984" w:type="dxa"/>
            <w:tcBorders>
              <w:top w:val="nil"/>
              <w:left w:val="nil"/>
              <w:bottom w:val="nil"/>
              <w:right w:val="nil"/>
            </w:tcBorders>
            <w:shd w:val="clear" w:color="auto" w:fill="auto"/>
            <w:noWrap/>
            <w:vAlign w:val="center"/>
            <w:hideMark/>
          </w:tcPr>
          <w:p w14:paraId="15013FA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1.57</w:t>
            </w:r>
          </w:p>
        </w:tc>
        <w:tc>
          <w:tcPr>
            <w:tcW w:w="1510" w:type="dxa"/>
            <w:tcBorders>
              <w:top w:val="nil"/>
              <w:left w:val="nil"/>
              <w:bottom w:val="nil"/>
              <w:right w:val="nil"/>
            </w:tcBorders>
            <w:shd w:val="clear" w:color="auto" w:fill="auto"/>
            <w:noWrap/>
            <w:vAlign w:val="center"/>
            <w:hideMark/>
          </w:tcPr>
          <w:p w14:paraId="6BF3584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6.2E-04</w:t>
            </w:r>
          </w:p>
        </w:tc>
      </w:tr>
      <w:tr w:rsidR="004E2DCE" w:rsidRPr="008F4B63" w14:paraId="78F3CA7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BF41E7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Q96MX0</w:t>
            </w:r>
          </w:p>
        </w:tc>
        <w:tc>
          <w:tcPr>
            <w:tcW w:w="4536" w:type="dxa"/>
            <w:tcBorders>
              <w:top w:val="nil"/>
              <w:left w:val="nil"/>
              <w:bottom w:val="nil"/>
              <w:right w:val="nil"/>
            </w:tcBorders>
            <w:shd w:val="clear" w:color="auto" w:fill="auto"/>
            <w:noWrap/>
            <w:vAlign w:val="center"/>
            <w:hideMark/>
          </w:tcPr>
          <w:p w14:paraId="2F422AE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CKLF-like MARVEL transmembrane domain-containing protein 3</w:t>
            </w:r>
          </w:p>
        </w:tc>
        <w:tc>
          <w:tcPr>
            <w:tcW w:w="1984" w:type="dxa"/>
            <w:tcBorders>
              <w:top w:val="nil"/>
              <w:left w:val="nil"/>
              <w:bottom w:val="nil"/>
              <w:right w:val="nil"/>
            </w:tcBorders>
            <w:shd w:val="clear" w:color="auto" w:fill="auto"/>
            <w:noWrap/>
            <w:vAlign w:val="center"/>
            <w:hideMark/>
          </w:tcPr>
          <w:p w14:paraId="1875A2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1.54</w:t>
            </w:r>
          </w:p>
        </w:tc>
        <w:tc>
          <w:tcPr>
            <w:tcW w:w="1510" w:type="dxa"/>
            <w:tcBorders>
              <w:top w:val="nil"/>
              <w:left w:val="nil"/>
              <w:bottom w:val="nil"/>
              <w:right w:val="nil"/>
            </w:tcBorders>
            <w:shd w:val="clear" w:color="auto" w:fill="auto"/>
            <w:noWrap/>
            <w:vAlign w:val="center"/>
            <w:hideMark/>
          </w:tcPr>
          <w:p w14:paraId="73EA275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2.7E-02</w:t>
            </w:r>
          </w:p>
        </w:tc>
      </w:tr>
      <w:tr w:rsidR="004E2DCE" w:rsidRPr="008F4B63" w14:paraId="566250A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BABD2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P18428</w:t>
            </w:r>
          </w:p>
        </w:tc>
        <w:tc>
          <w:tcPr>
            <w:tcW w:w="4536" w:type="dxa"/>
            <w:tcBorders>
              <w:top w:val="nil"/>
              <w:left w:val="nil"/>
              <w:bottom w:val="nil"/>
              <w:right w:val="nil"/>
            </w:tcBorders>
            <w:shd w:val="clear" w:color="auto" w:fill="auto"/>
            <w:noWrap/>
            <w:vAlign w:val="center"/>
            <w:hideMark/>
          </w:tcPr>
          <w:p w14:paraId="49B2E3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Lipopolysaccharide-binding protein</w:t>
            </w:r>
          </w:p>
        </w:tc>
        <w:tc>
          <w:tcPr>
            <w:tcW w:w="1984" w:type="dxa"/>
            <w:tcBorders>
              <w:top w:val="nil"/>
              <w:left w:val="nil"/>
              <w:bottom w:val="nil"/>
              <w:right w:val="nil"/>
            </w:tcBorders>
            <w:shd w:val="clear" w:color="auto" w:fill="auto"/>
            <w:noWrap/>
            <w:vAlign w:val="center"/>
            <w:hideMark/>
          </w:tcPr>
          <w:p w14:paraId="6ED34B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1.52</w:t>
            </w:r>
          </w:p>
        </w:tc>
        <w:tc>
          <w:tcPr>
            <w:tcW w:w="1510" w:type="dxa"/>
            <w:tcBorders>
              <w:top w:val="nil"/>
              <w:left w:val="nil"/>
              <w:bottom w:val="nil"/>
              <w:right w:val="nil"/>
            </w:tcBorders>
            <w:shd w:val="clear" w:color="auto" w:fill="auto"/>
            <w:noWrap/>
            <w:vAlign w:val="center"/>
            <w:hideMark/>
          </w:tcPr>
          <w:p w14:paraId="3B0F55F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1.2E-04</w:t>
            </w:r>
          </w:p>
        </w:tc>
      </w:tr>
      <w:tr w:rsidR="004E2DCE" w:rsidRPr="008F4B63" w14:paraId="31FA3DC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4BDFC8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P11215</w:t>
            </w:r>
          </w:p>
        </w:tc>
        <w:tc>
          <w:tcPr>
            <w:tcW w:w="4536" w:type="dxa"/>
            <w:tcBorders>
              <w:top w:val="nil"/>
              <w:left w:val="nil"/>
              <w:bottom w:val="nil"/>
              <w:right w:val="nil"/>
            </w:tcBorders>
            <w:shd w:val="clear" w:color="auto" w:fill="auto"/>
            <w:noWrap/>
            <w:vAlign w:val="center"/>
            <w:hideMark/>
          </w:tcPr>
          <w:p w14:paraId="578D8E4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Integrin alpha-M</w:t>
            </w:r>
          </w:p>
        </w:tc>
        <w:tc>
          <w:tcPr>
            <w:tcW w:w="1984" w:type="dxa"/>
            <w:tcBorders>
              <w:top w:val="nil"/>
              <w:left w:val="nil"/>
              <w:bottom w:val="nil"/>
              <w:right w:val="nil"/>
            </w:tcBorders>
            <w:shd w:val="clear" w:color="auto" w:fill="auto"/>
            <w:noWrap/>
            <w:vAlign w:val="center"/>
            <w:hideMark/>
          </w:tcPr>
          <w:p w14:paraId="6C98EFD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1.49</w:t>
            </w:r>
          </w:p>
        </w:tc>
        <w:tc>
          <w:tcPr>
            <w:tcW w:w="1510" w:type="dxa"/>
            <w:tcBorders>
              <w:top w:val="nil"/>
              <w:left w:val="nil"/>
              <w:bottom w:val="nil"/>
              <w:right w:val="nil"/>
            </w:tcBorders>
            <w:shd w:val="clear" w:color="auto" w:fill="auto"/>
            <w:noWrap/>
            <w:vAlign w:val="center"/>
            <w:hideMark/>
          </w:tcPr>
          <w:p w14:paraId="4236236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7.1E-06</w:t>
            </w:r>
          </w:p>
        </w:tc>
      </w:tr>
      <w:tr w:rsidR="004E2DCE" w:rsidRPr="008F4B63" w14:paraId="78DB075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821D1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Q86UX7</w:t>
            </w:r>
          </w:p>
        </w:tc>
        <w:tc>
          <w:tcPr>
            <w:tcW w:w="4536" w:type="dxa"/>
            <w:tcBorders>
              <w:top w:val="nil"/>
              <w:left w:val="nil"/>
              <w:bottom w:val="nil"/>
              <w:right w:val="nil"/>
            </w:tcBorders>
            <w:shd w:val="clear" w:color="auto" w:fill="auto"/>
            <w:noWrap/>
            <w:vAlign w:val="center"/>
            <w:hideMark/>
          </w:tcPr>
          <w:p w14:paraId="7471775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Fermitin</w:t>
            </w:r>
            <w:proofErr w:type="spellEnd"/>
            <w:r w:rsidRPr="008F4B63">
              <w:rPr>
                <w:rFonts w:ascii="Times New Roman" w:eastAsia="Times New Roman" w:hAnsi="Times New Roman" w:cs="Times New Roman"/>
                <w:color w:val="000000"/>
                <w:kern w:val="0"/>
                <w:lang w:eastAsia="en-AU"/>
                <w14:ligatures w14:val="none"/>
              </w:rPr>
              <w:t xml:space="preserve"> family homolog 3</w:t>
            </w:r>
          </w:p>
        </w:tc>
        <w:tc>
          <w:tcPr>
            <w:tcW w:w="1984" w:type="dxa"/>
            <w:tcBorders>
              <w:top w:val="nil"/>
              <w:left w:val="nil"/>
              <w:bottom w:val="nil"/>
              <w:right w:val="nil"/>
            </w:tcBorders>
            <w:shd w:val="clear" w:color="auto" w:fill="auto"/>
            <w:noWrap/>
            <w:vAlign w:val="center"/>
            <w:hideMark/>
          </w:tcPr>
          <w:p w14:paraId="3FFB88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1.48</w:t>
            </w:r>
          </w:p>
        </w:tc>
        <w:tc>
          <w:tcPr>
            <w:tcW w:w="1510" w:type="dxa"/>
            <w:tcBorders>
              <w:top w:val="nil"/>
              <w:left w:val="nil"/>
              <w:bottom w:val="nil"/>
              <w:right w:val="nil"/>
            </w:tcBorders>
            <w:shd w:val="clear" w:color="auto" w:fill="auto"/>
            <w:noWrap/>
            <w:vAlign w:val="center"/>
            <w:hideMark/>
          </w:tcPr>
          <w:p w14:paraId="2FA5708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4.1E-04</w:t>
            </w:r>
          </w:p>
        </w:tc>
      </w:tr>
      <w:tr w:rsidR="004E2DCE" w:rsidRPr="008F4B63" w14:paraId="79B4547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5B5911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Q13510</w:t>
            </w:r>
          </w:p>
        </w:tc>
        <w:tc>
          <w:tcPr>
            <w:tcW w:w="4536" w:type="dxa"/>
            <w:tcBorders>
              <w:top w:val="nil"/>
              <w:left w:val="nil"/>
              <w:bottom w:val="nil"/>
              <w:right w:val="nil"/>
            </w:tcBorders>
            <w:shd w:val="clear" w:color="auto" w:fill="auto"/>
            <w:noWrap/>
            <w:vAlign w:val="center"/>
            <w:hideMark/>
          </w:tcPr>
          <w:p w14:paraId="218AE16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Acid ceramidase</w:t>
            </w:r>
          </w:p>
        </w:tc>
        <w:tc>
          <w:tcPr>
            <w:tcW w:w="1984" w:type="dxa"/>
            <w:tcBorders>
              <w:top w:val="nil"/>
              <w:left w:val="nil"/>
              <w:bottom w:val="nil"/>
              <w:right w:val="nil"/>
            </w:tcBorders>
            <w:shd w:val="clear" w:color="auto" w:fill="auto"/>
            <w:noWrap/>
            <w:vAlign w:val="center"/>
            <w:hideMark/>
          </w:tcPr>
          <w:p w14:paraId="67F667B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1.48</w:t>
            </w:r>
          </w:p>
        </w:tc>
        <w:tc>
          <w:tcPr>
            <w:tcW w:w="1510" w:type="dxa"/>
            <w:tcBorders>
              <w:top w:val="nil"/>
              <w:left w:val="nil"/>
              <w:bottom w:val="nil"/>
              <w:right w:val="nil"/>
            </w:tcBorders>
            <w:shd w:val="clear" w:color="auto" w:fill="auto"/>
            <w:noWrap/>
            <w:vAlign w:val="center"/>
            <w:hideMark/>
          </w:tcPr>
          <w:p w14:paraId="72F69B6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2.2E-03</w:t>
            </w:r>
          </w:p>
        </w:tc>
      </w:tr>
      <w:tr w:rsidR="004E2DCE" w:rsidRPr="008F4B63" w14:paraId="0744DAB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61882D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O94964</w:t>
            </w:r>
          </w:p>
        </w:tc>
        <w:tc>
          <w:tcPr>
            <w:tcW w:w="4536" w:type="dxa"/>
            <w:tcBorders>
              <w:top w:val="nil"/>
              <w:left w:val="nil"/>
              <w:bottom w:val="nil"/>
              <w:right w:val="nil"/>
            </w:tcBorders>
            <w:shd w:val="clear" w:color="auto" w:fill="auto"/>
            <w:noWrap/>
            <w:vAlign w:val="center"/>
            <w:hideMark/>
          </w:tcPr>
          <w:p w14:paraId="45603B7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Protein SOGA1</w:t>
            </w:r>
          </w:p>
        </w:tc>
        <w:tc>
          <w:tcPr>
            <w:tcW w:w="1984" w:type="dxa"/>
            <w:tcBorders>
              <w:top w:val="nil"/>
              <w:left w:val="nil"/>
              <w:bottom w:val="nil"/>
              <w:right w:val="nil"/>
            </w:tcBorders>
            <w:shd w:val="clear" w:color="auto" w:fill="auto"/>
            <w:noWrap/>
            <w:vAlign w:val="center"/>
            <w:hideMark/>
          </w:tcPr>
          <w:p w14:paraId="17D5F10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1.48</w:t>
            </w:r>
          </w:p>
        </w:tc>
        <w:tc>
          <w:tcPr>
            <w:tcW w:w="1510" w:type="dxa"/>
            <w:tcBorders>
              <w:top w:val="nil"/>
              <w:left w:val="nil"/>
              <w:bottom w:val="nil"/>
              <w:right w:val="nil"/>
            </w:tcBorders>
            <w:shd w:val="clear" w:color="auto" w:fill="auto"/>
            <w:noWrap/>
            <w:vAlign w:val="center"/>
            <w:hideMark/>
          </w:tcPr>
          <w:p w14:paraId="058CD7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4.3E-06</w:t>
            </w:r>
          </w:p>
        </w:tc>
      </w:tr>
      <w:tr w:rsidR="004E2DCE" w:rsidRPr="008F4B63" w14:paraId="71880FE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787981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P06737</w:t>
            </w:r>
          </w:p>
        </w:tc>
        <w:tc>
          <w:tcPr>
            <w:tcW w:w="4536" w:type="dxa"/>
            <w:tcBorders>
              <w:top w:val="nil"/>
              <w:left w:val="nil"/>
              <w:bottom w:val="nil"/>
              <w:right w:val="nil"/>
            </w:tcBorders>
            <w:shd w:val="clear" w:color="auto" w:fill="auto"/>
            <w:noWrap/>
            <w:vAlign w:val="center"/>
            <w:hideMark/>
          </w:tcPr>
          <w:p w14:paraId="27E27CA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Glycogen phosphorylase, liver form</w:t>
            </w:r>
          </w:p>
        </w:tc>
        <w:tc>
          <w:tcPr>
            <w:tcW w:w="1984" w:type="dxa"/>
            <w:tcBorders>
              <w:top w:val="nil"/>
              <w:left w:val="nil"/>
              <w:bottom w:val="nil"/>
              <w:right w:val="nil"/>
            </w:tcBorders>
            <w:shd w:val="clear" w:color="auto" w:fill="auto"/>
            <w:noWrap/>
            <w:vAlign w:val="center"/>
            <w:hideMark/>
          </w:tcPr>
          <w:p w14:paraId="36D3F10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1.46</w:t>
            </w:r>
          </w:p>
        </w:tc>
        <w:tc>
          <w:tcPr>
            <w:tcW w:w="1510" w:type="dxa"/>
            <w:tcBorders>
              <w:top w:val="nil"/>
              <w:left w:val="nil"/>
              <w:bottom w:val="nil"/>
              <w:right w:val="nil"/>
            </w:tcBorders>
            <w:shd w:val="clear" w:color="auto" w:fill="auto"/>
            <w:noWrap/>
            <w:vAlign w:val="center"/>
            <w:hideMark/>
          </w:tcPr>
          <w:p w14:paraId="7BD33AE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8.4E-07</w:t>
            </w:r>
          </w:p>
        </w:tc>
      </w:tr>
      <w:tr w:rsidR="004E2DCE" w:rsidRPr="008F4B63" w14:paraId="29D1EFB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BD601B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P08174</w:t>
            </w:r>
          </w:p>
        </w:tc>
        <w:tc>
          <w:tcPr>
            <w:tcW w:w="4536" w:type="dxa"/>
            <w:tcBorders>
              <w:top w:val="nil"/>
              <w:left w:val="nil"/>
              <w:bottom w:val="nil"/>
              <w:right w:val="nil"/>
            </w:tcBorders>
            <w:shd w:val="clear" w:color="auto" w:fill="auto"/>
            <w:noWrap/>
            <w:vAlign w:val="center"/>
            <w:hideMark/>
          </w:tcPr>
          <w:p w14:paraId="2C0D386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Complement decay-accelerating factor</w:t>
            </w:r>
          </w:p>
        </w:tc>
        <w:tc>
          <w:tcPr>
            <w:tcW w:w="1984" w:type="dxa"/>
            <w:tcBorders>
              <w:top w:val="nil"/>
              <w:left w:val="nil"/>
              <w:bottom w:val="nil"/>
              <w:right w:val="nil"/>
            </w:tcBorders>
            <w:shd w:val="clear" w:color="auto" w:fill="auto"/>
            <w:noWrap/>
            <w:vAlign w:val="center"/>
            <w:hideMark/>
          </w:tcPr>
          <w:p w14:paraId="123A911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1.43</w:t>
            </w:r>
          </w:p>
        </w:tc>
        <w:tc>
          <w:tcPr>
            <w:tcW w:w="1510" w:type="dxa"/>
            <w:tcBorders>
              <w:top w:val="nil"/>
              <w:left w:val="nil"/>
              <w:bottom w:val="nil"/>
              <w:right w:val="nil"/>
            </w:tcBorders>
            <w:shd w:val="clear" w:color="auto" w:fill="auto"/>
            <w:noWrap/>
            <w:vAlign w:val="center"/>
            <w:hideMark/>
          </w:tcPr>
          <w:p w14:paraId="6BDD74A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2.4E-04</w:t>
            </w:r>
          </w:p>
        </w:tc>
      </w:tr>
      <w:tr w:rsidR="004E2DCE" w:rsidRPr="008F4B63" w14:paraId="4D3D7F31"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5E5CB1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P07355</w:t>
            </w:r>
          </w:p>
        </w:tc>
        <w:tc>
          <w:tcPr>
            <w:tcW w:w="4536" w:type="dxa"/>
            <w:tcBorders>
              <w:top w:val="nil"/>
              <w:left w:val="nil"/>
              <w:bottom w:val="nil"/>
              <w:right w:val="nil"/>
            </w:tcBorders>
            <w:shd w:val="clear" w:color="auto" w:fill="auto"/>
            <w:noWrap/>
            <w:vAlign w:val="center"/>
            <w:hideMark/>
          </w:tcPr>
          <w:p w14:paraId="0BAD37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Annexin A2</w:t>
            </w:r>
          </w:p>
        </w:tc>
        <w:tc>
          <w:tcPr>
            <w:tcW w:w="1984" w:type="dxa"/>
            <w:tcBorders>
              <w:top w:val="nil"/>
              <w:left w:val="nil"/>
              <w:bottom w:val="nil"/>
              <w:right w:val="nil"/>
            </w:tcBorders>
            <w:shd w:val="clear" w:color="auto" w:fill="auto"/>
            <w:noWrap/>
            <w:vAlign w:val="center"/>
            <w:hideMark/>
          </w:tcPr>
          <w:p w14:paraId="0F36228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1.43</w:t>
            </w:r>
          </w:p>
        </w:tc>
        <w:tc>
          <w:tcPr>
            <w:tcW w:w="1510" w:type="dxa"/>
            <w:tcBorders>
              <w:top w:val="nil"/>
              <w:left w:val="nil"/>
              <w:bottom w:val="nil"/>
              <w:right w:val="nil"/>
            </w:tcBorders>
            <w:shd w:val="clear" w:color="auto" w:fill="auto"/>
            <w:noWrap/>
            <w:vAlign w:val="center"/>
            <w:hideMark/>
          </w:tcPr>
          <w:p w14:paraId="2AD8764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6.3E-04</w:t>
            </w:r>
          </w:p>
        </w:tc>
      </w:tr>
      <w:tr w:rsidR="004E2DCE" w:rsidRPr="008F4B63" w14:paraId="0E48DB3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B45640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Q9GZN4</w:t>
            </w:r>
          </w:p>
        </w:tc>
        <w:tc>
          <w:tcPr>
            <w:tcW w:w="4536" w:type="dxa"/>
            <w:tcBorders>
              <w:top w:val="nil"/>
              <w:left w:val="nil"/>
              <w:bottom w:val="nil"/>
              <w:right w:val="nil"/>
            </w:tcBorders>
            <w:shd w:val="clear" w:color="auto" w:fill="auto"/>
            <w:noWrap/>
            <w:vAlign w:val="center"/>
            <w:hideMark/>
          </w:tcPr>
          <w:p w14:paraId="401A2EB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Brain-specific serine protease 4</w:t>
            </w:r>
          </w:p>
        </w:tc>
        <w:tc>
          <w:tcPr>
            <w:tcW w:w="1984" w:type="dxa"/>
            <w:tcBorders>
              <w:top w:val="nil"/>
              <w:left w:val="nil"/>
              <w:bottom w:val="nil"/>
              <w:right w:val="nil"/>
            </w:tcBorders>
            <w:shd w:val="clear" w:color="auto" w:fill="auto"/>
            <w:noWrap/>
            <w:vAlign w:val="center"/>
            <w:hideMark/>
          </w:tcPr>
          <w:p w14:paraId="477FE13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1.41</w:t>
            </w:r>
          </w:p>
        </w:tc>
        <w:tc>
          <w:tcPr>
            <w:tcW w:w="1510" w:type="dxa"/>
            <w:tcBorders>
              <w:top w:val="nil"/>
              <w:left w:val="nil"/>
              <w:bottom w:val="nil"/>
              <w:right w:val="nil"/>
            </w:tcBorders>
            <w:shd w:val="clear" w:color="auto" w:fill="auto"/>
            <w:noWrap/>
            <w:vAlign w:val="center"/>
            <w:hideMark/>
          </w:tcPr>
          <w:p w14:paraId="0FF03C6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2.7E-05</w:t>
            </w:r>
          </w:p>
        </w:tc>
      </w:tr>
      <w:tr w:rsidR="004E2DCE" w:rsidRPr="008F4B63" w14:paraId="7248C63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C0F54A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P24071</w:t>
            </w:r>
          </w:p>
        </w:tc>
        <w:tc>
          <w:tcPr>
            <w:tcW w:w="4536" w:type="dxa"/>
            <w:tcBorders>
              <w:top w:val="nil"/>
              <w:left w:val="nil"/>
              <w:bottom w:val="nil"/>
              <w:right w:val="nil"/>
            </w:tcBorders>
            <w:shd w:val="clear" w:color="auto" w:fill="auto"/>
            <w:noWrap/>
            <w:vAlign w:val="center"/>
            <w:hideMark/>
          </w:tcPr>
          <w:p w14:paraId="132F6BE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alpha Fc receptor</w:t>
            </w:r>
          </w:p>
        </w:tc>
        <w:tc>
          <w:tcPr>
            <w:tcW w:w="1984" w:type="dxa"/>
            <w:tcBorders>
              <w:top w:val="nil"/>
              <w:left w:val="nil"/>
              <w:bottom w:val="nil"/>
              <w:right w:val="nil"/>
            </w:tcBorders>
            <w:shd w:val="clear" w:color="auto" w:fill="auto"/>
            <w:noWrap/>
            <w:vAlign w:val="center"/>
            <w:hideMark/>
          </w:tcPr>
          <w:p w14:paraId="1D4C341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1.41</w:t>
            </w:r>
          </w:p>
        </w:tc>
        <w:tc>
          <w:tcPr>
            <w:tcW w:w="1510" w:type="dxa"/>
            <w:tcBorders>
              <w:top w:val="nil"/>
              <w:left w:val="nil"/>
              <w:bottom w:val="nil"/>
              <w:right w:val="nil"/>
            </w:tcBorders>
            <w:shd w:val="clear" w:color="auto" w:fill="auto"/>
            <w:noWrap/>
            <w:vAlign w:val="center"/>
            <w:hideMark/>
          </w:tcPr>
          <w:p w14:paraId="0F77642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3.5E-04</w:t>
            </w:r>
          </w:p>
        </w:tc>
      </w:tr>
      <w:tr w:rsidR="004E2DCE" w:rsidRPr="008F4B63" w14:paraId="0BA4929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CE8F45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Q13214</w:t>
            </w:r>
          </w:p>
        </w:tc>
        <w:tc>
          <w:tcPr>
            <w:tcW w:w="4536" w:type="dxa"/>
            <w:tcBorders>
              <w:top w:val="nil"/>
              <w:left w:val="nil"/>
              <w:bottom w:val="nil"/>
              <w:right w:val="nil"/>
            </w:tcBorders>
            <w:shd w:val="clear" w:color="auto" w:fill="auto"/>
            <w:noWrap/>
            <w:vAlign w:val="center"/>
            <w:hideMark/>
          </w:tcPr>
          <w:p w14:paraId="3FF3593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Semaphorin-3B</w:t>
            </w:r>
          </w:p>
        </w:tc>
        <w:tc>
          <w:tcPr>
            <w:tcW w:w="1984" w:type="dxa"/>
            <w:tcBorders>
              <w:top w:val="nil"/>
              <w:left w:val="nil"/>
              <w:bottom w:val="nil"/>
              <w:right w:val="nil"/>
            </w:tcBorders>
            <w:shd w:val="clear" w:color="auto" w:fill="auto"/>
            <w:noWrap/>
            <w:vAlign w:val="center"/>
            <w:hideMark/>
          </w:tcPr>
          <w:p w14:paraId="75B3880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1.40</w:t>
            </w:r>
          </w:p>
        </w:tc>
        <w:tc>
          <w:tcPr>
            <w:tcW w:w="1510" w:type="dxa"/>
            <w:tcBorders>
              <w:top w:val="nil"/>
              <w:left w:val="nil"/>
              <w:bottom w:val="nil"/>
              <w:right w:val="nil"/>
            </w:tcBorders>
            <w:shd w:val="clear" w:color="auto" w:fill="auto"/>
            <w:noWrap/>
            <w:vAlign w:val="center"/>
            <w:hideMark/>
          </w:tcPr>
          <w:p w14:paraId="03771D1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1.1E-02</w:t>
            </w:r>
          </w:p>
        </w:tc>
      </w:tr>
      <w:tr w:rsidR="004E2DCE" w:rsidRPr="008F4B63" w14:paraId="0069BFC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39969E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Q2PPJ7</w:t>
            </w:r>
          </w:p>
        </w:tc>
        <w:tc>
          <w:tcPr>
            <w:tcW w:w="4536" w:type="dxa"/>
            <w:tcBorders>
              <w:top w:val="nil"/>
              <w:left w:val="nil"/>
              <w:bottom w:val="nil"/>
              <w:right w:val="nil"/>
            </w:tcBorders>
            <w:shd w:val="clear" w:color="auto" w:fill="auto"/>
            <w:noWrap/>
            <w:vAlign w:val="center"/>
            <w:hideMark/>
          </w:tcPr>
          <w:p w14:paraId="6F8086B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Ral GTPase-activating protein subunit alpha-2</w:t>
            </w:r>
          </w:p>
        </w:tc>
        <w:tc>
          <w:tcPr>
            <w:tcW w:w="1984" w:type="dxa"/>
            <w:tcBorders>
              <w:top w:val="nil"/>
              <w:left w:val="nil"/>
              <w:bottom w:val="nil"/>
              <w:right w:val="nil"/>
            </w:tcBorders>
            <w:shd w:val="clear" w:color="auto" w:fill="auto"/>
            <w:noWrap/>
            <w:vAlign w:val="center"/>
            <w:hideMark/>
          </w:tcPr>
          <w:p w14:paraId="30BD762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1.40</w:t>
            </w:r>
          </w:p>
        </w:tc>
        <w:tc>
          <w:tcPr>
            <w:tcW w:w="1510" w:type="dxa"/>
            <w:tcBorders>
              <w:top w:val="nil"/>
              <w:left w:val="nil"/>
              <w:bottom w:val="nil"/>
              <w:right w:val="nil"/>
            </w:tcBorders>
            <w:shd w:val="clear" w:color="auto" w:fill="auto"/>
            <w:noWrap/>
            <w:vAlign w:val="center"/>
            <w:hideMark/>
          </w:tcPr>
          <w:p w14:paraId="6F6B3F5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1.2E-06</w:t>
            </w:r>
          </w:p>
        </w:tc>
      </w:tr>
      <w:tr w:rsidR="004E2DCE" w:rsidRPr="008F4B63" w14:paraId="57043B9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3EF00B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Q9NXH8</w:t>
            </w:r>
          </w:p>
        </w:tc>
        <w:tc>
          <w:tcPr>
            <w:tcW w:w="4536" w:type="dxa"/>
            <w:tcBorders>
              <w:top w:val="nil"/>
              <w:left w:val="nil"/>
              <w:bottom w:val="nil"/>
              <w:right w:val="nil"/>
            </w:tcBorders>
            <w:shd w:val="clear" w:color="auto" w:fill="auto"/>
            <w:noWrap/>
            <w:vAlign w:val="center"/>
            <w:hideMark/>
          </w:tcPr>
          <w:p w14:paraId="32FC75D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Torsin-4A</w:t>
            </w:r>
          </w:p>
        </w:tc>
        <w:tc>
          <w:tcPr>
            <w:tcW w:w="1984" w:type="dxa"/>
            <w:tcBorders>
              <w:top w:val="nil"/>
              <w:left w:val="nil"/>
              <w:bottom w:val="nil"/>
              <w:right w:val="nil"/>
            </w:tcBorders>
            <w:shd w:val="clear" w:color="auto" w:fill="auto"/>
            <w:noWrap/>
            <w:vAlign w:val="center"/>
            <w:hideMark/>
          </w:tcPr>
          <w:p w14:paraId="1A422BF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1.40</w:t>
            </w:r>
          </w:p>
        </w:tc>
        <w:tc>
          <w:tcPr>
            <w:tcW w:w="1510" w:type="dxa"/>
            <w:tcBorders>
              <w:top w:val="nil"/>
              <w:left w:val="nil"/>
              <w:bottom w:val="nil"/>
              <w:right w:val="nil"/>
            </w:tcBorders>
            <w:shd w:val="clear" w:color="auto" w:fill="auto"/>
            <w:noWrap/>
            <w:vAlign w:val="center"/>
            <w:hideMark/>
          </w:tcPr>
          <w:p w14:paraId="779CD78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4.7E-05</w:t>
            </w:r>
          </w:p>
        </w:tc>
      </w:tr>
      <w:tr w:rsidR="004E2DCE" w:rsidRPr="008F4B63" w14:paraId="3A54159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86FE87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Q92882</w:t>
            </w:r>
          </w:p>
        </w:tc>
        <w:tc>
          <w:tcPr>
            <w:tcW w:w="4536" w:type="dxa"/>
            <w:tcBorders>
              <w:top w:val="nil"/>
              <w:left w:val="nil"/>
              <w:bottom w:val="nil"/>
              <w:right w:val="nil"/>
            </w:tcBorders>
            <w:shd w:val="clear" w:color="auto" w:fill="auto"/>
            <w:noWrap/>
            <w:vAlign w:val="center"/>
            <w:hideMark/>
          </w:tcPr>
          <w:p w14:paraId="58356B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Osteoclast-stimulating factor 1</w:t>
            </w:r>
          </w:p>
        </w:tc>
        <w:tc>
          <w:tcPr>
            <w:tcW w:w="1984" w:type="dxa"/>
            <w:tcBorders>
              <w:top w:val="nil"/>
              <w:left w:val="nil"/>
              <w:bottom w:val="nil"/>
              <w:right w:val="nil"/>
            </w:tcBorders>
            <w:shd w:val="clear" w:color="auto" w:fill="auto"/>
            <w:noWrap/>
            <w:vAlign w:val="center"/>
            <w:hideMark/>
          </w:tcPr>
          <w:p w14:paraId="146ECFE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1.38</w:t>
            </w:r>
          </w:p>
        </w:tc>
        <w:tc>
          <w:tcPr>
            <w:tcW w:w="1510" w:type="dxa"/>
            <w:tcBorders>
              <w:top w:val="nil"/>
              <w:left w:val="nil"/>
              <w:bottom w:val="nil"/>
              <w:right w:val="nil"/>
            </w:tcBorders>
            <w:shd w:val="clear" w:color="auto" w:fill="auto"/>
            <w:noWrap/>
            <w:vAlign w:val="center"/>
            <w:hideMark/>
          </w:tcPr>
          <w:p w14:paraId="7A2A0D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5.5E-04</w:t>
            </w:r>
          </w:p>
        </w:tc>
      </w:tr>
      <w:tr w:rsidR="004E2DCE" w:rsidRPr="008F4B63" w14:paraId="6F02A85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6CDA0C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P21741</w:t>
            </w:r>
          </w:p>
        </w:tc>
        <w:tc>
          <w:tcPr>
            <w:tcW w:w="4536" w:type="dxa"/>
            <w:tcBorders>
              <w:top w:val="nil"/>
              <w:left w:val="nil"/>
              <w:bottom w:val="nil"/>
              <w:right w:val="nil"/>
            </w:tcBorders>
            <w:shd w:val="clear" w:color="auto" w:fill="auto"/>
            <w:noWrap/>
            <w:vAlign w:val="center"/>
            <w:hideMark/>
          </w:tcPr>
          <w:p w14:paraId="599D67A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Midkine</w:t>
            </w:r>
            <w:proofErr w:type="spellEnd"/>
          </w:p>
        </w:tc>
        <w:tc>
          <w:tcPr>
            <w:tcW w:w="1984" w:type="dxa"/>
            <w:tcBorders>
              <w:top w:val="nil"/>
              <w:left w:val="nil"/>
              <w:bottom w:val="nil"/>
              <w:right w:val="nil"/>
            </w:tcBorders>
            <w:shd w:val="clear" w:color="auto" w:fill="auto"/>
            <w:noWrap/>
            <w:vAlign w:val="center"/>
            <w:hideMark/>
          </w:tcPr>
          <w:p w14:paraId="069E537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1.37</w:t>
            </w:r>
          </w:p>
        </w:tc>
        <w:tc>
          <w:tcPr>
            <w:tcW w:w="1510" w:type="dxa"/>
            <w:tcBorders>
              <w:top w:val="nil"/>
              <w:left w:val="nil"/>
              <w:bottom w:val="nil"/>
              <w:right w:val="nil"/>
            </w:tcBorders>
            <w:shd w:val="clear" w:color="auto" w:fill="auto"/>
            <w:noWrap/>
            <w:vAlign w:val="center"/>
            <w:hideMark/>
          </w:tcPr>
          <w:p w14:paraId="02F43E3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1.8E-03</w:t>
            </w:r>
          </w:p>
        </w:tc>
      </w:tr>
      <w:tr w:rsidR="004E2DCE" w:rsidRPr="008F4B63" w14:paraId="5D87955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4017AA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Q13443</w:t>
            </w:r>
          </w:p>
        </w:tc>
        <w:tc>
          <w:tcPr>
            <w:tcW w:w="4536" w:type="dxa"/>
            <w:tcBorders>
              <w:top w:val="nil"/>
              <w:left w:val="nil"/>
              <w:bottom w:val="nil"/>
              <w:right w:val="nil"/>
            </w:tcBorders>
            <w:shd w:val="clear" w:color="auto" w:fill="auto"/>
            <w:noWrap/>
            <w:vAlign w:val="center"/>
            <w:hideMark/>
          </w:tcPr>
          <w:p w14:paraId="57CA860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Disintegrin</w:t>
            </w:r>
            <w:proofErr w:type="spellEnd"/>
            <w:r w:rsidRPr="008F4B63">
              <w:rPr>
                <w:rFonts w:ascii="Times New Roman" w:eastAsia="Times New Roman" w:hAnsi="Times New Roman" w:cs="Times New Roman"/>
                <w:color w:val="000000"/>
                <w:kern w:val="0"/>
                <w:lang w:eastAsia="en-AU"/>
                <w14:ligatures w14:val="none"/>
              </w:rPr>
              <w:t xml:space="preserve"> and metalloproteinase domain-containing protein 9</w:t>
            </w:r>
          </w:p>
        </w:tc>
        <w:tc>
          <w:tcPr>
            <w:tcW w:w="1984" w:type="dxa"/>
            <w:tcBorders>
              <w:top w:val="nil"/>
              <w:left w:val="nil"/>
              <w:bottom w:val="nil"/>
              <w:right w:val="nil"/>
            </w:tcBorders>
            <w:shd w:val="clear" w:color="auto" w:fill="auto"/>
            <w:noWrap/>
            <w:vAlign w:val="center"/>
            <w:hideMark/>
          </w:tcPr>
          <w:p w14:paraId="0F84609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1.37</w:t>
            </w:r>
          </w:p>
        </w:tc>
        <w:tc>
          <w:tcPr>
            <w:tcW w:w="1510" w:type="dxa"/>
            <w:tcBorders>
              <w:top w:val="nil"/>
              <w:left w:val="nil"/>
              <w:bottom w:val="nil"/>
              <w:right w:val="nil"/>
            </w:tcBorders>
            <w:shd w:val="clear" w:color="auto" w:fill="auto"/>
            <w:noWrap/>
            <w:vAlign w:val="center"/>
            <w:hideMark/>
          </w:tcPr>
          <w:p w14:paraId="647AFEA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2.1E-05</w:t>
            </w:r>
          </w:p>
        </w:tc>
      </w:tr>
      <w:tr w:rsidR="004E2DCE" w:rsidRPr="008F4B63" w14:paraId="514AD59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57A356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P15289</w:t>
            </w:r>
          </w:p>
        </w:tc>
        <w:tc>
          <w:tcPr>
            <w:tcW w:w="4536" w:type="dxa"/>
            <w:tcBorders>
              <w:top w:val="nil"/>
              <w:left w:val="nil"/>
              <w:bottom w:val="nil"/>
              <w:right w:val="nil"/>
            </w:tcBorders>
            <w:shd w:val="clear" w:color="auto" w:fill="auto"/>
            <w:noWrap/>
            <w:vAlign w:val="center"/>
            <w:hideMark/>
          </w:tcPr>
          <w:p w14:paraId="2C5F8C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Arylsulfatase A</w:t>
            </w:r>
          </w:p>
        </w:tc>
        <w:tc>
          <w:tcPr>
            <w:tcW w:w="1984" w:type="dxa"/>
            <w:tcBorders>
              <w:top w:val="nil"/>
              <w:left w:val="nil"/>
              <w:bottom w:val="nil"/>
              <w:right w:val="nil"/>
            </w:tcBorders>
            <w:shd w:val="clear" w:color="auto" w:fill="auto"/>
            <w:noWrap/>
            <w:vAlign w:val="center"/>
            <w:hideMark/>
          </w:tcPr>
          <w:p w14:paraId="68A6B3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1.36</w:t>
            </w:r>
          </w:p>
        </w:tc>
        <w:tc>
          <w:tcPr>
            <w:tcW w:w="1510" w:type="dxa"/>
            <w:tcBorders>
              <w:top w:val="nil"/>
              <w:left w:val="nil"/>
              <w:bottom w:val="nil"/>
              <w:right w:val="nil"/>
            </w:tcBorders>
            <w:shd w:val="clear" w:color="auto" w:fill="auto"/>
            <w:noWrap/>
            <w:vAlign w:val="center"/>
            <w:hideMark/>
          </w:tcPr>
          <w:p w14:paraId="5E3C7B1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1.0E-04</w:t>
            </w:r>
          </w:p>
        </w:tc>
      </w:tr>
      <w:tr w:rsidR="004E2DCE" w:rsidRPr="008F4B63" w14:paraId="25B4075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EF07F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Q99536</w:t>
            </w:r>
          </w:p>
        </w:tc>
        <w:tc>
          <w:tcPr>
            <w:tcW w:w="4536" w:type="dxa"/>
            <w:tcBorders>
              <w:top w:val="nil"/>
              <w:left w:val="nil"/>
              <w:bottom w:val="nil"/>
              <w:right w:val="nil"/>
            </w:tcBorders>
            <w:shd w:val="clear" w:color="auto" w:fill="auto"/>
            <w:noWrap/>
            <w:vAlign w:val="center"/>
            <w:hideMark/>
          </w:tcPr>
          <w:p w14:paraId="2B620C0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Synaptic vesicle membrane protein VAT-1 homolog</w:t>
            </w:r>
          </w:p>
        </w:tc>
        <w:tc>
          <w:tcPr>
            <w:tcW w:w="1984" w:type="dxa"/>
            <w:tcBorders>
              <w:top w:val="nil"/>
              <w:left w:val="nil"/>
              <w:bottom w:val="nil"/>
              <w:right w:val="nil"/>
            </w:tcBorders>
            <w:shd w:val="clear" w:color="auto" w:fill="auto"/>
            <w:noWrap/>
            <w:vAlign w:val="center"/>
            <w:hideMark/>
          </w:tcPr>
          <w:p w14:paraId="6B73ED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1.36</w:t>
            </w:r>
          </w:p>
        </w:tc>
        <w:tc>
          <w:tcPr>
            <w:tcW w:w="1510" w:type="dxa"/>
            <w:tcBorders>
              <w:top w:val="nil"/>
              <w:left w:val="nil"/>
              <w:bottom w:val="nil"/>
              <w:right w:val="nil"/>
            </w:tcBorders>
            <w:shd w:val="clear" w:color="auto" w:fill="auto"/>
            <w:noWrap/>
            <w:vAlign w:val="center"/>
            <w:hideMark/>
          </w:tcPr>
          <w:p w14:paraId="59762D4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4.2E-06</w:t>
            </w:r>
          </w:p>
        </w:tc>
      </w:tr>
      <w:tr w:rsidR="004E2DCE" w:rsidRPr="008F4B63" w14:paraId="2E3A8DC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68A427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P07339</w:t>
            </w:r>
          </w:p>
        </w:tc>
        <w:tc>
          <w:tcPr>
            <w:tcW w:w="4536" w:type="dxa"/>
            <w:tcBorders>
              <w:top w:val="nil"/>
              <w:left w:val="nil"/>
              <w:bottom w:val="nil"/>
              <w:right w:val="nil"/>
            </w:tcBorders>
            <w:shd w:val="clear" w:color="auto" w:fill="auto"/>
            <w:noWrap/>
            <w:vAlign w:val="center"/>
            <w:hideMark/>
          </w:tcPr>
          <w:p w14:paraId="0124890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Cathepsin D</w:t>
            </w:r>
          </w:p>
        </w:tc>
        <w:tc>
          <w:tcPr>
            <w:tcW w:w="1984" w:type="dxa"/>
            <w:tcBorders>
              <w:top w:val="nil"/>
              <w:left w:val="nil"/>
              <w:bottom w:val="nil"/>
              <w:right w:val="nil"/>
            </w:tcBorders>
            <w:shd w:val="clear" w:color="auto" w:fill="auto"/>
            <w:noWrap/>
            <w:vAlign w:val="center"/>
            <w:hideMark/>
          </w:tcPr>
          <w:p w14:paraId="71A8A08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1.36</w:t>
            </w:r>
          </w:p>
        </w:tc>
        <w:tc>
          <w:tcPr>
            <w:tcW w:w="1510" w:type="dxa"/>
            <w:tcBorders>
              <w:top w:val="nil"/>
              <w:left w:val="nil"/>
              <w:bottom w:val="nil"/>
              <w:right w:val="nil"/>
            </w:tcBorders>
            <w:shd w:val="clear" w:color="auto" w:fill="auto"/>
            <w:noWrap/>
            <w:vAlign w:val="center"/>
            <w:hideMark/>
          </w:tcPr>
          <w:p w14:paraId="6D248CC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8.6E-03</w:t>
            </w:r>
          </w:p>
        </w:tc>
      </w:tr>
      <w:tr w:rsidR="004E2DCE" w:rsidRPr="008F4B63" w14:paraId="2B3D712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75E0E7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Q8NHL6</w:t>
            </w:r>
          </w:p>
        </w:tc>
        <w:tc>
          <w:tcPr>
            <w:tcW w:w="4536" w:type="dxa"/>
            <w:tcBorders>
              <w:top w:val="nil"/>
              <w:left w:val="nil"/>
              <w:bottom w:val="nil"/>
              <w:right w:val="nil"/>
            </w:tcBorders>
            <w:shd w:val="clear" w:color="auto" w:fill="auto"/>
            <w:noWrap/>
            <w:vAlign w:val="center"/>
            <w:hideMark/>
          </w:tcPr>
          <w:p w14:paraId="0E5ED3A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Leukocyte immunoglobulin-like receptor subfamily B member 1</w:t>
            </w:r>
          </w:p>
        </w:tc>
        <w:tc>
          <w:tcPr>
            <w:tcW w:w="1984" w:type="dxa"/>
            <w:tcBorders>
              <w:top w:val="nil"/>
              <w:left w:val="nil"/>
              <w:bottom w:val="nil"/>
              <w:right w:val="nil"/>
            </w:tcBorders>
            <w:shd w:val="clear" w:color="auto" w:fill="auto"/>
            <w:noWrap/>
            <w:vAlign w:val="center"/>
            <w:hideMark/>
          </w:tcPr>
          <w:p w14:paraId="66E9E2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1.34</w:t>
            </w:r>
          </w:p>
        </w:tc>
        <w:tc>
          <w:tcPr>
            <w:tcW w:w="1510" w:type="dxa"/>
            <w:tcBorders>
              <w:top w:val="nil"/>
              <w:left w:val="nil"/>
              <w:bottom w:val="nil"/>
              <w:right w:val="nil"/>
            </w:tcBorders>
            <w:shd w:val="clear" w:color="auto" w:fill="auto"/>
            <w:noWrap/>
            <w:vAlign w:val="center"/>
            <w:hideMark/>
          </w:tcPr>
          <w:p w14:paraId="3598353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2.6E-04</w:t>
            </w:r>
          </w:p>
        </w:tc>
      </w:tr>
      <w:tr w:rsidR="004E2DCE" w:rsidRPr="008F4B63" w14:paraId="5B30B69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F2A51D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P78386</w:t>
            </w:r>
          </w:p>
        </w:tc>
        <w:tc>
          <w:tcPr>
            <w:tcW w:w="4536" w:type="dxa"/>
            <w:tcBorders>
              <w:top w:val="nil"/>
              <w:left w:val="nil"/>
              <w:bottom w:val="nil"/>
              <w:right w:val="nil"/>
            </w:tcBorders>
            <w:shd w:val="clear" w:color="auto" w:fill="auto"/>
            <w:noWrap/>
            <w:vAlign w:val="center"/>
            <w:hideMark/>
          </w:tcPr>
          <w:p w14:paraId="45925DD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Keratin, type II cuticular Hb5</w:t>
            </w:r>
          </w:p>
        </w:tc>
        <w:tc>
          <w:tcPr>
            <w:tcW w:w="1984" w:type="dxa"/>
            <w:tcBorders>
              <w:top w:val="nil"/>
              <w:left w:val="nil"/>
              <w:bottom w:val="nil"/>
              <w:right w:val="nil"/>
            </w:tcBorders>
            <w:shd w:val="clear" w:color="auto" w:fill="auto"/>
            <w:noWrap/>
            <w:vAlign w:val="center"/>
            <w:hideMark/>
          </w:tcPr>
          <w:p w14:paraId="1B2654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1.33</w:t>
            </w:r>
          </w:p>
        </w:tc>
        <w:tc>
          <w:tcPr>
            <w:tcW w:w="1510" w:type="dxa"/>
            <w:tcBorders>
              <w:top w:val="nil"/>
              <w:left w:val="nil"/>
              <w:bottom w:val="nil"/>
              <w:right w:val="nil"/>
            </w:tcBorders>
            <w:shd w:val="clear" w:color="auto" w:fill="auto"/>
            <w:noWrap/>
            <w:vAlign w:val="center"/>
            <w:hideMark/>
          </w:tcPr>
          <w:p w14:paraId="2890EF1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3.3E-03</w:t>
            </w:r>
          </w:p>
        </w:tc>
      </w:tr>
      <w:tr w:rsidR="004E2DCE" w:rsidRPr="008F4B63" w14:paraId="635C1EC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6D9C75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P12724</w:t>
            </w:r>
          </w:p>
        </w:tc>
        <w:tc>
          <w:tcPr>
            <w:tcW w:w="4536" w:type="dxa"/>
            <w:tcBorders>
              <w:top w:val="nil"/>
              <w:left w:val="nil"/>
              <w:bottom w:val="nil"/>
              <w:right w:val="nil"/>
            </w:tcBorders>
            <w:shd w:val="clear" w:color="auto" w:fill="auto"/>
            <w:noWrap/>
            <w:vAlign w:val="center"/>
            <w:hideMark/>
          </w:tcPr>
          <w:p w14:paraId="1BC285C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Eosinophil cationic protein</w:t>
            </w:r>
          </w:p>
        </w:tc>
        <w:tc>
          <w:tcPr>
            <w:tcW w:w="1984" w:type="dxa"/>
            <w:tcBorders>
              <w:top w:val="nil"/>
              <w:left w:val="nil"/>
              <w:bottom w:val="nil"/>
              <w:right w:val="nil"/>
            </w:tcBorders>
            <w:shd w:val="clear" w:color="auto" w:fill="auto"/>
            <w:noWrap/>
            <w:vAlign w:val="center"/>
            <w:hideMark/>
          </w:tcPr>
          <w:p w14:paraId="10928C9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1.33</w:t>
            </w:r>
          </w:p>
        </w:tc>
        <w:tc>
          <w:tcPr>
            <w:tcW w:w="1510" w:type="dxa"/>
            <w:tcBorders>
              <w:top w:val="nil"/>
              <w:left w:val="nil"/>
              <w:bottom w:val="nil"/>
              <w:right w:val="nil"/>
            </w:tcBorders>
            <w:shd w:val="clear" w:color="auto" w:fill="auto"/>
            <w:noWrap/>
            <w:vAlign w:val="center"/>
            <w:hideMark/>
          </w:tcPr>
          <w:p w14:paraId="6128554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3.0E-03</w:t>
            </w:r>
          </w:p>
        </w:tc>
      </w:tr>
      <w:tr w:rsidR="004E2DCE" w:rsidRPr="008F4B63" w14:paraId="2F23DCB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0162CB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P17813</w:t>
            </w:r>
          </w:p>
        </w:tc>
        <w:tc>
          <w:tcPr>
            <w:tcW w:w="4536" w:type="dxa"/>
            <w:tcBorders>
              <w:top w:val="nil"/>
              <w:left w:val="nil"/>
              <w:bottom w:val="nil"/>
              <w:right w:val="nil"/>
            </w:tcBorders>
            <w:shd w:val="clear" w:color="auto" w:fill="auto"/>
            <w:noWrap/>
            <w:vAlign w:val="center"/>
            <w:hideMark/>
          </w:tcPr>
          <w:p w14:paraId="4DBE093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Endoglin</w:t>
            </w:r>
          </w:p>
        </w:tc>
        <w:tc>
          <w:tcPr>
            <w:tcW w:w="1984" w:type="dxa"/>
            <w:tcBorders>
              <w:top w:val="nil"/>
              <w:left w:val="nil"/>
              <w:bottom w:val="nil"/>
              <w:right w:val="nil"/>
            </w:tcBorders>
            <w:shd w:val="clear" w:color="auto" w:fill="auto"/>
            <w:noWrap/>
            <w:vAlign w:val="center"/>
            <w:hideMark/>
          </w:tcPr>
          <w:p w14:paraId="0E74B80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1.32</w:t>
            </w:r>
          </w:p>
        </w:tc>
        <w:tc>
          <w:tcPr>
            <w:tcW w:w="1510" w:type="dxa"/>
            <w:tcBorders>
              <w:top w:val="nil"/>
              <w:left w:val="nil"/>
              <w:bottom w:val="nil"/>
              <w:right w:val="nil"/>
            </w:tcBorders>
            <w:shd w:val="clear" w:color="auto" w:fill="auto"/>
            <w:noWrap/>
            <w:vAlign w:val="center"/>
            <w:hideMark/>
          </w:tcPr>
          <w:p w14:paraId="2EC3F89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4.9E-03</w:t>
            </w:r>
          </w:p>
        </w:tc>
      </w:tr>
      <w:tr w:rsidR="004E2DCE" w:rsidRPr="008F4B63" w14:paraId="52A887E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DD6627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Q14116</w:t>
            </w:r>
          </w:p>
        </w:tc>
        <w:tc>
          <w:tcPr>
            <w:tcW w:w="4536" w:type="dxa"/>
            <w:tcBorders>
              <w:top w:val="nil"/>
              <w:left w:val="nil"/>
              <w:bottom w:val="nil"/>
              <w:right w:val="nil"/>
            </w:tcBorders>
            <w:shd w:val="clear" w:color="auto" w:fill="auto"/>
            <w:noWrap/>
            <w:vAlign w:val="center"/>
            <w:hideMark/>
          </w:tcPr>
          <w:p w14:paraId="748C6C3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Interleukin-18</w:t>
            </w:r>
          </w:p>
        </w:tc>
        <w:tc>
          <w:tcPr>
            <w:tcW w:w="1984" w:type="dxa"/>
            <w:tcBorders>
              <w:top w:val="nil"/>
              <w:left w:val="nil"/>
              <w:bottom w:val="nil"/>
              <w:right w:val="nil"/>
            </w:tcBorders>
            <w:shd w:val="clear" w:color="auto" w:fill="auto"/>
            <w:noWrap/>
            <w:vAlign w:val="center"/>
            <w:hideMark/>
          </w:tcPr>
          <w:p w14:paraId="4A202C8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1.30</w:t>
            </w:r>
          </w:p>
        </w:tc>
        <w:tc>
          <w:tcPr>
            <w:tcW w:w="1510" w:type="dxa"/>
            <w:tcBorders>
              <w:top w:val="nil"/>
              <w:left w:val="nil"/>
              <w:bottom w:val="nil"/>
              <w:right w:val="nil"/>
            </w:tcBorders>
            <w:shd w:val="clear" w:color="auto" w:fill="auto"/>
            <w:noWrap/>
            <w:vAlign w:val="center"/>
            <w:hideMark/>
          </w:tcPr>
          <w:p w14:paraId="4F5A34C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8.8E-07</w:t>
            </w:r>
          </w:p>
        </w:tc>
      </w:tr>
      <w:tr w:rsidR="004E2DCE" w:rsidRPr="008F4B63" w14:paraId="4A73A81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6732E5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Q5GFL6</w:t>
            </w:r>
          </w:p>
        </w:tc>
        <w:tc>
          <w:tcPr>
            <w:tcW w:w="4536" w:type="dxa"/>
            <w:tcBorders>
              <w:top w:val="nil"/>
              <w:left w:val="nil"/>
              <w:bottom w:val="nil"/>
              <w:right w:val="nil"/>
            </w:tcBorders>
            <w:shd w:val="clear" w:color="auto" w:fill="auto"/>
            <w:noWrap/>
            <w:vAlign w:val="center"/>
            <w:hideMark/>
          </w:tcPr>
          <w:p w14:paraId="2BC5B5F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von Willebrand factor A domain-containing protein 2</w:t>
            </w:r>
          </w:p>
        </w:tc>
        <w:tc>
          <w:tcPr>
            <w:tcW w:w="1984" w:type="dxa"/>
            <w:tcBorders>
              <w:top w:val="nil"/>
              <w:left w:val="nil"/>
              <w:bottom w:val="nil"/>
              <w:right w:val="nil"/>
            </w:tcBorders>
            <w:shd w:val="clear" w:color="auto" w:fill="auto"/>
            <w:noWrap/>
            <w:vAlign w:val="center"/>
            <w:hideMark/>
          </w:tcPr>
          <w:p w14:paraId="5AE3AAD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1.30</w:t>
            </w:r>
          </w:p>
        </w:tc>
        <w:tc>
          <w:tcPr>
            <w:tcW w:w="1510" w:type="dxa"/>
            <w:tcBorders>
              <w:top w:val="nil"/>
              <w:left w:val="nil"/>
              <w:bottom w:val="nil"/>
              <w:right w:val="nil"/>
            </w:tcBorders>
            <w:shd w:val="clear" w:color="auto" w:fill="auto"/>
            <w:noWrap/>
            <w:vAlign w:val="center"/>
            <w:hideMark/>
          </w:tcPr>
          <w:p w14:paraId="6B1CC9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6.7E-04</w:t>
            </w:r>
          </w:p>
        </w:tc>
      </w:tr>
      <w:tr w:rsidR="004E2DCE" w:rsidRPr="008F4B63" w14:paraId="1E502D5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203FA6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Q8N1N4</w:t>
            </w:r>
          </w:p>
        </w:tc>
        <w:tc>
          <w:tcPr>
            <w:tcW w:w="4536" w:type="dxa"/>
            <w:tcBorders>
              <w:top w:val="nil"/>
              <w:left w:val="nil"/>
              <w:bottom w:val="nil"/>
              <w:right w:val="nil"/>
            </w:tcBorders>
            <w:shd w:val="clear" w:color="auto" w:fill="auto"/>
            <w:noWrap/>
            <w:vAlign w:val="center"/>
            <w:hideMark/>
          </w:tcPr>
          <w:p w14:paraId="7DAB2EC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Keratin, type II cytoskeletal 78</w:t>
            </w:r>
          </w:p>
        </w:tc>
        <w:tc>
          <w:tcPr>
            <w:tcW w:w="1984" w:type="dxa"/>
            <w:tcBorders>
              <w:top w:val="nil"/>
              <w:left w:val="nil"/>
              <w:bottom w:val="nil"/>
              <w:right w:val="nil"/>
            </w:tcBorders>
            <w:shd w:val="clear" w:color="auto" w:fill="auto"/>
            <w:noWrap/>
            <w:vAlign w:val="center"/>
            <w:hideMark/>
          </w:tcPr>
          <w:p w14:paraId="2B2E091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1.30</w:t>
            </w:r>
          </w:p>
        </w:tc>
        <w:tc>
          <w:tcPr>
            <w:tcW w:w="1510" w:type="dxa"/>
            <w:tcBorders>
              <w:top w:val="nil"/>
              <w:left w:val="nil"/>
              <w:bottom w:val="nil"/>
              <w:right w:val="nil"/>
            </w:tcBorders>
            <w:shd w:val="clear" w:color="auto" w:fill="auto"/>
            <w:noWrap/>
            <w:vAlign w:val="center"/>
            <w:hideMark/>
          </w:tcPr>
          <w:p w14:paraId="20209DB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7.2E-06</w:t>
            </w:r>
          </w:p>
        </w:tc>
      </w:tr>
      <w:tr w:rsidR="004E2DCE" w:rsidRPr="008F4B63" w14:paraId="5E5CFFB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4E7EF4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P12830</w:t>
            </w:r>
          </w:p>
        </w:tc>
        <w:tc>
          <w:tcPr>
            <w:tcW w:w="4536" w:type="dxa"/>
            <w:tcBorders>
              <w:top w:val="nil"/>
              <w:left w:val="nil"/>
              <w:bottom w:val="nil"/>
              <w:right w:val="nil"/>
            </w:tcBorders>
            <w:shd w:val="clear" w:color="auto" w:fill="auto"/>
            <w:noWrap/>
            <w:vAlign w:val="center"/>
            <w:hideMark/>
          </w:tcPr>
          <w:p w14:paraId="50D2F84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Cadherin-1</w:t>
            </w:r>
          </w:p>
        </w:tc>
        <w:tc>
          <w:tcPr>
            <w:tcW w:w="1984" w:type="dxa"/>
            <w:tcBorders>
              <w:top w:val="nil"/>
              <w:left w:val="nil"/>
              <w:bottom w:val="nil"/>
              <w:right w:val="nil"/>
            </w:tcBorders>
            <w:shd w:val="clear" w:color="auto" w:fill="auto"/>
            <w:noWrap/>
            <w:vAlign w:val="center"/>
            <w:hideMark/>
          </w:tcPr>
          <w:p w14:paraId="488C210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1.29</w:t>
            </w:r>
          </w:p>
        </w:tc>
        <w:tc>
          <w:tcPr>
            <w:tcW w:w="1510" w:type="dxa"/>
            <w:tcBorders>
              <w:top w:val="nil"/>
              <w:left w:val="nil"/>
              <w:bottom w:val="nil"/>
              <w:right w:val="nil"/>
            </w:tcBorders>
            <w:shd w:val="clear" w:color="auto" w:fill="auto"/>
            <w:noWrap/>
            <w:vAlign w:val="center"/>
            <w:hideMark/>
          </w:tcPr>
          <w:p w14:paraId="42DAC8F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2.5E-05</w:t>
            </w:r>
          </w:p>
        </w:tc>
      </w:tr>
      <w:tr w:rsidR="004E2DCE" w:rsidRPr="008F4B63" w14:paraId="0174D6A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0CA70E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P13987</w:t>
            </w:r>
          </w:p>
        </w:tc>
        <w:tc>
          <w:tcPr>
            <w:tcW w:w="4536" w:type="dxa"/>
            <w:tcBorders>
              <w:top w:val="nil"/>
              <w:left w:val="nil"/>
              <w:bottom w:val="nil"/>
              <w:right w:val="nil"/>
            </w:tcBorders>
            <w:shd w:val="clear" w:color="auto" w:fill="auto"/>
            <w:noWrap/>
            <w:vAlign w:val="center"/>
            <w:hideMark/>
          </w:tcPr>
          <w:p w14:paraId="615A704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CD59 glycoprotein</w:t>
            </w:r>
          </w:p>
        </w:tc>
        <w:tc>
          <w:tcPr>
            <w:tcW w:w="1984" w:type="dxa"/>
            <w:tcBorders>
              <w:top w:val="nil"/>
              <w:left w:val="nil"/>
              <w:bottom w:val="nil"/>
              <w:right w:val="nil"/>
            </w:tcBorders>
            <w:shd w:val="clear" w:color="auto" w:fill="auto"/>
            <w:noWrap/>
            <w:vAlign w:val="center"/>
            <w:hideMark/>
          </w:tcPr>
          <w:p w14:paraId="659291F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1.28</w:t>
            </w:r>
          </w:p>
        </w:tc>
        <w:tc>
          <w:tcPr>
            <w:tcW w:w="1510" w:type="dxa"/>
            <w:tcBorders>
              <w:top w:val="nil"/>
              <w:left w:val="nil"/>
              <w:bottom w:val="nil"/>
              <w:right w:val="nil"/>
            </w:tcBorders>
            <w:shd w:val="clear" w:color="auto" w:fill="auto"/>
            <w:noWrap/>
            <w:vAlign w:val="center"/>
            <w:hideMark/>
          </w:tcPr>
          <w:p w14:paraId="42F664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9.0E-05</w:t>
            </w:r>
          </w:p>
        </w:tc>
      </w:tr>
      <w:tr w:rsidR="004E2DCE" w:rsidRPr="008F4B63" w14:paraId="7F5C14E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A5C2F4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Q9BRF8</w:t>
            </w:r>
          </w:p>
        </w:tc>
        <w:tc>
          <w:tcPr>
            <w:tcW w:w="4536" w:type="dxa"/>
            <w:tcBorders>
              <w:top w:val="nil"/>
              <w:left w:val="nil"/>
              <w:bottom w:val="nil"/>
              <w:right w:val="nil"/>
            </w:tcBorders>
            <w:shd w:val="clear" w:color="auto" w:fill="auto"/>
            <w:noWrap/>
            <w:vAlign w:val="center"/>
            <w:hideMark/>
          </w:tcPr>
          <w:p w14:paraId="3D8E390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Serine/threonine-protein phosphatase CPPED1</w:t>
            </w:r>
          </w:p>
        </w:tc>
        <w:tc>
          <w:tcPr>
            <w:tcW w:w="1984" w:type="dxa"/>
            <w:tcBorders>
              <w:top w:val="nil"/>
              <w:left w:val="nil"/>
              <w:bottom w:val="nil"/>
              <w:right w:val="nil"/>
            </w:tcBorders>
            <w:shd w:val="clear" w:color="auto" w:fill="auto"/>
            <w:noWrap/>
            <w:vAlign w:val="center"/>
            <w:hideMark/>
          </w:tcPr>
          <w:p w14:paraId="142F2B3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1.26</w:t>
            </w:r>
          </w:p>
        </w:tc>
        <w:tc>
          <w:tcPr>
            <w:tcW w:w="1510" w:type="dxa"/>
            <w:tcBorders>
              <w:top w:val="nil"/>
              <w:left w:val="nil"/>
              <w:bottom w:val="nil"/>
              <w:right w:val="nil"/>
            </w:tcBorders>
            <w:shd w:val="clear" w:color="auto" w:fill="auto"/>
            <w:noWrap/>
            <w:vAlign w:val="center"/>
            <w:hideMark/>
          </w:tcPr>
          <w:p w14:paraId="709AD7F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5.4E-03</w:t>
            </w:r>
          </w:p>
        </w:tc>
      </w:tr>
      <w:tr w:rsidR="004E2DCE" w:rsidRPr="008F4B63" w14:paraId="46343E6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A9A59E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Q8N423</w:t>
            </w:r>
          </w:p>
        </w:tc>
        <w:tc>
          <w:tcPr>
            <w:tcW w:w="4536" w:type="dxa"/>
            <w:tcBorders>
              <w:top w:val="nil"/>
              <w:left w:val="nil"/>
              <w:bottom w:val="nil"/>
              <w:right w:val="nil"/>
            </w:tcBorders>
            <w:shd w:val="clear" w:color="auto" w:fill="auto"/>
            <w:noWrap/>
            <w:vAlign w:val="center"/>
            <w:hideMark/>
          </w:tcPr>
          <w:p w14:paraId="5E77BC1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Leukocyte immunoglobulin-like receptor subfamily B member 2</w:t>
            </w:r>
          </w:p>
        </w:tc>
        <w:tc>
          <w:tcPr>
            <w:tcW w:w="1984" w:type="dxa"/>
            <w:tcBorders>
              <w:top w:val="nil"/>
              <w:left w:val="nil"/>
              <w:bottom w:val="nil"/>
              <w:right w:val="nil"/>
            </w:tcBorders>
            <w:shd w:val="clear" w:color="auto" w:fill="auto"/>
            <w:noWrap/>
            <w:vAlign w:val="center"/>
            <w:hideMark/>
          </w:tcPr>
          <w:p w14:paraId="3278DCD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1.25</w:t>
            </w:r>
          </w:p>
        </w:tc>
        <w:tc>
          <w:tcPr>
            <w:tcW w:w="1510" w:type="dxa"/>
            <w:tcBorders>
              <w:top w:val="nil"/>
              <w:left w:val="nil"/>
              <w:bottom w:val="nil"/>
              <w:right w:val="nil"/>
            </w:tcBorders>
            <w:shd w:val="clear" w:color="auto" w:fill="auto"/>
            <w:noWrap/>
            <w:vAlign w:val="center"/>
            <w:hideMark/>
          </w:tcPr>
          <w:p w14:paraId="61BDB77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1.3E-03</w:t>
            </w:r>
          </w:p>
        </w:tc>
      </w:tr>
      <w:tr w:rsidR="004E2DCE" w:rsidRPr="008F4B63" w14:paraId="790BD34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D49C32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P50395</w:t>
            </w:r>
          </w:p>
        </w:tc>
        <w:tc>
          <w:tcPr>
            <w:tcW w:w="4536" w:type="dxa"/>
            <w:tcBorders>
              <w:top w:val="nil"/>
              <w:left w:val="nil"/>
              <w:bottom w:val="nil"/>
              <w:right w:val="nil"/>
            </w:tcBorders>
            <w:shd w:val="clear" w:color="auto" w:fill="auto"/>
            <w:noWrap/>
            <w:vAlign w:val="center"/>
            <w:hideMark/>
          </w:tcPr>
          <w:p w14:paraId="71D0F76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Rab GDP dissociation inhibitor beta</w:t>
            </w:r>
          </w:p>
        </w:tc>
        <w:tc>
          <w:tcPr>
            <w:tcW w:w="1984" w:type="dxa"/>
            <w:tcBorders>
              <w:top w:val="nil"/>
              <w:left w:val="nil"/>
              <w:bottom w:val="nil"/>
              <w:right w:val="nil"/>
            </w:tcBorders>
            <w:shd w:val="clear" w:color="auto" w:fill="auto"/>
            <w:noWrap/>
            <w:vAlign w:val="center"/>
            <w:hideMark/>
          </w:tcPr>
          <w:p w14:paraId="78AF04E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1.24</w:t>
            </w:r>
          </w:p>
        </w:tc>
        <w:tc>
          <w:tcPr>
            <w:tcW w:w="1510" w:type="dxa"/>
            <w:tcBorders>
              <w:top w:val="nil"/>
              <w:left w:val="nil"/>
              <w:bottom w:val="nil"/>
              <w:right w:val="nil"/>
            </w:tcBorders>
            <w:shd w:val="clear" w:color="auto" w:fill="auto"/>
            <w:noWrap/>
            <w:vAlign w:val="center"/>
            <w:hideMark/>
          </w:tcPr>
          <w:p w14:paraId="6D5BE27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1.7E-07</w:t>
            </w:r>
          </w:p>
        </w:tc>
      </w:tr>
      <w:tr w:rsidR="004E2DCE" w:rsidRPr="008F4B63" w14:paraId="516B058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5B477B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P63261</w:t>
            </w:r>
          </w:p>
        </w:tc>
        <w:tc>
          <w:tcPr>
            <w:tcW w:w="4536" w:type="dxa"/>
            <w:tcBorders>
              <w:top w:val="nil"/>
              <w:left w:val="nil"/>
              <w:bottom w:val="nil"/>
              <w:right w:val="nil"/>
            </w:tcBorders>
            <w:shd w:val="clear" w:color="auto" w:fill="auto"/>
            <w:noWrap/>
            <w:vAlign w:val="center"/>
            <w:hideMark/>
          </w:tcPr>
          <w:p w14:paraId="0760D71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Actin, cytoplasmic 2</w:t>
            </w:r>
          </w:p>
        </w:tc>
        <w:tc>
          <w:tcPr>
            <w:tcW w:w="1984" w:type="dxa"/>
            <w:tcBorders>
              <w:top w:val="nil"/>
              <w:left w:val="nil"/>
              <w:bottom w:val="nil"/>
              <w:right w:val="nil"/>
            </w:tcBorders>
            <w:shd w:val="clear" w:color="auto" w:fill="auto"/>
            <w:noWrap/>
            <w:vAlign w:val="center"/>
            <w:hideMark/>
          </w:tcPr>
          <w:p w14:paraId="29281E4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1.23</w:t>
            </w:r>
          </w:p>
        </w:tc>
        <w:tc>
          <w:tcPr>
            <w:tcW w:w="1510" w:type="dxa"/>
            <w:tcBorders>
              <w:top w:val="nil"/>
              <w:left w:val="nil"/>
              <w:bottom w:val="nil"/>
              <w:right w:val="nil"/>
            </w:tcBorders>
            <w:shd w:val="clear" w:color="auto" w:fill="auto"/>
            <w:noWrap/>
            <w:vAlign w:val="center"/>
            <w:hideMark/>
          </w:tcPr>
          <w:p w14:paraId="031ED8A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2.4E-04</w:t>
            </w:r>
          </w:p>
        </w:tc>
      </w:tr>
      <w:tr w:rsidR="004E2DCE" w:rsidRPr="008F4B63" w14:paraId="7709029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1BF7A4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Q9UJU6</w:t>
            </w:r>
          </w:p>
        </w:tc>
        <w:tc>
          <w:tcPr>
            <w:tcW w:w="4536" w:type="dxa"/>
            <w:tcBorders>
              <w:top w:val="nil"/>
              <w:left w:val="nil"/>
              <w:bottom w:val="nil"/>
              <w:right w:val="nil"/>
            </w:tcBorders>
            <w:shd w:val="clear" w:color="auto" w:fill="auto"/>
            <w:noWrap/>
            <w:vAlign w:val="center"/>
            <w:hideMark/>
          </w:tcPr>
          <w:p w14:paraId="79C3317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Drebrin</w:t>
            </w:r>
            <w:proofErr w:type="spellEnd"/>
            <w:r w:rsidRPr="008F4B63">
              <w:rPr>
                <w:rFonts w:ascii="Times New Roman" w:eastAsia="Times New Roman" w:hAnsi="Times New Roman" w:cs="Times New Roman"/>
                <w:color w:val="000000"/>
                <w:kern w:val="0"/>
                <w:lang w:eastAsia="en-AU"/>
                <w14:ligatures w14:val="none"/>
              </w:rPr>
              <w:t>-like protein</w:t>
            </w:r>
          </w:p>
        </w:tc>
        <w:tc>
          <w:tcPr>
            <w:tcW w:w="1984" w:type="dxa"/>
            <w:tcBorders>
              <w:top w:val="nil"/>
              <w:left w:val="nil"/>
              <w:bottom w:val="nil"/>
              <w:right w:val="nil"/>
            </w:tcBorders>
            <w:shd w:val="clear" w:color="auto" w:fill="auto"/>
            <w:noWrap/>
            <w:vAlign w:val="center"/>
            <w:hideMark/>
          </w:tcPr>
          <w:p w14:paraId="504E62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1.22</w:t>
            </w:r>
          </w:p>
        </w:tc>
        <w:tc>
          <w:tcPr>
            <w:tcW w:w="1510" w:type="dxa"/>
            <w:tcBorders>
              <w:top w:val="nil"/>
              <w:left w:val="nil"/>
              <w:bottom w:val="nil"/>
              <w:right w:val="nil"/>
            </w:tcBorders>
            <w:shd w:val="clear" w:color="auto" w:fill="auto"/>
            <w:noWrap/>
            <w:vAlign w:val="center"/>
            <w:hideMark/>
          </w:tcPr>
          <w:p w14:paraId="6A2A624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5.1E-04</w:t>
            </w:r>
          </w:p>
        </w:tc>
      </w:tr>
      <w:tr w:rsidR="004E2DCE" w:rsidRPr="008F4B63" w14:paraId="7B4AAD7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FB4B7D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P35030</w:t>
            </w:r>
          </w:p>
        </w:tc>
        <w:tc>
          <w:tcPr>
            <w:tcW w:w="4536" w:type="dxa"/>
            <w:tcBorders>
              <w:top w:val="nil"/>
              <w:left w:val="nil"/>
              <w:bottom w:val="nil"/>
              <w:right w:val="nil"/>
            </w:tcBorders>
            <w:shd w:val="clear" w:color="auto" w:fill="auto"/>
            <w:noWrap/>
            <w:vAlign w:val="center"/>
            <w:hideMark/>
          </w:tcPr>
          <w:p w14:paraId="42FE79D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Trypsin-3</w:t>
            </w:r>
          </w:p>
        </w:tc>
        <w:tc>
          <w:tcPr>
            <w:tcW w:w="1984" w:type="dxa"/>
            <w:tcBorders>
              <w:top w:val="nil"/>
              <w:left w:val="nil"/>
              <w:bottom w:val="nil"/>
              <w:right w:val="nil"/>
            </w:tcBorders>
            <w:shd w:val="clear" w:color="auto" w:fill="auto"/>
            <w:noWrap/>
            <w:vAlign w:val="center"/>
            <w:hideMark/>
          </w:tcPr>
          <w:p w14:paraId="379618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1.21</w:t>
            </w:r>
          </w:p>
        </w:tc>
        <w:tc>
          <w:tcPr>
            <w:tcW w:w="1510" w:type="dxa"/>
            <w:tcBorders>
              <w:top w:val="nil"/>
              <w:left w:val="nil"/>
              <w:bottom w:val="nil"/>
              <w:right w:val="nil"/>
            </w:tcBorders>
            <w:shd w:val="clear" w:color="auto" w:fill="auto"/>
            <w:noWrap/>
            <w:vAlign w:val="center"/>
            <w:hideMark/>
          </w:tcPr>
          <w:p w14:paraId="143CCB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5.7E-03</w:t>
            </w:r>
          </w:p>
        </w:tc>
      </w:tr>
      <w:tr w:rsidR="004E2DCE" w:rsidRPr="008F4B63" w14:paraId="298FAF7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AEDE30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P16284</w:t>
            </w:r>
          </w:p>
        </w:tc>
        <w:tc>
          <w:tcPr>
            <w:tcW w:w="4536" w:type="dxa"/>
            <w:tcBorders>
              <w:top w:val="nil"/>
              <w:left w:val="nil"/>
              <w:bottom w:val="nil"/>
              <w:right w:val="nil"/>
            </w:tcBorders>
            <w:shd w:val="clear" w:color="auto" w:fill="auto"/>
            <w:noWrap/>
            <w:vAlign w:val="center"/>
            <w:hideMark/>
          </w:tcPr>
          <w:p w14:paraId="132B8F4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Platelet endothelial cell adhesion molecule</w:t>
            </w:r>
          </w:p>
        </w:tc>
        <w:tc>
          <w:tcPr>
            <w:tcW w:w="1984" w:type="dxa"/>
            <w:tcBorders>
              <w:top w:val="nil"/>
              <w:left w:val="nil"/>
              <w:bottom w:val="nil"/>
              <w:right w:val="nil"/>
            </w:tcBorders>
            <w:shd w:val="clear" w:color="auto" w:fill="auto"/>
            <w:noWrap/>
            <w:vAlign w:val="center"/>
            <w:hideMark/>
          </w:tcPr>
          <w:p w14:paraId="0924B43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1.21</w:t>
            </w:r>
          </w:p>
        </w:tc>
        <w:tc>
          <w:tcPr>
            <w:tcW w:w="1510" w:type="dxa"/>
            <w:tcBorders>
              <w:top w:val="nil"/>
              <w:left w:val="nil"/>
              <w:bottom w:val="nil"/>
              <w:right w:val="nil"/>
            </w:tcBorders>
            <w:shd w:val="clear" w:color="auto" w:fill="auto"/>
            <w:noWrap/>
            <w:vAlign w:val="center"/>
            <w:hideMark/>
          </w:tcPr>
          <w:p w14:paraId="602293D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1.4E-03</w:t>
            </w:r>
          </w:p>
        </w:tc>
      </w:tr>
      <w:tr w:rsidR="004E2DCE" w:rsidRPr="008F4B63" w14:paraId="14EAB15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84A95A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Q13444</w:t>
            </w:r>
          </w:p>
        </w:tc>
        <w:tc>
          <w:tcPr>
            <w:tcW w:w="4536" w:type="dxa"/>
            <w:tcBorders>
              <w:top w:val="nil"/>
              <w:left w:val="nil"/>
              <w:bottom w:val="nil"/>
              <w:right w:val="nil"/>
            </w:tcBorders>
            <w:shd w:val="clear" w:color="auto" w:fill="auto"/>
            <w:noWrap/>
            <w:vAlign w:val="center"/>
            <w:hideMark/>
          </w:tcPr>
          <w:p w14:paraId="305C47C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Disintegrin</w:t>
            </w:r>
            <w:proofErr w:type="spellEnd"/>
            <w:r w:rsidRPr="008F4B63">
              <w:rPr>
                <w:rFonts w:ascii="Times New Roman" w:eastAsia="Times New Roman" w:hAnsi="Times New Roman" w:cs="Times New Roman"/>
                <w:color w:val="000000"/>
                <w:kern w:val="0"/>
                <w:lang w:eastAsia="en-AU"/>
                <w14:ligatures w14:val="none"/>
              </w:rPr>
              <w:t xml:space="preserve"> and metalloproteinase domain-containing protein 15</w:t>
            </w:r>
          </w:p>
        </w:tc>
        <w:tc>
          <w:tcPr>
            <w:tcW w:w="1984" w:type="dxa"/>
            <w:tcBorders>
              <w:top w:val="nil"/>
              <w:left w:val="nil"/>
              <w:bottom w:val="nil"/>
              <w:right w:val="nil"/>
            </w:tcBorders>
            <w:shd w:val="clear" w:color="auto" w:fill="auto"/>
            <w:noWrap/>
            <w:vAlign w:val="center"/>
            <w:hideMark/>
          </w:tcPr>
          <w:p w14:paraId="5F3AF09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1.20</w:t>
            </w:r>
          </w:p>
        </w:tc>
        <w:tc>
          <w:tcPr>
            <w:tcW w:w="1510" w:type="dxa"/>
            <w:tcBorders>
              <w:top w:val="nil"/>
              <w:left w:val="nil"/>
              <w:bottom w:val="nil"/>
              <w:right w:val="nil"/>
            </w:tcBorders>
            <w:shd w:val="clear" w:color="auto" w:fill="auto"/>
            <w:noWrap/>
            <w:vAlign w:val="center"/>
            <w:hideMark/>
          </w:tcPr>
          <w:p w14:paraId="732CB36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8.3E-05</w:t>
            </w:r>
          </w:p>
        </w:tc>
      </w:tr>
      <w:tr w:rsidR="004E2DCE" w:rsidRPr="008F4B63" w14:paraId="0F032B4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AA1F81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Q9H4A4</w:t>
            </w:r>
          </w:p>
        </w:tc>
        <w:tc>
          <w:tcPr>
            <w:tcW w:w="4536" w:type="dxa"/>
            <w:tcBorders>
              <w:top w:val="nil"/>
              <w:left w:val="nil"/>
              <w:bottom w:val="nil"/>
              <w:right w:val="nil"/>
            </w:tcBorders>
            <w:shd w:val="clear" w:color="auto" w:fill="auto"/>
            <w:noWrap/>
            <w:vAlign w:val="center"/>
            <w:hideMark/>
          </w:tcPr>
          <w:p w14:paraId="02B7B85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Aminopeptidase B</w:t>
            </w:r>
          </w:p>
        </w:tc>
        <w:tc>
          <w:tcPr>
            <w:tcW w:w="1984" w:type="dxa"/>
            <w:tcBorders>
              <w:top w:val="nil"/>
              <w:left w:val="nil"/>
              <w:bottom w:val="nil"/>
              <w:right w:val="nil"/>
            </w:tcBorders>
            <w:shd w:val="clear" w:color="auto" w:fill="auto"/>
            <w:noWrap/>
            <w:vAlign w:val="center"/>
            <w:hideMark/>
          </w:tcPr>
          <w:p w14:paraId="5D27B29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1.20</w:t>
            </w:r>
          </w:p>
        </w:tc>
        <w:tc>
          <w:tcPr>
            <w:tcW w:w="1510" w:type="dxa"/>
            <w:tcBorders>
              <w:top w:val="nil"/>
              <w:left w:val="nil"/>
              <w:bottom w:val="nil"/>
              <w:right w:val="nil"/>
            </w:tcBorders>
            <w:shd w:val="clear" w:color="auto" w:fill="auto"/>
            <w:noWrap/>
            <w:vAlign w:val="center"/>
            <w:hideMark/>
          </w:tcPr>
          <w:p w14:paraId="56FBA55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4.1E-06</w:t>
            </w:r>
          </w:p>
        </w:tc>
      </w:tr>
      <w:tr w:rsidR="004E2DCE" w:rsidRPr="008F4B63" w14:paraId="7573431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7A0753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P31025</w:t>
            </w:r>
          </w:p>
        </w:tc>
        <w:tc>
          <w:tcPr>
            <w:tcW w:w="4536" w:type="dxa"/>
            <w:tcBorders>
              <w:top w:val="nil"/>
              <w:left w:val="nil"/>
              <w:bottom w:val="nil"/>
              <w:right w:val="nil"/>
            </w:tcBorders>
            <w:shd w:val="clear" w:color="auto" w:fill="auto"/>
            <w:noWrap/>
            <w:vAlign w:val="center"/>
            <w:hideMark/>
          </w:tcPr>
          <w:p w14:paraId="31BCEBA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Lipocalin-1</w:t>
            </w:r>
          </w:p>
        </w:tc>
        <w:tc>
          <w:tcPr>
            <w:tcW w:w="1984" w:type="dxa"/>
            <w:tcBorders>
              <w:top w:val="nil"/>
              <w:left w:val="nil"/>
              <w:bottom w:val="nil"/>
              <w:right w:val="nil"/>
            </w:tcBorders>
            <w:shd w:val="clear" w:color="auto" w:fill="auto"/>
            <w:noWrap/>
            <w:vAlign w:val="center"/>
            <w:hideMark/>
          </w:tcPr>
          <w:p w14:paraId="37A98CD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1.20</w:t>
            </w:r>
          </w:p>
        </w:tc>
        <w:tc>
          <w:tcPr>
            <w:tcW w:w="1510" w:type="dxa"/>
            <w:tcBorders>
              <w:top w:val="nil"/>
              <w:left w:val="nil"/>
              <w:bottom w:val="nil"/>
              <w:right w:val="nil"/>
            </w:tcBorders>
            <w:shd w:val="clear" w:color="auto" w:fill="auto"/>
            <w:noWrap/>
            <w:vAlign w:val="center"/>
            <w:hideMark/>
          </w:tcPr>
          <w:p w14:paraId="7E8CAA6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1.3E-02</w:t>
            </w:r>
          </w:p>
        </w:tc>
      </w:tr>
      <w:tr w:rsidR="004E2DCE" w:rsidRPr="008F4B63" w14:paraId="5989C14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1E25A7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P09104</w:t>
            </w:r>
          </w:p>
        </w:tc>
        <w:tc>
          <w:tcPr>
            <w:tcW w:w="4536" w:type="dxa"/>
            <w:tcBorders>
              <w:top w:val="nil"/>
              <w:left w:val="nil"/>
              <w:bottom w:val="nil"/>
              <w:right w:val="nil"/>
            </w:tcBorders>
            <w:shd w:val="clear" w:color="auto" w:fill="auto"/>
            <w:noWrap/>
            <w:vAlign w:val="center"/>
            <w:hideMark/>
          </w:tcPr>
          <w:p w14:paraId="43B58A9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Gamma-enolase</w:t>
            </w:r>
          </w:p>
        </w:tc>
        <w:tc>
          <w:tcPr>
            <w:tcW w:w="1984" w:type="dxa"/>
            <w:tcBorders>
              <w:top w:val="nil"/>
              <w:left w:val="nil"/>
              <w:bottom w:val="nil"/>
              <w:right w:val="nil"/>
            </w:tcBorders>
            <w:shd w:val="clear" w:color="auto" w:fill="auto"/>
            <w:noWrap/>
            <w:vAlign w:val="center"/>
            <w:hideMark/>
          </w:tcPr>
          <w:p w14:paraId="2692399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1.20</w:t>
            </w:r>
          </w:p>
        </w:tc>
        <w:tc>
          <w:tcPr>
            <w:tcW w:w="1510" w:type="dxa"/>
            <w:tcBorders>
              <w:top w:val="nil"/>
              <w:left w:val="nil"/>
              <w:bottom w:val="nil"/>
              <w:right w:val="nil"/>
            </w:tcBorders>
            <w:shd w:val="clear" w:color="auto" w:fill="auto"/>
            <w:noWrap/>
            <w:vAlign w:val="center"/>
            <w:hideMark/>
          </w:tcPr>
          <w:p w14:paraId="52B7356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7.5E-06</w:t>
            </w:r>
          </w:p>
        </w:tc>
      </w:tr>
      <w:tr w:rsidR="004E2DCE" w:rsidRPr="008F4B63" w14:paraId="33522C9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4C8DED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P62937</w:t>
            </w:r>
          </w:p>
        </w:tc>
        <w:tc>
          <w:tcPr>
            <w:tcW w:w="4536" w:type="dxa"/>
            <w:tcBorders>
              <w:top w:val="nil"/>
              <w:left w:val="nil"/>
              <w:bottom w:val="nil"/>
              <w:right w:val="nil"/>
            </w:tcBorders>
            <w:shd w:val="clear" w:color="auto" w:fill="auto"/>
            <w:noWrap/>
            <w:vAlign w:val="center"/>
            <w:hideMark/>
          </w:tcPr>
          <w:p w14:paraId="7918D4D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Peptidyl-prolyl cis-trans isomerase A</w:t>
            </w:r>
          </w:p>
        </w:tc>
        <w:tc>
          <w:tcPr>
            <w:tcW w:w="1984" w:type="dxa"/>
            <w:tcBorders>
              <w:top w:val="nil"/>
              <w:left w:val="nil"/>
              <w:bottom w:val="nil"/>
              <w:right w:val="nil"/>
            </w:tcBorders>
            <w:shd w:val="clear" w:color="auto" w:fill="auto"/>
            <w:noWrap/>
            <w:vAlign w:val="center"/>
            <w:hideMark/>
          </w:tcPr>
          <w:p w14:paraId="48A9F89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1.19</w:t>
            </w:r>
          </w:p>
        </w:tc>
        <w:tc>
          <w:tcPr>
            <w:tcW w:w="1510" w:type="dxa"/>
            <w:tcBorders>
              <w:top w:val="nil"/>
              <w:left w:val="nil"/>
              <w:bottom w:val="nil"/>
              <w:right w:val="nil"/>
            </w:tcBorders>
            <w:shd w:val="clear" w:color="auto" w:fill="auto"/>
            <w:noWrap/>
            <w:vAlign w:val="center"/>
            <w:hideMark/>
          </w:tcPr>
          <w:p w14:paraId="3BB1E9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1.0E-03</w:t>
            </w:r>
          </w:p>
        </w:tc>
      </w:tr>
      <w:tr w:rsidR="004E2DCE" w:rsidRPr="008F4B63" w14:paraId="12BD9E8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28653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Q8TD55</w:t>
            </w:r>
          </w:p>
        </w:tc>
        <w:tc>
          <w:tcPr>
            <w:tcW w:w="4536" w:type="dxa"/>
            <w:tcBorders>
              <w:top w:val="nil"/>
              <w:left w:val="nil"/>
              <w:bottom w:val="nil"/>
              <w:right w:val="nil"/>
            </w:tcBorders>
            <w:shd w:val="clear" w:color="auto" w:fill="auto"/>
            <w:noWrap/>
            <w:vAlign w:val="center"/>
            <w:hideMark/>
          </w:tcPr>
          <w:p w14:paraId="26471ED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Pleckstrin</w:t>
            </w:r>
            <w:proofErr w:type="spellEnd"/>
            <w:r w:rsidRPr="008F4B63">
              <w:rPr>
                <w:rFonts w:ascii="Times New Roman" w:eastAsia="Times New Roman" w:hAnsi="Times New Roman" w:cs="Times New Roman"/>
                <w:color w:val="000000"/>
                <w:kern w:val="0"/>
                <w:lang w:eastAsia="en-AU"/>
                <w14:ligatures w14:val="none"/>
              </w:rPr>
              <w:t xml:space="preserve"> homology domain-containing family O member 2</w:t>
            </w:r>
          </w:p>
        </w:tc>
        <w:tc>
          <w:tcPr>
            <w:tcW w:w="1984" w:type="dxa"/>
            <w:tcBorders>
              <w:top w:val="nil"/>
              <w:left w:val="nil"/>
              <w:bottom w:val="nil"/>
              <w:right w:val="nil"/>
            </w:tcBorders>
            <w:shd w:val="clear" w:color="auto" w:fill="auto"/>
            <w:noWrap/>
            <w:vAlign w:val="center"/>
            <w:hideMark/>
          </w:tcPr>
          <w:p w14:paraId="1176621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1.18</w:t>
            </w:r>
          </w:p>
        </w:tc>
        <w:tc>
          <w:tcPr>
            <w:tcW w:w="1510" w:type="dxa"/>
            <w:tcBorders>
              <w:top w:val="nil"/>
              <w:left w:val="nil"/>
              <w:bottom w:val="nil"/>
              <w:right w:val="nil"/>
            </w:tcBorders>
            <w:shd w:val="clear" w:color="auto" w:fill="auto"/>
            <w:noWrap/>
            <w:vAlign w:val="center"/>
            <w:hideMark/>
          </w:tcPr>
          <w:p w14:paraId="059DD33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5.8E-04</w:t>
            </w:r>
          </w:p>
        </w:tc>
      </w:tr>
      <w:tr w:rsidR="004E2DCE" w:rsidRPr="008F4B63" w14:paraId="4FBF3C0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F788DC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O00391</w:t>
            </w:r>
          </w:p>
        </w:tc>
        <w:tc>
          <w:tcPr>
            <w:tcW w:w="4536" w:type="dxa"/>
            <w:tcBorders>
              <w:top w:val="nil"/>
              <w:left w:val="nil"/>
              <w:bottom w:val="nil"/>
              <w:right w:val="nil"/>
            </w:tcBorders>
            <w:shd w:val="clear" w:color="auto" w:fill="auto"/>
            <w:noWrap/>
            <w:vAlign w:val="center"/>
            <w:hideMark/>
          </w:tcPr>
          <w:p w14:paraId="1EE4874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Sulfhydryl oxidase 1</w:t>
            </w:r>
          </w:p>
        </w:tc>
        <w:tc>
          <w:tcPr>
            <w:tcW w:w="1984" w:type="dxa"/>
            <w:tcBorders>
              <w:top w:val="nil"/>
              <w:left w:val="nil"/>
              <w:bottom w:val="nil"/>
              <w:right w:val="nil"/>
            </w:tcBorders>
            <w:shd w:val="clear" w:color="auto" w:fill="auto"/>
            <w:noWrap/>
            <w:vAlign w:val="center"/>
            <w:hideMark/>
          </w:tcPr>
          <w:p w14:paraId="4026832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1.18</w:t>
            </w:r>
          </w:p>
        </w:tc>
        <w:tc>
          <w:tcPr>
            <w:tcW w:w="1510" w:type="dxa"/>
            <w:tcBorders>
              <w:top w:val="nil"/>
              <w:left w:val="nil"/>
              <w:bottom w:val="nil"/>
              <w:right w:val="nil"/>
            </w:tcBorders>
            <w:shd w:val="clear" w:color="auto" w:fill="auto"/>
            <w:noWrap/>
            <w:vAlign w:val="center"/>
            <w:hideMark/>
          </w:tcPr>
          <w:p w14:paraId="2082A9F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2.2E-07</w:t>
            </w:r>
          </w:p>
        </w:tc>
      </w:tr>
      <w:tr w:rsidR="004E2DCE" w:rsidRPr="008F4B63" w14:paraId="3957E51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66F97F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Q10472</w:t>
            </w:r>
          </w:p>
        </w:tc>
        <w:tc>
          <w:tcPr>
            <w:tcW w:w="4536" w:type="dxa"/>
            <w:tcBorders>
              <w:top w:val="nil"/>
              <w:left w:val="nil"/>
              <w:bottom w:val="nil"/>
              <w:right w:val="nil"/>
            </w:tcBorders>
            <w:shd w:val="clear" w:color="auto" w:fill="auto"/>
            <w:noWrap/>
            <w:vAlign w:val="center"/>
            <w:hideMark/>
          </w:tcPr>
          <w:p w14:paraId="32259F0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Polypeptide N-</w:t>
            </w:r>
            <w:proofErr w:type="spellStart"/>
            <w:r w:rsidRPr="008F4B63">
              <w:rPr>
                <w:rFonts w:ascii="Times New Roman" w:eastAsia="Times New Roman" w:hAnsi="Times New Roman" w:cs="Times New Roman"/>
                <w:color w:val="000000"/>
                <w:kern w:val="0"/>
                <w:lang w:eastAsia="en-AU"/>
                <w14:ligatures w14:val="none"/>
              </w:rPr>
              <w:t>acetylgalactosaminyltransferase</w:t>
            </w:r>
            <w:proofErr w:type="spellEnd"/>
            <w:r w:rsidRPr="008F4B63">
              <w:rPr>
                <w:rFonts w:ascii="Times New Roman" w:eastAsia="Times New Roman" w:hAnsi="Times New Roman" w:cs="Times New Roman"/>
                <w:color w:val="000000"/>
                <w:kern w:val="0"/>
                <w:lang w:eastAsia="en-AU"/>
                <w14:ligatures w14:val="none"/>
              </w:rPr>
              <w:t xml:space="preserve"> 1</w:t>
            </w:r>
          </w:p>
        </w:tc>
        <w:tc>
          <w:tcPr>
            <w:tcW w:w="1984" w:type="dxa"/>
            <w:tcBorders>
              <w:top w:val="nil"/>
              <w:left w:val="nil"/>
              <w:bottom w:val="nil"/>
              <w:right w:val="nil"/>
            </w:tcBorders>
            <w:shd w:val="clear" w:color="auto" w:fill="auto"/>
            <w:noWrap/>
            <w:vAlign w:val="center"/>
            <w:hideMark/>
          </w:tcPr>
          <w:p w14:paraId="685256F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1.17</w:t>
            </w:r>
          </w:p>
        </w:tc>
        <w:tc>
          <w:tcPr>
            <w:tcW w:w="1510" w:type="dxa"/>
            <w:tcBorders>
              <w:top w:val="nil"/>
              <w:left w:val="nil"/>
              <w:bottom w:val="nil"/>
              <w:right w:val="nil"/>
            </w:tcBorders>
            <w:shd w:val="clear" w:color="auto" w:fill="auto"/>
            <w:noWrap/>
            <w:vAlign w:val="center"/>
            <w:hideMark/>
          </w:tcPr>
          <w:p w14:paraId="39DEF48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4.6E-05</w:t>
            </w:r>
          </w:p>
        </w:tc>
      </w:tr>
      <w:tr w:rsidR="004E2DCE" w:rsidRPr="008F4B63" w14:paraId="34E8B2E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BFC7B7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lastRenderedPageBreak/>
              <w:t>Q9Y376</w:t>
            </w:r>
          </w:p>
        </w:tc>
        <w:tc>
          <w:tcPr>
            <w:tcW w:w="4536" w:type="dxa"/>
            <w:tcBorders>
              <w:top w:val="nil"/>
              <w:left w:val="nil"/>
              <w:bottom w:val="nil"/>
              <w:right w:val="nil"/>
            </w:tcBorders>
            <w:shd w:val="clear" w:color="auto" w:fill="auto"/>
            <w:noWrap/>
            <w:vAlign w:val="center"/>
            <w:hideMark/>
          </w:tcPr>
          <w:p w14:paraId="20199BD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Calcium-binding protein 39</w:t>
            </w:r>
          </w:p>
        </w:tc>
        <w:tc>
          <w:tcPr>
            <w:tcW w:w="1984" w:type="dxa"/>
            <w:tcBorders>
              <w:top w:val="nil"/>
              <w:left w:val="nil"/>
              <w:bottom w:val="nil"/>
              <w:right w:val="nil"/>
            </w:tcBorders>
            <w:shd w:val="clear" w:color="auto" w:fill="auto"/>
            <w:noWrap/>
            <w:vAlign w:val="center"/>
            <w:hideMark/>
          </w:tcPr>
          <w:p w14:paraId="117B3F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1.16</w:t>
            </w:r>
          </w:p>
        </w:tc>
        <w:tc>
          <w:tcPr>
            <w:tcW w:w="1510" w:type="dxa"/>
            <w:tcBorders>
              <w:top w:val="nil"/>
              <w:left w:val="nil"/>
              <w:bottom w:val="nil"/>
              <w:right w:val="nil"/>
            </w:tcBorders>
            <w:shd w:val="clear" w:color="auto" w:fill="auto"/>
            <w:noWrap/>
            <w:vAlign w:val="center"/>
            <w:hideMark/>
          </w:tcPr>
          <w:p w14:paraId="404868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6.6E-03</w:t>
            </w:r>
          </w:p>
        </w:tc>
      </w:tr>
      <w:tr w:rsidR="004E2DCE" w:rsidRPr="008F4B63" w14:paraId="1DB3741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E24E1A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O43240</w:t>
            </w:r>
          </w:p>
        </w:tc>
        <w:tc>
          <w:tcPr>
            <w:tcW w:w="4536" w:type="dxa"/>
            <w:tcBorders>
              <w:top w:val="nil"/>
              <w:left w:val="nil"/>
              <w:bottom w:val="nil"/>
              <w:right w:val="nil"/>
            </w:tcBorders>
            <w:shd w:val="clear" w:color="auto" w:fill="auto"/>
            <w:noWrap/>
            <w:vAlign w:val="center"/>
            <w:hideMark/>
          </w:tcPr>
          <w:p w14:paraId="47F175F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Kallikrein-10</w:t>
            </w:r>
          </w:p>
        </w:tc>
        <w:tc>
          <w:tcPr>
            <w:tcW w:w="1984" w:type="dxa"/>
            <w:tcBorders>
              <w:top w:val="nil"/>
              <w:left w:val="nil"/>
              <w:bottom w:val="nil"/>
              <w:right w:val="nil"/>
            </w:tcBorders>
            <w:shd w:val="clear" w:color="auto" w:fill="auto"/>
            <w:noWrap/>
            <w:vAlign w:val="center"/>
            <w:hideMark/>
          </w:tcPr>
          <w:p w14:paraId="15469A2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1.16</w:t>
            </w:r>
          </w:p>
        </w:tc>
        <w:tc>
          <w:tcPr>
            <w:tcW w:w="1510" w:type="dxa"/>
            <w:tcBorders>
              <w:top w:val="nil"/>
              <w:left w:val="nil"/>
              <w:bottom w:val="nil"/>
              <w:right w:val="nil"/>
            </w:tcBorders>
            <w:shd w:val="clear" w:color="auto" w:fill="auto"/>
            <w:noWrap/>
            <w:vAlign w:val="center"/>
            <w:hideMark/>
          </w:tcPr>
          <w:p w14:paraId="5095CBA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7.5E-05</w:t>
            </w:r>
          </w:p>
        </w:tc>
      </w:tr>
      <w:tr w:rsidR="004E2DCE" w:rsidRPr="008F4B63" w14:paraId="4A7C8DE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879010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O00622</w:t>
            </w:r>
          </w:p>
        </w:tc>
        <w:tc>
          <w:tcPr>
            <w:tcW w:w="4536" w:type="dxa"/>
            <w:tcBorders>
              <w:top w:val="nil"/>
              <w:left w:val="nil"/>
              <w:bottom w:val="nil"/>
              <w:right w:val="nil"/>
            </w:tcBorders>
            <w:shd w:val="clear" w:color="auto" w:fill="auto"/>
            <w:noWrap/>
            <w:vAlign w:val="center"/>
            <w:hideMark/>
          </w:tcPr>
          <w:p w14:paraId="25283F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CCN family member 1</w:t>
            </w:r>
          </w:p>
        </w:tc>
        <w:tc>
          <w:tcPr>
            <w:tcW w:w="1984" w:type="dxa"/>
            <w:tcBorders>
              <w:top w:val="nil"/>
              <w:left w:val="nil"/>
              <w:bottom w:val="nil"/>
              <w:right w:val="nil"/>
            </w:tcBorders>
            <w:shd w:val="clear" w:color="auto" w:fill="auto"/>
            <w:noWrap/>
            <w:vAlign w:val="center"/>
            <w:hideMark/>
          </w:tcPr>
          <w:p w14:paraId="1422B8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1.14</w:t>
            </w:r>
          </w:p>
        </w:tc>
        <w:tc>
          <w:tcPr>
            <w:tcW w:w="1510" w:type="dxa"/>
            <w:tcBorders>
              <w:top w:val="nil"/>
              <w:left w:val="nil"/>
              <w:bottom w:val="nil"/>
              <w:right w:val="nil"/>
            </w:tcBorders>
            <w:shd w:val="clear" w:color="auto" w:fill="auto"/>
            <w:noWrap/>
            <w:vAlign w:val="center"/>
            <w:hideMark/>
          </w:tcPr>
          <w:p w14:paraId="13088FA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3.3E-04</w:t>
            </w:r>
          </w:p>
        </w:tc>
      </w:tr>
      <w:tr w:rsidR="004E2DCE" w:rsidRPr="008F4B63" w14:paraId="27887B9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75DB22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Q9NRV9</w:t>
            </w:r>
          </w:p>
        </w:tc>
        <w:tc>
          <w:tcPr>
            <w:tcW w:w="4536" w:type="dxa"/>
            <w:tcBorders>
              <w:top w:val="nil"/>
              <w:left w:val="nil"/>
              <w:bottom w:val="nil"/>
              <w:right w:val="nil"/>
            </w:tcBorders>
            <w:shd w:val="clear" w:color="auto" w:fill="auto"/>
            <w:noWrap/>
            <w:vAlign w:val="center"/>
            <w:hideMark/>
          </w:tcPr>
          <w:p w14:paraId="5087B7E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Heme-binding protein 1</w:t>
            </w:r>
          </w:p>
        </w:tc>
        <w:tc>
          <w:tcPr>
            <w:tcW w:w="1984" w:type="dxa"/>
            <w:tcBorders>
              <w:top w:val="nil"/>
              <w:left w:val="nil"/>
              <w:bottom w:val="nil"/>
              <w:right w:val="nil"/>
            </w:tcBorders>
            <w:shd w:val="clear" w:color="auto" w:fill="auto"/>
            <w:noWrap/>
            <w:vAlign w:val="center"/>
            <w:hideMark/>
          </w:tcPr>
          <w:p w14:paraId="01A765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1.14</w:t>
            </w:r>
          </w:p>
        </w:tc>
        <w:tc>
          <w:tcPr>
            <w:tcW w:w="1510" w:type="dxa"/>
            <w:tcBorders>
              <w:top w:val="nil"/>
              <w:left w:val="nil"/>
              <w:bottom w:val="nil"/>
              <w:right w:val="nil"/>
            </w:tcBorders>
            <w:shd w:val="clear" w:color="auto" w:fill="auto"/>
            <w:noWrap/>
            <w:vAlign w:val="center"/>
            <w:hideMark/>
          </w:tcPr>
          <w:p w14:paraId="0DF267E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2.1E-06</w:t>
            </w:r>
          </w:p>
        </w:tc>
      </w:tr>
      <w:tr w:rsidR="004E2DCE" w:rsidRPr="008F4B63" w14:paraId="33B866B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9F9DB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O00602</w:t>
            </w:r>
          </w:p>
        </w:tc>
        <w:tc>
          <w:tcPr>
            <w:tcW w:w="4536" w:type="dxa"/>
            <w:tcBorders>
              <w:top w:val="nil"/>
              <w:left w:val="nil"/>
              <w:bottom w:val="nil"/>
              <w:right w:val="nil"/>
            </w:tcBorders>
            <w:shd w:val="clear" w:color="auto" w:fill="auto"/>
            <w:noWrap/>
            <w:vAlign w:val="center"/>
            <w:hideMark/>
          </w:tcPr>
          <w:p w14:paraId="416F79E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Ficolin-1</w:t>
            </w:r>
          </w:p>
        </w:tc>
        <w:tc>
          <w:tcPr>
            <w:tcW w:w="1984" w:type="dxa"/>
            <w:tcBorders>
              <w:top w:val="nil"/>
              <w:left w:val="nil"/>
              <w:bottom w:val="nil"/>
              <w:right w:val="nil"/>
            </w:tcBorders>
            <w:shd w:val="clear" w:color="auto" w:fill="auto"/>
            <w:noWrap/>
            <w:vAlign w:val="center"/>
            <w:hideMark/>
          </w:tcPr>
          <w:p w14:paraId="6CA450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1.14</w:t>
            </w:r>
          </w:p>
        </w:tc>
        <w:tc>
          <w:tcPr>
            <w:tcW w:w="1510" w:type="dxa"/>
            <w:tcBorders>
              <w:top w:val="nil"/>
              <w:left w:val="nil"/>
              <w:bottom w:val="nil"/>
              <w:right w:val="nil"/>
            </w:tcBorders>
            <w:shd w:val="clear" w:color="auto" w:fill="auto"/>
            <w:noWrap/>
            <w:vAlign w:val="center"/>
            <w:hideMark/>
          </w:tcPr>
          <w:p w14:paraId="76ABB1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8.9E-06</w:t>
            </w:r>
          </w:p>
        </w:tc>
      </w:tr>
      <w:tr w:rsidR="004E2DCE" w:rsidRPr="008F4B63" w14:paraId="22CF0FB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4490E7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P05156</w:t>
            </w:r>
          </w:p>
        </w:tc>
        <w:tc>
          <w:tcPr>
            <w:tcW w:w="4536" w:type="dxa"/>
            <w:tcBorders>
              <w:top w:val="nil"/>
              <w:left w:val="nil"/>
              <w:bottom w:val="nil"/>
              <w:right w:val="nil"/>
            </w:tcBorders>
            <w:shd w:val="clear" w:color="auto" w:fill="auto"/>
            <w:noWrap/>
            <w:vAlign w:val="center"/>
            <w:hideMark/>
          </w:tcPr>
          <w:p w14:paraId="41BD97F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Complement factor I</w:t>
            </w:r>
          </w:p>
        </w:tc>
        <w:tc>
          <w:tcPr>
            <w:tcW w:w="1984" w:type="dxa"/>
            <w:tcBorders>
              <w:top w:val="nil"/>
              <w:left w:val="nil"/>
              <w:bottom w:val="nil"/>
              <w:right w:val="nil"/>
            </w:tcBorders>
            <w:shd w:val="clear" w:color="auto" w:fill="auto"/>
            <w:noWrap/>
            <w:vAlign w:val="center"/>
            <w:hideMark/>
          </w:tcPr>
          <w:p w14:paraId="217CC9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1.13</w:t>
            </w:r>
          </w:p>
        </w:tc>
        <w:tc>
          <w:tcPr>
            <w:tcW w:w="1510" w:type="dxa"/>
            <w:tcBorders>
              <w:top w:val="nil"/>
              <w:left w:val="nil"/>
              <w:bottom w:val="nil"/>
              <w:right w:val="nil"/>
            </w:tcBorders>
            <w:shd w:val="clear" w:color="auto" w:fill="auto"/>
            <w:noWrap/>
            <w:vAlign w:val="center"/>
            <w:hideMark/>
          </w:tcPr>
          <w:p w14:paraId="4B3DF43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9.9E-03</w:t>
            </w:r>
          </w:p>
        </w:tc>
      </w:tr>
      <w:tr w:rsidR="004E2DCE" w:rsidRPr="008F4B63" w14:paraId="11180F6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C9BA81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P05204</w:t>
            </w:r>
          </w:p>
        </w:tc>
        <w:tc>
          <w:tcPr>
            <w:tcW w:w="4536" w:type="dxa"/>
            <w:tcBorders>
              <w:top w:val="nil"/>
              <w:left w:val="nil"/>
              <w:bottom w:val="nil"/>
              <w:right w:val="nil"/>
            </w:tcBorders>
            <w:shd w:val="clear" w:color="auto" w:fill="auto"/>
            <w:noWrap/>
            <w:vAlign w:val="center"/>
            <w:hideMark/>
          </w:tcPr>
          <w:p w14:paraId="7A8D544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Non-histone chromosomal protein HMG-17</w:t>
            </w:r>
          </w:p>
        </w:tc>
        <w:tc>
          <w:tcPr>
            <w:tcW w:w="1984" w:type="dxa"/>
            <w:tcBorders>
              <w:top w:val="nil"/>
              <w:left w:val="nil"/>
              <w:bottom w:val="nil"/>
              <w:right w:val="nil"/>
            </w:tcBorders>
            <w:shd w:val="clear" w:color="auto" w:fill="auto"/>
            <w:noWrap/>
            <w:vAlign w:val="center"/>
            <w:hideMark/>
          </w:tcPr>
          <w:p w14:paraId="1AE7D9E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1.13</w:t>
            </w:r>
          </w:p>
        </w:tc>
        <w:tc>
          <w:tcPr>
            <w:tcW w:w="1510" w:type="dxa"/>
            <w:tcBorders>
              <w:top w:val="nil"/>
              <w:left w:val="nil"/>
              <w:bottom w:val="nil"/>
              <w:right w:val="nil"/>
            </w:tcBorders>
            <w:shd w:val="clear" w:color="auto" w:fill="auto"/>
            <w:noWrap/>
            <w:vAlign w:val="center"/>
            <w:hideMark/>
          </w:tcPr>
          <w:p w14:paraId="4B9E405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9.6E-03</w:t>
            </w:r>
          </w:p>
        </w:tc>
      </w:tr>
      <w:tr w:rsidR="004E2DCE" w:rsidRPr="008F4B63" w14:paraId="49335DC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31366D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Q9H5V8</w:t>
            </w:r>
          </w:p>
        </w:tc>
        <w:tc>
          <w:tcPr>
            <w:tcW w:w="4536" w:type="dxa"/>
            <w:tcBorders>
              <w:top w:val="nil"/>
              <w:left w:val="nil"/>
              <w:bottom w:val="nil"/>
              <w:right w:val="nil"/>
            </w:tcBorders>
            <w:shd w:val="clear" w:color="auto" w:fill="auto"/>
            <w:noWrap/>
            <w:vAlign w:val="center"/>
            <w:hideMark/>
          </w:tcPr>
          <w:p w14:paraId="7A5D151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CUB domain-containing protein 1</w:t>
            </w:r>
          </w:p>
        </w:tc>
        <w:tc>
          <w:tcPr>
            <w:tcW w:w="1984" w:type="dxa"/>
            <w:tcBorders>
              <w:top w:val="nil"/>
              <w:left w:val="nil"/>
              <w:bottom w:val="nil"/>
              <w:right w:val="nil"/>
            </w:tcBorders>
            <w:shd w:val="clear" w:color="auto" w:fill="auto"/>
            <w:noWrap/>
            <w:vAlign w:val="center"/>
            <w:hideMark/>
          </w:tcPr>
          <w:p w14:paraId="5FFE8B5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1.12</w:t>
            </w:r>
          </w:p>
        </w:tc>
        <w:tc>
          <w:tcPr>
            <w:tcW w:w="1510" w:type="dxa"/>
            <w:tcBorders>
              <w:top w:val="nil"/>
              <w:left w:val="nil"/>
              <w:bottom w:val="nil"/>
              <w:right w:val="nil"/>
            </w:tcBorders>
            <w:shd w:val="clear" w:color="auto" w:fill="auto"/>
            <w:noWrap/>
            <w:vAlign w:val="center"/>
            <w:hideMark/>
          </w:tcPr>
          <w:p w14:paraId="433451C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1.8E-04</w:t>
            </w:r>
          </w:p>
        </w:tc>
      </w:tr>
      <w:tr w:rsidR="004E2DCE" w:rsidRPr="008F4B63" w14:paraId="0D28A31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2A22EA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P29323</w:t>
            </w:r>
          </w:p>
        </w:tc>
        <w:tc>
          <w:tcPr>
            <w:tcW w:w="4536" w:type="dxa"/>
            <w:tcBorders>
              <w:top w:val="nil"/>
              <w:left w:val="nil"/>
              <w:bottom w:val="nil"/>
              <w:right w:val="nil"/>
            </w:tcBorders>
            <w:shd w:val="clear" w:color="auto" w:fill="auto"/>
            <w:noWrap/>
            <w:vAlign w:val="center"/>
            <w:hideMark/>
          </w:tcPr>
          <w:p w14:paraId="32E4AAD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Ephrin type-B receptor 2</w:t>
            </w:r>
          </w:p>
        </w:tc>
        <w:tc>
          <w:tcPr>
            <w:tcW w:w="1984" w:type="dxa"/>
            <w:tcBorders>
              <w:top w:val="nil"/>
              <w:left w:val="nil"/>
              <w:bottom w:val="nil"/>
              <w:right w:val="nil"/>
            </w:tcBorders>
            <w:shd w:val="clear" w:color="auto" w:fill="auto"/>
            <w:noWrap/>
            <w:vAlign w:val="center"/>
            <w:hideMark/>
          </w:tcPr>
          <w:p w14:paraId="0979C7D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1.12</w:t>
            </w:r>
          </w:p>
        </w:tc>
        <w:tc>
          <w:tcPr>
            <w:tcW w:w="1510" w:type="dxa"/>
            <w:tcBorders>
              <w:top w:val="nil"/>
              <w:left w:val="nil"/>
              <w:bottom w:val="nil"/>
              <w:right w:val="nil"/>
            </w:tcBorders>
            <w:shd w:val="clear" w:color="auto" w:fill="auto"/>
            <w:noWrap/>
            <w:vAlign w:val="center"/>
            <w:hideMark/>
          </w:tcPr>
          <w:p w14:paraId="1FF4CB5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2.6E-03</w:t>
            </w:r>
          </w:p>
        </w:tc>
      </w:tr>
      <w:tr w:rsidR="004E2DCE" w:rsidRPr="008F4B63" w14:paraId="189AC94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B0579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O43278</w:t>
            </w:r>
          </w:p>
        </w:tc>
        <w:tc>
          <w:tcPr>
            <w:tcW w:w="4536" w:type="dxa"/>
            <w:tcBorders>
              <w:top w:val="nil"/>
              <w:left w:val="nil"/>
              <w:bottom w:val="nil"/>
              <w:right w:val="nil"/>
            </w:tcBorders>
            <w:shd w:val="clear" w:color="auto" w:fill="auto"/>
            <w:noWrap/>
            <w:vAlign w:val="center"/>
            <w:hideMark/>
          </w:tcPr>
          <w:p w14:paraId="4C1F970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Kunitz-type protease inhibitor 1</w:t>
            </w:r>
          </w:p>
        </w:tc>
        <w:tc>
          <w:tcPr>
            <w:tcW w:w="1984" w:type="dxa"/>
            <w:tcBorders>
              <w:top w:val="nil"/>
              <w:left w:val="nil"/>
              <w:bottom w:val="nil"/>
              <w:right w:val="nil"/>
            </w:tcBorders>
            <w:shd w:val="clear" w:color="auto" w:fill="auto"/>
            <w:noWrap/>
            <w:vAlign w:val="center"/>
            <w:hideMark/>
          </w:tcPr>
          <w:p w14:paraId="72F0C4D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1.11</w:t>
            </w:r>
          </w:p>
        </w:tc>
        <w:tc>
          <w:tcPr>
            <w:tcW w:w="1510" w:type="dxa"/>
            <w:tcBorders>
              <w:top w:val="nil"/>
              <w:left w:val="nil"/>
              <w:bottom w:val="nil"/>
              <w:right w:val="nil"/>
            </w:tcBorders>
            <w:shd w:val="clear" w:color="auto" w:fill="auto"/>
            <w:noWrap/>
            <w:vAlign w:val="center"/>
            <w:hideMark/>
          </w:tcPr>
          <w:p w14:paraId="19BD921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3.0E-04</w:t>
            </w:r>
          </w:p>
        </w:tc>
      </w:tr>
      <w:tr w:rsidR="004E2DCE" w:rsidRPr="008F4B63" w14:paraId="2917E99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528C73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P80188</w:t>
            </w:r>
          </w:p>
        </w:tc>
        <w:tc>
          <w:tcPr>
            <w:tcW w:w="4536" w:type="dxa"/>
            <w:tcBorders>
              <w:top w:val="nil"/>
              <w:left w:val="nil"/>
              <w:bottom w:val="nil"/>
              <w:right w:val="nil"/>
            </w:tcBorders>
            <w:shd w:val="clear" w:color="auto" w:fill="auto"/>
            <w:noWrap/>
            <w:vAlign w:val="center"/>
            <w:hideMark/>
          </w:tcPr>
          <w:p w14:paraId="086E7C3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Neutrophil gelatinase-associated lipocalin</w:t>
            </w:r>
          </w:p>
        </w:tc>
        <w:tc>
          <w:tcPr>
            <w:tcW w:w="1984" w:type="dxa"/>
            <w:tcBorders>
              <w:top w:val="nil"/>
              <w:left w:val="nil"/>
              <w:bottom w:val="nil"/>
              <w:right w:val="nil"/>
            </w:tcBorders>
            <w:shd w:val="clear" w:color="auto" w:fill="auto"/>
            <w:noWrap/>
            <w:vAlign w:val="center"/>
            <w:hideMark/>
          </w:tcPr>
          <w:p w14:paraId="119F320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1.11</w:t>
            </w:r>
          </w:p>
        </w:tc>
        <w:tc>
          <w:tcPr>
            <w:tcW w:w="1510" w:type="dxa"/>
            <w:tcBorders>
              <w:top w:val="nil"/>
              <w:left w:val="nil"/>
              <w:bottom w:val="nil"/>
              <w:right w:val="nil"/>
            </w:tcBorders>
            <w:shd w:val="clear" w:color="auto" w:fill="auto"/>
            <w:noWrap/>
            <w:vAlign w:val="center"/>
            <w:hideMark/>
          </w:tcPr>
          <w:p w14:paraId="234F024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6.5E-05</w:t>
            </w:r>
          </w:p>
        </w:tc>
      </w:tr>
      <w:tr w:rsidR="004E2DCE" w:rsidRPr="008F4B63" w14:paraId="138B04A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56900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P17900</w:t>
            </w:r>
          </w:p>
        </w:tc>
        <w:tc>
          <w:tcPr>
            <w:tcW w:w="4536" w:type="dxa"/>
            <w:tcBorders>
              <w:top w:val="nil"/>
              <w:left w:val="nil"/>
              <w:bottom w:val="nil"/>
              <w:right w:val="nil"/>
            </w:tcBorders>
            <w:shd w:val="clear" w:color="auto" w:fill="auto"/>
            <w:noWrap/>
            <w:vAlign w:val="center"/>
            <w:hideMark/>
          </w:tcPr>
          <w:p w14:paraId="784037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Ganglioside GM2 activator</w:t>
            </w:r>
          </w:p>
        </w:tc>
        <w:tc>
          <w:tcPr>
            <w:tcW w:w="1984" w:type="dxa"/>
            <w:tcBorders>
              <w:top w:val="nil"/>
              <w:left w:val="nil"/>
              <w:bottom w:val="nil"/>
              <w:right w:val="nil"/>
            </w:tcBorders>
            <w:shd w:val="clear" w:color="auto" w:fill="auto"/>
            <w:noWrap/>
            <w:vAlign w:val="center"/>
            <w:hideMark/>
          </w:tcPr>
          <w:p w14:paraId="5299F35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1.11</w:t>
            </w:r>
          </w:p>
        </w:tc>
        <w:tc>
          <w:tcPr>
            <w:tcW w:w="1510" w:type="dxa"/>
            <w:tcBorders>
              <w:top w:val="nil"/>
              <w:left w:val="nil"/>
              <w:bottom w:val="nil"/>
              <w:right w:val="nil"/>
            </w:tcBorders>
            <w:shd w:val="clear" w:color="auto" w:fill="auto"/>
            <w:noWrap/>
            <w:vAlign w:val="center"/>
            <w:hideMark/>
          </w:tcPr>
          <w:p w14:paraId="7718F5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1.3E-09</w:t>
            </w:r>
          </w:p>
        </w:tc>
      </w:tr>
      <w:tr w:rsidR="004E2DCE" w:rsidRPr="008F4B63" w14:paraId="4CDD0EC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73E2F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P09960</w:t>
            </w:r>
          </w:p>
        </w:tc>
        <w:tc>
          <w:tcPr>
            <w:tcW w:w="4536" w:type="dxa"/>
            <w:tcBorders>
              <w:top w:val="nil"/>
              <w:left w:val="nil"/>
              <w:bottom w:val="nil"/>
              <w:right w:val="nil"/>
            </w:tcBorders>
            <w:shd w:val="clear" w:color="auto" w:fill="auto"/>
            <w:noWrap/>
            <w:vAlign w:val="center"/>
            <w:hideMark/>
          </w:tcPr>
          <w:p w14:paraId="07C2100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Leukotriene A-4 hydrolase</w:t>
            </w:r>
          </w:p>
        </w:tc>
        <w:tc>
          <w:tcPr>
            <w:tcW w:w="1984" w:type="dxa"/>
            <w:tcBorders>
              <w:top w:val="nil"/>
              <w:left w:val="nil"/>
              <w:bottom w:val="nil"/>
              <w:right w:val="nil"/>
            </w:tcBorders>
            <w:shd w:val="clear" w:color="auto" w:fill="auto"/>
            <w:noWrap/>
            <w:vAlign w:val="center"/>
            <w:hideMark/>
          </w:tcPr>
          <w:p w14:paraId="3AED064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1.09</w:t>
            </w:r>
          </w:p>
        </w:tc>
        <w:tc>
          <w:tcPr>
            <w:tcW w:w="1510" w:type="dxa"/>
            <w:tcBorders>
              <w:top w:val="nil"/>
              <w:left w:val="nil"/>
              <w:bottom w:val="nil"/>
              <w:right w:val="nil"/>
            </w:tcBorders>
            <w:shd w:val="clear" w:color="auto" w:fill="auto"/>
            <w:noWrap/>
            <w:vAlign w:val="center"/>
            <w:hideMark/>
          </w:tcPr>
          <w:p w14:paraId="32178F3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3.2E-05</w:t>
            </w:r>
          </w:p>
        </w:tc>
      </w:tr>
      <w:tr w:rsidR="004E2DCE" w:rsidRPr="008F4B63" w14:paraId="63D3002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78C1F0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O15455</w:t>
            </w:r>
          </w:p>
        </w:tc>
        <w:tc>
          <w:tcPr>
            <w:tcW w:w="4536" w:type="dxa"/>
            <w:tcBorders>
              <w:top w:val="nil"/>
              <w:left w:val="nil"/>
              <w:bottom w:val="nil"/>
              <w:right w:val="nil"/>
            </w:tcBorders>
            <w:shd w:val="clear" w:color="auto" w:fill="auto"/>
            <w:noWrap/>
            <w:vAlign w:val="center"/>
            <w:hideMark/>
          </w:tcPr>
          <w:p w14:paraId="358E9D9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Toll-like receptor 3</w:t>
            </w:r>
          </w:p>
        </w:tc>
        <w:tc>
          <w:tcPr>
            <w:tcW w:w="1984" w:type="dxa"/>
            <w:tcBorders>
              <w:top w:val="nil"/>
              <w:left w:val="nil"/>
              <w:bottom w:val="nil"/>
              <w:right w:val="nil"/>
            </w:tcBorders>
            <w:shd w:val="clear" w:color="auto" w:fill="auto"/>
            <w:noWrap/>
            <w:vAlign w:val="center"/>
            <w:hideMark/>
          </w:tcPr>
          <w:p w14:paraId="3B3F979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1.09</w:t>
            </w:r>
          </w:p>
        </w:tc>
        <w:tc>
          <w:tcPr>
            <w:tcW w:w="1510" w:type="dxa"/>
            <w:tcBorders>
              <w:top w:val="nil"/>
              <w:left w:val="nil"/>
              <w:bottom w:val="nil"/>
              <w:right w:val="nil"/>
            </w:tcBorders>
            <w:shd w:val="clear" w:color="auto" w:fill="auto"/>
            <w:noWrap/>
            <w:vAlign w:val="center"/>
            <w:hideMark/>
          </w:tcPr>
          <w:p w14:paraId="11A78CD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7.3E-03</w:t>
            </w:r>
          </w:p>
        </w:tc>
      </w:tr>
      <w:tr w:rsidR="004E2DCE" w:rsidRPr="008F4B63" w14:paraId="13ED785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0B9AF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P20933</w:t>
            </w:r>
          </w:p>
        </w:tc>
        <w:tc>
          <w:tcPr>
            <w:tcW w:w="4536" w:type="dxa"/>
            <w:tcBorders>
              <w:top w:val="nil"/>
              <w:left w:val="nil"/>
              <w:bottom w:val="nil"/>
              <w:right w:val="nil"/>
            </w:tcBorders>
            <w:shd w:val="clear" w:color="auto" w:fill="auto"/>
            <w:noWrap/>
            <w:vAlign w:val="center"/>
            <w:hideMark/>
          </w:tcPr>
          <w:p w14:paraId="5E818D5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N(4)-(beta-N-acetylglucosaminyl)-L-asparaginase</w:t>
            </w:r>
          </w:p>
        </w:tc>
        <w:tc>
          <w:tcPr>
            <w:tcW w:w="1984" w:type="dxa"/>
            <w:tcBorders>
              <w:top w:val="nil"/>
              <w:left w:val="nil"/>
              <w:bottom w:val="nil"/>
              <w:right w:val="nil"/>
            </w:tcBorders>
            <w:shd w:val="clear" w:color="auto" w:fill="auto"/>
            <w:noWrap/>
            <w:vAlign w:val="center"/>
            <w:hideMark/>
          </w:tcPr>
          <w:p w14:paraId="2B17129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1.09</w:t>
            </w:r>
          </w:p>
        </w:tc>
        <w:tc>
          <w:tcPr>
            <w:tcW w:w="1510" w:type="dxa"/>
            <w:tcBorders>
              <w:top w:val="nil"/>
              <w:left w:val="nil"/>
              <w:bottom w:val="nil"/>
              <w:right w:val="nil"/>
            </w:tcBorders>
            <w:shd w:val="clear" w:color="auto" w:fill="auto"/>
            <w:noWrap/>
            <w:vAlign w:val="center"/>
            <w:hideMark/>
          </w:tcPr>
          <w:p w14:paraId="2F315DE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4.6E-03</w:t>
            </w:r>
          </w:p>
        </w:tc>
      </w:tr>
      <w:tr w:rsidR="004E2DCE" w:rsidRPr="008F4B63" w14:paraId="0171159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82D4A6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P17931</w:t>
            </w:r>
          </w:p>
        </w:tc>
        <w:tc>
          <w:tcPr>
            <w:tcW w:w="4536" w:type="dxa"/>
            <w:tcBorders>
              <w:top w:val="nil"/>
              <w:left w:val="nil"/>
              <w:bottom w:val="nil"/>
              <w:right w:val="nil"/>
            </w:tcBorders>
            <w:shd w:val="clear" w:color="auto" w:fill="auto"/>
            <w:noWrap/>
            <w:vAlign w:val="center"/>
            <w:hideMark/>
          </w:tcPr>
          <w:p w14:paraId="1C8C849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Galectin-3</w:t>
            </w:r>
          </w:p>
        </w:tc>
        <w:tc>
          <w:tcPr>
            <w:tcW w:w="1984" w:type="dxa"/>
            <w:tcBorders>
              <w:top w:val="nil"/>
              <w:left w:val="nil"/>
              <w:bottom w:val="nil"/>
              <w:right w:val="nil"/>
            </w:tcBorders>
            <w:shd w:val="clear" w:color="auto" w:fill="auto"/>
            <w:noWrap/>
            <w:vAlign w:val="center"/>
            <w:hideMark/>
          </w:tcPr>
          <w:p w14:paraId="55C6BA7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1.08</w:t>
            </w:r>
          </w:p>
        </w:tc>
        <w:tc>
          <w:tcPr>
            <w:tcW w:w="1510" w:type="dxa"/>
            <w:tcBorders>
              <w:top w:val="nil"/>
              <w:left w:val="nil"/>
              <w:bottom w:val="nil"/>
              <w:right w:val="nil"/>
            </w:tcBorders>
            <w:shd w:val="clear" w:color="auto" w:fill="auto"/>
            <w:noWrap/>
            <w:vAlign w:val="center"/>
            <w:hideMark/>
          </w:tcPr>
          <w:p w14:paraId="43ED4B5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1.2E-05</w:t>
            </w:r>
          </w:p>
        </w:tc>
      </w:tr>
      <w:tr w:rsidR="004E2DCE" w:rsidRPr="008F4B63" w14:paraId="074CB0F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A55FD6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P08581</w:t>
            </w:r>
          </w:p>
        </w:tc>
        <w:tc>
          <w:tcPr>
            <w:tcW w:w="4536" w:type="dxa"/>
            <w:tcBorders>
              <w:top w:val="nil"/>
              <w:left w:val="nil"/>
              <w:bottom w:val="nil"/>
              <w:right w:val="nil"/>
            </w:tcBorders>
            <w:shd w:val="clear" w:color="auto" w:fill="auto"/>
            <w:noWrap/>
            <w:vAlign w:val="center"/>
            <w:hideMark/>
          </w:tcPr>
          <w:p w14:paraId="7FE8019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Hepatocyte growth factor receptor</w:t>
            </w:r>
          </w:p>
        </w:tc>
        <w:tc>
          <w:tcPr>
            <w:tcW w:w="1984" w:type="dxa"/>
            <w:tcBorders>
              <w:top w:val="nil"/>
              <w:left w:val="nil"/>
              <w:bottom w:val="nil"/>
              <w:right w:val="nil"/>
            </w:tcBorders>
            <w:shd w:val="clear" w:color="auto" w:fill="auto"/>
            <w:noWrap/>
            <w:vAlign w:val="center"/>
            <w:hideMark/>
          </w:tcPr>
          <w:p w14:paraId="0291A54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1.07</w:t>
            </w:r>
          </w:p>
        </w:tc>
        <w:tc>
          <w:tcPr>
            <w:tcW w:w="1510" w:type="dxa"/>
            <w:tcBorders>
              <w:top w:val="nil"/>
              <w:left w:val="nil"/>
              <w:bottom w:val="nil"/>
              <w:right w:val="nil"/>
            </w:tcBorders>
            <w:shd w:val="clear" w:color="auto" w:fill="auto"/>
            <w:noWrap/>
            <w:vAlign w:val="center"/>
            <w:hideMark/>
          </w:tcPr>
          <w:p w14:paraId="287E108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1.5E-04</w:t>
            </w:r>
          </w:p>
        </w:tc>
      </w:tr>
      <w:tr w:rsidR="004E2DCE" w:rsidRPr="008F4B63" w14:paraId="014CFA5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42D946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Q14766</w:t>
            </w:r>
          </w:p>
        </w:tc>
        <w:tc>
          <w:tcPr>
            <w:tcW w:w="4536" w:type="dxa"/>
            <w:tcBorders>
              <w:top w:val="nil"/>
              <w:left w:val="nil"/>
              <w:bottom w:val="nil"/>
              <w:right w:val="nil"/>
            </w:tcBorders>
            <w:shd w:val="clear" w:color="auto" w:fill="auto"/>
            <w:noWrap/>
            <w:vAlign w:val="center"/>
            <w:hideMark/>
          </w:tcPr>
          <w:p w14:paraId="03A2EE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Latent-transforming growth factor beta-binding protein 1</w:t>
            </w:r>
          </w:p>
        </w:tc>
        <w:tc>
          <w:tcPr>
            <w:tcW w:w="1984" w:type="dxa"/>
            <w:tcBorders>
              <w:top w:val="nil"/>
              <w:left w:val="nil"/>
              <w:bottom w:val="nil"/>
              <w:right w:val="nil"/>
            </w:tcBorders>
            <w:shd w:val="clear" w:color="auto" w:fill="auto"/>
            <w:noWrap/>
            <w:vAlign w:val="center"/>
            <w:hideMark/>
          </w:tcPr>
          <w:p w14:paraId="1CA023E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1.04</w:t>
            </w:r>
          </w:p>
        </w:tc>
        <w:tc>
          <w:tcPr>
            <w:tcW w:w="1510" w:type="dxa"/>
            <w:tcBorders>
              <w:top w:val="nil"/>
              <w:left w:val="nil"/>
              <w:bottom w:val="nil"/>
              <w:right w:val="nil"/>
            </w:tcBorders>
            <w:shd w:val="clear" w:color="auto" w:fill="auto"/>
            <w:noWrap/>
            <w:vAlign w:val="center"/>
            <w:hideMark/>
          </w:tcPr>
          <w:p w14:paraId="468F44B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4.1E-04</w:t>
            </w:r>
          </w:p>
        </w:tc>
      </w:tr>
      <w:tr w:rsidR="004E2DCE" w:rsidRPr="008F4B63" w14:paraId="4AFD6C1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12D138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P34059</w:t>
            </w:r>
          </w:p>
        </w:tc>
        <w:tc>
          <w:tcPr>
            <w:tcW w:w="4536" w:type="dxa"/>
            <w:tcBorders>
              <w:top w:val="nil"/>
              <w:left w:val="nil"/>
              <w:bottom w:val="nil"/>
              <w:right w:val="nil"/>
            </w:tcBorders>
            <w:shd w:val="clear" w:color="auto" w:fill="auto"/>
            <w:noWrap/>
            <w:vAlign w:val="center"/>
            <w:hideMark/>
          </w:tcPr>
          <w:p w14:paraId="395405A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N-acetylgalactosamine-6-sulfatase</w:t>
            </w:r>
          </w:p>
        </w:tc>
        <w:tc>
          <w:tcPr>
            <w:tcW w:w="1984" w:type="dxa"/>
            <w:tcBorders>
              <w:top w:val="nil"/>
              <w:left w:val="nil"/>
              <w:bottom w:val="nil"/>
              <w:right w:val="nil"/>
            </w:tcBorders>
            <w:shd w:val="clear" w:color="auto" w:fill="auto"/>
            <w:noWrap/>
            <w:vAlign w:val="center"/>
            <w:hideMark/>
          </w:tcPr>
          <w:p w14:paraId="6769BF8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1.03</w:t>
            </w:r>
          </w:p>
        </w:tc>
        <w:tc>
          <w:tcPr>
            <w:tcW w:w="1510" w:type="dxa"/>
            <w:tcBorders>
              <w:top w:val="nil"/>
              <w:left w:val="nil"/>
              <w:bottom w:val="nil"/>
              <w:right w:val="nil"/>
            </w:tcBorders>
            <w:shd w:val="clear" w:color="auto" w:fill="auto"/>
            <w:noWrap/>
            <w:vAlign w:val="center"/>
            <w:hideMark/>
          </w:tcPr>
          <w:p w14:paraId="5EE67AA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6.6E-05</w:t>
            </w:r>
          </w:p>
        </w:tc>
      </w:tr>
      <w:tr w:rsidR="004E2DCE" w:rsidRPr="008F4B63" w14:paraId="4092C6B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72839A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O00299</w:t>
            </w:r>
          </w:p>
        </w:tc>
        <w:tc>
          <w:tcPr>
            <w:tcW w:w="4536" w:type="dxa"/>
            <w:tcBorders>
              <w:top w:val="nil"/>
              <w:left w:val="nil"/>
              <w:bottom w:val="nil"/>
              <w:right w:val="nil"/>
            </w:tcBorders>
            <w:shd w:val="clear" w:color="auto" w:fill="auto"/>
            <w:noWrap/>
            <w:vAlign w:val="center"/>
            <w:hideMark/>
          </w:tcPr>
          <w:p w14:paraId="5D393F5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Chloride intracellular channel protein 1</w:t>
            </w:r>
          </w:p>
        </w:tc>
        <w:tc>
          <w:tcPr>
            <w:tcW w:w="1984" w:type="dxa"/>
            <w:tcBorders>
              <w:top w:val="nil"/>
              <w:left w:val="nil"/>
              <w:bottom w:val="nil"/>
              <w:right w:val="nil"/>
            </w:tcBorders>
            <w:shd w:val="clear" w:color="auto" w:fill="auto"/>
            <w:noWrap/>
            <w:vAlign w:val="center"/>
            <w:hideMark/>
          </w:tcPr>
          <w:p w14:paraId="7840E8D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1.03</w:t>
            </w:r>
          </w:p>
        </w:tc>
        <w:tc>
          <w:tcPr>
            <w:tcW w:w="1510" w:type="dxa"/>
            <w:tcBorders>
              <w:top w:val="nil"/>
              <w:left w:val="nil"/>
              <w:bottom w:val="nil"/>
              <w:right w:val="nil"/>
            </w:tcBorders>
            <w:shd w:val="clear" w:color="auto" w:fill="auto"/>
            <w:noWrap/>
            <w:vAlign w:val="center"/>
            <w:hideMark/>
          </w:tcPr>
          <w:p w14:paraId="6D325FD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7.5E-04</w:t>
            </w:r>
          </w:p>
        </w:tc>
      </w:tr>
      <w:tr w:rsidR="004E2DCE" w:rsidRPr="008F4B63" w14:paraId="712C29E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9DF3D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O14727</w:t>
            </w:r>
          </w:p>
        </w:tc>
        <w:tc>
          <w:tcPr>
            <w:tcW w:w="4536" w:type="dxa"/>
            <w:tcBorders>
              <w:top w:val="nil"/>
              <w:left w:val="nil"/>
              <w:bottom w:val="nil"/>
              <w:right w:val="nil"/>
            </w:tcBorders>
            <w:shd w:val="clear" w:color="auto" w:fill="auto"/>
            <w:noWrap/>
            <w:vAlign w:val="center"/>
            <w:hideMark/>
          </w:tcPr>
          <w:p w14:paraId="6449B5A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Apoptotic protease-activating factor 1</w:t>
            </w:r>
          </w:p>
        </w:tc>
        <w:tc>
          <w:tcPr>
            <w:tcW w:w="1984" w:type="dxa"/>
            <w:tcBorders>
              <w:top w:val="nil"/>
              <w:left w:val="nil"/>
              <w:bottom w:val="nil"/>
              <w:right w:val="nil"/>
            </w:tcBorders>
            <w:shd w:val="clear" w:color="auto" w:fill="auto"/>
            <w:noWrap/>
            <w:vAlign w:val="center"/>
            <w:hideMark/>
          </w:tcPr>
          <w:p w14:paraId="7ACA703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1.02</w:t>
            </w:r>
          </w:p>
        </w:tc>
        <w:tc>
          <w:tcPr>
            <w:tcW w:w="1510" w:type="dxa"/>
            <w:tcBorders>
              <w:top w:val="nil"/>
              <w:left w:val="nil"/>
              <w:bottom w:val="nil"/>
              <w:right w:val="nil"/>
            </w:tcBorders>
            <w:shd w:val="clear" w:color="auto" w:fill="auto"/>
            <w:noWrap/>
            <w:vAlign w:val="center"/>
            <w:hideMark/>
          </w:tcPr>
          <w:p w14:paraId="433F5EF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9.9E-06</w:t>
            </w:r>
          </w:p>
        </w:tc>
      </w:tr>
      <w:tr w:rsidR="004E2DCE" w:rsidRPr="008F4B63" w14:paraId="1FBA73D1"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64FCDB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Q15063</w:t>
            </w:r>
          </w:p>
        </w:tc>
        <w:tc>
          <w:tcPr>
            <w:tcW w:w="4536" w:type="dxa"/>
            <w:tcBorders>
              <w:top w:val="nil"/>
              <w:left w:val="nil"/>
              <w:bottom w:val="nil"/>
              <w:right w:val="nil"/>
            </w:tcBorders>
            <w:shd w:val="clear" w:color="auto" w:fill="auto"/>
            <w:noWrap/>
            <w:vAlign w:val="center"/>
            <w:hideMark/>
          </w:tcPr>
          <w:p w14:paraId="7E93E72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Periostin</w:t>
            </w:r>
            <w:proofErr w:type="spellEnd"/>
          </w:p>
        </w:tc>
        <w:tc>
          <w:tcPr>
            <w:tcW w:w="1984" w:type="dxa"/>
            <w:tcBorders>
              <w:top w:val="nil"/>
              <w:left w:val="nil"/>
              <w:bottom w:val="nil"/>
              <w:right w:val="nil"/>
            </w:tcBorders>
            <w:shd w:val="clear" w:color="auto" w:fill="auto"/>
            <w:noWrap/>
            <w:vAlign w:val="center"/>
            <w:hideMark/>
          </w:tcPr>
          <w:p w14:paraId="0B18B9A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1.01</w:t>
            </w:r>
          </w:p>
        </w:tc>
        <w:tc>
          <w:tcPr>
            <w:tcW w:w="1510" w:type="dxa"/>
            <w:tcBorders>
              <w:top w:val="nil"/>
              <w:left w:val="nil"/>
              <w:bottom w:val="nil"/>
              <w:right w:val="nil"/>
            </w:tcBorders>
            <w:shd w:val="clear" w:color="auto" w:fill="auto"/>
            <w:noWrap/>
            <w:vAlign w:val="center"/>
            <w:hideMark/>
          </w:tcPr>
          <w:p w14:paraId="4E975C3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7.1E-06</w:t>
            </w:r>
          </w:p>
        </w:tc>
      </w:tr>
      <w:tr w:rsidR="004E2DCE" w:rsidRPr="008F4B63" w14:paraId="3B1C53C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EF9E2B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P50453</w:t>
            </w:r>
          </w:p>
        </w:tc>
        <w:tc>
          <w:tcPr>
            <w:tcW w:w="4536" w:type="dxa"/>
            <w:tcBorders>
              <w:top w:val="nil"/>
              <w:left w:val="nil"/>
              <w:bottom w:val="nil"/>
              <w:right w:val="nil"/>
            </w:tcBorders>
            <w:shd w:val="clear" w:color="auto" w:fill="auto"/>
            <w:noWrap/>
            <w:vAlign w:val="center"/>
            <w:hideMark/>
          </w:tcPr>
          <w:p w14:paraId="637BF68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Serpin B9</w:t>
            </w:r>
          </w:p>
        </w:tc>
        <w:tc>
          <w:tcPr>
            <w:tcW w:w="1984" w:type="dxa"/>
            <w:tcBorders>
              <w:top w:val="nil"/>
              <w:left w:val="nil"/>
              <w:bottom w:val="nil"/>
              <w:right w:val="nil"/>
            </w:tcBorders>
            <w:shd w:val="clear" w:color="auto" w:fill="auto"/>
            <w:noWrap/>
            <w:vAlign w:val="center"/>
            <w:hideMark/>
          </w:tcPr>
          <w:p w14:paraId="25AE582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1.01</w:t>
            </w:r>
          </w:p>
        </w:tc>
        <w:tc>
          <w:tcPr>
            <w:tcW w:w="1510" w:type="dxa"/>
            <w:tcBorders>
              <w:top w:val="nil"/>
              <w:left w:val="nil"/>
              <w:bottom w:val="nil"/>
              <w:right w:val="nil"/>
            </w:tcBorders>
            <w:shd w:val="clear" w:color="auto" w:fill="auto"/>
            <w:noWrap/>
            <w:vAlign w:val="center"/>
            <w:hideMark/>
          </w:tcPr>
          <w:p w14:paraId="2C790E0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1.5E-08</w:t>
            </w:r>
          </w:p>
        </w:tc>
      </w:tr>
      <w:tr w:rsidR="004E2DCE" w:rsidRPr="008F4B63" w14:paraId="51FD50B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8C5B6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Q96FZ5</w:t>
            </w:r>
          </w:p>
        </w:tc>
        <w:tc>
          <w:tcPr>
            <w:tcW w:w="4536" w:type="dxa"/>
            <w:tcBorders>
              <w:top w:val="nil"/>
              <w:left w:val="nil"/>
              <w:bottom w:val="nil"/>
              <w:right w:val="nil"/>
            </w:tcBorders>
            <w:shd w:val="clear" w:color="auto" w:fill="auto"/>
            <w:noWrap/>
            <w:vAlign w:val="center"/>
            <w:hideMark/>
          </w:tcPr>
          <w:p w14:paraId="63F65C5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CKLF-like MARVEL transmembrane domain-containing protein 7</w:t>
            </w:r>
          </w:p>
        </w:tc>
        <w:tc>
          <w:tcPr>
            <w:tcW w:w="1984" w:type="dxa"/>
            <w:tcBorders>
              <w:top w:val="nil"/>
              <w:left w:val="nil"/>
              <w:bottom w:val="nil"/>
              <w:right w:val="nil"/>
            </w:tcBorders>
            <w:shd w:val="clear" w:color="auto" w:fill="auto"/>
            <w:noWrap/>
            <w:vAlign w:val="center"/>
            <w:hideMark/>
          </w:tcPr>
          <w:p w14:paraId="7D4105F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1.00</w:t>
            </w:r>
          </w:p>
        </w:tc>
        <w:tc>
          <w:tcPr>
            <w:tcW w:w="1510" w:type="dxa"/>
            <w:tcBorders>
              <w:top w:val="nil"/>
              <w:left w:val="nil"/>
              <w:bottom w:val="nil"/>
              <w:right w:val="nil"/>
            </w:tcBorders>
            <w:shd w:val="clear" w:color="auto" w:fill="auto"/>
            <w:noWrap/>
            <w:vAlign w:val="center"/>
            <w:hideMark/>
          </w:tcPr>
          <w:p w14:paraId="428DB8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3.1E-07</w:t>
            </w:r>
          </w:p>
        </w:tc>
      </w:tr>
      <w:tr w:rsidR="004E2DCE" w:rsidRPr="008F4B63" w14:paraId="566AE6F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E0E61C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P50452</w:t>
            </w:r>
          </w:p>
        </w:tc>
        <w:tc>
          <w:tcPr>
            <w:tcW w:w="4536" w:type="dxa"/>
            <w:tcBorders>
              <w:top w:val="nil"/>
              <w:left w:val="nil"/>
              <w:bottom w:val="nil"/>
              <w:right w:val="nil"/>
            </w:tcBorders>
            <w:shd w:val="clear" w:color="auto" w:fill="auto"/>
            <w:noWrap/>
            <w:vAlign w:val="center"/>
            <w:hideMark/>
          </w:tcPr>
          <w:p w14:paraId="08CA25A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Serpin B8</w:t>
            </w:r>
          </w:p>
        </w:tc>
        <w:tc>
          <w:tcPr>
            <w:tcW w:w="1984" w:type="dxa"/>
            <w:tcBorders>
              <w:top w:val="nil"/>
              <w:left w:val="nil"/>
              <w:bottom w:val="nil"/>
              <w:right w:val="nil"/>
            </w:tcBorders>
            <w:shd w:val="clear" w:color="auto" w:fill="auto"/>
            <w:noWrap/>
            <w:vAlign w:val="center"/>
            <w:hideMark/>
          </w:tcPr>
          <w:p w14:paraId="4E14269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1.00</w:t>
            </w:r>
          </w:p>
        </w:tc>
        <w:tc>
          <w:tcPr>
            <w:tcW w:w="1510" w:type="dxa"/>
            <w:tcBorders>
              <w:top w:val="nil"/>
              <w:left w:val="nil"/>
              <w:bottom w:val="nil"/>
              <w:right w:val="nil"/>
            </w:tcBorders>
            <w:shd w:val="clear" w:color="auto" w:fill="auto"/>
            <w:noWrap/>
            <w:vAlign w:val="center"/>
            <w:hideMark/>
          </w:tcPr>
          <w:p w14:paraId="7619CA1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8.6E-04</w:t>
            </w:r>
          </w:p>
        </w:tc>
      </w:tr>
      <w:tr w:rsidR="004E2DCE" w:rsidRPr="008F4B63" w14:paraId="3372E3E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E2C63E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P46531</w:t>
            </w:r>
          </w:p>
        </w:tc>
        <w:tc>
          <w:tcPr>
            <w:tcW w:w="4536" w:type="dxa"/>
            <w:tcBorders>
              <w:top w:val="nil"/>
              <w:left w:val="nil"/>
              <w:bottom w:val="nil"/>
              <w:right w:val="nil"/>
            </w:tcBorders>
            <w:shd w:val="clear" w:color="auto" w:fill="auto"/>
            <w:noWrap/>
            <w:vAlign w:val="center"/>
            <w:hideMark/>
          </w:tcPr>
          <w:p w14:paraId="6800A51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Neurogenic locus notch homolog protein 1</w:t>
            </w:r>
          </w:p>
        </w:tc>
        <w:tc>
          <w:tcPr>
            <w:tcW w:w="1984" w:type="dxa"/>
            <w:tcBorders>
              <w:top w:val="nil"/>
              <w:left w:val="nil"/>
              <w:bottom w:val="nil"/>
              <w:right w:val="nil"/>
            </w:tcBorders>
            <w:shd w:val="clear" w:color="auto" w:fill="auto"/>
            <w:noWrap/>
            <w:vAlign w:val="center"/>
            <w:hideMark/>
          </w:tcPr>
          <w:p w14:paraId="7BCB96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1.00</w:t>
            </w:r>
          </w:p>
        </w:tc>
        <w:tc>
          <w:tcPr>
            <w:tcW w:w="1510" w:type="dxa"/>
            <w:tcBorders>
              <w:top w:val="nil"/>
              <w:left w:val="nil"/>
              <w:bottom w:val="nil"/>
              <w:right w:val="nil"/>
            </w:tcBorders>
            <w:shd w:val="clear" w:color="auto" w:fill="auto"/>
            <w:noWrap/>
            <w:vAlign w:val="center"/>
            <w:hideMark/>
          </w:tcPr>
          <w:p w14:paraId="4C4CA56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2.4E-03</w:t>
            </w:r>
          </w:p>
        </w:tc>
      </w:tr>
      <w:tr w:rsidR="004E2DCE" w:rsidRPr="008F4B63" w14:paraId="0420104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99DA2D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P10809</w:t>
            </w:r>
          </w:p>
        </w:tc>
        <w:tc>
          <w:tcPr>
            <w:tcW w:w="4536" w:type="dxa"/>
            <w:tcBorders>
              <w:top w:val="nil"/>
              <w:left w:val="nil"/>
              <w:bottom w:val="nil"/>
              <w:right w:val="nil"/>
            </w:tcBorders>
            <w:shd w:val="clear" w:color="auto" w:fill="auto"/>
            <w:noWrap/>
            <w:vAlign w:val="center"/>
            <w:hideMark/>
          </w:tcPr>
          <w:p w14:paraId="0F7D7D2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60 kDa heat shock protein, mitochondrial</w:t>
            </w:r>
          </w:p>
        </w:tc>
        <w:tc>
          <w:tcPr>
            <w:tcW w:w="1984" w:type="dxa"/>
            <w:tcBorders>
              <w:top w:val="nil"/>
              <w:left w:val="nil"/>
              <w:bottom w:val="nil"/>
              <w:right w:val="nil"/>
            </w:tcBorders>
            <w:shd w:val="clear" w:color="auto" w:fill="auto"/>
            <w:noWrap/>
            <w:vAlign w:val="center"/>
            <w:hideMark/>
          </w:tcPr>
          <w:p w14:paraId="5C3739F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-1.00</w:t>
            </w:r>
          </w:p>
        </w:tc>
        <w:tc>
          <w:tcPr>
            <w:tcW w:w="1510" w:type="dxa"/>
            <w:tcBorders>
              <w:top w:val="nil"/>
              <w:left w:val="nil"/>
              <w:bottom w:val="nil"/>
              <w:right w:val="nil"/>
            </w:tcBorders>
            <w:shd w:val="clear" w:color="auto" w:fill="auto"/>
            <w:noWrap/>
            <w:vAlign w:val="center"/>
            <w:hideMark/>
          </w:tcPr>
          <w:p w14:paraId="4DB717F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3.1E-08</w:t>
            </w:r>
          </w:p>
        </w:tc>
      </w:tr>
      <w:tr w:rsidR="004E2DCE" w:rsidRPr="008F4B63" w14:paraId="5714FBC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D1DB6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Q9H2P0</w:t>
            </w:r>
          </w:p>
        </w:tc>
        <w:tc>
          <w:tcPr>
            <w:tcW w:w="4536" w:type="dxa"/>
            <w:tcBorders>
              <w:top w:val="nil"/>
              <w:left w:val="nil"/>
              <w:bottom w:val="nil"/>
              <w:right w:val="nil"/>
            </w:tcBorders>
            <w:shd w:val="clear" w:color="auto" w:fill="auto"/>
            <w:noWrap/>
            <w:vAlign w:val="center"/>
            <w:hideMark/>
          </w:tcPr>
          <w:p w14:paraId="57EA9CB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Activity-dependent neuroprotector homeobox protein</w:t>
            </w:r>
          </w:p>
        </w:tc>
        <w:tc>
          <w:tcPr>
            <w:tcW w:w="1984" w:type="dxa"/>
            <w:tcBorders>
              <w:top w:val="nil"/>
              <w:left w:val="nil"/>
              <w:bottom w:val="nil"/>
              <w:right w:val="nil"/>
            </w:tcBorders>
            <w:shd w:val="clear" w:color="auto" w:fill="auto"/>
            <w:noWrap/>
            <w:vAlign w:val="center"/>
            <w:hideMark/>
          </w:tcPr>
          <w:p w14:paraId="5E8B5E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-1.01</w:t>
            </w:r>
          </w:p>
        </w:tc>
        <w:tc>
          <w:tcPr>
            <w:tcW w:w="1510" w:type="dxa"/>
            <w:tcBorders>
              <w:top w:val="nil"/>
              <w:left w:val="nil"/>
              <w:bottom w:val="nil"/>
              <w:right w:val="nil"/>
            </w:tcBorders>
            <w:shd w:val="clear" w:color="auto" w:fill="auto"/>
            <w:noWrap/>
            <w:vAlign w:val="center"/>
            <w:hideMark/>
          </w:tcPr>
          <w:p w14:paraId="23AA4B3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2.8E-07</w:t>
            </w:r>
          </w:p>
        </w:tc>
      </w:tr>
      <w:tr w:rsidR="004E2DCE" w:rsidRPr="008F4B63" w14:paraId="7F4A0D6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B0D2B2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Q9H0U6</w:t>
            </w:r>
          </w:p>
        </w:tc>
        <w:tc>
          <w:tcPr>
            <w:tcW w:w="4536" w:type="dxa"/>
            <w:tcBorders>
              <w:top w:val="nil"/>
              <w:left w:val="nil"/>
              <w:bottom w:val="nil"/>
              <w:right w:val="nil"/>
            </w:tcBorders>
            <w:shd w:val="clear" w:color="auto" w:fill="auto"/>
            <w:noWrap/>
            <w:vAlign w:val="center"/>
            <w:hideMark/>
          </w:tcPr>
          <w:p w14:paraId="233E950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Large ribosomal subunit protein uL18m</w:t>
            </w:r>
          </w:p>
        </w:tc>
        <w:tc>
          <w:tcPr>
            <w:tcW w:w="1984" w:type="dxa"/>
            <w:tcBorders>
              <w:top w:val="nil"/>
              <w:left w:val="nil"/>
              <w:bottom w:val="nil"/>
              <w:right w:val="nil"/>
            </w:tcBorders>
            <w:shd w:val="clear" w:color="auto" w:fill="auto"/>
            <w:noWrap/>
            <w:vAlign w:val="center"/>
            <w:hideMark/>
          </w:tcPr>
          <w:p w14:paraId="32E6DC3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-1.04</w:t>
            </w:r>
          </w:p>
        </w:tc>
        <w:tc>
          <w:tcPr>
            <w:tcW w:w="1510" w:type="dxa"/>
            <w:tcBorders>
              <w:top w:val="nil"/>
              <w:left w:val="nil"/>
              <w:bottom w:val="nil"/>
              <w:right w:val="nil"/>
            </w:tcBorders>
            <w:shd w:val="clear" w:color="auto" w:fill="auto"/>
            <w:noWrap/>
            <w:vAlign w:val="center"/>
            <w:hideMark/>
          </w:tcPr>
          <w:p w14:paraId="5D9A30A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3.4E-02</w:t>
            </w:r>
          </w:p>
        </w:tc>
      </w:tr>
      <w:tr w:rsidR="004E2DCE" w:rsidRPr="008F4B63" w14:paraId="4011E47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6F0F6D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P55268</w:t>
            </w:r>
          </w:p>
        </w:tc>
        <w:tc>
          <w:tcPr>
            <w:tcW w:w="4536" w:type="dxa"/>
            <w:tcBorders>
              <w:top w:val="nil"/>
              <w:left w:val="nil"/>
              <w:bottom w:val="nil"/>
              <w:right w:val="nil"/>
            </w:tcBorders>
            <w:shd w:val="clear" w:color="auto" w:fill="auto"/>
            <w:noWrap/>
            <w:vAlign w:val="center"/>
            <w:hideMark/>
          </w:tcPr>
          <w:p w14:paraId="753B83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Laminin subunit beta-2</w:t>
            </w:r>
          </w:p>
        </w:tc>
        <w:tc>
          <w:tcPr>
            <w:tcW w:w="1984" w:type="dxa"/>
            <w:tcBorders>
              <w:top w:val="nil"/>
              <w:left w:val="nil"/>
              <w:bottom w:val="nil"/>
              <w:right w:val="nil"/>
            </w:tcBorders>
            <w:shd w:val="clear" w:color="auto" w:fill="auto"/>
            <w:noWrap/>
            <w:vAlign w:val="center"/>
            <w:hideMark/>
          </w:tcPr>
          <w:p w14:paraId="072C0D3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-1.04</w:t>
            </w:r>
          </w:p>
        </w:tc>
        <w:tc>
          <w:tcPr>
            <w:tcW w:w="1510" w:type="dxa"/>
            <w:tcBorders>
              <w:top w:val="nil"/>
              <w:left w:val="nil"/>
              <w:bottom w:val="nil"/>
              <w:right w:val="nil"/>
            </w:tcBorders>
            <w:shd w:val="clear" w:color="auto" w:fill="auto"/>
            <w:noWrap/>
            <w:vAlign w:val="center"/>
            <w:hideMark/>
          </w:tcPr>
          <w:p w14:paraId="4002A21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3.2E-04</w:t>
            </w:r>
          </w:p>
        </w:tc>
      </w:tr>
      <w:tr w:rsidR="004E2DCE" w:rsidRPr="008F4B63" w14:paraId="7B817C9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97575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P02753</w:t>
            </w:r>
          </w:p>
        </w:tc>
        <w:tc>
          <w:tcPr>
            <w:tcW w:w="4536" w:type="dxa"/>
            <w:tcBorders>
              <w:top w:val="nil"/>
              <w:left w:val="nil"/>
              <w:bottom w:val="nil"/>
              <w:right w:val="nil"/>
            </w:tcBorders>
            <w:shd w:val="clear" w:color="auto" w:fill="auto"/>
            <w:noWrap/>
            <w:vAlign w:val="center"/>
            <w:hideMark/>
          </w:tcPr>
          <w:p w14:paraId="7A28AC8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Retinol-binding protein 4</w:t>
            </w:r>
          </w:p>
        </w:tc>
        <w:tc>
          <w:tcPr>
            <w:tcW w:w="1984" w:type="dxa"/>
            <w:tcBorders>
              <w:top w:val="nil"/>
              <w:left w:val="nil"/>
              <w:bottom w:val="nil"/>
              <w:right w:val="nil"/>
            </w:tcBorders>
            <w:shd w:val="clear" w:color="auto" w:fill="auto"/>
            <w:noWrap/>
            <w:vAlign w:val="center"/>
            <w:hideMark/>
          </w:tcPr>
          <w:p w14:paraId="056F7D6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-1.06</w:t>
            </w:r>
          </w:p>
        </w:tc>
        <w:tc>
          <w:tcPr>
            <w:tcW w:w="1510" w:type="dxa"/>
            <w:tcBorders>
              <w:top w:val="nil"/>
              <w:left w:val="nil"/>
              <w:bottom w:val="nil"/>
              <w:right w:val="nil"/>
            </w:tcBorders>
            <w:shd w:val="clear" w:color="auto" w:fill="auto"/>
            <w:noWrap/>
            <w:vAlign w:val="center"/>
            <w:hideMark/>
          </w:tcPr>
          <w:p w14:paraId="212AA17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2.2E-02</w:t>
            </w:r>
          </w:p>
        </w:tc>
      </w:tr>
      <w:tr w:rsidR="004E2DCE" w:rsidRPr="008F4B63" w14:paraId="1F423E4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196953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O00264</w:t>
            </w:r>
          </w:p>
        </w:tc>
        <w:tc>
          <w:tcPr>
            <w:tcW w:w="4536" w:type="dxa"/>
            <w:tcBorders>
              <w:top w:val="nil"/>
              <w:left w:val="nil"/>
              <w:bottom w:val="nil"/>
              <w:right w:val="nil"/>
            </w:tcBorders>
            <w:shd w:val="clear" w:color="auto" w:fill="auto"/>
            <w:noWrap/>
            <w:vAlign w:val="center"/>
            <w:hideMark/>
          </w:tcPr>
          <w:p w14:paraId="78E6198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Membrane-associated progesterone receptor component 1</w:t>
            </w:r>
          </w:p>
        </w:tc>
        <w:tc>
          <w:tcPr>
            <w:tcW w:w="1984" w:type="dxa"/>
            <w:tcBorders>
              <w:top w:val="nil"/>
              <w:left w:val="nil"/>
              <w:bottom w:val="nil"/>
              <w:right w:val="nil"/>
            </w:tcBorders>
            <w:shd w:val="clear" w:color="auto" w:fill="auto"/>
            <w:noWrap/>
            <w:vAlign w:val="center"/>
            <w:hideMark/>
          </w:tcPr>
          <w:p w14:paraId="2E6ED1C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-1.12</w:t>
            </w:r>
          </w:p>
        </w:tc>
        <w:tc>
          <w:tcPr>
            <w:tcW w:w="1510" w:type="dxa"/>
            <w:tcBorders>
              <w:top w:val="nil"/>
              <w:left w:val="nil"/>
              <w:bottom w:val="nil"/>
              <w:right w:val="nil"/>
            </w:tcBorders>
            <w:shd w:val="clear" w:color="auto" w:fill="auto"/>
            <w:noWrap/>
            <w:vAlign w:val="center"/>
            <w:hideMark/>
          </w:tcPr>
          <w:p w14:paraId="6C7352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8.2E-06</w:t>
            </w:r>
          </w:p>
        </w:tc>
      </w:tr>
      <w:tr w:rsidR="004E2DCE" w:rsidRPr="008F4B63" w14:paraId="6C60CA5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B5CB3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P43121</w:t>
            </w:r>
          </w:p>
        </w:tc>
        <w:tc>
          <w:tcPr>
            <w:tcW w:w="4536" w:type="dxa"/>
            <w:tcBorders>
              <w:top w:val="nil"/>
              <w:left w:val="nil"/>
              <w:bottom w:val="nil"/>
              <w:right w:val="nil"/>
            </w:tcBorders>
            <w:shd w:val="clear" w:color="auto" w:fill="auto"/>
            <w:noWrap/>
            <w:vAlign w:val="center"/>
            <w:hideMark/>
          </w:tcPr>
          <w:p w14:paraId="3E617FD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Cell surface glycoprotein MUC18</w:t>
            </w:r>
          </w:p>
        </w:tc>
        <w:tc>
          <w:tcPr>
            <w:tcW w:w="1984" w:type="dxa"/>
            <w:tcBorders>
              <w:top w:val="nil"/>
              <w:left w:val="nil"/>
              <w:bottom w:val="nil"/>
              <w:right w:val="nil"/>
            </w:tcBorders>
            <w:shd w:val="clear" w:color="auto" w:fill="auto"/>
            <w:noWrap/>
            <w:vAlign w:val="center"/>
            <w:hideMark/>
          </w:tcPr>
          <w:p w14:paraId="3D73385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-1.13</w:t>
            </w:r>
          </w:p>
        </w:tc>
        <w:tc>
          <w:tcPr>
            <w:tcW w:w="1510" w:type="dxa"/>
            <w:tcBorders>
              <w:top w:val="nil"/>
              <w:left w:val="nil"/>
              <w:bottom w:val="nil"/>
              <w:right w:val="nil"/>
            </w:tcBorders>
            <w:shd w:val="clear" w:color="auto" w:fill="auto"/>
            <w:noWrap/>
            <w:vAlign w:val="center"/>
            <w:hideMark/>
          </w:tcPr>
          <w:p w14:paraId="084579D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2.2E-02</w:t>
            </w:r>
          </w:p>
        </w:tc>
      </w:tr>
      <w:tr w:rsidR="004E2DCE" w:rsidRPr="008F4B63" w14:paraId="7A3A577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83FF24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P00738</w:t>
            </w:r>
          </w:p>
        </w:tc>
        <w:tc>
          <w:tcPr>
            <w:tcW w:w="4536" w:type="dxa"/>
            <w:tcBorders>
              <w:top w:val="nil"/>
              <w:left w:val="nil"/>
              <w:bottom w:val="nil"/>
              <w:right w:val="nil"/>
            </w:tcBorders>
            <w:shd w:val="clear" w:color="auto" w:fill="auto"/>
            <w:noWrap/>
            <w:vAlign w:val="center"/>
            <w:hideMark/>
          </w:tcPr>
          <w:p w14:paraId="283F6DE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Haptoglobin</w:t>
            </w:r>
          </w:p>
        </w:tc>
        <w:tc>
          <w:tcPr>
            <w:tcW w:w="1984" w:type="dxa"/>
            <w:tcBorders>
              <w:top w:val="nil"/>
              <w:left w:val="nil"/>
              <w:bottom w:val="nil"/>
              <w:right w:val="nil"/>
            </w:tcBorders>
            <w:shd w:val="clear" w:color="auto" w:fill="auto"/>
            <w:noWrap/>
            <w:vAlign w:val="center"/>
            <w:hideMark/>
          </w:tcPr>
          <w:p w14:paraId="24673EE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-1.17</w:t>
            </w:r>
          </w:p>
        </w:tc>
        <w:tc>
          <w:tcPr>
            <w:tcW w:w="1510" w:type="dxa"/>
            <w:tcBorders>
              <w:top w:val="nil"/>
              <w:left w:val="nil"/>
              <w:bottom w:val="nil"/>
              <w:right w:val="nil"/>
            </w:tcBorders>
            <w:shd w:val="clear" w:color="auto" w:fill="auto"/>
            <w:noWrap/>
            <w:vAlign w:val="center"/>
            <w:hideMark/>
          </w:tcPr>
          <w:p w14:paraId="27E43E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1.3E-03</w:t>
            </w:r>
          </w:p>
        </w:tc>
      </w:tr>
      <w:tr w:rsidR="004E2DCE" w:rsidRPr="008F4B63" w14:paraId="236EB5F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B39977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Q9UNW1</w:t>
            </w:r>
          </w:p>
        </w:tc>
        <w:tc>
          <w:tcPr>
            <w:tcW w:w="4536" w:type="dxa"/>
            <w:tcBorders>
              <w:top w:val="nil"/>
              <w:left w:val="nil"/>
              <w:bottom w:val="nil"/>
              <w:right w:val="nil"/>
            </w:tcBorders>
            <w:shd w:val="clear" w:color="auto" w:fill="auto"/>
            <w:noWrap/>
            <w:vAlign w:val="center"/>
            <w:hideMark/>
          </w:tcPr>
          <w:p w14:paraId="5B739A9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Multiple inositol polyphosphate phosphatase 1</w:t>
            </w:r>
          </w:p>
        </w:tc>
        <w:tc>
          <w:tcPr>
            <w:tcW w:w="1984" w:type="dxa"/>
            <w:tcBorders>
              <w:top w:val="nil"/>
              <w:left w:val="nil"/>
              <w:bottom w:val="nil"/>
              <w:right w:val="nil"/>
            </w:tcBorders>
            <w:shd w:val="clear" w:color="auto" w:fill="auto"/>
            <w:noWrap/>
            <w:vAlign w:val="center"/>
            <w:hideMark/>
          </w:tcPr>
          <w:p w14:paraId="7CFEC38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-1.17</w:t>
            </w:r>
          </w:p>
        </w:tc>
        <w:tc>
          <w:tcPr>
            <w:tcW w:w="1510" w:type="dxa"/>
            <w:tcBorders>
              <w:top w:val="nil"/>
              <w:left w:val="nil"/>
              <w:bottom w:val="nil"/>
              <w:right w:val="nil"/>
            </w:tcBorders>
            <w:shd w:val="clear" w:color="auto" w:fill="auto"/>
            <w:noWrap/>
            <w:vAlign w:val="center"/>
            <w:hideMark/>
          </w:tcPr>
          <w:p w14:paraId="54A0447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1.3E-03</w:t>
            </w:r>
          </w:p>
        </w:tc>
      </w:tr>
      <w:tr w:rsidR="004E2DCE" w:rsidRPr="008F4B63" w14:paraId="15B82AC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94865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P02679</w:t>
            </w:r>
          </w:p>
        </w:tc>
        <w:tc>
          <w:tcPr>
            <w:tcW w:w="4536" w:type="dxa"/>
            <w:tcBorders>
              <w:top w:val="nil"/>
              <w:left w:val="nil"/>
              <w:bottom w:val="nil"/>
              <w:right w:val="nil"/>
            </w:tcBorders>
            <w:shd w:val="clear" w:color="auto" w:fill="auto"/>
            <w:noWrap/>
            <w:vAlign w:val="center"/>
            <w:hideMark/>
          </w:tcPr>
          <w:p w14:paraId="197C209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Fibrinogen gamma chain</w:t>
            </w:r>
          </w:p>
        </w:tc>
        <w:tc>
          <w:tcPr>
            <w:tcW w:w="1984" w:type="dxa"/>
            <w:tcBorders>
              <w:top w:val="nil"/>
              <w:left w:val="nil"/>
              <w:bottom w:val="nil"/>
              <w:right w:val="nil"/>
            </w:tcBorders>
            <w:shd w:val="clear" w:color="auto" w:fill="auto"/>
            <w:noWrap/>
            <w:vAlign w:val="center"/>
            <w:hideMark/>
          </w:tcPr>
          <w:p w14:paraId="49FA86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-1.20</w:t>
            </w:r>
          </w:p>
        </w:tc>
        <w:tc>
          <w:tcPr>
            <w:tcW w:w="1510" w:type="dxa"/>
            <w:tcBorders>
              <w:top w:val="nil"/>
              <w:left w:val="nil"/>
              <w:bottom w:val="nil"/>
              <w:right w:val="nil"/>
            </w:tcBorders>
            <w:shd w:val="clear" w:color="auto" w:fill="auto"/>
            <w:noWrap/>
            <w:vAlign w:val="center"/>
            <w:hideMark/>
          </w:tcPr>
          <w:p w14:paraId="2B09100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2.0E-04</w:t>
            </w:r>
          </w:p>
        </w:tc>
      </w:tr>
      <w:tr w:rsidR="004E2DCE" w:rsidRPr="008F4B63" w14:paraId="17B7DF0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54E703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O00592</w:t>
            </w:r>
          </w:p>
        </w:tc>
        <w:tc>
          <w:tcPr>
            <w:tcW w:w="4536" w:type="dxa"/>
            <w:tcBorders>
              <w:top w:val="nil"/>
              <w:left w:val="nil"/>
              <w:bottom w:val="nil"/>
              <w:right w:val="nil"/>
            </w:tcBorders>
            <w:shd w:val="clear" w:color="auto" w:fill="auto"/>
            <w:noWrap/>
            <w:vAlign w:val="center"/>
            <w:hideMark/>
          </w:tcPr>
          <w:p w14:paraId="3D337F8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Podocalyxin</w:t>
            </w:r>
            <w:proofErr w:type="spellEnd"/>
          </w:p>
        </w:tc>
        <w:tc>
          <w:tcPr>
            <w:tcW w:w="1984" w:type="dxa"/>
            <w:tcBorders>
              <w:top w:val="nil"/>
              <w:left w:val="nil"/>
              <w:bottom w:val="nil"/>
              <w:right w:val="nil"/>
            </w:tcBorders>
            <w:shd w:val="clear" w:color="auto" w:fill="auto"/>
            <w:noWrap/>
            <w:vAlign w:val="center"/>
            <w:hideMark/>
          </w:tcPr>
          <w:p w14:paraId="7BAFB1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-1.22</w:t>
            </w:r>
          </w:p>
        </w:tc>
        <w:tc>
          <w:tcPr>
            <w:tcW w:w="1510" w:type="dxa"/>
            <w:tcBorders>
              <w:top w:val="nil"/>
              <w:left w:val="nil"/>
              <w:bottom w:val="nil"/>
              <w:right w:val="nil"/>
            </w:tcBorders>
            <w:shd w:val="clear" w:color="auto" w:fill="auto"/>
            <w:noWrap/>
            <w:vAlign w:val="center"/>
            <w:hideMark/>
          </w:tcPr>
          <w:p w14:paraId="1E43524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1.1E-03</w:t>
            </w:r>
          </w:p>
        </w:tc>
      </w:tr>
      <w:tr w:rsidR="004E2DCE" w:rsidRPr="008F4B63" w14:paraId="2C0864A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3F4181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P13995</w:t>
            </w:r>
          </w:p>
        </w:tc>
        <w:tc>
          <w:tcPr>
            <w:tcW w:w="4536" w:type="dxa"/>
            <w:tcBorders>
              <w:top w:val="nil"/>
              <w:left w:val="nil"/>
              <w:bottom w:val="nil"/>
              <w:right w:val="nil"/>
            </w:tcBorders>
            <w:shd w:val="clear" w:color="auto" w:fill="auto"/>
            <w:noWrap/>
            <w:vAlign w:val="center"/>
            <w:hideMark/>
          </w:tcPr>
          <w:p w14:paraId="464BF5B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Bifunctional methylenetetrahydrofolate dehydrogenase/</w:t>
            </w:r>
            <w:proofErr w:type="spellStart"/>
            <w:r w:rsidRPr="008F4B63">
              <w:rPr>
                <w:rFonts w:ascii="Times New Roman" w:eastAsia="Times New Roman" w:hAnsi="Times New Roman" w:cs="Times New Roman"/>
                <w:color w:val="000000"/>
                <w:kern w:val="0"/>
                <w:lang w:eastAsia="en-AU"/>
                <w14:ligatures w14:val="none"/>
              </w:rPr>
              <w:t>cyclohydrolase</w:t>
            </w:r>
            <w:proofErr w:type="spellEnd"/>
            <w:r w:rsidRPr="008F4B63">
              <w:rPr>
                <w:rFonts w:ascii="Times New Roman" w:eastAsia="Times New Roman" w:hAnsi="Times New Roman" w:cs="Times New Roman"/>
                <w:color w:val="000000"/>
                <w:kern w:val="0"/>
                <w:lang w:eastAsia="en-AU"/>
                <w14:ligatures w14:val="none"/>
              </w:rPr>
              <w:t>, mitochondrial</w:t>
            </w:r>
          </w:p>
        </w:tc>
        <w:tc>
          <w:tcPr>
            <w:tcW w:w="1984" w:type="dxa"/>
            <w:tcBorders>
              <w:top w:val="nil"/>
              <w:left w:val="nil"/>
              <w:bottom w:val="nil"/>
              <w:right w:val="nil"/>
            </w:tcBorders>
            <w:shd w:val="clear" w:color="auto" w:fill="auto"/>
            <w:noWrap/>
            <w:vAlign w:val="center"/>
            <w:hideMark/>
          </w:tcPr>
          <w:p w14:paraId="6B1DD6B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-1.22</w:t>
            </w:r>
          </w:p>
        </w:tc>
        <w:tc>
          <w:tcPr>
            <w:tcW w:w="1510" w:type="dxa"/>
            <w:tcBorders>
              <w:top w:val="nil"/>
              <w:left w:val="nil"/>
              <w:bottom w:val="nil"/>
              <w:right w:val="nil"/>
            </w:tcBorders>
            <w:shd w:val="clear" w:color="auto" w:fill="auto"/>
            <w:noWrap/>
            <w:vAlign w:val="center"/>
            <w:hideMark/>
          </w:tcPr>
          <w:p w14:paraId="72C288D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2.1E-03</w:t>
            </w:r>
          </w:p>
        </w:tc>
      </w:tr>
      <w:tr w:rsidR="004E2DCE" w:rsidRPr="008F4B63" w14:paraId="646D2FF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90AAF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P18065</w:t>
            </w:r>
          </w:p>
        </w:tc>
        <w:tc>
          <w:tcPr>
            <w:tcW w:w="4536" w:type="dxa"/>
            <w:tcBorders>
              <w:top w:val="nil"/>
              <w:left w:val="nil"/>
              <w:bottom w:val="nil"/>
              <w:right w:val="nil"/>
            </w:tcBorders>
            <w:shd w:val="clear" w:color="auto" w:fill="auto"/>
            <w:noWrap/>
            <w:vAlign w:val="center"/>
            <w:hideMark/>
          </w:tcPr>
          <w:p w14:paraId="09F75CC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Insulin-like growth factor-binding protein 2</w:t>
            </w:r>
          </w:p>
        </w:tc>
        <w:tc>
          <w:tcPr>
            <w:tcW w:w="1984" w:type="dxa"/>
            <w:tcBorders>
              <w:top w:val="nil"/>
              <w:left w:val="nil"/>
              <w:bottom w:val="nil"/>
              <w:right w:val="nil"/>
            </w:tcBorders>
            <w:shd w:val="clear" w:color="auto" w:fill="auto"/>
            <w:noWrap/>
            <w:vAlign w:val="center"/>
            <w:hideMark/>
          </w:tcPr>
          <w:p w14:paraId="71B01DA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-1.22</w:t>
            </w:r>
          </w:p>
        </w:tc>
        <w:tc>
          <w:tcPr>
            <w:tcW w:w="1510" w:type="dxa"/>
            <w:tcBorders>
              <w:top w:val="nil"/>
              <w:left w:val="nil"/>
              <w:bottom w:val="nil"/>
              <w:right w:val="nil"/>
            </w:tcBorders>
            <w:shd w:val="clear" w:color="auto" w:fill="auto"/>
            <w:noWrap/>
            <w:vAlign w:val="center"/>
            <w:hideMark/>
          </w:tcPr>
          <w:p w14:paraId="0C6D9EA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3.2E-04</w:t>
            </w:r>
          </w:p>
        </w:tc>
      </w:tr>
      <w:tr w:rsidR="004E2DCE" w:rsidRPr="008F4B63" w14:paraId="047313D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BD6A7E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P01871</w:t>
            </w:r>
          </w:p>
        </w:tc>
        <w:tc>
          <w:tcPr>
            <w:tcW w:w="4536" w:type="dxa"/>
            <w:tcBorders>
              <w:top w:val="nil"/>
              <w:left w:val="nil"/>
              <w:bottom w:val="nil"/>
              <w:right w:val="nil"/>
            </w:tcBorders>
            <w:shd w:val="clear" w:color="auto" w:fill="auto"/>
            <w:noWrap/>
            <w:vAlign w:val="center"/>
            <w:hideMark/>
          </w:tcPr>
          <w:p w14:paraId="04F4C64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heavy constant mu</w:t>
            </w:r>
          </w:p>
        </w:tc>
        <w:tc>
          <w:tcPr>
            <w:tcW w:w="1984" w:type="dxa"/>
            <w:tcBorders>
              <w:top w:val="nil"/>
              <w:left w:val="nil"/>
              <w:bottom w:val="nil"/>
              <w:right w:val="nil"/>
            </w:tcBorders>
            <w:shd w:val="clear" w:color="auto" w:fill="auto"/>
            <w:noWrap/>
            <w:vAlign w:val="center"/>
            <w:hideMark/>
          </w:tcPr>
          <w:p w14:paraId="3D6663F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-1.28</w:t>
            </w:r>
          </w:p>
        </w:tc>
        <w:tc>
          <w:tcPr>
            <w:tcW w:w="1510" w:type="dxa"/>
            <w:tcBorders>
              <w:top w:val="nil"/>
              <w:left w:val="nil"/>
              <w:bottom w:val="nil"/>
              <w:right w:val="nil"/>
            </w:tcBorders>
            <w:shd w:val="clear" w:color="auto" w:fill="auto"/>
            <w:noWrap/>
            <w:vAlign w:val="center"/>
            <w:hideMark/>
          </w:tcPr>
          <w:p w14:paraId="1C159EA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1.1E-03</w:t>
            </w:r>
          </w:p>
        </w:tc>
      </w:tr>
      <w:tr w:rsidR="004E2DCE" w:rsidRPr="008F4B63" w14:paraId="4428FB4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DCC6C3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Q9HCB6</w:t>
            </w:r>
          </w:p>
        </w:tc>
        <w:tc>
          <w:tcPr>
            <w:tcW w:w="4536" w:type="dxa"/>
            <w:tcBorders>
              <w:top w:val="nil"/>
              <w:left w:val="nil"/>
              <w:bottom w:val="nil"/>
              <w:right w:val="nil"/>
            </w:tcBorders>
            <w:shd w:val="clear" w:color="auto" w:fill="auto"/>
            <w:noWrap/>
            <w:vAlign w:val="center"/>
            <w:hideMark/>
          </w:tcPr>
          <w:p w14:paraId="3660E07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Spondin-1</w:t>
            </w:r>
          </w:p>
        </w:tc>
        <w:tc>
          <w:tcPr>
            <w:tcW w:w="1984" w:type="dxa"/>
            <w:tcBorders>
              <w:top w:val="nil"/>
              <w:left w:val="nil"/>
              <w:bottom w:val="nil"/>
              <w:right w:val="nil"/>
            </w:tcBorders>
            <w:shd w:val="clear" w:color="auto" w:fill="auto"/>
            <w:noWrap/>
            <w:vAlign w:val="center"/>
            <w:hideMark/>
          </w:tcPr>
          <w:p w14:paraId="3D8FDE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-1.30</w:t>
            </w:r>
          </w:p>
        </w:tc>
        <w:tc>
          <w:tcPr>
            <w:tcW w:w="1510" w:type="dxa"/>
            <w:tcBorders>
              <w:top w:val="nil"/>
              <w:left w:val="nil"/>
              <w:bottom w:val="nil"/>
              <w:right w:val="nil"/>
            </w:tcBorders>
            <w:shd w:val="clear" w:color="auto" w:fill="auto"/>
            <w:noWrap/>
            <w:vAlign w:val="center"/>
            <w:hideMark/>
          </w:tcPr>
          <w:p w14:paraId="534CCB8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8.9E-05</w:t>
            </w:r>
          </w:p>
        </w:tc>
      </w:tr>
      <w:tr w:rsidR="004E2DCE" w:rsidRPr="008F4B63" w14:paraId="08C1F7E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33D52B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Q9H1B7</w:t>
            </w:r>
          </w:p>
        </w:tc>
        <w:tc>
          <w:tcPr>
            <w:tcW w:w="4536" w:type="dxa"/>
            <w:tcBorders>
              <w:top w:val="nil"/>
              <w:left w:val="nil"/>
              <w:bottom w:val="nil"/>
              <w:right w:val="nil"/>
            </w:tcBorders>
            <w:shd w:val="clear" w:color="auto" w:fill="auto"/>
            <w:noWrap/>
            <w:vAlign w:val="center"/>
            <w:hideMark/>
          </w:tcPr>
          <w:p w14:paraId="129C55D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Probable E3 ubiquitin-protein ligase IRF2BPL</w:t>
            </w:r>
          </w:p>
        </w:tc>
        <w:tc>
          <w:tcPr>
            <w:tcW w:w="1984" w:type="dxa"/>
            <w:tcBorders>
              <w:top w:val="nil"/>
              <w:left w:val="nil"/>
              <w:bottom w:val="nil"/>
              <w:right w:val="nil"/>
            </w:tcBorders>
            <w:shd w:val="clear" w:color="auto" w:fill="auto"/>
            <w:noWrap/>
            <w:vAlign w:val="center"/>
            <w:hideMark/>
          </w:tcPr>
          <w:p w14:paraId="1294B9B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-1.37</w:t>
            </w:r>
          </w:p>
        </w:tc>
        <w:tc>
          <w:tcPr>
            <w:tcW w:w="1510" w:type="dxa"/>
            <w:tcBorders>
              <w:top w:val="nil"/>
              <w:left w:val="nil"/>
              <w:bottom w:val="nil"/>
              <w:right w:val="nil"/>
            </w:tcBorders>
            <w:shd w:val="clear" w:color="auto" w:fill="auto"/>
            <w:noWrap/>
            <w:vAlign w:val="center"/>
            <w:hideMark/>
          </w:tcPr>
          <w:p w14:paraId="6EA69C2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1.9E-04</w:t>
            </w:r>
          </w:p>
        </w:tc>
      </w:tr>
      <w:tr w:rsidR="004E2DCE" w:rsidRPr="008F4B63" w14:paraId="4BE5FDE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4507AD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Q9BY44</w:t>
            </w:r>
          </w:p>
        </w:tc>
        <w:tc>
          <w:tcPr>
            <w:tcW w:w="4536" w:type="dxa"/>
            <w:tcBorders>
              <w:top w:val="nil"/>
              <w:left w:val="nil"/>
              <w:bottom w:val="nil"/>
              <w:right w:val="nil"/>
            </w:tcBorders>
            <w:shd w:val="clear" w:color="auto" w:fill="auto"/>
            <w:noWrap/>
            <w:vAlign w:val="center"/>
            <w:hideMark/>
          </w:tcPr>
          <w:p w14:paraId="6E8551B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Eukaryotic translation initiation factor 2A</w:t>
            </w:r>
          </w:p>
        </w:tc>
        <w:tc>
          <w:tcPr>
            <w:tcW w:w="1984" w:type="dxa"/>
            <w:tcBorders>
              <w:top w:val="nil"/>
              <w:left w:val="nil"/>
              <w:bottom w:val="nil"/>
              <w:right w:val="nil"/>
            </w:tcBorders>
            <w:shd w:val="clear" w:color="auto" w:fill="auto"/>
            <w:noWrap/>
            <w:vAlign w:val="center"/>
            <w:hideMark/>
          </w:tcPr>
          <w:p w14:paraId="0B9D8C0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-1.38</w:t>
            </w:r>
          </w:p>
        </w:tc>
        <w:tc>
          <w:tcPr>
            <w:tcW w:w="1510" w:type="dxa"/>
            <w:tcBorders>
              <w:top w:val="nil"/>
              <w:left w:val="nil"/>
              <w:bottom w:val="nil"/>
              <w:right w:val="nil"/>
            </w:tcBorders>
            <w:shd w:val="clear" w:color="auto" w:fill="auto"/>
            <w:noWrap/>
            <w:vAlign w:val="center"/>
            <w:hideMark/>
          </w:tcPr>
          <w:p w14:paraId="36112C8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4.3E-05</w:t>
            </w:r>
          </w:p>
        </w:tc>
      </w:tr>
      <w:tr w:rsidR="004E2DCE" w:rsidRPr="008F4B63" w14:paraId="644B6EE6"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14B407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P02766</w:t>
            </w:r>
          </w:p>
        </w:tc>
        <w:tc>
          <w:tcPr>
            <w:tcW w:w="4536" w:type="dxa"/>
            <w:tcBorders>
              <w:top w:val="nil"/>
              <w:left w:val="nil"/>
              <w:bottom w:val="nil"/>
              <w:right w:val="nil"/>
            </w:tcBorders>
            <w:shd w:val="clear" w:color="auto" w:fill="auto"/>
            <w:noWrap/>
            <w:vAlign w:val="center"/>
            <w:hideMark/>
          </w:tcPr>
          <w:p w14:paraId="4EF601F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Transthyretin</w:t>
            </w:r>
          </w:p>
        </w:tc>
        <w:tc>
          <w:tcPr>
            <w:tcW w:w="1984" w:type="dxa"/>
            <w:tcBorders>
              <w:top w:val="nil"/>
              <w:left w:val="nil"/>
              <w:bottom w:val="nil"/>
              <w:right w:val="nil"/>
            </w:tcBorders>
            <w:shd w:val="clear" w:color="auto" w:fill="auto"/>
            <w:noWrap/>
            <w:vAlign w:val="center"/>
            <w:hideMark/>
          </w:tcPr>
          <w:p w14:paraId="4EB6DCB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-1.43</w:t>
            </w:r>
          </w:p>
        </w:tc>
        <w:tc>
          <w:tcPr>
            <w:tcW w:w="1510" w:type="dxa"/>
            <w:tcBorders>
              <w:top w:val="nil"/>
              <w:left w:val="nil"/>
              <w:bottom w:val="nil"/>
              <w:right w:val="nil"/>
            </w:tcBorders>
            <w:shd w:val="clear" w:color="auto" w:fill="auto"/>
            <w:noWrap/>
            <w:vAlign w:val="center"/>
            <w:hideMark/>
          </w:tcPr>
          <w:p w14:paraId="583E2CD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1.8E-04</w:t>
            </w:r>
          </w:p>
        </w:tc>
      </w:tr>
      <w:tr w:rsidR="004E2DCE" w:rsidRPr="008F4B63" w14:paraId="3677C70E"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CEA673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P15907</w:t>
            </w:r>
          </w:p>
        </w:tc>
        <w:tc>
          <w:tcPr>
            <w:tcW w:w="4536" w:type="dxa"/>
            <w:tcBorders>
              <w:top w:val="nil"/>
              <w:left w:val="nil"/>
              <w:bottom w:val="nil"/>
              <w:right w:val="nil"/>
            </w:tcBorders>
            <w:shd w:val="clear" w:color="auto" w:fill="auto"/>
            <w:noWrap/>
            <w:vAlign w:val="center"/>
            <w:hideMark/>
          </w:tcPr>
          <w:p w14:paraId="0787686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Beta-</w:t>
            </w:r>
            <w:proofErr w:type="spellStart"/>
            <w:r w:rsidRPr="008F4B63">
              <w:rPr>
                <w:rFonts w:ascii="Times New Roman" w:eastAsia="Times New Roman" w:hAnsi="Times New Roman" w:cs="Times New Roman"/>
                <w:color w:val="000000"/>
                <w:kern w:val="0"/>
                <w:lang w:eastAsia="en-AU"/>
                <w14:ligatures w14:val="none"/>
              </w:rPr>
              <w:t>galactoside</w:t>
            </w:r>
            <w:proofErr w:type="spellEnd"/>
            <w:r w:rsidRPr="008F4B63">
              <w:rPr>
                <w:rFonts w:ascii="Times New Roman" w:eastAsia="Times New Roman" w:hAnsi="Times New Roman" w:cs="Times New Roman"/>
                <w:color w:val="000000"/>
                <w:kern w:val="0"/>
                <w:lang w:eastAsia="en-AU"/>
                <w14:ligatures w14:val="none"/>
              </w:rPr>
              <w:t xml:space="preserve"> alpha-2,6-sialyltransferase 1</w:t>
            </w:r>
          </w:p>
        </w:tc>
        <w:tc>
          <w:tcPr>
            <w:tcW w:w="1984" w:type="dxa"/>
            <w:tcBorders>
              <w:top w:val="nil"/>
              <w:left w:val="nil"/>
              <w:bottom w:val="nil"/>
              <w:right w:val="nil"/>
            </w:tcBorders>
            <w:shd w:val="clear" w:color="auto" w:fill="auto"/>
            <w:noWrap/>
            <w:vAlign w:val="center"/>
            <w:hideMark/>
          </w:tcPr>
          <w:p w14:paraId="70BCF7B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-1.43</w:t>
            </w:r>
          </w:p>
        </w:tc>
        <w:tc>
          <w:tcPr>
            <w:tcW w:w="1510" w:type="dxa"/>
            <w:tcBorders>
              <w:top w:val="nil"/>
              <w:left w:val="nil"/>
              <w:bottom w:val="nil"/>
              <w:right w:val="nil"/>
            </w:tcBorders>
            <w:shd w:val="clear" w:color="auto" w:fill="auto"/>
            <w:noWrap/>
            <w:vAlign w:val="center"/>
            <w:hideMark/>
          </w:tcPr>
          <w:p w14:paraId="1C77AEC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1.9E-04</w:t>
            </w:r>
          </w:p>
        </w:tc>
      </w:tr>
      <w:tr w:rsidR="004E2DCE" w:rsidRPr="008F4B63" w14:paraId="714AE1F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C1C2C9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Q9UHI8</w:t>
            </w:r>
          </w:p>
        </w:tc>
        <w:tc>
          <w:tcPr>
            <w:tcW w:w="4536" w:type="dxa"/>
            <w:tcBorders>
              <w:top w:val="nil"/>
              <w:left w:val="nil"/>
              <w:bottom w:val="nil"/>
              <w:right w:val="nil"/>
            </w:tcBorders>
            <w:shd w:val="clear" w:color="auto" w:fill="auto"/>
            <w:noWrap/>
            <w:vAlign w:val="center"/>
            <w:hideMark/>
          </w:tcPr>
          <w:p w14:paraId="4FE87CA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 xml:space="preserve">A </w:t>
            </w:r>
            <w:proofErr w:type="spellStart"/>
            <w:r w:rsidRPr="008F4B63">
              <w:rPr>
                <w:rFonts w:ascii="Times New Roman" w:eastAsia="Times New Roman" w:hAnsi="Times New Roman" w:cs="Times New Roman"/>
                <w:color w:val="000000"/>
                <w:kern w:val="0"/>
                <w:lang w:eastAsia="en-AU"/>
                <w14:ligatures w14:val="none"/>
              </w:rPr>
              <w:t>disintegrin</w:t>
            </w:r>
            <w:proofErr w:type="spellEnd"/>
            <w:r w:rsidRPr="008F4B63">
              <w:rPr>
                <w:rFonts w:ascii="Times New Roman" w:eastAsia="Times New Roman" w:hAnsi="Times New Roman" w:cs="Times New Roman"/>
                <w:color w:val="000000"/>
                <w:kern w:val="0"/>
                <w:lang w:eastAsia="en-AU"/>
                <w14:ligatures w14:val="none"/>
              </w:rPr>
              <w:t xml:space="preserve"> and metalloproteinase with thrombospondin motifs 1</w:t>
            </w:r>
          </w:p>
        </w:tc>
        <w:tc>
          <w:tcPr>
            <w:tcW w:w="1984" w:type="dxa"/>
            <w:tcBorders>
              <w:top w:val="nil"/>
              <w:left w:val="nil"/>
              <w:bottom w:val="nil"/>
              <w:right w:val="nil"/>
            </w:tcBorders>
            <w:shd w:val="clear" w:color="auto" w:fill="auto"/>
            <w:noWrap/>
            <w:vAlign w:val="center"/>
            <w:hideMark/>
          </w:tcPr>
          <w:p w14:paraId="250298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-1.45</w:t>
            </w:r>
          </w:p>
        </w:tc>
        <w:tc>
          <w:tcPr>
            <w:tcW w:w="1510" w:type="dxa"/>
            <w:tcBorders>
              <w:top w:val="nil"/>
              <w:left w:val="nil"/>
              <w:bottom w:val="nil"/>
              <w:right w:val="nil"/>
            </w:tcBorders>
            <w:shd w:val="clear" w:color="auto" w:fill="auto"/>
            <w:noWrap/>
            <w:vAlign w:val="center"/>
            <w:hideMark/>
          </w:tcPr>
          <w:p w14:paraId="6F963A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8.6E-07</w:t>
            </w:r>
          </w:p>
        </w:tc>
      </w:tr>
      <w:tr w:rsidR="004E2DCE" w:rsidRPr="008F4B63" w14:paraId="049317C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0CAF60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P01024</w:t>
            </w:r>
          </w:p>
        </w:tc>
        <w:tc>
          <w:tcPr>
            <w:tcW w:w="4536" w:type="dxa"/>
            <w:tcBorders>
              <w:top w:val="nil"/>
              <w:left w:val="nil"/>
              <w:bottom w:val="nil"/>
              <w:right w:val="nil"/>
            </w:tcBorders>
            <w:shd w:val="clear" w:color="auto" w:fill="auto"/>
            <w:noWrap/>
            <w:vAlign w:val="center"/>
            <w:hideMark/>
          </w:tcPr>
          <w:p w14:paraId="654D40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Complement C3</w:t>
            </w:r>
          </w:p>
        </w:tc>
        <w:tc>
          <w:tcPr>
            <w:tcW w:w="1984" w:type="dxa"/>
            <w:tcBorders>
              <w:top w:val="nil"/>
              <w:left w:val="nil"/>
              <w:bottom w:val="nil"/>
              <w:right w:val="nil"/>
            </w:tcBorders>
            <w:shd w:val="clear" w:color="auto" w:fill="auto"/>
            <w:noWrap/>
            <w:vAlign w:val="center"/>
            <w:hideMark/>
          </w:tcPr>
          <w:p w14:paraId="5FBB3B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-1.48</w:t>
            </w:r>
          </w:p>
        </w:tc>
        <w:tc>
          <w:tcPr>
            <w:tcW w:w="1510" w:type="dxa"/>
            <w:tcBorders>
              <w:top w:val="nil"/>
              <w:left w:val="nil"/>
              <w:bottom w:val="nil"/>
              <w:right w:val="nil"/>
            </w:tcBorders>
            <w:shd w:val="clear" w:color="auto" w:fill="auto"/>
            <w:noWrap/>
            <w:vAlign w:val="center"/>
            <w:hideMark/>
          </w:tcPr>
          <w:p w14:paraId="2CE5BD1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5.0E-05</w:t>
            </w:r>
          </w:p>
        </w:tc>
      </w:tr>
      <w:tr w:rsidR="004E2DCE" w:rsidRPr="008F4B63" w14:paraId="67FC5FC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A042EF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P20160</w:t>
            </w:r>
          </w:p>
        </w:tc>
        <w:tc>
          <w:tcPr>
            <w:tcW w:w="4536" w:type="dxa"/>
            <w:tcBorders>
              <w:top w:val="nil"/>
              <w:left w:val="nil"/>
              <w:bottom w:val="nil"/>
              <w:right w:val="nil"/>
            </w:tcBorders>
            <w:shd w:val="clear" w:color="auto" w:fill="auto"/>
            <w:noWrap/>
            <w:vAlign w:val="center"/>
            <w:hideMark/>
          </w:tcPr>
          <w:p w14:paraId="2D8BB03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Azurocidin</w:t>
            </w:r>
            <w:proofErr w:type="spellEnd"/>
          </w:p>
        </w:tc>
        <w:tc>
          <w:tcPr>
            <w:tcW w:w="1984" w:type="dxa"/>
            <w:tcBorders>
              <w:top w:val="nil"/>
              <w:left w:val="nil"/>
              <w:bottom w:val="nil"/>
              <w:right w:val="nil"/>
            </w:tcBorders>
            <w:shd w:val="clear" w:color="auto" w:fill="auto"/>
            <w:noWrap/>
            <w:vAlign w:val="center"/>
            <w:hideMark/>
          </w:tcPr>
          <w:p w14:paraId="62F44E6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-1.52</w:t>
            </w:r>
          </w:p>
        </w:tc>
        <w:tc>
          <w:tcPr>
            <w:tcW w:w="1510" w:type="dxa"/>
            <w:tcBorders>
              <w:top w:val="nil"/>
              <w:left w:val="nil"/>
              <w:bottom w:val="nil"/>
              <w:right w:val="nil"/>
            </w:tcBorders>
            <w:shd w:val="clear" w:color="auto" w:fill="auto"/>
            <w:noWrap/>
            <w:vAlign w:val="center"/>
            <w:hideMark/>
          </w:tcPr>
          <w:p w14:paraId="51709B2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4.0E-04</w:t>
            </w:r>
          </w:p>
        </w:tc>
      </w:tr>
      <w:tr w:rsidR="004E2DCE" w:rsidRPr="008F4B63" w14:paraId="050CED33"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7F291B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O75718</w:t>
            </w:r>
          </w:p>
        </w:tc>
        <w:tc>
          <w:tcPr>
            <w:tcW w:w="4536" w:type="dxa"/>
            <w:tcBorders>
              <w:top w:val="nil"/>
              <w:left w:val="nil"/>
              <w:bottom w:val="nil"/>
              <w:right w:val="nil"/>
            </w:tcBorders>
            <w:shd w:val="clear" w:color="auto" w:fill="auto"/>
            <w:noWrap/>
            <w:vAlign w:val="center"/>
            <w:hideMark/>
          </w:tcPr>
          <w:p w14:paraId="0FCCACB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Cartilage-associated protein</w:t>
            </w:r>
          </w:p>
        </w:tc>
        <w:tc>
          <w:tcPr>
            <w:tcW w:w="1984" w:type="dxa"/>
            <w:tcBorders>
              <w:top w:val="nil"/>
              <w:left w:val="nil"/>
              <w:bottom w:val="nil"/>
              <w:right w:val="nil"/>
            </w:tcBorders>
            <w:shd w:val="clear" w:color="auto" w:fill="auto"/>
            <w:noWrap/>
            <w:vAlign w:val="center"/>
            <w:hideMark/>
          </w:tcPr>
          <w:p w14:paraId="3A0B9C4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-1.55</w:t>
            </w:r>
          </w:p>
        </w:tc>
        <w:tc>
          <w:tcPr>
            <w:tcW w:w="1510" w:type="dxa"/>
            <w:tcBorders>
              <w:top w:val="nil"/>
              <w:left w:val="nil"/>
              <w:bottom w:val="nil"/>
              <w:right w:val="nil"/>
            </w:tcBorders>
            <w:shd w:val="clear" w:color="auto" w:fill="auto"/>
            <w:noWrap/>
            <w:vAlign w:val="center"/>
            <w:hideMark/>
          </w:tcPr>
          <w:p w14:paraId="6A777D4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1.2E-05</w:t>
            </w:r>
          </w:p>
        </w:tc>
      </w:tr>
      <w:tr w:rsidR="004E2DCE" w:rsidRPr="008F4B63" w14:paraId="2AE96571"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BF4750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P01911</w:t>
            </w:r>
          </w:p>
        </w:tc>
        <w:tc>
          <w:tcPr>
            <w:tcW w:w="4536" w:type="dxa"/>
            <w:tcBorders>
              <w:top w:val="nil"/>
              <w:left w:val="nil"/>
              <w:bottom w:val="nil"/>
              <w:right w:val="nil"/>
            </w:tcBorders>
            <w:shd w:val="clear" w:color="auto" w:fill="auto"/>
            <w:noWrap/>
            <w:vAlign w:val="center"/>
            <w:hideMark/>
          </w:tcPr>
          <w:p w14:paraId="4C3B3E0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HLA class II histocompatibility antigen, DRB1 beta chain</w:t>
            </w:r>
          </w:p>
        </w:tc>
        <w:tc>
          <w:tcPr>
            <w:tcW w:w="1984" w:type="dxa"/>
            <w:tcBorders>
              <w:top w:val="nil"/>
              <w:left w:val="nil"/>
              <w:bottom w:val="nil"/>
              <w:right w:val="nil"/>
            </w:tcBorders>
            <w:shd w:val="clear" w:color="auto" w:fill="auto"/>
            <w:noWrap/>
            <w:vAlign w:val="center"/>
            <w:hideMark/>
          </w:tcPr>
          <w:p w14:paraId="17C859C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-1.56</w:t>
            </w:r>
          </w:p>
        </w:tc>
        <w:tc>
          <w:tcPr>
            <w:tcW w:w="1510" w:type="dxa"/>
            <w:tcBorders>
              <w:top w:val="nil"/>
              <w:left w:val="nil"/>
              <w:bottom w:val="nil"/>
              <w:right w:val="nil"/>
            </w:tcBorders>
            <w:shd w:val="clear" w:color="auto" w:fill="auto"/>
            <w:noWrap/>
            <w:vAlign w:val="center"/>
            <w:hideMark/>
          </w:tcPr>
          <w:p w14:paraId="7C28239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6.0E-04</w:t>
            </w:r>
          </w:p>
        </w:tc>
      </w:tr>
      <w:tr w:rsidR="004E2DCE" w:rsidRPr="008F4B63" w14:paraId="235B1335"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6E56BF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Q92563</w:t>
            </w:r>
          </w:p>
        </w:tc>
        <w:tc>
          <w:tcPr>
            <w:tcW w:w="4536" w:type="dxa"/>
            <w:tcBorders>
              <w:top w:val="nil"/>
              <w:left w:val="nil"/>
              <w:bottom w:val="nil"/>
              <w:right w:val="nil"/>
            </w:tcBorders>
            <w:shd w:val="clear" w:color="auto" w:fill="auto"/>
            <w:noWrap/>
            <w:vAlign w:val="center"/>
            <w:hideMark/>
          </w:tcPr>
          <w:p w14:paraId="3A6B498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Testican-2</w:t>
            </w:r>
          </w:p>
        </w:tc>
        <w:tc>
          <w:tcPr>
            <w:tcW w:w="1984" w:type="dxa"/>
            <w:tcBorders>
              <w:top w:val="nil"/>
              <w:left w:val="nil"/>
              <w:bottom w:val="nil"/>
              <w:right w:val="nil"/>
            </w:tcBorders>
            <w:shd w:val="clear" w:color="auto" w:fill="auto"/>
            <w:noWrap/>
            <w:vAlign w:val="center"/>
            <w:hideMark/>
          </w:tcPr>
          <w:p w14:paraId="40F1A53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-1.56</w:t>
            </w:r>
          </w:p>
        </w:tc>
        <w:tc>
          <w:tcPr>
            <w:tcW w:w="1510" w:type="dxa"/>
            <w:tcBorders>
              <w:top w:val="nil"/>
              <w:left w:val="nil"/>
              <w:bottom w:val="nil"/>
              <w:right w:val="nil"/>
            </w:tcBorders>
            <w:shd w:val="clear" w:color="auto" w:fill="auto"/>
            <w:noWrap/>
            <w:vAlign w:val="center"/>
            <w:hideMark/>
          </w:tcPr>
          <w:p w14:paraId="115C775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6.8E-04</w:t>
            </w:r>
          </w:p>
        </w:tc>
      </w:tr>
      <w:tr w:rsidR="004E2DCE" w:rsidRPr="008F4B63" w14:paraId="28EA1278"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7FCA07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O15230</w:t>
            </w:r>
          </w:p>
        </w:tc>
        <w:tc>
          <w:tcPr>
            <w:tcW w:w="4536" w:type="dxa"/>
            <w:tcBorders>
              <w:top w:val="nil"/>
              <w:left w:val="nil"/>
              <w:bottom w:val="nil"/>
              <w:right w:val="nil"/>
            </w:tcBorders>
            <w:shd w:val="clear" w:color="auto" w:fill="auto"/>
            <w:noWrap/>
            <w:vAlign w:val="center"/>
            <w:hideMark/>
          </w:tcPr>
          <w:p w14:paraId="31A592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Laminin subunit alpha-5</w:t>
            </w:r>
          </w:p>
        </w:tc>
        <w:tc>
          <w:tcPr>
            <w:tcW w:w="1984" w:type="dxa"/>
            <w:tcBorders>
              <w:top w:val="nil"/>
              <w:left w:val="nil"/>
              <w:bottom w:val="nil"/>
              <w:right w:val="nil"/>
            </w:tcBorders>
            <w:shd w:val="clear" w:color="auto" w:fill="auto"/>
            <w:noWrap/>
            <w:vAlign w:val="center"/>
            <w:hideMark/>
          </w:tcPr>
          <w:p w14:paraId="37FCE57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-1.61</w:t>
            </w:r>
          </w:p>
        </w:tc>
        <w:tc>
          <w:tcPr>
            <w:tcW w:w="1510" w:type="dxa"/>
            <w:tcBorders>
              <w:top w:val="nil"/>
              <w:left w:val="nil"/>
              <w:bottom w:val="nil"/>
              <w:right w:val="nil"/>
            </w:tcBorders>
            <w:shd w:val="clear" w:color="auto" w:fill="auto"/>
            <w:noWrap/>
            <w:vAlign w:val="center"/>
            <w:hideMark/>
          </w:tcPr>
          <w:p w14:paraId="7BFCB64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1.2E-04</w:t>
            </w:r>
          </w:p>
        </w:tc>
      </w:tr>
      <w:tr w:rsidR="004E2DCE" w:rsidRPr="008F4B63" w14:paraId="46335AF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6D35A7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P09486</w:t>
            </w:r>
          </w:p>
        </w:tc>
        <w:tc>
          <w:tcPr>
            <w:tcW w:w="4536" w:type="dxa"/>
            <w:tcBorders>
              <w:top w:val="nil"/>
              <w:left w:val="nil"/>
              <w:bottom w:val="nil"/>
              <w:right w:val="nil"/>
            </w:tcBorders>
            <w:shd w:val="clear" w:color="auto" w:fill="auto"/>
            <w:noWrap/>
            <w:vAlign w:val="center"/>
            <w:hideMark/>
          </w:tcPr>
          <w:p w14:paraId="65433F8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SPARC</w:t>
            </w:r>
          </w:p>
        </w:tc>
        <w:tc>
          <w:tcPr>
            <w:tcW w:w="1984" w:type="dxa"/>
            <w:tcBorders>
              <w:top w:val="nil"/>
              <w:left w:val="nil"/>
              <w:bottom w:val="nil"/>
              <w:right w:val="nil"/>
            </w:tcBorders>
            <w:shd w:val="clear" w:color="auto" w:fill="auto"/>
            <w:noWrap/>
            <w:vAlign w:val="center"/>
            <w:hideMark/>
          </w:tcPr>
          <w:p w14:paraId="5FE9213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-1.63</w:t>
            </w:r>
          </w:p>
        </w:tc>
        <w:tc>
          <w:tcPr>
            <w:tcW w:w="1510" w:type="dxa"/>
            <w:tcBorders>
              <w:top w:val="nil"/>
              <w:left w:val="nil"/>
              <w:bottom w:val="nil"/>
              <w:right w:val="nil"/>
            </w:tcBorders>
            <w:shd w:val="clear" w:color="auto" w:fill="auto"/>
            <w:noWrap/>
            <w:vAlign w:val="center"/>
            <w:hideMark/>
          </w:tcPr>
          <w:p w14:paraId="0DAD236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8.0E-04</w:t>
            </w:r>
          </w:p>
        </w:tc>
      </w:tr>
      <w:tr w:rsidR="004E2DCE" w:rsidRPr="008F4B63" w14:paraId="19581E8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B3592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P04196</w:t>
            </w:r>
          </w:p>
        </w:tc>
        <w:tc>
          <w:tcPr>
            <w:tcW w:w="4536" w:type="dxa"/>
            <w:tcBorders>
              <w:top w:val="nil"/>
              <w:left w:val="nil"/>
              <w:bottom w:val="nil"/>
              <w:right w:val="nil"/>
            </w:tcBorders>
            <w:shd w:val="clear" w:color="auto" w:fill="auto"/>
            <w:noWrap/>
            <w:vAlign w:val="center"/>
            <w:hideMark/>
          </w:tcPr>
          <w:p w14:paraId="1152FFE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Histidine-rich glycoprotein</w:t>
            </w:r>
          </w:p>
        </w:tc>
        <w:tc>
          <w:tcPr>
            <w:tcW w:w="1984" w:type="dxa"/>
            <w:tcBorders>
              <w:top w:val="nil"/>
              <w:left w:val="nil"/>
              <w:bottom w:val="nil"/>
              <w:right w:val="nil"/>
            </w:tcBorders>
            <w:shd w:val="clear" w:color="auto" w:fill="auto"/>
            <w:noWrap/>
            <w:vAlign w:val="center"/>
            <w:hideMark/>
          </w:tcPr>
          <w:p w14:paraId="382FAD9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-1.64</w:t>
            </w:r>
          </w:p>
        </w:tc>
        <w:tc>
          <w:tcPr>
            <w:tcW w:w="1510" w:type="dxa"/>
            <w:tcBorders>
              <w:top w:val="nil"/>
              <w:left w:val="nil"/>
              <w:bottom w:val="nil"/>
              <w:right w:val="nil"/>
            </w:tcBorders>
            <w:shd w:val="clear" w:color="auto" w:fill="auto"/>
            <w:noWrap/>
            <w:vAlign w:val="center"/>
            <w:hideMark/>
          </w:tcPr>
          <w:p w14:paraId="1823329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4.6E-03</w:t>
            </w:r>
          </w:p>
        </w:tc>
      </w:tr>
      <w:tr w:rsidR="004E2DCE" w:rsidRPr="008F4B63" w14:paraId="0CED105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496D9F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P10909</w:t>
            </w:r>
          </w:p>
        </w:tc>
        <w:tc>
          <w:tcPr>
            <w:tcW w:w="4536" w:type="dxa"/>
            <w:tcBorders>
              <w:top w:val="nil"/>
              <w:left w:val="nil"/>
              <w:bottom w:val="nil"/>
              <w:right w:val="nil"/>
            </w:tcBorders>
            <w:shd w:val="clear" w:color="auto" w:fill="auto"/>
            <w:noWrap/>
            <w:vAlign w:val="center"/>
            <w:hideMark/>
          </w:tcPr>
          <w:p w14:paraId="0A34747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Clusterin</w:t>
            </w:r>
            <w:proofErr w:type="spellEnd"/>
          </w:p>
        </w:tc>
        <w:tc>
          <w:tcPr>
            <w:tcW w:w="1984" w:type="dxa"/>
            <w:tcBorders>
              <w:top w:val="nil"/>
              <w:left w:val="nil"/>
              <w:bottom w:val="nil"/>
              <w:right w:val="nil"/>
            </w:tcBorders>
            <w:shd w:val="clear" w:color="auto" w:fill="auto"/>
            <w:noWrap/>
            <w:vAlign w:val="center"/>
            <w:hideMark/>
          </w:tcPr>
          <w:p w14:paraId="196467E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-1.66</w:t>
            </w:r>
          </w:p>
        </w:tc>
        <w:tc>
          <w:tcPr>
            <w:tcW w:w="1510" w:type="dxa"/>
            <w:tcBorders>
              <w:top w:val="nil"/>
              <w:left w:val="nil"/>
              <w:bottom w:val="nil"/>
              <w:right w:val="nil"/>
            </w:tcBorders>
            <w:shd w:val="clear" w:color="auto" w:fill="auto"/>
            <w:noWrap/>
            <w:vAlign w:val="center"/>
            <w:hideMark/>
          </w:tcPr>
          <w:p w14:paraId="3BF3A42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1.7E-05</w:t>
            </w:r>
          </w:p>
        </w:tc>
      </w:tr>
      <w:tr w:rsidR="004E2DCE" w:rsidRPr="008F4B63" w14:paraId="1C0E913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D9968F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Q03169</w:t>
            </w:r>
          </w:p>
        </w:tc>
        <w:tc>
          <w:tcPr>
            <w:tcW w:w="4536" w:type="dxa"/>
            <w:tcBorders>
              <w:top w:val="nil"/>
              <w:left w:val="nil"/>
              <w:bottom w:val="nil"/>
              <w:right w:val="nil"/>
            </w:tcBorders>
            <w:shd w:val="clear" w:color="auto" w:fill="auto"/>
            <w:noWrap/>
            <w:vAlign w:val="center"/>
            <w:hideMark/>
          </w:tcPr>
          <w:p w14:paraId="015DD4B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Tumor</w:t>
            </w:r>
            <w:proofErr w:type="spellEnd"/>
            <w:r w:rsidRPr="008F4B63">
              <w:rPr>
                <w:rFonts w:ascii="Times New Roman" w:eastAsia="Times New Roman" w:hAnsi="Times New Roman" w:cs="Times New Roman"/>
                <w:color w:val="000000"/>
                <w:kern w:val="0"/>
                <w:lang w:eastAsia="en-AU"/>
                <w14:ligatures w14:val="none"/>
              </w:rPr>
              <w:t xml:space="preserve"> necrosis factor alpha-induced protein 2</w:t>
            </w:r>
          </w:p>
        </w:tc>
        <w:tc>
          <w:tcPr>
            <w:tcW w:w="1984" w:type="dxa"/>
            <w:tcBorders>
              <w:top w:val="nil"/>
              <w:left w:val="nil"/>
              <w:bottom w:val="nil"/>
              <w:right w:val="nil"/>
            </w:tcBorders>
            <w:shd w:val="clear" w:color="auto" w:fill="auto"/>
            <w:noWrap/>
            <w:vAlign w:val="center"/>
            <w:hideMark/>
          </w:tcPr>
          <w:p w14:paraId="07B6D88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-1.70</w:t>
            </w:r>
          </w:p>
        </w:tc>
        <w:tc>
          <w:tcPr>
            <w:tcW w:w="1510" w:type="dxa"/>
            <w:tcBorders>
              <w:top w:val="nil"/>
              <w:left w:val="nil"/>
              <w:bottom w:val="nil"/>
              <w:right w:val="nil"/>
            </w:tcBorders>
            <w:shd w:val="clear" w:color="auto" w:fill="auto"/>
            <w:noWrap/>
            <w:vAlign w:val="center"/>
            <w:hideMark/>
          </w:tcPr>
          <w:p w14:paraId="0C9DC80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9.0E-06</w:t>
            </w:r>
          </w:p>
        </w:tc>
      </w:tr>
      <w:tr w:rsidR="004E2DCE" w:rsidRPr="008F4B63" w14:paraId="18C6612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5E69C3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P19652</w:t>
            </w:r>
          </w:p>
        </w:tc>
        <w:tc>
          <w:tcPr>
            <w:tcW w:w="4536" w:type="dxa"/>
            <w:tcBorders>
              <w:top w:val="nil"/>
              <w:left w:val="nil"/>
              <w:bottom w:val="nil"/>
              <w:right w:val="nil"/>
            </w:tcBorders>
            <w:shd w:val="clear" w:color="auto" w:fill="auto"/>
            <w:noWrap/>
            <w:vAlign w:val="center"/>
            <w:hideMark/>
          </w:tcPr>
          <w:p w14:paraId="2B033A3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Alpha-1-acid glycoprotein 2</w:t>
            </w:r>
          </w:p>
        </w:tc>
        <w:tc>
          <w:tcPr>
            <w:tcW w:w="1984" w:type="dxa"/>
            <w:tcBorders>
              <w:top w:val="nil"/>
              <w:left w:val="nil"/>
              <w:bottom w:val="nil"/>
              <w:right w:val="nil"/>
            </w:tcBorders>
            <w:shd w:val="clear" w:color="auto" w:fill="auto"/>
            <w:noWrap/>
            <w:vAlign w:val="center"/>
            <w:hideMark/>
          </w:tcPr>
          <w:p w14:paraId="35DD1E9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-1.71</w:t>
            </w:r>
          </w:p>
        </w:tc>
        <w:tc>
          <w:tcPr>
            <w:tcW w:w="1510" w:type="dxa"/>
            <w:tcBorders>
              <w:top w:val="nil"/>
              <w:left w:val="nil"/>
              <w:bottom w:val="nil"/>
              <w:right w:val="nil"/>
            </w:tcBorders>
            <w:shd w:val="clear" w:color="auto" w:fill="auto"/>
            <w:noWrap/>
            <w:vAlign w:val="center"/>
            <w:hideMark/>
          </w:tcPr>
          <w:p w14:paraId="7EEB025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9.3E-04</w:t>
            </w:r>
          </w:p>
        </w:tc>
      </w:tr>
      <w:tr w:rsidR="004E2DCE" w:rsidRPr="008F4B63" w14:paraId="1B6DEE8A" w14:textId="77777777" w:rsidTr="008D105F">
        <w:trPr>
          <w:trHeight w:hRule="exact" w:val="227"/>
        </w:trPr>
        <w:tc>
          <w:tcPr>
            <w:tcW w:w="1418" w:type="dxa"/>
            <w:tcBorders>
              <w:top w:val="nil"/>
              <w:left w:val="nil"/>
              <w:bottom w:val="nil"/>
              <w:right w:val="nil"/>
            </w:tcBorders>
            <w:shd w:val="clear" w:color="auto" w:fill="auto"/>
            <w:noWrap/>
            <w:vAlign w:val="center"/>
            <w:hideMark/>
          </w:tcPr>
          <w:p w14:paraId="0D8A1E5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P02790</w:t>
            </w:r>
          </w:p>
        </w:tc>
        <w:tc>
          <w:tcPr>
            <w:tcW w:w="4536" w:type="dxa"/>
            <w:tcBorders>
              <w:top w:val="nil"/>
              <w:left w:val="nil"/>
              <w:bottom w:val="nil"/>
              <w:right w:val="nil"/>
            </w:tcBorders>
            <w:shd w:val="clear" w:color="auto" w:fill="auto"/>
            <w:noWrap/>
            <w:vAlign w:val="center"/>
            <w:hideMark/>
          </w:tcPr>
          <w:p w14:paraId="06BB9FA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Hemopexin</w:t>
            </w:r>
          </w:p>
        </w:tc>
        <w:tc>
          <w:tcPr>
            <w:tcW w:w="1984" w:type="dxa"/>
            <w:tcBorders>
              <w:top w:val="nil"/>
              <w:left w:val="nil"/>
              <w:bottom w:val="nil"/>
              <w:right w:val="nil"/>
            </w:tcBorders>
            <w:shd w:val="clear" w:color="auto" w:fill="auto"/>
            <w:noWrap/>
            <w:vAlign w:val="center"/>
            <w:hideMark/>
          </w:tcPr>
          <w:p w14:paraId="66E91A5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-1.72</w:t>
            </w:r>
          </w:p>
        </w:tc>
        <w:tc>
          <w:tcPr>
            <w:tcW w:w="1510" w:type="dxa"/>
            <w:tcBorders>
              <w:top w:val="nil"/>
              <w:left w:val="nil"/>
              <w:bottom w:val="nil"/>
              <w:right w:val="nil"/>
            </w:tcBorders>
            <w:shd w:val="clear" w:color="auto" w:fill="auto"/>
            <w:noWrap/>
            <w:vAlign w:val="center"/>
            <w:hideMark/>
          </w:tcPr>
          <w:p w14:paraId="17A476C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1.7E-04</w:t>
            </w:r>
          </w:p>
        </w:tc>
      </w:tr>
      <w:tr w:rsidR="004E2DCE" w:rsidRPr="008F4B63" w14:paraId="2F98051D"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364DEB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P05161</w:t>
            </w:r>
          </w:p>
        </w:tc>
        <w:tc>
          <w:tcPr>
            <w:tcW w:w="4536" w:type="dxa"/>
            <w:tcBorders>
              <w:top w:val="nil"/>
              <w:left w:val="nil"/>
              <w:bottom w:val="nil"/>
              <w:right w:val="nil"/>
            </w:tcBorders>
            <w:shd w:val="clear" w:color="auto" w:fill="auto"/>
            <w:noWrap/>
            <w:vAlign w:val="center"/>
            <w:hideMark/>
          </w:tcPr>
          <w:p w14:paraId="2FC1610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Ubiquitin-like protein ISG15</w:t>
            </w:r>
          </w:p>
        </w:tc>
        <w:tc>
          <w:tcPr>
            <w:tcW w:w="1984" w:type="dxa"/>
            <w:tcBorders>
              <w:top w:val="nil"/>
              <w:left w:val="nil"/>
              <w:bottom w:val="nil"/>
              <w:right w:val="nil"/>
            </w:tcBorders>
            <w:shd w:val="clear" w:color="auto" w:fill="auto"/>
            <w:noWrap/>
            <w:vAlign w:val="center"/>
            <w:hideMark/>
          </w:tcPr>
          <w:p w14:paraId="28B54DF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-1.72</w:t>
            </w:r>
          </w:p>
        </w:tc>
        <w:tc>
          <w:tcPr>
            <w:tcW w:w="1510" w:type="dxa"/>
            <w:tcBorders>
              <w:top w:val="nil"/>
              <w:left w:val="nil"/>
              <w:bottom w:val="nil"/>
              <w:right w:val="nil"/>
            </w:tcBorders>
            <w:shd w:val="clear" w:color="auto" w:fill="auto"/>
            <w:noWrap/>
            <w:vAlign w:val="center"/>
            <w:hideMark/>
          </w:tcPr>
          <w:p w14:paraId="4E7D14E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2.9E-07</w:t>
            </w:r>
          </w:p>
        </w:tc>
      </w:tr>
      <w:tr w:rsidR="004E2DCE" w:rsidRPr="008F4B63" w14:paraId="19A51D0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608F48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Q13228</w:t>
            </w:r>
          </w:p>
        </w:tc>
        <w:tc>
          <w:tcPr>
            <w:tcW w:w="4536" w:type="dxa"/>
            <w:tcBorders>
              <w:top w:val="nil"/>
              <w:left w:val="nil"/>
              <w:bottom w:val="nil"/>
              <w:right w:val="nil"/>
            </w:tcBorders>
            <w:shd w:val="clear" w:color="auto" w:fill="auto"/>
            <w:noWrap/>
            <w:vAlign w:val="center"/>
            <w:hideMark/>
          </w:tcPr>
          <w:p w14:paraId="509A252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Methanethiol oxidase</w:t>
            </w:r>
          </w:p>
        </w:tc>
        <w:tc>
          <w:tcPr>
            <w:tcW w:w="1984" w:type="dxa"/>
            <w:tcBorders>
              <w:top w:val="nil"/>
              <w:left w:val="nil"/>
              <w:bottom w:val="nil"/>
              <w:right w:val="nil"/>
            </w:tcBorders>
            <w:shd w:val="clear" w:color="auto" w:fill="auto"/>
            <w:noWrap/>
            <w:vAlign w:val="center"/>
            <w:hideMark/>
          </w:tcPr>
          <w:p w14:paraId="44902CE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-1.79</w:t>
            </w:r>
          </w:p>
        </w:tc>
        <w:tc>
          <w:tcPr>
            <w:tcW w:w="1510" w:type="dxa"/>
            <w:tcBorders>
              <w:top w:val="nil"/>
              <w:left w:val="nil"/>
              <w:bottom w:val="nil"/>
              <w:right w:val="nil"/>
            </w:tcBorders>
            <w:shd w:val="clear" w:color="auto" w:fill="auto"/>
            <w:noWrap/>
            <w:vAlign w:val="center"/>
            <w:hideMark/>
          </w:tcPr>
          <w:p w14:paraId="6A17445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1.1E-06</w:t>
            </w:r>
          </w:p>
        </w:tc>
      </w:tr>
      <w:tr w:rsidR="004E2DCE" w:rsidRPr="008F4B63" w14:paraId="69EC3E4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E56D56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P02787</w:t>
            </w:r>
          </w:p>
        </w:tc>
        <w:tc>
          <w:tcPr>
            <w:tcW w:w="4536" w:type="dxa"/>
            <w:tcBorders>
              <w:top w:val="nil"/>
              <w:left w:val="nil"/>
              <w:bottom w:val="nil"/>
              <w:right w:val="nil"/>
            </w:tcBorders>
            <w:shd w:val="clear" w:color="auto" w:fill="auto"/>
            <w:noWrap/>
            <w:vAlign w:val="center"/>
            <w:hideMark/>
          </w:tcPr>
          <w:p w14:paraId="1445BE0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Serotransferrin</w:t>
            </w:r>
          </w:p>
        </w:tc>
        <w:tc>
          <w:tcPr>
            <w:tcW w:w="1984" w:type="dxa"/>
            <w:tcBorders>
              <w:top w:val="nil"/>
              <w:left w:val="nil"/>
              <w:bottom w:val="nil"/>
              <w:right w:val="nil"/>
            </w:tcBorders>
            <w:shd w:val="clear" w:color="auto" w:fill="auto"/>
            <w:noWrap/>
            <w:vAlign w:val="center"/>
            <w:hideMark/>
          </w:tcPr>
          <w:p w14:paraId="5298559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-1.79</w:t>
            </w:r>
          </w:p>
        </w:tc>
        <w:tc>
          <w:tcPr>
            <w:tcW w:w="1510" w:type="dxa"/>
            <w:tcBorders>
              <w:top w:val="nil"/>
              <w:left w:val="nil"/>
              <w:bottom w:val="nil"/>
              <w:right w:val="nil"/>
            </w:tcBorders>
            <w:shd w:val="clear" w:color="auto" w:fill="auto"/>
            <w:noWrap/>
            <w:vAlign w:val="center"/>
            <w:hideMark/>
          </w:tcPr>
          <w:p w14:paraId="391807B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4.3E-05</w:t>
            </w:r>
          </w:p>
        </w:tc>
      </w:tr>
      <w:tr w:rsidR="004E2DCE" w:rsidRPr="008F4B63" w14:paraId="0F56EF3B"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71F463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lastRenderedPageBreak/>
              <w:t>P02786</w:t>
            </w:r>
          </w:p>
        </w:tc>
        <w:tc>
          <w:tcPr>
            <w:tcW w:w="4536" w:type="dxa"/>
            <w:tcBorders>
              <w:top w:val="nil"/>
              <w:left w:val="nil"/>
              <w:bottom w:val="nil"/>
              <w:right w:val="nil"/>
            </w:tcBorders>
            <w:shd w:val="clear" w:color="auto" w:fill="auto"/>
            <w:noWrap/>
            <w:vAlign w:val="center"/>
            <w:hideMark/>
          </w:tcPr>
          <w:p w14:paraId="75D4E2C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Transferrin receptor protein 1</w:t>
            </w:r>
          </w:p>
        </w:tc>
        <w:tc>
          <w:tcPr>
            <w:tcW w:w="1984" w:type="dxa"/>
            <w:tcBorders>
              <w:top w:val="nil"/>
              <w:left w:val="nil"/>
              <w:bottom w:val="nil"/>
              <w:right w:val="nil"/>
            </w:tcBorders>
            <w:shd w:val="clear" w:color="auto" w:fill="auto"/>
            <w:noWrap/>
            <w:vAlign w:val="center"/>
            <w:hideMark/>
          </w:tcPr>
          <w:p w14:paraId="030CB46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-1.81</w:t>
            </w:r>
          </w:p>
        </w:tc>
        <w:tc>
          <w:tcPr>
            <w:tcW w:w="1510" w:type="dxa"/>
            <w:tcBorders>
              <w:top w:val="nil"/>
              <w:left w:val="nil"/>
              <w:bottom w:val="nil"/>
              <w:right w:val="nil"/>
            </w:tcBorders>
            <w:shd w:val="clear" w:color="auto" w:fill="auto"/>
            <w:noWrap/>
            <w:vAlign w:val="center"/>
            <w:hideMark/>
          </w:tcPr>
          <w:p w14:paraId="197096D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1.2E-05</w:t>
            </w:r>
          </w:p>
        </w:tc>
      </w:tr>
      <w:tr w:rsidR="004E2DCE" w:rsidRPr="008F4B63" w14:paraId="79A99C0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152454F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P00450</w:t>
            </w:r>
          </w:p>
        </w:tc>
        <w:tc>
          <w:tcPr>
            <w:tcW w:w="4536" w:type="dxa"/>
            <w:tcBorders>
              <w:top w:val="nil"/>
              <w:left w:val="nil"/>
              <w:bottom w:val="nil"/>
              <w:right w:val="nil"/>
            </w:tcBorders>
            <w:shd w:val="clear" w:color="auto" w:fill="auto"/>
            <w:noWrap/>
            <w:vAlign w:val="center"/>
            <w:hideMark/>
          </w:tcPr>
          <w:p w14:paraId="2DDD74B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Ceruloplasmin</w:t>
            </w:r>
          </w:p>
        </w:tc>
        <w:tc>
          <w:tcPr>
            <w:tcW w:w="1984" w:type="dxa"/>
            <w:tcBorders>
              <w:top w:val="nil"/>
              <w:left w:val="nil"/>
              <w:bottom w:val="nil"/>
              <w:right w:val="nil"/>
            </w:tcBorders>
            <w:shd w:val="clear" w:color="auto" w:fill="auto"/>
            <w:noWrap/>
            <w:vAlign w:val="center"/>
            <w:hideMark/>
          </w:tcPr>
          <w:p w14:paraId="23D314D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-1.82</w:t>
            </w:r>
          </w:p>
        </w:tc>
        <w:tc>
          <w:tcPr>
            <w:tcW w:w="1510" w:type="dxa"/>
            <w:tcBorders>
              <w:top w:val="nil"/>
              <w:left w:val="nil"/>
              <w:bottom w:val="nil"/>
              <w:right w:val="nil"/>
            </w:tcBorders>
            <w:shd w:val="clear" w:color="auto" w:fill="auto"/>
            <w:noWrap/>
            <w:vAlign w:val="center"/>
            <w:hideMark/>
          </w:tcPr>
          <w:p w14:paraId="73D2D10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7.7E-07</w:t>
            </w:r>
          </w:p>
        </w:tc>
      </w:tr>
      <w:tr w:rsidR="004E2DCE" w:rsidRPr="008F4B63" w14:paraId="37CC34F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AD2E7D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Q96SL4</w:t>
            </w:r>
          </w:p>
        </w:tc>
        <w:tc>
          <w:tcPr>
            <w:tcW w:w="4536" w:type="dxa"/>
            <w:tcBorders>
              <w:top w:val="nil"/>
              <w:left w:val="nil"/>
              <w:bottom w:val="nil"/>
              <w:right w:val="nil"/>
            </w:tcBorders>
            <w:shd w:val="clear" w:color="auto" w:fill="auto"/>
            <w:noWrap/>
            <w:vAlign w:val="center"/>
            <w:hideMark/>
          </w:tcPr>
          <w:p w14:paraId="081531B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Glutathione peroxidase 7</w:t>
            </w:r>
          </w:p>
        </w:tc>
        <w:tc>
          <w:tcPr>
            <w:tcW w:w="1984" w:type="dxa"/>
            <w:tcBorders>
              <w:top w:val="nil"/>
              <w:left w:val="nil"/>
              <w:bottom w:val="nil"/>
              <w:right w:val="nil"/>
            </w:tcBorders>
            <w:shd w:val="clear" w:color="auto" w:fill="auto"/>
            <w:noWrap/>
            <w:vAlign w:val="center"/>
            <w:hideMark/>
          </w:tcPr>
          <w:p w14:paraId="3020469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-1.83</w:t>
            </w:r>
          </w:p>
        </w:tc>
        <w:tc>
          <w:tcPr>
            <w:tcW w:w="1510" w:type="dxa"/>
            <w:tcBorders>
              <w:top w:val="nil"/>
              <w:left w:val="nil"/>
              <w:bottom w:val="nil"/>
              <w:right w:val="nil"/>
            </w:tcBorders>
            <w:shd w:val="clear" w:color="auto" w:fill="auto"/>
            <w:noWrap/>
            <w:vAlign w:val="center"/>
            <w:hideMark/>
          </w:tcPr>
          <w:p w14:paraId="6141E3C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1.7E-03</w:t>
            </w:r>
          </w:p>
        </w:tc>
      </w:tr>
      <w:tr w:rsidR="004E2DCE" w:rsidRPr="008F4B63" w14:paraId="4153A73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018C23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P02763</w:t>
            </w:r>
          </w:p>
        </w:tc>
        <w:tc>
          <w:tcPr>
            <w:tcW w:w="4536" w:type="dxa"/>
            <w:tcBorders>
              <w:top w:val="nil"/>
              <w:left w:val="nil"/>
              <w:bottom w:val="nil"/>
              <w:right w:val="nil"/>
            </w:tcBorders>
            <w:shd w:val="clear" w:color="auto" w:fill="auto"/>
            <w:noWrap/>
            <w:vAlign w:val="center"/>
            <w:hideMark/>
          </w:tcPr>
          <w:p w14:paraId="40E0AE8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Alpha-1-acid glycoprotein 1</w:t>
            </w:r>
          </w:p>
        </w:tc>
        <w:tc>
          <w:tcPr>
            <w:tcW w:w="1984" w:type="dxa"/>
            <w:tcBorders>
              <w:top w:val="nil"/>
              <w:left w:val="nil"/>
              <w:bottom w:val="nil"/>
              <w:right w:val="nil"/>
            </w:tcBorders>
            <w:shd w:val="clear" w:color="auto" w:fill="auto"/>
            <w:noWrap/>
            <w:vAlign w:val="center"/>
            <w:hideMark/>
          </w:tcPr>
          <w:p w14:paraId="06950B8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-1.85</w:t>
            </w:r>
          </w:p>
        </w:tc>
        <w:tc>
          <w:tcPr>
            <w:tcW w:w="1510" w:type="dxa"/>
            <w:tcBorders>
              <w:top w:val="nil"/>
              <w:left w:val="nil"/>
              <w:bottom w:val="nil"/>
              <w:right w:val="nil"/>
            </w:tcBorders>
            <w:shd w:val="clear" w:color="auto" w:fill="auto"/>
            <w:noWrap/>
            <w:vAlign w:val="center"/>
            <w:hideMark/>
          </w:tcPr>
          <w:p w14:paraId="1EE7E54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1.1E-04</w:t>
            </w:r>
          </w:p>
        </w:tc>
      </w:tr>
      <w:tr w:rsidR="004E2DCE" w:rsidRPr="008F4B63" w14:paraId="20A3B93F"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142BB5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P30511</w:t>
            </w:r>
          </w:p>
        </w:tc>
        <w:tc>
          <w:tcPr>
            <w:tcW w:w="4536" w:type="dxa"/>
            <w:tcBorders>
              <w:top w:val="nil"/>
              <w:left w:val="nil"/>
              <w:bottom w:val="nil"/>
              <w:right w:val="nil"/>
            </w:tcBorders>
            <w:shd w:val="clear" w:color="auto" w:fill="auto"/>
            <w:noWrap/>
            <w:vAlign w:val="center"/>
            <w:hideMark/>
          </w:tcPr>
          <w:p w14:paraId="381950E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HLA class I histocompatibility antigen, alpha chain F</w:t>
            </w:r>
          </w:p>
        </w:tc>
        <w:tc>
          <w:tcPr>
            <w:tcW w:w="1984" w:type="dxa"/>
            <w:tcBorders>
              <w:top w:val="nil"/>
              <w:left w:val="nil"/>
              <w:bottom w:val="nil"/>
              <w:right w:val="nil"/>
            </w:tcBorders>
            <w:shd w:val="clear" w:color="auto" w:fill="auto"/>
            <w:noWrap/>
            <w:vAlign w:val="center"/>
            <w:hideMark/>
          </w:tcPr>
          <w:p w14:paraId="3E4130B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-1.90</w:t>
            </w:r>
          </w:p>
        </w:tc>
        <w:tc>
          <w:tcPr>
            <w:tcW w:w="1510" w:type="dxa"/>
            <w:tcBorders>
              <w:top w:val="nil"/>
              <w:left w:val="nil"/>
              <w:bottom w:val="nil"/>
              <w:right w:val="nil"/>
            </w:tcBorders>
            <w:shd w:val="clear" w:color="auto" w:fill="auto"/>
            <w:noWrap/>
            <w:vAlign w:val="center"/>
            <w:hideMark/>
          </w:tcPr>
          <w:p w14:paraId="65F5C56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3.5E-02</w:t>
            </w:r>
          </w:p>
        </w:tc>
      </w:tr>
      <w:tr w:rsidR="004E2DCE" w:rsidRPr="008F4B63" w14:paraId="6C0E45A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440666C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P01857</w:t>
            </w:r>
          </w:p>
        </w:tc>
        <w:tc>
          <w:tcPr>
            <w:tcW w:w="4536" w:type="dxa"/>
            <w:tcBorders>
              <w:top w:val="nil"/>
              <w:left w:val="nil"/>
              <w:bottom w:val="nil"/>
              <w:right w:val="nil"/>
            </w:tcBorders>
            <w:shd w:val="clear" w:color="auto" w:fill="auto"/>
            <w:noWrap/>
            <w:vAlign w:val="center"/>
            <w:hideMark/>
          </w:tcPr>
          <w:p w14:paraId="44A19F4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heavy constant gamma 1</w:t>
            </w:r>
          </w:p>
        </w:tc>
        <w:tc>
          <w:tcPr>
            <w:tcW w:w="1984" w:type="dxa"/>
            <w:tcBorders>
              <w:top w:val="nil"/>
              <w:left w:val="nil"/>
              <w:bottom w:val="nil"/>
              <w:right w:val="nil"/>
            </w:tcBorders>
            <w:shd w:val="clear" w:color="auto" w:fill="auto"/>
            <w:noWrap/>
            <w:vAlign w:val="center"/>
            <w:hideMark/>
          </w:tcPr>
          <w:p w14:paraId="07696A5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-1.92</w:t>
            </w:r>
          </w:p>
        </w:tc>
        <w:tc>
          <w:tcPr>
            <w:tcW w:w="1510" w:type="dxa"/>
            <w:tcBorders>
              <w:top w:val="nil"/>
              <w:left w:val="nil"/>
              <w:bottom w:val="nil"/>
              <w:right w:val="nil"/>
            </w:tcBorders>
            <w:shd w:val="clear" w:color="auto" w:fill="auto"/>
            <w:noWrap/>
            <w:vAlign w:val="center"/>
            <w:hideMark/>
          </w:tcPr>
          <w:p w14:paraId="7220B6B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8.4E-05</w:t>
            </w:r>
          </w:p>
        </w:tc>
      </w:tr>
      <w:tr w:rsidR="004E2DCE" w:rsidRPr="008F4B63" w14:paraId="4D8A9104"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A93C48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P50454</w:t>
            </w:r>
          </w:p>
        </w:tc>
        <w:tc>
          <w:tcPr>
            <w:tcW w:w="4536" w:type="dxa"/>
            <w:tcBorders>
              <w:top w:val="nil"/>
              <w:left w:val="nil"/>
              <w:bottom w:val="nil"/>
              <w:right w:val="nil"/>
            </w:tcBorders>
            <w:shd w:val="clear" w:color="auto" w:fill="auto"/>
            <w:noWrap/>
            <w:vAlign w:val="center"/>
            <w:hideMark/>
          </w:tcPr>
          <w:p w14:paraId="11E66DC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Serpin H1</w:t>
            </w:r>
          </w:p>
        </w:tc>
        <w:tc>
          <w:tcPr>
            <w:tcW w:w="1984" w:type="dxa"/>
            <w:tcBorders>
              <w:top w:val="nil"/>
              <w:left w:val="nil"/>
              <w:bottom w:val="nil"/>
              <w:right w:val="nil"/>
            </w:tcBorders>
            <w:shd w:val="clear" w:color="auto" w:fill="auto"/>
            <w:noWrap/>
            <w:vAlign w:val="center"/>
            <w:hideMark/>
          </w:tcPr>
          <w:p w14:paraId="500ED1F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-1.96</w:t>
            </w:r>
          </w:p>
        </w:tc>
        <w:tc>
          <w:tcPr>
            <w:tcW w:w="1510" w:type="dxa"/>
            <w:tcBorders>
              <w:top w:val="nil"/>
              <w:left w:val="nil"/>
              <w:bottom w:val="nil"/>
              <w:right w:val="nil"/>
            </w:tcBorders>
            <w:shd w:val="clear" w:color="auto" w:fill="auto"/>
            <w:noWrap/>
            <w:vAlign w:val="center"/>
            <w:hideMark/>
          </w:tcPr>
          <w:p w14:paraId="639B07E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1.4E-05</w:t>
            </w:r>
          </w:p>
        </w:tc>
      </w:tr>
      <w:tr w:rsidR="004E2DCE" w:rsidRPr="008F4B63" w14:paraId="108F3EA2"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7EA227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Q92626</w:t>
            </w:r>
          </w:p>
        </w:tc>
        <w:tc>
          <w:tcPr>
            <w:tcW w:w="4536" w:type="dxa"/>
            <w:tcBorders>
              <w:top w:val="nil"/>
              <w:left w:val="nil"/>
              <w:bottom w:val="nil"/>
              <w:right w:val="nil"/>
            </w:tcBorders>
            <w:shd w:val="clear" w:color="auto" w:fill="auto"/>
            <w:noWrap/>
            <w:vAlign w:val="center"/>
            <w:hideMark/>
          </w:tcPr>
          <w:p w14:paraId="4C390B2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proofErr w:type="spellStart"/>
            <w:r w:rsidRPr="008F4B63">
              <w:rPr>
                <w:rFonts w:ascii="Times New Roman" w:eastAsia="Times New Roman" w:hAnsi="Times New Roman" w:cs="Times New Roman"/>
                <w:color w:val="000000"/>
                <w:kern w:val="0"/>
                <w:lang w:eastAsia="en-AU"/>
                <w14:ligatures w14:val="none"/>
              </w:rPr>
              <w:t>Peroxidasin</w:t>
            </w:r>
            <w:proofErr w:type="spellEnd"/>
            <w:r w:rsidRPr="008F4B63">
              <w:rPr>
                <w:rFonts w:ascii="Times New Roman" w:eastAsia="Times New Roman" w:hAnsi="Times New Roman" w:cs="Times New Roman"/>
                <w:color w:val="000000"/>
                <w:kern w:val="0"/>
                <w:lang w:eastAsia="en-AU"/>
                <w14:ligatures w14:val="none"/>
              </w:rPr>
              <w:t xml:space="preserve"> homolog</w:t>
            </w:r>
          </w:p>
        </w:tc>
        <w:tc>
          <w:tcPr>
            <w:tcW w:w="1984" w:type="dxa"/>
            <w:tcBorders>
              <w:top w:val="nil"/>
              <w:left w:val="nil"/>
              <w:bottom w:val="nil"/>
              <w:right w:val="nil"/>
            </w:tcBorders>
            <w:shd w:val="clear" w:color="auto" w:fill="auto"/>
            <w:noWrap/>
            <w:vAlign w:val="center"/>
            <w:hideMark/>
          </w:tcPr>
          <w:p w14:paraId="436E4597"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-2.11</w:t>
            </w:r>
          </w:p>
        </w:tc>
        <w:tc>
          <w:tcPr>
            <w:tcW w:w="1510" w:type="dxa"/>
            <w:tcBorders>
              <w:top w:val="nil"/>
              <w:left w:val="nil"/>
              <w:bottom w:val="nil"/>
              <w:right w:val="nil"/>
            </w:tcBorders>
            <w:shd w:val="clear" w:color="auto" w:fill="auto"/>
            <w:noWrap/>
            <w:vAlign w:val="center"/>
            <w:hideMark/>
          </w:tcPr>
          <w:p w14:paraId="78708AF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2.7E-06</w:t>
            </w:r>
          </w:p>
        </w:tc>
      </w:tr>
      <w:tr w:rsidR="004E2DCE" w:rsidRPr="008F4B63" w14:paraId="7CFEAB0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26282B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P01011</w:t>
            </w:r>
          </w:p>
        </w:tc>
        <w:tc>
          <w:tcPr>
            <w:tcW w:w="4536" w:type="dxa"/>
            <w:tcBorders>
              <w:top w:val="nil"/>
              <w:left w:val="nil"/>
              <w:bottom w:val="nil"/>
              <w:right w:val="nil"/>
            </w:tcBorders>
            <w:shd w:val="clear" w:color="auto" w:fill="auto"/>
            <w:noWrap/>
            <w:vAlign w:val="center"/>
            <w:hideMark/>
          </w:tcPr>
          <w:p w14:paraId="783DE40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Alpha-1-antichymotrypsin</w:t>
            </w:r>
          </w:p>
        </w:tc>
        <w:tc>
          <w:tcPr>
            <w:tcW w:w="1984" w:type="dxa"/>
            <w:tcBorders>
              <w:top w:val="nil"/>
              <w:left w:val="nil"/>
              <w:bottom w:val="nil"/>
              <w:right w:val="nil"/>
            </w:tcBorders>
            <w:shd w:val="clear" w:color="auto" w:fill="auto"/>
            <w:noWrap/>
            <w:vAlign w:val="center"/>
            <w:hideMark/>
          </w:tcPr>
          <w:p w14:paraId="79628F5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-2.15</w:t>
            </w:r>
          </w:p>
        </w:tc>
        <w:tc>
          <w:tcPr>
            <w:tcW w:w="1510" w:type="dxa"/>
            <w:tcBorders>
              <w:top w:val="nil"/>
              <w:left w:val="nil"/>
              <w:bottom w:val="nil"/>
              <w:right w:val="nil"/>
            </w:tcBorders>
            <w:shd w:val="clear" w:color="auto" w:fill="auto"/>
            <w:noWrap/>
            <w:vAlign w:val="center"/>
            <w:hideMark/>
          </w:tcPr>
          <w:p w14:paraId="552163C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6.6E-05</w:t>
            </w:r>
          </w:p>
        </w:tc>
      </w:tr>
      <w:tr w:rsidR="004E2DCE" w:rsidRPr="008F4B63" w14:paraId="69F96FF7" w14:textId="77777777" w:rsidTr="008D105F">
        <w:trPr>
          <w:trHeight w:hRule="exact" w:val="227"/>
        </w:trPr>
        <w:tc>
          <w:tcPr>
            <w:tcW w:w="1418" w:type="dxa"/>
            <w:tcBorders>
              <w:top w:val="nil"/>
              <w:left w:val="nil"/>
              <w:bottom w:val="nil"/>
              <w:right w:val="nil"/>
            </w:tcBorders>
            <w:shd w:val="clear" w:color="auto" w:fill="auto"/>
            <w:noWrap/>
            <w:vAlign w:val="center"/>
            <w:hideMark/>
          </w:tcPr>
          <w:p w14:paraId="50F4198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P49746</w:t>
            </w:r>
          </w:p>
        </w:tc>
        <w:tc>
          <w:tcPr>
            <w:tcW w:w="4536" w:type="dxa"/>
            <w:tcBorders>
              <w:top w:val="nil"/>
              <w:left w:val="nil"/>
              <w:bottom w:val="nil"/>
              <w:right w:val="nil"/>
            </w:tcBorders>
            <w:shd w:val="clear" w:color="auto" w:fill="auto"/>
            <w:noWrap/>
            <w:vAlign w:val="center"/>
            <w:hideMark/>
          </w:tcPr>
          <w:p w14:paraId="3F848F7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Thrombospondin-3</w:t>
            </w:r>
          </w:p>
        </w:tc>
        <w:tc>
          <w:tcPr>
            <w:tcW w:w="1984" w:type="dxa"/>
            <w:tcBorders>
              <w:top w:val="nil"/>
              <w:left w:val="nil"/>
              <w:bottom w:val="nil"/>
              <w:right w:val="nil"/>
            </w:tcBorders>
            <w:shd w:val="clear" w:color="auto" w:fill="auto"/>
            <w:noWrap/>
            <w:vAlign w:val="center"/>
            <w:hideMark/>
          </w:tcPr>
          <w:p w14:paraId="5B816568"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-2.26</w:t>
            </w:r>
          </w:p>
        </w:tc>
        <w:tc>
          <w:tcPr>
            <w:tcW w:w="1510" w:type="dxa"/>
            <w:tcBorders>
              <w:top w:val="nil"/>
              <w:left w:val="nil"/>
              <w:bottom w:val="nil"/>
              <w:right w:val="nil"/>
            </w:tcBorders>
            <w:shd w:val="clear" w:color="auto" w:fill="auto"/>
            <w:noWrap/>
            <w:vAlign w:val="center"/>
            <w:hideMark/>
          </w:tcPr>
          <w:p w14:paraId="0E1C2D1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3.6E-07</w:t>
            </w:r>
          </w:p>
        </w:tc>
      </w:tr>
      <w:tr w:rsidR="004E2DCE" w:rsidRPr="008F4B63" w14:paraId="5D23016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1493691"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P01009</w:t>
            </w:r>
          </w:p>
        </w:tc>
        <w:tc>
          <w:tcPr>
            <w:tcW w:w="4536" w:type="dxa"/>
            <w:tcBorders>
              <w:top w:val="nil"/>
              <w:left w:val="nil"/>
              <w:bottom w:val="nil"/>
              <w:right w:val="nil"/>
            </w:tcBorders>
            <w:shd w:val="clear" w:color="auto" w:fill="auto"/>
            <w:noWrap/>
            <w:vAlign w:val="center"/>
            <w:hideMark/>
          </w:tcPr>
          <w:p w14:paraId="10BF185E"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Alpha-1-antitrypsin</w:t>
            </w:r>
          </w:p>
        </w:tc>
        <w:tc>
          <w:tcPr>
            <w:tcW w:w="1984" w:type="dxa"/>
            <w:tcBorders>
              <w:top w:val="nil"/>
              <w:left w:val="nil"/>
              <w:bottom w:val="nil"/>
              <w:right w:val="nil"/>
            </w:tcBorders>
            <w:shd w:val="clear" w:color="auto" w:fill="auto"/>
            <w:noWrap/>
            <w:vAlign w:val="center"/>
            <w:hideMark/>
          </w:tcPr>
          <w:p w14:paraId="0E1690C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-2.29</w:t>
            </w:r>
          </w:p>
        </w:tc>
        <w:tc>
          <w:tcPr>
            <w:tcW w:w="1510" w:type="dxa"/>
            <w:tcBorders>
              <w:top w:val="nil"/>
              <w:left w:val="nil"/>
              <w:bottom w:val="nil"/>
              <w:right w:val="nil"/>
            </w:tcBorders>
            <w:shd w:val="clear" w:color="auto" w:fill="auto"/>
            <w:noWrap/>
            <w:vAlign w:val="center"/>
            <w:hideMark/>
          </w:tcPr>
          <w:p w14:paraId="12BC4EAD"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2.1E-05</w:t>
            </w:r>
          </w:p>
        </w:tc>
      </w:tr>
      <w:tr w:rsidR="004E2DCE" w:rsidRPr="008F4B63" w14:paraId="1E27A200" w14:textId="77777777" w:rsidTr="008D105F">
        <w:trPr>
          <w:trHeight w:hRule="exact" w:val="227"/>
        </w:trPr>
        <w:tc>
          <w:tcPr>
            <w:tcW w:w="1418" w:type="dxa"/>
            <w:tcBorders>
              <w:top w:val="nil"/>
              <w:left w:val="nil"/>
              <w:bottom w:val="nil"/>
              <w:right w:val="nil"/>
            </w:tcBorders>
            <w:shd w:val="clear" w:color="auto" w:fill="auto"/>
            <w:noWrap/>
            <w:vAlign w:val="center"/>
            <w:hideMark/>
          </w:tcPr>
          <w:p w14:paraId="22FA0CB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P01780</w:t>
            </w:r>
          </w:p>
        </w:tc>
        <w:tc>
          <w:tcPr>
            <w:tcW w:w="4536" w:type="dxa"/>
            <w:tcBorders>
              <w:top w:val="nil"/>
              <w:left w:val="nil"/>
              <w:bottom w:val="nil"/>
              <w:right w:val="nil"/>
            </w:tcBorders>
            <w:shd w:val="clear" w:color="auto" w:fill="auto"/>
            <w:noWrap/>
            <w:vAlign w:val="center"/>
            <w:hideMark/>
          </w:tcPr>
          <w:p w14:paraId="6DC572DC"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heavy variable 3-7</w:t>
            </w:r>
          </w:p>
        </w:tc>
        <w:tc>
          <w:tcPr>
            <w:tcW w:w="1984" w:type="dxa"/>
            <w:tcBorders>
              <w:top w:val="nil"/>
              <w:left w:val="nil"/>
              <w:bottom w:val="nil"/>
              <w:right w:val="nil"/>
            </w:tcBorders>
            <w:shd w:val="clear" w:color="auto" w:fill="auto"/>
            <w:noWrap/>
            <w:vAlign w:val="center"/>
            <w:hideMark/>
          </w:tcPr>
          <w:p w14:paraId="4AD4413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-2.30</w:t>
            </w:r>
          </w:p>
        </w:tc>
        <w:tc>
          <w:tcPr>
            <w:tcW w:w="1510" w:type="dxa"/>
            <w:tcBorders>
              <w:top w:val="nil"/>
              <w:left w:val="nil"/>
              <w:bottom w:val="nil"/>
              <w:right w:val="nil"/>
            </w:tcBorders>
            <w:shd w:val="clear" w:color="auto" w:fill="auto"/>
            <w:noWrap/>
            <w:vAlign w:val="center"/>
            <w:hideMark/>
          </w:tcPr>
          <w:p w14:paraId="4BD75012"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3.8E-04</w:t>
            </w:r>
          </w:p>
        </w:tc>
      </w:tr>
      <w:tr w:rsidR="004E2DCE" w:rsidRPr="008F4B63" w14:paraId="7FC290C9" w14:textId="77777777" w:rsidTr="008D105F">
        <w:trPr>
          <w:trHeight w:hRule="exact" w:val="227"/>
        </w:trPr>
        <w:tc>
          <w:tcPr>
            <w:tcW w:w="1418" w:type="dxa"/>
            <w:tcBorders>
              <w:top w:val="nil"/>
              <w:left w:val="nil"/>
              <w:bottom w:val="nil"/>
              <w:right w:val="nil"/>
            </w:tcBorders>
            <w:shd w:val="clear" w:color="auto" w:fill="auto"/>
            <w:noWrap/>
            <w:vAlign w:val="center"/>
            <w:hideMark/>
          </w:tcPr>
          <w:p w14:paraId="717E9D35"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P01834</w:t>
            </w:r>
          </w:p>
        </w:tc>
        <w:tc>
          <w:tcPr>
            <w:tcW w:w="4536" w:type="dxa"/>
            <w:tcBorders>
              <w:top w:val="nil"/>
              <w:left w:val="nil"/>
              <w:bottom w:val="nil"/>
              <w:right w:val="nil"/>
            </w:tcBorders>
            <w:shd w:val="clear" w:color="auto" w:fill="auto"/>
            <w:noWrap/>
            <w:vAlign w:val="center"/>
            <w:hideMark/>
          </w:tcPr>
          <w:p w14:paraId="2161F7D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kappa constant</w:t>
            </w:r>
          </w:p>
        </w:tc>
        <w:tc>
          <w:tcPr>
            <w:tcW w:w="1984" w:type="dxa"/>
            <w:tcBorders>
              <w:top w:val="nil"/>
              <w:left w:val="nil"/>
              <w:bottom w:val="nil"/>
              <w:right w:val="nil"/>
            </w:tcBorders>
            <w:shd w:val="clear" w:color="auto" w:fill="auto"/>
            <w:noWrap/>
            <w:vAlign w:val="center"/>
            <w:hideMark/>
          </w:tcPr>
          <w:p w14:paraId="466D90B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-2.41</w:t>
            </w:r>
          </w:p>
        </w:tc>
        <w:tc>
          <w:tcPr>
            <w:tcW w:w="1510" w:type="dxa"/>
            <w:tcBorders>
              <w:top w:val="nil"/>
              <w:left w:val="nil"/>
              <w:bottom w:val="nil"/>
              <w:right w:val="nil"/>
            </w:tcBorders>
            <w:shd w:val="clear" w:color="auto" w:fill="auto"/>
            <w:noWrap/>
            <w:vAlign w:val="center"/>
            <w:hideMark/>
          </w:tcPr>
          <w:p w14:paraId="7455199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4.9E-06</w:t>
            </w:r>
          </w:p>
        </w:tc>
      </w:tr>
      <w:tr w:rsidR="004E2DCE" w:rsidRPr="008F4B63" w14:paraId="0AE2BCBC" w14:textId="77777777" w:rsidTr="008D105F">
        <w:trPr>
          <w:trHeight w:hRule="exact" w:val="227"/>
        </w:trPr>
        <w:tc>
          <w:tcPr>
            <w:tcW w:w="1418" w:type="dxa"/>
            <w:tcBorders>
              <w:top w:val="nil"/>
              <w:left w:val="nil"/>
              <w:bottom w:val="nil"/>
              <w:right w:val="nil"/>
            </w:tcBorders>
            <w:shd w:val="clear" w:color="auto" w:fill="auto"/>
            <w:noWrap/>
            <w:vAlign w:val="center"/>
            <w:hideMark/>
          </w:tcPr>
          <w:p w14:paraId="66396960"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A0A075B6H7</w:t>
            </w:r>
          </w:p>
        </w:tc>
        <w:tc>
          <w:tcPr>
            <w:tcW w:w="4536" w:type="dxa"/>
            <w:tcBorders>
              <w:top w:val="nil"/>
              <w:left w:val="nil"/>
              <w:bottom w:val="nil"/>
              <w:right w:val="nil"/>
            </w:tcBorders>
            <w:shd w:val="clear" w:color="auto" w:fill="auto"/>
            <w:noWrap/>
            <w:vAlign w:val="center"/>
            <w:hideMark/>
          </w:tcPr>
          <w:p w14:paraId="438C798B"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Probable non-functional immunoglobulin kappa variable 3-7</w:t>
            </w:r>
          </w:p>
        </w:tc>
        <w:tc>
          <w:tcPr>
            <w:tcW w:w="1984" w:type="dxa"/>
            <w:tcBorders>
              <w:top w:val="nil"/>
              <w:left w:val="nil"/>
              <w:bottom w:val="nil"/>
              <w:right w:val="nil"/>
            </w:tcBorders>
            <w:shd w:val="clear" w:color="auto" w:fill="auto"/>
            <w:noWrap/>
            <w:vAlign w:val="center"/>
            <w:hideMark/>
          </w:tcPr>
          <w:p w14:paraId="7F1F9206"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-3.62</w:t>
            </w:r>
          </w:p>
        </w:tc>
        <w:tc>
          <w:tcPr>
            <w:tcW w:w="1510" w:type="dxa"/>
            <w:tcBorders>
              <w:top w:val="nil"/>
              <w:left w:val="nil"/>
              <w:bottom w:val="nil"/>
              <w:right w:val="nil"/>
            </w:tcBorders>
            <w:shd w:val="clear" w:color="auto" w:fill="auto"/>
            <w:noWrap/>
            <w:vAlign w:val="center"/>
            <w:hideMark/>
          </w:tcPr>
          <w:p w14:paraId="7931E9C9"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7.8E-06</w:t>
            </w:r>
          </w:p>
        </w:tc>
      </w:tr>
      <w:tr w:rsidR="004E2DCE" w:rsidRPr="008F4B63" w14:paraId="0FD22E81" w14:textId="77777777" w:rsidTr="008D105F">
        <w:trPr>
          <w:trHeight w:hRule="exact" w:val="227"/>
        </w:trPr>
        <w:tc>
          <w:tcPr>
            <w:tcW w:w="1418" w:type="dxa"/>
            <w:tcBorders>
              <w:top w:val="nil"/>
              <w:left w:val="nil"/>
              <w:bottom w:val="nil"/>
              <w:right w:val="nil"/>
            </w:tcBorders>
            <w:shd w:val="clear" w:color="auto" w:fill="auto"/>
            <w:noWrap/>
            <w:vAlign w:val="center"/>
            <w:hideMark/>
          </w:tcPr>
          <w:p w14:paraId="376F1D63"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P01619</w:t>
            </w:r>
          </w:p>
        </w:tc>
        <w:tc>
          <w:tcPr>
            <w:tcW w:w="4536" w:type="dxa"/>
            <w:tcBorders>
              <w:top w:val="nil"/>
              <w:left w:val="nil"/>
              <w:bottom w:val="nil"/>
              <w:right w:val="nil"/>
            </w:tcBorders>
            <w:shd w:val="clear" w:color="auto" w:fill="auto"/>
            <w:noWrap/>
            <w:vAlign w:val="center"/>
            <w:hideMark/>
          </w:tcPr>
          <w:p w14:paraId="3CC7356F"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Immunoglobulin kappa variable 3-20</w:t>
            </w:r>
          </w:p>
        </w:tc>
        <w:tc>
          <w:tcPr>
            <w:tcW w:w="1984" w:type="dxa"/>
            <w:tcBorders>
              <w:top w:val="nil"/>
              <w:left w:val="nil"/>
              <w:bottom w:val="nil"/>
              <w:right w:val="nil"/>
            </w:tcBorders>
            <w:shd w:val="clear" w:color="auto" w:fill="auto"/>
            <w:noWrap/>
            <w:vAlign w:val="center"/>
            <w:hideMark/>
          </w:tcPr>
          <w:p w14:paraId="4159AE54"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-3.64</w:t>
            </w:r>
          </w:p>
        </w:tc>
        <w:tc>
          <w:tcPr>
            <w:tcW w:w="1510" w:type="dxa"/>
            <w:tcBorders>
              <w:top w:val="nil"/>
              <w:left w:val="nil"/>
              <w:bottom w:val="nil"/>
              <w:right w:val="nil"/>
            </w:tcBorders>
            <w:shd w:val="clear" w:color="auto" w:fill="auto"/>
            <w:noWrap/>
            <w:vAlign w:val="center"/>
            <w:hideMark/>
          </w:tcPr>
          <w:p w14:paraId="28819F8A" w14:textId="77777777" w:rsidR="004E2DCE" w:rsidRPr="008F4B63" w:rsidRDefault="004E2DCE" w:rsidP="008D105F">
            <w:pPr>
              <w:spacing w:after="0" w:line="240" w:lineRule="auto"/>
              <w:rPr>
                <w:rFonts w:ascii="Times New Roman" w:eastAsia="Times New Roman" w:hAnsi="Times New Roman" w:cs="Times New Roman"/>
                <w:color w:val="000000"/>
                <w:kern w:val="0"/>
                <w:lang w:eastAsia="en-AU"/>
                <w14:ligatures w14:val="none"/>
              </w:rPr>
            </w:pPr>
            <w:r w:rsidRPr="008F4B63">
              <w:rPr>
                <w:rFonts w:ascii="Times New Roman" w:eastAsia="Times New Roman" w:hAnsi="Times New Roman" w:cs="Times New Roman"/>
                <w:color w:val="000000"/>
                <w:kern w:val="0"/>
                <w:lang w:eastAsia="en-AU"/>
                <w14:ligatures w14:val="none"/>
              </w:rPr>
              <w:t>9.5E-06</w:t>
            </w:r>
          </w:p>
        </w:tc>
      </w:tr>
    </w:tbl>
    <w:p w14:paraId="0D4EB547" w14:textId="77777777" w:rsidR="004E2DCE" w:rsidRDefault="004E2DCE" w:rsidP="004E2DCE">
      <w:pPr>
        <w:spacing w:line="360" w:lineRule="auto"/>
        <w:rPr>
          <w:rFonts w:ascii="Times New Roman" w:hAnsi="Times New Roman" w:cs="Times New Roman"/>
          <w:b/>
          <w:bCs/>
          <w:noProof/>
        </w:rPr>
      </w:pPr>
    </w:p>
    <w:p w14:paraId="1F8D10EE" w14:textId="7759FB75" w:rsidR="004E2DCE" w:rsidRPr="00FB622E" w:rsidRDefault="004E2DCE" w:rsidP="004E2DCE">
      <w:pPr>
        <w:spacing w:line="360" w:lineRule="auto"/>
        <w:rPr>
          <w:rFonts w:ascii="Times New Roman" w:hAnsi="Times New Roman" w:cs="Times New Roman"/>
          <w:noProof/>
        </w:rPr>
      </w:pPr>
      <w:r w:rsidRPr="00F52D0C">
        <w:rPr>
          <w:rFonts w:ascii="Times New Roman" w:hAnsi="Times New Roman" w:cs="Times New Roman"/>
          <w:b/>
          <w:bCs/>
          <w:noProof/>
        </w:rPr>
        <w:t xml:space="preserve">Supplementary </w:t>
      </w:r>
      <w:r>
        <w:rPr>
          <w:rFonts w:ascii="Times New Roman" w:hAnsi="Times New Roman" w:cs="Times New Roman"/>
          <w:b/>
          <w:bCs/>
          <w:noProof/>
        </w:rPr>
        <w:t>T</w:t>
      </w:r>
      <w:r w:rsidRPr="00F52D0C">
        <w:rPr>
          <w:rFonts w:ascii="Times New Roman" w:hAnsi="Times New Roman" w:cs="Times New Roman"/>
          <w:b/>
          <w:bCs/>
          <w:noProof/>
        </w:rPr>
        <w:t xml:space="preserve">able </w:t>
      </w:r>
      <w:r w:rsidR="00300176">
        <w:rPr>
          <w:rFonts w:ascii="Times New Roman" w:hAnsi="Times New Roman" w:cs="Times New Roman"/>
          <w:b/>
          <w:bCs/>
          <w:noProof/>
        </w:rPr>
        <w:t>S</w:t>
      </w:r>
      <w:r w:rsidRPr="00F52D0C">
        <w:rPr>
          <w:rFonts w:ascii="Times New Roman" w:hAnsi="Times New Roman" w:cs="Times New Roman"/>
          <w:b/>
          <w:bCs/>
          <w:noProof/>
        </w:rPr>
        <w:t>2</w:t>
      </w:r>
      <w:r>
        <w:rPr>
          <w:rFonts w:ascii="Times New Roman" w:hAnsi="Times New Roman" w:cs="Times New Roman"/>
          <w:b/>
          <w:bCs/>
          <w:noProof/>
        </w:rPr>
        <w:t xml:space="preserve">: The significance of all identified keratins on the progression-free survival (PFS) and overall survival (OS) of stage III and IV high-grade (grade III) serous ovarian cancers. </w:t>
      </w:r>
      <w:r w:rsidRPr="00123B82">
        <w:rPr>
          <w:rFonts w:ascii="Times New Roman" w:hAnsi="Times New Roman" w:cs="Times New Roman"/>
          <w:noProof/>
        </w:rPr>
        <w:t xml:space="preserve">The </w:t>
      </w:r>
      <w:r>
        <w:rPr>
          <w:rFonts w:ascii="Times New Roman" w:hAnsi="Times New Roman" w:cs="Times New Roman"/>
          <w:noProof/>
        </w:rPr>
        <w:t xml:space="preserve">average </w:t>
      </w:r>
      <w:r w:rsidRPr="00123B82">
        <w:rPr>
          <w:rFonts w:ascii="Times New Roman" w:hAnsi="Times New Roman" w:cs="Times New Roman"/>
          <w:noProof/>
        </w:rPr>
        <w:t>log</w:t>
      </w:r>
      <w:r>
        <w:rPr>
          <w:rFonts w:ascii="Times New Roman" w:hAnsi="Times New Roman" w:cs="Times New Roman"/>
          <w:noProof/>
        </w:rPr>
        <w:t xml:space="preserve"> </w:t>
      </w:r>
      <w:r w:rsidRPr="00123B82">
        <w:rPr>
          <w:rFonts w:ascii="Times New Roman" w:hAnsi="Times New Roman" w:cs="Times New Roman"/>
          <w:noProof/>
        </w:rPr>
        <w:t xml:space="preserve">2 </w:t>
      </w:r>
      <w:r>
        <w:rPr>
          <w:rFonts w:ascii="Times New Roman" w:hAnsi="Times New Roman" w:cs="Times New Roman"/>
          <w:noProof/>
        </w:rPr>
        <w:t xml:space="preserve">abundance </w:t>
      </w:r>
      <w:r w:rsidRPr="00123B82">
        <w:rPr>
          <w:rFonts w:ascii="Times New Roman" w:hAnsi="Times New Roman" w:cs="Times New Roman"/>
          <w:noProof/>
        </w:rPr>
        <w:t>ratio</w:t>
      </w:r>
      <w:r>
        <w:rPr>
          <w:rFonts w:ascii="Times New Roman" w:hAnsi="Times New Roman" w:cs="Times New Roman"/>
          <w:noProof/>
        </w:rPr>
        <w:t>s were shaded green when greater than 1, while the p-values of PFS and OS according to the log-rank test reported by the KM plotting tool</w:t>
      </w:r>
      <w:r>
        <w:rPr>
          <w:rFonts w:ascii="Times New Roman" w:hAnsi="Times New Roman" w:cs="Times New Roman"/>
          <w:noProof/>
        </w:rPr>
        <w:fldChar w:fldCharType="begin"/>
      </w:r>
      <w:r>
        <w:rPr>
          <w:rFonts w:ascii="Times New Roman" w:hAnsi="Times New Roman" w:cs="Times New Roman"/>
          <w:noProof/>
        </w:rPr>
        <w:instrText xml:space="preserve"> ADDIN ZOTERO_ITEM CSL_CITATION {"citationID":"vIFhb9c5","properties":{"formattedCitation":"\\super 32\\nosupersub{}","plainCitation":"32","noteIndex":0},"citationItems":[{"id":1811,"uris":["http://zotero.org/users/13271950/items/BVRTF7ZG"],"itemData":{"id":1811,"type":"article-journal","abstract":"Progress in ovarian cancer treatment lags behind other tumor types. With diagnosis usually at an advanced stage, there is a high demand for reliable prognostic biomarkers capable of the selection of effective chemo- and targeted therapies. Our goal was to establish a large-scale transcriptomic database and use it to uncover and rank survival-associated genes. Ovarian cancer cohorts with transcriptome-level gene expression data and clinical follow-up were identified from public repositories. All samples were normalized and entered into an integrated database. Cox univariate survival analysis was performed for all genes and was followed by multivariate analysis for selected genes involving clinical and pathological variables. False discovery rate was computed for multiple hypothesis testing and a 1% cutoff was used to determine statistical significance. The complete integrated database comprises 1816 samples from 17 datasets. Altogether, 2468 genes were correlated to progression-free survival (PFS), and 704 genes were correlated with overall survival (OS). The most significant genes were WBP1L, ASAP3, CNNM2, and NCAPH2 for progression-free survival and CSE1L, NUAK1, ALPK2, and SHKBP1 for overall survival. Genes significant for PFS were also preferentially significant for predicting OS as well. All data including HR and p values as well as the used cutoff values for all genes for both PFS and OS are provided to enable the ranking of future biomarker candidates across all genes. Our results help to prioritize genes and to neglect those which are most likely to fail in studies aiming to establish new clinically useful biomarkers and therapeutic targets in serous ovarian cancer.","container-title":"GeroScience","DOI":"10.1007/s11357-023-00742-4","ISSN":"2509-2723","issue":"3","journalAbbreviation":"Geroscience","language":"eng","note":"PMID: 36856946\nPMCID: PMC10400493","page":"1889-1898","source":"PubMed","title":"Discovery and ranking of the most robust prognostic biomarkers in serous ovarian cancer","volume":"45","author":[{"family":"Győrffy","given":"Balázs"}],"issued":{"date-parts":[["2023",6]]}}}],"schema":"https://github.com/citation-style-language/schema/raw/master/csl-citation.json"} </w:instrText>
      </w:r>
      <w:r>
        <w:rPr>
          <w:rFonts w:ascii="Times New Roman" w:hAnsi="Times New Roman" w:cs="Times New Roman"/>
          <w:noProof/>
        </w:rPr>
        <w:fldChar w:fldCharType="separate"/>
      </w:r>
      <w:r w:rsidRPr="00684733">
        <w:rPr>
          <w:rFonts w:ascii="Times New Roman" w:hAnsi="Times New Roman" w:cs="Times New Roman"/>
          <w:kern w:val="0"/>
          <w:vertAlign w:val="superscript"/>
        </w:rPr>
        <w:t>32</w:t>
      </w:r>
      <w:r>
        <w:rPr>
          <w:rFonts w:ascii="Times New Roman" w:hAnsi="Times New Roman" w:cs="Times New Roman"/>
          <w:noProof/>
        </w:rPr>
        <w:fldChar w:fldCharType="end"/>
      </w:r>
      <w:r>
        <w:rPr>
          <w:rFonts w:ascii="Times New Roman" w:hAnsi="Times New Roman" w:cs="Times New Roman"/>
          <w:noProof/>
        </w:rPr>
        <w:t xml:space="preserve"> were shaded green less than 0.05.</w:t>
      </w:r>
    </w:p>
    <w:tbl>
      <w:tblPr>
        <w:tblStyle w:val="TableGrid"/>
        <w:tblW w:w="0" w:type="auto"/>
        <w:tblLook w:val="04A0" w:firstRow="1" w:lastRow="0" w:firstColumn="1" w:lastColumn="0" w:noHBand="0" w:noVBand="1"/>
      </w:tblPr>
      <w:tblGrid>
        <w:gridCol w:w="1555"/>
        <w:gridCol w:w="1417"/>
        <w:gridCol w:w="2552"/>
        <w:gridCol w:w="1275"/>
        <w:gridCol w:w="993"/>
      </w:tblGrid>
      <w:tr w:rsidR="004E2DCE" w14:paraId="01009861" w14:textId="77777777" w:rsidTr="008D105F">
        <w:tc>
          <w:tcPr>
            <w:tcW w:w="1555" w:type="dxa"/>
            <w:vMerge w:val="restart"/>
            <w:vAlign w:val="center"/>
          </w:tcPr>
          <w:p w14:paraId="01CF2D6B" w14:textId="77777777" w:rsidR="004E2DCE" w:rsidRPr="009D31B1" w:rsidRDefault="004E2DCE" w:rsidP="008D105F">
            <w:pPr>
              <w:spacing w:line="360" w:lineRule="auto"/>
              <w:jc w:val="center"/>
              <w:rPr>
                <w:rFonts w:ascii="Times New Roman" w:hAnsi="Times New Roman" w:cs="Times New Roman"/>
                <w:b/>
                <w:bCs/>
              </w:rPr>
            </w:pPr>
            <w:r w:rsidRPr="009D31B1">
              <w:rPr>
                <w:rFonts w:ascii="Times New Roman" w:hAnsi="Times New Roman" w:cs="Times New Roman"/>
                <w:b/>
                <w:bCs/>
              </w:rPr>
              <w:t>Protein name</w:t>
            </w:r>
          </w:p>
        </w:tc>
        <w:tc>
          <w:tcPr>
            <w:tcW w:w="1417" w:type="dxa"/>
            <w:vMerge w:val="restart"/>
            <w:vAlign w:val="center"/>
          </w:tcPr>
          <w:p w14:paraId="040E02C5" w14:textId="77777777" w:rsidR="004E2DCE" w:rsidRPr="009D31B1" w:rsidRDefault="004E2DCE" w:rsidP="008D105F">
            <w:pPr>
              <w:spacing w:line="360" w:lineRule="auto"/>
              <w:jc w:val="center"/>
              <w:rPr>
                <w:rFonts w:ascii="Times New Roman" w:hAnsi="Times New Roman" w:cs="Times New Roman"/>
                <w:b/>
                <w:bCs/>
              </w:rPr>
            </w:pPr>
            <w:r w:rsidRPr="009D31B1">
              <w:rPr>
                <w:rFonts w:ascii="Times New Roman" w:hAnsi="Times New Roman" w:cs="Times New Roman"/>
                <w:b/>
                <w:bCs/>
              </w:rPr>
              <w:t>UniProt ID</w:t>
            </w:r>
          </w:p>
        </w:tc>
        <w:tc>
          <w:tcPr>
            <w:tcW w:w="2552" w:type="dxa"/>
            <w:vMerge w:val="restart"/>
            <w:vAlign w:val="center"/>
          </w:tcPr>
          <w:p w14:paraId="288CE915" w14:textId="77777777" w:rsidR="004E2DCE" w:rsidRPr="00203FB8" w:rsidRDefault="004E2DCE" w:rsidP="008D105F">
            <w:pPr>
              <w:jc w:val="center"/>
              <w:rPr>
                <w:rFonts w:ascii="Times New Roman" w:hAnsi="Times New Roman" w:cs="Times New Roman"/>
                <w:b/>
                <w:bCs/>
              </w:rPr>
            </w:pPr>
            <w:r>
              <w:rPr>
                <w:rFonts w:ascii="Times New Roman" w:hAnsi="Times New Roman" w:cs="Times New Roman"/>
                <w:b/>
                <w:bCs/>
              </w:rPr>
              <w:t>Average</w:t>
            </w:r>
            <w:r w:rsidRPr="00203FB8">
              <w:rPr>
                <w:rFonts w:ascii="Times New Roman" w:hAnsi="Times New Roman" w:cs="Times New Roman"/>
                <w:b/>
                <w:bCs/>
              </w:rPr>
              <w:t xml:space="preserve"> </w:t>
            </w:r>
            <w:r>
              <w:rPr>
                <w:rFonts w:ascii="Times New Roman" w:hAnsi="Times New Roman" w:cs="Times New Roman"/>
                <w:b/>
                <w:bCs/>
              </w:rPr>
              <w:t>l</w:t>
            </w:r>
            <w:r w:rsidRPr="00203FB8">
              <w:rPr>
                <w:rFonts w:ascii="Times New Roman" w:hAnsi="Times New Roman" w:cs="Times New Roman"/>
                <w:b/>
                <w:bCs/>
              </w:rPr>
              <w:t>og</w:t>
            </w:r>
            <w:r>
              <w:rPr>
                <w:rFonts w:ascii="Times New Roman" w:hAnsi="Times New Roman" w:cs="Times New Roman"/>
                <w:b/>
                <w:bCs/>
              </w:rPr>
              <w:t xml:space="preserve"> </w:t>
            </w:r>
            <w:r w:rsidRPr="00203FB8">
              <w:rPr>
                <w:rFonts w:ascii="Times New Roman" w:hAnsi="Times New Roman" w:cs="Times New Roman"/>
                <w:b/>
                <w:bCs/>
              </w:rPr>
              <w:t xml:space="preserve">2 </w:t>
            </w:r>
            <w:r>
              <w:rPr>
                <w:rFonts w:ascii="Times New Roman" w:hAnsi="Times New Roman" w:cs="Times New Roman"/>
                <w:b/>
                <w:bCs/>
              </w:rPr>
              <w:t>abundance r</w:t>
            </w:r>
            <w:r w:rsidRPr="00203FB8">
              <w:rPr>
                <w:rFonts w:ascii="Times New Roman" w:hAnsi="Times New Roman" w:cs="Times New Roman"/>
                <w:b/>
                <w:bCs/>
              </w:rPr>
              <w:t>atio</w:t>
            </w:r>
            <w:r>
              <w:rPr>
                <w:rFonts w:ascii="Times New Roman" w:hAnsi="Times New Roman" w:cs="Times New Roman"/>
                <w:b/>
                <w:bCs/>
              </w:rPr>
              <w:t xml:space="preserve"> </w:t>
            </w:r>
            <w:r w:rsidRPr="00203FB8">
              <w:rPr>
                <w:rFonts w:ascii="Times New Roman" w:hAnsi="Times New Roman" w:cs="Times New Roman"/>
                <w:b/>
                <w:bCs/>
              </w:rPr>
              <w:t>(</w:t>
            </w:r>
            <w:r>
              <w:rPr>
                <w:rFonts w:ascii="Times New Roman" w:hAnsi="Times New Roman" w:cs="Times New Roman"/>
                <w:b/>
                <w:bCs/>
              </w:rPr>
              <w:t>resistant/sensitive native ADS)</w:t>
            </w:r>
          </w:p>
        </w:tc>
        <w:tc>
          <w:tcPr>
            <w:tcW w:w="2268" w:type="dxa"/>
            <w:gridSpan w:val="2"/>
            <w:vAlign w:val="center"/>
          </w:tcPr>
          <w:p w14:paraId="40D686DD" w14:textId="77777777" w:rsidR="004E2DCE" w:rsidRPr="009D31B1" w:rsidRDefault="004E2DCE" w:rsidP="008D105F">
            <w:pPr>
              <w:spacing w:line="360" w:lineRule="auto"/>
              <w:jc w:val="center"/>
              <w:rPr>
                <w:rFonts w:ascii="Times New Roman" w:hAnsi="Times New Roman" w:cs="Times New Roman"/>
                <w:b/>
                <w:bCs/>
              </w:rPr>
            </w:pPr>
            <w:r>
              <w:rPr>
                <w:rFonts w:ascii="Times New Roman" w:hAnsi="Times New Roman" w:cs="Times New Roman"/>
                <w:b/>
                <w:bCs/>
              </w:rPr>
              <w:t>Log-ranked values from KM Plotter</w:t>
            </w:r>
          </w:p>
        </w:tc>
      </w:tr>
      <w:tr w:rsidR="004E2DCE" w14:paraId="7730CA81" w14:textId="77777777" w:rsidTr="008D105F">
        <w:tc>
          <w:tcPr>
            <w:tcW w:w="1555" w:type="dxa"/>
            <w:vMerge/>
            <w:vAlign w:val="center"/>
          </w:tcPr>
          <w:p w14:paraId="0EE272FE" w14:textId="77777777" w:rsidR="004E2DCE" w:rsidRPr="009D31B1" w:rsidRDefault="004E2DCE" w:rsidP="008D105F">
            <w:pPr>
              <w:spacing w:line="360" w:lineRule="auto"/>
              <w:jc w:val="center"/>
              <w:rPr>
                <w:rFonts w:ascii="Times New Roman" w:hAnsi="Times New Roman" w:cs="Times New Roman"/>
                <w:b/>
                <w:bCs/>
              </w:rPr>
            </w:pPr>
          </w:p>
        </w:tc>
        <w:tc>
          <w:tcPr>
            <w:tcW w:w="1417" w:type="dxa"/>
            <w:vMerge/>
            <w:vAlign w:val="center"/>
          </w:tcPr>
          <w:p w14:paraId="20624521" w14:textId="77777777" w:rsidR="004E2DCE" w:rsidRPr="009D31B1" w:rsidRDefault="004E2DCE" w:rsidP="008D105F">
            <w:pPr>
              <w:spacing w:line="360" w:lineRule="auto"/>
              <w:jc w:val="center"/>
              <w:rPr>
                <w:rFonts w:ascii="Times New Roman" w:hAnsi="Times New Roman" w:cs="Times New Roman"/>
                <w:b/>
                <w:bCs/>
              </w:rPr>
            </w:pPr>
          </w:p>
        </w:tc>
        <w:tc>
          <w:tcPr>
            <w:tcW w:w="2552" w:type="dxa"/>
            <w:vMerge/>
            <w:vAlign w:val="center"/>
          </w:tcPr>
          <w:p w14:paraId="7502D392" w14:textId="77777777" w:rsidR="004E2DCE" w:rsidRPr="00203FB8" w:rsidRDefault="004E2DCE" w:rsidP="008D105F">
            <w:pPr>
              <w:jc w:val="center"/>
              <w:rPr>
                <w:rFonts w:ascii="Times New Roman" w:hAnsi="Times New Roman" w:cs="Times New Roman"/>
                <w:b/>
                <w:bCs/>
              </w:rPr>
            </w:pPr>
          </w:p>
        </w:tc>
        <w:tc>
          <w:tcPr>
            <w:tcW w:w="1275" w:type="dxa"/>
            <w:vAlign w:val="center"/>
          </w:tcPr>
          <w:p w14:paraId="087B82AA" w14:textId="77777777" w:rsidR="004E2DCE" w:rsidRPr="009D31B1" w:rsidRDefault="004E2DCE" w:rsidP="008D105F">
            <w:pPr>
              <w:spacing w:line="360" w:lineRule="auto"/>
              <w:jc w:val="center"/>
              <w:rPr>
                <w:rFonts w:ascii="Times New Roman" w:hAnsi="Times New Roman" w:cs="Times New Roman"/>
                <w:b/>
                <w:bCs/>
              </w:rPr>
            </w:pPr>
            <w:r w:rsidRPr="009D31B1">
              <w:rPr>
                <w:rFonts w:ascii="Times New Roman" w:hAnsi="Times New Roman" w:cs="Times New Roman"/>
                <w:b/>
                <w:bCs/>
              </w:rPr>
              <w:t>PFS</w:t>
            </w:r>
          </w:p>
        </w:tc>
        <w:tc>
          <w:tcPr>
            <w:tcW w:w="993" w:type="dxa"/>
            <w:vAlign w:val="center"/>
          </w:tcPr>
          <w:p w14:paraId="05505DF2" w14:textId="77777777" w:rsidR="004E2DCE" w:rsidRPr="009D31B1" w:rsidRDefault="004E2DCE" w:rsidP="008D105F">
            <w:pPr>
              <w:spacing w:line="360" w:lineRule="auto"/>
              <w:jc w:val="center"/>
              <w:rPr>
                <w:rFonts w:ascii="Times New Roman" w:hAnsi="Times New Roman" w:cs="Times New Roman"/>
                <w:b/>
                <w:bCs/>
              </w:rPr>
            </w:pPr>
            <w:r w:rsidRPr="009D31B1">
              <w:rPr>
                <w:rFonts w:ascii="Times New Roman" w:hAnsi="Times New Roman" w:cs="Times New Roman"/>
                <w:b/>
                <w:bCs/>
              </w:rPr>
              <w:t>OS</w:t>
            </w:r>
          </w:p>
        </w:tc>
      </w:tr>
      <w:tr w:rsidR="004E2DCE" w14:paraId="7E6D3E3A" w14:textId="77777777" w:rsidTr="008D105F">
        <w:tc>
          <w:tcPr>
            <w:tcW w:w="1555" w:type="dxa"/>
            <w:vAlign w:val="bottom"/>
          </w:tcPr>
          <w:p w14:paraId="25D59C8B" w14:textId="77777777" w:rsidR="004E2DCE" w:rsidRDefault="004E2DCE" w:rsidP="008D105F">
            <w:pPr>
              <w:spacing w:line="360" w:lineRule="auto"/>
              <w:rPr>
                <w:rFonts w:ascii="Times New Roman" w:hAnsi="Times New Roman" w:cs="Times New Roman"/>
              </w:rPr>
            </w:pPr>
            <w:r>
              <w:rPr>
                <w:rFonts w:ascii="Calibri" w:hAnsi="Calibri" w:cs="Calibri"/>
                <w:color w:val="000000"/>
              </w:rPr>
              <w:t>KRT17</w:t>
            </w:r>
          </w:p>
        </w:tc>
        <w:tc>
          <w:tcPr>
            <w:tcW w:w="1417" w:type="dxa"/>
            <w:vAlign w:val="bottom"/>
          </w:tcPr>
          <w:p w14:paraId="0EE346B5" w14:textId="77777777" w:rsidR="004E2DCE" w:rsidRDefault="004E2DCE" w:rsidP="008D105F">
            <w:pPr>
              <w:spacing w:line="360" w:lineRule="auto"/>
              <w:rPr>
                <w:rFonts w:ascii="Times New Roman" w:hAnsi="Times New Roman" w:cs="Times New Roman"/>
              </w:rPr>
            </w:pPr>
            <w:r>
              <w:rPr>
                <w:rFonts w:ascii="Calibri" w:hAnsi="Calibri" w:cs="Calibri"/>
                <w:color w:val="000000"/>
              </w:rPr>
              <w:t>Q04695</w:t>
            </w:r>
          </w:p>
        </w:tc>
        <w:tc>
          <w:tcPr>
            <w:tcW w:w="2552" w:type="dxa"/>
            <w:shd w:val="clear" w:color="auto" w:fill="B3E5A1" w:themeFill="accent6" w:themeFillTint="66"/>
            <w:vAlign w:val="center"/>
          </w:tcPr>
          <w:p w14:paraId="401C48CC" w14:textId="77777777" w:rsidR="004E2DCE" w:rsidRDefault="004E2DCE" w:rsidP="008D105F">
            <w:pPr>
              <w:spacing w:line="360" w:lineRule="auto"/>
              <w:rPr>
                <w:rFonts w:ascii="Times New Roman" w:hAnsi="Times New Roman" w:cs="Times New Roman"/>
              </w:rPr>
            </w:pPr>
            <w:r>
              <w:rPr>
                <w:rFonts w:ascii="Calibri" w:hAnsi="Calibri" w:cs="Calibri"/>
                <w:color w:val="000000"/>
              </w:rPr>
              <w:t>3.39</w:t>
            </w:r>
          </w:p>
        </w:tc>
        <w:tc>
          <w:tcPr>
            <w:tcW w:w="1275" w:type="dxa"/>
          </w:tcPr>
          <w:p w14:paraId="1821990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0.38</w:t>
            </w:r>
          </w:p>
        </w:tc>
        <w:tc>
          <w:tcPr>
            <w:tcW w:w="993" w:type="dxa"/>
          </w:tcPr>
          <w:p w14:paraId="5BF91A27"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0.44</w:t>
            </w:r>
          </w:p>
        </w:tc>
      </w:tr>
      <w:tr w:rsidR="004E2DCE" w14:paraId="4525E281" w14:textId="77777777" w:rsidTr="008D105F">
        <w:tc>
          <w:tcPr>
            <w:tcW w:w="1555" w:type="dxa"/>
            <w:vAlign w:val="bottom"/>
          </w:tcPr>
          <w:p w14:paraId="3FF94522" w14:textId="77777777" w:rsidR="004E2DCE" w:rsidRDefault="004E2DCE" w:rsidP="008D105F">
            <w:pPr>
              <w:spacing w:line="360" w:lineRule="auto"/>
              <w:rPr>
                <w:rFonts w:ascii="Times New Roman" w:hAnsi="Times New Roman" w:cs="Times New Roman"/>
              </w:rPr>
            </w:pPr>
            <w:r>
              <w:rPr>
                <w:rFonts w:ascii="Calibri" w:hAnsi="Calibri" w:cs="Calibri"/>
                <w:color w:val="000000"/>
              </w:rPr>
              <w:t>KRT8</w:t>
            </w:r>
          </w:p>
        </w:tc>
        <w:tc>
          <w:tcPr>
            <w:tcW w:w="1417" w:type="dxa"/>
            <w:vAlign w:val="bottom"/>
          </w:tcPr>
          <w:p w14:paraId="58DE122D" w14:textId="77777777" w:rsidR="004E2DCE" w:rsidRDefault="004E2DCE" w:rsidP="008D105F">
            <w:pPr>
              <w:spacing w:line="360" w:lineRule="auto"/>
              <w:rPr>
                <w:rFonts w:ascii="Times New Roman" w:hAnsi="Times New Roman" w:cs="Times New Roman"/>
              </w:rPr>
            </w:pPr>
            <w:r>
              <w:rPr>
                <w:rFonts w:ascii="Calibri" w:hAnsi="Calibri" w:cs="Calibri"/>
                <w:color w:val="000000"/>
              </w:rPr>
              <w:t>P05787</w:t>
            </w:r>
          </w:p>
        </w:tc>
        <w:tc>
          <w:tcPr>
            <w:tcW w:w="2552" w:type="dxa"/>
            <w:shd w:val="clear" w:color="auto" w:fill="B3E5A1" w:themeFill="accent6" w:themeFillTint="66"/>
            <w:vAlign w:val="center"/>
          </w:tcPr>
          <w:p w14:paraId="5A6C269B" w14:textId="77777777" w:rsidR="004E2DCE" w:rsidRDefault="004E2DCE" w:rsidP="008D105F">
            <w:pPr>
              <w:spacing w:line="360" w:lineRule="auto"/>
              <w:rPr>
                <w:rFonts w:ascii="Times New Roman" w:hAnsi="Times New Roman" w:cs="Times New Roman"/>
              </w:rPr>
            </w:pPr>
            <w:r>
              <w:rPr>
                <w:rFonts w:ascii="Calibri" w:hAnsi="Calibri" w:cs="Calibri"/>
                <w:color w:val="000000"/>
              </w:rPr>
              <w:t>2.54</w:t>
            </w:r>
          </w:p>
        </w:tc>
        <w:tc>
          <w:tcPr>
            <w:tcW w:w="1275" w:type="dxa"/>
          </w:tcPr>
          <w:p w14:paraId="0211F57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0.054</w:t>
            </w:r>
          </w:p>
        </w:tc>
        <w:tc>
          <w:tcPr>
            <w:tcW w:w="993" w:type="dxa"/>
          </w:tcPr>
          <w:p w14:paraId="06033C1D"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0.38</w:t>
            </w:r>
          </w:p>
        </w:tc>
      </w:tr>
      <w:tr w:rsidR="004E2DCE" w14:paraId="200E890F" w14:textId="77777777" w:rsidTr="008D105F">
        <w:tc>
          <w:tcPr>
            <w:tcW w:w="1555" w:type="dxa"/>
            <w:vAlign w:val="bottom"/>
          </w:tcPr>
          <w:p w14:paraId="596F41A6" w14:textId="77777777" w:rsidR="004E2DCE" w:rsidRDefault="004E2DCE" w:rsidP="008D105F">
            <w:pPr>
              <w:spacing w:line="360" w:lineRule="auto"/>
              <w:rPr>
                <w:rFonts w:ascii="Times New Roman" w:hAnsi="Times New Roman" w:cs="Times New Roman"/>
              </w:rPr>
            </w:pPr>
            <w:r>
              <w:rPr>
                <w:rFonts w:ascii="Calibri" w:hAnsi="Calibri" w:cs="Calibri"/>
                <w:color w:val="000000"/>
              </w:rPr>
              <w:t>KRT18</w:t>
            </w:r>
          </w:p>
        </w:tc>
        <w:tc>
          <w:tcPr>
            <w:tcW w:w="1417" w:type="dxa"/>
            <w:vAlign w:val="bottom"/>
          </w:tcPr>
          <w:p w14:paraId="1C366336" w14:textId="77777777" w:rsidR="004E2DCE" w:rsidRDefault="004E2DCE" w:rsidP="008D105F">
            <w:pPr>
              <w:spacing w:line="360" w:lineRule="auto"/>
              <w:rPr>
                <w:rFonts w:ascii="Times New Roman" w:hAnsi="Times New Roman" w:cs="Times New Roman"/>
              </w:rPr>
            </w:pPr>
            <w:r>
              <w:rPr>
                <w:rFonts w:ascii="Calibri" w:hAnsi="Calibri" w:cs="Calibri"/>
                <w:color w:val="000000"/>
              </w:rPr>
              <w:t>P05783</w:t>
            </w:r>
          </w:p>
        </w:tc>
        <w:tc>
          <w:tcPr>
            <w:tcW w:w="2552" w:type="dxa"/>
            <w:shd w:val="clear" w:color="auto" w:fill="B3E5A1" w:themeFill="accent6" w:themeFillTint="66"/>
            <w:vAlign w:val="center"/>
          </w:tcPr>
          <w:p w14:paraId="6D88C34A" w14:textId="77777777" w:rsidR="004E2DCE" w:rsidRDefault="004E2DCE" w:rsidP="008D105F">
            <w:pPr>
              <w:spacing w:line="360" w:lineRule="auto"/>
              <w:rPr>
                <w:rFonts w:ascii="Times New Roman" w:hAnsi="Times New Roman" w:cs="Times New Roman"/>
              </w:rPr>
            </w:pPr>
            <w:r>
              <w:rPr>
                <w:rFonts w:ascii="Calibri" w:hAnsi="Calibri" w:cs="Calibri"/>
                <w:color w:val="000000"/>
              </w:rPr>
              <w:t>2.27</w:t>
            </w:r>
          </w:p>
        </w:tc>
        <w:tc>
          <w:tcPr>
            <w:tcW w:w="1275" w:type="dxa"/>
          </w:tcPr>
          <w:p w14:paraId="32B8E253"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0.08</w:t>
            </w:r>
          </w:p>
        </w:tc>
        <w:tc>
          <w:tcPr>
            <w:tcW w:w="993" w:type="dxa"/>
          </w:tcPr>
          <w:p w14:paraId="79CF481D"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0.43</w:t>
            </w:r>
          </w:p>
        </w:tc>
      </w:tr>
      <w:tr w:rsidR="004E2DCE" w14:paraId="02D401AA" w14:textId="77777777" w:rsidTr="008D105F">
        <w:tc>
          <w:tcPr>
            <w:tcW w:w="1555" w:type="dxa"/>
            <w:vAlign w:val="bottom"/>
          </w:tcPr>
          <w:p w14:paraId="68ACB620" w14:textId="77777777" w:rsidR="004E2DCE" w:rsidRDefault="004E2DCE" w:rsidP="008D105F">
            <w:pPr>
              <w:spacing w:line="360" w:lineRule="auto"/>
              <w:rPr>
                <w:rFonts w:ascii="Times New Roman" w:hAnsi="Times New Roman" w:cs="Times New Roman"/>
              </w:rPr>
            </w:pPr>
            <w:r>
              <w:rPr>
                <w:rFonts w:ascii="Calibri" w:hAnsi="Calibri" w:cs="Calibri"/>
                <w:color w:val="000000"/>
              </w:rPr>
              <w:t>KRT19</w:t>
            </w:r>
          </w:p>
        </w:tc>
        <w:tc>
          <w:tcPr>
            <w:tcW w:w="1417" w:type="dxa"/>
            <w:vAlign w:val="bottom"/>
          </w:tcPr>
          <w:p w14:paraId="44D3D3E0" w14:textId="77777777" w:rsidR="004E2DCE" w:rsidRDefault="004E2DCE" w:rsidP="008D105F">
            <w:pPr>
              <w:spacing w:line="360" w:lineRule="auto"/>
              <w:rPr>
                <w:rFonts w:ascii="Times New Roman" w:hAnsi="Times New Roman" w:cs="Times New Roman"/>
              </w:rPr>
            </w:pPr>
            <w:r>
              <w:rPr>
                <w:rFonts w:ascii="Calibri" w:hAnsi="Calibri" w:cs="Calibri"/>
                <w:color w:val="000000"/>
              </w:rPr>
              <w:t>P08727</w:t>
            </w:r>
          </w:p>
        </w:tc>
        <w:tc>
          <w:tcPr>
            <w:tcW w:w="2552" w:type="dxa"/>
            <w:shd w:val="clear" w:color="auto" w:fill="B3E5A1" w:themeFill="accent6" w:themeFillTint="66"/>
            <w:vAlign w:val="center"/>
          </w:tcPr>
          <w:p w14:paraId="0D740195" w14:textId="77777777" w:rsidR="004E2DCE" w:rsidRDefault="004E2DCE" w:rsidP="008D105F">
            <w:pPr>
              <w:spacing w:line="360" w:lineRule="auto"/>
              <w:rPr>
                <w:rFonts w:ascii="Times New Roman" w:hAnsi="Times New Roman" w:cs="Times New Roman"/>
              </w:rPr>
            </w:pPr>
            <w:r>
              <w:rPr>
                <w:rFonts w:ascii="Calibri" w:hAnsi="Calibri" w:cs="Calibri"/>
                <w:color w:val="000000"/>
              </w:rPr>
              <w:t>2.09</w:t>
            </w:r>
          </w:p>
        </w:tc>
        <w:tc>
          <w:tcPr>
            <w:tcW w:w="1275" w:type="dxa"/>
          </w:tcPr>
          <w:p w14:paraId="366D765D"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0.057</w:t>
            </w:r>
          </w:p>
        </w:tc>
        <w:tc>
          <w:tcPr>
            <w:tcW w:w="993" w:type="dxa"/>
          </w:tcPr>
          <w:p w14:paraId="2062A155"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0.17</w:t>
            </w:r>
          </w:p>
        </w:tc>
      </w:tr>
      <w:tr w:rsidR="004E2DCE" w14:paraId="3721BE3E" w14:textId="77777777" w:rsidTr="008D105F">
        <w:tc>
          <w:tcPr>
            <w:tcW w:w="1555" w:type="dxa"/>
            <w:vAlign w:val="bottom"/>
          </w:tcPr>
          <w:p w14:paraId="1A508AB0" w14:textId="77777777" w:rsidR="004E2DCE" w:rsidRDefault="004E2DCE" w:rsidP="008D105F">
            <w:pPr>
              <w:spacing w:line="360" w:lineRule="auto"/>
              <w:rPr>
                <w:rFonts w:ascii="Times New Roman" w:hAnsi="Times New Roman" w:cs="Times New Roman"/>
              </w:rPr>
            </w:pPr>
            <w:r>
              <w:rPr>
                <w:rFonts w:ascii="Calibri" w:hAnsi="Calibri" w:cs="Calibri"/>
                <w:color w:val="000000"/>
              </w:rPr>
              <w:t>KRT7</w:t>
            </w:r>
          </w:p>
        </w:tc>
        <w:tc>
          <w:tcPr>
            <w:tcW w:w="1417" w:type="dxa"/>
            <w:vAlign w:val="bottom"/>
          </w:tcPr>
          <w:p w14:paraId="1EE530B3" w14:textId="77777777" w:rsidR="004E2DCE" w:rsidRDefault="004E2DCE" w:rsidP="008D105F">
            <w:pPr>
              <w:spacing w:line="360" w:lineRule="auto"/>
              <w:rPr>
                <w:rFonts w:ascii="Times New Roman" w:hAnsi="Times New Roman" w:cs="Times New Roman"/>
              </w:rPr>
            </w:pPr>
            <w:r>
              <w:rPr>
                <w:rFonts w:ascii="Calibri" w:hAnsi="Calibri" w:cs="Calibri"/>
                <w:color w:val="000000"/>
              </w:rPr>
              <w:t>P08729</w:t>
            </w:r>
          </w:p>
        </w:tc>
        <w:tc>
          <w:tcPr>
            <w:tcW w:w="2552" w:type="dxa"/>
            <w:shd w:val="clear" w:color="auto" w:fill="B3E5A1" w:themeFill="accent6" w:themeFillTint="66"/>
            <w:vAlign w:val="center"/>
          </w:tcPr>
          <w:p w14:paraId="5989F454" w14:textId="77777777" w:rsidR="004E2DCE" w:rsidRDefault="004E2DCE" w:rsidP="008D105F">
            <w:pPr>
              <w:spacing w:line="360" w:lineRule="auto"/>
              <w:rPr>
                <w:rFonts w:ascii="Times New Roman" w:hAnsi="Times New Roman" w:cs="Times New Roman"/>
              </w:rPr>
            </w:pPr>
            <w:r>
              <w:rPr>
                <w:rFonts w:ascii="Calibri" w:hAnsi="Calibri" w:cs="Calibri"/>
                <w:color w:val="000000"/>
              </w:rPr>
              <w:t>1.95</w:t>
            </w:r>
          </w:p>
        </w:tc>
        <w:tc>
          <w:tcPr>
            <w:tcW w:w="1275" w:type="dxa"/>
            <w:shd w:val="clear" w:color="auto" w:fill="B3E5A1" w:themeFill="accent6" w:themeFillTint="66"/>
          </w:tcPr>
          <w:p w14:paraId="1C6F284A"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.0028</w:t>
            </w:r>
          </w:p>
        </w:tc>
        <w:tc>
          <w:tcPr>
            <w:tcW w:w="993" w:type="dxa"/>
          </w:tcPr>
          <w:p w14:paraId="6F695654"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0.064</w:t>
            </w:r>
          </w:p>
        </w:tc>
      </w:tr>
      <w:tr w:rsidR="004E2DCE" w14:paraId="3AA362C9" w14:textId="77777777" w:rsidTr="008D105F">
        <w:tc>
          <w:tcPr>
            <w:tcW w:w="1555" w:type="dxa"/>
            <w:vAlign w:val="bottom"/>
          </w:tcPr>
          <w:p w14:paraId="248C0F64" w14:textId="77777777" w:rsidR="004E2DCE" w:rsidRDefault="004E2DCE" w:rsidP="008D105F">
            <w:pPr>
              <w:spacing w:line="360" w:lineRule="auto"/>
              <w:rPr>
                <w:rFonts w:ascii="Times New Roman" w:hAnsi="Times New Roman" w:cs="Times New Roman"/>
              </w:rPr>
            </w:pPr>
            <w:r>
              <w:rPr>
                <w:rFonts w:ascii="Calibri" w:hAnsi="Calibri" w:cs="Calibri"/>
                <w:color w:val="000000"/>
              </w:rPr>
              <w:t>KRT13</w:t>
            </w:r>
          </w:p>
        </w:tc>
        <w:tc>
          <w:tcPr>
            <w:tcW w:w="1417" w:type="dxa"/>
            <w:vAlign w:val="bottom"/>
          </w:tcPr>
          <w:p w14:paraId="2C373204" w14:textId="77777777" w:rsidR="004E2DCE" w:rsidRDefault="004E2DCE" w:rsidP="008D105F">
            <w:pPr>
              <w:spacing w:line="360" w:lineRule="auto"/>
              <w:rPr>
                <w:rFonts w:ascii="Times New Roman" w:hAnsi="Times New Roman" w:cs="Times New Roman"/>
              </w:rPr>
            </w:pPr>
            <w:r>
              <w:rPr>
                <w:rFonts w:ascii="Calibri" w:hAnsi="Calibri" w:cs="Calibri"/>
                <w:color w:val="000000"/>
              </w:rPr>
              <w:t>P13646</w:t>
            </w:r>
          </w:p>
        </w:tc>
        <w:tc>
          <w:tcPr>
            <w:tcW w:w="2552" w:type="dxa"/>
            <w:shd w:val="clear" w:color="auto" w:fill="B3E5A1" w:themeFill="accent6" w:themeFillTint="66"/>
            <w:vAlign w:val="center"/>
          </w:tcPr>
          <w:p w14:paraId="5C869041" w14:textId="77777777" w:rsidR="004E2DCE" w:rsidRDefault="004E2DCE" w:rsidP="008D105F">
            <w:pPr>
              <w:spacing w:line="360" w:lineRule="auto"/>
              <w:rPr>
                <w:rFonts w:ascii="Times New Roman" w:hAnsi="Times New Roman" w:cs="Times New Roman"/>
              </w:rPr>
            </w:pPr>
            <w:r>
              <w:rPr>
                <w:rFonts w:ascii="Calibri" w:hAnsi="Calibri" w:cs="Calibri"/>
                <w:color w:val="000000"/>
              </w:rPr>
              <w:t>1.87</w:t>
            </w:r>
          </w:p>
        </w:tc>
        <w:tc>
          <w:tcPr>
            <w:tcW w:w="1275" w:type="dxa"/>
            <w:shd w:val="clear" w:color="auto" w:fill="B3E5A1" w:themeFill="accent6" w:themeFillTint="66"/>
          </w:tcPr>
          <w:p w14:paraId="3158EE6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0.00042</w:t>
            </w:r>
          </w:p>
        </w:tc>
        <w:tc>
          <w:tcPr>
            <w:tcW w:w="993" w:type="dxa"/>
          </w:tcPr>
          <w:p w14:paraId="3BBF72C9"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0.065</w:t>
            </w:r>
          </w:p>
        </w:tc>
      </w:tr>
      <w:tr w:rsidR="004E2DCE" w14:paraId="5751AF93" w14:textId="77777777" w:rsidTr="008D105F">
        <w:tc>
          <w:tcPr>
            <w:tcW w:w="1555" w:type="dxa"/>
            <w:vAlign w:val="bottom"/>
          </w:tcPr>
          <w:p w14:paraId="291183BA" w14:textId="77777777" w:rsidR="004E2DCE" w:rsidRDefault="004E2DCE" w:rsidP="008D105F">
            <w:pPr>
              <w:spacing w:line="360" w:lineRule="auto"/>
              <w:rPr>
                <w:rFonts w:ascii="Times New Roman" w:hAnsi="Times New Roman" w:cs="Times New Roman"/>
              </w:rPr>
            </w:pPr>
            <w:r>
              <w:rPr>
                <w:rFonts w:ascii="Calibri" w:hAnsi="Calibri" w:cs="Calibri"/>
                <w:color w:val="000000"/>
              </w:rPr>
              <w:t>KRT5</w:t>
            </w:r>
          </w:p>
        </w:tc>
        <w:tc>
          <w:tcPr>
            <w:tcW w:w="1417" w:type="dxa"/>
            <w:vAlign w:val="bottom"/>
          </w:tcPr>
          <w:p w14:paraId="1FF72DB8" w14:textId="77777777" w:rsidR="004E2DCE" w:rsidRDefault="004E2DCE" w:rsidP="008D105F">
            <w:pPr>
              <w:spacing w:line="360" w:lineRule="auto"/>
              <w:rPr>
                <w:rFonts w:ascii="Times New Roman" w:hAnsi="Times New Roman" w:cs="Times New Roman"/>
              </w:rPr>
            </w:pPr>
            <w:r>
              <w:rPr>
                <w:rFonts w:ascii="Calibri" w:hAnsi="Calibri" w:cs="Calibri"/>
                <w:color w:val="000000"/>
              </w:rPr>
              <w:t>P13647</w:t>
            </w:r>
          </w:p>
        </w:tc>
        <w:tc>
          <w:tcPr>
            <w:tcW w:w="2552" w:type="dxa"/>
            <w:shd w:val="clear" w:color="auto" w:fill="B3E5A1" w:themeFill="accent6" w:themeFillTint="66"/>
            <w:vAlign w:val="center"/>
          </w:tcPr>
          <w:p w14:paraId="68A1B9B1" w14:textId="77777777" w:rsidR="004E2DCE" w:rsidRDefault="004E2DCE" w:rsidP="008D105F">
            <w:pPr>
              <w:spacing w:line="360" w:lineRule="auto"/>
              <w:rPr>
                <w:rFonts w:ascii="Times New Roman" w:hAnsi="Times New Roman" w:cs="Times New Roman"/>
              </w:rPr>
            </w:pPr>
            <w:r>
              <w:rPr>
                <w:rFonts w:ascii="Calibri" w:hAnsi="Calibri" w:cs="Calibri"/>
                <w:color w:val="000000"/>
              </w:rPr>
              <w:t>1.83</w:t>
            </w:r>
          </w:p>
        </w:tc>
        <w:tc>
          <w:tcPr>
            <w:tcW w:w="1275" w:type="dxa"/>
            <w:shd w:val="clear" w:color="auto" w:fill="B3E5A1" w:themeFill="accent6" w:themeFillTint="66"/>
          </w:tcPr>
          <w:p w14:paraId="1F5DB0F1"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0.022</w:t>
            </w:r>
          </w:p>
        </w:tc>
        <w:tc>
          <w:tcPr>
            <w:tcW w:w="993" w:type="dxa"/>
          </w:tcPr>
          <w:p w14:paraId="6859C7C5"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0.16</w:t>
            </w:r>
          </w:p>
        </w:tc>
      </w:tr>
      <w:tr w:rsidR="004E2DCE" w14:paraId="28799777" w14:textId="77777777" w:rsidTr="008D105F">
        <w:tc>
          <w:tcPr>
            <w:tcW w:w="1555" w:type="dxa"/>
            <w:vAlign w:val="bottom"/>
          </w:tcPr>
          <w:p w14:paraId="73C98087" w14:textId="77777777" w:rsidR="004E2DCE" w:rsidRDefault="004E2DCE" w:rsidP="008D105F">
            <w:pPr>
              <w:spacing w:line="360" w:lineRule="auto"/>
              <w:rPr>
                <w:rFonts w:ascii="Times New Roman" w:hAnsi="Times New Roman" w:cs="Times New Roman"/>
              </w:rPr>
            </w:pPr>
            <w:r>
              <w:rPr>
                <w:rFonts w:ascii="Calibri" w:hAnsi="Calibri" w:cs="Calibri"/>
                <w:color w:val="000000"/>
              </w:rPr>
              <w:t>KRT32</w:t>
            </w:r>
          </w:p>
        </w:tc>
        <w:tc>
          <w:tcPr>
            <w:tcW w:w="1417" w:type="dxa"/>
            <w:vAlign w:val="bottom"/>
          </w:tcPr>
          <w:p w14:paraId="1454AAFD" w14:textId="77777777" w:rsidR="004E2DCE" w:rsidRDefault="004E2DCE" w:rsidP="008D105F">
            <w:pPr>
              <w:spacing w:line="360" w:lineRule="auto"/>
              <w:rPr>
                <w:rFonts w:ascii="Times New Roman" w:hAnsi="Times New Roman" w:cs="Times New Roman"/>
              </w:rPr>
            </w:pPr>
            <w:r>
              <w:rPr>
                <w:rFonts w:ascii="Calibri" w:hAnsi="Calibri" w:cs="Calibri"/>
                <w:color w:val="000000"/>
              </w:rPr>
              <w:t>Q14532</w:t>
            </w:r>
          </w:p>
        </w:tc>
        <w:tc>
          <w:tcPr>
            <w:tcW w:w="2552" w:type="dxa"/>
            <w:shd w:val="clear" w:color="auto" w:fill="B3E5A1" w:themeFill="accent6" w:themeFillTint="66"/>
            <w:vAlign w:val="center"/>
          </w:tcPr>
          <w:p w14:paraId="0F306DC7" w14:textId="77777777" w:rsidR="004E2DCE" w:rsidRDefault="004E2DCE" w:rsidP="008D105F">
            <w:pPr>
              <w:spacing w:line="360" w:lineRule="auto"/>
              <w:rPr>
                <w:rFonts w:ascii="Times New Roman" w:hAnsi="Times New Roman" w:cs="Times New Roman"/>
              </w:rPr>
            </w:pPr>
            <w:r>
              <w:rPr>
                <w:rFonts w:ascii="Calibri" w:hAnsi="Calibri" w:cs="Calibri"/>
                <w:color w:val="000000"/>
              </w:rPr>
              <w:t>1.82</w:t>
            </w:r>
          </w:p>
        </w:tc>
        <w:tc>
          <w:tcPr>
            <w:tcW w:w="1275" w:type="dxa"/>
          </w:tcPr>
          <w:p w14:paraId="4FF011CE"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0.15</w:t>
            </w:r>
          </w:p>
        </w:tc>
        <w:tc>
          <w:tcPr>
            <w:tcW w:w="993" w:type="dxa"/>
          </w:tcPr>
          <w:p w14:paraId="47E7F39D"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0.22</w:t>
            </w:r>
          </w:p>
        </w:tc>
      </w:tr>
      <w:tr w:rsidR="004E2DCE" w14:paraId="64BA0B4B" w14:textId="77777777" w:rsidTr="008D105F">
        <w:tc>
          <w:tcPr>
            <w:tcW w:w="1555" w:type="dxa"/>
            <w:vAlign w:val="bottom"/>
          </w:tcPr>
          <w:p w14:paraId="5BB48A5E" w14:textId="77777777" w:rsidR="004E2DCE" w:rsidRDefault="004E2DCE" w:rsidP="008D105F">
            <w:pPr>
              <w:spacing w:line="360" w:lineRule="auto"/>
              <w:rPr>
                <w:rFonts w:ascii="Times New Roman" w:hAnsi="Times New Roman" w:cs="Times New Roman"/>
              </w:rPr>
            </w:pPr>
            <w:r>
              <w:rPr>
                <w:rFonts w:ascii="Calibri" w:hAnsi="Calibri" w:cs="Calibri"/>
                <w:color w:val="000000"/>
              </w:rPr>
              <w:t>KRT80</w:t>
            </w:r>
          </w:p>
        </w:tc>
        <w:tc>
          <w:tcPr>
            <w:tcW w:w="1417" w:type="dxa"/>
            <w:vAlign w:val="bottom"/>
          </w:tcPr>
          <w:p w14:paraId="382D25B2" w14:textId="77777777" w:rsidR="004E2DCE" w:rsidRDefault="004E2DCE" w:rsidP="008D105F">
            <w:pPr>
              <w:spacing w:line="360" w:lineRule="auto"/>
              <w:rPr>
                <w:rFonts w:ascii="Times New Roman" w:hAnsi="Times New Roman" w:cs="Times New Roman"/>
              </w:rPr>
            </w:pPr>
            <w:r>
              <w:rPr>
                <w:rFonts w:ascii="Calibri" w:hAnsi="Calibri" w:cs="Calibri"/>
                <w:color w:val="000000"/>
              </w:rPr>
              <w:t>Q6KB66</w:t>
            </w:r>
          </w:p>
        </w:tc>
        <w:tc>
          <w:tcPr>
            <w:tcW w:w="2552" w:type="dxa"/>
            <w:shd w:val="clear" w:color="auto" w:fill="B3E5A1" w:themeFill="accent6" w:themeFillTint="66"/>
            <w:vAlign w:val="center"/>
          </w:tcPr>
          <w:p w14:paraId="370BE692" w14:textId="77777777" w:rsidR="004E2DCE" w:rsidRDefault="004E2DCE" w:rsidP="008D105F">
            <w:pPr>
              <w:spacing w:line="360" w:lineRule="auto"/>
              <w:rPr>
                <w:rFonts w:ascii="Times New Roman" w:hAnsi="Times New Roman" w:cs="Times New Roman"/>
              </w:rPr>
            </w:pPr>
            <w:r>
              <w:rPr>
                <w:rFonts w:ascii="Calibri" w:hAnsi="Calibri" w:cs="Calibri"/>
                <w:color w:val="000000"/>
              </w:rPr>
              <w:t>1.78</w:t>
            </w:r>
          </w:p>
        </w:tc>
        <w:tc>
          <w:tcPr>
            <w:tcW w:w="1275" w:type="dxa"/>
            <w:shd w:val="clear" w:color="auto" w:fill="B3E5A1" w:themeFill="accent6" w:themeFillTint="66"/>
          </w:tcPr>
          <w:p w14:paraId="5E993EC3"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0.013</w:t>
            </w:r>
          </w:p>
        </w:tc>
        <w:tc>
          <w:tcPr>
            <w:tcW w:w="993" w:type="dxa"/>
          </w:tcPr>
          <w:p w14:paraId="3809A2DF"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0.26</w:t>
            </w:r>
          </w:p>
        </w:tc>
      </w:tr>
      <w:tr w:rsidR="004E2DCE" w14:paraId="7E3102F6" w14:textId="77777777" w:rsidTr="008D105F">
        <w:tc>
          <w:tcPr>
            <w:tcW w:w="1555" w:type="dxa"/>
            <w:vAlign w:val="bottom"/>
          </w:tcPr>
          <w:p w14:paraId="5050249F" w14:textId="77777777" w:rsidR="004E2DCE" w:rsidRDefault="004E2DCE" w:rsidP="008D105F">
            <w:pPr>
              <w:spacing w:line="360" w:lineRule="auto"/>
              <w:rPr>
                <w:rFonts w:ascii="Times New Roman" w:hAnsi="Times New Roman" w:cs="Times New Roman"/>
              </w:rPr>
            </w:pPr>
            <w:r>
              <w:rPr>
                <w:rFonts w:ascii="Calibri" w:hAnsi="Calibri" w:cs="Calibri"/>
                <w:color w:val="000000"/>
              </w:rPr>
              <w:t>KRT16</w:t>
            </w:r>
          </w:p>
        </w:tc>
        <w:tc>
          <w:tcPr>
            <w:tcW w:w="1417" w:type="dxa"/>
            <w:vAlign w:val="bottom"/>
          </w:tcPr>
          <w:p w14:paraId="2D99C294" w14:textId="77777777" w:rsidR="004E2DCE" w:rsidRDefault="004E2DCE" w:rsidP="008D105F">
            <w:pPr>
              <w:spacing w:line="360" w:lineRule="auto"/>
              <w:rPr>
                <w:rFonts w:ascii="Times New Roman" w:hAnsi="Times New Roman" w:cs="Times New Roman"/>
              </w:rPr>
            </w:pPr>
            <w:r>
              <w:rPr>
                <w:rFonts w:ascii="Calibri" w:hAnsi="Calibri" w:cs="Calibri"/>
                <w:color w:val="000000"/>
              </w:rPr>
              <w:t>P08779</w:t>
            </w:r>
          </w:p>
        </w:tc>
        <w:tc>
          <w:tcPr>
            <w:tcW w:w="2552" w:type="dxa"/>
            <w:shd w:val="clear" w:color="auto" w:fill="B3E5A1" w:themeFill="accent6" w:themeFillTint="66"/>
            <w:vAlign w:val="center"/>
          </w:tcPr>
          <w:p w14:paraId="7ECA60EF" w14:textId="77777777" w:rsidR="004E2DCE" w:rsidRDefault="004E2DCE" w:rsidP="008D105F">
            <w:pPr>
              <w:spacing w:line="360" w:lineRule="auto"/>
              <w:rPr>
                <w:rFonts w:ascii="Times New Roman" w:hAnsi="Times New Roman" w:cs="Times New Roman"/>
              </w:rPr>
            </w:pPr>
            <w:r>
              <w:rPr>
                <w:rFonts w:ascii="Calibri" w:hAnsi="Calibri" w:cs="Calibri"/>
                <w:color w:val="000000"/>
              </w:rPr>
              <w:t>1.70</w:t>
            </w:r>
          </w:p>
        </w:tc>
        <w:tc>
          <w:tcPr>
            <w:tcW w:w="1275" w:type="dxa"/>
            <w:shd w:val="clear" w:color="auto" w:fill="B3E5A1" w:themeFill="accent6" w:themeFillTint="66"/>
          </w:tcPr>
          <w:p w14:paraId="34F5A15E"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0.022</w:t>
            </w:r>
          </w:p>
        </w:tc>
        <w:tc>
          <w:tcPr>
            <w:tcW w:w="993" w:type="dxa"/>
          </w:tcPr>
          <w:p w14:paraId="4E3C6665"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0.05</w:t>
            </w:r>
          </w:p>
        </w:tc>
      </w:tr>
      <w:tr w:rsidR="004E2DCE" w14:paraId="2744974C" w14:textId="77777777" w:rsidTr="008D105F">
        <w:tc>
          <w:tcPr>
            <w:tcW w:w="1555" w:type="dxa"/>
            <w:vAlign w:val="bottom"/>
          </w:tcPr>
          <w:p w14:paraId="394B8224" w14:textId="77777777" w:rsidR="004E2DCE" w:rsidRDefault="004E2DCE" w:rsidP="008D105F">
            <w:pPr>
              <w:spacing w:line="360" w:lineRule="auto"/>
              <w:rPr>
                <w:rFonts w:ascii="Times New Roman" w:hAnsi="Times New Roman" w:cs="Times New Roman"/>
              </w:rPr>
            </w:pPr>
            <w:r>
              <w:rPr>
                <w:rFonts w:ascii="Calibri" w:hAnsi="Calibri" w:cs="Calibri"/>
                <w:color w:val="000000"/>
              </w:rPr>
              <w:t>KRT6C</w:t>
            </w:r>
          </w:p>
        </w:tc>
        <w:tc>
          <w:tcPr>
            <w:tcW w:w="1417" w:type="dxa"/>
            <w:vAlign w:val="bottom"/>
          </w:tcPr>
          <w:p w14:paraId="20CC72C6" w14:textId="77777777" w:rsidR="004E2DCE" w:rsidRDefault="004E2DCE" w:rsidP="008D105F">
            <w:pPr>
              <w:spacing w:line="360" w:lineRule="auto"/>
              <w:rPr>
                <w:rFonts w:ascii="Times New Roman" w:hAnsi="Times New Roman" w:cs="Times New Roman"/>
              </w:rPr>
            </w:pPr>
            <w:r>
              <w:rPr>
                <w:rFonts w:ascii="Calibri" w:hAnsi="Calibri" w:cs="Calibri"/>
                <w:color w:val="000000"/>
              </w:rPr>
              <w:t>P48668</w:t>
            </w:r>
          </w:p>
        </w:tc>
        <w:tc>
          <w:tcPr>
            <w:tcW w:w="2552" w:type="dxa"/>
            <w:shd w:val="clear" w:color="auto" w:fill="B3E5A1" w:themeFill="accent6" w:themeFillTint="66"/>
            <w:vAlign w:val="center"/>
          </w:tcPr>
          <w:p w14:paraId="5E5BEBA5" w14:textId="77777777" w:rsidR="004E2DCE" w:rsidRDefault="004E2DCE" w:rsidP="008D105F">
            <w:pPr>
              <w:spacing w:line="360" w:lineRule="auto"/>
              <w:rPr>
                <w:rFonts w:ascii="Times New Roman" w:hAnsi="Times New Roman" w:cs="Times New Roman"/>
              </w:rPr>
            </w:pPr>
            <w:r>
              <w:rPr>
                <w:rFonts w:ascii="Calibri" w:hAnsi="Calibri" w:cs="Calibri"/>
                <w:color w:val="000000"/>
              </w:rPr>
              <w:t>1.65</w:t>
            </w:r>
          </w:p>
        </w:tc>
        <w:tc>
          <w:tcPr>
            <w:tcW w:w="1275" w:type="dxa"/>
            <w:shd w:val="clear" w:color="auto" w:fill="B3E5A1" w:themeFill="accent6" w:themeFillTint="66"/>
          </w:tcPr>
          <w:p w14:paraId="076C115B"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0.0094</w:t>
            </w:r>
          </w:p>
        </w:tc>
        <w:tc>
          <w:tcPr>
            <w:tcW w:w="993" w:type="dxa"/>
            <w:shd w:val="clear" w:color="auto" w:fill="B3E5A1" w:themeFill="accent6" w:themeFillTint="66"/>
          </w:tcPr>
          <w:p w14:paraId="57E27F90"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0.044</w:t>
            </w:r>
          </w:p>
        </w:tc>
      </w:tr>
      <w:tr w:rsidR="004E2DCE" w14:paraId="215D71B9" w14:textId="77777777" w:rsidTr="008D105F">
        <w:tc>
          <w:tcPr>
            <w:tcW w:w="1555" w:type="dxa"/>
            <w:vAlign w:val="bottom"/>
          </w:tcPr>
          <w:p w14:paraId="0D6D0C3D" w14:textId="77777777" w:rsidR="004E2DCE" w:rsidRDefault="004E2DCE" w:rsidP="008D105F">
            <w:pPr>
              <w:spacing w:line="360" w:lineRule="auto"/>
              <w:rPr>
                <w:rFonts w:ascii="Times New Roman" w:hAnsi="Times New Roman" w:cs="Times New Roman"/>
              </w:rPr>
            </w:pPr>
            <w:r>
              <w:rPr>
                <w:rFonts w:ascii="Calibri" w:hAnsi="Calibri" w:cs="Calibri"/>
                <w:color w:val="000000"/>
              </w:rPr>
              <w:t>KRT76</w:t>
            </w:r>
          </w:p>
        </w:tc>
        <w:tc>
          <w:tcPr>
            <w:tcW w:w="1417" w:type="dxa"/>
            <w:vAlign w:val="bottom"/>
          </w:tcPr>
          <w:p w14:paraId="2B7B3A88" w14:textId="77777777" w:rsidR="004E2DCE" w:rsidRDefault="004E2DCE" w:rsidP="008D105F">
            <w:pPr>
              <w:spacing w:line="360" w:lineRule="auto"/>
              <w:rPr>
                <w:rFonts w:ascii="Times New Roman" w:hAnsi="Times New Roman" w:cs="Times New Roman"/>
              </w:rPr>
            </w:pPr>
            <w:r>
              <w:rPr>
                <w:rFonts w:ascii="Calibri" w:hAnsi="Calibri" w:cs="Calibri"/>
                <w:color w:val="000000"/>
              </w:rPr>
              <w:t>Q01546</w:t>
            </w:r>
          </w:p>
        </w:tc>
        <w:tc>
          <w:tcPr>
            <w:tcW w:w="2552" w:type="dxa"/>
            <w:shd w:val="clear" w:color="auto" w:fill="B3E5A1" w:themeFill="accent6" w:themeFillTint="66"/>
            <w:vAlign w:val="center"/>
          </w:tcPr>
          <w:p w14:paraId="318139FD" w14:textId="77777777" w:rsidR="004E2DCE" w:rsidRDefault="004E2DCE" w:rsidP="008D105F">
            <w:pPr>
              <w:spacing w:line="360" w:lineRule="auto"/>
              <w:rPr>
                <w:rFonts w:ascii="Times New Roman" w:hAnsi="Times New Roman" w:cs="Times New Roman"/>
              </w:rPr>
            </w:pPr>
            <w:r>
              <w:rPr>
                <w:rFonts w:ascii="Calibri" w:hAnsi="Calibri" w:cs="Calibri"/>
                <w:color w:val="000000"/>
              </w:rPr>
              <w:t>1.39</w:t>
            </w:r>
          </w:p>
        </w:tc>
        <w:tc>
          <w:tcPr>
            <w:tcW w:w="1275" w:type="dxa"/>
          </w:tcPr>
          <w:p w14:paraId="459A7CC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0.065</w:t>
            </w:r>
          </w:p>
        </w:tc>
        <w:tc>
          <w:tcPr>
            <w:tcW w:w="993" w:type="dxa"/>
          </w:tcPr>
          <w:p w14:paraId="52B26870"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0.12</w:t>
            </w:r>
          </w:p>
        </w:tc>
      </w:tr>
      <w:tr w:rsidR="004E2DCE" w14:paraId="686B2E41" w14:textId="77777777" w:rsidTr="008D105F">
        <w:tc>
          <w:tcPr>
            <w:tcW w:w="1555" w:type="dxa"/>
            <w:vAlign w:val="bottom"/>
          </w:tcPr>
          <w:p w14:paraId="18E0824D" w14:textId="77777777" w:rsidR="004E2DCE" w:rsidRDefault="004E2DCE" w:rsidP="008D105F">
            <w:pPr>
              <w:spacing w:line="360" w:lineRule="auto"/>
              <w:rPr>
                <w:rFonts w:ascii="Times New Roman" w:hAnsi="Times New Roman" w:cs="Times New Roman"/>
              </w:rPr>
            </w:pPr>
            <w:r>
              <w:rPr>
                <w:rFonts w:ascii="Calibri" w:hAnsi="Calibri" w:cs="Calibri"/>
                <w:color w:val="000000"/>
              </w:rPr>
              <w:t>KRT14</w:t>
            </w:r>
          </w:p>
        </w:tc>
        <w:tc>
          <w:tcPr>
            <w:tcW w:w="1417" w:type="dxa"/>
            <w:vAlign w:val="bottom"/>
          </w:tcPr>
          <w:p w14:paraId="77F3915F" w14:textId="77777777" w:rsidR="004E2DCE" w:rsidRDefault="004E2DCE" w:rsidP="008D105F">
            <w:pPr>
              <w:spacing w:line="360" w:lineRule="auto"/>
              <w:rPr>
                <w:rFonts w:ascii="Times New Roman" w:hAnsi="Times New Roman" w:cs="Times New Roman"/>
              </w:rPr>
            </w:pPr>
            <w:r>
              <w:rPr>
                <w:rFonts w:ascii="Calibri" w:hAnsi="Calibri" w:cs="Calibri"/>
                <w:color w:val="000000"/>
              </w:rPr>
              <w:t>P02533</w:t>
            </w:r>
          </w:p>
        </w:tc>
        <w:tc>
          <w:tcPr>
            <w:tcW w:w="2552" w:type="dxa"/>
            <w:shd w:val="clear" w:color="auto" w:fill="B3E5A1" w:themeFill="accent6" w:themeFillTint="66"/>
            <w:vAlign w:val="center"/>
          </w:tcPr>
          <w:p w14:paraId="561CDBB4" w14:textId="77777777" w:rsidR="004E2DCE" w:rsidRDefault="004E2DCE" w:rsidP="008D105F">
            <w:pPr>
              <w:spacing w:line="360" w:lineRule="auto"/>
              <w:rPr>
                <w:rFonts w:ascii="Times New Roman" w:hAnsi="Times New Roman" w:cs="Times New Roman"/>
              </w:rPr>
            </w:pPr>
            <w:r>
              <w:rPr>
                <w:rFonts w:ascii="Calibri" w:hAnsi="Calibri" w:cs="Calibri"/>
                <w:color w:val="000000"/>
              </w:rPr>
              <w:t>1.38</w:t>
            </w:r>
          </w:p>
        </w:tc>
        <w:tc>
          <w:tcPr>
            <w:tcW w:w="1275" w:type="dxa"/>
          </w:tcPr>
          <w:p w14:paraId="2C255B56"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0.027</w:t>
            </w:r>
          </w:p>
        </w:tc>
        <w:tc>
          <w:tcPr>
            <w:tcW w:w="993" w:type="dxa"/>
            <w:shd w:val="clear" w:color="auto" w:fill="B3E5A1" w:themeFill="accent6" w:themeFillTint="66"/>
          </w:tcPr>
          <w:p w14:paraId="302DCF01"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0.0092</w:t>
            </w:r>
          </w:p>
        </w:tc>
      </w:tr>
      <w:tr w:rsidR="004E2DCE" w14:paraId="49DC0E55" w14:textId="77777777" w:rsidTr="008D105F">
        <w:tc>
          <w:tcPr>
            <w:tcW w:w="1555" w:type="dxa"/>
            <w:vAlign w:val="bottom"/>
          </w:tcPr>
          <w:p w14:paraId="72DA6C18" w14:textId="77777777" w:rsidR="004E2DCE" w:rsidRDefault="004E2DCE" w:rsidP="008D105F">
            <w:pPr>
              <w:spacing w:line="360" w:lineRule="auto"/>
              <w:rPr>
                <w:rFonts w:ascii="Times New Roman" w:hAnsi="Times New Roman" w:cs="Times New Roman"/>
              </w:rPr>
            </w:pPr>
            <w:r>
              <w:rPr>
                <w:rFonts w:ascii="Calibri" w:hAnsi="Calibri" w:cs="Calibri"/>
                <w:color w:val="000000"/>
              </w:rPr>
              <w:t>KRT85</w:t>
            </w:r>
          </w:p>
        </w:tc>
        <w:tc>
          <w:tcPr>
            <w:tcW w:w="1417" w:type="dxa"/>
            <w:vAlign w:val="bottom"/>
          </w:tcPr>
          <w:p w14:paraId="4071D7EB" w14:textId="77777777" w:rsidR="004E2DCE" w:rsidRDefault="004E2DCE" w:rsidP="008D105F">
            <w:pPr>
              <w:spacing w:line="360" w:lineRule="auto"/>
              <w:rPr>
                <w:rFonts w:ascii="Times New Roman" w:hAnsi="Times New Roman" w:cs="Times New Roman"/>
              </w:rPr>
            </w:pPr>
            <w:r>
              <w:rPr>
                <w:rFonts w:ascii="Calibri" w:hAnsi="Calibri" w:cs="Calibri"/>
                <w:color w:val="000000"/>
              </w:rPr>
              <w:t>P78386</w:t>
            </w:r>
          </w:p>
        </w:tc>
        <w:tc>
          <w:tcPr>
            <w:tcW w:w="2552" w:type="dxa"/>
            <w:shd w:val="clear" w:color="auto" w:fill="B3E5A1" w:themeFill="accent6" w:themeFillTint="66"/>
            <w:vAlign w:val="center"/>
          </w:tcPr>
          <w:p w14:paraId="6A752E4E" w14:textId="77777777" w:rsidR="004E2DCE" w:rsidRDefault="004E2DCE" w:rsidP="008D105F">
            <w:pPr>
              <w:spacing w:line="360" w:lineRule="auto"/>
              <w:rPr>
                <w:rFonts w:ascii="Times New Roman" w:hAnsi="Times New Roman" w:cs="Times New Roman"/>
              </w:rPr>
            </w:pPr>
            <w:r>
              <w:rPr>
                <w:rFonts w:ascii="Calibri" w:hAnsi="Calibri" w:cs="Calibri"/>
                <w:color w:val="000000"/>
              </w:rPr>
              <w:t>1.33</w:t>
            </w:r>
          </w:p>
        </w:tc>
        <w:tc>
          <w:tcPr>
            <w:tcW w:w="1275" w:type="dxa"/>
            <w:shd w:val="clear" w:color="auto" w:fill="B3E5A1" w:themeFill="accent6" w:themeFillTint="66"/>
          </w:tcPr>
          <w:p w14:paraId="2C7E61AB"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0.0037</w:t>
            </w:r>
          </w:p>
        </w:tc>
        <w:tc>
          <w:tcPr>
            <w:tcW w:w="993" w:type="dxa"/>
            <w:shd w:val="clear" w:color="auto" w:fill="B3E5A1" w:themeFill="accent6" w:themeFillTint="66"/>
          </w:tcPr>
          <w:p w14:paraId="0775B637"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0.037</w:t>
            </w:r>
          </w:p>
        </w:tc>
      </w:tr>
      <w:tr w:rsidR="004E2DCE" w14:paraId="3C71585B" w14:textId="77777777" w:rsidTr="008D105F">
        <w:tc>
          <w:tcPr>
            <w:tcW w:w="1555" w:type="dxa"/>
            <w:vAlign w:val="bottom"/>
          </w:tcPr>
          <w:p w14:paraId="1A1EAF1E" w14:textId="77777777" w:rsidR="004E2DCE" w:rsidRDefault="004E2DCE" w:rsidP="008D105F">
            <w:pPr>
              <w:spacing w:line="360" w:lineRule="auto"/>
              <w:rPr>
                <w:rFonts w:ascii="Times New Roman" w:hAnsi="Times New Roman" w:cs="Times New Roman"/>
              </w:rPr>
            </w:pPr>
            <w:r>
              <w:rPr>
                <w:rFonts w:ascii="Calibri" w:hAnsi="Calibri" w:cs="Calibri"/>
                <w:color w:val="000000"/>
              </w:rPr>
              <w:t>KRT78</w:t>
            </w:r>
          </w:p>
        </w:tc>
        <w:tc>
          <w:tcPr>
            <w:tcW w:w="1417" w:type="dxa"/>
            <w:vAlign w:val="bottom"/>
          </w:tcPr>
          <w:p w14:paraId="2630DC61" w14:textId="77777777" w:rsidR="004E2DCE" w:rsidRDefault="004E2DCE" w:rsidP="008D105F">
            <w:pPr>
              <w:spacing w:line="360" w:lineRule="auto"/>
              <w:rPr>
                <w:rFonts w:ascii="Times New Roman" w:hAnsi="Times New Roman" w:cs="Times New Roman"/>
              </w:rPr>
            </w:pPr>
            <w:r>
              <w:rPr>
                <w:rFonts w:ascii="Calibri" w:hAnsi="Calibri" w:cs="Calibri"/>
                <w:color w:val="000000"/>
              </w:rPr>
              <w:t>Q8N1N4</w:t>
            </w:r>
          </w:p>
        </w:tc>
        <w:tc>
          <w:tcPr>
            <w:tcW w:w="2552" w:type="dxa"/>
            <w:shd w:val="clear" w:color="auto" w:fill="B3E5A1" w:themeFill="accent6" w:themeFillTint="66"/>
            <w:vAlign w:val="center"/>
          </w:tcPr>
          <w:p w14:paraId="3B833DD8" w14:textId="77777777" w:rsidR="004E2DCE" w:rsidRDefault="004E2DCE" w:rsidP="008D105F">
            <w:pPr>
              <w:spacing w:line="360" w:lineRule="auto"/>
              <w:rPr>
                <w:rFonts w:ascii="Times New Roman" w:hAnsi="Times New Roman" w:cs="Times New Roman"/>
              </w:rPr>
            </w:pPr>
            <w:r>
              <w:rPr>
                <w:rFonts w:ascii="Calibri" w:hAnsi="Calibri" w:cs="Calibri"/>
                <w:color w:val="000000"/>
              </w:rPr>
              <w:t>1.30</w:t>
            </w:r>
          </w:p>
        </w:tc>
        <w:tc>
          <w:tcPr>
            <w:tcW w:w="1275" w:type="dxa"/>
          </w:tcPr>
          <w:p w14:paraId="34E861AF"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0.099</w:t>
            </w:r>
          </w:p>
        </w:tc>
        <w:tc>
          <w:tcPr>
            <w:tcW w:w="993" w:type="dxa"/>
          </w:tcPr>
          <w:p w14:paraId="51F844B9"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0.3</w:t>
            </w:r>
          </w:p>
        </w:tc>
      </w:tr>
      <w:tr w:rsidR="004E2DCE" w14:paraId="25921C19" w14:textId="77777777" w:rsidTr="008D105F">
        <w:tc>
          <w:tcPr>
            <w:tcW w:w="1555" w:type="dxa"/>
            <w:vAlign w:val="bottom"/>
          </w:tcPr>
          <w:p w14:paraId="63576B28" w14:textId="77777777" w:rsidR="004E2DCE" w:rsidRDefault="004E2DCE" w:rsidP="008D105F">
            <w:pPr>
              <w:spacing w:line="360" w:lineRule="auto"/>
              <w:rPr>
                <w:rFonts w:ascii="Times New Roman" w:hAnsi="Times New Roman" w:cs="Times New Roman"/>
              </w:rPr>
            </w:pPr>
            <w:r>
              <w:rPr>
                <w:rFonts w:ascii="Calibri" w:hAnsi="Calibri" w:cs="Calibri"/>
                <w:color w:val="000000"/>
              </w:rPr>
              <w:t>KRT23</w:t>
            </w:r>
          </w:p>
        </w:tc>
        <w:tc>
          <w:tcPr>
            <w:tcW w:w="1417" w:type="dxa"/>
            <w:vAlign w:val="bottom"/>
          </w:tcPr>
          <w:p w14:paraId="2BB6BE0A" w14:textId="77777777" w:rsidR="004E2DCE" w:rsidRDefault="004E2DCE" w:rsidP="008D105F">
            <w:pPr>
              <w:spacing w:line="360" w:lineRule="auto"/>
              <w:rPr>
                <w:rFonts w:ascii="Times New Roman" w:hAnsi="Times New Roman" w:cs="Times New Roman"/>
              </w:rPr>
            </w:pPr>
            <w:r>
              <w:rPr>
                <w:rFonts w:ascii="Calibri" w:hAnsi="Calibri" w:cs="Calibri"/>
                <w:color w:val="000000"/>
              </w:rPr>
              <w:t>Q9C075</w:t>
            </w:r>
          </w:p>
        </w:tc>
        <w:tc>
          <w:tcPr>
            <w:tcW w:w="2552" w:type="dxa"/>
            <w:shd w:val="clear" w:color="auto" w:fill="B3E5A1" w:themeFill="accent6" w:themeFillTint="66"/>
            <w:vAlign w:val="center"/>
          </w:tcPr>
          <w:p w14:paraId="1CA55DAD" w14:textId="77777777" w:rsidR="004E2DCE" w:rsidRDefault="004E2DCE" w:rsidP="008D105F">
            <w:pPr>
              <w:spacing w:line="360" w:lineRule="auto"/>
              <w:rPr>
                <w:rFonts w:ascii="Times New Roman" w:hAnsi="Times New Roman" w:cs="Times New Roman"/>
              </w:rPr>
            </w:pPr>
            <w:r>
              <w:rPr>
                <w:rFonts w:ascii="Calibri" w:hAnsi="Calibri" w:cs="Calibri"/>
                <w:color w:val="000000"/>
              </w:rPr>
              <w:t>1.25</w:t>
            </w:r>
          </w:p>
        </w:tc>
        <w:tc>
          <w:tcPr>
            <w:tcW w:w="1275" w:type="dxa"/>
          </w:tcPr>
          <w:p w14:paraId="0F0779B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0.16</w:t>
            </w:r>
          </w:p>
        </w:tc>
        <w:tc>
          <w:tcPr>
            <w:tcW w:w="993" w:type="dxa"/>
            <w:shd w:val="clear" w:color="auto" w:fill="B3E5A1" w:themeFill="accent6" w:themeFillTint="66"/>
          </w:tcPr>
          <w:p w14:paraId="2CD5EA81"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0.01</w:t>
            </w:r>
          </w:p>
        </w:tc>
      </w:tr>
      <w:tr w:rsidR="004E2DCE" w14:paraId="2B7E3FC1" w14:textId="77777777" w:rsidTr="008D105F">
        <w:tc>
          <w:tcPr>
            <w:tcW w:w="1555" w:type="dxa"/>
            <w:vAlign w:val="bottom"/>
          </w:tcPr>
          <w:p w14:paraId="714CBEA0" w14:textId="77777777" w:rsidR="004E2DCE" w:rsidRDefault="004E2DCE" w:rsidP="008D105F">
            <w:pPr>
              <w:spacing w:line="360" w:lineRule="auto"/>
              <w:rPr>
                <w:rFonts w:ascii="Times New Roman" w:hAnsi="Times New Roman" w:cs="Times New Roman"/>
              </w:rPr>
            </w:pPr>
            <w:r>
              <w:rPr>
                <w:rFonts w:ascii="Calibri" w:hAnsi="Calibri" w:cs="Calibri"/>
                <w:color w:val="000000"/>
              </w:rPr>
              <w:lastRenderedPageBreak/>
              <w:t>KRT15</w:t>
            </w:r>
          </w:p>
        </w:tc>
        <w:tc>
          <w:tcPr>
            <w:tcW w:w="1417" w:type="dxa"/>
            <w:vAlign w:val="bottom"/>
          </w:tcPr>
          <w:p w14:paraId="2839EE45" w14:textId="77777777" w:rsidR="004E2DCE" w:rsidRDefault="004E2DCE" w:rsidP="008D105F">
            <w:pPr>
              <w:spacing w:line="360" w:lineRule="auto"/>
              <w:rPr>
                <w:rFonts w:ascii="Times New Roman" w:hAnsi="Times New Roman" w:cs="Times New Roman"/>
              </w:rPr>
            </w:pPr>
            <w:r>
              <w:rPr>
                <w:rFonts w:ascii="Calibri" w:hAnsi="Calibri" w:cs="Calibri"/>
                <w:color w:val="000000"/>
              </w:rPr>
              <w:t>P19012</w:t>
            </w:r>
          </w:p>
        </w:tc>
        <w:tc>
          <w:tcPr>
            <w:tcW w:w="2552" w:type="dxa"/>
            <w:vAlign w:val="center"/>
          </w:tcPr>
          <w:p w14:paraId="5176A781" w14:textId="77777777" w:rsidR="004E2DCE" w:rsidRDefault="004E2DCE" w:rsidP="008D105F">
            <w:pPr>
              <w:spacing w:line="360" w:lineRule="auto"/>
              <w:rPr>
                <w:rFonts w:ascii="Times New Roman" w:hAnsi="Times New Roman" w:cs="Times New Roman"/>
              </w:rPr>
            </w:pPr>
            <w:r>
              <w:rPr>
                <w:rFonts w:ascii="Calibri" w:hAnsi="Calibri" w:cs="Calibri"/>
                <w:color w:val="000000"/>
              </w:rPr>
              <w:t>0.96</w:t>
            </w:r>
          </w:p>
        </w:tc>
        <w:tc>
          <w:tcPr>
            <w:tcW w:w="1275" w:type="dxa"/>
            <w:shd w:val="clear" w:color="auto" w:fill="B3E5A1" w:themeFill="accent6" w:themeFillTint="66"/>
          </w:tcPr>
          <w:p w14:paraId="5004E2EB"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0.0038</w:t>
            </w:r>
          </w:p>
        </w:tc>
        <w:tc>
          <w:tcPr>
            <w:tcW w:w="993" w:type="dxa"/>
            <w:shd w:val="clear" w:color="auto" w:fill="B3E5A1" w:themeFill="accent6" w:themeFillTint="66"/>
          </w:tcPr>
          <w:p w14:paraId="66823027"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0.028</w:t>
            </w:r>
          </w:p>
        </w:tc>
      </w:tr>
      <w:tr w:rsidR="004E2DCE" w14:paraId="08FDF7C4" w14:textId="77777777" w:rsidTr="008D105F">
        <w:tc>
          <w:tcPr>
            <w:tcW w:w="1555" w:type="dxa"/>
            <w:vAlign w:val="bottom"/>
          </w:tcPr>
          <w:p w14:paraId="2560A50F" w14:textId="77777777" w:rsidR="004E2DCE" w:rsidRDefault="004E2DCE" w:rsidP="008D105F">
            <w:pPr>
              <w:spacing w:line="360" w:lineRule="auto"/>
              <w:rPr>
                <w:rFonts w:ascii="Times New Roman" w:hAnsi="Times New Roman" w:cs="Times New Roman"/>
              </w:rPr>
            </w:pPr>
            <w:r>
              <w:rPr>
                <w:rFonts w:ascii="Calibri" w:hAnsi="Calibri" w:cs="Calibri"/>
                <w:color w:val="000000"/>
              </w:rPr>
              <w:t>KRT72</w:t>
            </w:r>
          </w:p>
        </w:tc>
        <w:tc>
          <w:tcPr>
            <w:tcW w:w="1417" w:type="dxa"/>
            <w:vAlign w:val="bottom"/>
          </w:tcPr>
          <w:p w14:paraId="07A8F10B" w14:textId="77777777" w:rsidR="004E2DCE" w:rsidRDefault="004E2DCE" w:rsidP="008D105F">
            <w:pPr>
              <w:spacing w:line="360" w:lineRule="auto"/>
              <w:rPr>
                <w:rFonts w:ascii="Times New Roman" w:hAnsi="Times New Roman" w:cs="Times New Roman"/>
              </w:rPr>
            </w:pPr>
            <w:r>
              <w:rPr>
                <w:rFonts w:ascii="Calibri" w:hAnsi="Calibri" w:cs="Calibri"/>
                <w:color w:val="000000"/>
              </w:rPr>
              <w:t>Q14CN4</w:t>
            </w:r>
          </w:p>
        </w:tc>
        <w:tc>
          <w:tcPr>
            <w:tcW w:w="2552" w:type="dxa"/>
            <w:vAlign w:val="center"/>
          </w:tcPr>
          <w:p w14:paraId="7733D622" w14:textId="77777777" w:rsidR="004E2DCE" w:rsidRDefault="004E2DCE" w:rsidP="008D105F">
            <w:pPr>
              <w:spacing w:line="360" w:lineRule="auto"/>
              <w:rPr>
                <w:rFonts w:ascii="Times New Roman" w:hAnsi="Times New Roman" w:cs="Times New Roman"/>
              </w:rPr>
            </w:pPr>
            <w:r>
              <w:rPr>
                <w:rFonts w:ascii="Calibri" w:hAnsi="Calibri" w:cs="Calibri"/>
                <w:color w:val="000000"/>
              </w:rPr>
              <w:t>0.93</w:t>
            </w:r>
          </w:p>
        </w:tc>
        <w:tc>
          <w:tcPr>
            <w:tcW w:w="1275" w:type="dxa"/>
            <w:shd w:val="clear" w:color="auto" w:fill="B3E5A1" w:themeFill="accent6" w:themeFillTint="66"/>
          </w:tcPr>
          <w:p w14:paraId="1AAADDD3"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0.015</w:t>
            </w:r>
          </w:p>
        </w:tc>
        <w:tc>
          <w:tcPr>
            <w:tcW w:w="993" w:type="dxa"/>
            <w:shd w:val="clear" w:color="auto" w:fill="B3E5A1" w:themeFill="accent6" w:themeFillTint="66"/>
          </w:tcPr>
          <w:p w14:paraId="280CAAB7"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0.012</w:t>
            </w:r>
          </w:p>
        </w:tc>
      </w:tr>
      <w:tr w:rsidR="004E2DCE" w14:paraId="5D14961E" w14:textId="77777777" w:rsidTr="008D105F">
        <w:tc>
          <w:tcPr>
            <w:tcW w:w="1555" w:type="dxa"/>
            <w:vAlign w:val="bottom"/>
          </w:tcPr>
          <w:p w14:paraId="1216C00C" w14:textId="77777777" w:rsidR="004E2DCE" w:rsidRDefault="004E2DCE" w:rsidP="008D105F">
            <w:pPr>
              <w:spacing w:line="360" w:lineRule="auto"/>
              <w:rPr>
                <w:rFonts w:ascii="Times New Roman" w:hAnsi="Times New Roman" w:cs="Times New Roman"/>
              </w:rPr>
            </w:pPr>
            <w:r>
              <w:rPr>
                <w:rFonts w:ascii="Calibri" w:hAnsi="Calibri" w:cs="Calibri"/>
                <w:color w:val="000000"/>
              </w:rPr>
              <w:t>KRT84</w:t>
            </w:r>
          </w:p>
        </w:tc>
        <w:tc>
          <w:tcPr>
            <w:tcW w:w="1417" w:type="dxa"/>
            <w:vAlign w:val="bottom"/>
          </w:tcPr>
          <w:p w14:paraId="0DD2356C" w14:textId="77777777" w:rsidR="004E2DCE" w:rsidRDefault="004E2DCE" w:rsidP="008D105F">
            <w:pPr>
              <w:spacing w:line="360" w:lineRule="auto"/>
              <w:rPr>
                <w:rFonts w:ascii="Times New Roman" w:hAnsi="Times New Roman" w:cs="Times New Roman"/>
              </w:rPr>
            </w:pPr>
            <w:r>
              <w:rPr>
                <w:rFonts w:ascii="Calibri" w:hAnsi="Calibri" w:cs="Calibri"/>
                <w:color w:val="000000"/>
              </w:rPr>
              <w:t>Q9NSB2</w:t>
            </w:r>
          </w:p>
        </w:tc>
        <w:tc>
          <w:tcPr>
            <w:tcW w:w="2552" w:type="dxa"/>
            <w:vAlign w:val="center"/>
          </w:tcPr>
          <w:p w14:paraId="54583864" w14:textId="77777777" w:rsidR="004E2DCE" w:rsidRDefault="004E2DCE" w:rsidP="008D105F">
            <w:pPr>
              <w:spacing w:line="360" w:lineRule="auto"/>
              <w:rPr>
                <w:rFonts w:ascii="Times New Roman" w:hAnsi="Times New Roman" w:cs="Times New Roman"/>
              </w:rPr>
            </w:pPr>
            <w:r>
              <w:rPr>
                <w:rFonts w:ascii="Calibri" w:hAnsi="Calibri" w:cs="Calibri"/>
                <w:color w:val="000000"/>
              </w:rPr>
              <w:t>0.88</w:t>
            </w:r>
          </w:p>
        </w:tc>
        <w:tc>
          <w:tcPr>
            <w:tcW w:w="1275" w:type="dxa"/>
            <w:shd w:val="clear" w:color="auto" w:fill="B3E5A1" w:themeFill="accent6" w:themeFillTint="66"/>
          </w:tcPr>
          <w:p w14:paraId="57782B18"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0.0029</w:t>
            </w:r>
          </w:p>
        </w:tc>
        <w:tc>
          <w:tcPr>
            <w:tcW w:w="993" w:type="dxa"/>
          </w:tcPr>
          <w:p w14:paraId="381A1E99"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w:t>
            </w:r>
          </w:p>
        </w:tc>
      </w:tr>
      <w:tr w:rsidR="004E2DCE" w14:paraId="393EE82A" w14:textId="77777777" w:rsidTr="008D105F">
        <w:tc>
          <w:tcPr>
            <w:tcW w:w="1555" w:type="dxa"/>
            <w:vAlign w:val="bottom"/>
          </w:tcPr>
          <w:p w14:paraId="79CFE220" w14:textId="77777777" w:rsidR="004E2DCE" w:rsidRDefault="004E2DCE" w:rsidP="008D105F">
            <w:pPr>
              <w:spacing w:line="360" w:lineRule="auto"/>
              <w:rPr>
                <w:rFonts w:ascii="Times New Roman" w:hAnsi="Times New Roman" w:cs="Times New Roman"/>
              </w:rPr>
            </w:pPr>
            <w:r>
              <w:rPr>
                <w:rFonts w:ascii="Calibri" w:hAnsi="Calibri" w:cs="Calibri"/>
                <w:color w:val="000000"/>
              </w:rPr>
              <w:t>KRT4</w:t>
            </w:r>
          </w:p>
        </w:tc>
        <w:tc>
          <w:tcPr>
            <w:tcW w:w="1417" w:type="dxa"/>
            <w:vAlign w:val="bottom"/>
          </w:tcPr>
          <w:p w14:paraId="3722CEAD" w14:textId="77777777" w:rsidR="004E2DCE" w:rsidRDefault="004E2DCE" w:rsidP="008D105F">
            <w:pPr>
              <w:spacing w:line="360" w:lineRule="auto"/>
              <w:rPr>
                <w:rFonts w:ascii="Times New Roman" w:hAnsi="Times New Roman" w:cs="Times New Roman"/>
              </w:rPr>
            </w:pPr>
            <w:r>
              <w:rPr>
                <w:rFonts w:ascii="Calibri" w:hAnsi="Calibri" w:cs="Calibri"/>
                <w:color w:val="000000"/>
              </w:rPr>
              <w:t>P19013</w:t>
            </w:r>
          </w:p>
        </w:tc>
        <w:tc>
          <w:tcPr>
            <w:tcW w:w="2552" w:type="dxa"/>
            <w:vAlign w:val="center"/>
          </w:tcPr>
          <w:p w14:paraId="4D5F8FCC" w14:textId="77777777" w:rsidR="004E2DCE" w:rsidRDefault="004E2DCE" w:rsidP="008D105F">
            <w:pPr>
              <w:spacing w:line="360" w:lineRule="auto"/>
              <w:rPr>
                <w:rFonts w:ascii="Times New Roman" w:hAnsi="Times New Roman" w:cs="Times New Roman"/>
              </w:rPr>
            </w:pPr>
            <w:r>
              <w:rPr>
                <w:rFonts w:ascii="Calibri" w:hAnsi="Calibri" w:cs="Calibri"/>
                <w:color w:val="000000"/>
              </w:rPr>
              <w:t>0.85</w:t>
            </w:r>
          </w:p>
        </w:tc>
        <w:tc>
          <w:tcPr>
            <w:tcW w:w="1275" w:type="dxa"/>
            <w:shd w:val="clear" w:color="auto" w:fill="B3E5A1" w:themeFill="accent6" w:themeFillTint="66"/>
          </w:tcPr>
          <w:p w14:paraId="661C73DA"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0.045</w:t>
            </w:r>
          </w:p>
        </w:tc>
        <w:tc>
          <w:tcPr>
            <w:tcW w:w="993" w:type="dxa"/>
          </w:tcPr>
          <w:p w14:paraId="6C955DDD"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0.17</w:t>
            </w:r>
          </w:p>
        </w:tc>
      </w:tr>
      <w:tr w:rsidR="004E2DCE" w14:paraId="12B8F4D9" w14:textId="77777777" w:rsidTr="008D105F">
        <w:tc>
          <w:tcPr>
            <w:tcW w:w="1555" w:type="dxa"/>
            <w:vAlign w:val="bottom"/>
          </w:tcPr>
          <w:p w14:paraId="3D5D56EB" w14:textId="77777777" w:rsidR="004E2DCE" w:rsidRDefault="004E2DCE" w:rsidP="008D105F">
            <w:pPr>
              <w:spacing w:line="360" w:lineRule="auto"/>
              <w:rPr>
                <w:rFonts w:ascii="Times New Roman" w:hAnsi="Times New Roman" w:cs="Times New Roman"/>
              </w:rPr>
            </w:pPr>
            <w:r>
              <w:rPr>
                <w:rFonts w:ascii="Calibri" w:hAnsi="Calibri" w:cs="Calibri"/>
                <w:color w:val="000000"/>
              </w:rPr>
              <w:t>KRT6A</w:t>
            </w:r>
          </w:p>
        </w:tc>
        <w:tc>
          <w:tcPr>
            <w:tcW w:w="1417" w:type="dxa"/>
            <w:vAlign w:val="bottom"/>
          </w:tcPr>
          <w:p w14:paraId="40DC5009" w14:textId="77777777" w:rsidR="004E2DCE" w:rsidRDefault="004E2DCE" w:rsidP="008D105F">
            <w:pPr>
              <w:spacing w:line="360" w:lineRule="auto"/>
              <w:rPr>
                <w:rFonts w:ascii="Times New Roman" w:hAnsi="Times New Roman" w:cs="Times New Roman"/>
              </w:rPr>
            </w:pPr>
            <w:r>
              <w:rPr>
                <w:rFonts w:ascii="Calibri" w:hAnsi="Calibri" w:cs="Calibri"/>
                <w:color w:val="000000"/>
              </w:rPr>
              <w:t>P02538</w:t>
            </w:r>
          </w:p>
        </w:tc>
        <w:tc>
          <w:tcPr>
            <w:tcW w:w="2552" w:type="dxa"/>
            <w:vAlign w:val="center"/>
          </w:tcPr>
          <w:p w14:paraId="5EF73ADD" w14:textId="77777777" w:rsidR="004E2DCE" w:rsidRDefault="004E2DCE" w:rsidP="008D105F">
            <w:pPr>
              <w:spacing w:line="360" w:lineRule="auto"/>
              <w:rPr>
                <w:rFonts w:ascii="Times New Roman" w:hAnsi="Times New Roman" w:cs="Times New Roman"/>
              </w:rPr>
            </w:pPr>
            <w:r>
              <w:rPr>
                <w:rFonts w:ascii="Calibri" w:hAnsi="Calibri" w:cs="Calibri"/>
                <w:color w:val="000000"/>
              </w:rPr>
              <w:t>0.57</w:t>
            </w:r>
          </w:p>
        </w:tc>
        <w:tc>
          <w:tcPr>
            <w:tcW w:w="1275" w:type="dxa"/>
            <w:shd w:val="clear" w:color="auto" w:fill="B3E5A1" w:themeFill="accent6" w:themeFillTint="66"/>
          </w:tcPr>
          <w:p w14:paraId="4D9A2912"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0.0094</w:t>
            </w:r>
          </w:p>
        </w:tc>
        <w:tc>
          <w:tcPr>
            <w:tcW w:w="993" w:type="dxa"/>
            <w:shd w:val="clear" w:color="auto" w:fill="B3E5A1" w:themeFill="accent6" w:themeFillTint="66"/>
          </w:tcPr>
          <w:p w14:paraId="2E2669E3"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0.044</w:t>
            </w:r>
          </w:p>
        </w:tc>
      </w:tr>
      <w:tr w:rsidR="004E2DCE" w14:paraId="55BB46F1" w14:textId="77777777" w:rsidTr="008D105F">
        <w:tc>
          <w:tcPr>
            <w:tcW w:w="1555" w:type="dxa"/>
            <w:vAlign w:val="bottom"/>
          </w:tcPr>
          <w:p w14:paraId="5C95D1F7" w14:textId="77777777" w:rsidR="004E2DCE" w:rsidRDefault="004E2DCE" w:rsidP="008D105F">
            <w:pPr>
              <w:spacing w:line="360" w:lineRule="auto"/>
              <w:rPr>
                <w:rFonts w:ascii="Times New Roman" w:hAnsi="Times New Roman" w:cs="Times New Roman"/>
              </w:rPr>
            </w:pPr>
            <w:r>
              <w:rPr>
                <w:rFonts w:ascii="Calibri" w:hAnsi="Calibri" w:cs="Calibri"/>
                <w:color w:val="000000"/>
              </w:rPr>
              <w:t>KRT9</w:t>
            </w:r>
          </w:p>
        </w:tc>
        <w:tc>
          <w:tcPr>
            <w:tcW w:w="1417" w:type="dxa"/>
            <w:vAlign w:val="bottom"/>
          </w:tcPr>
          <w:p w14:paraId="7AA4E637" w14:textId="77777777" w:rsidR="004E2DCE" w:rsidRDefault="004E2DCE" w:rsidP="008D105F">
            <w:pPr>
              <w:spacing w:line="360" w:lineRule="auto"/>
              <w:rPr>
                <w:rFonts w:ascii="Times New Roman" w:hAnsi="Times New Roman" w:cs="Times New Roman"/>
              </w:rPr>
            </w:pPr>
            <w:r>
              <w:rPr>
                <w:rFonts w:ascii="Calibri" w:hAnsi="Calibri" w:cs="Calibri"/>
                <w:color w:val="000000"/>
              </w:rPr>
              <w:t>P35527</w:t>
            </w:r>
          </w:p>
        </w:tc>
        <w:tc>
          <w:tcPr>
            <w:tcW w:w="2552" w:type="dxa"/>
            <w:vAlign w:val="center"/>
          </w:tcPr>
          <w:p w14:paraId="2320C4FE" w14:textId="77777777" w:rsidR="004E2DCE" w:rsidRDefault="004E2DCE" w:rsidP="008D105F">
            <w:pPr>
              <w:spacing w:line="360" w:lineRule="auto"/>
              <w:rPr>
                <w:rFonts w:ascii="Times New Roman" w:hAnsi="Times New Roman" w:cs="Times New Roman"/>
              </w:rPr>
            </w:pPr>
            <w:r>
              <w:rPr>
                <w:rFonts w:ascii="Calibri" w:hAnsi="Calibri" w:cs="Calibri"/>
                <w:color w:val="000000"/>
              </w:rPr>
              <w:t>0.39</w:t>
            </w:r>
          </w:p>
        </w:tc>
        <w:tc>
          <w:tcPr>
            <w:tcW w:w="1275" w:type="dxa"/>
            <w:shd w:val="clear" w:color="auto" w:fill="B3E5A1" w:themeFill="accent6" w:themeFillTint="66"/>
          </w:tcPr>
          <w:p w14:paraId="3B32053D" w14:textId="77777777" w:rsidR="004E2DCE" w:rsidRDefault="004E2DCE" w:rsidP="008D105F">
            <w:pPr>
              <w:spacing w:line="360" w:lineRule="auto"/>
              <w:rPr>
                <w:rFonts w:ascii="Times New Roman" w:hAnsi="Times New Roman" w:cs="Times New Roman"/>
              </w:rPr>
            </w:pPr>
            <w:r w:rsidRPr="00763FBA">
              <w:rPr>
                <w:rFonts w:ascii="Times New Roman" w:hAnsi="Times New Roman" w:cs="Times New Roman"/>
              </w:rPr>
              <w:t>8.1e-05</w:t>
            </w:r>
          </w:p>
        </w:tc>
        <w:tc>
          <w:tcPr>
            <w:tcW w:w="993" w:type="dxa"/>
          </w:tcPr>
          <w:p w14:paraId="08FFBB26"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0.065</w:t>
            </w:r>
          </w:p>
        </w:tc>
      </w:tr>
      <w:tr w:rsidR="004E2DCE" w14:paraId="549327C8" w14:textId="77777777" w:rsidTr="008D105F">
        <w:tc>
          <w:tcPr>
            <w:tcW w:w="1555" w:type="dxa"/>
            <w:vAlign w:val="bottom"/>
          </w:tcPr>
          <w:p w14:paraId="0C9D76DA" w14:textId="77777777" w:rsidR="004E2DCE" w:rsidRDefault="004E2DCE" w:rsidP="008D105F">
            <w:pPr>
              <w:spacing w:line="360" w:lineRule="auto"/>
              <w:rPr>
                <w:rFonts w:ascii="Times New Roman" w:hAnsi="Times New Roman" w:cs="Times New Roman"/>
              </w:rPr>
            </w:pPr>
            <w:r>
              <w:rPr>
                <w:rFonts w:ascii="Calibri" w:hAnsi="Calibri" w:cs="Calibri"/>
                <w:color w:val="000000"/>
              </w:rPr>
              <w:t>KRT6B</w:t>
            </w:r>
          </w:p>
        </w:tc>
        <w:tc>
          <w:tcPr>
            <w:tcW w:w="1417" w:type="dxa"/>
            <w:vAlign w:val="bottom"/>
          </w:tcPr>
          <w:p w14:paraId="0FE540DF" w14:textId="77777777" w:rsidR="004E2DCE" w:rsidRDefault="004E2DCE" w:rsidP="008D105F">
            <w:pPr>
              <w:spacing w:line="360" w:lineRule="auto"/>
              <w:rPr>
                <w:rFonts w:ascii="Times New Roman" w:hAnsi="Times New Roman" w:cs="Times New Roman"/>
              </w:rPr>
            </w:pPr>
            <w:r>
              <w:rPr>
                <w:rFonts w:ascii="Calibri" w:hAnsi="Calibri" w:cs="Calibri"/>
                <w:color w:val="000000"/>
              </w:rPr>
              <w:t>P04259</w:t>
            </w:r>
          </w:p>
        </w:tc>
        <w:tc>
          <w:tcPr>
            <w:tcW w:w="2552" w:type="dxa"/>
            <w:vAlign w:val="center"/>
          </w:tcPr>
          <w:p w14:paraId="68F65CE9" w14:textId="77777777" w:rsidR="004E2DCE" w:rsidRDefault="004E2DCE" w:rsidP="008D105F">
            <w:pPr>
              <w:spacing w:line="360" w:lineRule="auto"/>
              <w:rPr>
                <w:rFonts w:ascii="Times New Roman" w:hAnsi="Times New Roman" w:cs="Times New Roman"/>
              </w:rPr>
            </w:pPr>
            <w:r>
              <w:rPr>
                <w:rFonts w:ascii="Calibri" w:hAnsi="Calibri" w:cs="Calibri"/>
                <w:color w:val="000000"/>
              </w:rPr>
              <w:t>0.23</w:t>
            </w:r>
          </w:p>
        </w:tc>
        <w:tc>
          <w:tcPr>
            <w:tcW w:w="1275" w:type="dxa"/>
            <w:shd w:val="clear" w:color="auto" w:fill="B3E5A1" w:themeFill="accent6" w:themeFillTint="66"/>
          </w:tcPr>
          <w:p w14:paraId="4E5755CC"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0.036</w:t>
            </w:r>
          </w:p>
        </w:tc>
        <w:tc>
          <w:tcPr>
            <w:tcW w:w="993" w:type="dxa"/>
          </w:tcPr>
          <w:p w14:paraId="07835651"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0.12</w:t>
            </w:r>
          </w:p>
        </w:tc>
      </w:tr>
      <w:tr w:rsidR="004E2DCE" w14:paraId="079BE9BB" w14:textId="77777777" w:rsidTr="008D105F">
        <w:tc>
          <w:tcPr>
            <w:tcW w:w="1555" w:type="dxa"/>
            <w:vAlign w:val="bottom"/>
          </w:tcPr>
          <w:p w14:paraId="2C6A1300" w14:textId="77777777" w:rsidR="004E2DCE" w:rsidRDefault="004E2DCE" w:rsidP="008D105F">
            <w:pPr>
              <w:spacing w:line="360" w:lineRule="auto"/>
              <w:rPr>
                <w:rFonts w:ascii="Times New Roman" w:hAnsi="Times New Roman" w:cs="Times New Roman"/>
              </w:rPr>
            </w:pPr>
            <w:r>
              <w:rPr>
                <w:rFonts w:ascii="Calibri" w:hAnsi="Calibri" w:cs="Calibri"/>
                <w:color w:val="000000"/>
              </w:rPr>
              <w:t>KRT1</w:t>
            </w:r>
          </w:p>
        </w:tc>
        <w:tc>
          <w:tcPr>
            <w:tcW w:w="1417" w:type="dxa"/>
            <w:vAlign w:val="bottom"/>
          </w:tcPr>
          <w:p w14:paraId="7C67BDB0" w14:textId="77777777" w:rsidR="004E2DCE" w:rsidRDefault="004E2DCE" w:rsidP="008D105F">
            <w:pPr>
              <w:spacing w:line="360" w:lineRule="auto"/>
              <w:rPr>
                <w:rFonts w:ascii="Times New Roman" w:hAnsi="Times New Roman" w:cs="Times New Roman"/>
              </w:rPr>
            </w:pPr>
            <w:r>
              <w:rPr>
                <w:rFonts w:ascii="Calibri" w:hAnsi="Calibri" w:cs="Calibri"/>
                <w:color w:val="000000"/>
              </w:rPr>
              <w:t>P04264</w:t>
            </w:r>
          </w:p>
        </w:tc>
        <w:tc>
          <w:tcPr>
            <w:tcW w:w="2552" w:type="dxa"/>
            <w:vAlign w:val="center"/>
          </w:tcPr>
          <w:p w14:paraId="32E50F36" w14:textId="77777777" w:rsidR="004E2DCE" w:rsidRDefault="004E2DCE" w:rsidP="008D105F">
            <w:pPr>
              <w:spacing w:line="360" w:lineRule="auto"/>
              <w:rPr>
                <w:rFonts w:ascii="Times New Roman" w:hAnsi="Times New Roman" w:cs="Times New Roman"/>
              </w:rPr>
            </w:pPr>
            <w:r>
              <w:rPr>
                <w:rFonts w:ascii="Calibri" w:hAnsi="Calibri" w:cs="Calibri"/>
                <w:color w:val="000000"/>
              </w:rPr>
              <w:t>0.20</w:t>
            </w:r>
          </w:p>
        </w:tc>
        <w:tc>
          <w:tcPr>
            <w:tcW w:w="1275" w:type="dxa"/>
          </w:tcPr>
          <w:p w14:paraId="18855147"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0.081</w:t>
            </w:r>
          </w:p>
        </w:tc>
        <w:tc>
          <w:tcPr>
            <w:tcW w:w="993" w:type="dxa"/>
          </w:tcPr>
          <w:p w14:paraId="4D8BCF48"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0.38</w:t>
            </w:r>
          </w:p>
        </w:tc>
      </w:tr>
      <w:tr w:rsidR="004E2DCE" w14:paraId="7E05B18A" w14:textId="77777777" w:rsidTr="008D105F">
        <w:tc>
          <w:tcPr>
            <w:tcW w:w="1555" w:type="dxa"/>
            <w:vAlign w:val="bottom"/>
          </w:tcPr>
          <w:p w14:paraId="036265FB" w14:textId="77777777" w:rsidR="004E2DCE" w:rsidRDefault="004E2DCE" w:rsidP="008D105F">
            <w:pPr>
              <w:spacing w:line="360" w:lineRule="auto"/>
              <w:rPr>
                <w:rFonts w:ascii="Times New Roman" w:hAnsi="Times New Roman" w:cs="Times New Roman"/>
              </w:rPr>
            </w:pPr>
            <w:r>
              <w:rPr>
                <w:rFonts w:ascii="Calibri" w:hAnsi="Calibri" w:cs="Calibri"/>
                <w:color w:val="000000"/>
              </w:rPr>
              <w:t>KRT10</w:t>
            </w:r>
          </w:p>
        </w:tc>
        <w:tc>
          <w:tcPr>
            <w:tcW w:w="1417" w:type="dxa"/>
            <w:vAlign w:val="bottom"/>
          </w:tcPr>
          <w:p w14:paraId="70EF06C0" w14:textId="77777777" w:rsidR="004E2DCE" w:rsidRDefault="004E2DCE" w:rsidP="008D105F">
            <w:pPr>
              <w:spacing w:line="360" w:lineRule="auto"/>
              <w:rPr>
                <w:rFonts w:ascii="Times New Roman" w:hAnsi="Times New Roman" w:cs="Times New Roman"/>
              </w:rPr>
            </w:pPr>
            <w:r>
              <w:rPr>
                <w:rFonts w:ascii="Calibri" w:hAnsi="Calibri" w:cs="Calibri"/>
                <w:color w:val="000000"/>
              </w:rPr>
              <w:t>P13645</w:t>
            </w:r>
          </w:p>
        </w:tc>
        <w:tc>
          <w:tcPr>
            <w:tcW w:w="2552" w:type="dxa"/>
            <w:vAlign w:val="center"/>
          </w:tcPr>
          <w:p w14:paraId="1CE2F946" w14:textId="77777777" w:rsidR="004E2DCE" w:rsidRDefault="004E2DCE" w:rsidP="008D105F">
            <w:pPr>
              <w:spacing w:line="360" w:lineRule="auto"/>
              <w:rPr>
                <w:rFonts w:ascii="Times New Roman" w:hAnsi="Times New Roman" w:cs="Times New Roman"/>
              </w:rPr>
            </w:pPr>
            <w:r>
              <w:rPr>
                <w:rFonts w:ascii="Calibri" w:hAnsi="Calibri" w:cs="Calibri"/>
                <w:color w:val="000000"/>
              </w:rPr>
              <w:t>0.07</w:t>
            </w:r>
          </w:p>
        </w:tc>
        <w:tc>
          <w:tcPr>
            <w:tcW w:w="1275" w:type="dxa"/>
          </w:tcPr>
          <w:p w14:paraId="4A81C048"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0.39</w:t>
            </w:r>
          </w:p>
        </w:tc>
        <w:tc>
          <w:tcPr>
            <w:tcW w:w="993" w:type="dxa"/>
          </w:tcPr>
          <w:p w14:paraId="6EBA596E"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0.085</w:t>
            </w:r>
          </w:p>
        </w:tc>
      </w:tr>
      <w:tr w:rsidR="004E2DCE" w14:paraId="41FAEE71" w14:textId="77777777" w:rsidTr="008D105F">
        <w:tc>
          <w:tcPr>
            <w:tcW w:w="1555" w:type="dxa"/>
            <w:vAlign w:val="bottom"/>
          </w:tcPr>
          <w:p w14:paraId="3B790095" w14:textId="77777777" w:rsidR="004E2DCE" w:rsidRDefault="004E2DCE" w:rsidP="008D105F">
            <w:pPr>
              <w:spacing w:line="360" w:lineRule="auto"/>
              <w:rPr>
                <w:rFonts w:ascii="Times New Roman" w:hAnsi="Times New Roman" w:cs="Times New Roman"/>
              </w:rPr>
            </w:pPr>
            <w:r>
              <w:rPr>
                <w:rFonts w:ascii="Calibri" w:hAnsi="Calibri" w:cs="Calibri"/>
                <w:color w:val="000000"/>
              </w:rPr>
              <w:t>KRT2</w:t>
            </w:r>
          </w:p>
        </w:tc>
        <w:tc>
          <w:tcPr>
            <w:tcW w:w="1417" w:type="dxa"/>
            <w:vAlign w:val="bottom"/>
          </w:tcPr>
          <w:p w14:paraId="2C181AF0" w14:textId="77777777" w:rsidR="004E2DCE" w:rsidRDefault="004E2DCE" w:rsidP="008D105F">
            <w:pPr>
              <w:spacing w:line="360" w:lineRule="auto"/>
              <w:rPr>
                <w:rFonts w:ascii="Times New Roman" w:hAnsi="Times New Roman" w:cs="Times New Roman"/>
              </w:rPr>
            </w:pPr>
            <w:r>
              <w:rPr>
                <w:rFonts w:ascii="Calibri" w:hAnsi="Calibri" w:cs="Calibri"/>
                <w:color w:val="000000"/>
              </w:rPr>
              <w:t>P35908</w:t>
            </w:r>
          </w:p>
        </w:tc>
        <w:tc>
          <w:tcPr>
            <w:tcW w:w="2552" w:type="dxa"/>
            <w:vAlign w:val="center"/>
          </w:tcPr>
          <w:p w14:paraId="33CE359E" w14:textId="77777777" w:rsidR="004E2DCE" w:rsidRDefault="004E2DCE" w:rsidP="008D105F">
            <w:pPr>
              <w:spacing w:line="360" w:lineRule="auto"/>
              <w:rPr>
                <w:rFonts w:ascii="Times New Roman" w:hAnsi="Times New Roman" w:cs="Times New Roman"/>
              </w:rPr>
            </w:pPr>
            <w:r>
              <w:rPr>
                <w:rFonts w:ascii="Calibri" w:hAnsi="Calibri" w:cs="Calibri"/>
                <w:color w:val="000000"/>
              </w:rPr>
              <w:t>0.05</w:t>
            </w:r>
          </w:p>
        </w:tc>
        <w:tc>
          <w:tcPr>
            <w:tcW w:w="1275" w:type="dxa"/>
            <w:shd w:val="clear" w:color="auto" w:fill="B3E5A1" w:themeFill="accent6" w:themeFillTint="66"/>
          </w:tcPr>
          <w:p w14:paraId="08EBAC5E"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0.0092</w:t>
            </w:r>
          </w:p>
        </w:tc>
        <w:tc>
          <w:tcPr>
            <w:tcW w:w="993" w:type="dxa"/>
          </w:tcPr>
          <w:p w14:paraId="54404DF1"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0.053</w:t>
            </w:r>
          </w:p>
        </w:tc>
      </w:tr>
      <w:tr w:rsidR="004E2DCE" w14:paraId="17F0B64C" w14:textId="77777777" w:rsidTr="008D105F">
        <w:tc>
          <w:tcPr>
            <w:tcW w:w="1555" w:type="dxa"/>
            <w:vAlign w:val="bottom"/>
          </w:tcPr>
          <w:p w14:paraId="529A415D" w14:textId="77777777" w:rsidR="004E2DCE" w:rsidRDefault="004E2DCE" w:rsidP="008D105F">
            <w:pPr>
              <w:spacing w:line="360" w:lineRule="auto"/>
              <w:rPr>
                <w:rFonts w:ascii="Times New Roman" w:hAnsi="Times New Roman" w:cs="Times New Roman"/>
              </w:rPr>
            </w:pPr>
            <w:r>
              <w:rPr>
                <w:rFonts w:ascii="Calibri" w:hAnsi="Calibri" w:cs="Calibri"/>
                <w:color w:val="000000"/>
              </w:rPr>
              <w:t>KRT74</w:t>
            </w:r>
          </w:p>
        </w:tc>
        <w:tc>
          <w:tcPr>
            <w:tcW w:w="1417" w:type="dxa"/>
            <w:vAlign w:val="bottom"/>
          </w:tcPr>
          <w:p w14:paraId="02CA5E3C" w14:textId="77777777" w:rsidR="004E2DCE" w:rsidRDefault="004E2DCE" w:rsidP="008D105F">
            <w:pPr>
              <w:spacing w:line="360" w:lineRule="auto"/>
              <w:rPr>
                <w:rFonts w:ascii="Times New Roman" w:hAnsi="Times New Roman" w:cs="Times New Roman"/>
              </w:rPr>
            </w:pPr>
            <w:r>
              <w:rPr>
                <w:rFonts w:ascii="Calibri" w:hAnsi="Calibri" w:cs="Calibri"/>
                <w:color w:val="000000"/>
              </w:rPr>
              <w:t>Q7RTS7</w:t>
            </w:r>
          </w:p>
        </w:tc>
        <w:tc>
          <w:tcPr>
            <w:tcW w:w="2552" w:type="dxa"/>
            <w:vAlign w:val="center"/>
          </w:tcPr>
          <w:p w14:paraId="288DE848" w14:textId="77777777" w:rsidR="004E2DCE" w:rsidRDefault="004E2DCE" w:rsidP="008D105F">
            <w:pPr>
              <w:spacing w:line="360" w:lineRule="auto"/>
              <w:rPr>
                <w:rFonts w:ascii="Times New Roman" w:hAnsi="Times New Roman" w:cs="Times New Roman"/>
              </w:rPr>
            </w:pPr>
            <w:r>
              <w:rPr>
                <w:rFonts w:ascii="Calibri" w:hAnsi="Calibri" w:cs="Calibri"/>
                <w:color w:val="000000"/>
              </w:rPr>
              <w:t>-0.09</w:t>
            </w:r>
          </w:p>
        </w:tc>
        <w:tc>
          <w:tcPr>
            <w:tcW w:w="1275" w:type="dxa"/>
            <w:shd w:val="clear" w:color="auto" w:fill="B3E5A1" w:themeFill="accent6" w:themeFillTint="66"/>
          </w:tcPr>
          <w:p w14:paraId="6714ECBF"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0.03</w:t>
            </w:r>
          </w:p>
        </w:tc>
        <w:tc>
          <w:tcPr>
            <w:tcW w:w="993" w:type="dxa"/>
          </w:tcPr>
          <w:p w14:paraId="28CB3D05"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0.082</w:t>
            </w:r>
          </w:p>
        </w:tc>
      </w:tr>
      <w:tr w:rsidR="004E2DCE" w14:paraId="4D66B12A" w14:textId="77777777" w:rsidTr="008D105F">
        <w:tc>
          <w:tcPr>
            <w:tcW w:w="1555" w:type="dxa"/>
            <w:vAlign w:val="bottom"/>
          </w:tcPr>
          <w:p w14:paraId="088E2E0C" w14:textId="77777777" w:rsidR="004E2DCE" w:rsidRDefault="004E2DCE" w:rsidP="008D105F">
            <w:pPr>
              <w:spacing w:line="360" w:lineRule="auto"/>
              <w:rPr>
                <w:rFonts w:ascii="Calibri" w:hAnsi="Calibri" w:cs="Calibri"/>
                <w:color w:val="000000"/>
              </w:rPr>
            </w:pPr>
            <w:r>
              <w:rPr>
                <w:rFonts w:ascii="Calibri" w:hAnsi="Calibri" w:cs="Calibri"/>
                <w:color w:val="000000"/>
              </w:rPr>
              <w:t>KRT77</w:t>
            </w:r>
          </w:p>
        </w:tc>
        <w:tc>
          <w:tcPr>
            <w:tcW w:w="1417" w:type="dxa"/>
            <w:vAlign w:val="bottom"/>
          </w:tcPr>
          <w:p w14:paraId="51892AD2" w14:textId="77777777" w:rsidR="004E2DCE" w:rsidRDefault="004E2DCE" w:rsidP="008D105F">
            <w:pPr>
              <w:spacing w:line="360" w:lineRule="auto"/>
              <w:rPr>
                <w:rFonts w:ascii="Times New Roman" w:hAnsi="Times New Roman" w:cs="Times New Roman"/>
              </w:rPr>
            </w:pPr>
            <w:r>
              <w:rPr>
                <w:rFonts w:ascii="Calibri" w:hAnsi="Calibri" w:cs="Calibri"/>
                <w:color w:val="000000"/>
              </w:rPr>
              <w:t>Q7Z794</w:t>
            </w:r>
          </w:p>
        </w:tc>
        <w:tc>
          <w:tcPr>
            <w:tcW w:w="2552" w:type="dxa"/>
            <w:vAlign w:val="center"/>
          </w:tcPr>
          <w:p w14:paraId="163C976E" w14:textId="77777777" w:rsidR="004E2DCE" w:rsidRDefault="004E2DCE" w:rsidP="008D105F">
            <w:pPr>
              <w:spacing w:line="360" w:lineRule="auto"/>
              <w:rPr>
                <w:rFonts w:ascii="Times New Roman" w:hAnsi="Times New Roman" w:cs="Times New Roman"/>
              </w:rPr>
            </w:pPr>
            <w:r>
              <w:rPr>
                <w:rFonts w:ascii="Calibri" w:hAnsi="Calibri" w:cs="Calibri"/>
                <w:color w:val="000000"/>
              </w:rPr>
              <w:t>-0.28</w:t>
            </w:r>
          </w:p>
        </w:tc>
        <w:tc>
          <w:tcPr>
            <w:tcW w:w="1275" w:type="dxa"/>
            <w:shd w:val="clear" w:color="auto" w:fill="B3E5A1" w:themeFill="accent6" w:themeFillTint="66"/>
          </w:tcPr>
          <w:p w14:paraId="2D8A01F9"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0.0075</w:t>
            </w:r>
          </w:p>
        </w:tc>
        <w:tc>
          <w:tcPr>
            <w:tcW w:w="993" w:type="dxa"/>
          </w:tcPr>
          <w:p w14:paraId="227A6AFA" w14:textId="77777777" w:rsidR="004E2DCE" w:rsidRDefault="004E2DCE" w:rsidP="008D105F">
            <w:pPr>
              <w:spacing w:line="360" w:lineRule="auto"/>
              <w:rPr>
                <w:rFonts w:ascii="Times New Roman" w:hAnsi="Times New Roman" w:cs="Times New Roman"/>
              </w:rPr>
            </w:pPr>
            <w:r>
              <w:rPr>
                <w:rFonts w:ascii="Times New Roman" w:hAnsi="Times New Roman" w:cs="Times New Roman"/>
              </w:rPr>
              <w:t>0.096</w:t>
            </w:r>
          </w:p>
        </w:tc>
      </w:tr>
    </w:tbl>
    <w:p w14:paraId="77A788DF" w14:textId="77777777" w:rsidR="004E2DCE" w:rsidRDefault="004E2DCE" w:rsidP="004E2DCE">
      <w:pPr>
        <w:spacing w:line="360" w:lineRule="auto"/>
        <w:rPr>
          <w:rFonts w:ascii="Times New Roman" w:hAnsi="Times New Roman" w:cs="Times New Roman"/>
          <w:b/>
          <w:bCs/>
        </w:rPr>
      </w:pPr>
    </w:p>
    <w:p w14:paraId="713AD370" w14:textId="5210ADBD" w:rsidR="004E2DCE" w:rsidRPr="00005414" w:rsidRDefault="004E2DCE" w:rsidP="004E2DCE">
      <w:pPr>
        <w:spacing w:line="360" w:lineRule="auto"/>
        <w:rPr>
          <w:rFonts w:ascii="Times New Roman" w:hAnsi="Times New Roman" w:cs="Times New Roman"/>
        </w:rPr>
      </w:pPr>
      <w:r w:rsidRPr="00061A58">
        <w:rPr>
          <w:rFonts w:ascii="Times New Roman" w:hAnsi="Times New Roman" w:cs="Times New Roman"/>
          <w:b/>
          <w:bCs/>
        </w:rPr>
        <w:t xml:space="preserve">Supplementary </w:t>
      </w:r>
      <w:r>
        <w:rPr>
          <w:rFonts w:ascii="Times New Roman" w:hAnsi="Times New Roman" w:cs="Times New Roman"/>
          <w:b/>
          <w:bCs/>
        </w:rPr>
        <w:t>T</w:t>
      </w:r>
      <w:r w:rsidRPr="00061A58">
        <w:rPr>
          <w:rFonts w:ascii="Times New Roman" w:hAnsi="Times New Roman" w:cs="Times New Roman"/>
          <w:b/>
          <w:bCs/>
        </w:rPr>
        <w:t xml:space="preserve">able </w:t>
      </w:r>
      <w:r w:rsidR="00300176">
        <w:rPr>
          <w:rFonts w:ascii="Times New Roman" w:hAnsi="Times New Roman" w:cs="Times New Roman"/>
          <w:b/>
          <w:bCs/>
        </w:rPr>
        <w:t>S</w:t>
      </w:r>
      <w:r w:rsidRPr="00061A58">
        <w:rPr>
          <w:rFonts w:ascii="Times New Roman" w:hAnsi="Times New Roman" w:cs="Times New Roman"/>
          <w:b/>
          <w:bCs/>
        </w:rPr>
        <w:t xml:space="preserve">3: Clinicopathological details </w:t>
      </w:r>
      <w:r>
        <w:rPr>
          <w:rFonts w:ascii="Times New Roman" w:hAnsi="Times New Roman" w:cs="Times New Roman"/>
          <w:b/>
          <w:bCs/>
        </w:rPr>
        <w:t>of patients from which tumour material was collected in this study.</w:t>
      </w:r>
    </w:p>
    <w:tbl>
      <w:tblPr>
        <w:tblStyle w:val="TableGrid"/>
        <w:tblW w:w="0" w:type="auto"/>
        <w:tblLook w:val="04A0" w:firstRow="1" w:lastRow="0" w:firstColumn="1" w:lastColumn="0" w:noHBand="0" w:noVBand="1"/>
      </w:tblPr>
      <w:tblGrid>
        <w:gridCol w:w="1523"/>
        <w:gridCol w:w="1186"/>
        <w:gridCol w:w="2676"/>
        <w:gridCol w:w="730"/>
        <w:gridCol w:w="1259"/>
        <w:gridCol w:w="1642"/>
      </w:tblGrid>
      <w:tr w:rsidR="004E2DCE" w:rsidRPr="00061A58" w14:paraId="5BD3FB24"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78CE5669"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Patient ID</w:t>
            </w:r>
          </w:p>
        </w:tc>
        <w:tc>
          <w:tcPr>
            <w:tcW w:w="1207" w:type="dxa"/>
            <w:tcBorders>
              <w:top w:val="single" w:sz="4" w:space="0" w:color="auto"/>
              <w:left w:val="single" w:sz="4" w:space="0" w:color="auto"/>
              <w:bottom w:val="single" w:sz="4" w:space="0" w:color="auto"/>
              <w:right w:val="single" w:sz="4" w:space="0" w:color="auto"/>
            </w:tcBorders>
            <w:hideMark/>
          </w:tcPr>
          <w:p w14:paraId="1ED5FB8C"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Age at diagnosis</w:t>
            </w:r>
          </w:p>
        </w:tc>
        <w:tc>
          <w:tcPr>
            <w:tcW w:w="2907" w:type="dxa"/>
            <w:tcBorders>
              <w:top w:val="single" w:sz="4" w:space="0" w:color="auto"/>
              <w:left w:val="single" w:sz="4" w:space="0" w:color="auto"/>
              <w:bottom w:val="single" w:sz="4" w:space="0" w:color="auto"/>
              <w:right w:val="single" w:sz="4" w:space="0" w:color="auto"/>
            </w:tcBorders>
            <w:hideMark/>
          </w:tcPr>
          <w:p w14:paraId="121FF803"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Diagnosis</w:t>
            </w:r>
          </w:p>
        </w:tc>
        <w:tc>
          <w:tcPr>
            <w:tcW w:w="730" w:type="dxa"/>
            <w:tcBorders>
              <w:top w:val="single" w:sz="4" w:space="0" w:color="auto"/>
              <w:left w:val="single" w:sz="4" w:space="0" w:color="auto"/>
              <w:bottom w:val="single" w:sz="4" w:space="0" w:color="auto"/>
              <w:right w:val="single" w:sz="4" w:space="0" w:color="auto"/>
            </w:tcBorders>
            <w:hideMark/>
          </w:tcPr>
          <w:p w14:paraId="6F7A4FDF"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 xml:space="preserve">Stage </w:t>
            </w:r>
          </w:p>
        </w:tc>
        <w:tc>
          <w:tcPr>
            <w:tcW w:w="1349" w:type="dxa"/>
            <w:tcBorders>
              <w:top w:val="single" w:sz="4" w:space="0" w:color="auto"/>
              <w:left w:val="single" w:sz="4" w:space="0" w:color="auto"/>
              <w:bottom w:val="single" w:sz="4" w:space="0" w:color="auto"/>
              <w:right w:val="single" w:sz="4" w:space="0" w:color="auto"/>
            </w:tcBorders>
            <w:hideMark/>
          </w:tcPr>
          <w:p w14:paraId="42571479"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Grade</w:t>
            </w:r>
          </w:p>
        </w:tc>
        <w:tc>
          <w:tcPr>
            <w:tcW w:w="1173" w:type="dxa"/>
            <w:tcBorders>
              <w:top w:val="single" w:sz="4" w:space="0" w:color="auto"/>
              <w:left w:val="single" w:sz="4" w:space="0" w:color="auto"/>
              <w:bottom w:val="single" w:sz="4" w:space="0" w:color="auto"/>
              <w:right w:val="single" w:sz="4" w:space="0" w:color="auto"/>
            </w:tcBorders>
            <w:hideMark/>
          </w:tcPr>
          <w:p w14:paraId="21B9468B" w14:textId="77777777" w:rsidR="004E2DCE" w:rsidRPr="00061A58" w:rsidRDefault="004E2DCE" w:rsidP="008D105F">
            <w:pPr>
              <w:spacing w:after="160" w:line="360" w:lineRule="auto"/>
              <w:rPr>
                <w:rFonts w:ascii="Times New Roman" w:hAnsi="Times New Roman" w:cs="Times New Roman"/>
                <w:b/>
                <w:bCs/>
              </w:rPr>
            </w:pPr>
            <w:r w:rsidRPr="00061A58">
              <w:rPr>
                <w:rFonts w:ascii="Times New Roman" w:hAnsi="Times New Roman" w:cs="Times New Roman"/>
                <w:b/>
                <w:bCs/>
              </w:rPr>
              <w:t>Clinical chemoresponse</w:t>
            </w:r>
          </w:p>
        </w:tc>
      </w:tr>
      <w:tr w:rsidR="004E2DCE" w:rsidRPr="00061A58" w14:paraId="71367C43"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6E567A34"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1</w:t>
            </w:r>
          </w:p>
        </w:tc>
        <w:tc>
          <w:tcPr>
            <w:tcW w:w="1207" w:type="dxa"/>
            <w:tcBorders>
              <w:top w:val="single" w:sz="4" w:space="0" w:color="auto"/>
              <w:left w:val="single" w:sz="4" w:space="0" w:color="auto"/>
              <w:bottom w:val="single" w:sz="4" w:space="0" w:color="auto"/>
              <w:right w:val="single" w:sz="4" w:space="0" w:color="auto"/>
            </w:tcBorders>
            <w:hideMark/>
          </w:tcPr>
          <w:p w14:paraId="069B0CD6"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66</w:t>
            </w:r>
          </w:p>
        </w:tc>
        <w:tc>
          <w:tcPr>
            <w:tcW w:w="2907" w:type="dxa"/>
            <w:tcBorders>
              <w:top w:val="single" w:sz="4" w:space="0" w:color="auto"/>
              <w:left w:val="single" w:sz="4" w:space="0" w:color="auto"/>
              <w:bottom w:val="single" w:sz="4" w:space="0" w:color="auto"/>
              <w:right w:val="single" w:sz="4" w:space="0" w:color="auto"/>
            </w:tcBorders>
            <w:hideMark/>
          </w:tcPr>
          <w:p w14:paraId="05482F9C"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Serous carcinoma of the peritoneum</w:t>
            </w:r>
          </w:p>
        </w:tc>
        <w:tc>
          <w:tcPr>
            <w:tcW w:w="730" w:type="dxa"/>
            <w:tcBorders>
              <w:top w:val="single" w:sz="4" w:space="0" w:color="auto"/>
              <w:left w:val="single" w:sz="4" w:space="0" w:color="auto"/>
              <w:bottom w:val="single" w:sz="4" w:space="0" w:color="auto"/>
              <w:right w:val="single" w:sz="4" w:space="0" w:color="auto"/>
            </w:tcBorders>
            <w:hideMark/>
          </w:tcPr>
          <w:p w14:paraId="3D571A2F"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4</w:t>
            </w:r>
          </w:p>
        </w:tc>
        <w:tc>
          <w:tcPr>
            <w:tcW w:w="1349" w:type="dxa"/>
            <w:tcBorders>
              <w:top w:val="single" w:sz="4" w:space="0" w:color="auto"/>
              <w:left w:val="single" w:sz="4" w:space="0" w:color="auto"/>
              <w:bottom w:val="single" w:sz="4" w:space="0" w:color="auto"/>
              <w:right w:val="single" w:sz="4" w:space="0" w:color="auto"/>
            </w:tcBorders>
            <w:hideMark/>
          </w:tcPr>
          <w:p w14:paraId="519464D9"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173" w:type="dxa"/>
            <w:tcBorders>
              <w:top w:val="single" w:sz="4" w:space="0" w:color="auto"/>
              <w:left w:val="single" w:sz="4" w:space="0" w:color="auto"/>
              <w:bottom w:val="single" w:sz="4" w:space="0" w:color="auto"/>
              <w:right w:val="single" w:sz="4" w:space="0" w:color="auto"/>
            </w:tcBorders>
            <w:hideMark/>
          </w:tcPr>
          <w:p w14:paraId="44EDC8A0"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Sensitive</w:t>
            </w:r>
          </w:p>
        </w:tc>
      </w:tr>
      <w:tr w:rsidR="004E2DCE" w:rsidRPr="00061A58" w14:paraId="3013D578"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524A03E2"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2</w:t>
            </w:r>
          </w:p>
        </w:tc>
        <w:tc>
          <w:tcPr>
            <w:tcW w:w="1207" w:type="dxa"/>
            <w:tcBorders>
              <w:top w:val="single" w:sz="4" w:space="0" w:color="auto"/>
              <w:left w:val="single" w:sz="4" w:space="0" w:color="auto"/>
              <w:bottom w:val="single" w:sz="4" w:space="0" w:color="auto"/>
              <w:right w:val="single" w:sz="4" w:space="0" w:color="auto"/>
            </w:tcBorders>
            <w:hideMark/>
          </w:tcPr>
          <w:p w14:paraId="7C83E484"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50</w:t>
            </w:r>
          </w:p>
        </w:tc>
        <w:tc>
          <w:tcPr>
            <w:tcW w:w="2907" w:type="dxa"/>
            <w:tcBorders>
              <w:top w:val="single" w:sz="4" w:space="0" w:color="auto"/>
              <w:left w:val="single" w:sz="4" w:space="0" w:color="auto"/>
              <w:bottom w:val="single" w:sz="4" w:space="0" w:color="auto"/>
              <w:right w:val="single" w:sz="4" w:space="0" w:color="auto"/>
            </w:tcBorders>
            <w:hideMark/>
          </w:tcPr>
          <w:p w14:paraId="6AE29FF9"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Serous carcinoma of the peritoneum</w:t>
            </w:r>
          </w:p>
        </w:tc>
        <w:tc>
          <w:tcPr>
            <w:tcW w:w="730" w:type="dxa"/>
            <w:tcBorders>
              <w:top w:val="single" w:sz="4" w:space="0" w:color="auto"/>
              <w:left w:val="single" w:sz="4" w:space="0" w:color="auto"/>
              <w:bottom w:val="single" w:sz="4" w:space="0" w:color="auto"/>
              <w:right w:val="single" w:sz="4" w:space="0" w:color="auto"/>
            </w:tcBorders>
            <w:hideMark/>
          </w:tcPr>
          <w:p w14:paraId="132015C3"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3c</w:t>
            </w:r>
          </w:p>
        </w:tc>
        <w:tc>
          <w:tcPr>
            <w:tcW w:w="1349" w:type="dxa"/>
            <w:tcBorders>
              <w:top w:val="single" w:sz="4" w:space="0" w:color="auto"/>
              <w:left w:val="single" w:sz="4" w:space="0" w:color="auto"/>
              <w:bottom w:val="single" w:sz="4" w:space="0" w:color="auto"/>
              <w:right w:val="single" w:sz="4" w:space="0" w:color="auto"/>
            </w:tcBorders>
            <w:hideMark/>
          </w:tcPr>
          <w:p w14:paraId="50EF8885"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173" w:type="dxa"/>
            <w:tcBorders>
              <w:top w:val="single" w:sz="4" w:space="0" w:color="auto"/>
              <w:left w:val="single" w:sz="4" w:space="0" w:color="auto"/>
              <w:bottom w:val="single" w:sz="4" w:space="0" w:color="auto"/>
              <w:right w:val="single" w:sz="4" w:space="0" w:color="auto"/>
            </w:tcBorders>
            <w:hideMark/>
          </w:tcPr>
          <w:p w14:paraId="10553661"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Sensitive</w:t>
            </w:r>
          </w:p>
        </w:tc>
      </w:tr>
      <w:tr w:rsidR="004E2DCE" w:rsidRPr="00061A58" w14:paraId="7449E3AA"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03F13936"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207" w:type="dxa"/>
            <w:tcBorders>
              <w:top w:val="single" w:sz="4" w:space="0" w:color="auto"/>
              <w:left w:val="single" w:sz="4" w:space="0" w:color="auto"/>
              <w:bottom w:val="single" w:sz="4" w:space="0" w:color="auto"/>
              <w:right w:val="single" w:sz="4" w:space="0" w:color="auto"/>
            </w:tcBorders>
            <w:hideMark/>
          </w:tcPr>
          <w:p w14:paraId="582C6D36"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75</w:t>
            </w:r>
          </w:p>
        </w:tc>
        <w:tc>
          <w:tcPr>
            <w:tcW w:w="2907" w:type="dxa"/>
            <w:tcBorders>
              <w:top w:val="single" w:sz="4" w:space="0" w:color="auto"/>
              <w:left w:val="single" w:sz="4" w:space="0" w:color="auto"/>
              <w:bottom w:val="single" w:sz="4" w:space="0" w:color="auto"/>
              <w:right w:val="single" w:sz="4" w:space="0" w:color="auto"/>
            </w:tcBorders>
          </w:tcPr>
          <w:p w14:paraId="3B668AFB"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 xml:space="preserve">Recurrent serous carcinoma of the ovary </w:t>
            </w:r>
          </w:p>
          <w:p w14:paraId="67EE9B45" w14:textId="77777777" w:rsidR="004E2DCE" w:rsidRPr="00061A58" w:rsidRDefault="004E2DCE" w:rsidP="008D105F">
            <w:pPr>
              <w:spacing w:after="160" w:line="360" w:lineRule="auto"/>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hideMark/>
          </w:tcPr>
          <w:p w14:paraId="47C788F9"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4</w:t>
            </w:r>
          </w:p>
        </w:tc>
        <w:tc>
          <w:tcPr>
            <w:tcW w:w="1349" w:type="dxa"/>
            <w:tcBorders>
              <w:top w:val="single" w:sz="4" w:space="0" w:color="auto"/>
              <w:left w:val="single" w:sz="4" w:space="0" w:color="auto"/>
              <w:bottom w:val="single" w:sz="4" w:space="0" w:color="auto"/>
              <w:right w:val="single" w:sz="4" w:space="0" w:color="auto"/>
            </w:tcBorders>
            <w:hideMark/>
          </w:tcPr>
          <w:p w14:paraId="4CDE894E"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173" w:type="dxa"/>
            <w:tcBorders>
              <w:top w:val="single" w:sz="4" w:space="0" w:color="auto"/>
              <w:left w:val="single" w:sz="4" w:space="0" w:color="auto"/>
              <w:bottom w:val="single" w:sz="4" w:space="0" w:color="auto"/>
              <w:right w:val="single" w:sz="4" w:space="0" w:color="auto"/>
            </w:tcBorders>
            <w:hideMark/>
          </w:tcPr>
          <w:p w14:paraId="10464ECE"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Resistant</w:t>
            </w:r>
          </w:p>
        </w:tc>
      </w:tr>
      <w:tr w:rsidR="004E2DCE" w:rsidRPr="00061A58" w14:paraId="7CE50ACF"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51AFDEC0"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4</w:t>
            </w:r>
          </w:p>
        </w:tc>
        <w:tc>
          <w:tcPr>
            <w:tcW w:w="1207" w:type="dxa"/>
            <w:tcBorders>
              <w:top w:val="single" w:sz="4" w:space="0" w:color="auto"/>
              <w:left w:val="single" w:sz="4" w:space="0" w:color="auto"/>
              <w:bottom w:val="single" w:sz="4" w:space="0" w:color="auto"/>
              <w:right w:val="single" w:sz="4" w:space="0" w:color="auto"/>
            </w:tcBorders>
            <w:hideMark/>
          </w:tcPr>
          <w:p w14:paraId="63015E77"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47</w:t>
            </w:r>
          </w:p>
        </w:tc>
        <w:tc>
          <w:tcPr>
            <w:tcW w:w="2907" w:type="dxa"/>
            <w:tcBorders>
              <w:top w:val="single" w:sz="4" w:space="0" w:color="auto"/>
              <w:left w:val="single" w:sz="4" w:space="0" w:color="auto"/>
              <w:bottom w:val="single" w:sz="4" w:space="0" w:color="auto"/>
              <w:right w:val="single" w:sz="4" w:space="0" w:color="auto"/>
            </w:tcBorders>
            <w:hideMark/>
          </w:tcPr>
          <w:p w14:paraId="4691D897"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Recurrent serous carcinoma of the ovary</w:t>
            </w:r>
          </w:p>
        </w:tc>
        <w:tc>
          <w:tcPr>
            <w:tcW w:w="730" w:type="dxa"/>
            <w:tcBorders>
              <w:top w:val="single" w:sz="4" w:space="0" w:color="auto"/>
              <w:left w:val="single" w:sz="4" w:space="0" w:color="auto"/>
              <w:bottom w:val="single" w:sz="4" w:space="0" w:color="auto"/>
              <w:right w:val="single" w:sz="4" w:space="0" w:color="auto"/>
            </w:tcBorders>
            <w:hideMark/>
          </w:tcPr>
          <w:p w14:paraId="642EFF21"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1c</w:t>
            </w:r>
          </w:p>
        </w:tc>
        <w:tc>
          <w:tcPr>
            <w:tcW w:w="1349" w:type="dxa"/>
            <w:tcBorders>
              <w:top w:val="single" w:sz="4" w:space="0" w:color="auto"/>
              <w:left w:val="single" w:sz="4" w:space="0" w:color="auto"/>
              <w:bottom w:val="single" w:sz="4" w:space="0" w:color="auto"/>
              <w:right w:val="single" w:sz="4" w:space="0" w:color="auto"/>
            </w:tcBorders>
            <w:hideMark/>
          </w:tcPr>
          <w:p w14:paraId="79FE92DD"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173" w:type="dxa"/>
            <w:tcBorders>
              <w:top w:val="single" w:sz="4" w:space="0" w:color="auto"/>
              <w:left w:val="single" w:sz="4" w:space="0" w:color="auto"/>
              <w:bottom w:val="single" w:sz="4" w:space="0" w:color="auto"/>
              <w:right w:val="single" w:sz="4" w:space="0" w:color="auto"/>
            </w:tcBorders>
            <w:hideMark/>
          </w:tcPr>
          <w:p w14:paraId="36552E7C"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Resistant</w:t>
            </w:r>
          </w:p>
        </w:tc>
      </w:tr>
      <w:tr w:rsidR="004E2DCE" w:rsidRPr="00061A58" w14:paraId="2FBF4AA6" w14:textId="77777777" w:rsidTr="008D105F">
        <w:tc>
          <w:tcPr>
            <w:tcW w:w="1650" w:type="dxa"/>
            <w:tcBorders>
              <w:top w:val="single" w:sz="4" w:space="0" w:color="auto"/>
              <w:left w:val="single" w:sz="4" w:space="0" w:color="auto"/>
              <w:bottom w:val="single" w:sz="4" w:space="0" w:color="auto"/>
              <w:right w:val="single" w:sz="4" w:space="0" w:color="auto"/>
            </w:tcBorders>
            <w:hideMark/>
          </w:tcPr>
          <w:p w14:paraId="79DC9724"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5</w:t>
            </w:r>
          </w:p>
        </w:tc>
        <w:tc>
          <w:tcPr>
            <w:tcW w:w="1207" w:type="dxa"/>
            <w:tcBorders>
              <w:top w:val="single" w:sz="4" w:space="0" w:color="auto"/>
              <w:left w:val="single" w:sz="4" w:space="0" w:color="auto"/>
              <w:bottom w:val="single" w:sz="4" w:space="0" w:color="auto"/>
              <w:right w:val="single" w:sz="4" w:space="0" w:color="auto"/>
            </w:tcBorders>
            <w:hideMark/>
          </w:tcPr>
          <w:p w14:paraId="1E9F284E"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73</w:t>
            </w:r>
          </w:p>
        </w:tc>
        <w:tc>
          <w:tcPr>
            <w:tcW w:w="2907" w:type="dxa"/>
            <w:tcBorders>
              <w:top w:val="single" w:sz="4" w:space="0" w:color="auto"/>
              <w:left w:val="single" w:sz="4" w:space="0" w:color="auto"/>
              <w:bottom w:val="single" w:sz="4" w:space="0" w:color="auto"/>
              <w:right w:val="single" w:sz="4" w:space="0" w:color="auto"/>
            </w:tcBorders>
          </w:tcPr>
          <w:p w14:paraId="5ADA0549"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Serous carcinoma of the peritoneum</w:t>
            </w:r>
          </w:p>
          <w:p w14:paraId="7909B043" w14:textId="77777777" w:rsidR="004E2DCE" w:rsidRPr="00061A58" w:rsidRDefault="004E2DCE" w:rsidP="008D105F">
            <w:pPr>
              <w:spacing w:after="160" w:line="360" w:lineRule="auto"/>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hideMark/>
          </w:tcPr>
          <w:p w14:paraId="03BBE604"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4</w:t>
            </w:r>
          </w:p>
        </w:tc>
        <w:tc>
          <w:tcPr>
            <w:tcW w:w="1349" w:type="dxa"/>
            <w:tcBorders>
              <w:top w:val="single" w:sz="4" w:space="0" w:color="auto"/>
              <w:left w:val="single" w:sz="4" w:space="0" w:color="auto"/>
              <w:bottom w:val="single" w:sz="4" w:space="0" w:color="auto"/>
              <w:right w:val="single" w:sz="4" w:space="0" w:color="auto"/>
            </w:tcBorders>
            <w:hideMark/>
          </w:tcPr>
          <w:p w14:paraId="5A73DBAD"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3</w:t>
            </w:r>
          </w:p>
        </w:tc>
        <w:tc>
          <w:tcPr>
            <w:tcW w:w="1173" w:type="dxa"/>
            <w:tcBorders>
              <w:top w:val="single" w:sz="4" w:space="0" w:color="auto"/>
              <w:left w:val="single" w:sz="4" w:space="0" w:color="auto"/>
              <w:bottom w:val="single" w:sz="4" w:space="0" w:color="auto"/>
              <w:right w:val="single" w:sz="4" w:space="0" w:color="auto"/>
            </w:tcBorders>
            <w:hideMark/>
          </w:tcPr>
          <w:p w14:paraId="29BF6CD7" w14:textId="77777777" w:rsidR="004E2DCE" w:rsidRPr="00061A58" w:rsidRDefault="004E2DCE" w:rsidP="008D105F">
            <w:pPr>
              <w:spacing w:after="160" w:line="360" w:lineRule="auto"/>
              <w:rPr>
                <w:rFonts w:ascii="Times New Roman" w:hAnsi="Times New Roman" w:cs="Times New Roman"/>
              </w:rPr>
            </w:pPr>
            <w:r w:rsidRPr="00061A58">
              <w:rPr>
                <w:rFonts w:ascii="Times New Roman" w:hAnsi="Times New Roman" w:cs="Times New Roman"/>
              </w:rPr>
              <w:t>Unknown</w:t>
            </w:r>
          </w:p>
        </w:tc>
      </w:tr>
      <w:tr w:rsidR="004E2DCE" w:rsidRPr="00061A58" w14:paraId="21FD87A5" w14:textId="77777777" w:rsidTr="008D105F">
        <w:tc>
          <w:tcPr>
            <w:tcW w:w="1650" w:type="dxa"/>
            <w:tcBorders>
              <w:top w:val="single" w:sz="4" w:space="0" w:color="auto"/>
              <w:left w:val="single" w:sz="4" w:space="0" w:color="auto"/>
              <w:bottom w:val="single" w:sz="4" w:space="0" w:color="auto"/>
              <w:right w:val="single" w:sz="4" w:space="0" w:color="auto"/>
            </w:tcBorders>
          </w:tcPr>
          <w:p w14:paraId="589F9446" w14:textId="77777777" w:rsidR="004E2DCE" w:rsidRPr="00061A58" w:rsidRDefault="004E2DCE" w:rsidP="008D105F">
            <w:pPr>
              <w:spacing w:line="360" w:lineRule="auto"/>
              <w:rPr>
                <w:rFonts w:ascii="Times New Roman" w:hAnsi="Times New Roman" w:cs="Times New Roman"/>
              </w:rPr>
            </w:pPr>
            <w:r>
              <w:rPr>
                <w:rFonts w:ascii="Times New Roman" w:hAnsi="Times New Roman" w:cs="Times New Roman"/>
              </w:rPr>
              <w:lastRenderedPageBreak/>
              <w:t>6</w:t>
            </w:r>
          </w:p>
        </w:tc>
        <w:tc>
          <w:tcPr>
            <w:tcW w:w="1207" w:type="dxa"/>
            <w:tcBorders>
              <w:top w:val="single" w:sz="4" w:space="0" w:color="auto"/>
              <w:left w:val="single" w:sz="4" w:space="0" w:color="auto"/>
              <w:bottom w:val="single" w:sz="4" w:space="0" w:color="auto"/>
              <w:right w:val="single" w:sz="4" w:space="0" w:color="auto"/>
            </w:tcBorders>
          </w:tcPr>
          <w:p w14:paraId="7D0836B0" w14:textId="77777777" w:rsidR="004E2DCE" w:rsidRPr="00061A58" w:rsidRDefault="004E2DCE" w:rsidP="008D105F">
            <w:pPr>
              <w:spacing w:line="360" w:lineRule="auto"/>
              <w:rPr>
                <w:rFonts w:ascii="Times New Roman" w:hAnsi="Times New Roman" w:cs="Times New Roman"/>
              </w:rPr>
            </w:pPr>
            <w:r>
              <w:rPr>
                <w:rFonts w:ascii="Times New Roman" w:hAnsi="Times New Roman" w:cs="Times New Roman"/>
              </w:rPr>
              <w:t>71</w:t>
            </w:r>
          </w:p>
        </w:tc>
        <w:tc>
          <w:tcPr>
            <w:tcW w:w="2907" w:type="dxa"/>
            <w:tcBorders>
              <w:top w:val="single" w:sz="4" w:space="0" w:color="auto"/>
              <w:left w:val="single" w:sz="4" w:space="0" w:color="auto"/>
              <w:bottom w:val="single" w:sz="4" w:space="0" w:color="auto"/>
              <w:right w:val="single" w:sz="4" w:space="0" w:color="auto"/>
            </w:tcBorders>
          </w:tcPr>
          <w:p w14:paraId="3F270868" w14:textId="77777777" w:rsidR="004E2DCE" w:rsidRPr="00061A58" w:rsidRDefault="004E2DCE" w:rsidP="008D105F">
            <w:pPr>
              <w:spacing w:line="360" w:lineRule="auto"/>
              <w:rPr>
                <w:rFonts w:ascii="Times New Roman" w:hAnsi="Times New Roman" w:cs="Times New Roman"/>
              </w:rPr>
            </w:pPr>
            <w:r w:rsidRPr="004C04A7">
              <w:rPr>
                <w:rFonts w:ascii="Times New Roman" w:hAnsi="Times New Roman" w:cs="Times New Roman"/>
              </w:rPr>
              <w:t>Recurrent chemotherapy-resistant serous carcinoma of the ovary</w:t>
            </w:r>
          </w:p>
        </w:tc>
        <w:tc>
          <w:tcPr>
            <w:tcW w:w="730" w:type="dxa"/>
            <w:tcBorders>
              <w:top w:val="single" w:sz="4" w:space="0" w:color="auto"/>
              <w:left w:val="single" w:sz="4" w:space="0" w:color="auto"/>
              <w:bottom w:val="single" w:sz="4" w:space="0" w:color="auto"/>
              <w:right w:val="single" w:sz="4" w:space="0" w:color="auto"/>
            </w:tcBorders>
          </w:tcPr>
          <w:p w14:paraId="577A4B08" w14:textId="77777777" w:rsidR="004E2DCE" w:rsidRPr="00061A58" w:rsidRDefault="004E2DCE" w:rsidP="008D105F">
            <w:pPr>
              <w:spacing w:line="360" w:lineRule="auto"/>
              <w:rPr>
                <w:rFonts w:ascii="Times New Roman" w:hAnsi="Times New Roman" w:cs="Times New Roman"/>
              </w:rPr>
            </w:pPr>
            <w:r>
              <w:rPr>
                <w:rFonts w:ascii="Times New Roman" w:hAnsi="Times New Roman" w:cs="Times New Roman"/>
              </w:rPr>
              <w:t>-</w:t>
            </w:r>
          </w:p>
        </w:tc>
        <w:tc>
          <w:tcPr>
            <w:tcW w:w="1349" w:type="dxa"/>
            <w:tcBorders>
              <w:top w:val="single" w:sz="4" w:space="0" w:color="auto"/>
              <w:left w:val="single" w:sz="4" w:space="0" w:color="auto"/>
              <w:bottom w:val="single" w:sz="4" w:space="0" w:color="auto"/>
              <w:right w:val="single" w:sz="4" w:space="0" w:color="auto"/>
            </w:tcBorders>
          </w:tcPr>
          <w:p w14:paraId="099D562A" w14:textId="77777777" w:rsidR="004E2DCE" w:rsidRPr="00061A58" w:rsidRDefault="004E2DCE" w:rsidP="008D105F">
            <w:pPr>
              <w:spacing w:line="360" w:lineRule="auto"/>
              <w:rPr>
                <w:rFonts w:ascii="Times New Roman" w:hAnsi="Times New Roman" w:cs="Times New Roman"/>
              </w:rPr>
            </w:pPr>
            <w:r>
              <w:rPr>
                <w:rFonts w:ascii="Times New Roman" w:hAnsi="Times New Roman" w:cs="Times New Roman"/>
              </w:rPr>
              <w:t>-</w:t>
            </w:r>
          </w:p>
        </w:tc>
        <w:tc>
          <w:tcPr>
            <w:tcW w:w="1173" w:type="dxa"/>
            <w:tcBorders>
              <w:top w:val="single" w:sz="4" w:space="0" w:color="auto"/>
              <w:left w:val="single" w:sz="4" w:space="0" w:color="auto"/>
              <w:bottom w:val="single" w:sz="4" w:space="0" w:color="auto"/>
              <w:right w:val="single" w:sz="4" w:space="0" w:color="auto"/>
            </w:tcBorders>
          </w:tcPr>
          <w:p w14:paraId="73FF3E14" w14:textId="77777777" w:rsidR="004E2DCE" w:rsidRPr="00061A58" w:rsidRDefault="004E2DCE" w:rsidP="008D105F">
            <w:pPr>
              <w:spacing w:line="360" w:lineRule="auto"/>
              <w:rPr>
                <w:rFonts w:ascii="Times New Roman" w:hAnsi="Times New Roman" w:cs="Times New Roman"/>
              </w:rPr>
            </w:pPr>
            <w:r>
              <w:rPr>
                <w:rFonts w:ascii="Times New Roman" w:hAnsi="Times New Roman" w:cs="Times New Roman"/>
              </w:rPr>
              <w:t>Resistant</w:t>
            </w:r>
          </w:p>
        </w:tc>
      </w:tr>
    </w:tbl>
    <w:p w14:paraId="16497A85" w14:textId="77777777" w:rsidR="004E2DCE" w:rsidRDefault="004E2DCE" w:rsidP="004E2DCE"/>
    <w:p w14:paraId="1756F9C3" w14:textId="77777777" w:rsidR="000B6D6C" w:rsidRPr="004E2DCE" w:rsidRDefault="000B6D6C" w:rsidP="004E2DCE"/>
    <w:sectPr w:rsidR="000B6D6C" w:rsidRPr="004E2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92C"/>
    <w:multiLevelType w:val="hybridMultilevel"/>
    <w:tmpl w:val="D5D6F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82E04"/>
    <w:multiLevelType w:val="hybridMultilevel"/>
    <w:tmpl w:val="095414B2"/>
    <w:lvl w:ilvl="0" w:tplc="38244A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675BC"/>
    <w:multiLevelType w:val="hybridMultilevel"/>
    <w:tmpl w:val="1C822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04AF5"/>
    <w:multiLevelType w:val="multilevel"/>
    <w:tmpl w:val="A9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F2E6E"/>
    <w:multiLevelType w:val="hybridMultilevel"/>
    <w:tmpl w:val="DD7EB106"/>
    <w:lvl w:ilvl="0" w:tplc="47724C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F19CB"/>
    <w:multiLevelType w:val="hybridMultilevel"/>
    <w:tmpl w:val="91027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A71A63"/>
    <w:multiLevelType w:val="hybridMultilevel"/>
    <w:tmpl w:val="0A6C4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F69EF"/>
    <w:multiLevelType w:val="hybridMultilevel"/>
    <w:tmpl w:val="F48417CE"/>
    <w:lvl w:ilvl="0" w:tplc="A63CC96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F63B6B"/>
    <w:multiLevelType w:val="hybridMultilevel"/>
    <w:tmpl w:val="044ADB1C"/>
    <w:lvl w:ilvl="0" w:tplc="7CD21D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14378"/>
    <w:multiLevelType w:val="hybridMultilevel"/>
    <w:tmpl w:val="38BCE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154C02"/>
    <w:multiLevelType w:val="hybridMultilevel"/>
    <w:tmpl w:val="519E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094"/>
    <w:multiLevelType w:val="hybridMultilevel"/>
    <w:tmpl w:val="BF5A6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741C45"/>
    <w:multiLevelType w:val="hybridMultilevel"/>
    <w:tmpl w:val="8984F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E65AF6"/>
    <w:multiLevelType w:val="hybridMultilevel"/>
    <w:tmpl w:val="2F762A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F264E36"/>
    <w:multiLevelType w:val="hybridMultilevel"/>
    <w:tmpl w:val="53D68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201894"/>
    <w:multiLevelType w:val="multilevel"/>
    <w:tmpl w:val="186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22FFE"/>
    <w:multiLevelType w:val="hybridMultilevel"/>
    <w:tmpl w:val="B282D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123FBE"/>
    <w:multiLevelType w:val="hybridMultilevel"/>
    <w:tmpl w:val="D44E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8424375">
    <w:abstractNumId w:val="8"/>
  </w:num>
  <w:num w:numId="2" w16cid:durableId="171847450">
    <w:abstractNumId w:val="6"/>
  </w:num>
  <w:num w:numId="3" w16cid:durableId="1195196974">
    <w:abstractNumId w:val="1"/>
  </w:num>
  <w:num w:numId="4" w16cid:durableId="1822765825">
    <w:abstractNumId w:val="16"/>
  </w:num>
  <w:num w:numId="5" w16cid:durableId="1940869510">
    <w:abstractNumId w:val="9"/>
  </w:num>
  <w:num w:numId="6" w16cid:durableId="2145729757">
    <w:abstractNumId w:val="5"/>
  </w:num>
  <w:num w:numId="7" w16cid:durableId="536116364">
    <w:abstractNumId w:val="13"/>
  </w:num>
  <w:num w:numId="8" w16cid:durableId="1144080100">
    <w:abstractNumId w:val="11"/>
  </w:num>
  <w:num w:numId="9" w16cid:durableId="385111404">
    <w:abstractNumId w:val="10"/>
  </w:num>
  <w:num w:numId="10" w16cid:durableId="846214914">
    <w:abstractNumId w:val="0"/>
  </w:num>
  <w:num w:numId="11" w16cid:durableId="11999897">
    <w:abstractNumId w:val="2"/>
  </w:num>
  <w:num w:numId="12" w16cid:durableId="1219128129">
    <w:abstractNumId w:val="3"/>
  </w:num>
  <w:num w:numId="13" w16cid:durableId="662242756">
    <w:abstractNumId w:val="12"/>
  </w:num>
  <w:num w:numId="14" w16cid:durableId="21440965">
    <w:abstractNumId w:val="4"/>
  </w:num>
  <w:num w:numId="15" w16cid:durableId="1673755831">
    <w:abstractNumId w:val="7"/>
  </w:num>
  <w:num w:numId="16" w16cid:durableId="1692102439">
    <w:abstractNumId w:val="17"/>
  </w:num>
  <w:num w:numId="17" w16cid:durableId="1462966542">
    <w:abstractNumId w:val="14"/>
  </w:num>
  <w:num w:numId="18" w16cid:durableId="1941333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1B"/>
    <w:rsid w:val="000B6D6C"/>
    <w:rsid w:val="00300176"/>
    <w:rsid w:val="00305B59"/>
    <w:rsid w:val="003D5347"/>
    <w:rsid w:val="004C1476"/>
    <w:rsid w:val="004E2DCE"/>
    <w:rsid w:val="00567A13"/>
    <w:rsid w:val="008B1FF1"/>
    <w:rsid w:val="008F26F8"/>
    <w:rsid w:val="009603D8"/>
    <w:rsid w:val="00B0520C"/>
    <w:rsid w:val="00C21D11"/>
    <w:rsid w:val="00C80BF3"/>
    <w:rsid w:val="00CD2F2F"/>
    <w:rsid w:val="00CE3B1B"/>
    <w:rsid w:val="00D24F98"/>
    <w:rsid w:val="00DD55A3"/>
    <w:rsid w:val="00DF6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6302"/>
  <w15:chartTrackingRefBased/>
  <w15:docId w15:val="{047D41E3-1CBA-42AF-9005-05C7C5C8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1B"/>
  </w:style>
  <w:style w:type="paragraph" w:styleId="Heading1">
    <w:name w:val="heading 1"/>
    <w:basedOn w:val="Normal"/>
    <w:next w:val="Normal"/>
    <w:link w:val="Heading1Char"/>
    <w:uiPriority w:val="9"/>
    <w:qFormat/>
    <w:rsid w:val="00CE3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B1B"/>
    <w:rPr>
      <w:rFonts w:eastAsiaTheme="majorEastAsia" w:cstheme="majorBidi"/>
      <w:color w:val="272727" w:themeColor="text1" w:themeTint="D8"/>
    </w:rPr>
  </w:style>
  <w:style w:type="paragraph" w:styleId="Title">
    <w:name w:val="Title"/>
    <w:basedOn w:val="Normal"/>
    <w:next w:val="Normal"/>
    <w:link w:val="TitleChar"/>
    <w:uiPriority w:val="10"/>
    <w:qFormat/>
    <w:rsid w:val="00CE3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B1B"/>
    <w:pPr>
      <w:spacing w:before="160"/>
      <w:jc w:val="center"/>
    </w:pPr>
    <w:rPr>
      <w:i/>
      <w:iCs/>
      <w:color w:val="404040" w:themeColor="text1" w:themeTint="BF"/>
    </w:rPr>
  </w:style>
  <w:style w:type="character" w:customStyle="1" w:styleId="QuoteChar">
    <w:name w:val="Quote Char"/>
    <w:basedOn w:val="DefaultParagraphFont"/>
    <w:link w:val="Quote"/>
    <w:uiPriority w:val="29"/>
    <w:rsid w:val="00CE3B1B"/>
    <w:rPr>
      <w:i/>
      <w:iCs/>
      <w:color w:val="404040" w:themeColor="text1" w:themeTint="BF"/>
    </w:rPr>
  </w:style>
  <w:style w:type="paragraph" w:styleId="ListParagraph">
    <w:name w:val="List Paragraph"/>
    <w:basedOn w:val="Normal"/>
    <w:uiPriority w:val="34"/>
    <w:qFormat/>
    <w:rsid w:val="00CE3B1B"/>
    <w:pPr>
      <w:ind w:left="720"/>
      <w:contextualSpacing/>
    </w:pPr>
  </w:style>
  <w:style w:type="character" w:styleId="IntenseEmphasis">
    <w:name w:val="Intense Emphasis"/>
    <w:basedOn w:val="DefaultParagraphFont"/>
    <w:uiPriority w:val="21"/>
    <w:qFormat/>
    <w:rsid w:val="00CE3B1B"/>
    <w:rPr>
      <w:i/>
      <w:iCs/>
      <w:color w:val="0F4761" w:themeColor="accent1" w:themeShade="BF"/>
    </w:rPr>
  </w:style>
  <w:style w:type="paragraph" w:styleId="IntenseQuote">
    <w:name w:val="Intense Quote"/>
    <w:basedOn w:val="Normal"/>
    <w:next w:val="Normal"/>
    <w:link w:val="IntenseQuoteChar"/>
    <w:uiPriority w:val="30"/>
    <w:qFormat/>
    <w:rsid w:val="00CE3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B1B"/>
    <w:rPr>
      <w:i/>
      <w:iCs/>
      <w:color w:val="0F4761" w:themeColor="accent1" w:themeShade="BF"/>
    </w:rPr>
  </w:style>
  <w:style w:type="character" w:styleId="IntenseReference">
    <w:name w:val="Intense Reference"/>
    <w:basedOn w:val="DefaultParagraphFont"/>
    <w:uiPriority w:val="32"/>
    <w:qFormat/>
    <w:rsid w:val="00CE3B1B"/>
    <w:rPr>
      <w:b/>
      <w:bCs/>
      <w:smallCaps/>
      <w:color w:val="0F4761" w:themeColor="accent1" w:themeShade="BF"/>
      <w:spacing w:val="5"/>
    </w:rPr>
  </w:style>
  <w:style w:type="character" w:styleId="Hyperlink">
    <w:name w:val="Hyperlink"/>
    <w:basedOn w:val="DefaultParagraphFont"/>
    <w:uiPriority w:val="99"/>
    <w:unhideWhenUsed/>
    <w:rsid w:val="00CE3B1B"/>
    <w:rPr>
      <w:color w:val="467886" w:themeColor="hyperlink"/>
      <w:u w:val="single"/>
    </w:rPr>
  </w:style>
  <w:style w:type="character" w:styleId="UnresolvedMention">
    <w:name w:val="Unresolved Mention"/>
    <w:basedOn w:val="DefaultParagraphFont"/>
    <w:uiPriority w:val="99"/>
    <w:semiHidden/>
    <w:unhideWhenUsed/>
    <w:rsid w:val="00CE3B1B"/>
    <w:rPr>
      <w:color w:val="605E5C"/>
      <w:shd w:val="clear" w:color="auto" w:fill="E1DFDD"/>
    </w:rPr>
  </w:style>
  <w:style w:type="paragraph" w:styleId="Header">
    <w:name w:val="header"/>
    <w:basedOn w:val="Normal"/>
    <w:link w:val="HeaderChar"/>
    <w:uiPriority w:val="99"/>
    <w:unhideWhenUsed/>
    <w:rsid w:val="00CE3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B1B"/>
  </w:style>
  <w:style w:type="paragraph" w:styleId="Footer">
    <w:name w:val="footer"/>
    <w:basedOn w:val="Normal"/>
    <w:link w:val="FooterChar"/>
    <w:uiPriority w:val="99"/>
    <w:unhideWhenUsed/>
    <w:rsid w:val="00CE3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B1B"/>
  </w:style>
  <w:style w:type="character" w:styleId="LineNumber">
    <w:name w:val="line number"/>
    <w:basedOn w:val="DefaultParagraphFont"/>
    <w:uiPriority w:val="99"/>
    <w:semiHidden/>
    <w:unhideWhenUsed/>
    <w:rsid w:val="00CE3B1B"/>
  </w:style>
  <w:style w:type="character" w:styleId="CommentReference">
    <w:name w:val="annotation reference"/>
    <w:basedOn w:val="DefaultParagraphFont"/>
    <w:uiPriority w:val="99"/>
    <w:semiHidden/>
    <w:unhideWhenUsed/>
    <w:rsid w:val="00CE3B1B"/>
    <w:rPr>
      <w:sz w:val="16"/>
      <w:szCs w:val="16"/>
    </w:rPr>
  </w:style>
  <w:style w:type="paragraph" w:styleId="CommentText">
    <w:name w:val="annotation text"/>
    <w:basedOn w:val="Normal"/>
    <w:link w:val="CommentTextChar"/>
    <w:uiPriority w:val="99"/>
    <w:unhideWhenUsed/>
    <w:rsid w:val="00CE3B1B"/>
    <w:pPr>
      <w:spacing w:line="240" w:lineRule="auto"/>
    </w:pPr>
    <w:rPr>
      <w:sz w:val="20"/>
      <w:szCs w:val="20"/>
    </w:rPr>
  </w:style>
  <w:style w:type="character" w:customStyle="1" w:styleId="CommentTextChar">
    <w:name w:val="Comment Text Char"/>
    <w:basedOn w:val="DefaultParagraphFont"/>
    <w:link w:val="CommentText"/>
    <w:uiPriority w:val="99"/>
    <w:rsid w:val="00CE3B1B"/>
    <w:rPr>
      <w:sz w:val="20"/>
      <w:szCs w:val="20"/>
    </w:rPr>
  </w:style>
  <w:style w:type="paragraph" w:styleId="CommentSubject">
    <w:name w:val="annotation subject"/>
    <w:basedOn w:val="CommentText"/>
    <w:next w:val="CommentText"/>
    <w:link w:val="CommentSubjectChar"/>
    <w:uiPriority w:val="99"/>
    <w:semiHidden/>
    <w:unhideWhenUsed/>
    <w:rsid w:val="00CE3B1B"/>
    <w:rPr>
      <w:b/>
      <w:bCs/>
    </w:rPr>
  </w:style>
  <w:style w:type="character" w:customStyle="1" w:styleId="CommentSubjectChar">
    <w:name w:val="Comment Subject Char"/>
    <w:basedOn w:val="CommentTextChar"/>
    <w:link w:val="CommentSubject"/>
    <w:uiPriority w:val="99"/>
    <w:semiHidden/>
    <w:rsid w:val="00CE3B1B"/>
    <w:rPr>
      <w:b/>
      <w:bCs/>
      <w:sz w:val="20"/>
      <w:szCs w:val="20"/>
    </w:rPr>
  </w:style>
  <w:style w:type="character" w:customStyle="1" w:styleId="cf01">
    <w:name w:val="cf01"/>
    <w:basedOn w:val="DefaultParagraphFont"/>
    <w:rsid w:val="00CE3B1B"/>
    <w:rPr>
      <w:rFonts w:ascii="Segoe UI" w:hAnsi="Segoe UI" w:cs="Segoe UI" w:hint="default"/>
      <w:sz w:val="18"/>
      <w:szCs w:val="18"/>
    </w:rPr>
  </w:style>
  <w:style w:type="paragraph" w:customStyle="1" w:styleId="pf0">
    <w:name w:val="pf0"/>
    <w:basedOn w:val="Normal"/>
    <w:rsid w:val="00CE3B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11">
    <w:name w:val="cf11"/>
    <w:basedOn w:val="DefaultParagraphFont"/>
    <w:rsid w:val="00CE3B1B"/>
    <w:rPr>
      <w:rFonts w:ascii="Segoe UI" w:hAnsi="Segoe UI" w:cs="Segoe UI" w:hint="default"/>
      <w:sz w:val="18"/>
      <w:szCs w:val="18"/>
    </w:rPr>
  </w:style>
  <w:style w:type="paragraph" w:styleId="Revision">
    <w:name w:val="Revision"/>
    <w:hidden/>
    <w:uiPriority w:val="99"/>
    <w:semiHidden/>
    <w:rsid w:val="00CE3B1B"/>
    <w:pPr>
      <w:spacing w:after="0" w:line="240" w:lineRule="auto"/>
    </w:pPr>
  </w:style>
  <w:style w:type="character" w:customStyle="1" w:styleId="cf21">
    <w:name w:val="cf21"/>
    <w:basedOn w:val="DefaultParagraphFont"/>
    <w:rsid w:val="00CE3B1B"/>
    <w:rPr>
      <w:rFonts w:ascii="Segoe UI" w:hAnsi="Segoe UI" w:cs="Segoe UI" w:hint="default"/>
      <w:sz w:val="18"/>
      <w:szCs w:val="18"/>
      <w:vertAlign w:val="superscript"/>
    </w:rPr>
  </w:style>
  <w:style w:type="character" w:styleId="FollowedHyperlink">
    <w:name w:val="FollowedHyperlink"/>
    <w:basedOn w:val="DefaultParagraphFont"/>
    <w:uiPriority w:val="99"/>
    <w:semiHidden/>
    <w:unhideWhenUsed/>
    <w:rsid w:val="00CE3B1B"/>
    <w:rPr>
      <w:color w:val="96607D" w:themeColor="followedHyperlink"/>
      <w:u w:val="single"/>
    </w:rPr>
  </w:style>
  <w:style w:type="paragraph" w:styleId="NormalWeb">
    <w:name w:val="Normal (Web)"/>
    <w:basedOn w:val="Normal"/>
    <w:uiPriority w:val="99"/>
    <w:semiHidden/>
    <w:unhideWhenUsed/>
    <w:rsid w:val="00CE3B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CE3B1B"/>
    <w:rPr>
      <w:i/>
      <w:iCs/>
    </w:rPr>
  </w:style>
  <w:style w:type="character" w:customStyle="1" w:styleId="u-custom-list-number">
    <w:name w:val="u-custom-list-number"/>
    <w:basedOn w:val="DefaultParagraphFont"/>
    <w:rsid w:val="00CE3B1B"/>
  </w:style>
  <w:style w:type="table" w:styleId="TableGrid">
    <w:name w:val="Table Grid"/>
    <w:basedOn w:val="TableNormal"/>
    <w:uiPriority w:val="39"/>
    <w:rsid w:val="00CE3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E3B1B"/>
    <w:pPr>
      <w:tabs>
        <w:tab w:val="left" w:pos="504"/>
      </w:tabs>
      <w:spacing w:after="240" w:line="240" w:lineRule="auto"/>
      <w:ind w:left="504" w:hanging="504"/>
    </w:pPr>
  </w:style>
  <w:style w:type="paragraph" w:styleId="Caption">
    <w:name w:val="caption"/>
    <w:basedOn w:val="Normal"/>
    <w:next w:val="Normal"/>
    <w:uiPriority w:val="35"/>
    <w:unhideWhenUsed/>
    <w:qFormat/>
    <w:rsid w:val="00CE3B1B"/>
    <w:pPr>
      <w:spacing w:after="200" w:line="240" w:lineRule="auto"/>
    </w:pPr>
    <w:rPr>
      <w:i/>
      <w:iCs/>
      <w:color w:val="0E2841" w:themeColor="text2"/>
      <w:sz w:val="18"/>
      <w:szCs w:val="18"/>
    </w:rPr>
  </w:style>
  <w:style w:type="paragraph" w:customStyle="1" w:styleId="msonormal0">
    <w:name w:val="msonormal"/>
    <w:basedOn w:val="Normal"/>
    <w:rsid w:val="00CE3B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1671</Words>
  <Characters>13562</Characters>
  <Application>Microsoft Office Word</Application>
  <DocSecurity>0</DocSecurity>
  <Lines>196</Lines>
  <Paragraphs>51</Paragraphs>
  <ScaleCrop>false</ScaleCrop>
  <Company>University of South Australia</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Scanlan</dc:creator>
  <cp:keywords/>
  <dc:description/>
  <cp:lastModifiedBy>Jack Scanlan</cp:lastModifiedBy>
  <cp:revision>2</cp:revision>
  <dcterms:created xsi:type="dcterms:W3CDTF">2025-04-14T12:48:00Z</dcterms:created>
  <dcterms:modified xsi:type="dcterms:W3CDTF">2025-04-14T12:48:00Z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641220395def319019df8423c2113fc9a0b9f676574ffc8f4997730bf6eb15db</vt:lpwstr>
  </property>
</Properties>
</file>