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6598A" w14:textId="77777777" w:rsidR="007130E7" w:rsidRDefault="00CE6DA9">
      <w:pPr>
        <w:spacing w:line="300" w:lineRule="auto"/>
        <w:jc w:val="left"/>
        <w:rPr>
          <w:rFonts w:ascii="Times New Roman" w:hAnsi="Times New Roman" w:cs="Times New Roman"/>
          <w:sz w:val="22"/>
        </w:rPr>
      </w:pPr>
      <w:r>
        <w:rPr>
          <w:rFonts w:ascii="Times New Roman" w:hAnsi="Times New Roman" w:cs="Times New Roman"/>
          <w:b/>
          <w:bCs/>
          <w:sz w:val="24"/>
          <w:szCs w:val="24"/>
        </w:rPr>
        <w:t>Supplementary Materials Files</w:t>
      </w:r>
    </w:p>
    <w:p w14:paraId="36C1DDC9" w14:textId="6CF46E09" w:rsidR="00056799" w:rsidRPr="005423E2" w:rsidRDefault="00CE6DA9" w:rsidP="00056799">
      <w:r>
        <w:rPr>
          <w:rFonts w:ascii="Times New Roman" w:hAnsi="Times New Roman" w:cs="Times New Roman"/>
          <w:sz w:val="22"/>
        </w:rPr>
        <w:t xml:space="preserve">To: </w:t>
      </w:r>
      <w:r w:rsidR="005423E2" w:rsidRPr="005423E2">
        <w:rPr>
          <w:b/>
          <w:bCs/>
        </w:rPr>
        <w:t>Dietary Index for Gut Microbiota is negatively associated with Hypertension</w:t>
      </w:r>
    </w:p>
    <w:p w14:paraId="23014042" w14:textId="4666465B" w:rsidR="007130E7" w:rsidRPr="00056799" w:rsidRDefault="007130E7">
      <w:pPr>
        <w:spacing w:line="300" w:lineRule="auto"/>
        <w:jc w:val="left"/>
        <w:rPr>
          <w:rFonts w:ascii="Times New Roman" w:eastAsia="宋体" w:hAnsi="Times New Roman" w:cs="Times New Roman"/>
          <w:b/>
          <w:bCs/>
          <w:sz w:val="22"/>
        </w:rPr>
      </w:pPr>
    </w:p>
    <w:p w14:paraId="71382262" w14:textId="01AB80BB" w:rsidR="007130E7" w:rsidRDefault="00CE6DA9">
      <w:pPr>
        <w:spacing w:line="300" w:lineRule="auto"/>
        <w:jc w:val="left"/>
        <w:rPr>
          <w:rFonts w:ascii="Times New Roman" w:eastAsia="宋体" w:hAnsi="Times New Roman" w:cs="Times New Roman"/>
          <w:sz w:val="22"/>
        </w:rPr>
      </w:pPr>
      <w:r>
        <w:rPr>
          <w:rFonts w:ascii="Times New Roman" w:hAnsi="Times New Roman" w:cs="Times New Roman"/>
          <w:sz w:val="22"/>
        </w:rPr>
        <w:t xml:space="preserve">by </w:t>
      </w:r>
      <w:r w:rsidR="00056799">
        <w:rPr>
          <w:rFonts w:ascii="Times New Roman" w:eastAsia="宋体" w:hAnsi="Times New Roman" w:cs="Times New Roman"/>
          <w:sz w:val="22"/>
        </w:rPr>
        <w:t>Yu Fu</w:t>
      </w:r>
      <w:r>
        <w:rPr>
          <w:rFonts w:ascii="Times New Roman" w:eastAsia="宋体" w:hAnsi="Times New Roman" w:cs="Times New Roman" w:hint="eastAsia"/>
          <w:sz w:val="22"/>
        </w:rPr>
        <w:t xml:space="preserve">, </w:t>
      </w:r>
      <w:proofErr w:type="spellStart"/>
      <w:r w:rsidR="00056799">
        <w:rPr>
          <w:rFonts w:ascii="Times New Roman" w:eastAsia="宋体" w:hAnsi="Times New Roman" w:cs="Times New Roman"/>
          <w:sz w:val="22"/>
        </w:rPr>
        <w:t>Mengling</w:t>
      </w:r>
      <w:proofErr w:type="spellEnd"/>
      <w:r w:rsidR="00056799">
        <w:rPr>
          <w:rFonts w:ascii="Times New Roman" w:eastAsia="宋体" w:hAnsi="Times New Roman" w:cs="Times New Roman"/>
          <w:sz w:val="22"/>
        </w:rPr>
        <w:t xml:space="preserve"> Peng</w:t>
      </w:r>
      <w:r>
        <w:rPr>
          <w:rFonts w:ascii="Times New Roman" w:eastAsia="宋体" w:hAnsi="Times New Roman" w:cs="Times New Roman" w:hint="eastAsia"/>
          <w:sz w:val="22"/>
        </w:rPr>
        <w:t>,</w:t>
      </w:r>
      <w:r w:rsidR="00F81105">
        <w:rPr>
          <w:rFonts w:ascii="Times New Roman" w:eastAsia="宋体" w:hAnsi="Times New Roman" w:cs="Times New Roman"/>
          <w:sz w:val="22"/>
        </w:rPr>
        <w:t xml:space="preserve"> </w:t>
      </w:r>
      <w:proofErr w:type="spellStart"/>
      <w:r w:rsidR="00F81105">
        <w:rPr>
          <w:rFonts w:ascii="Times New Roman" w:eastAsia="宋体" w:hAnsi="Times New Roman" w:cs="Times New Roman" w:hint="eastAsia"/>
          <w:sz w:val="22"/>
        </w:rPr>
        <w:t>He</w:t>
      </w:r>
      <w:r w:rsidR="00F81105">
        <w:rPr>
          <w:rFonts w:ascii="Times New Roman" w:eastAsia="宋体" w:hAnsi="Times New Roman" w:cs="Times New Roman"/>
          <w:sz w:val="22"/>
        </w:rPr>
        <w:t>Cai</w:t>
      </w:r>
      <w:proofErr w:type="spellEnd"/>
      <w:r w:rsidR="00F81105">
        <w:rPr>
          <w:rFonts w:ascii="Times New Roman" w:eastAsia="宋体" w:hAnsi="Times New Roman" w:cs="Times New Roman"/>
          <w:sz w:val="22"/>
        </w:rPr>
        <w:t xml:space="preserve">, </w:t>
      </w:r>
      <w:proofErr w:type="spellStart"/>
      <w:r w:rsidR="00056799">
        <w:rPr>
          <w:rFonts w:ascii="Times New Roman" w:eastAsia="宋体" w:hAnsi="Times New Roman" w:cs="Times New Roman"/>
          <w:sz w:val="22"/>
        </w:rPr>
        <w:t>Yaoting</w:t>
      </w:r>
      <w:proofErr w:type="spellEnd"/>
      <w:r w:rsidR="00056799">
        <w:rPr>
          <w:rFonts w:ascii="Times New Roman" w:eastAsia="宋体" w:hAnsi="Times New Roman" w:cs="Times New Roman"/>
          <w:sz w:val="22"/>
        </w:rPr>
        <w:t xml:space="preserve"> Zhang,</w:t>
      </w:r>
      <w:r>
        <w:rPr>
          <w:rFonts w:ascii="Times New Roman" w:eastAsia="宋体" w:hAnsi="Times New Roman" w:cs="Times New Roman" w:hint="eastAsia"/>
          <w:sz w:val="22"/>
        </w:rPr>
        <w:t xml:space="preserve"> </w:t>
      </w:r>
      <w:r w:rsidR="00056799">
        <w:rPr>
          <w:rFonts w:ascii="Times New Roman" w:eastAsia="宋体" w:hAnsi="Times New Roman" w:cs="Times New Roman"/>
          <w:sz w:val="22"/>
        </w:rPr>
        <w:t>Yang Zheng</w:t>
      </w:r>
      <w:r w:rsidR="008F2A4A">
        <w:rPr>
          <w:rFonts w:ascii="Times New Roman" w:eastAsia="宋体" w:hAnsi="Times New Roman" w:cs="Times New Roman"/>
          <w:sz w:val="22"/>
        </w:rPr>
        <w:t xml:space="preserve">, </w:t>
      </w:r>
      <w:r w:rsidR="008F2A4A">
        <w:rPr>
          <w:rFonts w:ascii="Times New Roman" w:eastAsia="宋体" w:hAnsi="Times New Roman" w:cs="Times New Roman"/>
          <w:sz w:val="22"/>
        </w:rPr>
        <w:t>Bing Li</w:t>
      </w:r>
    </w:p>
    <w:p w14:paraId="6F0EBC3A" w14:textId="77777777" w:rsidR="007130E7" w:rsidRDefault="007130E7">
      <w:pPr>
        <w:spacing w:line="300" w:lineRule="auto"/>
        <w:jc w:val="left"/>
        <w:rPr>
          <w:rFonts w:ascii="Times New Roman" w:eastAsia="宋体" w:hAnsi="Times New Roman" w:cs="Times New Roman"/>
          <w:sz w:val="22"/>
        </w:rPr>
      </w:pPr>
    </w:p>
    <w:p w14:paraId="62D4AC85" w14:textId="77777777" w:rsidR="007130E7" w:rsidRDefault="00CE6DA9">
      <w:pPr>
        <w:spacing w:line="300" w:lineRule="auto"/>
        <w:jc w:val="left"/>
        <w:rPr>
          <w:rFonts w:ascii="Times New Roman" w:hAnsi="Times New Roman" w:cs="Times New Roman"/>
          <w:b/>
          <w:bCs/>
          <w:sz w:val="22"/>
        </w:rPr>
      </w:pPr>
      <w:r>
        <w:rPr>
          <w:rFonts w:ascii="Times New Roman" w:hAnsi="Times New Roman" w:cs="Times New Roman"/>
          <w:b/>
          <w:bCs/>
          <w:sz w:val="22"/>
        </w:rPr>
        <w:t xml:space="preserve">Supplementary </w:t>
      </w:r>
      <w:r>
        <w:rPr>
          <w:rFonts w:ascii="Times New Roman" w:hAnsi="Times New Roman" w:cs="Times New Roman" w:hint="eastAsia"/>
          <w:b/>
          <w:bCs/>
          <w:sz w:val="22"/>
        </w:rPr>
        <w:t>Method</w:t>
      </w:r>
    </w:p>
    <w:p w14:paraId="17F88841" w14:textId="63A3A7DA" w:rsidR="007130E7" w:rsidRDefault="00CE6DA9">
      <w:pPr>
        <w:spacing w:line="300" w:lineRule="auto"/>
        <w:jc w:val="left"/>
        <w:rPr>
          <w:rFonts w:ascii="Times New Roman" w:eastAsia="宋体" w:hAnsi="Times New Roman" w:cs="Times New Roman"/>
          <w:b/>
          <w:bCs/>
          <w:i/>
          <w:iCs/>
          <w:sz w:val="22"/>
        </w:rPr>
      </w:pPr>
      <w:r>
        <w:rPr>
          <w:rFonts w:ascii="Times New Roman" w:eastAsia="宋体" w:hAnsi="Times New Roman" w:cs="Times New Roman"/>
          <w:b/>
          <w:bCs/>
          <w:i/>
          <w:iCs/>
          <w:sz w:val="22"/>
        </w:rPr>
        <w:t>Multiple imputation</w:t>
      </w:r>
    </w:p>
    <w:p w14:paraId="186B36C8" w14:textId="77777777" w:rsidR="00BE69D5" w:rsidRDefault="00BE69D5">
      <w:pPr>
        <w:spacing w:line="300" w:lineRule="auto"/>
        <w:jc w:val="left"/>
        <w:rPr>
          <w:rFonts w:ascii="Times New Roman" w:eastAsia="宋体" w:hAnsi="Times New Roman" w:cs="Times New Roman"/>
          <w:b/>
          <w:bCs/>
          <w:i/>
          <w:iCs/>
          <w:sz w:val="22"/>
        </w:rPr>
      </w:pPr>
    </w:p>
    <w:p w14:paraId="0CEC6285" w14:textId="4B7544E0" w:rsidR="004B6CC4" w:rsidRPr="004B6CC4" w:rsidRDefault="004B6CC4" w:rsidP="004B6CC4">
      <w:pPr>
        <w:spacing w:line="300" w:lineRule="auto"/>
        <w:jc w:val="left"/>
        <w:rPr>
          <w:rFonts w:ascii="Times New Roman" w:eastAsia="宋体" w:hAnsi="Times New Roman" w:cs="Times New Roman"/>
          <w:b/>
          <w:bCs/>
          <w:sz w:val="22"/>
        </w:rPr>
      </w:pPr>
      <w:r w:rsidRPr="004B6CC4">
        <w:rPr>
          <w:rFonts w:ascii="Times New Roman" w:eastAsia="宋体" w:hAnsi="Times New Roman" w:cs="Times New Roman"/>
          <w:b/>
          <w:bCs/>
          <w:sz w:val="22"/>
        </w:rPr>
        <w:t>Multiple imputation is a robust and widely used statistical technique for handling missing data across various fields, including epidemiology, social sciences, and clinical research. The method involves generating several plausible datasets through imputation, conducting separate analyses on each dataset, and pooling the results to produce valid estimates and measures of uncertainty</w:t>
      </w:r>
      <w:r>
        <w:rPr>
          <w:rFonts w:ascii="Times New Roman" w:eastAsia="宋体" w:hAnsi="Times New Roman" w:cs="Times New Roman"/>
          <w:b/>
          <w:bCs/>
          <w:sz w:val="22"/>
        </w:rPr>
        <w:fldChar w:fldCharType="begin">
          <w:fldData xml:space="preserve">PEVuZE5vdGU+PENpdGU+PEF1dGhvcj5CZWVzbGV5PC9BdXRob3I+PFllYXI+MjAyMTwvWWVhcj48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PEVuZE5vdGU+PENpdGU+PEF1dGhvcj5CZWVzbGV5PC9BdXRob3I+PFllYXI+MjAyMTwvWWVhcj48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Pr>
          <w:rFonts w:ascii="Times New Roman" w:eastAsia="宋体" w:hAnsi="Times New Roman" w:cs="Times New Roman"/>
          <w:b/>
          <w:bCs/>
          <w:sz w:val="22"/>
        </w:rPr>
      </w:r>
      <w:r>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1,2</w:t>
      </w:r>
      <w:r>
        <w:rPr>
          <w:rFonts w:ascii="Times New Roman" w:eastAsia="宋体" w:hAnsi="Times New Roman" w:cs="Times New Roman"/>
          <w:b/>
          <w:bCs/>
          <w:sz w:val="22"/>
        </w:rPr>
        <w:fldChar w:fldCharType="end"/>
      </w:r>
      <w:r w:rsidRPr="004B6CC4">
        <w:rPr>
          <w:rFonts w:ascii="Times New Roman" w:eastAsia="宋体" w:hAnsi="Times New Roman" w:cs="Times New Roman"/>
          <w:b/>
          <w:bCs/>
          <w:sz w:val="22"/>
        </w:rPr>
        <w:t>. This technique helps mitigate potential biases and ensures the representativeness of the findings.</w:t>
      </w:r>
    </w:p>
    <w:p w14:paraId="3743CA7B" w14:textId="3790FE8C" w:rsidR="00056799" w:rsidRDefault="004B6CC4" w:rsidP="004B6CC4">
      <w:pPr>
        <w:spacing w:line="300" w:lineRule="auto"/>
        <w:jc w:val="left"/>
        <w:rPr>
          <w:rFonts w:ascii="Times New Roman" w:eastAsia="宋体" w:hAnsi="Times New Roman" w:cs="Times New Roman"/>
          <w:b/>
          <w:bCs/>
          <w:sz w:val="22"/>
        </w:rPr>
      </w:pPr>
      <w:r w:rsidRPr="004B6CC4">
        <w:rPr>
          <w:rFonts w:ascii="Times New Roman" w:eastAsia="宋体" w:hAnsi="Times New Roman" w:cs="Times New Roman"/>
          <w:b/>
          <w:bCs/>
          <w:sz w:val="22"/>
        </w:rPr>
        <w:t>The multiple imputation by chained equations (MICE) method, employed in this study, is a flexible approach that sequentially imputes missing values for each variable by developing regression models, conditioned on the observed values of other variables</w:t>
      </w:r>
      <w:r w:rsidR="00A935D5">
        <w:rPr>
          <w:rFonts w:ascii="Times New Roman" w:eastAsia="宋体" w:hAnsi="Times New Roman" w:cs="Times New Roman"/>
          <w:b/>
          <w:bCs/>
          <w:sz w:val="22"/>
        </w:rPr>
        <w:fldChar w:fldCharType="begin">
          <w:fldData xml:space="preserve">PEVuZE5vdGU+PENpdGU+PEF1dGhvcj5XaGl0ZTwvQXV0aG9yPjxZZWFyPjIwMTE8L1llYXI+PFJl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PEVuZE5vdGU+PENpdGU+PEF1dGhvcj5XaGl0ZTwvQXV0aG9yPjxZZWFyPjIwMTE8L1llYXI+PFJl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sidR="00A935D5">
        <w:rPr>
          <w:rFonts w:ascii="Times New Roman" w:eastAsia="宋体" w:hAnsi="Times New Roman" w:cs="Times New Roman"/>
          <w:b/>
          <w:bCs/>
          <w:sz w:val="22"/>
        </w:rPr>
      </w:r>
      <w:r w:rsidR="00A935D5">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1,2</w:t>
      </w:r>
      <w:r w:rsidR="00A935D5">
        <w:rPr>
          <w:rFonts w:ascii="Times New Roman" w:eastAsia="宋体" w:hAnsi="Times New Roman" w:cs="Times New Roman"/>
          <w:b/>
          <w:bCs/>
          <w:sz w:val="22"/>
        </w:rPr>
        <w:fldChar w:fldCharType="end"/>
      </w:r>
      <w:r w:rsidRPr="004B6CC4">
        <w:rPr>
          <w:rFonts w:ascii="Times New Roman" w:eastAsia="宋体" w:hAnsi="Times New Roman" w:cs="Times New Roman"/>
          <w:b/>
          <w:bCs/>
          <w:sz w:val="22"/>
        </w:rPr>
        <w:t>. We created five imputed datasets and combined the results according to Rubin’s Rules, ensuring the robustness and reliability of our conclusions.</w:t>
      </w:r>
    </w:p>
    <w:p w14:paraId="27BB469B" w14:textId="56905F01" w:rsidR="0083503B" w:rsidRDefault="0083503B">
      <w:pPr>
        <w:spacing w:line="300" w:lineRule="auto"/>
        <w:jc w:val="left"/>
        <w:rPr>
          <w:rFonts w:ascii="Times New Roman" w:eastAsia="宋体" w:hAnsi="Times New Roman" w:cs="Times New Roman"/>
          <w:b/>
          <w:bCs/>
          <w:sz w:val="22"/>
        </w:rPr>
      </w:pPr>
    </w:p>
    <w:p w14:paraId="7B999A21" w14:textId="62EF2F29" w:rsidR="0083503B" w:rsidRPr="0083503B" w:rsidRDefault="0083503B" w:rsidP="00424934">
      <w:pPr>
        <w:spacing w:line="360" w:lineRule="auto"/>
        <w:rPr>
          <w:rFonts w:ascii="Times New Roman" w:eastAsia="宋体" w:hAnsi="Times New Roman" w:cs="Times New Roman"/>
          <w:b/>
          <w:bCs/>
          <w:sz w:val="22"/>
        </w:rPr>
      </w:pPr>
      <w:r>
        <w:rPr>
          <w:rFonts w:ascii="Times New Roman" w:eastAsia="宋体" w:hAnsi="Times New Roman" w:cs="Times New Roman" w:hint="eastAsia"/>
          <w:b/>
          <w:bCs/>
          <w:sz w:val="22"/>
        </w:rPr>
        <w:t>C</w:t>
      </w:r>
      <w:r>
        <w:rPr>
          <w:rFonts w:ascii="Times New Roman" w:eastAsia="宋体" w:hAnsi="Times New Roman" w:cs="Times New Roman"/>
          <w:b/>
          <w:bCs/>
          <w:sz w:val="22"/>
        </w:rPr>
        <w:t xml:space="preserve">ovariates: </w:t>
      </w:r>
      <w:r w:rsidRPr="0083503B">
        <w:rPr>
          <w:rFonts w:ascii="Times New Roman" w:eastAsia="宋体" w:hAnsi="Times New Roman" w:cs="Times New Roman"/>
          <w:b/>
          <w:bCs/>
          <w:sz w:val="22"/>
        </w:rPr>
        <w:t>The demographic characteristics included age, race (non-Hispanic Black, non-Hispanic White, Mexican American, or other races), education level (high school or below, some college, college graduate or above)</w:t>
      </w:r>
      <w:r w:rsidRPr="0083503B">
        <w:rPr>
          <w:rFonts w:ascii="Times New Roman" w:eastAsia="宋体" w:hAnsi="Times New Roman" w:cs="Times New Roman"/>
          <w:b/>
          <w:bCs/>
          <w:sz w:val="22"/>
        </w:rPr>
        <w:fldChar w:fldCharType="begin">
          <w:fldData xml:space="preserve">PEVuZE5vdGU+PENpdGU+PEF1dGhvcj5XYW5nPC9BdXRob3I+PFllYXI+MjAyMjwvWWVhcj48UmVj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PEVuZE5vdGU+PENpdGU+PEF1dGhvcj5XYW5nPC9BdXRob3I+PFllYXI+MjAyMjwvWWVhcj48UmVj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3</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the ratio of family income to the poverty line (low income (≤1.3), middle income (&gt;1.3–3.5), and high income (&gt;3.5))</w:t>
      </w:r>
      <w:r w:rsidRPr="0083503B">
        <w:rPr>
          <w:rFonts w:ascii="Times New Roman" w:eastAsia="宋体" w:hAnsi="Times New Roman" w:cs="Times New Roman"/>
          <w:b/>
          <w:bCs/>
          <w:sz w:val="22"/>
        </w:rPr>
        <w:fldChar w:fldCharType="begin"/>
      </w:r>
      <w:r w:rsidR="001B7887">
        <w:rPr>
          <w:rFonts w:ascii="Times New Roman" w:eastAsia="宋体" w:hAnsi="Times New Roman" w:cs="Times New Roman"/>
          <w:b/>
          <w:bCs/>
          <w:sz w:val="22"/>
        </w:rPr>
        <w:instrText xml:space="preserve"> ADDIN EN.CITE &lt;EndNote&gt;&lt;Cite&gt;&lt;Author&gt;Ruan&lt;/Author&gt;&lt;Year&gt;2022&lt;/Year&gt;&lt;RecNum&gt;264&lt;/RecNum&gt;&lt;DisplayText&gt;&lt;style face="superscript"&gt;4&lt;/style&gt;&lt;/DisplayText&gt;&lt;record&gt;&lt;rec-number&gt;264&lt;/rec-number&gt;&lt;foreign-keys&gt;&lt;key app="EN" db-id="prasdw2saaxxv0efez4v9z5752s2wazeeeaa" timestamp="1740590262" guid="c1a8b3a7-1551-462f-a181-ef2db41ea0d3"&gt;264&lt;/key&gt;&lt;/foreign-keys&gt;&lt;ref-type name="Journal Article"&gt;17&lt;/ref-type&gt;&lt;contributors&gt;&lt;authors&gt;&lt;author&gt;Ruan, Z.&lt;/author&gt;&lt;author&gt;Lu, T.&lt;/author&gt;&lt;author&gt;Chen, Y.&lt;/author&gt;&lt;author&gt;Yuan, M.&lt;/author&gt;&lt;author&gt;Yu, H.&lt;/author&gt;&lt;author&gt;Liu, R.&lt;/author&gt;&lt;author&gt;Xie, X.&lt;/author&gt;&lt;/authors&gt;&lt;/contributors&gt;&lt;auth-address&gt;Department of Dermatology, The First Affiliated Hospital of Shantou University Medical College, Guangdong, China.&amp;#xD;Shantou University Medical College, Guangdong, China.&lt;/auth-address&gt;&lt;titles&gt;&lt;title&gt;Association Between Psoriasis and Nonalcoholic Fatty Liver Disease Among Outpatient US Adults&lt;/title&gt;&lt;secondary-title&gt;JAMA Dermatol&lt;/secondary-title&gt;&lt;/titles&gt;&lt;periodical&gt;&lt;full-title&gt;JAMA Dermatol&lt;/full-title&gt;&lt;/periodical&gt;&lt;pages&gt;745-753&lt;/pages&gt;&lt;volume&gt;158&lt;/volume&gt;&lt;number&gt;7&lt;/number&gt;&lt;keywords&gt;&lt;keyword&gt;Adult&lt;/keyword&gt;&lt;keyword&gt;Cross-Sectional Studies&lt;/keyword&gt;&lt;keyword&gt;*Diabetes Mellitus/epidemiology&lt;/keyword&gt;&lt;keyword&gt;Female&lt;/keyword&gt;&lt;keyword&gt;Humans&lt;/keyword&gt;&lt;keyword&gt;Male&lt;/keyword&gt;&lt;keyword&gt;*Non-alcoholic Fatty Liver Disease/epidemiology&lt;/keyword&gt;&lt;keyword&gt;Nutrition Surveys&lt;/keyword&gt;&lt;keyword&gt;Outpatients&lt;/keyword&gt;&lt;keyword&gt;*Psoriasis/complications/epidemiology&lt;/keyword&gt;&lt;/keywords&gt;&lt;dates&gt;&lt;year&gt;2022&lt;/year&gt;&lt;pub-dates&gt;&lt;date&gt;Jul 1&lt;/date&gt;&lt;/pub-dates&gt;&lt;/dates&gt;&lt;isbn&gt;2168-6068 (Print)&amp;#xD;2168-6068&lt;/isbn&gt;&lt;accession-num&gt;35612851&lt;/accession-num&gt;&lt;urls&gt;&lt;/urls&gt;&lt;custom1&gt;Conflict of Interest Disclosures: None reported.&lt;/custom1&gt;&lt;custom2&gt;PMC9134040&lt;/custom2&gt;&lt;electronic-resource-num&gt;10.1001/jamadermatol.2022.1609&lt;/electronic-resource-num&gt;&lt;remote-database-provider&gt;NLM&lt;/remote-database-provider&gt;&lt;language&gt;eng&lt;/language&gt;&lt;/record&gt;&lt;/Cite&gt;&lt;/EndNote&gt;</w:instrText>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4</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and marital status (married/living with partner, widowed/divorced/separated, never married)</w:t>
      </w:r>
      <w:r w:rsidRPr="0083503B">
        <w:rPr>
          <w:rFonts w:ascii="Times New Roman" w:eastAsia="宋体" w:hAnsi="Times New Roman" w:cs="Times New Roman"/>
          <w:b/>
          <w:bCs/>
          <w:sz w:val="22"/>
        </w:rPr>
        <w:fldChar w:fldCharType="begin"/>
      </w:r>
      <w:r w:rsidR="001B7887">
        <w:rPr>
          <w:rFonts w:ascii="Times New Roman" w:eastAsia="宋体" w:hAnsi="Times New Roman" w:cs="Times New Roman"/>
          <w:b/>
          <w:bCs/>
          <w:sz w:val="22"/>
        </w:rPr>
        <w:instrText xml:space="preserve"> ADDIN EN.CITE &lt;EndNote&gt;&lt;Cite&gt;&lt;Author&gt;Ruan&lt;/Author&gt;&lt;Year&gt;2022&lt;/Year&gt;&lt;RecNum&gt;265&lt;/RecNum&gt;&lt;DisplayText&gt;&lt;style face="superscript"&gt;4&lt;/style&gt;&lt;/DisplayText&gt;&lt;record&gt;&lt;rec-number&gt;265&lt;/rec-number&gt;&lt;foreign-keys&gt;&lt;key app="EN" db-id="prasdw2saaxxv0efez4v9z5752s2wazeeeaa" timestamp="1740590286" guid="cdbcb32a-b09f-42fc-abc9-83180403fa71"&gt;265&lt;/key&gt;&lt;/foreign-keys&gt;&lt;ref-type name="Journal Article"&gt;17&lt;/ref-type&gt;&lt;contributors&gt;&lt;authors&gt;&lt;author&gt;Ruan, Z.&lt;/author&gt;&lt;author&gt;Lu, T.&lt;/author&gt;&lt;author&gt;Chen, Y.&lt;/author&gt;&lt;author&gt;Yuan, M.&lt;/author&gt;&lt;author&gt;Yu, H.&lt;/author&gt;&lt;author&gt;Liu, R.&lt;/author&gt;&lt;author&gt;Xie, X.&lt;/author&gt;&lt;/authors&gt;&lt;/contributors&gt;&lt;auth-address&gt;Department of Dermatology, The First Affiliated Hospital of Shantou University Medical College, Guangdong, China.&amp;#xD;Shantou University Medical College, Guangdong, China.&lt;/auth-address&gt;&lt;titles&gt;&lt;title&gt;Association Between Psoriasis and Nonalcoholic Fatty Liver Disease Among Outpatient US Adults&lt;/title&gt;&lt;secondary-title&gt;JAMA Dermatol&lt;/secondary-title&gt;&lt;/titles&gt;&lt;periodical&gt;&lt;full-title&gt;JAMA Dermatol&lt;/full-title&gt;&lt;/periodical&gt;&lt;pages&gt;745-753&lt;/pages&gt;&lt;volume&gt;158&lt;/volume&gt;&lt;number&gt;7&lt;/number&gt;&lt;keywords&gt;&lt;keyword&gt;Adult&lt;/keyword&gt;&lt;keyword&gt;Cross-Sectional Studies&lt;/keyword&gt;&lt;keyword&gt;*Diabetes Mellitus/epidemiology&lt;/keyword&gt;&lt;keyword&gt;Female&lt;/keyword&gt;&lt;keyword&gt;Humans&lt;/keyword&gt;&lt;keyword&gt;Male&lt;/keyword&gt;&lt;keyword&gt;*Non-alcoholic Fatty Liver Disease/epidemiology&lt;/keyword&gt;&lt;keyword&gt;Nutrition Surveys&lt;/keyword&gt;&lt;keyword&gt;Outpatients&lt;/keyword&gt;&lt;keyword&gt;*Psoriasis/complications/epidemiology&lt;/keyword&gt;&lt;/keywords&gt;&lt;dates&gt;&lt;year&gt;2022&lt;/year&gt;&lt;pub-dates&gt;&lt;date&gt;Jul 1&lt;/date&gt;&lt;/pub-dates&gt;&lt;/dates&gt;&lt;isbn&gt;2168-6068 (Print)&amp;#xD;2168-6068&lt;/isbn&gt;&lt;accession-num&gt;35612851&lt;/accession-num&gt;&lt;urls&gt;&lt;/urls&gt;&lt;custom1&gt;Conflict of Interest Disclosures: None reported.&lt;/custom1&gt;&lt;custom2&gt;PMC9134040&lt;/custom2&gt;&lt;electronic-resource-num&gt;10.1001/jamadermatol.2022.1609&lt;/electronic-resource-num&gt;&lt;remote-database-provider&gt;NLM&lt;/remote-database-provider&gt;&lt;language&gt;eng&lt;/language&gt;&lt;/record&gt;&lt;/Cite&gt;&lt;/EndNote&gt;</w:instrText>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4</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The health-related covariates included smoking status (Have you smoked at least 100 cigarettes in your entire life? )</w:t>
      </w:r>
      <w:r w:rsidRPr="0083503B">
        <w:rPr>
          <w:rFonts w:ascii="Times New Roman" w:eastAsia="宋体" w:hAnsi="Times New Roman" w:cs="Times New Roman"/>
          <w:b/>
          <w:bCs/>
          <w:sz w:val="22"/>
        </w:rPr>
        <w:fldChar w:fldCharType="begin">
          <w:fldData xml:space="preserve">PEVuZE5vdGU+PENpdGU+PEF1dGhvcj5aaGFuZzwvQXV0aG9yPjxZZWFyPjIwMjQ8L1llYXI+PFJl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PEVuZE5vdGU+PENpdGU+PEF1dGhvcj5aaGFuZzwvQXV0aG9yPjxZZWFyPjIwMjQ8L1llYXI+PFJl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5</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alcohol consumption (frequency of drinking more than 12 times in the past year)</w:t>
      </w:r>
      <w:r w:rsidRPr="0083503B">
        <w:rPr>
          <w:rFonts w:ascii="Times New Roman" w:eastAsia="宋体" w:hAnsi="Times New Roman" w:cs="Times New Roman"/>
          <w:b/>
          <w:bCs/>
          <w:sz w:val="22"/>
        </w:rPr>
        <w:fldChar w:fldCharType="begin"/>
      </w:r>
      <w:r w:rsidR="001B7887">
        <w:rPr>
          <w:rFonts w:ascii="Times New Roman" w:eastAsia="宋体" w:hAnsi="Times New Roman" w:cs="Times New Roman"/>
          <w:b/>
          <w:bCs/>
          <w:sz w:val="22"/>
        </w:rPr>
        <w:instrText xml:space="preserve"> ADDIN EN.CITE &lt;EndNote&gt;&lt;Cite&gt;&lt;Author&gt;Ruan&lt;/Author&gt;&lt;Year&gt;2022&lt;/Year&gt;&lt;RecNum&gt;265&lt;/RecNum&gt;&lt;DisplayText&gt;&lt;style face="superscript"&gt;4&lt;/style&gt;&lt;/DisplayText&gt;&lt;record&gt;&lt;rec-number&gt;265&lt;/rec-number&gt;&lt;foreign-keys&gt;&lt;key app="EN" db-id="prasdw2saaxxv0efez4v9z5752s2wazeeeaa" timestamp="1740590286" guid="cdbcb32a-b09f-42fc-abc9-83180403fa71"&gt;265&lt;/key&gt;&lt;/foreign-keys&gt;&lt;ref-type name="Journal Article"&gt;17&lt;/ref-type&gt;&lt;contributors&gt;&lt;authors&gt;&lt;author&gt;Ruan, Z.&lt;/author&gt;&lt;author&gt;Lu, T.&lt;/author&gt;&lt;author&gt;Chen, Y.&lt;/author&gt;&lt;author&gt;Yuan, M.&lt;/author&gt;&lt;author&gt;Yu, H.&lt;/author&gt;&lt;author&gt;Liu, R.&lt;/author&gt;&lt;author&gt;Xie, X.&lt;/author&gt;&lt;/authors&gt;&lt;/contributors&gt;&lt;auth-address&gt;Department of Dermatology, The First Affiliated Hospital of Shantou University Medical College, Guangdong, China.&amp;#xD;Shantou University Medical College, Guangdong, China.&lt;/auth-address&gt;&lt;titles&gt;&lt;title&gt;Association Between Psoriasis and Nonalcoholic Fatty Liver Disease Among Outpatient US Adults&lt;/title&gt;&lt;secondary-title&gt;JAMA Dermatol&lt;/secondary-title&gt;&lt;/titles&gt;&lt;periodical&gt;&lt;full-title&gt;JAMA Dermatol&lt;/full-title&gt;&lt;/periodical&gt;&lt;pages&gt;745-753&lt;/pages&gt;&lt;volume&gt;158&lt;/volume&gt;&lt;number&gt;7&lt;/number&gt;&lt;keywords&gt;&lt;keyword&gt;Adult&lt;/keyword&gt;&lt;keyword&gt;Cross-Sectional Studies&lt;/keyword&gt;&lt;keyword&gt;*Diabetes Mellitus/epidemiology&lt;/keyword&gt;&lt;keyword&gt;Female&lt;/keyword&gt;&lt;keyword&gt;Humans&lt;/keyword&gt;&lt;keyword&gt;Male&lt;/keyword&gt;&lt;keyword&gt;*Non-alcoholic Fatty Liver Disease/epidemiology&lt;/keyword&gt;&lt;keyword&gt;Nutrition Surveys&lt;/keyword&gt;&lt;keyword&gt;Outpatients&lt;/keyword&gt;&lt;keyword&gt;*Psoriasis/complications/epidemiology&lt;/keyword&gt;&lt;/keywords&gt;&lt;dates&gt;&lt;year&gt;2022&lt;/year&gt;&lt;pub-dates&gt;&lt;date&gt;Jul 1&lt;/date&gt;&lt;/pub-dates&gt;&lt;/dates&gt;&lt;isbn&gt;2168-6068 (Print)&amp;#xD;2168-6068&lt;/isbn&gt;&lt;accession-num&gt;35612851&lt;/accession-num&gt;&lt;urls&gt;&lt;/urls&gt;&lt;custom1&gt;Conflict of Interest Disclosures: None reported.&lt;/custom1&gt;&lt;custom2&gt;PMC9134040&lt;/custom2&gt;&lt;electronic-resource-num&gt;10.1001/jamadermatol.2022.1609&lt;/electronic-resource-num&gt;&lt;remote-database-provider&gt;NLM&lt;/remote-database-provider&gt;&lt;language&gt;eng&lt;/language&gt;&lt;/record&gt;&lt;/Cite&gt;&lt;/EndNote&gt;</w:instrText>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4</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physical activity (participants were considered physically active if they engaged in moderate/vigorous work/recreational activities)</w:t>
      </w:r>
      <w:r w:rsidRPr="0083503B">
        <w:rPr>
          <w:rFonts w:ascii="Times New Roman" w:eastAsia="宋体" w:hAnsi="Times New Roman" w:cs="Times New Roman"/>
          <w:b/>
          <w:bCs/>
          <w:sz w:val="22"/>
        </w:rPr>
        <w:fldChar w:fldCharType="begin"/>
      </w:r>
      <w:r w:rsidR="001B7887">
        <w:rPr>
          <w:rFonts w:ascii="Times New Roman" w:eastAsia="宋体" w:hAnsi="Times New Roman" w:cs="Times New Roman"/>
          <w:b/>
          <w:bCs/>
          <w:sz w:val="22"/>
        </w:rPr>
        <w:instrText xml:space="preserve"> ADDIN EN.CITE &lt;EndNote&gt;&lt;Cite&gt;&lt;Author&gt;Tan&lt;/Author&gt;&lt;Year&gt;2023&lt;/Year&gt;&lt;RecNum&gt;267&lt;/RecNum&gt;&lt;DisplayText&gt;&lt;style face="superscript"&gt;6&lt;/style&gt;&lt;/DisplayText&gt;&lt;record&gt;&lt;rec-number&gt;267&lt;/rec-number&gt;&lt;foreign-keys&gt;&lt;key app="EN" db-id="prasdw2saaxxv0efez4v9z5752s2wazeeeaa" timestamp="1740590345" guid="a35f28f5-35c5-4e22-ab27-98e28aa322cf"&gt;267&lt;/key&gt;&lt;/foreign-keys&gt;&lt;ref-type name="Journal Article"&gt;17&lt;/ref-type&gt;&lt;contributors&gt;&lt;authors&gt;&lt;author&gt;Tan, L.&lt;/author&gt;&lt;author&gt;Zhou, Q.&lt;/author&gt;&lt;author&gt;Liu, J.&lt;/author&gt;&lt;author&gt;Liu, Z.&lt;/author&gt;&lt;author&gt;Shi, R.&lt;/author&gt;&lt;/authors&gt;&lt;/contributors&gt;&lt;auth-address&gt;Department of Cardiology, Third Xiangya Hospital, Central South University, China.&amp;#xD;Department of the Geriatrics, Third Xiangya Hospital, Central South University, China.&amp;#xD;Department of Cardiovascular Medicine, Xiangya Hospital, Central South University, China.&lt;/auth-address&gt;&lt;titles&gt;&lt;title&gt;Association of iron status with non-alcoholic fatty liver disease and liver fibrosis in US adults: a cross-sectional study from NHANES 2017-2018&lt;/title&gt;&lt;secondary-title&gt;Food Funct&lt;/secondary-title&gt;&lt;/titles&gt;&lt;periodical&gt;&lt;full-title&gt;Food Funct&lt;/full-title&gt;&lt;/periodical&gt;&lt;pages&gt;5653-5662&lt;/pages&gt;&lt;volume&gt;14&lt;/volume&gt;&lt;number&gt;12&lt;/number&gt;&lt;edition&gt;20230619&lt;/edition&gt;&lt;keywords&gt;&lt;keyword&gt;Female&lt;/keyword&gt;&lt;keyword&gt;Adult&lt;/keyword&gt;&lt;keyword&gt;Humans&lt;/keyword&gt;&lt;keyword&gt;*Non-alcoholic Fatty Liver Disease/complications&lt;/keyword&gt;&lt;keyword&gt;Iron&lt;/keyword&gt;&lt;keyword&gt;Cross-Sectional Studies&lt;/keyword&gt;&lt;keyword&gt;Nutrition Surveys&lt;/keyword&gt;&lt;keyword&gt;Liver Cirrhosis/epidemiology&lt;/keyword&gt;&lt;keyword&gt;Ferritins&lt;/keyword&gt;&lt;keyword&gt;Hemoglobins&lt;/keyword&gt;&lt;/keywords&gt;&lt;dates&gt;&lt;year&gt;2023&lt;/year&gt;&lt;pub-dates&gt;&lt;date&gt;Jun 19&lt;/date&gt;&lt;/pub-dates&gt;&lt;/dates&gt;&lt;isbn&gt;2042-6496&lt;/isbn&gt;&lt;accession-num&gt;37249386&lt;/accession-num&gt;&lt;urls&gt;&lt;/urls&gt;&lt;electronic-resource-num&gt;10.1039/d2fo04082d&lt;/electronic-resource-num&gt;&lt;remote-database-provider&gt;NLM&lt;/remote-database-provider&gt;&lt;language&gt;eng&lt;/language&gt;&lt;/record&gt;&lt;/Cite&gt;&lt;/EndNote&gt;</w:instrText>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6</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body mass index (BMI, weight divided by height squared)</w:t>
      </w:r>
      <w:r w:rsidRPr="0083503B">
        <w:rPr>
          <w:rFonts w:ascii="Times New Roman" w:eastAsia="宋体" w:hAnsi="Times New Roman" w:cs="Times New Roman"/>
          <w:b/>
          <w:bCs/>
          <w:sz w:val="22"/>
        </w:rPr>
        <w:fldChar w:fldCharType="begin">
          <w:fldData xml:space="preserve">PEVuZE5vdGU+PENpdGU+PEF1dGhvcj5XYW5nPC9BdXRob3I+PFllYXI+MjAyMjwvWWVhcj48UmVj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PEVuZE5vdGU+PENpdGU+PEF1dGhvcj5XYW5nPC9BdXRob3I+PFllYXI+MjAyMjwvWWVhcj48UmVj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3</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waist circumference, and estimated glomerular filtration rate (eGFR, mL/min/1.73 m²) were calculated via the CKD Epidemiology Collaboration (CKD-EPI) creatinine equation (2009) equation</w:t>
      </w:r>
      <w:r w:rsidRPr="0083503B">
        <w:rPr>
          <w:rFonts w:ascii="Times New Roman" w:eastAsia="宋体" w:hAnsi="Times New Roman" w:cs="Times New Roman"/>
          <w:b/>
          <w:bCs/>
          <w:sz w:val="22"/>
        </w:rPr>
        <w:fldChar w:fldCharType="begin">
          <w:fldData xml:space="preserve">PEVuZE5vdGU+PENpdGU+PEF1dGhvcj5MZXZleTwvQXV0aG9yPjxZZWFyPjIwMDk8L1llYXI+PFJl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PEVuZE5vdGU+PENpdGU+PEF1dGhvcj5MZXZleTwvQXV0aG9yPjxZZWFyPjIwMDk8L1llYXI+PFJl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7</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diabetes (any of the following: diagnosed by a doctor, HbA1c (%) ≥6.5, fasting blood glucose (mg/dl) ≥126, use of diabetes medications or insulin)</w:t>
      </w:r>
      <w:r w:rsidRPr="0083503B">
        <w:rPr>
          <w:rFonts w:ascii="Times New Roman" w:eastAsia="宋体" w:hAnsi="Times New Roman" w:cs="Times New Roman"/>
          <w:b/>
          <w:bCs/>
          <w:sz w:val="22"/>
        </w:rPr>
        <w:fldChar w:fldCharType="begin">
          <w:fldData xml:space="preserve">PEVuZE5vdGU+PENpdGU+PEF1dGhvcj5UYW48L0F1dGhvcj48WWVhcj4yMDIzPC9ZZWFyPjxSZWNO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PEVuZE5vdGU+PENpdGU+PEF1dGhvcj5UYW48L0F1dGhvcj48WWVhcj4yMDIzPC9ZZWFyPjxSZWNO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8</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xml:space="preserve"> and cardiovascular disease (CVD) (for any of the questions related to coronary heart disease, angina, angina pectoris, or heart attack, if the answer is "yes," we consider the individual to have CVD). Stroke is diagnosed as "yes" by a physician, indicating a diagnosis of stroke</w:t>
      </w:r>
      <w:r w:rsidRPr="0083503B">
        <w:rPr>
          <w:rFonts w:ascii="Times New Roman" w:eastAsia="宋体" w:hAnsi="Times New Roman" w:cs="Times New Roman"/>
          <w:b/>
          <w:bCs/>
          <w:sz w:val="22"/>
        </w:rPr>
        <w:fldChar w:fldCharType="begin">
          <w:fldData xml:space="preserve">PEVuZE5vdGU+PENpdGU+PEF1dGhvcj5KaWFuZzwvQXV0aG9yPjxZZWFyPjIwMjQ8L1llYXI+PFJl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</w:fldData>
        </w:fldChar>
      </w:r>
      <w:r w:rsidR="001B7887">
        <w:rPr>
          <w:rFonts w:ascii="Times New Roman" w:eastAsia="宋体" w:hAnsi="Times New Roman" w:cs="Times New Roman"/>
          <w:b/>
          <w:bCs/>
          <w:sz w:val="22"/>
        </w:rPr>
        <w:instrText xml:space="preserve"> ADDIN EN.CITE </w:instrText>
      </w:r>
      <w:r w:rsidR="001B7887">
        <w:rPr>
          <w:rFonts w:ascii="Times New Roman" w:eastAsia="宋体" w:hAnsi="Times New Roman" w:cs="Times New Roman"/>
          <w:b/>
          <w:bCs/>
          <w:sz w:val="22"/>
        </w:rPr>
        <w:fldChar w:fldCharType="begin">
          <w:fldData xml:space="preserve">PEVuZE5vdGU+PENpdGU+PEF1dGhvcj5KaWFuZzwvQXV0aG9yPjxZZWFyPjIwMjQ8L1llYXI+PFJl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</w:fldData>
        </w:fldChar>
      </w:r>
      <w:r w:rsidR="001B7887">
        <w:rPr>
          <w:rFonts w:ascii="Times New Roman" w:eastAsia="宋体" w:hAnsi="Times New Roman" w:cs="Times New Roman"/>
          <w:b/>
          <w:bCs/>
          <w:sz w:val="22"/>
        </w:rPr>
        <w:instrText xml:space="preserve"> ADDIN EN.CITE.DATA </w:instrText>
      </w:r>
      <w:r w:rsidR="001B7887">
        <w:rPr>
          <w:rFonts w:ascii="Times New Roman" w:eastAsia="宋体" w:hAnsi="Times New Roman" w:cs="Times New Roman"/>
          <w:b/>
          <w:bCs/>
          <w:sz w:val="22"/>
        </w:rPr>
      </w:r>
      <w:r w:rsidR="001B7887">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9</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 xml:space="preserve">. Hyperlipidemia was defined as having total cholesterol levels of ≥200 mg/dL, triglyceride levels of ≥150 mg/dL, low-density lipoprotein levels of ≥130 mg/dL, or high-density lipoprotein levels of </w:t>
      </w:r>
      <w:r w:rsidRPr="0083503B">
        <w:rPr>
          <w:rFonts w:ascii="Times New Roman" w:eastAsia="宋体" w:hAnsi="Times New Roman" w:cs="Times New Roman"/>
          <w:b/>
          <w:bCs/>
          <w:sz w:val="22"/>
        </w:rPr>
        <w:lastRenderedPageBreak/>
        <w:t>≤50 mg/dL for women and ≤40 mg/dL for men. Alternatively, individuals who acknowledged the use of cholesterol-lowering medication were also classified as having hyperlipidemia</w:t>
      </w:r>
      <w:r w:rsidRPr="0083503B">
        <w:rPr>
          <w:rFonts w:ascii="Times New Roman" w:eastAsia="宋体" w:hAnsi="Times New Roman" w:cs="Times New Roman"/>
          <w:b/>
          <w:bCs/>
          <w:sz w:val="22"/>
        </w:rPr>
        <w:fldChar w:fldCharType="begin"/>
      </w:r>
      <w:r w:rsidR="001B7887">
        <w:rPr>
          <w:rFonts w:ascii="Times New Roman" w:eastAsia="宋体" w:hAnsi="Times New Roman" w:cs="Times New Roman"/>
          <w:b/>
          <w:bCs/>
          <w:sz w:val="22"/>
        </w:rPr>
        <w:instrText xml:space="preserve"> ADDIN EN.CITE &lt;EndNote&gt;&lt;Cite&gt;&lt;Author&gt;Yan&lt;/Author&gt;&lt;Year&gt;2023&lt;/Year&gt;&lt;RecNum&gt;272&lt;/RecNum&gt;&lt;DisplayText&gt;&lt;style face="superscript"&gt;10&lt;/style&gt;&lt;/DisplayText&gt;&lt;record&gt;&lt;rec-number&gt;272&lt;/rec-number&gt;&lt;foreign-keys&gt;&lt;key app="EN" db-id="prasdw2saaxxv0efez4v9z5752s2wazeeeaa" timestamp="1740590469" guid="4c815334-678d-476f-95c4-0b907c8e2b56"&gt;272&lt;/key&gt;&lt;/foreign-keys&gt;&lt;ref-type name="Journal Article"&gt;17&lt;/ref-type&gt;&lt;contributors&gt;&lt;authors&gt;&lt;author&gt;Yan, S.&lt;/author&gt;&lt;author&gt;Luo, W.&lt;/author&gt;&lt;author&gt;Lei, L.&lt;/author&gt;&lt;author&gt;Zhang, Q.&lt;/author&gt;&lt;author&gt;Xiu, J.&lt;/author&gt;&lt;/authors&gt;&lt;/contributors&gt;&lt;auth-address&gt;Department of Cardiology, Nanfang Hospital, Southern Medical University, Guangzhou, China.&lt;/auth-address&gt;&lt;titles&gt;&lt;title&gt;Association between serum Klotho concentration and hyperlipidemia in adults: a cross-sectional study from NHANES 2007-2016&lt;/title&gt;&lt;secondary-title&gt;Front Endocrinol (Lausanne)&lt;/secondary-title&gt;&lt;/titles&gt;&lt;periodical&gt;&lt;full-title&gt;Front Endocrinol (Lausanne)&lt;/full-title&gt;&lt;/periodical&gt;&lt;pages&gt;1280873&lt;/pages&gt;&lt;volume&gt;14&lt;/volume&gt;&lt;edition&gt;20231110&lt;/edition&gt;&lt;keywords&gt;&lt;keyword&gt;Adult&lt;/keyword&gt;&lt;keyword&gt;Humans&lt;/keyword&gt;&lt;keyword&gt;Aging&lt;/keyword&gt;&lt;keyword&gt;Cross-Sectional Studies&lt;/keyword&gt;&lt;keyword&gt;*Glucuronidase&lt;/keyword&gt;&lt;keyword&gt;*Hyperlipidemias/epidemiology&lt;/keyword&gt;&lt;keyword&gt;Nutrition Surveys&lt;/keyword&gt;&lt;keyword&gt;Klotho&lt;/keyword&gt;&lt;keyword&gt;Nhanes&lt;/keyword&gt;&lt;keyword&gt;adults&lt;/keyword&gt;&lt;keyword&gt;anti-aging protein&lt;/keyword&gt;&lt;keyword&gt;hyperlipidemia&lt;/keyword&gt;&lt;/keywords&gt;&lt;dates&gt;&lt;year&gt;2023&lt;/year&gt;&lt;/dates&gt;&lt;isbn&gt;1664-2392 (Print)&amp;#xD;1664-2392&lt;/isbn&gt;&lt;accession-num&gt;38027194&lt;/accession-num&gt;&lt;urls&gt;&lt;/urls&gt;&lt;custom1&gt;The authors declare that the research was conducted in the absence of any commercial or financial relationships that could be construed as a potential conflict of interest.&lt;/custom1&gt;&lt;custom2&gt;PMC10668332&lt;/custom2&gt;&lt;electronic-resource-num&gt;10.3389/fendo.2023.1280873&lt;/electronic-resource-num&gt;&lt;remote-database-provider&gt;NLM&lt;/remote-database-provider&gt;&lt;language&gt;eng&lt;/language&gt;&lt;/record&gt;&lt;/Cite&gt;&lt;/EndNote&gt;</w:instrText>
      </w:r>
      <w:r w:rsidRPr="0083503B">
        <w:rPr>
          <w:rFonts w:ascii="Times New Roman" w:eastAsia="宋体" w:hAnsi="Times New Roman" w:cs="Times New Roman"/>
          <w:b/>
          <w:bCs/>
          <w:sz w:val="22"/>
        </w:rPr>
        <w:fldChar w:fldCharType="separate"/>
      </w:r>
      <w:r w:rsidR="001B7887" w:rsidRPr="001B7887">
        <w:rPr>
          <w:rFonts w:ascii="Times New Roman" w:eastAsia="宋体" w:hAnsi="Times New Roman" w:cs="Times New Roman"/>
          <w:b/>
          <w:bCs/>
          <w:noProof/>
          <w:sz w:val="22"/>
          <w:vertAlign w:val="superscript"/>
        </w:rPr>
        <w:t>10</w:t>
      </w:r>
      <w:r w:rsidRPr="0083503B">
        <w:rPr>
          <w:rFonts w:ascii="Times New Roman" w:eastAsia="宋体" w:hAnsi="Times New Roman" w:cs="Times New Roman"/>
          <w:b/>
          <w:bCs/>
          <w:sz w:val="22"/>
        </w:rPr>
        <w:fldChar w:fldCharType="end"/>
      </w:r>
      <w:r w:rsidRPr="0083503B">
        <w:rPr>
          <w:rFonts w:ascii="Times New Roman" w:eastAsia="宋体" w:hAnsi="Times New Roman" w:cs="Times New Roman"/>
          <w:b/>
          <w:bCs/>
          <w:sz w:val="22"/>
        </w:rPr>
        <w:t>.</w:t>
      </w:r>
    </w:p>
    <w:p w14:paraId="005C6284" w14:textId="77777777" w:rsidR="004B6CC4" w:rsidRDefault="004B6CC4" w:rsidP="004B6CC4">
      <w:pPr>
        <w:spacing w:line="300" w:lineRule="auto"/>
        <w:jc w:val="left"/>
        <w:rPr>
          <w:rFonts w:ascii="Times New Roman" w:eastAsia="宋体" w:hAnsi="Times New Roman" w:cs="Times New Roman"/>
          <w:b/>
          <w:bCs/>
          <w:sz w:val="22"/>
        </w:rPr>
      </w:pPr>
      <w:r>
        <w:rPr>
          <w:rFonts w:ascii="Times New Roman" w:eastAsia="宋体" w:hAnsi="Times New Roman" w:cs="Times New Roman"/>
          <w:b/>
          <w:bCs/>
          <w:sz w:val="22"/>
        </w:rPr>
        <w:t>References:</w:t>
      </w:r>
    </w:p>
    <w:p w14:paraId="6077457B" w14:textId="77777777" w:rsidR="001B7887" w:rsidRPr="001B7887" w:rsidRDefault="004B6CC4" w:rsidP="001B7887">
      <w:pPr>
        <w:pStyle w:val="EndNoteBibliography"/>
        <w:rPr>
          <w:noProof/>
        </w:rPr>
      </w:pPr>
      <w:r>
        <w:fldChar w:fldCharType="begin"/>
      </w:r>
      <w:r>
        <w:instrText xml:space="preserve"> ADDIN EN.REFLIST </w:instrText>
      </w:r>
      <w:r>
        <w:fldChar w:fldCharType="separate"/>
      </w:r>
      <w:r w:rsidR="001B7887" w:rsidRPr="001B7887">
        <w:rPr>
          <w:noProof/>
        </w:rPr>
        <w:t>1.</w:t>
      </w:r>
      <w:r w:rsidR="001B7887" w:rsidRPr="001B7887">
        <w:rPr>
          <w:noProof/>
        </w:rPr>
        <w:tab/>
        <w:t xml:space="preserve">Beesley LJ, Bondarenko I, Elliot MR, Kurian AW, Katz SJ, Taylor JM. Multiple imputation with missing data indicators. </w:t>
      </w:r>
      <w:r w:rsidR="001B7887" w:rsidRPr="001B7887">
        <w:rPr>
          <w:i/>
          <w:noProof/>
        </w:rPr>
        <w:t>Stat Methods Med Res</w:t>
      </w:r>
      <w:r w:rsidR="001B7887" w:rsidRPr="001B7887">
        <w:rPr>
          <w:noProof/>
        </w:rPr>
        <w:t>. Dec 2021;30(12):2685-2700. doi:10.1177/09622802211047346</w:t>
      </w:r>
    </w:p>
    <w:p w14:paraId="2B57700E" w14:textId="77777777" w:rsidR="001B7887" w:rsidRPr="001B7887" w:rsidRDefault="001B7887" w:rsidP="001B7887">
      <w:pPr>
        <w:pStyle w:val="EndNoteBibliography"/>
        <w:rPr>
          <w:noProof/>
        </w:rPr>
      </w:pPr>
      <w:r w:rsidRPr="001B7887">
        <w:rPr>
          <w:noProof/>
        </w:rPr>
        <w:t>2.</w:t>
      </w:r>
      <w:r w:rsidRPr="001B7887">
        <w:rPr>
          <w:noProof/>
        </w:rPr>
        <w:tab/>
        <w:t xml:space="preserve">White IR, Royston P, Wood AM. Multiple imputation using chained equations: Issues and guidance for practice. </w:t>
      </w:r>
      <w:r w:rsidRPr="001B7887">
        <w:rPr>
          <w:i/>
          <w:noProof/>
        </w:rPr>
        <w:t>Stat Med</w:t>
      </w:r>
      <w:r w:rsidRPr="001B7887">
        <w:rPr>
          <w:noProof/>
        </w:rPr>
        <w:t>. Feb 20 2011;30(4):377-99. doi:10.1002/sim.4067</w:t>
      </w:r>
    </w:p>
    <w:p w14:paraId="66F98BA8" w14:textId="77777777" w:rsidR="001B7887" w:rsidRPr="001B7887" w:rsidRDefault="001B7887" w:rsidP="001B7887">
      <w:pPr>
        <w:pStyle w:val="EndNoteBibliography"/>
        <w:rPr>
          <w:noProof/>
        </w:rPr>
      </w:pPr>
      <w:r w:rsidRPr="001B7887">
        <w:rPr>
          <w:noProof/>
        </w:rPr>
        <w:t>3.</w:t>
      </w:r>
      <w:r w:rsidRPr="001B7887">
        <w:rPr>
          <w:noProof/>
        </w:rPr>
        <w:tab/>
        <w:t xml:space="preserve">Wang L, Yi J, Guo X, Ren X. Associations between life's essential 8 and non-alcoholic fatty liver disease among US adults. </w:t>
      </w:r>
      <w:r w:rsidRPr="001B7887">
        <w:rPr>
          <w:i/>
          <w:noProof/>
        </w:rPr>
        <w:t>J Transl Med</w:t>
      </w:r>
      <w:r w:rsidRPr="001B7887">
        <w:rPr>
          <w:noProof/>
        </w:rPr>
        <w:t>. Dec 23 2022;20(1):616. doi:10.1186/s12967-022-03839-0</w:t>
      </w:r>
    </w:p>
    <w:p w14:paraId="6E3F9785" w14:textId="77777777" w:rsidR="001B7887" w:rsidRPr="001B7887" w:rsidRDefault="001B7887" w:rsidP="001B7887">
      <w:pPr>
        <w:pStyle w:val="EndNoteBibliography"/>
        <w:rPr>
          <w:noProof/>
        </w:rPr>
      </w:pPr>
      <w:r w:rsidRPr="001B7887">
        <w:rPr>
          <w:noProof/>
        </w:rPr>
        <w:t>4.</w:t>
      </w:r>
      <w:r w:rsidRPr="001B7887">
        <w:rPr>
          <w:noProof/>
        </w:rPr>
        <w:tab/>
        <w:t xml:space="preserve">Ruan Z, Lu T, Chen Y, et al. Association Between Psoriasis and Nonalcoholic Fatty Liver Disease Among Outpatient US Adults. </w:t>
      </w:r>
      <w:r w:rsidRPr="001B7887">
        <w:rPr>
          <w:i/>
          <w:noProof/>
        </w:rPr>
        <w:t>JAMA Dermatol</w:t>
      </w:r>
      <w:r w:rsidRPr="001B7887">
        <w:rPr>
          <w:noProof/>
        </w:rPr>
        <w:t>. Jul 1 2022;158(7):745-753. doi:10.1001/jamadermatol.2022.1609</w:t>
      </w:r>
    </w:p>
    <w:p w14:paraId="03865412" w14:textId="77777777" w:rsidR="001B7887" w:rsidRPr="001B7887" w:rsidRDefault="001B7887" w:rsidP="001B7887">
      <w:pPr>
        <w:pStyle w:val="EndNoteBibliography"/>
        <w:rPr>
          <w:noProof/>
        </w:rPr>
      </w:pPr>
      <w:r w:rsidRPr="001B7887">
        <w:rPr>
          <w:noProof/>
        </w:rPr>
        <w:t>5.</w:t>
      </w:r>
      <w:r w:rsidRPr="001B7887">
        <w:rPr>
          <w:noProof/>
        </w:rPr>
        <w:tab/>
        <w:t xml:space="preserve">Zhang X, Wei R, Wang X, et al. The neutrophil-to-lymphocyte ratio is associated with all-cause and cardiovascular mortality among individuals with hypertension. </w:t>
      </w:r>
      <w:r w:rsidRPr="001B7887">
        <w:rPr>
          <w:i/>
          <w:noProof/>
        </w:rPr>
        <w:t>Cardiovasc Diabetol</w:t>
      </w:r>
      <w:r w:rsidRPr="001B7887">
        <w:rPr>
          <w:noProof/>
        </w:rPr>
        <w:t>. Apr 2 2024;23(1):117. doi:10.1186/s12933-024-02191-5</w:t>
      </w:r>
    </w:p>
    <w:p w14:paraId="797C10AD" w14:textId="77777777" w:rsidR="001B7887" w:rsidRPr="001B7887" w:rsidRDefault="001B7887" w:rsidP="001B7887">
      <w:pPr>
        <w:pStyle w:val="EndNoteBibliography"/>
        <w:rPr>
          <w:noProof/>
        </w:rPr>
      </w:pPr>
      <w:r w:rsidRPr="001B7887">
        <w:rPr>
          <w:noProof/>
        </w:rPr>
        <w:t>6.</w:t>
      </w:r>
      <w:r w:rsidRPr="001B7887">
        <w:rPr>
          <w:noProof/>
        </w:rPr>
        <w:tab/>
        <w:t xml:space="preserve">Tan L, Zhou Q, Liu J, Liu Z, Shi R. Association of iron status with non-alcoholic fatty liver disease and liver fibrosis in US adults: a cross-sectional study from NHANES 2017-2018. </w:t>
      </w:r>
      <w:r w:rsidRPr="001B7887">
        <w:rPr>
          <w:i/>
          <w:noProof/>
        </w:rPr>
        <w:t>Food Funct</w:t>
      </w:r>
      <w:r w:rsidRPr="001B7887">
        <w:rPr>
          <w:noProof/>
        </w:rPr>
        <w:t>. Jun 19 2023;14(12):5653-5662. doi:10.1039/d2fo04082d</w:t>
      </w:r>
    </w:p>
    <w:p w14:paraId="41220543" w14:textId="77777777" w:rsidR="001B7887" w:rsidRPr="001B7887" w:rsidRDefault="001B7887" w:rsidP="001B7887">
      <w:pPr>
        <w:pStyle w:val="EndNoteBibliography"/>
        <w:rPr>
          <w:noProof/>
        </w:rPr>
      </w:pPr>
      <w:r w:rsidRPr="001B7887">
        <w:rPr>
          <w:noProof/>
        </w:rPr>
        <w:t>7.</w:t>
      </w:r>
      <w:r w:rsidRPr="001B7887">
        <w:rPr>
          <w:noProof/>
        </w:rPr>
        <w:tab/>
        <w:t xml:space="preserve">Levey AS, Stevens LA, Schmid CH, et al. A new equation to estimate glomerular filtration rate. </w:t>
      </w:r>
      <w:r w:rsidRPr="001B7887">
        <w:rPr>
          <w:i/>
          <w:noProof/>
        </w:rPr>
        <w:t>Ann Intern Med</w:t>
      </w:r>
      <w:r w:rsidRPr="001B7887">
        <w:rPr>
          <w:noProof/>
        </w:rPr>
        <w:t>. May 5 2009;150(9):604-12. doi:10.7326/0003-4819-150-9-200905050-00006</w:t>
      </w:r>
    </w:p>
    <w:p w14:paraId="04B38086" w14:textId="77777777" w:rsidR="001B7887" w:rsidRPr="001B7887" w:rsidRDefault="001B7887" w:rsidP="001B7887">
      <w:pPr>
        <w:pStyle w:val="EndNoteBibliography"/>
        <w:rPr>
          <w:noProof/>
        </w:rPr>
      </w:pPr>
      <w:r w:rsidRPr="001B7887">
        <w:rPr>
          <w:noProof/>
        </w:rPr>
        <w:t>8.</w:t>
      </w:r>
      <w:r w:rsidRPr="001B7887">
        <w:rPr>
          <w:noProof/>
        </w:rPr>
        <w:tab/>
        <w:t xml:space="preserve">Tan L, Liu Y, Liu J, Zhang G, Liu Z, Shi R. Association between insulin resistance and uncontrolled hypertension and arterial stiffness among US adults: a population-based study. </w:t>
      </w:r>
      <w:r w:rsidRPr="001B7887">
        <w:rPr>
          <w:i/>
          <w:noProof/>
        </w:rPr>
        <w:t>Cardiovasc Diabetol</w:t>
      </w:r>
      <w:r w:rsidRPr="001B7887">
        <w:rPr>
          <w:noProof/>
        </w:rPr>
        <w:t>. Nov 9 2023;22(1):311. doi:10.1186/s12933-023-02038-5</w:t>
      </w:r>
    </w:p>
    <w:p w14:paraId="109D15F7" w14:textId="77777777" w:rsidR="001B7887" w:rsidRPr="001B7887" w:rsidRDefault="001B7887" w:rsidP="001B7887">
      <w:pPr>
        <w:pStyle w:val="EndNoteBibliography"/>
        <w:rPr>
          <w:noProof/>
        </w:rPr>
      </w:pPr>
      <w:r w:rsidRPr="001B7887">
        <w:rPr>
          <w:noProof/>
        </w:rPr>
        <w:t>9.</w:t>
      </w:r>
      <w:r w:rsidRPr="001B7887">
        <w:rPr>
          <w:noProof/>
        </w:rPr>
        <w:tab/>
        <w:t xml:space="preserve">Jiang Y, Shen J, Chen P, et al. Association of triglyceride glucose index with stroke: from two large cohort studies and Mendelian randomization analysis. </w:t>
      </w:r>
      <w:r w:rsidRPr="001B7887">
        <w:rPr>
          <w:i/>
          <w:noProof/>
        </w:rPr>
        <w:t>Int J Surg</w:t>
      </w:r>
      <w:r w:rsidRPr="001B7887">
        <w:rPr>
          <w:noProof/>
        </w:rPr>
        <w:t>. Sep 1 2024;110(9):5409-5416. doi:10.1097/js9.0000000000001795</w:t>
      </w:r>
    </w:p>
    <w:p w14:paraId="3C87D267" w14:textId="77777777" w:rsidR="001B7887" w:rsidRPr="001B7887" w:rsidRDefault="001B7887" w:rsidP="001B7887">
      <w:pPr>
        <w:pStyle w:val="EndNoteBibliography"/>
        <w:rPr>
          <w:noProof/>
        </w:rPr>
      </w:pPr>
      <w:r w:rsidRPr="001B7887">
        <w:rPr>
          <w:noProof/>
        </w:rPr>
        <w:t>10.</w:t>
      </w:r>
      <w:r w:rsidRPr="001B7887">
        <w:rPr>
          <w:noProof/>
        </w:rPr>
        <w:tab/>
        <w:t xml:space="preserve">Yan S, Luo W, Lei L, Zhang Q, Xiu J. Association between serum Klotho concentration and hyperlipidemia in adults: a cross-sectional study from NHANES 2007-2016. </w:t>
      </w:r>
      <w:r w:rsidRPr="001B7887">
        <w:rPr>
          <w:i/>
          <w:noProof/>
        </w:rPr>
        <w:t>Front Endocrinol (Lausanne)</w:t>
      </w:r>
      <w:r w:rsidRPr="001B7887">
        <w:rPr>
          <w:noProof/>
        </w:rPr>
        <w:t>. 2023;14:1280873. doi:10.3389/fendo.2023.1280873</w:t>
      </w:r>
    </w:p>
    <w:p w14:paraId="7B8FAD80" w14:textId="0F57F612" w:rsidR="0083503B" w:rsidRPr="0083503B" w:rsidRDefault="004B6CC4" w:rsidP="004B6CC4">
      <w:pPr>
        <w:spacing w:line="300" w:lineRule="auto"/>
        <w:jc w:val="left"/>
      </w:pPr>
      <w:r>
        <w:fldChar w:fldCharType="end"/>
      </w:r>
    </w:p>
    <w:p w14:paraId="0C07C55F" w14:textId="77777777" w:rsidR="007130E7" w:rsidRDefault="00CE6DA9">
      <w:pPr>
        <w:rPr>
          <w:rFonts w:ascii="Times New Roman" w:hAnsi="Times New Roman" w:cs="Times New Roman"/>
          <w:b/>
          <w:bCs/>
          <w:sz w:val="22"/>
        </w:rPr>
      </w:pPr>
      <w:r>
        <w:rPr>
          <w:rFonts w:ascii="Times New Roman" w:hAnsi="Times New Roman" w:cs="Times New Roman"/>
          <w:b/>
          <w:bCs/>
          <w:sz w:val="22"/>
        </w:rPr>
        <w:t>Supplementary Table</w:t>
      </w:r>
      <w:r>
        <w:rPr>
          <w:rFonts w:ascii="Times New Roman" w:hAnsi="Times New Roman" w:cs="Times New Roman" w:hint="eastAsia"/>
          <w:b/>
          <w:bCs/>
          <w:sz w:val="22"/>
        </w:rPr>
        <w:t>:</w:t>
      </w:r>
    </w:p>
    <w:p w14:paraId="727E0213" w14:textId="77777777" w:rsidR="007130E7" w:rsidRDefault="00CE6DA9">
      <w:pPr>
        <w:rPr>
          <w:rFonts w:ascii="Times New Roman" w:hAnsi="Times New Roman" w:cs="Times New Roman"/>
          <w:b/>
          <w:bCs/>
          <w:sz w:val="22"/>
        </w:rPr>
      </w:pPr>
      <w:r>
        <w:rPr>
          <w:rFonts w:ascii="Times New Roman" w:hAnsi="Times New Roman" w:cs="Times New Roman"/>
          <w:b/>
          <w:bCs/>
          <w:sz w:val="22"/>
        </w:rPr>
        <w:t xml:space="preserve">Table </w:t>
      </w:r>
      <w:r>
        <w:rPr>
          <w:rFonts w:ascii="Times New Roman" w:hAnsi="Times New Roman" w:cs="Times New Roman" w:hint="eastAsia"/>
          <w:b/>
          <w:bCs/>
          <w:sz w:val="22"/>
        </w:rPr>
        <w:t>S1</w:t>
      </w:r>
      <w:r>
        <w:rPr>
          <w:rFonts w:ascii="Times New Roman" w:hAnsi="Times New Roman" w:cs="Times New Roman"/>
          <w:b/>
          <w:bCs/>
          <w:sz w:val="22"/>
        </w:rPr>
        <w:t>. Components and scoring criteria of DI-GM in NHANES.</w:t>
      </w:r>
    </w:p>
    <w:p w14:paraId="10360D53" w14:textId="3AACBAED" w:rsidR="007130E7" w:rsidRDefault="00CE6DA9">
      <w:pPr>
        <w:jc w:val="left"/>
        <w:rPr>
          <w:rFonts w:ascii="Times New Roman" w:hAnsi="Times New Roman" w:cs="Times New Roman"/>
          <w:b/>
          <w:bCs/>
          <w:sz w:val="22"/>
        </w:rPr>
      </w:pPr>
      <w:r>
        <w:rPr>
          <w:rFonts w:ascii="Times New Roman" w:hAnsi="Times New Roman" w:cs="Times New Roman"/>
          <w:b/>
          <w:bCs/>
          <w:sz w:val="22"/>
        </w:rPr>
        <w:t xml:space="preserve">Table </w:t>
      </w:r>
      <w:r>
        <w:rPr>
          <w:rFonts w:ascii="Times New Roman" w:hAnsi="Times New Roman" w:cs="Times New Roman" w:hint="eastAsia"/>
          <w:b/>
          <w:bCs/>
          <w:sz w:val="22"/>
        </w:rPr>
        <w:t>S2</w:t>
      </w:r>
      <w:r>
        <w:rPr>
          <w:rFonts w:ascii="Times New Roman" w:hAnsi="Times New Roman" w:cs="Times New Roman"/>
          <w:b/>
          <w:bCs/>
          <w:sz w:val="22"/>
        </w:rPr>
        <w:t xml:space="preserve">. Association between DI-GM and </w:t>
      </w:r>
      <w:r w:rsidR="00056799">
        <w:rPr>
          <w:rFonts w:ascii="Times New Roman" w:hAnsi="Times New Roman" w:cs="Times New Roman"/>
          <w:b/>
          <w:bCs/>
          <w:sz w:val="22"/>
        </w:rPr>
        <w:t>hypertension</w:t>
      </w:r>
      <w:r>
        <w:rPr>
          <w:rFonts w:ascii="Times New Roman" w:hAnsi="Times New Roman" w:cs="Times New Roman"/>
          <w:b/>
          <w:bCs/>
        </w:rPr>
        <w:t xml:space="preserve"> </w:t>
      </w:r>
      <w:r>
        <w:rPr>
          <w:rFonts w:ascii="Times New Roman" w:hAnsi="Times New Roman" w:cs="Times New Roman"/>
          <w:b/>
          <w:bCs/>
          <w:sz w:val="22"/>
        </w:rPr>
        <w:t>of the NHANES 20</w:t>
      </w:r>
      <w:r w:rsidR="00056799">
        <w:rPr>
          <w:rFonts w:ascii="Times New Roman" w:hAnsi="Times New Roman" w:cs="Times New Roman"/>
          <w:b/>
          <w:bCs/>
          <w:sz w:val="22"/>
        </w:rPr>
        <w:t>07</w:t>
      </w:r>
      <w:r>
        <w:rPr>
          <w:rFonts w:ascii="Times New Roman" w:hAnsi="Times New Roman" w:cs="Times New Roman"/>
          <w:b/>
          <w:bCs/>
          <w:sz w:val="22"/>
        </w:rPr>
        <w:t>-201</w:t>
      </w:r>
      <w:r w:rsidR="00056799">
        <w:rPr>
          <w:rFonts w:ascii="Times New Roman" w:hAnsi="Times New Roman" w:cs="Times New Roman"/>
          <w:b/>
          <w:bCs/>
          <w:sz w:val="22"/>
        </w:rPr>
        <w:t>6</w:t>
      </w:r>
      <w:r>
        <w:rPr>
          <w:rFonts w:ascii="Times New Roman" w:hAnsi="Times New Roman" w:cs="Times New Roman"/>
          <w:b/>
          <w:bCs/>
          <w:sz w:val="22"/>
        </w:rPr>
        <w:t xml:space="preserve"> participants after</w:t>
      </w:r>
      <w:r>
        <w:rPr>
          <w:rFonts w:ascii="Times New Roman" w:eastAsia="宋体" w:hAnsi="Times New Roman" w:cs="Times New Roman"/>
          <w:sz w:val="24"/>
          <w:szCs w:val="24"/>
        </w:rPr>
        <w:t xml:space="preserve"> </w:t>
      </w:r>
      <w:r>
        <w:rPr>
          <w:rFonts w:ascii="Times New Roman" w:hAnsi="Times New Roman" w:cs="Times New Roman"/>
          <w:b/>
          <w:bCs/>
          <w:sz w:val="22"/>
        </w:rPr>
        <w:t>multiple imputation</w:t>
      </w:r>
    </w:p>
    <w:p w14:paraId="0F8BE500" w14:textId="2ABFBC47" w:rsidR="000D6CCC" w:rsidRPr="000D6CCC" w:rsidRDefault="000D6CCC">
      <w:pPr>
        <w:jc w:val="left"/>
        <w:rPr>
          <w:rFonts w:ascii="Times New Roman" w:hAnsi="Times New Roman" w:cs="Times New Roman"/>
          <w:sz w:val="22"/>
        </w:rPr>
      </w:pPr>
      <w:r>
        <w:rPr>
          <w:rFonts w:ascii="Times New Roman" w:hAnsi="Times New Roman" w:cs="Times New Roman"/>
          <w:b/>
          <w:bCs/>
          <w:sz w:val="22"/>
        </w:rPr>
        <w:t xml:space="preserve">Table </w:t>
      </w:r>
      <w:r>
        <w:rPr>
          <w:rFonts w:ascii="Times New Roman" w:hAnsi="Times New Roman" w:cs="Times New Roman" w:hint="eastAsia"/>
          <w:b/>
          <w:bCs/>
          <w:sz w:val="22"/>
        </w:rPr>
        <w:t>S</w:t>
      </w:r>
      <w:r>
        <w:rPr>
          <w:rFonts w:ascii="Times New Roman" w:hAnsi="Times New Roman" w:cs="Times New Roman"/>
          <w:b/>
          <w:bCs/>
          <w:sz w:val="22"/>
        </w:rPr>
        <w:t>3</w:t>
      </w:r>
      <w:r>
        <w:rPr>
          <w:rFonts w:ascii="Times New Roman" w:hAnsi="Times New Roman" w:cs="Times New Roman" w:hint="eastAsia"/>
          <w:b/>
          <w:bCs/>
          <w:sz w:val="22"/>
        </w:rPr>
        <w:t>.</w:t>
      </w:r>
      <w:r>
        <w:rPr>
          <w:rFonts w:ascii="Times New Roman" w:hAnsi="Times New Roman" w:cs="Times New Roman"/>
          <w:b/>
          <w:bCs/>
          <w:sz w:val="22"/>
        </w:rPr>
        <w:t xml:space="preserve"> </w:t>
      </w:r>
      <w:r w:rsidRPr="005070CC">
        <w:rPr>
          <w:rFonts w:ascii="Times New Roman" w:hAnsi="Times New Roman" w:cs="Times New Roman"/>
          <w:b/>
          <w:bCs/>
          <w:sz w:val="22"/>
        </w:rPr>
        <w:t xml:space="preserve">Unweighted </w:t>
      </w:r>
      <w:r>
        <w:rPr>
          <w:rFonts w:ascii="Times New Roman" w:hAnsi="Times New Roman" w:cs="Times New Roman"/>
          <w:b/>
          <w:bCs/>
          <w:sz w:val="22"/>
        </w:rPr>
        <w:t>association between DI-GM and hypertension of the NHANES 2006-2017 participants</w:t>
      </w:r>
    </w:p>
    <w:p w14:paraId="2A989584" w14:textId="7FD7472B" w:rsidR="000D6CCC" w:rsidRDefault="00CE6DA9">
      <w:pPr>
        <w:jc w:val="left"/>
        <w:rPr>
          <w:rFonts w:ascii="Times New Roman" w:hAnsi="Times New Roman" w:cs="Times New Roman"/>
          <w:b/>
          <w:bCs/>
          <w:sz w:val="22"/>
        </w:rPr>
      </w:pPr>
      <w:r>
        <w:rPr>
          <w:rFonts w:ascii="Times New Roman" w:hAnsi="Times New Roman" w:cs="Times New Roman" w:hint="eastAsia"/>
          <w:b/>
          <w:bCs/>
          <w:sz w:val="22"/>
        </w:rPr>
        <w:t>Table S</w:t>
      </w:r>
      <w:r w:rsidR="000D6CCC">
        <w:rPr>
          <w:rFonts w:ascii="Times New Roman" w:hAnsi="Times New Roman" w:cs="Times New Roman"/>
          <w:b/>
          <w:bCs/>
          <w:sz w:val="22"/>
        </w:rPr>
        <w:t>4</w:t>
      </w:r>
      <w:r>
        <w:rPr>
          <w:rFonts w:ascii="Times New Roman" w:hAnsi="Times New Roman" w:cs="Times New Roman" w:hint="eastAsia"/>
          <w:b/>
          <w:bCs/>
          <w:sz w:val="22"/>
        </w:rPr>
        <w:t xml:space="preserve"> STROBE Statement Checklist</w:t>
      </w:r>
    </w:p>
    <w:p w14:paraId="00D22DEB" w14:textId="77777777" w:rsidR="0083503B" w:rsidRDefault="0083503B">
      <w:pPr>
        <w:jc w:val="left"/>
        <w:rPr>
          <w:rFonts w:ascii="Times New Roman" w:hAnsi="Times New Roman" w:cs="Times New Roman"/>
          <w:b/>
          <w:bCs/>
          <w:sz w:val="22"/>
        </w:rPr>
      </w:pPr>
    </w:p>
    <w:p w14:paraId="34CAC84E" w14:textId="77777777" w:rsidR="007130E7" w:rsidRDefault="00CE6DA9">
      <w:pPr>
        <w:jc w:val="left"/>
        <w:rPr>
          <w:rFonts w:ascii="Times New Roman" w:hAnsi="Times New Roman" w:cs="Times New Roman"/>
          <w:b/>
          <w:bCs/>
          <w:sz w:val="22"/>
        </w:rPr>
      </w:pPr>
      <w:r>
        <w:rPr>
          <w:rFonts w:ascii="Times New Roman" w:hAnsi="Times New Roman" w:cs="Times New Roman"/>
          <w:b/>
          <w:bCs/>
          <w:sz w:val="22"/>
        </w:rPr>
        <w:t xml:space="preserve">Table </w:t>
      </w:r>
      <w:r>
        <w:rPr>
          <w:rFonts w:ascii="Times New Roman" w:hAnsi="Times New Roman" w:cs="Times New Roman" w:hint="eastAsia"/>
          <w:b/>
          <w:bCs/>
          <w:sz w:val="22"/>
        </w:rPr>
        <w:t>S1</w:t>
      </w:r>
      <w:r>
        <w:rPr>
          <w:rFonts w:ascii="Times New Roman" w:hAnsi="Times New Roman" w:cs="Times New Roman"/>
          <w:b/>
          <w:bCs/>
          <w:sz w:val="22"/>
        </w:rPr>
        <w:t>. Components and scoring criteria of DI-GM in NHANES.</w:t>
      </w:r>
    </w:p>
    <w:tbl>
      <w:tblPr>
        <w:tblW w:w="8910" w:type="dxa"/>
        <w:tblLayout w:type="fixed"/>
        <w:tblLook w:val="04A0" w:firstRow="1" w:lastRow="0" w:firstColumn="1" w:lastColumn="0" w:noHBand="0" w:noVBand="1"/>
      </w:tblPr>
      <w:tblGrid>
        <w:gridCol w:w="1710"/>
        <w:gridCol w:w="2610"/>
        <w:gridCol w:w="4590"/>
      </w:tblGrid>
      <w:tr w:rsidR="007130E7" w14:paraId="2DF294AB" w14:textId="77777777">
        <w:trPr>
          <w:trHeight w:val="329"/>
        </w:trPr>
        <w:tc>
          <w:tcPr>
            <w:tcW w:w="1710" w:type="dxa"/>
            <w:tcBorders>
              <w:top w:val="single" w:sz="4" w:space="0" w:color="auto"/>
              <w:left w:val="nil"/>
              <w:bottom w:val="single" w:sz="4" w:space="0" w:color="auto"/>
              <w:right w:val="nil"/>
            </w:tcBorders>
            <w:shd w:val="clear" w:color="auto" w:fill="auto"/>
            <w:noWrap/>
          </w:tcPr>
          <w:p w14:paraId="19C89C2D" w14:textId="77777777" w:rsidR="007130E7" w:rsidRDefault="00CE6DA9">
            <w:pPr>
              <w:pStyle w:val="a4"/>
              <w:jc w:val="center"/>
              <w:rPr>
                <w:rFonts w:ascii="Times New Roman" w:hAnsi="Times New Roman" w:cs="Times New Roman"/>
                <w:b/>
                <w:bCs/>
                <w:sz w:val="22"/>
                <w:szCs w:val="22"/>
              </w:rPr>
            </w:pPr>
            <w:r>
              <w:rPr>
                <w:rFonts w:ascii="Times New Roman" w:hAnsi="Times New Roman" w:cs="Times New Roman"/>
                <w:b/>
                <w:bCs/>
                <w:sz w:val="22"/>
              </w:rPr>
              <w:t>Components</w:t>
            </w:r>
            <w:r>
              <w:rPr>
                <w:rFonts w:ascii="Times New Roman" w:hAnsi="Times New Roman" w:cs="Times New Roman"/>
                <w:b/>
                <w:bCs/>
                <w:sz w:val="22"/>
                <w:szCs w:val="22"/>
              </w:rPr>
              <w:t xml:space="preserve"> of </w:t>
            </w:r>
            <w:r>
              <w:rPr>
                <w:rFonts w:ascii="Times New Roman" w:hAnsi="Times New Roman" w:cs="Times New Roman"/>
                <w:b/>
                <w:bCs/>
                <w:sz w:val="22"/>
                <w:szCs w:val="22"/>
              </w:rPr>
              <w:lastRenderedPageBreak/>
              <w:t>DI-GM</w:t>
            </w:r>
          </w:p>
        </w:tc>
        <w:tc>
          <w:tcPr>
            <w:tcW w:w="2610" w:type="dxa"/>
            <w:tcBorders>
              <w:top w:val="single" w:sz="4" w:space="0" w:color="auto"/>
              <w:left w:val="nil"/>
              <w:bottom w:val="single" w:sz="4" w:space="0" w:color="auto"/>
              <w:right w:val="nil"/>
            </w:tcBorders>
            <w:shd w:val="clear" w:color="auto" w:fill="auto"/>
            <w:noWrap/>
            <w:vAlign w:val="center"/>
          </w:tcPr>
          <w:p w14:paraId="07E48992" w14:textId="77777777" w:rsidR="007130E7" w:rsidRDefault="00CE6DA9">
            <w:pPr>
              <w:pStyle w:val="a4"/>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Food items included in </w:t>
            </w:r>
            <w:r>
              <w:rPr>
                <w:rFonts w:ascii="Times New Roman" w:hAnsi="Times New Roman" w:cs="Times New Roman"/>
                <w:b/>
                <w:bCs/>
                <w:sz w:val="22"/>
                <w:szCs w:val="22"/>
              </w:rPr>
              <w:lastRenderedPageBreak/>
              <w:t>NHANES</w:t>
            </w:r>
          </w:p>
        </w:tc>
        <w:tc>
          <w:tcPr>
            <w:tcW w:w="4590" w:type="dxa"/>
            <w:tcBorders>
              <w:top w:val="single" w:sz="4" w:space="0" w:color="auto"/>
              <w:left w:val="nil"/>
              <w:bottom w:val="single" w:sz="4" w:space="0" w:color="auto"/>
              <w:right w:val="nil"/>
            </w:tcBorders>
          </w:tcPr>
          <w:p w14:paraId="47EB440E" w14:textId="77777777" w:rsidR="007130E7" w:rsidRDefault="00CE6DA9">
            <w:pPr>
              <w:pStyle w:val="a4"/>
              <w:jc w:val="center"/>
              <w:rPr>
                <w:rFonts w:ascii="Times New Roman" w:hAnsi="Times New Roman" w:cs="Times New Roman"/>
                <w:b/>
                <w:bCs/>
                <w:sz w:val="22"/>
                <w:szCs w:val="22"/>
              </w:rPr>
            </w:pPr>
            <w:r>
              <w:rPr>
                <w:rFonts w:ascii="Times New Roman" w:hAnsi="Times New Roman" w:cs="Times New Roman"/>
                <w:b/>
                <w:bCs/>
                <w:sz w:val="22"/>
                <w:szCs w:val="22"/>
              </w:rPr>
              <w:lastRenderedPageBreak/>
              <w:t>Scoring criteria</w:t>
            </w:r>
          </w:p>
        </w:tc>
      </w:tr>
      <w:tr w:rsidR="007130E7" w14:paraId="37B4A775" w14:textId="77777777">
        <w:trPr>
          <w:trHeight w:val="320"/>
        </w:trPr>
        <w:tc>
          <w:tcPr>
            <w:tcW w:w="1710" w:type="dxa"/>
            <w:vMerge w:val="restart"/>
            <w:tcBorders>
              <w:top w:val="single" w:sz="4" w:space="0" w:color="auto"/>
              <w:left w:val="nil"/>
              <w:right w:val="nil"/>
            </w:tcBorders>
            <w:shd w:val="clear" w:color="auto" w:fill="auto"/>
            <w:noWrap/>
            <w:vAlign w:val="center"/>
          </w:tcPr>
          <w:p w14:paraId="1BE14F74" w14:textId="77777777" w:rsidR="007130E7" w:rsidRDefault="00CE6DA9">
            <w:pPr>
              <w:pStyle w:val="a4"/>
              <w:jc w:val="center"/>
              <w:rPr>
                <w:rFonts w:ascii="Times New Roman" w:hAnsi="Times New Roman" w:cs="Times New Roman"/>
                <w:b/>
                <w:bCs/>
                <w:sz w:val="22"/>
                <w:szCs w:val="22"/>
              </w:rPr>
            </w:pPr>
            <w:r>
              <w:rPr>
                <w:rFonts w:ascii="Times New Roman" w:eastAsia="DengXian" w:hAnsi="Times New Roman" w:cs="Times New Roman"/>
                <w:b/>
                <w:bCs/>
                <w:color w:val="000000"/>
                <w:kern w:val="0"/>
                <w:sz w:val="22"/>
                <w:szCs w:val="22"/>
              </w:rPr>
              <w:t>Beneficial to gut microbiota</w:t>
            </w:r>
          </w:p>
        </w:tc>
        <w:tc>
          <w:tcPr>
            <w:tcW w:w="2610" w:type="dxa"/>
            <w:tcBorders>
              <w:top w:val="single" w:sz="4" w:space="0" w:color="auto"/>
              <w:left w:val="nil"/>
              <w:right w:val="nil"/>
            </w:tcBorders>
            <w:shd w:val="clear" w:color="auto" w:fill="auto"/>
            <w:noWrap/>
            <w:vAlign w:val="center"/>
          </w:tcPr>
          <w:p w14:paraId="1C35BB5C"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Avocados</w:t>
            </w:r>
          </w:p>
        </w:tc>
        <w:tc>
          <w:tcPr>
            <w:tcW w:w="4590" w:type="dxa"/>
            <w:vMerge w:val="restart"/>
            <w:tcBorders>
              <w:top w:val="single" w:sz="4" w:space="0" w:color="auto"/>
              <w:left w:val="nil"/>
              <w:bottom w:val="single" w:sz="4" w:space="0" w:color="auto"/>
              <w:right w:val="nil"/>
            </w:tcBorders>
            <w:vAlign w:val="center"/>
          </w:tcPr>
          <w:p w14:paraId="7702B4D2"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 xml:space="preserve">Score 1 </w:t>
            </w:r>
            <w:r>
              <w:rPr>
                <w:rFonts w:ascii="Times New Roman" w:hAnsi="Times New Roman" w:cs="Times New Roman" w:hint="eastAsia"/>
                <w:sz w:val="22"/>
                <w:szCs w:val="22"/>
              </w:rPr>
              <w:t>-</w:t>
            </w:r>
            <w:r>
              <w:rPr>
                <w:rFonts w:ascii="Times New Roman" w:hAnsi="Times New Roman" w:cs="Times New Roman"/>
                <w:sz w:val="22"/>
                <w:szCs w:val="22"/>
              </w:rPr>
              <w:t xml:space="preserve"> Consumption</w:t>
            </w:r>
            <w:r>
              <w:rPr>
                <w:rFonts w:ascii="DengXian" w:eastAsia="DengXian" w:hAnsi="DengXian" w:cs="Times New Roman" w:hint="eastAsia"/>
                <w:sz w:val="22"/>
                <w:szCs w:val="22"/>
              </w:rPr>
              <w:t>≥</w:t>
            </w:r>
            <w:r>
              <w:rPr>
                <w:rFonts w:ascii="Times New Roman" w:hAnsi="Times New Roman" w:cs="Times New Roman"/>
                <w:sz w:val="22"/>
                <w:szCs w:val="22"/>
              </w:rPr>
              <w:t>sex-specific median</w:t>
            </w:r>
          </w:p>
          <w:p w14:paraId="0DAA35EF"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 xml:space="preserve">Score 0 </w:t>
            </w:r>
            <w:r>
              <w:rPr>
                <w:rFonts w:ascii="Times New Roman" w:hAnsi="Times New Roman" w:cs="Times New Roman" w:hint="eastAsia"/>
                <w:sz w:val="22"/>
                <w:szCs w:val="22"/>
              </w:rPr>
              <w:t>-</w:t>
            </w:r>
            <w:r>
              <w:rPr>
                <w:rFonts w:ascii="Times New Roman" w:hAnsi="Times New Roman" w:cs="Times New Roman"/>
                <w:sz w:val="22"/>
                <w:szCs w:val="22"/>
              </w:rPr>
              <w:t xml:space="preserve"> Otherwise</w:t>
            </w:r>
          </w:p>
        </w:tc>
      </w:tr>
      <w:tr w:rsidR="007130E7" w14:paraId="3C405DCE" w14:textId="77777777">
        <w:trPr>
          <w:trHeight w:val="320"/>
        </w:trPr>
        <w:tc>
          <w:tcPr>
            <w:tcW w:w="1710" w:type="dxa"/>
            <w:vMerge/>
            <w:tcBorders>
              <w:left w:val="nil"/>
              <w:right w:val="nil"/>
            </w:tcBorders>
            <w:shd w:val="clear" w:color="auto" w:fill="auto"/>
            <w:noWrap/>
            <w:vAlign w:val="center"/>
          </w:tcPr>
          <w:p w14:paraId="02938764"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right w:val="nil"/>
            </w:tcBorders>
            <w:shd w:val="clear" w:color="auto" w:fill="auto"/>
            <w:noWrap/>
            <w:vAlign w:val="center"/>
          </w:tcPr>
          <w:p w14:paraId="3904EA66"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Broccoli</w:t>
            </w:r>
          </w:p>
        </w:tc>
        <w:tc>
          <w:tcPr>
            <w:tcW w:w="4590" w:type="dxa"/>
            <w:vMerge/>
            <w:tcBorders>
              <w:left w:val="nil"/>
              <w:bottom w:val="single" w:sz="4" w:space="0" w:color="auto"/>
              <w:right w:val="nil"/>
            </w:tcBorders>
            <w:vAlign w:val="center"/>
          </w:tcPr>
          <w:p w14:paraId="20EC2BED" w14:textId="77777777" w:rsidR="007130E7" w:rsidRDefault="007130E7">
            <w:pPr>
              <w:pStyle w:val="a4"/>
              <w:jc w:val="center"/>
              <w:rPr>
                <w:rFonts w:ascii="Times New Roman" w:hAnsi="Times New Roman" w:cs="Times New Roman"/>
                <w:sz w:val="22"/>
                <w:szCs w:val="22"/>
              </w:rPr>
            </w:pPr>
          </w:p>
        </w:tc>
      </w:tr>
      <w:tr w:rsidR="007130E7" w14:paraId="6C7BB50F" w14:textId="77777777">
        <w:trPr>
          <w:trHeight w:val="320"/>
        </w:trPr>
        <w:tc>
          <w:tcPr>
            <w:tcW w:w="1710" w:type="dxa"/>
            <w:vMerge/>
            <w:tcBorders>
              <w:left w:val="nil"/>
              <w:right w:val="nil"/>
            </w:tcBorders>
            <w:shd w:val="clear" w:color="auto" w:fill="auto"/>
            <w:noWrap/>
            <w:vAlign w:val="center"/>
          </w:tcPr>
          <w:p w14:paraId="3F44B1C2"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right w:val="nil"/>
            </w:tcBorders>
            <w:shd w:val="clear" w:color="auto" w:fill="auto"/>
            <w:noWrap/>
            <w:vAlign w:val="center"/>
          </w:tcPr>
          <w:p w14:paraId="25762469"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Chickpeas</w:t>
            </w:r>
          </w:p>
        </w:tc>
        <w:tc>
          <w:tcPr>
            <w:tcW w:w="4590" w:type="dxa"/>
            <w:vMerge/>
            <w:tcBorders>
              <w:left w:val="nil"/>
              <w:bottom w:val="single" w:sz="4" w:space="0" w:color="auto"/>
              <w:right w:val="nil"/>
            </w:tcBorders>
            <w:vAlign w:val="center"/>
          </w:tcPr>
          <w:p w14:paraId="72A68167" w14:textId="77777777" w:rsidR="007130E7" w:rsidRDefault="007130E7">
            <w:pPr>
              <w:pStyle w:val="a4"/>
              <w:jc w:val="center"/>
              <w:rPr>
                <w:rFonts w:ascii="Times New Roman" w:hAnsi="Times New Roman" w:cs="Times New Roman"/>
                <w:sz w:val="22"/>
                <w:szCs w:val="22"/>
              </w:rPr>
            </w:pPr>
          </w:p>
        </w:tc>
      </w:tr>
      <w:tr w:rsidR="007130E7" w14:paraId="42102231" w14:textId="77777777">
        <w:trPr>
          <w:trHeight w:val="320"/>
        </w:trPr>
        <w:tc>
          <w:tcPr>
            <w:tcW w:w="1710" w:type="dxa"/>
            <w:vMerge/>
            <w:tcBorders>
              <w:left w:val="nil"/>
              <w:right w:val="nil"/>
            </w:tcBorders>
            <w:shd w:val="clear" w:color="auto" w:fill="auto"/>
            <w:noWrap/>
            <w:vAlign w:val="center"/>
          </w:tcPr>
          <w:p w14:paraId="5253AB11"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right w:val="nil"/>
            </w:tcBorders>
            <w:shd w:val="clear" w:color="auto" w:fill="auto"/>
            <w:noWrap/>
            <w:vAlign w:val="center"/>
          </w:tcPr>
          <w:p w14:paraId="38324B2F"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Coffee</w:t>
            </w:r>
          </w:p>
        </w:tc>
        <w:tc>
          <w:tcPr>
            <w:tcW w:w="4590" w:type="dxa"/>
            <w:vMerge/>
            <w:tcBorders>
              <w:left w:val="nil"/>
              <w:bottom w:val="single" w:sz="4" w:space="0" w:color="auto"/>
              <w:right w:val="nil"/>
            </w:tcBorders>
            <w:vAlign w:val="center"/>
          </w:tcPr>
          <w:p w14:paraId="5A84489E" w14:textId="77777777" w:rsidR="007130E7" w:rsidRDefault="007130E7">
            <w:pPr>
              <w:pStyle w:val="a4"/>
              <w:jc w:val="center"/>
              <w:rPr>
                <w:rFonts w:ascii="Times New Roman" w:hAnsi="Times New Roman" w:cs="Times New Roman"/>
                <w:sz w:val="22"/>
                <w:szCs w:val="22"/>
              </w:rPr>
            </w:pPr>
          </w:p>
        </w:tc>
      </w:tr>
      <w:tr w:rsidR="007130E7" w14:paraId="574A8F01" w14:textId="77777777">
        <w:trPr>
          <w:trHeight w:val="320"/>
        </w:trPr>
        <w:tc>
          <w:tcPr>
            <w:tcW w:w="1710" w:type="dxa"/>
            <w:vMerge/>
            <w:tcBorders>
              <w:left w:val="nil"/>
              <w:right w:val="nil"/>
            </w:tcBorders>
            <w:shd w:val="clear" w:color="auto" w:fill="auto"/>
            <w:noWrap/>
            <w:vAlign w:val="center"/>
          </w:tcPr>
          <w:p w14:paraId="74326748"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right w:val="nil"/>
            </w:tcBorders>
            <w:shd w:val="clear" w:color="auto" w:fill="auto"/>
            <w:noWrap/>
            <w:vAlign w:val="center"/>
          </w:tcPr>
          <w:p w14:paraId="4125CC89"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Cranberries</w:t>
            </w:r>
          </w:p>
        </w:tc>
        <w:tc>
          <w:tcPr>
            <w:tcW w:w="4590" w:type="dxa"/>
            <w:vMerge/>
            <w:tcBorders>
              <w:left w:val="nil"/>
              <w:bottom w:val="single" w:sz="4" w:space="0" w:color="auto"/>
              <w:right w:val="nil"/>
            </w:tcBorders>
            <w:vAlign w:val="center"/>
          </w:tcPr>
          <w:p w14:paraId="5982E523" w14:textId="77777777" w:rsidR="007130E7" w:rsidRDefault="007130E7">
            <w:pPr>
              <w:pStyle w:val="a4"/>
              <w:jc w:val="center"/>
              <w:rPr>
                <w:rFonts w:ascii="Times New Roman" w:hAnsi="Times New Roman" w:cs="Times New Roman"/>
                <w:sz w:val="22"/>
                <w:szCs w:val="22"/>
              </w:rPr>
            </w:pPr>
          </w:p>
        </w:tc>
      </w:tr>
      <w:tr w:rsidR="007130E7" w14:paraId="643A125F" w14:textId="77777777">
        <w:trPr>
          <w:trHeight w:val="320"/>
        </w:trPr>
        <w:tc>
          <w:tcPr>
            <w:tcW w:w="1710" w:type="dxa"/>
            <w:vMerge/>
            <w:tcBorders>
              <w:left w:val="nil"/>
              <w:right w:val="nil"/>
            </w:tcBorders>
            <w:shd w:val="clear" w:color="auto" w:fill="auto"/>
            <w:noWrap/>
            <w:vAlign w:val="center"/>
          </w:tcPr>
          <w:p w14:paraId="587045C0"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right w:val="nil"/>
            </w:tcBorders>
            <w:shd w:val="clear" w:color="auto" w:fill="auto"/>
            <w:noWrap/>
            <w:vAlign w:val="center"/>
          </w:tcPr>
          <w:p w14:paraId="73F66DE8"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Fermented dairy (including yogurt, cheese, kefir, sour cream, buttermilk)</w:t>
            </w:r>
          </w:p>
        </w:tc>
        <w:tc>
          <w:tcPr>
            <w:tcW w:w="4590" w:type="dxa"/>
            <w:vMerge/>
            <w:tcBorders>
              <w:left w:val="nil"/>
              <w:bottom w:val="single" w:sz="4" w:space="0" w:color="auto"/>
              <w:right w:val="nil"/>
            </w:tcBorders>
            <w:vAlign w:val="center"/>
          </w:tcPr>
          <w:p w14:paraId="680FC7C1" w14:textId="77777777" w:rsidR="007130E7" w:rsidRDefault="007130E7">
            <w:pPr>
              <w:pStyle w:val="a4"/>
              <w:jc w:val="center"/>
              <w:rPr>
                <w:rFonts w:ascii="Times New Roman" w:hAnsi="Times New Roman" w:cs="Times New Roman"/>
                <w:sz w:val="22"/>
                <w:szCs w:val="22"/>
              </w:rPr>
            </w:pPr>
          </w:p>
        </w:tc>
      </w:tr>
      <w:tr w:rsidR="007130E7" w14:paraId="3AFEA535" w14:textId="77777777">
        <w:trPr>
          <w:trHeight w:val="320"/>
        </w:trPr>
        <w:tc>
          <w:tcPr>
            <w:tcW w:w="1710" w:type="dxa"/>
            <w:vMerge/>
            <w:tcBorders>
              <w:left w:val="nil"/>
              <w:right w:val="nil"/>
            </w:tcBorders>
            <w:shd w:val="clear" w:color="auto" w:fill="auto"/>
            <w:noWrap/>
            <w:vAlign w:val="center"/>
          </w:tcPr>
          <w:p w14:paraId="08956BEB"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right w:val="nil"/>
            </w:tcBorders>
            <w:shd w:val="clear" w:color="auto" w:fill="auto"/>
            <w:noWrap/>
            <w:vAlign w:val="center"/>
          </w:tcPr>
          <w:p w14:paraId="25F5AEE5"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Fiber</w:t>
            </w:r>
          </w:p>
          <w:p w14:paraId="7AACDAFC" w14:textId="1CCB800C" w:rsidR="00056799" w:rsidRDefault="00056799">
            <w:pPr>
              <w:pStyle w:val="a4"/>
              <w:jc w:val="center"/>
              <w:rPr>
                <w:rFonts w:ascii="Times New Roman" w:hAnsi="Times New Roman" w:cs="Times New Roman"/>
                <w:sz w:val="22"/>
                <w:szCs w:val="22"/>
              </w:rPr>
            </w:pPr>
            <w:r>
              <w:rPr>
                <w:rFonts w:ascii="Times New Roman" w:hAnsi="Times New Roman" w:cs="Times New Roman" w:hint="eastAsia"/>
                <w:sz w:val="22"/>
                <w:szCs w:val="22"/>
              </w:rPr>
              <w:t>Gre</w:t>
            </w:r>
            <w:r>
              <w:rPr>
                <w:rFonts w:ascii="Times New Roman" w:hAnsi="Times New Roman" w:cs="Times New Roman"/>
                <w:sz w:val="22"/>
                <w:szCs w:val="22"/>
              </w:rPr>
              <w:t>en Tea</w:t>
            </w:r>
          </w:p>
        </w:tc>
        <w:tc>
          <w:tcPr>
            <w:tcW w:w="4590" w:type="dxa"/>
            <w:vMerge/>
            <w:tcBorders>
              <w:left w:val="nil"/>
              <w:bottom w:val="single" w:sz="4" w:space="0" w:color="auto"/>
              <w:right w:val="nil"/>
            </w:tcBorders>
            <w:vAlign w:val="center"/>
          </w:tcPr>
          <w:p w14:paraId="019F1EA9" w14:textId="77777777" w:rsidR="007130E7" w:rsidRDefault="007130E7">
            <w:pPr>
              <w:pStyle w:val="a4"/>
              <w:jc w:val="center"/>
              <w:rPr>
                <w:rFonts w:ascii="Times New Roman" w:hAnsi="Times New Roman" w:cs="Times New Roman"/>
                <w:sz w:val="22"/>
                <w:szCs w:val="22"/>
              </w:rPr>
            </w:pPr>
          </w:p>
        </w:tc>
      </w:tr>
      <w:tr w:rsidR="007130E7" w14:paraId="2A3EC408" w14:textId="77777777">
        <w:trPr>
          <w:trHeight w:val="320"/>
        </w:trPr>
        <w:tc>
          <w:tcPr>
            <w:tcW w:w="1710" w:type="dxa"/>
            <w:vMerge/>
            <w:tcBorders>
              <w:left w:val="nil"/>
              <w:right w:val="nil"/>
            </w:tcBorders>
            <w:shd w:val="clear" w:color="auto" w:fill="auto"/>
            <w:noWrap/>
            <w:vAlign w:val="center"/>
          </w:tcPr>
          <w:p w14:paraId="77F3566B"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right w:val="nil"/>
            </w:tcBorders>
            <w:shd w:val="clear" w:color="auto" w:fill="auto"/>
            <w:noWrap/>
            <w:vAlign w:val="center"/>
          </w:tcPr>
          <w:p w14:paraId="4D473A7C"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Soybean (including Soy milk, Tofu)</w:t>
            </w:r>
          </w:p>
        </w:tc>
        <w:tc>
          <w:tcPr>
            <w:tcW w:w="4590" w:type="dxa"/>
            <w:vMerge/>
            <w:tcBorders>
              <w:left w:val="nil"/>
              <w:bottom w:val="single" w:sz="4" w:space="0" w:color="auto"/>
              <w:right w:val="nil"/>
            </w:tcBorders>
            <w:vAlign w:val="center"/>
          </w:tcPr>
          <w:p w14:paraId="409B8B60" w14:textId="77777777" w:rsidR="007130E7" w:rsidRDefault="007130E7">
            <w:pPr>
              <w:pStyle w:val="a4"/>
              <w:jc w:val="center"/>
              <w:rPr>
                <w:rFonts w:ascii="Times New Roman" w:hAnsi="Times New Roman" w:cs="Times New Roman"/>
                <w:sz w:val="22"/>
                <w:szCs w:val="22"/>
              </w:rPr>
            </w:pPr>
          </w:p>
        </w:tc>
      </w:tr>
      <w:tr w:rsidR="007130E7" w14:paraId="634F06E1" w14:textId="77777777">
        <w:trPr>
          <w:trHeight w:val="312"/>
        </w:trPr>
        <w:tc>
          <w:tcPr>
            <w:tcW w:w="1710" w:type="dxa"/>
            <w:vMerge/>
            <w:tcBorders>
              <w:left w:val="nil"/>
              <w:bottom w:val="single" w:sz="4" w:space="0" w:color="auto"/>
              <w:right w:val="nil"/>
            </w:tcBorders>
            <w:shd w:val="clear" w:color="auto" w:fill="auto"/>
            <w:noWrap/>
            <w:vAlign w:val="center"/>
          </w:tcPr>
          <w:p w14:paraId="352F920F" w14:textId="77777777" w:rsidR="007130E7" w:rsidRDefault="007130E7">
            <w:pPr>
              <w:pStyle w:val="a4"/>
              <w:jc w:val="center"/>
              <w:rPr>
                <w:rFonts w:ascii="Times New Roman" w:eastAsia="DengXian" w:hAnsi="Times New Roman" w:cs="Times New Roman"/>
                <w:b/>
                <w:bCs/>
                <w:color w:val="000000"/>
                <w:kern w:val="0"/>
                <w:sz w:val="22"/>
                <w:szCs w:val="22"/>
              </w:rPr>
            </w:pPr>
          </w:p>
        </w:tc>
        <w:tc>
          <w:tcPr>
            <w:tcW w:w="2610" w:type="dxa"/>
            <w:tcBorders>
              <w:top w:val="nil"/>
              <w:left w:val="nil"/>
              <w:bottom w:val="single" w:sz="4" w:space="0" w:color="auto"/>
              <w:right w:val="nil"/>
            </w:tcBorders>
            <w:shd w:val="clear" w:color="auto" w:fill="auto"/>
            <w:noWrap/>
            <w:vAlign w:val="center"/>
          </w:tcPr>
          <w:p w14:paraId="7D032409"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Whole grains</w:t>
            </w:r>
          </w:p>
        </w:tc>
        <w:tc>
          <w:tcPr>
            <w:tcW w:w="4590" w:type="dxa"/>
            <w:vMerge/>
            <w:tcBorders>
              <w:left w:val="nil"/>
              <w:bottom w:val="single" w:sz="4" w:space="0" w:color="auto"/>
              <w:right w:val="nil"/>
            </w:tcBorders>
            <w:vAlign w:val="center"/>
          </w:tcPr>
          <w:p w14:paraId="7C8A5E42" w14:textId="77777777" w:rsidR="007130E7" w:rsidRDefault="007130E7">
            <w:pPr>
              <w:pStyle w:val="a4"/>
              <w:jc w:val="center"/>
              <w:rPr>
                <w:rFonts w:ascii="Times New Roman" w:hAnsi="Times New Roman" w:cs="Times New Roman"/>
                <w:sz w:val="22"/>
                <w:szCs w:val="22"/>
              </w:rPr>
            </w:pPr>
          </w:p>
        </w:tc>
      </w:tr>
      <w:tr w:rsidR="007130E7" w14:paraId="179D07AA" w14:textId="77777777">
        <w:trPr>
          <w:trHeight w:val="320"/>
        </w:trPr>
        <w:tc>
          <w:tcPr>
            <w:tcW w:w="1710" w:type="dxa"/>
            <w:vMerge w:val="restart"/>
            <w:tcBorders>
              <w:top w:val="single" w:sz="4" w:space="0" w:color="auto"/>
              <w:left w:val="nil"/>
              <w:right w:val="nil"/>
            </w:tcBorders>
            <w:shd w:val="clear" w:color="auto" w:fill="auto"/>
            <w:noWrap/>
            <w:vAlign w:val="center"/>
          </w:tcPr>
          <w:p w14:paraId="490B8AAE" w14:textId="77777777" w:rsidR="007130E7" w:rsidRDefault="00CE6DA9">
            <w:pPr>
              <w:pStyle w:val="a4"/>
              <w:jc w:val="center"/>
              <w:rPr>
                <w:rFonts w:ascii="Times New Roman" w:eastAsia="DengXian" w:hAnsi="Times New Roman" w:cs="Times New Roman"/>
                <w:b/>
                <w:bCs/>
                <w:color w:val="000000"/>
                <w:kern w:val="0"/>
                <w:sz w:val="22"/>
                <w:szCs w:val="22"/>
              </w:rPr>
            </w:pPr>
            <w:r>
              <w:rPr>
                <w:rFonts w:ascii="Times New Roman" w:eastAsia="DengXian" w:hAnsi="Times New Roman" w:cs="Times New Roman"/>
                <w:b/>
                <w:bCs/>
                <w:color w:val="000000"/>
                <w:kern w:val="0"/>
                <w:sz w:val="22"/>
                <w:szCs w:val="22"/>
              </w:rPr>
              <w:t>Unfavorable to gut microbiota</w:t>
            </w:r>
          </w:p>
        </w:tc>
        <w:tc>
          <w:tcPr>
            <w:tcW w:w="2610" w:type="dxa"/>
            <w:tcBorders>
              <w:top w:val="single" w:sz="4" w:space="0" w:color="auto"/>
              <w:left w:val="nil"/>
              <w:right w:val="nil"/>
            </w:tcBorders>
            <w:shd w:val="clear" w:color="auto" w:fill="auto"/>
            <w:noWrap/>
            <w:vAlign w:val="center"/>
          </w:tcPr>
          <w:p w14:paraId="12F6670C"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Refined grains</w:t>
            </w:r>
          </w:p>
        </w:tc>
        <w:tc>
          <w:tcPr>
            <w:tcW w:w="4590" w:type="dxa"/>
            <w:vMerge w:val="restart"/>
            <w:tcBorders>
              <w:top w:val="single" w:sz="4" w:space="0" w:color="auto"/>
              <w:left w:val="nil"/>
              <w:bottom w:val="single" w:sz="4" w:space="0" w:color="auto"/>
              <w:right w:val="nil"/>
            </w:tcBorders>
            <w:vAlign w:val="center"/>
          </w:tcPr>
          <w:p w14:paraId="34D38400"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 xml:space="preserve">Score </w:t>
            </w:r>
            <w:r>
              <w:rPr>
                <w:rFonts w:ascii="Times New Roman" w:hAnsi="Times New Roman" w:cs="Times New Roman" w:hint="eastAsia"/>
                <w:sz w:val="22"/>
                <w:szCs w:val="22"/>
              </w:rPr>
              <w:t>0</w:t>
            </w:r>
            <w:r>
              <w:rPr>
                <w:rFonts w:ascii="Times New Roman" w:hAnsi="Times New Roman" w:cs="Times New Roman"/>
                <w:sz w:val="22"/>
                <w:szCs w:val="22"/>
              </w:rPr>
              <w:t xml:space="preserve"> </w:t>
            </w:r>
            <w:r>
              <w:rPr>
                <w:rFonts w:ascii="Times New Roman" w:hAnsi="Times New Roman" w:cs="Times New Roman" w:hint="eastAsia"/>
                <w:sz w:val="22"/>
                <w:szCs w:val="22"/>
              </w:rPr>
              <w:t>-</w:t>
            </w:r>
            <w:r>
              <w:rPr>
                <w:rFonts w:ascii="Times New Roman" w:hAnsi="Times New Roman" w:cs="Times New Roman"/>
                <w:sz w:val="22"/>
                <w:szCs w:val="22"/>
              </w:rPr>
              <w:t xml:space="preserve"> Consumption</w:t>
            </w:r>
            <w:r>
              <w:rPr>
                <w:rFonts w:ascii="DengXian" w:eastAsia="DengXian" w:hAnsi="DengXian" w:cs="Times New Roman" w:hint="eastAsia"/>
                <w:sz w:val="22"/>
                <w:szCs w:val="22"/>
              </w:rPr>
              <w:t>≥</w:t>
            </w:r>
            <w:r>
              <w:rPr>
                <w:rFonts w:ascii="Times New Roman" w:hAnsi="Times New Roman" w:cs="Times New Roman"/>
                <w:sz w:val="22"/>
                <w:szCs w:val="22"/>
              </w:rPr>
              <w:t>sex-specific median</w:t>
            </w:r>
          </w:p>
          <w:p w14:paraId="3C02CF30"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 xml:space="preserve">Score </w:t>
            </w:r>
            <w:r>
              <w:rPr>
                <w:rFonts w:ascii="Times New Roman" w:hAnsi="Times New Roman" w:cs="Times New Roman" w:hint="eastAsia"/>
                <w:sz w:val="22"/>
                <w:szCs w:val="22"/>
              </w:rPr>
              <w:t>1</w:t>
            </w:r>
            <w:r>
              <w:rPr>
                <w:rFonts w:ascii="Times New Roman" w:hAnsi="Times New Roman" w:cs="Times New Roman"/>
                <w:sz w:val="22"/>
                <w:szCs w:val="22"/>
              </w:rPr>
              <w:t xml:space="preserve"> </w:t>
            </w:r>
            <w:r>
              <w:rPr>
                <w:rFonts w:ascii="Times New Roman" w:hAnsi="Times New Roman" w:cs="Times New Roman" w:hint="eastAsia"/>
                <w:sz w:val="22"/>
                <w:szCs w:val="22"/>
              </w:rPr>
              <w:t>-</w:t>
            </w:r>
            <w:r>
              <w:rPr>
                <w:rFonts w:ascii="Times New Roman" w:hAnsi="Times New Roman" w:cs="Times New Roman"/>
                <w:sz w:val="22"/>
                <w:szCs w:val="22"/>
              </w:rPr>
              <w:t xml:space="preserve"> Otherwise</w:t>
            </w:r>
          </w:p>
        </w:tc>
      </w:tr>
      <w:tr w:rsidR="007130E7" w14:paraId="5F72CD14" w14:textId="77777777">
        <w:trPr>
          <w:trHeight w:val="320"/>
        </w:trPr>
        <w:tc>
          <w:tcPr>
            <w:tcW w:w="1710" w:type="dxa"/>
            <w:vMerge/>
            <w:tcBorders>
              <w:left w:val="nil"/>
              <w:right w:val="nil"/>
            </w:tcBorders>
            <w:shd w:val="clear" w:color="auto" w:fill="auto"/>
            <w:noWrap/>
            <w:vAlign w:val="center"/>
          </w:tcPr>
          <w:p w14:paraId="673A1D74" w14:textId="77777777" w:rsidR="007130E7" w:rsidRDefault="007130E7">
            <w:pPr>
              <w:pStyle w:val="a4"/>
              <w:jc w:val="center"/>
              <w:rPr>
                <w:rFonts w:ascii="Times New Roman" w:eastAsia="DengXian" w:hAnsi="Times New Roman" w:cs="Times New Roman"/>
                <w:color w:val="000000"/>
                <w:kern w:val="0"/>
                <w:sz w:val="22"/>
                <w:szCs w:val="22"/>
              </w:rPr>
            </w:pPr>
          </w:p>
        </w:tc>
        <w:tc>
          <w:tcPr>
            <w:tcW w:w="2610" w:type="dxa"/>
            <w:tcBorders>
              <w:top w:val="nil"/>
              <w:left w:val="nil"/>
              <w:right w:val="nil"/>
            </w:tcBorders>
            <w:shd w:val="clear" w:color="auto" w:fill="auto"/>
            <w:noWrap/>
            <w:vAlign w:val="center"/>
          </w:tcPr>
          <w:p w14:paraId="0DF30991"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Processed meat</w:t>
            </w:r>
          </w:p>
        </w:tc>
        <w:tc>
          <w:tcPr>
            <w:tcW w:w="4590" w:type="dxa"/>
            <w:vMerge/>
            <w:tcBorders>
              <w:left w:val="nil"/>
              <w:bottom w:val="single" w:sz="4" w:space="0" w:color="auto"/>
              <w:right w:val="nil"/>
            </w:tcBorders>
            <w:vAlign w:val="center"/>
          </w:tcPr>
          <w:p w14:paraId="0CE95CE4" w14:textId="77777777" w:rsidR="007130E7" w:rsidRDefault="007130E7">
            <w:pPr>
              <w:pStyle w:val="a4"/>
              <w:jc w:val="center"/>
              <w:rPr>
                <w:rFonts w:ascii="Times New Roman" w:hAnsi="Times New Roman" w:cs="Times New Roman"/>
                <w:sz w:val="22"/>
                <w:szCs w:val="22"/>
              </w:rPr>
            </w:pPr>
          </w:p>
        </w:tc>
      </w:tr>
      <w:tr w:rsidR="007130E7" w14:paraId="01227DC7" w14:textId="77777777">
        <w:trPr>
          <w:trHeight w:val="320"/>
        </w:trPr>
        <w:tc>
          <w:tcPr>
            <w:tcW w:w="1710" w:type="dxa"/>
            <w:vMerge/>
            <w:tcBorders>
              <w:left w:val="nil"/>
              <w:right w:val="nil"/>
            </w:tcBorders>
            <w:shd w:val="clear" w:color="auto" w:fill="auto"/>
            <w:noWrap/>
            <w:vAlign w:val="center"/>
          </w:tcPr>
          <w:p w14:paraId="40DFC666" w14:textId="77777777" w:rsidR="007130E7" w:rsidRDefault="007130E7">
            <w:pPr>
              <w:pStyle w:val="a4"/>
              <w:jc w:val="center"/>
              <w:rPr>
                <w:rFonts w:ascii="Times New Roman" w:eastAsia="DengXian" w:hAnsi="Times New Roman" w:cs="Times New Roman"/>
                <w:color w:val="000000"/>
                <w:kern w:val="0"/>
                <w:sz w:val="22"/>
                <w:szCs w:val="22"/>
              </w:rPr>
            </w:pPr>
          </w:p>
        </w:tc>
        <w:tc>
          <w:tcPr>
            <w:tcW w:w="2610" w:type="dxa"/>
            <w:tcBorders>
              <w:top w:val="nil"/>
              <w:left w:val="nil"/>
              <w:bottom w:val="single" w:sz="4" w:space="0" w:color="auto"/>
              <w:right w:val="nil"/>
            </w:tcBorders>
            <w:shd w:val="clear" w:color="auto" w:fill="auto"/>
            <w:noWrap/>
            <w:vAlign w:val="center"/>
          </w:tcPr>
          <w:p w14:paraId="7E73E875"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Red meat</w:t>
            </w:r>
          </w:p>
        </w:tc>
        <w:tc>
          <w:tcPr>
            <w:tcW w:w="4590" w:type="dxa"/>
            <w:vMerge/>
            <w:tcBorders>
              <w:left w:val="nil"/>
              <w:bottom w:val="single" w:sz="4" w:space="0" w:color="auto"/>
              <w:right w:val="nil"/>
            </w:tcBorders>
            <w:vAlign w:val="center"/>
          </w:tcPr>
          <w:p w14:paraId="013278C3" w14:textId="77777777" w:rsidR="007130E7" w:rsidRDefault="007130E7">
            <w:pPr>
              <w:pStyle w:val="a4"/>
              <w:jc w:val="center"/>
              <w:rPr>
                <w:rFonts w:ascii="Times New Roman" w:hAnsi="Times New Roman" w:cs="Times New Roman"/>
                <w:sz w:val="22"/>
                <w:szCs w:val="22"/>
              </w:rPr>
            </w:pPr>
          </w:p>
        </w:tc>
      </w:tr>
      <w:tr w:rsidR="007130E7" w14:paraId="0C890962" w14:textId="77777777">
        <w:trPr>
          <w:trHeight w:val="320"/>
        </w:trPr>
        <w:tc>
          <w:tcPr>
            <w:tcW w:w="1710" w:type="dxa"/>
            <w:vMerge/>
            <w:tcBorders>
              <w:left w:val="nil"/>
              <w:bottom w:val="single" w:sz="4" w:space="0" w:color="auto"/>
              <w:right w:val="nil"/>
            </w:tcBorders>
            <w:shd w:val="clear" w:color="auto" w:fill="auto"/>
            <w:noWrap/>
            <w:vAlign w:val="center"/>
          </w:tcPr>
          <w:p w14:paraId="28891284" w14:textId="77777777" w:rsidR="007130E7" w:rsidRDefault="007130E7">
            <w:pPr>
              <w:pStyle w:val="a4"/>
              <w:jc w:val="center"/>
              <w:rPr>
                <w:rFonts w:ascii="Times New Roman" w:hAnsi="Times New Roman" w:cs="Times New Roman"/>
                <w:sz w:val="22"/>
                <w:szCs w:val="22"/>
              </w:rPr>
            </w:pPr>
          </w:p>
        </w:tc>
        <w:tc>
          <w:tcPr>
            <w:tcW w:w="2610" w:type="dxa"/>
            <w:tcBorders>
              <w:top w:val="single" w:sz="4" w:space="0" w:color="auto"/>
              <w:left w:val="nil"/>
              <w:bottom w:val="single" w:sz="4" w:space="0" w:color="auto"/>
              <w:right w:val="nil"/>
            </w:tcBorders>
            <w:shd w:val="clear" w:color="auto" w:fill="auto"/>
            <w:noWrap/>
            <w:vAlign w:val="center"/>
          </w:tcPr>
          <w:p w14:paraId="3DEC896C"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High-fat diet (% energy)</w:t>
            </w:r>
          </w:p>
        </w:tc>
        <w:tc>
          <w:tcPr>
            <w:tcW w:w="4590" w:type="dxa"/>
            <w:tcBorders>
              <w:top w:val="single" w:sz="4" w:space="0" w:color="auto"/>
              <w:left w:val="nil"/>
              <w:bottom w:val="single" w:sz="4" w:space="0" w:color="auto"/>
              <w:right w:val="nil"/>
            </w:tcBorders>
            <w:vAlign w:val="center"/>
          </w:tcPr>
          <w:p w14:paraId="4DEA18AA"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 xml:space="preserve">Score 0 </w:t>
            </w:r>
            <w:r>
              <w:rPr>
                <w:rFonts w:ascii="Times New Roman" w:hAnsi="Times New Roman" w:cs="Times New Roman" w:hint="eastAsia"/>
                <w:sz w:val="22"/>
                <w:szCs w:val="22"/>
              </w:rPr>
              <w:t>-</w:t>
            </w:r>
            <w:r>
              <w:rPr>
                <w:rFonts w:ascii="Times New Roman" w:hAnsi="Times New Roman" w:cs="Times New Roman"/>
                <w:sz w:val="22"/>
                <w:szCs w:val="22"/>
              </w:rPr>
              <w:t xml:space="preserve"> Consumption</w:t>
            </w:r>
            <w:r>
              <w:rPr>
                <w:rFonts w:ascii="DengXian" w:eastAsia="DengXian" w:hAnsi="DengXian" w:cs="Times New Roman" w:hint="eastAsia"/>
                <w:sz w:val="22"/>
                <w:szCs w:val="22"/>
              </w:rPr>
              <w:t>≥</w:t>
            </w:r>
            <w:r>
              <w:rPr>
                <w:rFonts w:ascii="Times New Roman" w:hAnsi="Times New Roman" w:cs="Times New Roman"/>
                <w:sz w:val="22"/>
                <w:szCs w:val="22"/>
              </w:rPr>
              <w:t>40%</w:t>
            </w:r>
          </w:p>
          <w:p w14:paraId="2D653C8A" w14:textId="77777777" w:rsidR="007130E7" w:rsidRDefault="00CE6DA9">
            <w:pPr>
              <w:pStyle w:val="a4"/>
              <w:jc w:val="center"/>
              <w:rPr>
                <w:rFonts w:ascii="Times New Roman" w:hAnsi="Times New Roman" w:cs="Times New Roman"/>
                <w:sz w:val="22"/>
                <w:szCs w:val="22"/>
              </w:rPr>
            </w:pPr>
            <w:r>
              <w:rPr>
                <w:rFonts w:ascii="Times New Roman" w:hAnsi="Times New Roman" w:cs="Times New Roman"/>
                <w:sz w:val="22"/>
                <w:szCs w:val="22"/>
              </w:rPr>
              <w:t xml:space="preserve">Score 1 </w:t>
            </w:r>
            <w:r>
              <w:rPr>
                <w:rFonts w:ascii="Times New Roman" w:hAnsi="Times New Roman" w:cs="Times New Roman" w:hint="eastAsia"/>
                <w:sz w:val="22"/>
                <w:szCs w:val="22"/>
              </w:rPr>
              <w:t>-</w:t>
            </w:r>
            <w:r>
              <w:rPr>
                <w:rFonts w:ascii="Times New Roman" w:hAnsi="Times New Roman" w:cs="Times New Roman"/>
                <w:sz w:val="22"/>
                <w:szCs w:val="22"/>
              </w:rPr>
              <w:t xml:space="preserve"> Otherwise</w:t>
            </w:r>
          </w:p>
        </w:tc>
      </w:tr>
    </w:tbl>
    <w:p w14:paraId="066D69B9" w14:textId="77777777" w:rsidR="007130E7" w:rsidRDefault="00CE6DA9">
      <w:pPr>
        <w:rPr>
          <w:rFonts w:ascii="Times New Roman" w:hAnsi="Times New Roman" w:cs="Times New Roman"/>
          <w:sz w:val="22"/>
        </w:rPr>
      </w:pPr>
      <w:r>
        <w:rPr>
          <w:rFonts w:ascii="Times New Roman" w:hAnsi="Times New Roman" w:cs="Times New Roman"/>
          <w:sz w:val="22"/>
        </w:rPr>
        <w:t>Abbreviations: DI-GM, dietary index for gut microbiota; NHANES, National Health and Nutrition Examination Survey.</w:t>
      </w:r>
    </w:p>
    <w:p w14:paraId="6975F4AE" w14:textId="45FC089A" w:rsidR="007130E7" w:rsidRDefault="007130E7">
      <w:pPr>
        <w:jc w:val="left"/>
        <w:rPr>
          <w:rFonts w:ascii="Times New Roman" w:hAnsi="Times New Roman" w:cs="Times New Roman"/>
          <w:sz w:val="22"/>
        </w:rPr>
      </w:pPr>
    </w:p>
    <w:p w14:paraId="70E2D748" w14:textId="4969CF1B" w:rsidR="00056799" w:rsidRDefault="00056799">
      <w:pPr>
        <w:jc w:val="left"/>
        <w:rPr>
          <w:rFonts w:ascii="Times New Roman" w:hAnsi="Times New Roman" w:cs="Times New Roman"/>
          <w:sz w:val="22"/>
        </w:rPr>
      </w:pPr>
    </w:p>
    <w:p w14:paraId="7B3B12A6" w14:textId="24477453" w:rsidR="00056799" w:rsidRDefault="00056799">
      <w:pPr>
        <w:jc w:val="left"/>
        <w:rPr>
          <w:rFonts w:ascii="Times New Roman" w:hAnsi="Times New Roman" w:cs="Times New Roman"/>
          <w:sz w:val="22"/>
        </w:rPr>
      </w:pPr>
    </w:p>
    <w:p w14:paraId="64465E1B" w14:textId="7A95165C" w:rsidR="00056799" w:rsidRDefault="00056799">
      <w:pPr>
        <w:jc w:val="left"/>
        <w:rPr>
          <w:rFonts w:ascii="Times New Roman" w:hAnsi="Times New Roman" w:cs="Times New Roman"/>
          <w:sz w:val="22"/>
        </w:rPr>
      </w:pPr>
    </w:p>
    <w:p w14:paraId="4487BE7C" w14:textId="26A366A7" w:rsidR="00056799" w:rsidRDefault="00056799">
      <w:pPr>
        <w:jc w:val="left"/>
        <w:rPr>
          <w:rFonts w:ascii="Times New Roman" w:hAnsi="Times New Roman" w:cs="Times New Roman"/>
          <w:sz w:val="22"/>
        </w:rPr>
      </w:pPr>
    </w:p>
    <w:p w14:paraId="65A5D2B5" w14:textId="259152E1" w:rsidR="00056799" w:rsidRDefault="00056799">
      <w:pPr>
        <w:jc w:val="left"/>
        <w:rPr>
          <w:rFonts w:ascii="Times New Roman" w:hAnsi="Times New Roman" w:cs="Times New Roman"/>
          <w:sz w:val="22"/>
        </w:rPr>
      </w:pPr>
    </w:p>
    <w:p w14:paraId="53255582" w14:textId="5A4E38E9" w:rsidR="00056799" w:rsidRDefault="00056799">
      <w:pPr>
        <w:jc w:val="left"/>
        <w:rPr>
          <w:rFonts w:ascii="Times New Roman" w:hAnsi="Times New Roman" w:cs="Times New Roman"/>
          <w:sz w:val="22"/>
        </w:rPr>
      </w:pPr>
    </w:p>
    <w:p w14:paraId="05EA36F0" w14:textId="054A4512" w:rsidR="00056799" w:rsidRDefault="00056799">
      <w:pPr>
        <w:jc w:val="left"/>
        <w:rPr>
          <w:rFonts w:ascii="Times New Roman" w:hAnsi="Times New Roman" w:cs="Times New Roman"/>
          <w:sz w:val="22"/>
        </w:rPr>
      </w:pPr>
    </w:p>
    <w:p w14:paraId="0D4879A4" w14:textId="77777777" w:rsidR="00056799" w:rsidRDefault="00056799">
      <w:pPr>
        <w:jc w:val="left"/>
        <w:rPr>
          <w:rFonts w:ascii="Times New Roman" w:hAnsi="Times New Roman" w:cs="Times New Roman"/>
          <w:sz w:val="22"/>
        </w:rPr>
      </w:pPr>
    </w:p>
    <w:p w14:paraId="649B11FB" w14:textId="29C07304" w:rsidR="007130E7" w:rsidRDefault="00CE6DA9">
      <w:pPr>
        <w:jc w:val="left"/>
        <w:rPr>
          <w:rFonts w:ascii="Times New Roman" w:hAnsi="Times New Roman" w:cs="Times New Roman"/>
          <w:sz w:val="22"/>
        </w:rPr>
      </w:pPr>
      <w:r>
        <w:rPr>
          <w:rFonts w:ascii="Times New Roman" w:hAnsi="Times New Roman" w:cs="Times New Roman"/>
          <w:b/>
          <w:bCs/>
          <w:sz w:val="22"/>
        </w:rPr>
        <w:t xml:space="preserve">Table </w:t>
      </w:r>
      <w:r>
        <w:rPr>
          <w:rFonts w:ascii="Times New Roman" w:hAnsi="Times New Roman" w:cs="Times New Roman" w:hint="eastAsia"/>
          <w:b/>
          <w:bCs/>
          <w:sz w:val="22"/>
        </w:rPr>
        <w:t>S2</w:t>
      </w:r>
      <w:r>
        <w:rPr>
          <w:rFonts w:ascii="Times New Roman" w:hAnsi="Times New Roman" w:cs="Times New Roman"/>
          <w:b/>
          <w:bCs/>
          <w:sz w:val="22"/>
        </w:rPr>
        <w:t xml:space="preserve">. Association between DI-GM and </w:t>
      </w:r>
      <w:r w:rsidR="00035111">
        <w:rPr>
          <w:rFonts w:ascii="Times New Roman" w:hAnsi="Times New Roman" w:cs="Times New Roman"/>
          <w:b/>
          <w:bCs/>
          <w:sz w:val="22"/>
        </w:rPr>
        <w:t xml:space="preserve">hypertension </w:t>
      </w:r>
      <w:r>
        <w:rPr>
          <w:rFonts w:ascii="Times New Roman" w:hAnsi="Times New Roman" w:cs="Times New Roman"/>
          <w:b/>
          <w:bCs/>
          <w:sz w:val="22"/>
        </w:rPr>
        <w:t>of the NHANES 200</w:t>
      </w:r>
      <w:r w:rsidR="00035111">
        <w:rPr>
          <w:rFonts w:ascii="Times New Roman" w:hAnsi="Times New Roman" w:cs="Times New Roman"/>
          <w:b/>
          <w:bCs/>
          <w:sz w:val="22"/>
        </w:rPr>
        <w:t>7</w:t>
      </w:r>
      <w:r>
        <w:rPr>
          <w:rFonts w:ascii="Times New Roman" w:hAnsi="Times New Roman" w:cs="Times New Roman"/>
          <w:b/>
          <w:bCs/>
          <w:sz w:val="22"/>
        </w:rPr>
        <w:t>-201</w:t>
      </w:r>
      <w:r w:rsidR="00035111">
        <w:rPr>
          <w:rFonts w:ascii="Times New Roman" w:hAnsi="Times New Roman" w:cs="Times New Roman"/>
          <w:b/>
          <w:bCs/>
          <w:sz w:val="22"/>
        </w:rPr>
        <w:t>6</w:t>
      </w:r>
      <w:r>
        <w:rPr>
          <w:rFonts w:ascii="Times New Roman" w:hAnsi="Times New Roman" w:cs="Times New Roman"/>
          <w:b/>
          <w:bCs/>
          <w:sz w:val="22"/>
        </w:rPr>
        <w:t xml:space="preserve"> participants after</w:t>
      </w:r>
      <w:r>
        <w:rPr>
          <w:rFonts w:ascii="Times New Roman" w:eastAsia="宋体" w:hAnsi="Times New Roman" w:cs="Times New Roman"/>
          <w:sz w:val="24"/>
          <w:szCs w:val="24"/>
        </w:rPr>
        <w:t xml:space="preserve"> </w:t>
      </w:r>
      <w:r>
        <w:rPr>
          <w:rFonts w:ascii="Times New Roman" w:hAnsi="Times New Roman" w:cs="Times New Roman"/>
          <w:b/>
          <w:bCs/>
          <w:sz w:val="22"/>
        </w:rPr>
        <w:t>multiple imputation</w:t>
      </w:r>
    </w:p>
    <w:tbl>
      <w:tblPr>
        <w:tblW w:w="0" w:type="auto"/>
        <w:tblBorders>
          <w:top w:val="single" w:sz="12" w:space="0" w:color="auto"/>
          <w:bottom w:val="single" w:sz="12" w:space="0" w:color="auto"/>
        </w:tblBorders>
        <w:tblLook w:val="04A0" w:firstRow="1" w:lastRow="0" w:firstColumn="1" w:lastColumn="0" w:noHBand="0" w:noVBand="1"/>
      </w:tblPr>
      <w:tblGrid>
        <w:gridCol w:w="2765"/>
        <w:gridCol w:w="1616"/>
        <w:gridCol w:w="893"/>
        <w:gridCol w:w="1616"/>
        <w:gridCol w:w="893"/>
        <w:gridCol w:w="1616"/>
        <w:gridCol w:w="893"/>
      </w:tblGrid>
      <w:tr w:rsidR="00056799" w14:paraId="791A43C6" w14:textId="77777777">
        <w:trPr>
          <w:trHeight w:val="385"/>
        </w:trPr>
        <w:tc>
          <w:tcPr>
            <w:tcW w:w="0" w:type="auto"/>
            <w:vMerge w:val="restart"/>
            <w:tcBorders>
              <w:tl2br w:val="nil"/>
              <w:tr2bl w:val="nil"/>
            </w:tcBorders>
            <w:shd w:val="clear" w:color="auto" w:fill="auto"/>
            <w:noWrap/>
            <w:vAlign w:val="center"/>
          </w:tcPr>
          <w:p w14:paraId="0E4869DA" w14:textId="77777777" w:rsidR="00056799" w:rsidRDefault="00056799">
            <w:pPr>
              <w:rPr>
                <w:rFonts w:ascii="Times New Roman" w:eastAsia="宋体" w:hAnsi="Times New Roman" w:cs="Times New Roman"/>
                <w:color w:val="000000"/>
                <w:szCs w:val="21"/>
              </w:rPr>
            </w:pPr>
            <w:r>
              <w:rPr>
                <w:rFonts w:ascii="Times New Roman" w:hAnsi="Times New Roman" w:cs="Times New Roman"/>
                <w:b/>
                <w:bCs/>
                <w:szCs w:val="21"/>
              </w:rPr>
              <w:t>Variable</w:t>
            </w:r>
          </w:p>
        </w:tc>
        <w:tc>
          <w:tcPr>
            <w:tcW w:w="0" w:type="auto"/>
            <w:gridSpan w:val="2"/>
            <w:tcBorders>
              <w:bottom w:val="single" w:sz="4" w:space="0" w:color="auto"/>
              <w:tl2br w:val="nil"/>
              <w:tr2bl w:val="nil"/>
            </w:tcBorders>
            <w:shd w:val="clear" w:color="auto" w:fill="auto"/>
            <w:noWrap/>
            <w:vAlign w:val="center"/>
          </w:tcPr>
          <w:p w14:paraId="24AF1A80" w14:textId="38DABF79" w:rsidR="00056799" w:rsidRDefault="00056799">
            <w:pPr>
              <w:jc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 xml:space="preserve">Model </w:t>
            </w:r>
            <w:r>
              <w:rPr>
                <w:rFonts w:ascii="Times New Roman" w:eastAsia="宋体" w:hAnsi="Times New Roman" w:cs="Times New Roman" w:hint="eastAsia"/>
                <w:b/>
                <w:bCs/>
                <w:color w:val="000000"/>
                <w:kern w:val="0"/>
                <w:szCs w:val="21"/>
                <w:lang w:bidi="ar"/>
              </w:rPr>
              <w:t>1</w:t>
            </w:r>
          </w:p>
        </w:tc>
        <w:tc>
          <w:tcPr>
            <w:tcW w:w="0" w:type="auto"/>
            <w:gridSpan w:val="2"/>
            <w:tcBorders>
              <w:bottom w:val="single" w:sz="4" w:space="0" w:color="auto"/>
              <w:tl2br w:val="nil"/>
              <w:tr2bl w:val="nil"/>
            </w:tcBorders>
            <w:shd w:val="clear" w:color="auto" w:fill="auto"/>
            <w:noWrap/>
            <w:vAlign w:val="center"/>
          </w:tcPr>
          <w:p w14:paraId="58A61C54" w14:textId="3AF057AE" w:rsidR="00056799" w:rsidRDefault="00056799">
            <w:pPr>
              <w:jc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 xml:space="preserve">Model </w:t>
            </w:r>
            <w:r>
              <w:rPr>
                <w:rFonts w:ascii="Times New Roman" w:eastAsia="宋体" w:hAnsi="Times New Roman" w:cs="Times New Roman" w:hint="eastAsia"/>
                <w:b/>
                <w:bCs/>
                <w:color w:val="000000"/>
                <w:kern w:val="0"/>
                <w:szCs w:val="21"/>
                <w:lang w:bidi="ar"/>
              </w:rPr>
              <w:t>2</w:t>
            </w:r>
          </w:p>
        </w:tc>
        <w:tc>
          <w:tcPr>
            <w:tcW w:w="0" w:type="auto"/>
            <w:gridSpan w:val="2"/>
            <w:tcBorders>
              <w:bottom w:val="single" w:sz="4" w:space="0" w:color="auto"/>
              <w:tl2br w:val="nil"/>
              <w:tr2bl w:val="nil"/>
            </w:tcBorders>
            <w:shd w:val="clear" w:color="auto" w:fill="auto"/>
            <w:noWrap/>
            <w:vAlign w:val="center"/>
          </w:tcPr>
          <w:p w14:paraId="208C9377" w14:textId="31607612" w:rsidR="00056799" w:rsidRDefault="00056799">
            <w:pPr>
              <w:jc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 xml:space="preserve">Model </w:t>
            </w:r>
            <w:r>
              <w:rPr>
                <w:rFonts w:ascii="Times New Roman" w:eastAsia="宋体" w:hAnsi="Times New Roman" w:cs="Times New Roman" w:hint="eastAsia"/>
                <w:b/>
                <w:bCs/>
                <w:color w:val="000000"/>
                <w:kern w:val="0"/>
                <w:szCs w:val="21"/>
                <w:lang w:bidi="ar"/>
              </w:rPr>
              <w:t>3</w:t>
            </w:r>
          </w:p>
        </w:tc>
      </w:tr>
      <w:tr w:rsidR="00056799" w14:paraId="6E5479F7" w14:textId="77777777">
        <w:trPr>
          <w:trHeight w:val="280"/>
        </w:trPr>
        <w:tc>
          <w:tcPr>
            <w:tcW w:w="0" w:type="auto"/>
            <w:vMerge/>
            <w:tcBorders>
              <w:bottom w:val="single" w:sz="4" w:space="0" w:color="auto"/>
              <w:tl2br w:val="nil"/>
              <w:tr2bl w:val="nil"/>
            </w:tcBorders>
            <w:shd w:val="clear" w:color="auto" w:fill="auto"/>
            <w:noWrap/>
            <w:vAlign w:val="center"/>
          </w:tcPr>
          <w:p w14:paraId="16CE3B78" w14:textId="77777777" w:rsidR="00056799" w:rsidRDefault="00056799">
            <w:pPr>
              <w:rPr>
                <w:rFonts w:ascii="Times New Roman" w:eastAsia="宋体" w:hAnsi="Times New Roman" w:cs="Times New Roman"/>
                <w:color w:val="000000"/>
                <w:szCs w:val="21"/>
              </w:rPr>
            </w:pPr>
          </w:p>
        </w:tc>
        <w:tc>
          <w:tcPr>
            <w:tcW w:w="0" w:type="auto"/>
            <w:tcBorders>
              <w:top w:val="single" w:sz="4" w:space="0" w:color="auto"/>
              <w:bottom w:val="single" w:sz="4" w:space="0" w:color="auto"/>
            </w:tcBorders>
            <w:shd w:val="clear" w:color="auto" w:fill="auto"/>
            <w:noWrap/>
            <w:vAlign w:val="center"/>
          </w:tcPr>
          <w:p w14:paraId="7B06A0E2" w14:textId="2D496F0E" w:rsidR="00056799" w:rsidRDefault="00056799">
            <w:pPr>
              <w:widowControl/>
              <w:jc w:val="center"/>
              <w:textAlignment w:val="center"/>
              <w:rPr>
                <w:rFonts w:ascii="Times New Roman" w:eastAsia="DengXian" w:hAnsi="Times New Roman" w:cs="Times New Roman"/>
                <w:b/>
                <w:bCs/>
                <w:color w:val="000000"/>
                <w:szCs w:val="21"/>
              </w:rPr>
            </w:pPr>
            <w:r>
              <w:rPr>
                <w:rFonts w:ascii="Times New Roman" w:eastAsia="DengXian" w:hAnsi="Times New Roman" w:cs="Times New Roman"/>
                <w:b/>
                <w:bCs/>
                <w:color w:val="000000"/>
                <w:kern w:val="0"/>
                <w:szCs w:val="21"/>
                <w:lang w:bidi="ar"/>
              </w:rPr>
              <w:t>OR (95% CI)</w:t>
            </w:r>
          </w:p>
        </w:tc>
        <w:tc>
          <w:tcPr>
            <w:tcW w:w="0" w:type="auto"/>
            <w:tcBorders>
              <w:top w:val="single" w:sz="4" w:space="0" w:color="auto"/>
              <w:bottom w:val="single" w:sz="4" w:space="0" w:color="auto"/>
            </w:tcBorders>
            <w:shd w:val="clear" w:color="auto" w:fill="auto"/>
            <w:noWrap/>
            <w:vAlign w:val="center"/>
          </w:tcPr>
          <w:p w14:paraId="7A7ED711" w14:textId="77777777" w:rsidR="00056799" w:rsidRDefault="00056799">
            <w:pPr>
              <w:widowControl/>
              <w:jc w:val="center"/>
              <w:textAlignment w:val="center"/>
              <w:rPr>
                <w:rFonts w:ascii="Times New Roman" w:eastAsia="DengXian" w:hAnsi="Times New Roman" w:cs="Times New Roman"/>
                <w:b/>
                <w:bCs/>
                <w:color w:val="000000"/>
                <w:szCs w:val="21"/>
              </w:rPr>
            </w:pPr>
            <w:r>
              <w:rPr>
                <w:rFonts w:ascii="Times New Roman" w:hAnsi="Times New Roman" w:cs="Times New Roman"/>
                <w:b/>
                <w:bCs/>
                <w:szCs w:val="21"/>
              </w:rPr>
              <w:t>P-value</w:t>
            </w:r>
          </w:p>
        </w:tc>
        <w:tc>
          <w:tcPr>
            <w:tcW w:w="0" w:type="auto"/>
            <w:tcBorders>
              <w:top w:val="single" w:sz="4" w:space="0" w:color="auto"/>
              <w:bottom w:val="single" w:sz="4" w:space="0" w:color="auto"/>
            </w:tcBorders>
            <w:shd w:val="clear" w:color="auto" w:fill="auto"/>
            <w:noWrap/>
            <w:vAlign w:val="center"/>
          </w:tcPr>
          <w:p w14:paraId="3794EA5C" w14:textId="24B7767D" w:rsidR="00056799" w:rsidRDefault="00056799">
            <w:pPr>
              <w:widowControl/>
              <w:jc w:val="center"/>
              <w:textAlignment w:val="center"/>
              <w:rPr>
                <w:rFonts w:ascii="Times New Roman" w:eastAsia="DengXian" w:hAnsi="Times New Roman" w:cs="Times New Roman"/>
                <w:b/>
                <w:bCs/>
                <w:color w:val="000000"/>
                <w:szCs w:val="21"/>
              </w:rPr>
            </w:pPr>
            <w:r>
              <w:rPr>
                <w:rFonts w:ascii="Times New Roman" w:eastAsia="DengXian" w:hAnsi="Times New Roman" w:cs="Times New Roman"/>
                <w:b/>
                <w:bCs/>
                <w:color w:val="000000"/>
                <w:kern w:val="0"/>
                <w:szCs w:val="21"/>
                <w:lang w:bidi="ar"/>
              </w:rPr>
              <w:t>OR (95% CI)</w:t>
            </w:r>
          </w:p>
        </w:tc>
        <w:tc>
          <w:tcPr>
            <w:tcW w:w="0" w:type="auto"/>
            <w:tcBorders>
              <w:top w:val="single" w:sz="4" w:space="0" w:color="auto"/>
              <w:bottom w:val="single" w:sz="4" w:space="0" w:color="auto"/>
            </w:tcBorders>
            <w:shd w:val="clear" w:color="auto" w:fill="auto"/>
            <w:noWrap/>
            <w:vAlign w:val="center"/>
          </w:tcPr>
          <w:p w14:paraId="6001D193" w14:textId="77777777" w:rsidR="00056799" w:rsidRDefault="00056799">
            <w:pPr>
              <w:widowControl/>
              <w:jc w:val="center"/>
              <w:textAlignment w:val="center"/>
              <w:rPr>
                <w:rFonts w:ascii="Times New Roman" w:eastAsia="DengXian" w:hAnsi="Times New Roman" w:cs="Times New Roman"/>
                <w:b/>
                <w:bCs/>
                <w:color w:val="000000"/>
                <w:szCs w:val="21"/>
              </w:rPr>
            </w:pPr>
            <w:r>
              <w:rPr>
                <w:rFonts w:ascii="Times New Roman" w:hAnsi="Times New Roman" w:cs="Times New Roman"/>
                <w:b/>
                <w:bCs/>
                <w:szCs w:val="21"/>
              </w:rPr>
              <w:t>P-value</w:t>
            </w:r>
          </w:p>
        </w:tc>
        <w:tc>
          <w:tcPr>
            <w:tcW w:w="0" w:type="auto"/>
            <w:tcBorders>
              <w:top w:val="single" w:sz="4" w:space="0" w:color="auto"/>
              <w:bottom w:val="single" w:sz="4" w:space="0" w:color="auto"/>
            </w:tcBorders>
            <w:shd w:val="clear" w:color="auto" w:fill="auto"/>
            <w:noWrap/>
            <w:vAlign w:val="center"/>
          </w:tcPr>
          <w:p w14:paraId="2452B656" w14:textId="51181A58" w:rsidR="00056799" w:rsidRDefault="00056799">
            <w:pPr>
              <w:widowControl/>
              <w:jc w:val="center"/>
              <w:textAlignment w:val="center"/>
              <w:rPr>
                <w:rFonts w:ascii="Times New Roman" w:eastAsia="DengXian" w:hAnsi="Times New Roman" w:cs="Times New Roman"/>
                <w:b/>
                <w:bCs/>
                <w:color w:val="000000"/>
                <w:szCs w:val="21"/>
              </w:rPr>
            </w:pPr>
            <w:r>
              <w:rPr>
                <w:rFonts w:ascii="Times New Roman" w:eastAsia="DengXian" w:hAnsi="Times New Roman" w:cs="Times New Roman"/>
                <w:b/>
                <w:bCs/>
                <w:color w:val="000000"/>
                <w:kern w:val="0"/>
                <w:szCs w:val="21"/>
                <w:lang w:bidi="ar"/>
              </w:rPr>
              <w:t>OR (95% CI)</w:t>
            </w:r>
          </w:p>
        </w:tc>
        <w:tc>
          <w:tcPr>
            <w:tcW w:w="0" w:type="auto"/>
            <w:tcBorders>
              <w:top w:val="single" w:sz="4" w:space="0" w:color="auto"/>
              <w:bottom w:val="single" w:sz="4" w:space="0" w:color="auto"/>
            </w:tcBorders>
            <w:shd w:val="clear" w:color="auto" w:fill="auto"/>
            <w:noWrap/>
            <w:vAlign w:val="center"/>
          </w:tcPr>
          <w:p w14:paraId="1D36F447" w14:textId="77777777" w:rsidR="00056799" w:rsidRDefault="00056799">
            <w:pPr>
              <w:widowControl/>
              <w:jc w:val="center"/>
              <w:textAlignment w:val="center"/>
              <w:rPr>
                <w:rFonts w:ascii="Times New Roman" w:eastAsia="DengXian" w:hAnsi="Times New Roman" w:cs="Times New Roman"/>
                <w:b/>
                <w:bCs/>
                <w:i/>
                <w:iCs/>
                <w:color w:val="000000"/>
                <w:szCs w:val="21"/>
              </w:rPr>
            </w:pPr>
            <w:r>
              <w:rPr>
                <w:rFonts w:ascii="Times New Roman" w:hAnsi="Times New Roman" w:cs="Times New Roman"/>
                <w:b/>
                <w:bCs/>
                <w:szCs w:val="21"/>
              </w:rPr>
              <w:t>P-value</w:t>
            </w:r>
          </w:p>
        </w:tc>
      </w:tr>
      <w:tr w:rsidR="00056799" w14:paraId="34681A59" w14:textId="77777777">
        <w:trPr>
          <w:trHeight w:val="385"/>
        </w:trPr>
        <w:tc>
          <w:tcPr>
            <w:tcW w:w="0" w:type="auto"/>
            <w:tcBorders>
              <w:top w:val="single" w:sz="4" w:space="0" w:color="auto"/>
            </w:tcBorders>
            <w:shd w:val="clear" w:color="auto" w:fill="auto"/>
            <w:noWrap/>
            <w:vAlign w:val="center"/>
          </w:tcPr>
          <w:p w14:paraId="3E5830FC" w14:textId="77777777" w:rsidR="00056799" w:rsidRDefault="00056799">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DI-GM</w:t>
            </w:r>
          </w:p>
        </w:tc>
        <w:tc>
          <w:tcPr>
            <w:tcW w:w="0" w:type="auto"/>
            <w:tcBorders>
              <w:top w:val="single" w:sz="4" w:space="0" w:color="auto"/>
            </w:tcBorders>
            <w:shd w:val="clear" w:color="auto" w:fill="auto"/>
            <w:noWrap/>
            <w:vAlign w:val="center"/>
          </w:tcPr>
          <w:p w14:paraId="5363ACEF" w14:textId="7792D1F1" w:rsidR="00056799" w:rsidRDefault="00056799">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color w:val="000000"/>
                <w:kern w:val="0"/>
                <w:szCs w:val="21"/>
                <w:lang w:bidi="ar"/>
              </w:rPr>
              <w:t>0.</w:t>
            </w:r>
            <w:r w:rsidR="00D209C5">
              <w:rPr>
                <w:rFonts w:ascii="Times New Roman" w:eastAsia="DengXian" w:hAnsi="Times New Roman" w:cs="Times New Roman"/>
                <w:color w:val="000000"/>
                <w:kern w:val="0"/>
                <w:szCs w:val="21"/>
                <w:lang w:bidi="ar"/>
              </w:rPr>
              <w:t>97</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w:t>
            </w:r>
            <w:r w:rsidR="00D209C5">
              <w:rPr>
                <w:rFonts w:ascii="Times New Roman" w:eastAsia="DengXian" w:hAnsi="Times New Roman" w:cs="Times New Roman"/>
                <w:color w:val="000000"/>
                <w:kern w:val="0"/>
                <w:szCs w:val="21"/>
                <w:lang w:bidi="ar"/>
              </w:rPr>
              <w:t>96</w:t>
            </w:r>
            <w:r>
              <w:rPr>
                <w:rFonts w:ascii="Times New Roman" w:eastAsia="DengXian" w:hAnsi="Times New Roman" w:cs="Times New Roman"/>
                <w:color w:val="000000"/>
                <w:kern w:val="0"/>
                <w:szCs w:val="21"/>
                <w:lang w:bidi="ar"/>
              </w:rPr>
              <w:t>,</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w:t>
            </w:r>
            <w:r w:rsidR="00D209C5">
              <w:rPr>
                <w:rFonts w:ascii="Times New Roman" w:eastAsia="DengXian" w:hAnsi="Times New Roman" w:cs="Times New Roman"/>
                <w:color w:val="000000"/>
                <w:kern w:val="0"/>
                <w:szCs w:val="21"/>
                <w:lang w:bidi="ar"/>
              </w:rPr>
              <w:t>99</w:t>
            </w:r>
            <w:r>
              <w:rPr>
                <w:rFonts w:ascii="Times New Roman" w:eastAsia="DengXian" w:hAnsi="Times New Roman" w:cs="Times New Roman" w:hint="eastAsia"/>
                <w:color w:val="000000"/>
                <w:kern w:val="0"/>
                <w:szCs w:val="21"/>
                <w:lang w:bidi="ar"/>
              </w:rPr>
              <w:t>)</w:t>
            </w:r>
          </w:p>
        </w:tc>
        <w:tc>
          <w:tcPr>
            <w:tcW w:w="0" w:type="auto"/>
            <w:tcBorders>
              <w:top w:val="single" w:sz="4" w:space="0" w:color="auto"/>
            </w:tcBorders>
            <w:shd w:val="clear" w:color="auto" w:fill="auto"/>
            <w:noWrap/>
            <w:vAlign w:val="center"/>
          </w:tcPr>
          <w:p w14:paraId="6C6C697D" w14:textId="2BCE5154" w:rsidR="00056799" w:rsidRDefault="00D209C5">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hint="eastAsia"/>
                <w:color w:val="000000"/>
                <w:szCs w:val="21"/>
              </w:rPr>
              <w:t>0</w:t>
            </w:r>
            <w:r>
              <w:rPr>
                <w:rFonts w:ascii="Times New Roman" w:eastAsia="DengXian" w:hAnsi="Times New Roman" w:cs="Times New Roman"/>
                <w:color w:val="000000"/>
                <w:szCs w:val="21"/>
              </w:rPr>
              <w:t>.010</w:t>
            </w:r>
          </w:p>
        </w:tc>
        <w:tc>
          <w:tcPr>
            <w:tcW w:w="0" w:type="auto"/>
            <w:tcBorders>
              <w:top w:val="single" w:sz="4" w:space="0" w:color="auto"/>
            </w:tcBorders>
            <w:shd w:val="clear" w:color="auto" w:fill="auto"/>
            <w:noWrap/>
            <w:vAlign w:val="center"/>
          </w:tcPr>
          <w:p w14:paraId="57B6CF90" w14:textId="141D640D" w:rsidR="00056799" w:rsidRDefault="00056799">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color w:val="000000"/>
                <w:kern w:val="0"/>
                <w:szCs w:val="21"/>
                <w:lang w:bidi="ar"/>
              </w:rPr>
              <w:t>0.</w:t>
            </w:r>
            <w:r w:rsidR="002B7A87">
              <w:rPr>
                <w:rFonts w:ascii="Times New Roman" w:eastAsia="DengXian" w:hAnsi="Times New Roman" w:cs="Times New Roman"/>
                <w:color w:val="000000"/>
                <w:kern w:val="0"/>
                <w:szCs w:val="21"/>
                <w:lang w:bidi="ar"/>
              </w:rPr>
              <w:t>91</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w:t>
            </w:r>
            <w:r w:rsidR="002B7A87">
              <w:rPr>
                <w:rFonts w:ascii="Times New Roman" w:eastAsia="DengXian" w:hAnsi="Times New Roman" w:cs="Times New Roman"/>
                <w:color w:val="000000"/>
                <w:kern w:val="0"/>
                <w:szCs w:val="21"/>
                <w:lang w:bidi="ar"/>
              </w:rPr>
              <w:t>89</w:t>
            </w:r>
            <w:r>
              <w:rPr>
                <w:rFonts w:ascii="Times New Roman" w:eastAsia="DengXian" w:hAnsi="Times New Roman" w:cs="Times New Roman"/>
                <w:color w:val="000000"/>
                <w:kern w:val="0"/>
                <w:szCs w:val="21"/>
                <w:lang w:bidi="ar"/>
              </w:rPr>
              <w:t>,</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w:t>
            </w:r>
            <w:r>
              <w:rPr>
                <w:rFonts w:ascii="Times New Roman" w:eastAsia="DengXian" w:hAnsi="Times New Roman" w:cs="Times New Roman" w:hint="eastAsia"/>
                <w:color w:val="000000"/>
                <w:kern w:val="0"/>
                <w:szCs w:val="21"/>
                <w:lang w:bidi="ar"/>
              </w:rPr>
              <w:t>9</w:t>
            </w:r>
            <w:r w:rsidR="002B7A87">
              <w:rPr>
                <w:rFonts w:ascii="Times New Roman" w:eastAsia="DengXian" w:hAnsi="Times New Roman" w:cs="Times New Roman"/>
                <w:color w:val="000000"/>
                <w:kern w:val="0"/>
                <w:szCs w:val="21"/>
                <w:lang w:bidi="ar"/>
              </w:rPr>
              <w:t>3</w:t>
            </w:r>
            <w:r>
              <w:rPr>
                <w:rFonts w:ascii="Times New Roman" w:eastAsia="DengXian" w:hAnsi="Times New Roman" w:cs="Times New Roman" w:hint="eastAsia"/>
                <w:color w:val="000000"/>
                <w:kern w:val="0"/>
                <w:szCs w:val="21"/>
                <w:lang w:bidi="ar"/>
              </w:rPr>
              <w:t>)</w:t>
            </w:r>
          </w:p>
        </w:tc>
        <w:tc>
          <w:tcPr>
            <w:tcW w:w="0" w:type="auto"/>
            <w:tcBorders>
              <w:top w:val="single" w:sz="4" w:space="0" w:color="auto"/>
            </w:tcBorders>
            <w:shd w:val="clear" w:color="auto" w:fill="auto"/>
            <w:noWrap/>
            <w:vAlign w:val="center"/>
          </w:tcPr>
          <w:p w14:paraId="25E982CA" w14:textId="77777777" w:rsidR="00056799" w:rsidRDefault="00056799">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color w:val="000000"/>
                <w:kern w:val="0"/>
                <w:szCs w:val="21"/>
                <w:lang w:bidi="ar"/>
              </w:rPr>
              <w:t>&lt;0.001</w:t>
            </w:r>
          </w:p>
        </w:tc>
        <w:tc>
          <w:tcPr>
            <w:tcW w:w="0" w:type="auto"/>
            <w:tcBorders>
              <w:top w:val="single" w:sz="4" w:space="0" w:color="auto"/>
            </w:tcBorders>
            <w:shd w:val="clear" w:color="auto" w:fill="auto"/>
            <w:noWrap/>
            <w:vAlign w:val="center"/>
          </w:tcPr>
          <w:p w14:paraId="312564DF" w14:textId="5B3724FA" w:rsidR="00056799" w:rsidRDefault="00056799">
            <w:pPr>
              <w:widowControl/>
              <w:jc w:val="center"/>
              <w:textAlignment w:val="center"/>
              <w:rPr>
                <w:rFonts w:ascii="Times New Roman" w:eastAsia="DengXian" w:hAnsi="Times New Roman" w:cs="Times New Roman"/>
                <w:szCs w:val="21"/>
              </w:rPr>
            </w:pPr>
            <w:r>
              <w:rPr>
                <w:rFonts w:ascii="Times New Roman" w:eastAsia="DengXian" w:hAnsi="Times New Roman" w:cs="Times New Roman"/>
                <w:kern w:val="0"/>
                <w:szCs w:val="21"/>
                <w:lang w:bidi="ar"/>
              </w:rPr>
              <w:t>0.</w:t>
            </w:r>
            <w:r w:rsidR="004E0FF3">
              <w:rPr>
                <w:rFonts w:ascii="Times New Roman" w:eastAsia="DengXian" w:hAnsi="Times New Roman" w:cs="Times New Roman"/>
                <w:kern w:val="0"/>
                <w:szCs w:val="21"/>
                <w:lang w:bidi="ar"/>
              </w:rPr>
              <w:t>95</w:t>
            </w:r>
            <w:r>
              <w:rPr>
                <w:rFonts w:ascii="Times New Roman" w:eastAsia="DengXian" w:hAnsi="Times New Roman" w:cs="Times New Roman" w:hint="eastAsia"/>
                <w:kern w:val="0"/>
                <w:szCs w:val="21"/>
                <w:lang w:bidi="ar"/>
              </w:rPr>
              <w:t xml:space="preserve"> (</w:t>
            </w:r>
            <w:r>
              <w:rPr>
                <w:rFonts w:ascii="Times New Roman" w:eastAsia="DengXian" w:hAnsi="Times New Roman" w:cs="Times New Roman"/>
                <w:kern w:val="0"/>
                <w:szCs w:val="21"/>
                <w:lang w:bidi="ar"/>
              </w:rPr>
              <w:t>0.</w:t>
            </w:r>
            <w:r w:rsidR="004E0FF3">
              <w:rPr>
                <w:rFonts w:ascii="Times New Roman" w:eastAsia="DengXian" w:hAnsi="Times New Roman" w:cs="Times New Roman"/>
                <w:kern w:val="0"/>
                <w:szCs w:val="21"/>
                <w:lang w:bidi="ar"/>
              </w:rPr>
              <w:t>93</w:t>
            </w:r>
            <w:r>
              <w:rPr>
                <w:rFonts w:ascii="Times New Roman" w:eastAsia="DengXian" w:hAnsi="Times New Roman" w:cs="Times New Roman"/>
                <w:kern w:val="0"/>
                <w:szCs w:val="21"/>
                <w:lang w:bidi="ar"/>
              </w:rPr>
              <w:t>,</w:t>
            </w:r>
            <w:r>
              <w:rPr>
                <w:rFonts w:ascii="Times New Roman" w:eastAsia="DengXian" w:hAnsi="Times New Roman" w:cs="Times New Roman" w:hint="eastAsia"/>
                <w:kern w:val="0"/>
                <w:szCs w:val="21"/>
                <w:lang w:bidi="ar"/>
              </w:rPr>
              <w:t xml:space="preserve"> </w:t>
            </w:r>
            <w:r>
              <w:rPr>
                <w:rFonts w:ascii="Times New Roman" w:eastAsia="DengXian" w:hAnsi="Times New Roman" w:cs="Times New Roman"/>
                <w:kern w:val="0"/>
                <w:szCs w:val="21"/>
                <w:lang w:bidi="ar"/>
              </w:rPr>
              <w:t>0.</w:t>
            </w:r>
            <w:r w:rsidR="004E0FF3">
              <w:rPr>
                <w:rFonts w:ascii="Times New Roman" w:eastAsia="DengXian" w:hAnsi="Times New Roman" w:cs="Times New Roman"/>
                <w:kern w:val="0"/>
                <w:szCs w:val="21"/>
                <w:lang w:bidi="ar"/>
              </w:rPr>
              <w:t>97</w:t>
            </w:r>
            <w:r>
              <w:rPr>
                <w:rFonts w:ascii="Times New Roman" w:eastAsia="DengXian" w:hAnsi="Times New Roman" w:cs="Times New Roman" w:hint="eastAsia"/>
                <w:kern w:val="0"/>
                <w:szCs w:val="21"/>
                <w:lang w:bidi="ar"/>
              </w:rPr>
              <w:t>)</w:t>
            </w:r>
          </w:p>
        </w:tc>
        <w:tc>
          <w:tcPr>
            <w:tcW w:w="0" w:type="auto"/>
            <w:tcBorders>
              <w:top w:val="single" w:sz="4" w:space="0" w:color="auto"/>
            </w:tcBorders>
            <w:shd w:val="clear" w:color="auto" w:fill="auto"/>
            <w:noWrap/>
            <w:vAlign w:val="center"/>
          </w:tcPr>
          <w:p w14:paraId="52134068" w14:textId="77777777" w:rsidR="00056799" w:rsidRDefault="00056799">
            <w:pPr>
              <w:widowControl/>
              <w:jc w:val="center"/>
              <w:textAlignment w:val="center"/>
              <w:rPr>
                <w:rFonts w:ascii="Times New Roman" w:eastAsia="DengXian" w:hAnsi="Times New Roman" w:cs="Times New Roman"/>
                <w:szCs w:val="21"/>
              </w:rPr>
            </w:pPr>
            <w:r>
              <w:rPr>
                <w:rFonts w:ascii="Times New Roman" w:eastAsia="DengXian" w:hAnsi="Times New Roman" w:cs="Times New Roman"/>
                <w:kern w:val="0"/>
                <w:szCs w:val="21"/>
                <w:lang w:bidi="ar"/>
              </w:rPr>
              <w:t>&lt;0.001</w:t>
            </w:r>
          </w:p>
        </w:tc>
      </w:tr>
      <w:tr w:rsidR="00056799" w14:paraId="1480EE92" w14:textId="77777777">
        <w:trPr>
          <w:trHeight w:val="400"/>
        </w:trPr>
        <w:tc>
          <w:tcPr>
            <w:tcW w:w="0" w:type="auto"/>
            <w:tcBorders>
              <w:tl2br w:val="nil"/>
              <w:tr2bl w:val="nil"/>
            </w:tcBorders>
            <w:shd w:val="clear" w:color="auto" w:fill="auto"/>
            <w:noWrap/>
            <w:vAlign w:val="center"/>
          </w:tcPr>
          <w:p w14:paraId="30E4A7D3" w14:textId="0885EA7A" w:rsidR="00056799" w:rsidRDefault="00056799">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DI-GM group</w:t>
            </w:r>
          </w:p>
        </w:tc>
        <w:tc>
          <w:tcPr>
            <w:tcW w:w="0" w:type="auto"/>
            <w:tcBorders>
              <w:tl2br w:val="nil"/>
              <w:tr2bl w:val="nil"/>
            </w:tcBorders>
            <w:shd w:val="clear" w:color="auto" w:fill="auto"/>
            <w:noWrap/>
            <w:vAlign w:val="center"/>
          </w:tcPr>
          <w:p w14:paraId="7E70D7CB" w14:textId="77777777" w:rsidR="00056799" w:rsidRDefault="00056799">
            <w:pPr>
              <w:jc w:val="center"/>
              <w:rPr>
                <w:rFonts w:ascii="Times New Roman" w:eastAsia="DengXian" w:hAnsi="Times New Roman" w:cs="Times New Roman"/>
                <w:color w:val="000000"/>
                <w:szCs w:val="21"/>
              </w:rPr>
            </w:pPr>
          </w:p>
        </w:tc>
        <w:tc>
          <w:tcPr>
            <w:tcW w:w="0" w:type="auto"/>
            <w:tcBorders>
              <w:tl2br w:val="nil"/>
              <w:tr2bl w:val="nil"/>
            </w:tcBorders>
            <w:shd w:val="clear" w:color="auto" w:fill="auto"/>
            <w:noWrap/>
            <w:vAlign w:val="center"/>
          </w:tcPr>
          <w:p w14:paraId="3E02FE21"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56AF9F3A"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0D491D4D"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1E71246E"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6FA5B53E" w14:textId="77777777" w:rsidR="00056799" w:rsidRDefault="00056799">
            <w:pPr>
              <w:jc w:val="center"/>
              <w:rPr>
                <w:rFonts w:ascii="Times New Roman" w:eastAsia="宋体" w:hAnsi="Times New Roman" w:cs="Times New Roman"/>
                <w:color w:val="000000"/>
                <w:szCs w:val="21"/>
              </w:rPr>
            </w:pPr>
          </w:p>
        </w:tc>
      </w:tr>
      <w:tr w:rsidR="00056799" w14:paraId="167574A4" w14:textId="77777777">
        <w:trPr>
          <w:trHeight w:val="280"/>
        </w:trPr>
        <w:tc>
          <w:tcPr>
            <w:tcW w:w="0" w:type="auto"/>
            <w:tcBorders>
              <w:tl2br w:val="nil"/>
              <w:tr2bl w:val="nil"/>
            </w:tcBorders>
            <w:shd w:val="clear" w:color="auto" w:fill="auto"/>
            <w:noWrap/>
            <w:vAlign w:val="center"/>
          </w:tcPr>
          <w:p w14:paraId="32A6375F" w14:textId="77777777" w:rsidR="00056799" w:rsidRDefault="00056799">
            <w:pPr>
              <w:widowControl/>
              <w:ind w:firstLineChars="100" w:firstLine="210"/>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0-3</w:t>
            </w:r>
          </w:p>
        </w:tc>
        <w:tc>
          <w:tcPr>
            <w:tcW w:w="0" w:type="auto"/>
            <w:tcBorders>
              <w:tl2br w:val="nil"/>
              <w:tr2bl w:val="nil"/>
            </w:tcBorders>
            <w:shd w:val="clear" w:color="auto" w:fill="auto"/>
            <w:noWrap/>
            <w:vAlign w:val="center"/>
          </w:tcPr>
          <w:p w14:paraId="101D8ED6" w14:textId="1DE2EBA2"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Reference</w:t>
            </w:r>
          </w:p>
        </w:tc>
        <w:tc>
          <w:tcPr>
            <w:tcW w:w="0" w:type="auto"/>
            <w:tcBorders>
              <w:tl2br w:val="nil"/>
              <w:tr2bl w:val="nil"/>
            </w:tcBorders>
            <w:shd w:val="clear" w:color="auto" w:fill="auto"/>
            <w:noWrap/>
            <w:vAlign w:val="center"/>
          </w:tcPr>
          <w:p w14:paraId="710B4974"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54DAAF9E" w14:textId="0FDB9650"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Reference</w:t>
            </w:r>
          </w:p>
        </w:tc>
        <w:tc>
          <w:tcPr>
            <w:tcW w:w="0" w:type="auto"/>
            <w:tcBorders>
              <w:tl2br w:val="nil"/>
              <w:tr2bl w:val="nil"/>
            </w:tcBorders>
            <w:shd w:val="clear" w:color="auto" w:fill="auto"/>
            <w:noWrap/>
            <w:vAlign w:val="center"/>
          </w:tcPr>
          <w:p w14:paraId="274F76B6"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28CB112A" w14:textId="39817B02"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Reference</w:t>
            </w:r>
          </w:p>
        </w:tc>
        <w:tc>
          <w:tcPr>
            <w:tcW w:w="0" w:type="auto"/>
            <w:tcBorders>
              <w:tl2br w:val="nil"/>
              <w:tr2bl w:val="nil"/>
            </w:tcBorders>
            <w:shd w:val="clear" w:color="auto" w:fill="auto"/>
            <w:noWrap/>
            <w:vAlign w:val="center"/>
          </w:tcPr>
          <w:p w14:paraId="3714820A" w14:textId="77777777" w:rsidR="00056799" w:rsidRDefault="00056799">
            <w:pPr>
              <w:jc w:val="center"/>
              <w:rPr>
                <w:rFonts w:ascii="Times New Roman" w:eastAsia="宋体" w:hAnsi="Times New Roman" w:cs="Times New Roman"/>
                <w:color w:val="000000"/>
                <w:szCs w:val="21"/>
              </w:rPr>
            </w:pPr>
          </w:p>
        </w:tc>
      </w:tr>
      <w:tr w:rsidR="00056799" w14:paraId="4084B981" w14:textId="77777777">
        <w:trPr>
          <w:trHeight w:val="280"/>
        </w:trPr>
        <w:tc>
          <w:tcPr>
            <w:tcW w:w="0" w:type="auto"/>
            <w:tcBorders>
              <w:tl2br w:val="nil"/>
              <w:tr2bl w:val="nil"/>
            </w:tcBorders>
            <w:shd w:val="clear" w:color="auto" w:fill="auto"/>
            <w:noWrap/>
            <w:vAlign w:val="center"/>
          </w:tcPr>
          <w:p w14:paraId="4E433413" w14:textId="77777777" w:rsidR="00056799" w:rsidRDefault="00056799">
            <w:pPr>
              <w:widowControl/>
              <w:ind w:firstLineChars="100" w:firstLine="210"/>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4</w:t>
            </w:r>
          </w:p>
        </w:tc>
        <w:tc>
          <w:tcPr>
            <w:tcW w:w="0" w:type="auto"/>
            <w:tcBorders>
              <w:tl2br w:val="nil"/>
              <w:tr2bl w:val="nil"/>
            </w:tcBorders>
            <w:shd w:val="clear" w:color="auto" w:fill="auto"/>
            <w:noWrap/>
            <w:vAlign w:val="center"/>
          </w:tcPr>
          <w:p w14:paraId="7F61E489" w14:textId="5CEBDC43"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w:t>
            </w:r>
            <w:r w:rsidR="00D209C5">
              <w:rPr>
                <w:rFonts w:ascii="Times New Roman" w:eastAsia="宋体" w:hAnsi="Times New Roman" w:cs="Times New Roman"/>
                <w:color w:val="000000"/>
                <w:kern w:val="0"/>
                <w:szCs w:val="21"/>
                <w:lang w:bidi="ar"/>
              </w:rPr>
              <w:t>87</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w:t>
            </w:r>
            <w:r w:rsidR="00D209C5">
              <w:rPr>
                <w:rFonts w:ascii="Times New Roman" w:eastAsia="宋体" w:hAnsi="Times New Roman" w:cs="Times New Roman"/>
                <w:color w:val="000000"/>
                <w:kern w:val="0"/>
                <w:szCs w:val="21"/>
                <w:lang w:bidi="ar"/>
              </w:rPr>
              <w:t>79</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0.9</w:t>
            </w:r>
            <w:r w:rsidR="00D209C5">
              <w:rPr>
                <w:rFonts w:ascii="Times New Roman" w:eastAsia="宋体" w:hAnsi="Times New Roman" w:cs="Times New Roman"/>
                <w:color w:val="000000"/>
                <w:kern w:val="0"/>
                <w:szCs w:val="21"/>
                <w:lang w:bidi="ar"/>
              </w:rPr>
              <w:t>5</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7DB26A84" w14:textId="3310830B"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0.0</w:t>
            </w:r>
            <w:r w:rsidR="00D209C5">
              <w:rPr>
                <w:rFonts w:ascii="Times New Roman" w:eastAsia="宋体" w:hAnsi="Times New Roman" w:cs="Times New Roman"/>
                <w:color w:val="000000"/>
                <w:kern w:val="0"/>
                <w:szCs w:val="21"/>
                <w:lang w:bidi="ar"/>
              </w:rPr>
              <w:t>04</w:t>
            </w:r>
          </w:p>
        </w:tc>
        <w:tc>
          <w:tcPr>
            <w:tcW w:w="0" w:type="auto"/>
            <w:tcBorders>
              <w:tl2br w:val="nil"/>
              <w:tr2bl w:val="nil"/>
            </w:tcBorders>
            <w:shd w:val="clear" w:color="auto" w:fill="auto"/>
            <w:noWrap/>
            <w:vAlign w:val="center"/>
          </w:tcPr>
          <w:p w14:paraId="49A8D7D0" w14:textId="6E57DB3B"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8</w:t>
            </w:r>
            <w:r w:rsidR="002B7A87">
              <w:rPr>
                <w:rFonts w:ascii="Times New Roman" w:eastAsia="宋体" w:hAnsi="Times New Roman" w:cs="Times New Roman"/>
                <w:color w:val="000000"/>
                <w:kern w:val="0"/>
                <w:szCs w:val="21"/>
                <w:lang w:bidi="ar"/>
              </w:rPr>
              <w:t>7</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0.</w:t>
            </w:r>
            <w:r w:rsidR="002B7A87">
              <w:rPr>
                <w:rFonts w:ascii="Times New Roman" w:eastAsia="宋体" w:hAnsi="Times New Roman" w:cs="Times New Roman"/>
                <w:color w:val="000000"/>
                <w:kern w:val="0"/>
                <w:szCs w:val="21"/>
                <w:lang w:bidi="ar"/>
              </w:rPr>
              <w:t>78</w:t>
            </w:r>
            <w:r>
              <w:rPr>
                <w:rFonts w:ascii="Times New Roman" w:eastAsia="宋体" w:hAnsi="Times New Roman" w:cs="Times New Roman" w:hint="eastAsia"/>
                <w:color w:val="000000"/>
                <w:kern w:val="0"/>
                <w:szCs w:val="21"/>
                <w:lang w:bidi="ar"/>
              </w:rPr>
              <w:t xml:space="preserve">, </w:t>
            </w:r>
            <w:r w:rsidR="002B7A87">
              <w:rPr>
                <w:rFonts w:ascii="Times New Roman" w:eastAsia="宋体" w:hAnsi="Times New Roman" w:cs="Times New Roman"/>
                <w:color w:val="000000"/>
                <w:kern w:val="0"/>
                <w:szCs w:val="21"/>
                <w:lang w:bidi="ar"/>
              </w:rPr>
              <w:t>0.96</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33884C1B" w14:textId="4CE7D4EB"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w:t>
            </w:r>
            <w:r w:rsidR="002B7A87">
              <w:rPr>
                <w:rFonts w:ascii="Times New Roman" w:eastAsia="宋体" w:hAnsi="Times New Roman" w:cs="Times New Roman"/>
                <w:color w:val="000000"/>
                <w:kern w:val="0"/>
                <w:szCs w:val="21"/>
                <w:lang w:bidi="ar"/>
              </w:rPr>
              <w:t>011</w:t>
            </w:r>
          </w:p>
        </w:tc>
        <w:tc>
          <w:tcPr>
            <w:tcW w:w="0" w:type="auto"/>
            <w:tcBorders>
              <w:tl2br w:val="nil"/>
              <w:tr2bl w:val="nil"/>
            </w:tcBorders>
            <w:shd w:val="clear" w:color="auto" w:fill="auto"/>
            <w:noWrap/>
            <w:vAlign w:val="center"/>
          </w:tcPr>
          <w:p w14:paraId="40F41ADA" w14:textId="41BA62BD"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2B7A87">
              <w:rPr>
                <w:rFonts w:ascii="Times New Roman" w:eastAsia="宋体" w:hAnsi="Times New Roman" w:cs="Times New Roman"/>
                <w:color w:val="000000"/>
                <w:kern w:val="0"/>
                <w:szCs w:val="21"/>
                <w:lang w:bidi="ar"/>
              </w:rPr>
              <w:t>92</w:t>
            </w:r>
            <w:r>
              <w:rPr>
                <w:rFonts w:ascii="Times New Roman" w:eastAsia="宋体" w:hAnsi="Times New Roman" w:cs="Times New Roman" w:hint="eastAsia"/>
                <w:color w:val="000000"/>
                <w:kern w:val="0"/>
                <w:szCs w:val="21"/>
                <w:lang w:bidi="ar"/>
              </w:rPr>
              <w:t xml:space="preserve"> (0.</w:t>
            </w:r>
            <w:r w:rsidR="002B7A87">
              <w:rPr>
                <w:rFonts w:ascii="Times New Roman" w:eastAsia="宋体" w:hAnsi="Times New Roman" w:cs="Times New Roman"/>
                <w:color w:val="000000"/>
                <w:kern w:val="0"/>
                <w:szCs w:val="21"/>
                <w:lang w:bidi="ar"/>
              </w:rPr>
              <w:t>82</w:t>
            </w:r>
            <w:r>
              <w:rPr>
                <w:rFonts w:ascii="Times New Roman" w:eastAsia="宋体" w:hAnsi="Times New Roman" w:cs="Times New Roman" w:hint="eastAsia"/>
                <w:color w:val="000000"/>
                <w:kern w:val="0"/>
                <w:szCs w:val="21"/>
                <w:lang w:bidi="ar"/>
              </w:rPr>
              <w:t>, 1.0</w:t>
            </w:r>
            <w:r w:rsidR="002B7A87">
              <w:rPr>
                <w:rFonts w:ascii="Times New Roman" w:eastAsia="宋体" w:hAnsi="Times New Roman" w:cs="Times New Roman"/>
                <w:color w:val="000000"/>
                <w:kern w:val="0"/>
                <w:szCs w:val="21"/>
                <w:lang w:bidi="ar"/>
              </w:rPr>
              <w:t>3</w:t>
            </w:r>
            <w:r>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67D8C6A9" w14:textId="24B02C53"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0.1</w:t>
            </w:r>
            <w:r w:rsidR="002B7A87">
              <w:rPr>
                <w:rFonts w:ascii="Times New Roman" w:eastAsia="宋体" w:hAnsi="Times New Roman" w:cs="Times New Roman"/>
                <w:color w:val="000000"/>
                <w:kern w:val="0"/>
                <w:szCs w:val="21"/>
                <w:lang w:bidi="ar"/>
              </w:rPr>
              <w:t>56</w:t>
            </w:r>
            <w:r>
              <w:rPr>
                <w:rFonts w:ascii="Times New Roman" w:eastAsia="宋体" w:hAnsi="Times New Roman" w:cs="Times New Roman" w:hint="eastAsia"/>
                <w:color w:val="000000"/>
                <w:kern w:val="0"/>
                <w:szCs w:val="21"/>
                <w:lang w:bidi="ar"/>
              </w:rPr>
              <w:t xml:space="preserve"> </w:t>
            </w:r>
          </w:p>
        </w:tc>
      </w:tr>
      <w:tr w:rsidR="00056799" w14:paraId="0C07C01A" w14:textId="77777777">
        <w:trPr>
          <w:trHeight w:val="280"/>
        </w:trPr>
        <w:tc>
          <w:tcPr>
            <w:tcW w:w="0" w:type="auto"/>
            <w:tcBorders>
              <w:tl2br w:val="nil"/>
              <w:tr2bl w:val="nil"/>
            </w:tcBorders>
            <w:shd w:val="clear" w:color="auto" w:fill="auto"/>
            <w:noWrap/>
            <w:vAlign w:val="center"/>
          </w:tcPr>
          <w:p w14:paraId="00A71A37" w14:textId="77777777" w:rsidR="00056799" w:rsidRDefault="00056799">
            <w:pPr>
              <w:widowControl/>
              <w:ind w:firstLineChars="100" w:firstLine="210"/>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5</w:t>
            </w:r>
          </w:p>
        </w:tc>
        <w:tc>
          <w:tcPr>
            <w:tcW w:w="0" w:type="auto"/>
            <w:tcBorders>
              <w:tl2br w:val="nil"/>
              <w:tr2bl w:val="nil"/>
            </w:tcBorders>
            <w:shd w:val="clear" w:color="auto" w:fill="auto"/>
            <w:noWrap/>
            <w:vAlign w:val="center"/>
          </w:tcPr>
          <w:p w14:paraId="280A0B18" w14:textId="7124D13E"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w:t>
            </w:r>
            <w:r w:rsidR="00D209C5">
              <w:rPr>
                <w:rFonts w:ascii="Times New Roman" w:eastAsia="宋体" w:hAnsi="Times New Roman" w:cs="Times New Roman"/>
                <w:color w:val="000000"/>
                <w:kern w:val="0"/>
                <w:szCs w:val="21"/>
                <w:lang w:bidi="ar"/>
              </w:rPr>
              <w:t>91</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w:t>
            </w:r>
            <w:r w:rsidR="00D209C5">
              <w:rPr>
                <w:rFonts w:ascii="Times New Roman" w:eastAsia="宋体" w:hAnsi="Times New Roman" w:cs="Times New Roman"/>
                <w:color w:val="000000"/>
                <w:kern w:val="0"/>
                <w:szCs w:val="21"/>
                <w:lang w:bidi="ar"/>
              </w:rPr>
              <w:t>83</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w:t>
            </w:r>
            <w:r w:rsidR="00D209C5">
              <w:rPr>
                <w:rFonts w:ascii="Times New Roman" w:eastAsia="宋体" w:hAnsi="Times New Roman" w:cs="Times New Roman"/>
                <w:color w:val="000000"/>
                <w:kern w:val="0"/>
                <w:szCs w:val="21"/>
                <w:lang w:bidi="ar"/>
              </w:rPr>
              <w:t>99</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4B874F27" w14:textId="2AE55C6D" w:rsidR="00056799" w:rsidRDefault="00D209C5">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.039</w:t>
            </w:r>
          </w:p>
        </w:tc>
        <w:tc>
          <w:tcPr>
            <w:tcW w:w="0" w:type="auto"/>
            <w:tcBorders>
              <w:tl2br w:val="nil"/>
              <w:tr2bl w:val="nil"/>
            </w:tcBorders>
            <w:shd w:val="clear" w:color="auto" w:fill="auto"/>
            <w:noWrap/>
            <w:vAlign w:val="center"/>
          </w:tcPr>
          <w:p w14:paraId="09350F54" w14:textId="651A389B"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w:t>
            </w:r>
            <w:r w:rsidR="002B7A87">
              <w:rPr>
                <w:rFonts w:ascii="Times New Roman" w:eastAsia="宋体" w:hAnsi="Times New Roman" w:cs="Times New Roman"/>
                <w:color w:val="000000"/>
                <w:kern w:val="0"/>
                <w:szCs w:val="21"/>
                <w:lang w:bidi="ar"/>
              </w:rPr>
              <w:t>80</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0.</w:t>
            </w:r>
            <w:r w:rsidR="002B7A87">
              <w:rPr>
                <w:rFonts w:ascii="Times New Roman" w:eastAsia="宋体" w:hAnsi="Times New Roman" w:cs="Times New Roman"/>
                <w:color w:val="000000"/>
                <w:kern w:val="0"/>
                <w:szCs w:val="21"/>
                <w:lang w:bidi="ar"/>
              </w:rPr>
              <w:t>72</w:t>
            </w:r>
            <w:r>
              <w:rPr>
                <w:rFonts w:ascii="Times New Roman" w:eastAsia="宋体" w:hAnsi="Times New Roman" w:cs="Times New Roman" w:hint="eastAsia"/>
                <w:color w:val="000000"/>
                <w:kern w:val="0"/>
                <w:szCs w:val="21"/>
                <w:lang w:bidi="ar"/>
              </w:rPr>
              <w:t>, 0.8</w:t>
            </w:r>
            <w:r w:rsidR="002B7A87">
              <w:rPr>
                <w:rFonts w:ascii="Times New Roman" w:eastAsia="宋体" w:hAnsi="Times New Roman" w:cs="Times New Roman"/>
                <w:color w:val="000000"/>
                <w:kern w:val="0"/>
                <w:szCs w:val="21"/>
                <w:lang w:bidi="ar"/>
              </w:rPr>
              <w:t>9</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6377A4CC" w14:textId="40667E44" w:rsidR="00056799" w:rsidRDefault="002B7A87">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kern w:val="0"/>
                <w:szCs w:val="21"/>
                <w:lang w:bidi="ar"/>
              </w:rPr>
              <w:t>&lt;</w:t>
            </w:r>
            <w:r w:rsidR="00056799">
              <w:rPr>
                <w:rFonts w:ascii="Times New Roman" w:eastAsia="宋体" w:hAnsi="Times New Roman" w:cs="Times New Roman"/>
                <w:color w:val="000000"/>
                <w:kern w:val="0"/>
                <w:szCs w:val="21"/>
                <w:lang w:bidi="ar"/>
              </w:rPr>
              <w:t>0.</w:t>
            </w:r>
            <w:r w:rsidR="00056799">
              <w:rPr>
                <w:rFonts w:ascii="Times New Roman" w:eastAsia="宋体" w:hAnsi="Times New Roman" w:cs="Times New Roman" w:hint="eastAsia"/>
                <w:color w:val="000000"/>
                <w:kern w:val="0"/>
                <w:szCs w:val="21"/>
                <w:lang w:bidi="ar"/>
              </w:rPr>
              <w:t>00</w:t>
            </w:r>
            <w:r>
              <w:rPr>
                <w:rFonts w:ascii="Times New Roman" w:eastAsia="宋体" w:hAnsi="Times New Roman" w:cs="Times New Roman"/>
                <w:color w:val="000000"/>
                <w:kern w:val="0"/>
                <w:szCs w:val="21"/>
                <w:lang w:bidi="ar"/>
              </w:rPr>
              <w:t>1</w:t>
            </w:r>
          </w:p>
        </w:tc>
        <w:tc>
          <w:tcPr>
            <w:tcW w:w="0" w:type="auto"/>
            <w:tcBorders>
              <w:tl2br w:val="nil"/>
              <w:tr2bl w:val="nil"/>
            </w:tcBorders>
            <w:shd w:val="clear" w:color="auto" w:fill="auto"/>
            <w:noWrap/>
            <w:vAlign w:val="center"/>
          </w:tcPr>
          <w:p w14:paraId="416F96C7" w14:textId="797A0EC3"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2B7A87">
              <w:rPr>
                <w:rFonts w:ascii="Times New Roman" w:eastAsia="宋体" w:hAnsi="Times New Roman" w:cs="Times New Roman"/>
                <w:color w:val="000000"/>
                <w:kern w:val="0"/>
                <w:szCs w:val="21"/>
                <w:lang w:bidi="ar"/>
              </w:rPr>
              <w:t>89</w:t>
            </w:r>
            <w:r>
              <w:rPr>
                <w:rFonts w:ascii="Times New Roman" w:eastAsia="宋体" w:hAnsi="Times New Roman" w:cs="Times New Roman" w:hint="eastAsia"/>
                <w:color w:val="000000"/>
                <w:kern w:val="0"/>
                <w:szCs w:val="21"/>
                <w:lang w:bidi="ar"/>
              </w:rPr>
              <w:t xml:space="preserve"> (0.</w:t>
            </w:r>
            <w:r w:rsidR="002B7A87">
              <w:rPr>
                <w:rFonts w:ascii="Times New Roman" w:eastAsia="宋体" w:hAnsi="Times New Roman" w:cs="Times New Roman"/>
                <w:color w:val="000000"/>
                <w:kern w:val="0"/>
                <w:szCs w:val="21"/>
                <w:lang w:bidi="ar"/>
              </w:rPr>
              <w:t>79</w:t>
            </w:r>
            <w:r>
              <w:rPr>
                <w:rFonts w:ascii="Times New Roman" w:eastAsia="宋体" w:hAnsi="Times New Roman" w:cs="Times New Roman" w:hint="eastAsia"/>
                <w:color w:val="000000"/>
                <w:kern w:val="0"/>
                <w:szCs w:val="21"/>
                <w:lang w:bidi="ar"/>
              </w:rPr>
              <w:t xml:space="preserve">, </w:t>
            </w:r>
            <w:r w:rsidR="002B7A87">
              <w:rPr>
                <w:rFonts w:ascii="Times New Roman" w:eastAsia="宋体" w:hAnsi="Times New Roman" w:cs="Times New Roman"/>
                <w:color w:val="000000"/>
                <w:kern w:val="0"/>
                <w:szCs w:val="21"/>
                <w:lang w:bidi="ar"/>
              </w:rPr>
              <w:t>1.00</w:t>
            </w:r>
            <w:r>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483903C6" w14:textId="5D20BB89"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0.0</w:t>
            </w:r>
            <w:r w:rsidR="002B7A87">
              <w:rPr>
                <w:rFonts w:ascii="Times New Roman" w:eastAsia="宋体" w:hAnsi="Times New Roman" w:cs="Times New Roman"/>
                <w:color w:val="000000"/>
                <w:kern w:val="0"/>
                <w:szCs w:val="21"/>
                <w:lang w:bidi="ar"/>
              </w:rPr>
              <w:t>53</w:t>
            </w:r>
            <w:r>
              <w:rPr>
                <w:rFonts w:ascii="Times New Roman" w:eastAsia="宋体" w:hAnsi="Times New Roman" w:cs="Times New Roman" w:hint="eastAsia"/>
                <w:color w:val="000000"/>
                <w:kern w:val="0"/>
                <w:szCs w:val="21"/>
                <w:lang w:bidi="ar"/>
              </w:rPr>
              <w:t xml:space="preserve"> </w:t>
            </w:r>
          </w:p>
        </w:tc>
      </w:tr>
      <w:tr w:rsidR="00056799" w14:paraId="795D6252" w14:textId="77777777">
        <w:trPr>
          <w:trHeight w:val="280"/>
        </w:trPr>
        <w:tc>
          <w:tcPr>
            <w:tcW w:w="0" w:type="auto"/>
            <w:tcBorders>
              <w:tl2br w:val="nil"/>
              <w:tr2bl w:val="nil"/>
            </w:tcBorders>
            <w:shd w:val="clear" w:color="auto" w:fill="auto"/>
            <w:noWrap/>
            <w:vAlign w:val="center"/>
          </w:tcPr>
          <w:p w14:paraId="036AA5E4" w14:textId="77777777" w:rsidR="00056799" w:rsidRDefault="00056799">
            <w:pPr>
              <w:widowControl/>
              <w:ind w:firstLineChars="100" w:firstLine="210"/>
              <w:textAlignment w:val="center"/>
              <w:rPr>
                <w:rFonts w:ascii="Times New Roman" w:eastAsia="宋体" w:hAnsi="Times New Roman" w:cs="Times New Roman"/>
                <w:color w:val="000000"/>
                <w:szCs w:val="21"/>
              </w:rPr>
            </w:pPr>
            <w:r>
              <w:rPr>
                <w:rFonts w:ascii="Arial" w:eastAsia="宋体" w:hAnsi="Arial" w:cs="Arial"/>
                <w:color w:val="000000"/>
                <w:szCs w:val="21"/>
              </w:rPr>
              <w:t>≥</w:t>
            </w:r>
            <w:r>
              <w:rPr>
                <w:rFonts w:ascii="Times New Roman" w:eastAsia="宋体" w:hAnsi="Times New Roman" w:cs="Times New Roman" w:hint="eastAsia"/>
                <w:color w:val="000000"/>
                <w:szCs w:val="21"/>
              </w:rPr>
              <w:t>6</w:t>
            </w:r>
          </w:p>
        </w:tc>
        <w:tc>
          <w:tcPr>
            <w:tcW w:w="0" w:type="auto"/>
            <w:tcBorders>
              <w:tl2br w:val="nil"/>
              <w:tr2bl w:val="nil"/>
            </w:tcBorders>
            <w:shd w:val="clear" w:color="auto" w:fill="auto"/>
            <w:noWrap/>
            <w:vAlign w:val="center"/>
          </w:tcPr>
          <w:p w14:paraId="5E194EE4" w14:textId="2F891080" w:rsidR="00056799" w:rsidRDefault="00D209C5" w:rsidP="00D209C5">
            <w:pPr>
              <w:widowControl/>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 xml:space="preserve">0.89 </w:t>
            </w:r>
            <w:r w:rsidR="00056799">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82</w:t>
            </w:r>
            <w:r w:rsidR="00056799">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97</w:t>
            </w:r>
            <w:r w:rsidR="00056799">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19709152" w14:textId="4FE7178F"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0.0</w:t>
            </w:r>
            <w:r w:rsidR="00D209C5">
              <w:rPr>
                <w:rFonts w:ascii="Times New Roman" w:eastAsia="宋体" w:hAnsi="Times New Roman" w:cs="Times New Roman"/>
                <w:color w:val="000000"/>
                <w:kern w:val="0"/>
                <w:szCs w:val="21"/>
                <w:lang w:bidi="ar"/>
              </w:rPr>
              <w:t>13</w:t>
            </w:r>
          </w:p>
        </w:tc>
        <w:tc>
          <w:tcPr>
            <w:tcW w:w="0" w:type="auto"/>
            <w:tcBorders>
              <w:tl2br w:val="nil"/>
              <w:tr2bl w:val="nil"/>
            </w:tcBorders>
            <w:shd w:val="clear" w:color="auto" w:fill="auto"/>
            <w:noWrap/>
            <w:vAlign w:val="center"/>
          </w:tcPr>
          <w:p w14:paraId="4A415F8F" w14:textId="26DB2A97"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2B7A87">
              <w:rPr>
                <w:rFonts w:ascii="Times New Roman" w:eastAsia="宋体" w:hAnsi="Times New Roman" w:cs="Times New Roman"/>
                <w:color w:val="000000"/>
                <w:kern w:val="0"/>
                <w:szCs w:val="21"/>
                <w:lang w:bidi="ar"/>
              </w:rPr>
              <w:t>67</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0.</w:t>
            </w:r>
            <w:r w:rsidR="002B7A87">
              <w:rPr>
                <w:rFonts w:ascii="Times New Roman" w:eastAsia="宋体" w:hAnsi="Times New Roman" w:cs="Times New Roman"/>
                <w:color w:val="000000"/>
                <w:kern w:val="0"/>
                <w:szCs w:val="21"/>
                <w:lang w:bidi="ar"/>
              </w:rPr>
              <w:t>61</w:t>
            </w:r>
            <w:r>
              <w:rPr>
                <w:rFonts w:ascii="Times New Roman" w:eastAsia="宋体" w:hAnsi="Times New Roman" w:cs="Times New Roman" w:hint="eastAsia"/>
                <w:color w:val="000000"/>
                <w:kern w:val="0"/>
                <w:szCs w:val="21"/>
                <w:lang w:bidi="ar"/>
              </w:rPr>
              <w:t>, 0.7</w:t>
            </w:r>
            <w:r w:rsidR="002B7A87">
              <w:rPr>
                <w:rFonts w:ascii="Times New Roman" w:eastAsia="宋体" w:hAnsi="Times New Roman" w:cs="Times New Roman"/>
                <w:color w:val="000000"/>
                <w:kern w:val="0"/>
                <w:szCs w:val="21"/>
                <w:lang w:bidi="ar"/>
              </w:rPr>
              <w:t>3</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784D332D" w14:textId="77777777"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&lt;0.001</w:t>
            </w:r>
          </w:p>
        </w:tc>
        <w:tc>
          <w:tcPr>
            <w:tcW w:w="0" w:type="auto"/>
            <w:tcBorders>
              <w:tl2br w:val="nil"/>
              <w:tr2bl w:val="nil"/>
            </w:tcBorders>
            <w:shd w:val="clear" w:color="auto" w:fill="auto"/>
            <w:noWrap/>
            <w:vAlign w:val="center"/>
          </w:tcPr>
          <w:p w14:paraId="75F5BC5A" w14:textId="6237947F"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2B7A87">
              <w:rPr>
                <w:rFonts w:ascii="Times New Roman" w:eastAsia="宋体" w:hAnsi="Times New Roman" w:cs="Times New Roman"/>
                <w:color w:val="000000"/>
                <w:kern w:val="0"/>
                <w:szCs w:val="21"/>
                <w:lang w:bidi="ar"/>
              </w:rPr>
              <w:t>81</w:t>
            </w:r>
            <w:r>
              <w:rPr>
                <w:rFonts w:ascii="Times New Roman" w:eastAsia="宋体" w:hAnsi="Times New Roman" w:cs="Times New Roman" w:hint="eastAsia"/>
                <w:color w:val="000000"/>
                <w:kern w:val="0"/>
                <w:szCs w:val="21"/>
                <w:lang w:bidi="ar"/>
              </w:rPr>
              <w:t xml:space="preserve"> (0.</w:t>
            </w:r>
            <w:r w:rsidR="002B7A87">
              <w:rPr>
                <w:rFonts w:ascii="Times New Roman" w:eastAsia="宋体" w:hAnsi="Times New Roman" w:cs="Times New Roman"/>
                <w:color w:val="000000"/>
                <w:kern w:val="0"/>
                <w:szCs w:val="21"/>
                <w:lang w:bidi="ar"/>
              </w:rPr>
              <w:t>73</w:t>
            </w:r>
            <w:r>
              <w:rPr>
                <w:rFonts w:ascii="Times New Roman" w:eastAsia="宋体" w:hAnsi="Times New Roman" w:cs="Times New Roman" w:hint="eastAsia"/>
                <w:color w:val="000000"/>
                <w:kern w:val="0"/>
                <w:szCs w:val="21"/>
                <w:lang w:bidi="ar"/>
              </w:rPr>
              <w:t>, 0.</w:t>
            </w:r>
            <w:r w:rsidR="002B7A87">
              <w:rPr>
                <w:rFonts w:ascii="Times New Roman" w:eastAsia="宋体" w:hAnsi="Times New Roman" w:cs="Times New Roman"/>
                <w:color w:val="000000"/>
                <w:kern w:val="0"/>
                <w:szCs w:val="21"/>
                <w:lang w:bidi="ar"/>
              </w:rPr>
              <w:t>90</w:t>
            </w:r>
            <w:r>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6B6A0390" w14:textId="77777777"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&lt;0.001</w:t>
            </w:r>
          </w:p>
        </w:tc>
      </w:tr>
      <w:tr w:rsidR="00056799" w14:paraId="3B0B5417" w14:textId="77777777">
        <w:trPr>
          <w:trHeight w:val="280"/>
        </w:trPr>
        <w:tc>
          <w:tcPr>
            <w:tcW w:w="0" w:type="auto"/>
            <w:tcBorders>
              <w:tl2br w:val="nil"/>
              <w:tr2bl w:val="nil"/>
            </w:tcBorders>
            <w:shd w:val="clear" w:color="auto" w:fill="auto"/>
            <w:noWrap/>
            <w:vAlign w:val="center"/>
          </w:tcPr>
          <w:p w14:paraId="5DFA49FC" w14:textId="46BFB2D4" w:rsidR="00056799" w:rsidRDefault="009C068D" w:rsidP="009C068D">
            <w:pPr>
              <w:widowControl/>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P</w:t>
            </w:r>
            <w:r>
              <w:rPr>
                <w:rFonts w:ascii="Times New Roman" w:eastAsia="宋体" w:hAnsi="Times New Roman" w:cs="Times New Roman"/>
                <w:color w:val="000000"/>
                <w:szCs w:val="21"/>
              </w:rPr>
              <w:t xml:space="preserve"> </w:t>
            </w:r>
            <w:r>
              <w:rPr>
                <w:rFonts w:ascii="Times New Roman" w:eastAsia="宋体" w:hAnsi="Times New Roman" w:cs="Times New Roman" w:hint="eastAsia"/>
                <w:color w:val="000000"/>
                <w:szCs w:val="21"/>
              </w:rPr>
              <w:t>for</w:t>
            </w:r>
            <w:r>
              <w:rPr>
                <w:rFonts w:ascii="Times New Roman" w:eastAsia="宋体" w:hAnsi="Times New Roman" w:cs="Times New Roman"/>
                <w:color w:val="000000"/>
                <w:szCs w:val="21"/>
              </w:rPr>
              <w:t xml:space="preserve"> trend</w:t>
            </w:r>
          </w:p>
        </w:tc>
        <w:tc>
          <w:tcPr>
            <w:tcW w:w="0" w:type="auto"/>
            <w:tcBorders>
              <w:tl2br w:val="nil"/>
              <w:tr2bl w:val="nil"/>
            </w:tcBorders>
            <w:shd w:val="clear" w:color="auto" w:fill="auto"/>
            <w:noWrap/>
            <w:vAlign w:val="center"/>
          </w:tcPr>
          <w:p w14:paraId="663C2CDD"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53D62C78" w14:textId="75D3F018" w:rsidR="00056799" w:rsidRDefault="009C068D">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.040</w:t>
            </w:r>
          </w:p>
        </w:tc>
        <w:tc>
          <w:tcPr>
            <w:tcW w:w="0" w:type="auto"/>
            <w:tcBorders>
              <w:tl2br w:val="nil"/>
              <w:tr2bl w:val="nil"/>
            </w:tcBorders>
            <w:shd w:val="clear" w:color="auto" w:fill="auto"/>
            <w:noWrap/>
            <w:vAlign w:val="center"/>
          </w:tcPr>
          <w:p w14:paraId="4455705F" w14:textId="77777777" w:rsidR="00056799" w:rsidRDefault="00056799">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0AFA64F7" w14:textId="77777777" w:rsidR="00056799" w:rsidRDefault="00056799">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&lt;0.001</w:t>
            </w:r>
          </w:p>
        </w:tc>
        <w:tc>
          <w:tcPr>
            <w:tcW w:w="0" w:type="auto"/>
            <w:tcBorders>
              <w:tl2br w:val="nil"/>
              <w:tr2bl w:val="nil"/>
            </w:tcBorders>
            <w:shd w:val="clear" w:color="auto" w:fill="auto"/>
            <w:noWrap/>
            <w:vAlign w:val="center"/>
          </w:tcPr>
          <w:p w14:paraId="4777B4B3" w14:textId="77777777" w:rsidR="00056799" w:rsidRDefault="00056799">
            <w:pPr>
              <w:jc w:val="center"/>
              <w:rPr>
                <w:rFonts w:ascii="Times New Roman" w:eastAsia="宋体" w:hAnsi="Times New Roman" w:cs="Times New Roman"/>
                <w:color w:val="000000"/>
                <w:kern w:val="0"/>
                <w:szCs w:val="21"/>
                <w:lang w:bidi="ar"/>
              </w:rPr>
            </w:pPr>
          </w:p>
        </w:tc>
        <w:tc>
          <w:tcPr>
            <w:tcW w:w="0" w:type="auto"/>
            <w:tcBorders>
              <w:tl2br w:val="nil"/>
              <w:tr2bl w:val="nil"/>
            </w:tcBorders>
            <w:shd w:val="clear" w:color="auto" w:fill="auto"/>
            <w:noWrap/>
            <w:vAlign w:val="center"/>
          </w:tcPr>
          <w:p w14:paraId="2B17F6D6" w14:textId="77777777"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&lt;0.001</w:t>
            </w:r>
          </w:p>
        </w:tc>
      </w:tr>
      <w:tr w:rsidR="00056799" w14:paraId="30D37B24" w14:textId="77777777">
        <w:trPr>
          <w:trHeight w:val="280"/>
        </w:trPr>
        <w:tc>
          <w:tcPr>
            <w:tcW w:w="0" w:type="auto"/>
            <w:tcBorders>
              <w:tl2br w:val="nil"/>
              <w:tr2bl w:val="nil"/>
            </w:tcBorders>
            <w:shd w:val="clear" w:color="auto" w:fill="auto"/>
            <w:noWrap/>
            <w:vAlign w:val="center"/>
          </w:tcPr>
          <w:p w14:paraId="51F4709E" w14:textId="77777777" w:rsidR="00056799" w:rsidRDefault="00056799">
            <w:pPr>
              <w:widowControl/>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Beneficial to gut microbiota</w:t>
            </w:r>
          </w:p>
        </w:tc>
        <w:tc>
          <w:tcPr>
            <w:tcW w:w="0" w:type="auto"/>
            <w:tcBorders>
              <w:tl2br w:val="nil"/>
              <w:tr2bl w:val="nil"/>
            </w:tcBorders>
            <w:shd w:val="clear" w:color="auto" w:fill="auto"/>
            <w:noWrap/>
            <w:vAlign w:val="center"/>
          </w:tcPr>
          <w:p w14:paraId="71FAE2B1" w14:textId="44FF08A3" w:rsidR="00056799" w:rsidRDefault="0005679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sidR="00D209C5">
              <w:rPr>
                <w:rFonts w:ascii="Times New Roman" w:eastAsia="宋体" w:hAnsi="Times New Roman" w:cs="Times New Roman"/>
                <w:color w:val="000000"/>
                <w:szCs w:val="21"/>
              </w:rPr>
              <w:t>96</w:t>
            </w:r>
            <w:r>
              <w:rPr>
                <w:rFonts w:ascii="Times New Roman" w:eastAsia="宋体" w:hAnsi="Times New Roman" w:cs="Times New Roman" w:hint="eastAsia"/>
                <w:color w:val="000000"/>
                <w:szCs w:val="21"/>
              </w:rPr>
              <w:t xml:space="preserve"> (0.</w:t>
            </w:r>
            <w:r w:rsidR="00D209C5">
              <w:rPr>
                <w:rFonts w:ascii="Times New Roman" w:eastAsia="宋体" w:hAnsi="Times New Roman" w:cs="Times New Roman"/>
                <w:color w:val="000000"/>
                <w:szCs w:val="21"/>
              </w:rPr>
              <w:t>94</w:t>
            </w:r>
            <w:r>
              <w:rPr>
                <w:rFonts w:ascii="Times New Roman" w:eastAsia="宋体" w:hAnsi="Times New Roman" w:cs="Times New Roman" w:hint="eastAsia"/>
                <w:color w:val="000000"/>
                <w:szCs w:val="21"/>
              </w:rPr>
              <w:t>, 0.</w:t>
            </w:r>
            <w:r w:rsidR="00D209C5">
              <w:rPr>
                <w:rFonts w:ascii="Times New Roman" w:eastAsia="宋体" w:hAnsi="Times New Roman" w:cs="Times New Roman"/>
                <w:color w:val="000000"/>
                <w:szCs w:val="21"/>
              </w:rPr>
              <w:t>99</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3444A843" w14:textId="2C53D98D"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0.00</w:t>
            </w:r>
            <w:r w:rsidR="00D209C5">
              <w:rPr>
                <w:rFonts w:ascii="Times New Roman" w:eastAsia="宋体" w:hAnsi="Times New Roman" w:cs="Times New Roman"/>
                <w:color w:val="000000"/>
                <w:kern w:val="0"/>
                <w:szCs w:val="21"/>
                <w:lang w:bidi="ar"/>
              </w:rPr>
              <w:t>6</w:t>
            </w:r>
          </w:p>
        </w:tc>
        <w:tc>
          <w:tcPr>
            <w:tcW w:w="0" w:type="auto"/>
            <w:tcBorders>
              <w:tl2br w:val="nil"/>
              <w:tr2bl w:val="nil"/>
            </w:tcBorders>
            <w:shd w:val="clear" w:color="auto" w:fill="auto"/>
            <w:noWrap/>
            <w:vAlign w:val="center"/>
          </w:tcPr>
          <w:p w14:paraId="1C80C285" w14:textId="04225CAE" w:rsidR="00056799" w:rsidRDefault="0005679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sidR="002B7A87">
              <w:rPr>
                <w:rFonts w:ascii="Times New Roman" w:eastAsia="宋体" w:hAnsi="Times New Roman" w:cs="Times New Roman"/>
                <w:color w:val="000000"/>
                <w:szCs w:val="21"/>
              </w:rPr>
              <w:t>92</w:t>
            </w:r>
            <w:r>
              <w:rPr>
                <w:rFonts w:ascii="Times New Roman" w:eastAsia="宋体" w:hAnsi="Times New Roman" w:cs="Times New Roman" w:hint="eastAsia"/>
                <w:color w:val="000000"/>
                <w:szCs w:val="21"/>
              </w:rPr>
              <w:t xml:space="preserve"> (0.</w:t>
            </w:r>
            <w:r w:rsidR="002B7A87">
              <w:rPr>
                <w:rFonts w:ascii="Times New Roman" w:eastAsia="宋体" w:hAnsi="Times New Roman" w:cs="Times New Roman"/>
                <w:color w:val="000000"/>
                <w:szCs w:val="21"/>
              </w:rPr>
              <w:t>90</w:t>
            </w:r>
            <w:r>
              <w:rPr>
                <w:rFonts w:ascii="Times New Roman" w:eastAsia="宋体" w:hAnsi="Times New Roman" w:cs="Times New Roman" w:hint="eastAsia"/>
                <w:color w:val="000000"/>
                <w:szCs w:val="21"/>
              </w:rPr>
              <w:t>, 0.</w:t>
            </w:r>
            <w:r w:rsidR="002B7A87">
              <w:rPr>
                <w:rFonts w:ascii="Times New Roman" w:eastAsia="宋体" w:hAnsi="Times New Roman" w:cs="Times New Roman"/>
                <w:color w:val="000000"/>
                <w:szCs w:val="21"/>
              </w:rPr>
              <w:t>95</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5537E7EC" w14:textId="77777777"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&lt;0.001</w:t>
            </w:r>
          </w:p>
        </w:tc>
        <w:tc>
          <w:tcPr>
            <w:tcW w:w="0" w:type="auto"/>
            <w:tcBorders>
              <w:tl2br w:val="nil"/>
              <w:tr2bl w:val="nil"/>
            </w:tcBorders>
            <w:shd w:val="clear" w:color="auto" w:fill="auto"/>
            <w:noWrap/>
            <w:vAlign w:val="center"/>
          </w:tcPr>
          <w:p w14:paraId="35191046" w14:textId="18292684" w:rsidR="00056799" w:rsidRDefault="0005679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sidR="004E0FF3">
              <w:rPr>
                <w:rFonts w:ascii="Times New Roman" w:eastAsia="宋体" w:hAnsi="Times New Roman" w:cs="Times New Roman"/>
                <w:color w:val="000000"/>
                <w:szCs w:val="21"/>
              </w:rPr>
              <w:t>96</w:t>
            </w:r>
            <w:r>
              <w:rPr>
                <w:rFonts w:ascii="Times New Roman" w:eastAsia="宋体" w:hAnsi="Times New Roman" w:cs="Times New Roman" w:hint="eastAsia"/>
                <w:color w:val="000000"/>
                <w:szCs w:val="21"/>
              </w:rPr>
              <w:t xml:space="preserve"> (0.</w:t>
            </w:r>
            <w:r w:rsidR="004E0FF3">
              <w:rPr>
                <w:rFonts w:ascii="Times New Roman" w:eastAsia="宋体" w:hAnsi="Times New Roman" w:cs="Times New Roman"/>
                <w:color w:val="000000"/>
                <w:szCs w:val="21"/>
              </w:rPr>
              <w:t>93</w:t>
            </w:r>
            <w:r>
              <w:rPr>
                <w:rFonts w:ascii="Times New Roman" w:eastAsia="宋体" w:hAnsi="Times New Roman" w:cs="Times New Roman" w:hint="eastAsia"/>
                <w:color w:val="000000"/>
                <w:szCs w:val="21"/>
              </w:rPr>
              <w:t>, 0.</w:t>
            </w:r>
            <w:r w:rsidR="004E0FF3">
              <w:rPr>
                <w:rFonts w:ascii="Times New Roman" w:eastAsia="宋体" w:hAnsi="Times New Roman" w:cs="Times New Roman"/>
                <w:color w:val="000000"/>
                <w:szCs w:val="21"/>
              </w:rPr>
              <w:t>98</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42F801C7" w14:textId="03AA7ACC" w:rsidR="00056799" w:rsidRDefault="002B7A87">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.002</w:t>
            </w:r>
          </w:p>
        </w:tc>
      </w:tr>
      <w:tr w:rsidR="00056799" w14:paraId="28007E90" w14:textId="77777777">
        <w:trPr>
          <w:trHeight w:val="280"/>
        </w:trPr>
        <w:tc>
          <w:tcPr>
            <w:tcW w:w="0" w:type="auto"/>
            <w:tcBorders>
              <w:tl2br w:val="nil"/>
              <w:tr2bl w:val="nil"/>
            </w:tcBorders>
            <w:shd w:val="clear" w:color="auto" w:fill="auto"/>
            <w:noWrap/>
            <w:vAlign w:val="center"/>
          </w:tcPr>
          <w:p w14:paraId="1B7ACE52" w14:textId="77777777" w:rsidR="00056799" w:rsidRDefault="00056799">
            <w:pPr>
              <w:widowControl/>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Unfavorable to gut microbiota</w:t>
            </w:r>
          </w:p>
        </w:tc>
        <w:tc>
          <w:tcPr>
            <w:tcW w:w="0" w:type="auto"/>
            <w:tcBorders>
              <w:tl2br w:val="nil"/>
              <w:tr2bl w:val="nil"/>
            </w:tcBorders>
            <w:shd w:val="clear" w:color="auto" w:fill="auto"/>
            <w:noWrap/>
            <w:vAlign w:val="center"/>
          </w:tcPr>
          <w:p w14:paraId="2CFEFFFD" w14:textId="2B9E6D9B" w:rsidR="00056799" w:rsidRDefault="00D209C5">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0.99</w:t>
            </w:r>
            <w:r w:rsidR="00056799">
              <w:rPr>
                <w:rFonts w:ascii="Times New Roman" w:eastAsia="宋体" w:hAnsi="Times New Roman" w:cs="Times New Roman" w:hint="eastAsia"/>
                <w:color w:val="000000"/>
                <w:szCs w:val="21"/>
              </w:rPr>
              <w:t xml:space="preserve"> (0.9</w:t>
            </w:r>
            <w:r>
              <w:rPr>
                <w:rFonts w:ascii="Times New Roman" w:eastAsia="宋体" w:hAnsi="Times New Roman" w:cs="Times New Roman"/>
                <w:color w:val="000000"/>
                <w:szCs w:val="21"/>
              </w:rPr>
              <w:t>7</w:t>
            </w:r>
            <w:r w:rsidR="00056799">
              <w:rPr>
                <w:rFonts w:ascii="Times New Roman" w:eastAsia="宋体" w:hAnsi="Times New Roman" w:cs="Times New Roman" w:hint="eastAsia"/>
                <w:color w:val="000000"/>
                <w:szCs w:val="21"/>
              </w:rPr>
              <w:t>, 1.</w:t>
            </w:r>
            <w:r>
              <w:rPr>
                <w:rFonts w:ascii="Times New Roman" w:eastAsia="宋体" w:hAnsi="Times New Roman" w:cs="Times New Roman"/>
                <w:color w:val="000000"/>
                <w:szCs w:val="21"/>
              </w:rPr>
              <w:t>03</w:t>
            </w:r>
            <w:r w:rsidR="00056799">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258EC5EE" w14:textId="12E1D7E8" w:rsidR="00056799" w:rsidRDefault="00056799">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D209C5">
              <w:rPr>
                <w:rFonts w:ascii="Times New Roman" w:eastAsia="宋体" w:hAnsi="Times New Roman" w:cs="Times New Roman"/>
                <w:color w:val="000000"/>
                <w:kern w:val="0"/>
                <w:szCs w:val="21"/>
                <w:lang w:bidi="ar"/>
              </w:rPr>
              <w:t>.895</w:t>
            </w:r>
          </w:p>
        </w:tc>
        <w:tc>
          <w:tcPr>
            <w:tcW w:w="0" w:type="auto"/>
            <w:tcBorders>
              <w:tl2br w:val="nil"/>
              <w:tr2bl w:val="nil"/>
            </w:tcBorders>
            <w:shd w:val="clear" w:color="auto" w:fill="auto"/>
            <w:noWrap/>
            <w:vAlign w:val="center"/>
          </w:tcPr>
          <w:p w14:paraId="051CB03E" w14:textId="5AF4AE7C" w:rsidR="00056799" w:rsidRDefault="0005679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sidR="00D209C5">
              <w:rPr>
                <w:rFonts w:ascii="Times New Roman" w:eastAsia="宋体" w:hAnsi="Times New Roman" w:cs="Times New Roman"/>
                <w:color w:val="000000"/>
                <w:szCs w:val="21"/>
              </w:rPr>
              <w:t>90</w:t>
            </w:r>
            <w:r>
              <w:rPr>
                <w:rFonts w:ascii="Times New Roman" w:eastAsia="宋体" w:hAnsi="Times New Roman" w:cs="Times New Roman" w:hint="eastAsia"/>
                <w:color w:val="000000"/>
                <w:szCs w:val="21"/>
              </w:rPr>
              <w:t xml:space="preserve"> (0.</w:t>
            </w:r>
            <w:r w:rsidR="00D209C5">
              <w:rPr>
                <w:rFonts w:ascii="Times New Roman" w:eastAsia="宋体" w:hAnsi="Times New Roman" w:cs="Times New Roman"/>
                <w:color w:val="000000"/>
                <w:szCs w:val="21"/>
              </w:rPr>
              <w:t>87</w:t>
            </w:r>
            <w:r>
              <w:rPr>
                <w:rFonts w:ascii="Times New Roman" w:eastAsia="宋体" w:hAnsi="Times New Roman" w:cs="Times New Roman" w:hint="eastAsia"/>
                <w:color w:val="000000"/>
                <w:szCs w:val="21"/>
              </w:rPr>
              <w:t xml:space="preserve">, </w:t>
            </w:r>
            <w:r w:rsidR="00D209C5">
              <w:rPr>
                <w:rFonts w:ascii="Times New Roman" w:eastAsia="宋体" w:hAnsi="Times New Roman" w:cs="Times New Roman"/>
                <w:color w:val="000000"/>
                <w:szCs w:val="21"/>
              </w:rPr>
              <w:t>0.93</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5540C20D" w14:textId="301A0240" w:rsidR="00056799" w:rsidRDefault="00D209C5">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w:t>
            </w:r>
            <w:r>
              <w:rPr>
                <w:rFonts w:ascii="Times New Roman" w:eastAsia="宋体" w:hAnsi="Times New Roman" w:cs="Times New Roman"/>
                <w:color w:val="000000"/>
                <w:kern w:val="0"/>
                <w:szCs w:val="21"/>
                <w:lang w:bidi="ar"/>
              </w:rPr>
              <w:t>0.001</w:t>
            </w:r>
          </w:p>
        </w:tc>
        <w:tc>
          <w:tcPr>
            <w:tcW w:w="0" w:type="auto"/>
            <w:tcBorders>
              <w:tl2br w:val="nil"/>
              <w:tr2bl w:val="nil"/>
            </w:tcBorders>
            <w:shd w:val="clear" w:color="auto" w:fill="auto"/>
            <w:noWrap/>
            <w:vAlign w:val="center"/>
          </w:tcPr>
          <w:p w14:paraId="01A853AB" w14:textId="0ED51D1C" w:rsidR="00056799" w:rsidRDefault="00056799">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0.9</w:t>
            </w:r>
            <w:r w:rsidR="002B7A87">
              <w:rPr>
                <w:rFonts w:ascii="Times New Roman" w:eastAsia="宋体" w:hAnsi="Times New Roman" w:cs="Times New Roman"/>
                <w:color w:val="000000"/>
                <w:szCs w:val="21"/>
              </w:rPr>
              <w:t>6</w:t>
            </w:r>
            <w:r>
              <w:rPr>
                <w:rFonts w:ascii="Times New Roman" w:eastAsia="宋体" w:hAnsi="Times New Roman" w:cs="Times New Roman" w:hint="eastAsia"/>
                <w:color w:val="000000"/>
                <w:szCs w:val="21"/>
              </w:rPr>
              <w:t xml:space="preserve"> (0.</w:t>
            </w:r>
            <w:r w:rsidR="002B7A87">
              <w:rPr>
                <w:rFonts w:ascii="Times New Roman" w:eastAsia="宋体" w:hAnsi="Times New Roman" w:cs="Times New Roman"/>
                <w:color w:val="000000"/>
                <w:szCs w:val="21"/>
              </w:rPr>
              <w:t>93</w:t>
            </w:r>
            <w:r>
              <w:rPr>
                <w:rFonts w:ascii="Times New Roman" w:eastAsia="宋体" w:hAnsi="Times New Roman" w:cs="Times New Roman" w:hint="eastAsia"/>
                <w:color w:val="000000"/>
                <w:szCs w:val="21"/>
              </w:rPr>
              <w:t xml:space="preserve">, </w:t>
            </w:r>
            <w:r w:rsidR="002B7A87">
              <w:rPr>
                <w:rFonts w:ascii="Times New Roman" w:eastAsia="宋体" w:hAnsi="Times New Roman" w:cs="Times New Roman"/>
                <w:color w:val="000000"/>
                <w:szCs w:val="21"/>
              </w:rPr>
              <w:t>0.99</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2B40B6F5" w14:textId="40BC42D3" w:rsidR="00056799" w:rsidRDefault="002B7A87">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.013</w:t>
            </w:r>
          </w:p>
        </w:tc>
      </w:tr>
    </w:tbl>
    <w:p w14:paraId="133937C5" w14:textId="77777777" w:rsidR="007130E7" w:rsidRDefault="00CE6DA9">
      <w:pPr>
        <w:rPr>
          <w:rFonts w:ascii="Times New Roman" w:hAnsi="Times New Roman" w:cs="Times New Roman"/>
          <w:sz w:val="20"/>
          <w:szCs w:val="20"/>
        </w:rPr>
      </w:pPr>
      <w:r>
        <w:rPr>
          <w:rFonts w:ascii="Times New Roman" w:hAnsi="Times New Roman" w:cs="Times New Roman" w:hint="eastAsia"/>
          <w:sz w:val="20"/>
          <w:szCs w:val="20"/>
        </w:rPr>
        <w:t xml:space="preserve">Abbreviations: </w:t>
      </w:r>
      <w:r>
        <w:rPr>
          <w:rFonts w:ascii="Times New Roman" w:eastAsia="宋体" w:hAnsi="Times New Roman" w:cs="Times New Roman" w:hint="eastAsia"/>
          <w:color w:val="000000"/>
          <w:szCs w:val="21"/>
        </w:rPr>
        <w:t>DI-GM</w:t>
      </w:r>
      <w:r>
        <w:rPr>
          <w:rFonts w:ascii="Times New Roman" w:hAnsi="Times New Roman" w:cs="Times New Roman"/>
          <w:sz w:val="20"/>
          <w:szCs w:val="20"/>
        </w:rPr>
        <w:t>,</w:t>
      </w:r>
      <w:r>
        <w:rPr>
          <w:rFonts w:ascii="Times New Roman" w:hAnsi="Times New Roman" w:cs="Times New Roman" w:hint="eastAsia"/>
          <w:sz w:val="20"/>
          <w:szCs w:val="20"/>
        </w:rPr>
        <w:t xml:space="preserve"> dietary index for gut microbiota</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OR,</w:t>
      </w:r>
      <w:r>
        <w:rPr>
          <w:rFonts w:ascii="Times New Roman" w:hAnsi="Times New Roman" w:cs="Times New Roman" w:hint="eastAsia"/>
          <w:sz w:val="20"/>
          <w:szCs w:val="20"/>
        </w:rPr>
        <w:t xml:space="preserve"> </w:t>
      </w:r>
      <w:r>
        <w:rPr>
          <w:rFonts w:ascii="Times New Roman" w:hAnsi="Times New Roman" w:cs="Times New Roman"/>
          <w:sz w:val="20"/>
          <w:szCs w:val="20"/>
        </w:rPr>
        <w:t>odd ratio;</w:t>
      </w:r>
      <w:r>
        <w:rPr>
          <w:rFonts w:ascii="Times New Roman" w:hAnsi="Times New Roman" w:cs="Times New Roman" w:hint="eastAsia"/>
          <w:sz w:val="20"/>
          <w:szCs w:val="20"/>
        </w:rPr>
        <w:t xml:space="preserve"> </w:t>
      </w:r>
      <w:r>
        <w:rPr>
          <w:rFonts w:ascii="Times New Roman" w:hAnsi="Times New Roman" w:cs="Times New Roman"/>
          <w:sz w:val="20"/>
          <w:szCs w:val="20"/>
        </w:rPr>
        <w:t>CI,</w:t>
      </w:r>
      <w:r>
        <w:rPr>
          <w:rFonts w:ascii="Times New Roman" w:hAnsi="Times New Roman" w:cs="Times New Roman" w:hint="eastAsia"/>
          <w:sz w:val="20"/>
          <w:szCs w:val="20"/>
        </w:rPr>
        <w:t xml:space="preserve"> </w:t>
      </w:r>
      <w:r>
        <w:rPr>
          <w:rFonts w:ascii="Times New Roman" w:hAnsi="Times New Roman" w:cs="Times New Roman"/>
          <w:sz w:val="20"/>
          <w:szCs w:val="20"/>
        </w:rPr>
        <w:t>confidence interval</w:t>
      </w:r>
      <w:r>
        <w:rPr>
          <w:rFonts w:ascii="Times New Roman" w:hAnsi="Times New Roman" w:cs="Times New Roman" w:hint="eastAsia"/>
          <w:sz w:val="20"/>
          <w:szCs w:val="20"/>
        </w:rPr>
        <w:t>;</w:t>
      </w:r>
    </w:p>
    <w:p w14:paraId="52EBD49A" w14:textId="0AF6CB1D" w:rsidR="007130E7" w:rsidRDefault="00CE6DA9">
      <w:pPr>
        <w:rPr>
          <w:rFonts w:ascii="Times New Roman" w:hAnsi="Times New Roman" w:cs="Times New Roman"/>
          <w:sz w:val="20"/>
          <w:szCs w:val="20"/>
        </w:rPr>
      </w:pPr>
      <w:r>
        <w:rPr>
          <w:rFonts w:ascii="Times New Roman" w:hAnsi="Times New Roman" w:cs="Times New Roman"/>
          <w:sz w:val="20"/>
          <w:szCs w:val="20"/>
        </w:rPr>
        <w:t xml:space="preserve">Model </w:t>
      </w:r>
      <w:r>
        <w:rPr>
          <w:rFonts w:ascii="Times New Roman" w:hAnsi="Times New Roman" w:cs="Times New Roman" w:hint="eastAsia"/>
          <w:sz w:val="20"/>
          <w:szCs w:val="20"/>
        </w:rPr>
        <w:t>1</w:t>
      </w:r>
      <w:r>
        <w:rPr>
          <w:rFonts w:ascii="Times New Roman" w:hAnsi="Times New Roman" w:cs="Times New Roman"/>
          <w:sz w:val="20"/>
          <w:szCs w:val="20"/>
        </w:rPr>
        <w:t>:</w:t>
      </w:r>
      <w:r>
        <w:rPr>
          <w:rFonts w:ascii="Times New Roman" w:hAnsi="Times New Roman" w:cs="Times New Roman" w:hint="eastAsia"/>
          <w:sz w:val="20"/>
          <w:szCs w:val="20"/>
        </w:rPr>
        <w:t xml:space="preserve"> unadjusted for any covariates.</w:t>
      </w:r>
    </w:p>
    <w:p w14:paraId="338B3D25" w14:textId="13878A8F" w:rsidR="007130E7" w:rsidRDefault="00CE6DA9">
      <w:pPr>
        <w:rPr>
          <w:rFonts w:ascii="Times New Roman" w:hAnsi="Times New Roman" w:cs="Times New Roman"/>
          <w:sz w:val="20"/>
          <w:szCs w:val="20"/>
        </w:rPr>
      </w:pPr>
      <w:r>
        <w:rPr>
          <w:rFonts w:ascii="Times New Roman" w:hAnsi="Times New Roman" w:cs="Times New Roman"/>
          <w:sz w:val="20"/>
          <w:szCs w:val="20"/>
        </w:rPr>
        <w:t xml:space="preserve">Model </w:t>
      </w:r>
      <w:r>
        <w:rPr>
          <w:rFonts w:ascii="Times New Roman" w:hAnsi="Times New Roman" w:cs="Times New Roman" w:hint="eastAsia"/>
          <w:sz w:val="20"/>
          <w:szCs w:val="20"/>
        </w:rPr>
        <w:t>2</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adjusted for age</w:t>
      </w:r>
      <w:r w:rsidR="000C5466">
        <w:rPr>
          <w:rFonts w:ascii="Times New Roman" w:hAnsi="Times New Roman" w:cs="Times New Roman"/>
          <w:sz w:val="20"/>
          <w:szCs w:val="20"/>
        </w:rPr>
        <w:t xml:space="preserve">, </w:t>
      </w:r>
      <w:r w:rsidR="00697ED5">
        <w:rPr>
          <w:rFonts w:ascii="Times New Roman" w:hAnsi="Times New Roman" w:cs="Times New Roman"/>
          <w:sz w:val="20"/>
          <w:szCs w:val="20"/>
        </w:rPr>
        <w:t>gender</w:t>
      </w:r>
      <w:r w:rsidR="000C5466">
        <w:rPr>
          <w:rFonts w:ascii="Times New Roman" w:hAnsi="Times New Roman" w:cs="Times New Roman"/>
          <w:sz w:val="20"/>
          <w:szCs w:val="20"/>
        </w:rPr>
        <w:t xml:space="preserve"> and </w:t>
      </w:r>
      <w:r>
        <w:rPr>
          <w:rFonts w:ascii="Times New Roman" w:hAnsi="Times New Roman" w:cs="Times New Roman"/>
          <w:sz w:val="20"/>
          <w:szCs w:val="20"/>
        </w:rPr>
        <w:t>race.</w:t>
      </w:r>
    </w:p>
    <w:p w14:paraId="53CA44A8" w14:textId="51DB4752" w:rsidR="007130E7" w:rsidRDefault="00CE6DA9">
      <w:pPr>
        <w:rPr>
          <w:rFonts w:ascii="Times New Roman" w:hAnsi="Times New Roman" w:cs="Times New Roman"/>
          <w:sz w:val="20"/>
          <w:szCs w:val="20"/>
        </w:rPr>
      </w:pPr>
      <w:r>
        <w:rPr>
          <w:rFonts w:ascii="Times New Roman" w:hAnsi="Times New Roman" w:cs="Times New Roman"/>
          <w:sz w:val="20"/>
          <w:szCs w:val="20"/>
        </w:rPr>
        <w:t xml:space="preserve">Model </w:t>
      </w:r>
      <w:r>
        <w:rPr>
          <w:rFonts w:ascii="Times New Roman" w:hAnsi="Times New Roman" w:cs="Times New Roman" w:hint="eastAsia"/>
          <w:sz w:val="20"/>
          <w:szCs w:val="20"/>
        </w:rPr>
        <w:t>3</w:t>
      </w:r>
      <w:r>
        <w:rPr>
          <w:rFonts w:ascii="Times New Roman" w:hAnsi="Times New Roman" w:cs="Times New Roman"/>
          <w:sz w:val="20"/>
          <w:szCs w:val="20"/>
        </w:rPr>
        <w:t>:</w:t>
      </w:r>
      <w:r>
        <w:rPr>
          <w:rFonts w:ascii="Times New Roman" w:hAnsi="Times New Roman" w:cs="Times New Roman" w:hint="eastAsia"/>
          <w:sz w:val="20"/>
          <w:szCs w:val="20"/>
        </w:rPr>
        <w:t xml:space="preserve"> </w:t>
      </w:r>
      <w:r w:rsidR="00697ED5">
        <w:rPr>
          <w:rFonts w:ascii="Times New Roman" w:hAnsi="Times New Roman" w:cs="Times New Roman"/>
          <w:sz w:val="20"/>
          <w:szCs w:val="20"/>
        </w:rPr>
        <w:t xml:space="preserve">adjusted for </w:t>
      </w:r>
      <w:r w:rsidR="000C5466" w:rsidRPr="000C5466">
        <w:rPr>
          <w:rFonts w:ascii="Times New Roman" w:hAnsi="Times New Roman" w:cs="Times New Roman"/>
          <w:sz w:val="20"/>
          <w:szCs w:val="20"/>
        </w:rPr>
        <w:t>age, gender, race, education level, marital status, PIR, smoking status, alcohol intake, BMI, waist circumference, eGFR, hyperlipidemia, physical activity, diabetes, CVD, stroke.</w:t>
      </w:r>
    </w:p>
    <w:p w14:paraId="20BD63A8" w14:textId="77777777" w:rsidR="007130E7" w:rsidRDefault="007130E7">
      <w:pPr>
        <w:rPr>
          <w:rFonts w:ascii="Times New Roman" w:hAnsi="Times New Roman" w:cs="Times New Roman"/>
          <w:sz w:val="20"/>
          <w:szCs w:val="20"/>
        </w:rPr>
      </w:pPr>
    </w:p>
    <w:p w14:paraId="0ECCCFA2" w14:textId="77777777" w:rsidR="00357A6C" w:rsidRDefault="00357A6C">
      <w:pPr>
        <w:rPr>
          <w:rFonts w:ascii="Times New Roman" w:hAnsi="Times New Roman" w:cs="Times New Roman"/>
          <w:sz w:val="20"/>
          <w:szCs w:val="20"/>
        </w:rPr>
      </w:pPr>
    </w:p>
    <w:p w14:paraId="3C0321A2" w14:textId="77777777" w:rsidR="00357A6C" w:rsidRDefault="00357A6C">
      <w:pPr>
        <w:rPr>
          <w:rFonts w:ascii="Times New Roman" w:hAnsi="Times New Roman" w:cs="Times New Roman"/>
          <w:sz w:val="20"/>
          <w:szCs w:val="20"/>
        </w:rPr>
      </w:pPr>
    </w:p>
    <w:p w14:paraId="05EE2FB8" w14:textId="0E8CE29A" w:rsidR="00357A6C" w:rsidRDefault="00357A6C">
      <w:pPr>
        <w:rPr>
          <w:rFonts w:ascii="Times New Roman" w:hAnsi="Times New Roman" w:cs="Times New Roman"/>
          <w:sz w:val="20"/>
          <w:szCs w:val="20"/>
        </w:rPr>
      </w:pPr>
    </w:p>
    <w:p w14:paraId="4DDDF175" w14:textId="5684E23B" w:rsidR="00357A6C" w:rsidRDefault="00357A6C">
      <w:pPr>
        <w:rPr>
          <w:rFonts w:ascii="Times New Roman" w:hAnsi="Times New Roman" w:cs="Times New Roman"/>
          <w:sz w:val="20"/>
          <w:szCs w:val="20"/>
        </w:rPr>
      </w:pPr>
    </w:p>
    <w:p w14:paraId="42E7CB46" w14:textId="516E0E1A" w:rsidR="00357A6C" w:rsidRDefault="00357A6C">
      <w:pPr>
        <w:rPr>
          <w:rFonts w:ascii="Times New Roman" w:hAnsi="Times New Roman" w:cs="Times New Roman"/>
          <w:sz w:val="20"/>
          <w:szCs w:val="20"/>
        </w:rPr>
      </w:pPr>
    </w:p>
    <w:p w14:paraId="061FD4D7" w14:textId="0E34E3F8" w:rsidR="00357A6C" w:rsidRDefault="00357A6C">
      <w:pPr>
        <w:rPr>
          <w:rFonts w:ascii="Times New Roman" w:hAnsi="Times New Roman" w:cs="Times New Roman"/>
          <w:sz w:val="20"/>
          <w:szCs w:val="20"/>
        </w:rPr>
      </w:pPr>
    </w:p>
    <w:p w14:paraId="1E1A6CD9" w14:textId="76CE8CCE" w:rsidR="00357A6C" w:rsidRDefault="00357A6C">
      <w:pPr>
        <w:rPr>
          <w:rFonts w:ascii="Times New Roman" w:hAnsi="Times New Roman" w:cs="Times New Roman"/>
          <w:sz w:val="20"/>
          <w:szCs w:val="20"/>
        </w:rPr>
      </w:pPr>
    </w:p>
    <w:p w14:paraId="6CFCC214" w14:textId="37AE7439" w:rsidR="00357A6C" w:rsidRDefault="00357A6C">
      <w:pPr>
        <w:rPr>
          <w:rFonts w:ascii="Times New Roman" w:hAnsi="Times New Roman" w:cs="Times New Roman"/>
          <w:sz w:val="20"/>
          <w:szCs w:val="20"/>
        </w:rPr>
      </w:pPr>
    </w:p>
    <w:p w14:paraId="3AAD8B65" w14:textId="2EC96F9E" w:rsidR="00357A6C" w:rsidRDefault="00357A6C">
      <w:pPr>
        <w:rPr>
          <w:rFonts w:ascii="Times New Roman" w:hAnsi="Times New Roman" w:cs="Times New Roman"/>
          <w:sz w:val="20"/>
          <w:szCs w:val="20"/>
        </w:rPr>
      </w:pPr>
    </w:p>
    <w:p w14:paraId="00CBD6A5" w14:textId="26F62E0B" w:rsidR="00357A6C" w:rsidRDefault="00357A6C">
      <w:pPr>
        <w:rPr>
          <w:rFonts w:ascii="Times New Roman" w:hAnsi="Times New Roman" w:cs="Times New Roman"/>
          <w:sz w:val="20"/>
          <w:szCs w:val="20"/>
        </w:rPr>
      </w:pPr>
    </w:p>
    <w:p w14:paraId="4D511504" w14:textId="3AA02890" w:rsidR="00357A6C" w:rsidRDefault="00357A6C">
      <w:pPr>
        <w:rPr>
          <w:rFonts w:ascii="Times New Roman" w:hAnsi="Times New Roman" w:cs="Times New Roman"/>
          <w:sz w:val="20"/>
          <w:szCs w:val="20"/>
        </w:rPr>
      </w:pPr>
    </w:p>
    <w:p w14:paraId="2D40DFE6" w14:textId="2CDA4E40" w:rsidR="00357A6C" w:rsidRDefault="00357A6C">
      <w:pPr>
        <w:rPr>
          <w:rFonts w:ascii="Times New Roman" w:hAnsi="Times New Roman" w:cs="Times New Roman"/>
          <w:sz w:val="20"/>
          <w:szCs w:val="20"/>
        </w:rPr>
      </w:pPr>
    </w:p>
    <w:p w14:paraId="4DF8C2F8" w14:textId="5B5C7624" w:rsidR="00357A6C" w:rsidRDefault="00357A6C">
      <w:pPr>
        <w:rPr>
          <w:rFonts w:ascii="Times New Roman" w:hAnsi="Times New Roman" w:cs="Times New Roman"/>
          <w:sz w:val="20"/>
          <w:szCs w:val="20"/>
        </w:rPr>
      </w:pPr>
    </w:p>
    <w:p w14:paraId="052D18F3" w14:textId="2E22DBE6" w:rsidR="00357A6C" w:rsidRDefault="00357A6C">
      <w:pPr>
        <w:rPr>
          <w:rFonts w:ascii="Times New Roman" w:hAnsi="Times New Roman" w:cs="Times New Roman"/>
          <w:sz w:val="20"/>
          <w:szCs w:val="20"/>
        </w:rPr>
      </w:pPr>
    </w:p>
    <w:p w14:paraId="0A5AD42F" w14:textId="77777777" w:rsidR="00357A6C" w:rsidRDefault="00357A6C">
      <w:pPr>
        <w:rPr>
          <w:rFonts w:ascii="Times New Roman" w:hAnsi="Times New Roman" w:cs="Times New Roman"/>
          <w:sz w:val="20"/>
          <w:szCs w:val="20"/>
        </w:rPr>
      </w:pPr>
    </w:p>
    <w:p w14:paraId="69251772" w14:textId="537F303A" w:rsidR="00357A6C" w:rsidRDefault="00357A6C" w:rsidP="00357A6C">
      <w:pPr>
        <w:jc w:val="left"/>
        <w:rPr>
          <w:rFonts w:ascii="Times New Roman" w:hAnsi="Times New Roman" w:cs="Times New Roman"/>
          <w:sz w:val="22"/>
        </w:rPr>
      </w:pPr>
      <w:r>
        <w:rPr>
          <w:rFonts w:ascii="Times New Roman" w:hAnsi="Times New Roman" w:cs="Times New Roman"/>
          <w:b/>
          <w:bCs/>
          <w:sz w:val="22"/>
        </w:rPr>
        <w:t xml:space="preserve">Table </w:t>
      </w:r>
      <w:r>
        <w:rPr>
          <w:rFonts w:ascii="Times New Roman" w:hAnsi="Times New Roman" w:cs="Times New Roman" w:hint="eastAsia"/>
          <w:b/>
          <w:bCs/>
          <w:sz w:val="22"/>
        </w:rPr>
        <w:t>S</w:t>
      </w:r>
      <w:r>
        <w:rPr>
          <w:rFonts w:ascii="Times New Roman" w:hAnsi="Times New Roman" w:cs="Times New Roman"/>
          <w:b/>
          <w:bCs/>
          <w:sz w:val="22"/>
        </w:rPr>
        <w:t>3</w:t>
      </w:r>
      <w:r>
        <w:rPr>
          <w:rFonts w:ascii="Times New Roman" w:hAnsi="Times New Roman" w:cs="Times New Roman" w:hint="eastAsia"/>
          <w:b/>
          <w:bCs/>
          <w:sz w:val="22"/>
        </w:rPr>
        <w:t>.</w:t>
      </w:r>
      <w:r>
        <w:rPr>
          <w:rFonts w:ascii="Times New Roman" w:hAnsi="Times New Roman" w:cs="Times New Roman"/>
          <w:b/>
          <w:bCs/>
          <w:sz w:val="22"/>
        </w:rPr>
        <w:t xml:space="preserve"> </w:t>
      </w:r>
      <w:r w:rsidRPr="005070CC">
        <w:rPr>
          <w:rFonts w:ascii="Times New Roman" w:hAnsi="Times New Roman" w:cs="Times New Roman"/>
          <w:b/>
          <w:bCs/>
          <w:sz w:val="22"/>
        </w:rPr>
        <w:t xml:space="preserve">Unweighted </w:t>
      </w:r>
      <w:r>
        <w:rPr>
          <w:rFonts w:ascii="Times New Roman" w:hAnsi="Times New Roman" w:cs="Times New Roman"/>
          <w:b/>
          <w:bCs/>
          <w:sz w:val="22"/>
        </w:rPr>
        <w:t>association between DI-GM and hypertension of the NHANES 2006-2017 participants</w:t>
      </w:r>
    </w:p>
    <w:tbl>
      <w:tblPr>
        <w:tblW w:w="0" w:type="auto"/>
        <w:tblBorders>
          <w:top w:val="single" w:sz="12" w:space="0" w:color="auto"/>
          <w:bottom w:val="single" w:sz="12" w:space="0" w:color="auto"/>
        </w:tblBorders>
        <w:tblLook w:val="04A0" w:firstRow="1" w:lastRow="0" w:firstColumn="1" w:lastColumn="0" w:noHBand="0" w:noVBand="1"/>
      </w:tblPr>
      <w:tblGrid>
        <w:gridCol w:w="2765"/>
        <w:gridCol w:w="1616"/>
        <w:gridCol w:w="893"/>
        <w:gridCol w:w="1616"/>
        <w:gridCol w:w="893"/>
        <w:gridCol w:w="1616"/>
        <w:gridCol w:w="893"/>
      </w:tblGrid>
      <w:tr w:rsidR="00357A6C" w14:paraId="1B452A70" w14:textId="77777777" w:rsidTr="00AB7B92">
        <w:trPr>
          <w:trHeight w:val="385"/>
        </w:trPr>
        <w:tc>
          <w:tcPr>
            <w:tcW w:w="0" w:type="auto"/>
            <w:vMerge w:val="restart"/>
            <w:tcBorders>
              <w:tl2br w:val="nil"/>
              <w:tr2bl w:val="nil"/>
            </w:tcBorders>
            <w:shd w:val="clear" w:color="auto" w:fill="auto"/>
            <w:noWrap/>
            <w:vAlign w:val="center"/>
          </w:tcPr>
          <w:p w14:paraId="4F01642D" w14:textId="77777777" w:rsidR="00357A6C" w:rsidRDefault="00357A6C" w:rsidP="00AB7B92">
            <w:pPr>
              <w:rPr>
                <w:rFonts w:ascii="Times New Roman" w:eastAsia="宋体" w:hAnsi="Times New Roman" w:cs="Times New Roman"/>
                <w:color w:val="000000"/>
                <w:szCs w:val="21"/>
              </w:rPr>
            </w:pPr>
            <w:r>
              <w:rPr>
                <w:rFonts w:ascii="Times New Roman" w:hAnsi="Times New Roman" w:cs="Times New Roman"/>
                <w:b/>
                <w:bCs/>
                <w:szCs w:val="21"/>
              </w:rPr>
              <w:lastRenderedPageBreak/>
              <w:t>Variable</w:t>
            </w:r>
          </w:p>
        </w:tc>
        <w:tc>
          <w:tcPr>
            <w:tcW w:w="0" w:type="auto"/>
            <w:gridSpan w:val="2"/>
            <w:tcBorders>
              <w:bottom w:val="single" w:sz="4" w:space="0" w:color="auto"/>
              <w:tl2br w:val="nil"/>
              <w:tr2bl w:val="nil"/>
            </w:tcBorders>
            <w:shd w:val="clear" w:color="auto" w:fill="auto"/>
            <w:noWrap/>
            <w:vAlign w:val="center"/>
          </w:tcPr>
          <w:p w14:paraId="036D048B" w14:textId="3D2AD6F3" w:rsidR="00357A6C" w:rsidRDefault="00357A6C" w:rsidP="00AB7B92">
            <w:pPr>
              <w:jc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 xml:space="preserve">Model </w:t>
            </w:r>
            <w:r>
              <w:rPr>
                <w:rFonts w:ascii="Times New Roman" w:eastAsia="宋体" w:hAnsi="Times New Roman" w:cs="Times New Roman" w:hint="eastAsia"/>
                <w:b/>
                <w:bCs/>
                <w:color w:val="000000"/>
                <w:kern w:val="0"/>
                <w:szCs w:val="21"/>
                <w:lang w:bidi="ar"/>
              </w:rPr>
              <w:t>1</w:t>
            </w:r>
          </w:p>
        </w:tc>
        <w:tc>
          <w:tcPr>
            <w:tcW w:w="0" w:type="auto"/>
            <w:gridSpan w:val="2"/>
            <w:tcBorders>
              <w:bottom w:val="single" w:sz="4" w:space="0" w:color="auto"/>
              <w:tl2br w:val="nil"/>
              <w:tr2bl w:val="nil"/>
            </w:tcBorders>
            <w:shd w:val="clear" w:color="auto" w:fill="auto"/>
            <w:noWrap/>
            <w:vAlign w:val="center"/>
          </w:tcPr>
          <w:p w14:paraId="0853F515" w14:textId="2F850650" w:rsidR="00357A6C" w:rsidRDefault="00357A6C" w:rsidP="00AB7B92">
            <w:pPr>
              <w:jc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 xml:space="preserve">Model </w:t>
            </w:r>
            <w:r>
              <w:rPr>
                <w:rFonts w:ascii="Times New Roman" w:eastAsia="宋体" w:hAnsi="Times New Roman" w:cs="Times New Roman" w:hint="eastAsia"/>
                <w:b/>
                <w:bCs/>
                <w:color w:val="000000"/>
                <w:kern w:val="0"/>
                <w:szCs w:val="21"/>
                <w:lang w:bidi="ar"/>
              </w:rPr>
              <w:t>2</w:t>
            </w:r>
          </w:p>
        </w:tc>
        <w:tc>
          <w:tcPr>
            <w:tcW w:w="0" w:type="auto"/>
            <w:gridSpan w:val="2"/>
            <w:tcBorders>
              <w:bottom w:val="single" w:sz="4" w:space="0" w:color="auto"/>
              <w:tl2br w:val="nil"/>
              <w:tr2bl w:val="nil"/>
            </w:tcBorders>
            <w:shd w:val="clear" w:color="auto" w:fill="auto"/>
            <w:noWrap/>
            <w:vAlign w:val="center"/>
          </w:tcPr>
          <w:p w14:paraId="17EDDD08" w14:textId="1D500355" w:rsidR="00357A6C" w:rsidRDefault="00357A6C" w:rsidP="00AB7B92">
            <w:pPr>
              <w:jc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 xml:space="preserve">Model </w:t>
            </w:r>
            <w:r>
              <w:rPr>
                <w:rFonts w:ascii="Times New Roman" w:eastAsia="宋体" w:hAnsi="Times New Roman" w:cs="Times New Roman" w:hint="eastAsia"/>
                <w:b/>
                <w:bCs/>
                <w:color w:val="000000"/>
                <w:kern w:val="0"/>
                <w:szCs w:val="21"/>
                <w:lang w:bidi="ar"/>
              </w:rPr>
              <w:t>3</w:t>
            </w:r>
          </w:p>
        </w:tc>
      </w:tr>
      <w:tr w:rsidR="00357A6C" w14:paraId="03A70268" w14:textId="77777777" w:rsidTr="00AB7B92">
        <w:trPr>
          <w:trHeight w:val="280"/>
        </w:trPr>
        <w:tc>
          <w:tcPr>
            <w:tcW w:w="0" w:type="auto"/>
            <w:vMerge/>
            <w:tcBorders>
              <w:bottom w:val="single" w:sz="4" w:space="0" w:color="auto"/>
              <w:tl2br w:val="nil"/>
              <w:tr2bl w:val="nil"/>
            </w:tcBorders>
            <w:shd w:val="clear" w:color="auto" w:fill="auto"/>
            <w:noWrap/>
            <w:vAlign w:val="center"/>
          </w:tcPr>
          <w:p w14:paraId="4779DCCF" w14:textId="77777777" w:rsidR="00357A6C" w:rsidRDefault="00357A6C" w:rsidP="00AB7B92">
            <w:pPr>
              <w:rPr>
                <w:rFonts w:ascii="Times New Roman" w:eastAsia="宋体" w:hAnsi="Times New Roman" w:cs="Times New Roman"/>
                <w:color w:val="000000"/>
                <w:szCs w:val="21"/>
              </w:rPr>
            </w:pPr>
          </w:p>
        </w:tc>
        <w:tc>
          <w:tcPr>
            <w:tcW w:w="0" w:type="auto"/>
            <w:tcBorders>
              <w:top w:val="single" w:sz="4" w:space="0" w:color="auto"/>
              <w:bottom w:val="single" w:sz="4" w:space="0" w:color="auto"/>
            </w:tcBorders>
            <w:shd w:val="clear" w:color="auto" w:fill="auto"/>
            <w:noWrap/>
            <w:vAlign w:val="center"/>
          </w:tcPr>
          <w:p w14:paraId="2918CE09" w14:textId="77777777" w:rsidR="00357A6C" w:rsidRDefault="00357A6C" w:rsidP="00AB7B92">
            <w:pPr>
              <w:widowControl/>
              <w:jc w:val="center"/>
              <w:textAlignment w:val="center"/>
              <w:rPr>
                <w:rFonts w:ascii="Times New Roman" w:eastAsia="DengXian" w:hAnsi="Times New Roman" w:cs="Times New Roman"/>
                <w:b/>
                <w:bCs/>
                <w:color w:val="000000"/>
                <w:szCs w:val="21"/>
              </w:rPr>
            </w:pPr>
            <w:r>
              <w:rPr>
                <w:rFonts w:ascii="Times New Roman" w:eastAsia="DengXian" w:hAnsi="Times New Roman" w:cs="Times New Roman"/>
                <w:b/>
                <w:bCs/>
                <w:color w:val="000000"/>
                <w:kern w:val="0"/>
                <w:szCs w:val="21"/>
                <w:lang w:bidi="ar"/>
              </w:rPr>
              <w:t>OR (95% CI)</w:t>
            </w:r>
          </w:p>
        </w:tc>
        <w:tc>
          <w:tcPr>
            <w:tcW w:w="0" w:type="auto"/>
            <w:tcBorders>
              <w:top w:val="single" w:sz="4" w:space="0" w:color="auto"/>
              <w:bottom w:val="single" w:sz="4" w:space="0" w:color="auto"/>
            </w:tcBorders>
            <w:shd w:val="clear" w:color="auto" w:fill="auto"/>
            <w:noWrap/>
            <w:vAlign w:val="center"/>
          </w:tcPr>
          <w:p w14:paraId="37A50B22" w14:textId="77777777" w:rsidR="00357A6C" w:rsidRDefault="00357A6C" w:rsidP="00AB7B92">
            <w:pPr>
              <w:widowControl/>
              <w:jc w:val="center"/>
              <w:textAlignment w:val="center"/>
              <w:rPr>
                <w:rFonts w:ascii="Times New Roman" w:eastAsia="DengXian" w:hAnsi="Times New Roman" w:cs="Times New Roman"/>
                <w:b/>
                <w:bCs/>
                <w:color w:val="000000"/>
                <w:szCs w:val="21"/>
              </w:rPr>
            </w:pPr>
            <w:r>
              <w:rPr>
                <w:rFonts w:ascii="Times New Roman" w:hAnsi="Times New Roman" w:cs="Times New Roman"/>
                <w:b/>
                <w:bCs/>
                <w:szCs w:val="21"/>
              </w:rPr>
              <w:t>P-value</w:t>
            </w:r>
          </w:p>
        </w:tc>
        <w:tc>
          <w:tcPr>
            <w:tcW w:w="0" w:type="auto"/>
            <w:tcBorders>
              <w:top w:val="single" w:sz="4" w:space="0" w:color="auto"/>
              <w:bottom w:val="single" w:sz="4" w:space="0" w:color="auto"/>
            </w:tcBorders>
            <w:shd w:val="clear" w:color="auto" w:fill="auto"/>
            <w:noWrap/>
            <w:vAlign w:val="center"/>
          </w:tcPr>
          <w:p w14:paraId="51A8E55A" w14:textId="77777777" w:rsidR="00357A6C" w:rsidRDefault="00357A6C" w:rsidP="00AB7B92">
            <w:pPr>
              <w:widowControl/>
              <w:jc w:val="center"/>
              <w:textAlignment w:val="center"/>
              <w:rPr>
                <w:rFonts w:ascii="Times New Roman" w:eastAsia="DengXian" w:hAnsi="Times New Roman" w:cs="Times New Roman"/>
                <w:b/>
                <w:bCs/>
                <w:color w:val="000000"/>
                <w:szCs w:val="21"/>
              </w:rPr>
            </w:pPr>
            <w:r>
              <w:rPr>
                <w:rFonts w:ascii="Times New Roman" w:eastAsia="DengXian" w:hAnsi="Times New Roman" w:cs="Times New Roman"/>
                <w:b/>
                <w:bCs/>
                <w:color w:val="000000"/>
                <w:kern w:val="0"/>
                <w:szCs w:val="21"/>
                <w:lang w:bidi="ar"/>
              </w:rPr>
              <w:t>OR (95% CI)</w:t>
            </w:r>
          </w:p>
        </w:tc>
        <w:tc>
          <w:tcPr>
            <w:tcW w:w="0" w:type="auto"/>
            <w:tcBorders>
              <w:top w:val="single" w:sz="4" w:space="0" w:color="auto"/>
              <w:bottom w:val="single" w:sz="4" w:space="0" w:color="auto"/>
            </w:tcBorders>
            <w:shd w:val="clear" w:color="auto" w:fill="auto"/>
            <w:noWrap/>
            <w:vAlign w:val="center"/>
          </w:tcPr>
          <w:p w14:paraId="57738AE8" w14:textId="77777777" w:rsidR="00357A6C" w:rsidRDefault="00357A6C" w:rsidP="00AB7B92">
            <w:pPr>
              <w:widowControl/>
              <w:jc w:val="center"/>
              <w:textAlignment w:val="center"/>
              <w:rPr>
                <w:rFonts w:ascii="Times New Roman" w:eastAsia="DengXian" w:hAnsi="Times New Roman" w:cs="Times New Roman"/>
                <w:b/>
                <w:bCs/>
                <w:color w:val="000000"/>
                <w:szCs w:val="21"/>
              </w:rPr>
            </w:pPr>
            <w:r>
              <w:rPr>
                <w:rFonts w:ascii="Times New Roman" w:hAnsi="Times New Roman" w:cs="Times New Roman"/>
                <w:b/>
                <w:bCs/>
                <w:szCs w:val="21"/>
              </w:rPr>
              <w:t>P-value</w:t>
            </w:r>
          </w:p>
        </w:tc>
        <w:tc>
          <w:tcPr>
            <w:tcW w:w="0" w:type="auto"/>
            <w:tcBorders>
              <w:top w:val="single" w:sz="4" w:space="0" w:color="auto"/>
              <w:bottom w:val="single" w:sz="4" w:space="0" w:color="auto"/>
            </w:tcBorders>
            <w:shd w:val="clear" w:color="auto" w:fill="auto"/>
            <w:noWrap/>
            <w:vAlign w:val="center"/>
          </w:tcPr>
          <w:p w14:paraId="06A4BEA0" w14:textId="77777777" w:rsidR="00357A6C" w:rsidRDefault="00357A6C" w:rsidP="00AB7B92">
            <w:pPr>
              <w:widowControl/>
              <w:jc w:val="center"/>
              <w:textAlignment w:val="center"/>
              <w:rPr>
                <w:rFonts w:ascii="Times New Roman" w:eastAsia="DengXian" w:hAnsi="Times New Roman" w:cs="Times New Roman"/>
                <w:b/>
                <w:bCs/>
                <w:color w:val="000000"/>
                <w:szCs w:val="21"/>
              </w:rPr>
            </w:pPr>
            <w:r>
              <w:rPr>
                <w:rFonts w:ascii="Times New Roman" w:eastAsia="DengXian" w:hAnsi="Times New Roman" w:cs="Times New Roman"/>
                <w:b/>
                <w:bCs/>
                <w:color w:val="000000"/>
                <w:kern w:val="0"/>
                <w:szCs w:val="21"/>
                <w:lang w:bidi="ar"/>
              </w:rPr>
              <w:t>OR (95% CI)</w:t>
            </w:r>
          </w:p>
        </w:tc>
        <w:tc>
          <w:tcPr>
            <w:tcW w:w="0" w:type="auto"/>
            <w:tcBorders>
              <w:top w:val="single" w:sz="4" w:space="0" w:color="auto"/>
              <w:bottom w:val="single" w:sz="4" w:space="0" w:color="auto"/>
            </w:tcBorders>
            <w:shd w:val="clear" w:color="auto" w:fill="auto"/>
            <w:noWrap/>
            <w:vAlign w:val="center"/>
          </w:tcPr>
          <w:p w14:paraId="7931B984" w14:textId="77777777" w:rsidR="00357A6C" w:rsidRDefault="00357A6C" w:rsidP="00AB7B92">
            <w:pPr>
              <w:widowControl/>
              <w:jc w:val="center"/>
              <w:textAlignment w:val="center"/>
              <w:rPr>
                <w:rFonts w:ascii="Times New Roman" w:eastAsia="DengXian" w:hAnsi="Times New Roman" w:cs="Times New Roman"/>
                <w:b/>
                <w:bCs/>
                <w:i/>
                <w:iCs/>
                <w:color w:val="000000"/>
                <w:szCs w:val="21"/>
              </w:rPr>
            </w:pPr>
            <w:r>
              <w:rPr>
                <w:rFonts w:ascii="Times New Roman" w:hAnsi="Times New Roman" w:cs="Times New Roman"/>
                <w:b/>
                <w:bCs/>
                <w:szCs w:val="21"/>
              </w:rPr>
              <w:t>P-value</w:t>
            </w:r>
          </w:p>
        </w:tc>
      </w:tr>
      <w:tr w:rsidR="00357A6C" w14:paraId="6F083D59" w14:textId="77777777" w:rsidTr="00AB7B92">
        <w:trPr>
          <w:trHeight w:val="385"/>
        </w:trPr>
        <w:tc>
          <w:tcPr>
            <w:tcW w:w="0" w:type="auto"/>
            <w:tcBorders>
              <w:top w:val="single" w:sz="4" w:space="0" w:color="auto"/>
            </w:tcBorders>
            <w:shd w:val="clear" w:color="auto" w:fill="auto"/>
            <w:noWrap/>
            <w:vAlign w:val="center"/>
          </w:tcPr>
          <w:p w14:paraId="3913F03A" w14:textId="77777777" w:rsidR="00357A6C" w:rsidRDefault="00357A6C" w:rsidP="00AB7B92">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DI-GM</w:t>
            </w:r>
          </w:p>
        </w:tc>
        <w:tc>
          <w:tcPr>
            <w:tcW w:w="0" w:type="auto"/>
            <w:tcBorders>
              <w:top w:val="single" w:sz="4" w:space="0" w:color="auto"/>
            </w:tcBorders>
            <w:shd w:val="clear" w:color="auto" w:fill="auto"/>
            <w:noWrap/>
            <w:vAlign w:val="center"/>
          </w:tcPr>
          <w:p w14:paraId="4CF3AD7F" w14:textId="77777777" w:rsidR="00357A6C" w:rsidRDefault="00357A6C" w:rsidP="00AB7B92">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color w:val="000000"/>
                <w:kern w:val="0"/>
                <w:szCs w:val="21"/>
                <w:lang w:bidi="ar"/>
              </w:rPr>
              <w:t>0.97</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0.96,</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0.99</w:t>
            </w:r>
            <w:r>
              <w:rPr>
                <w:rFonts w:ascii="Times New Roman" w:eastAsia="DengXian" w:hAnsi="Times New Roman" w:cs="Times New Roman" w:hint="eastAsia"/>
                <w:color w:val="000000"/>
                <w:kern w:val="0"/>
                <w:szCs w:val="21"/>
                <w:lang w:bidi="ar"/>
              </w:rPr>
              <w:t>)</w:t>
            </w:r>
          </w:p>
        </w:tc>
        <w:tc>
          <w:tcPr>
            <w:tcW w:w="0" w:type="auto"/>
            <w:tcBorders>
              <w:top w:val="single" w:sz="4" w:space="0" w:color="auto"/>
            </w:tcBorders>
            <w:shd w:val="clear" w:color="auto" w:fill="auto"/>
            <w:noWrap/>
            <w:vAlign w:val="center"/>
          </w:tcPr>
          <w:p w14:paraId="3B53C577" w14:textId="77777777" w:rsidR="00357A6C" w:rsidRDefault="00357A6C" w:rsidP="00AB7B92">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hint="eastAsia"/>
                <w:color w:val="000000"/>
                <w:szCs w:val="21"/>
              </w:rPr>
              <w:t>0</w:t>
            </w:r>
            <w:r>
              <w:rPr>
                <w:rFonts w:ascii="Times New Roman" w:eastAsia="DengXian" w:hAnsi="Times New Roman" w:cs="Times New Roman"/>
                <w:color w:val="000000"/>
                <w:szCs w:val="21"/>
              </w:rPr>
              <w:t>.010</w:t>
            </w:r>
          </w:p>
        </w:tc>
        <w:tc>
          <w:tcPr>
            <w:tcW w:w="0" w:type="auto"/>
            <w:tcBorders>
              <w:top w:val="single" w:sz="4" w:space="0" w:color="auto"/>
            </w:tcBorders>
            <w:shd w:val="clear" w:color="auto" w:fill="auto"/>
            <w:noWrap/>
            <w:vAlign w:val="center"/>
          </w:tcPr>
          <w:p w14:paraId="17CB4864" w14:textId="7E719593" w:rsidR="00357A6C" w:rsidRDefault="00357A6C" w:rsidP="00AB7B92">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color w:val="000000"/>
                <w:kern w:val="0"/>
                <w:szCs w:val="21"/>
                <w:lang w:bidi="ar"/>
              </w:rPr>
              <w:t>0.9</w:t>
            </w:r>
            <w:r w:rsidR="00E96F32">
              <w:rPr>
                <w:rFonts w:ascii="Times New Roman" w:eastAsia="DengXian" w:hAnsi="Times New Roman" w:cs="Times New Roman"/>
                <w:color w:val="000000"/>
                <w:kern w:val="0"/>
                <w:szCs w:val="21"/>
                <w:lang w:bidi="ar"/>
              </w:rPr>
              <w:t>2</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w:t>
            </w:r>
            <w:r w:rsidR="00E96F32">
              <w:rPr>
                <w:rFonts w:ascii="Times New Roman" w:eastAsia="DengXian" w:hAnsi="Times New Roman" w:cs="Times New Roman"/>
                <w:color w:val="000000"/>
                <w:kern w:val="0"/>
                <w:szCs w:val="21"/>
                <w:lang w:bidi="ar"/>
              </w:rPr>
              <w:t>90</w:t>
            </w:r>
            <w:r>
              <w:rPr>
                <w:rFonts w:ascii="Times New Roman" w:eastAsia="DengXian" w:hAnsi="Times New Roman" w:cs="Times New Roman"/>
                <w:color w:val="000000"/>
                <w:kern w:val="0"/>
                <w:szCs w:val="21"/>
                <w:lang w:bidi="ar"/>
              </w:rPr>
              <w:t>,</w:t>
            </w:r>
            <w:r>
              <w:rPr>
                <w:rFonts w:ascii="Times New Roman" w:eastAsia="DengXian" w:hAnsi="Times New Roman" w:cs="Times New Roman" w:hint="eastAsia"/>
                <w:color w:val="000000"/>
                <w:kern w:val="0"/>
                <w:szCs w:val="21"/>
                <w:lang w:bidi="ar"/>
              </w:rPr>
              <w:t xml:space="preserve"> </w:t>
            </w:r>
            <w:r>
              <w:rPr>
                <w:rFonts w:ascii="Times New Roman" w:eastAsia="DengXian" w:hAnsi="Times New Roman" w:cs="Times New Roman"/>
                <w:color w:val="000000"/>
                <w:kern w:val="0"/>
                <w:szCs w:val="21"/>
                <w:lang w:bidi="ar"/>
              </w:rPr>
              <w:t>0.</w:t>
            </w:r>
            <w:r>
              <w:rPr>
                <w:rFonts w:ascii="Times New Roman" w:eastAsia="DengXian" w:hAnsi="Times New Roman" w:cs="Times New Roman" w:hint="eastAsia"/>
                <w:color w:val="000000"/>
                <w:kern w:val="0"/>
                <w:szCs w:val="21"/>
                <w:lang w:bidi="ar"/>
              </w:rPr>
              <w:t>9</w:t>
            </w:r>
            <w:r w:rsidR="00E96F32">
              <w:rPr>
                <w:rFonts w:ascii="Times New Roman" w:eastAsia="DengXian" w:hAnsi="Times New Roman" w:cs="Times New Roman"/>
                <w:color w:val="000000"/>
                <w:kern w:val="0"/>
                <w:szCs w:val="21"/>
                <w:lang w:bidi="ar"/>
              </w:rPr>
              <w:t>4</w:t>
            </w:r>
            <w:r>
              <w:rPr>
                <w:rFonts w:ascii="Times New Roman" w:eastAsia="DengXian" w:hAnsi="Times New Roman" w:cs="Times New Roman" w:hint="eastAsia"/>
                <w:color w:val="000000"/>
                <w:kern w:val="0"/>
                <w:szCs w:val="21"/>
                <w:lang w:bidi="ar"/>
              </w:rPr>
              <w:t>)</w:t>
            </w:r>
          </w:p>
        </w:tc>
        <w:tc>
          <w:tcPr>
            <w:tcW w:w="0" w:type="auto"/>
            <w:tcBorders>
              <w:top w:val="single" w:sz="4" w:space="0" w:color="auto"/>
            </w:tcBorders>
            <w:shd w:val="clear" w:color="auto" w:fill="auto"/>
            <w:noWrap/>
            <w:vAlign w:val="center"/>
          </w:tcPr>
          <w:p w14:paraId="6CA4D5DA" w14:textId="77777777" w:rsidR="00357A6C" w:rsidRDefault="00357A6C" w:rsidP="00AB7B92">
            <w:pPr>
              <w:widowControl/>
              <w:jc w:val="center"/>
              <w:textAlignment w:val="center"/>
              <w:rPr>
                <w:rFonts w:ascii="Times New Roman" w:eastAsia="DengXian" w:hAnsi="Times New Roman" w:cs="Times New Roman"/>
                <w:color w:val="000000"/>
                <w:szCs w:val="21"/>
              </w:rPr>
            </w:pPr>
            <w:r>
              <w:rPr>
                <w:rFonts w:ascii="Times New Roman" w:eastAsia="DengXian" w:hAnsi="Times New Roman" w:cs="Times New Roman"/>
                <w:color w:val="000000"/>
                <w:kern w:val="0"/>
                <w:szCs w:val="21"/>
                <w:lang w:bidi="ar"/>
              </w:rPr>
              <w:t>&lt;0.001</w:t>
            </w:r>
          </w:p>
        </w:tc>
        <w:tc>
          <w:tcPr>
            <w:tcW w:w="0" w:type="auto"/>
            <w:tcBorders>
              <w:top w:val="single" w:sz="4" w:space="0" w:color="auto"/>
            </w:tcBorders>
            <w:shd w:val="clear" w:color="auto" w:fill="auto"/>
            <w:noWrap/>
            <w:vAlign w:val="center"/>
          </w:tcPr>
          <w:p w14:paraId="0AAD0EE0" w14:textId="6E08E29B" w:rsidR="00357A6C" w:rsidRDefault="00357A6C" w:rsidP="00AB7B92">
            <w:pPr>
              <w:widowControl/>
              <w:jc w:val="center"/>
              <w:textAlignment w:val="center"/>
              <w:rPr>
                <w:rFonts w:ascii="Times New Roman" w:eastAsia="DengXian" w:hAnsi="Times New Roman" w:cs="Times New Roman"/>
                <w:szCs w:val="21"/>
              </w:rPr>
            </w:pPr>
            <w:r>
              <w:rPr>
                <w:rFonts w:ascii="Times New Roman" w:eastAsia="DengXian" w:hAnsi="Times New Roman" w:cs="Times New Roman"/>
                <w:kern w:val="0"/>
                <w:szCs w:val="21"/>
                <w:lang w:bidi="ar"/>
              </w:rPr>
              <w:t>0.9</w:t>
            </w:r>
            <w:r w:rsidR="00E96F32">
              <w:rPr>
                <w:rFonts w:ascii="Times New Roman" w:eastAsia="DengXian" w:hAnsi="Times New Roman" w:cs="Times New Roman"/>
                <w:kern w:val="0"/>
                <w:szCs w:val="21"/>
                <w:lang w:bidi="ar"/>
              </w:rPr>
              <w:t>6</w:t>
            </w:r>
            <w:r>
              <w:rPr>
                <w:rFonts w:ascii="Times New Roman" w:eastAsia="DengXian" w:hAnsi="Times New Roman" w:cs="Times New Roman" w:hint="eastAsia"/>
                <w:kern w:val="0"/>
                <w:szCs w:val="21"/>
                <w:lang w:bidi="ar"/>
              </w:rPr>
              <w:t xml:space="preserve"> (</w:t>
            </w:r>
            <w:r>
              <w:rPr>
                <w:rFonts w:ascii="Times New Roman" w:eastAsia="DengXian" w:hAnsi="Times New Roman" w:cs="Times New Roman"/>
                <w:kern w:val="0"/>
                <w:szCs w:val="21"/>
                <w:lang w:bidi="ar"/>
              </w:rPr>
              <w:t>0.9</w:t>
            </w:r>
            <w:r w:rsidR="00E96F32">
              <w:rPr>
                <w:rFonts w:ascii="Times New Roman" w:eastAsia="DengXian" w:hAnsi="Times New Roman" w:cs="Times New Roman"/>
                <w:kern w:val="0"/>
                <w:szCs w:val="21"/>
                <w:lang w:bidi="ar"/>
              </w:rPr>
              <w:t>4</w:t>
            </w:r>
            <w:r>
              <w:rPr>
                <w:rFonts w:ascii="Times New Roman" w:eastAsia="DengXian" w:hAnsi="Times New Roman" w:cs="Times New Roman"/>
                <w:kern w:val="0"/>
                <w:szCs w:val="21"/>
                <w:lang w:bidi="ar"/>
              </w:rPr>
              <w:t>,</w:t>
            </w:r>
            <w:r>
              <w:rPr>
                <w:rFonts w:ascii="Times New Roman" w:eastAsia="DengXian" w:hAnsi="Times New Roman" w:cs="Times New Roman" w:hint="eastAsia"/>
                <w:kern w:val="0"/>
                <w:szCs w:val="21"/>
                <w:lang w:bidi="ar"/>
              </w:rPr>
              <w:t xml:space="preserve"> </w:t>
            </w:r>
            <w:r>
              <w:rPr>
                <w:rFonts w:ascii="Times New Roman" w:eastAsia="DengXian" w:hAnsi="Times New Roman" w:cs="Times New Roman"/>
                <w:kern w:val="0"/>
                <w:szCs w:val="21"/>
                <w:lang w:bidi="ar"/>
              </w:rPr>
              <w:t>0.9</w:t>
            </w:r>
            <w:r w:rsidR="00E96F32">
              <w:rPr>
                <w:rFonts w:ascii="Times New Roman" w:eastAsia="DengXian" w:hAnsi="Times New Roman" w:cs="Times New Roman"/>
                <w:kern w:val="0"/>
                <w:szCs w:val="21"/>
                <w:lang w:bidi="ar"/>
              </w:rPr>
              <w:t>9</w:t>
            </w:r>
            <w:r>
              <w:rPr>
                <w:rFonts w:ascii="Times New Roman" w:eastAsia="DengXian" w:hAnsi="Times New Roman" w:cs="Times New Roman" w:hint="eastAsia"/>
                <w:kern w:val="0"/>
                <w:szCs w:val="21"/>
                <w:lang w:bidi="ar"/>
              </w:rPr>
              <w:t>)</w:t>
            </w:r>
          </w:p>
        </w:tc>
        <w:tc>
          <w:tcPr>
            <w:tcW w:w="0" w:type="auto"/>
            <w:tcBorders>
              <w:top w:val="single" w:sz="4" w:space="0" w:color="auto"/>
            </w:tcBorders>
            <w:shd w:val="clear" w:color="auto" w:fill="auto"/>
            <w:noWrap/>
            <w:vAlign w:val="center"/>
          </w:tcPr>
          <w:p w14:paraId="2C205276" w14:textId="65EA576E" w:rsidR="00357A6C" w:rsidRDefault="00357A6C" w:rsidP="00AB7B92">
            <w:pPr>
              <w:widowControl/>
              <w:jc w:val="center"/>
              <w:textAlignment w:val="center"/>
              <w:rPr>
                <w:rFonts w:ascii="Times New Roman" w:eastAsia="DengXian" w:hAnsi="Times New Roman" w:cs="Times New Roman"/>
                <w:szCs w:val="21"/>
              </w:rPr>
            </w:pPr>
            <w:r>
              <w:rPr>
                <w:rFonts w:ascii="Times New Roman" w:eastAsia="DengXian" w:hAnsi="Times New Roman" w:cs="Times New Roman"/>
                <w:kern w:val="0"/>
                <w:szCs w:val="21"/>
                <w:lang w:bidi="ar"/>
              </w:rPr>
              <w:t>0.001</w:t>
            </w:r>
          </w:p>
        </w:tc>
      </w:tr>
      <w:tr w:rsidR="00357A6C" w14:paraId="52F1BC4E" w14:textId="77777777" w:rsidTr="00AB7B92">
        <w:trPr>
          <w:trHeight w:val="400"/>
        </w:trPr>
        <w:tc>
          <w:tcPr>
            <w:tcW w:w="0" w:type="auto"/>
            <w:tcBorders>
              <w:tl2br w:val="nil"/>
              <w:tr2bl w:val="nil"/>
            </w:tcBorders>
            <w:shd w:val="clear" w:color="auto" w:fill="auto"/>
            <w:noWrap/>
            <w:vAlign w:val="center"/>
          </w:tcPr>
          <w:p w14:paraId="2A268049" w14:textId="140B0A6B" w:rsidR="00357A6C" w:rsidRDefault="00357A6C" w:rsidP="00AB7B92">
            <w:pPr>
              <w:widowControl/>
              <w:jc w:val="left"/>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DI-GM group</w:t>
            </w:r>
          </w:p>
        </w:tc>
        <w:tc>
          <w:tcPr>
            <w:tcW w:w="0" w:type="auto"/>
            <w:tcBorders>
              <w:tl2br w:val="nil"/>
              <w:tr2bl w:val="nil"/>
            </w:tcBorders>
            <w:shd w:val="clear" w:color="auto" w:fill="auto"/>
            <w:noWrap/>
            <w:vAlign w:val="center"/>
          </w:tcPr>
          <w:p w14:paraId="22143B3A" w14:textId="77777777" w:rsidR="00357A6C" w:rsidRDefault="00357A6C" w:rsidP="00AB7B92">
            <w:pPr>
              <w:jc w:val="center"/>
              <w:rPr>
                <w:rFonts w:ascii="Times New Roman" w:eastAsia="DengXian" w:hAnsi="Times New Roman" w:cs="Times New Roman"/>
                <w:color w:val="000000"/>
                <w:szCs w:val="21"/>
              </w:rPr>
            </w:pPr>
          </w:p>
        </w:tc>
        <w:tc>
          <w:tcPr>
            <w:tcW w:w="0" w:type="auto"/>
            <w:tcBorders>
              <w:tl2br w:val="nil"/>
              <w:tr2bl w:val="nil"/>
            </w:tcBorders>
            <w:shd w:val="clear" w:color="auto" w:fill="auto"/>
            <w:noWrap/>
            <w:vAlign w:val="center"/>
          </w:tcPr>
          <w:p w14:paraId="7D30D737"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55BD4D31"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5A474683"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7B68F723"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04DDFAF8" w14:textId="77777777" w:rsidR="00357A6C" w:rsidRDefault="00357A6C" w:rsidP="00AB7B92">
            <w:pPr>
              <w:jc w:val="center"/>
              <w:rPr>
                <w:rFonts w:ascii="Times New Roman" w:eastAsia="宋体" w:hAnsi="Times New Roman" w:cs="Times New Roman"/>
                <w:color w:val="000000"/>
                <w:szCs w:val="21"/>
              </w:rPr>
            </w:pPr>
          </w:p>
        </w:tc>
      </w:tr>
      <w:tr w:rsidR="00357A6C" w14:paraId="76E1A79C" w14:textId="77777777" w:rsidTr="00AB7B92">
        <w:trPr>
          <w:trHeight w:val="280"/>
        </w:trPr>
        <w:tc>
          <w:tcPr>
            <w:tcW w:w="0" w:type="auto"/>
            <w:tcBorders>
              <w:tl2br w:val="nil"/>
              <w:tr2bl w:val="nil"/>
            </w:tcBorders>
            <w:shd w:val="clear" w:color="auto" w:fill="auto"/>
            <w:noWrap/>
            <w:vAlign w:val="center"/>
          </w:tcPr>
          <w:p w14:paraId="1ED1EFBA" w14:textId="77777777" w:rsidR="00357A6C" w:rsidRDefault="00357A6C" w:rsidP="00AB7B92">
            <w:pPr>
              <w:widowControl/>
              <w:ind w:firstLineChars="100" w:firstLine="210"/>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0-3</w:t>
            </w:r>
          </w:p>
        </w:tc>
        <w:tc>
          <w:tcPr>
            <w:tcW w:w="0" w:type="auto"/>
            <w:tcBorders>
              <w:tl2br w:val="nil"/>
              <w:tr2bl w:val="nil"/>
            </w:tcBorders>
            <w:shd w:val="clear" w:color="auto" w:fill="auto"/>
            <w:noWrap/>
            <w:vAlign w:val="center"/>
          </w:tcPr>
          <w:p w14:paraId="76E681EB" w14:textId="77777777"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Reference</w:t>
            </w:r>
          </w:p>
        </w:tc>
        <w:tc>
          <w:tcPr>
            <w:tcW w:w="0" w:type="auto"/>
            <w:tcBorders>
              <w:tl2br w:val="nil"/>
              <w:tr2bl w:val="nil"/>
            </w:tcBorders>
            <w:shd w:val="clear" w:color="auto" w:fill="auto"/>
            <w:noWrap/>
            <w:vAlign w:val="center"/>
          </w:tcPr>
          <w:p w14:paraId="0412FBED"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675767C5" w14:textId="77777777"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Reference</w:t>
            </w:r>
          </w:p>
        </w:tc>
        <w:tc>
          <w:tcPr>
            <w:tcW w:w="0" w:type="auto"/>
            <w:tcBorders>
              <w:tl2br w:val="nil"/>
              <w:tr2bl w:val="nil"/>
            </w:tcBorders>
            <w:shd w:val="clear" w:color="auto" w:fill="auto"/>
            <w:noWrap/>
            <w:vAlign w:val="center"/>
          </w:tcPr>
          <w:p w14:paraId="1F34E502"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4B423B8B" w14:textId="77777777"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Reference</w:t>
            </w:r>
          </w:p>
        </w:tc>
        <w:tc>
          <w:tcPr>
            <w:tcW w:w="0" w:type="auto"/>
            <w:tcBorders>
              <w:tl2br w:val="nil"/>
              <w:tr2bl w:val="nil"/>
            </w:tcBorders>
            <w:shd w:val="clear" w:color="auto" w:fill="auto"/>
            <w:noWrap/>
            <w:vAlign w:val="center"/>
          </w:tcPr>
          <w:p w14:paraId="46F317B7" w14:textId="77777777" w:rsidR="00357A6C" w:rsidRDefault="00357A6C" w:rsidP="00AB7B92">
            <w:pPr>
              <w:jc w:val="center"/>
              <w:rPr>
                <w:rFonts w:ascii="Times New Roman" w:eastAsia="宋体" w:hAnsi="Times New Roman" w:cs="Times New Roman"/>
                <w:color w:val="000000"/>
                <w:szCs w:val="21"/>
              </w:rPr>
            </w:pPr>
          </w:p>
        </w:tc>
      </w:tr>
      <w:tr w:rsidR="00357A6C" w14:paraId="0DA7C89F" w14:textId="77777777" w:rsidTr="00AB7B92">
        <w:trPr>
          <w:trHeight w:val="280"/>
        </w:trPr>
        <w:tc>
          <w:tcPr>
            <w:tcW w:w="0" w:type="auto"/>
            <w:tcBorders>
              <w:tl2br w:val="nil"/>
              <w:tr2bl w:val="nil"/>
            </w:tcBorders>
            <w:shd w:val="clear" w:color="auto" w:fill="auto"/>
            <w:noWrap/>
            <w:vAlign w:val="center"/>
          </w:tcPr>
          <w:p w14:paraId="49E80D99" w14:textId="77777777" w:rsidR="00357A6C" w:rsidRDefault="00357A6C" w:rsidP="00AB7B92">
            <w:pPr>
              <w:widowControl/>
              <w:ind w:firstLineChars="100" w:firstLine="210"/>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4</w:t>
            </w:r>
          </w:p>
        </w:tc>
        <w:tc>
          <w:tcPr>
            <w:tcW w:w="0" w:type="auto"/>
            <w:tcBorders>
              <w:tl2br w:val="nil"/>
              <w:tr2bl w:val="nil"/>
            </w:tcBorders>
            <w:shd w:val="clear" w:color="auto" w:fill="auto"/>
            <w:noWrap/>
            <w:vAlign w:val="center"/>
          </w:tcPr>
          <w:p w14:paraId="665E7F38" w14:textId="71F99912"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0.8</w:t>
            </w:r>
            <w:r w:rsidR="00E96F32">
              <w:rPr>
                <w:rFonts w:ascii="Times New Roman" w:eastAsia="宋体" w:hAnsi="Times New Roman" w:cs="Times New Roman"/>
                <w:color w:val="000000"/>
                <w:kern w:val="0"/>
                <w:szCs w:val="21"/>
                <w:lang w:bidi="ar"/>
              </w:rPr>
              <w:t>9</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w:t>
            </w:r>
            <w:r w:rsidR="00E96F32">
              <w:rPr>
                <w:rFonts w:ascii="Times New Roman" w:eastAsia="宋体" w:hAnsi="Times New Roman" w:cs="Times New Roman"/>
                <w:color w:val="000000"/>
                <w:kern w:val="0"/>
                <w:szCs w:val="21"/>
                <w:lang w:bidi="ar"/>
              </w:rPr>
              <w:t>82</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0.9</w:t>
            </w:r>
            <w:r w:rsidR="00E96F32">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524382FA" w14:textId="77777777"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0.004</w:t>
            </w:r>
          </w:p>
        </w:tc>
        <w:tc>
          <w:tcPr>
            <w:tcW w:w="0" w:type="auto"/>
            <w:tcBorders>
              <w:tl2br w:val="nil"/>
              <w:tr2bl w:val="nil"/>
            </w:tcBorders>
            <w:shd w:val="clear" w:color="auto" w:fill="auto"/>
            <w:noWrap/>
            <w:vAlign w:val="center"/>
          </w:tcPr>
          <w:p w14:paraId="03047F6D" w14:textId="1FF5EB5D"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8</w:t>
            </w:r>
            <w:r w:rsidR="00E96F32">
              <w:rPr>
                <w:rFonts w:ascii="Times New Roman" w:eastAsia="宋体" w:hAnsi="Times New Roman" w:cs="Times New Roman"/>
                <w:color w:val="000000"/>
                <w:kern w:val="0"/>
                <w:szCs w:val="21"/>
                <w:lang w:bidi="ar"/>
              </w:rPr>
              <w:t>8</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0.</w:t>
            </w:r>
            <w:r w:rsidR="00E96F32">
              <w:rPr>
                <w:rFonts w:ascii="Times New Roman" w:eastAsia="宋体" w:hAnsi="Times New Roman" w:cs="Times New Roman"/>
                <w:color w:val="000000"/>
                <w:kern w:val="0"/>
                <w:szCs w:val="21"/>
                <w:lang w:bidi="ar"/>
              </w:rPr>
              <w:t>80</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0.96)</w:t>
            </w:r>
          </w:p>
        </w:tc>
        <w:tc>
          <w:tcPr>
            <w:tcW w:w="0" w:type="auto"/>
            <w:tcBorders>
              <w:tl2br w:val="nil"/>
              <w:tr2bl w:val="nil"/>
            </w:tcBorders>
            <w:shd w:val="clear" w:color="auto" w:fill="auto"/>
            <w:noWrap/>
            <w:vAlign w:val="center"/>
          </w:tcPr>
          <w:p w14:paraId="5E991A77" w14:textId="044D52FC"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0.0</w:t>
            </w:r>
            <w:r w:rsidR="00E96F32">
              <w:rPr>
                <w:rFonts w:ascii="Times New Roman" w:eastAsia="宋体" w:hAnsi="Times New Roman" w:cs="Times New Roman"/>
                <w:color w:val="000000"/>
                <w:kern w:val="0"/>
                <w:szCs w:val="21"/>
                <w:lang w:bidi="ar"/>
              </w:rPr>
              <w:t>06</w:t>
            </w:r>
          </w:p>
        </w:tc>
        <w:tc>
          <w:tcPr>
            <w:tcW w:w="0" w:type="auto"/>
            <w:tcBorders>
              <w:tl2br w:val="nil"/>
              <w:tr2bl w:val="nil"/>
            </w:tcBorders>
            <w:shd w:val="clear" w:color="auto" w:fill="auto"/>
            <w:noWrap/>
            <w:vAlign w:val="center"/>
          </w:tcPr>
          <w:p w14:paraId="329924F8" w14:textId="375F15D6"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92</w:t>
            </w:r>
            <w:r>
              <w:rPr>
                <w:rFonts w:ascii="Times New Roman" w:eastAsia="宋体" w:hAnsi="Times New Roman" w:cs="Times New Roman" w:hint="eastAsia"/>
                <w:color w:val="000000"/>
                <w:kern w:val="0"/>
                <w:szCs w:val="21"/>
                <w:lang w:bidi="ar"/>
              </w:rPr>
              <w:t xml:space="preserve"> (0.</w:t>
            </w:r>
            <w:r>
              <w:rPr>
                <w:rFonts w:ascii="Times New Roman" w:eastAsia="宋体" w:hAnsi="Times New Roman" w:cs="Times New Roman"/>
                <w:color w:val="000000"/>
                <w:kern w:val="0"/>
                <w:szCs w:val="21"/>
                <w:lang w:bidi="ar"/>
              </w:rPr>
              <w:t>8</w:t>
            </w:r>
            <w:r w:rsidR="00E96F32">
              <w:rPr>
                <w:rFonts w:ascii="Times New Roman" w:eastAsia="宋体" w:hAnsi="Times New Roman" w:cs="Times New Roman"/>
                <w:color w:val="000000"/>
                <w:kern w:val="0"/>
                <w:szCs w:val="21"/>
                <w:lang w:bidi="ar"/>
              </w:rPr>
              <w:t>3</w:t>
            </w:r>
            <w:r>
              <w:rPr>
                <w:rFonts w:ascii="Times New Roman" w:eastAsia="宋体" w:hAnsi="Times New Roman" w:cs="Times New Roman" w:hint="eastAsia"/>
                <w:color w:val="000000"/>
                <w:kern w:val="0"/>
                <w:szCs w:val="21"/>
                <w:lang w:bidi="ar"/>
              </w:rPr>
              <w:t>, 1.0</w:t>
            </w:r>
            <w:r w:rsidR="00E96F32">
              <w:rPr>
                <w:rFonts w:ascii="Times New Roman" w:eastAsia="宋体" w:hAnsi="Times New Roman" w:cs="Times New Roman"/>
                <w:color w:val="000000"/>
                <w:kern w:val="0"/>
                <w:szCs w:val="21"/>
                <w:lang w:bidi="ar"/>
              </w:rPr>
              <w:t>2</w:t>
            </w:r>
            <w:r>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382C117D" w14:textId="78C1315C"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E96F32">
              <w:rPr>
                <w:rFonts w:ascii="Times New Roman" w:eastAsia="宋体" w:hAnsi="Times New Roman" w:cs="Times New Roman"/>
                <w:color w:val="000000"/>
                <w:kern w:val="0"/>
                <w:szCs w:val="21"/>
                <w:lang w:bidi="ar"/>
              </w:rPr>
              <w:t>111</w:t>
            </w:r>
            <w:r>
              <w:rPr>
                <w:rFonts w:ascii="Times New Roman" w:eastAsia="宋体" w:hAnsi="Times New Roman" w:cs="Times New Roman" w:hint="eastAsia"/>
                <w:color w:val="000000"/>
                <w:kern w:val="0"/>
                <w:szCs w:val="21"/>
                <w:lang w:bidi="ar"/>
              </w:rPr>
              <w:t xml:space="preserve"> </w:t>
            </w:r>
          </w:p>
        </w:tc>
      </w:tr>
      <w:tr w:rsidR="00357A6C" w14:paraId="0056C14F" w14:textId="77777777" w:rsidTr="00AB7B92">
        <w:trPr>
          <w:trHeight w:val="280"/>
        </w:trPr>
        <w:tc>
          <w:tcPr>
            <w:tcW w:w="0" w:type="auto"/>
            <w:tcBorders>
              <w:tl2br w:val="nil"/>
              <w:tr2bl w:val="nil"/>
            </w:tcBorders>
            <w:shd w:val="clear" w:color="auto" w:fill="auto"/>
            <w:noWrap/>
            <w:vAlign w:val="center"/>
          </w:tcPr>
          <w:p w14:paraId="78C837ED" w14:textId="77777777" w:rsidR="00357A6C" w:rsidRDefault="00357A6C" w:rsidP="00AB7B92">
            <w:pPr>
              <w:widowControl/>
              <w:ind w:firstLineChars="100" w:firstLine="210"/>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5</w:t>
            </w:r>
          </w:p>
        </w:tc>
        <w:tc>
          <w:tcPr>
            <w:tcW w:w="0" w:type="auto"/>
            <w:tcBorders>
              <w:tl2br w:val="nil"/>
              <w:tr2bl w:val="nil"/>
            </w:tcBorders>
            <w:shd w:val="clear" w:color="auto" w:fill="auto"/>
            <w:noWrap/>
            <w:vAlign w:val="center"/>
          </w:tcPr>
          <w:p w14:paraId="341679D5" w14:textId="4E090B3E"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0.9</w:t>
            </w:r>
            <w:r w:rsidR="00E96F32">
              <w:rPr>
                <w:rFonts w:ascii="Times New Roman" w:eastAsia="宋体" w:hAnsi="Times New Roman" w:cs="Times New Roman"/>
                <w:color w:val="000000"/>
                <w:kern w:val="0"/>
                <w:szCs w:val="21"/>
                <w:lang w:bidi="ar"/>
              </w:rPr>
              <w:t>2</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(0.8</w:t>
            </w:r>
            <w:r w:rsidR="00E96F32">
              <w:rPr>
                <w:rFonts w:ascii="Times New Roman" w:eastAsia="宋体" w:hAnsi="Times New Roman" w:cs="Times New Roman"/>
                <w:color w:val="000000"/>
                <w:kern w:val="0"/>
                <w:szCs w:val="21"/>
                <w:lang w:bidi="ar"/>
              </w:rPr>
              <w:t>5</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 xml:space="preserve"> </w:t>
            </w:r>
            <w:r w:rsidR="00E96F32">
              <w:rPr>
                <w:rFonts w:ascii="Times New Roman" w:eastAsia="宋体" w:hAnsi="Times New Roman" w:cs="Times New Roman"/>
                <w:color w:val="000000"/>
                <w:kern w:val="0"/>
                <w:szCs w:val="21"/>
                <w:lang w:bidi="ar"/>
              </w:rPr>
              <w:t>1.00</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5D4CA83C" w14:textId="7AB14849"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.0</w:t>
            </w:r>
            <w:r w:rsidR="00E96F32">
              <w:rPr>
                <w:rFonts w:ascii="Times New Roman" w:eastAsia="宋体" w:hAnsi="Times New Roman" w:cs="Times New Roman"/>
                <w:color w:val="000000"/>
                <w:szCs w:val="21"/>
              </w:rPr>
              <w:t>51</w:t>
            </w:r>
          </w:p>
        </w:tc>
        <w:tc>
          <w:tcPr>
            <w:tcW w:w="0" w:type="auto"/>
            <w:tcBorders>
              <w:tl2br w:val="nil"/>
              <w:tr2bl w:val="nil"/>
            </w:tcBorders>
            <w:shd w:val="clear" w:color="auto" w:fill="auto"/>
            <w:noWrap/>
            <w:vAlign w:val="center"/>
          </w:tcPr>
          <w:p w14:paraId="60DEE70D" w14:textId="2970034D"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0.8</w:t>
            </w:r>
            <w:r w:rsidR="00E96F32">
              <w:rPr>
                <w:rFonts w:ascii="Times New Roman" w:eastAsia="宋体" w:hAnsi="Times New Roman" w:cs="Times New Roman"/>
                <w:color w:val="000000"/>
                <w:kern w:val="0"/>
                <w:szCs w:val="21"/>
                <w:lang w:bidi="ar"/>
              </w:rPr>
              <w:t>1</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7</w:t>
            </w:r>
            <w:r w:rsidR="00E96F32">
              <w:rPr>
                <w:rFonts w:ascii="Times New Roman" w:eastAsia="宋体" w:hAnsi="Times New Roman" w:cs="Times New Roman"/>
                <w:color w:val="000000"/>
                <w:kern w:val="0"/>
                <w:szCs w:val="21"/>
                <w:lang w:bidi="ar"/>
              </w:rPr>
              <w:t>4</w:t>
            </w:r>
            <w:r>
              <w:rPr>
                <w:rFonts w:ascii="Times New Roman" w:eastAsia="宋体" w:hAnsi="Times New Roman" w:cs="Times New Roman" w:hint="eastAsia"/>
                <w:color w:val="000000"/>
                <w:kern w:val="0"/>
                <w:szCs w:val="21"/>
                <w:lang w:bidi="ar"/>
              </w:rPr>
              <w:t>, 0.8</w:t>
            </w:r>
            <w:r>
              <w:rPr>
                <w:rFonts w:ascii="Times New Roman" w:eastAsia="宋体" w:hAnsi="Times New Roman" w:cs="Times New Roman"/>
                <w:color w:val="000000"/>
                <w:kern w:val="0"/>
                <w:szCs w:val="21"/>
                <w:lang w:bidi="ar"/>
              </w:rPr>
              <w:t>9)</w:t>
            </w:r>
          </w:p>
        </w:tc>
        <w:tc>
          <w:tcPr>
            <w:tcW w:w="0" w:type="auto"/>
            <w:tcBorders>
              <w:tl2br w:val="nil"/>
              <w:tr2bl w:val="nil"/>
            </w:tcBorders>
            <w:shd w:val="clear" w:color="auto" w:fill="auto"/>
            <w:noWrap/>
            <w:vAlign w:val="center"/>
          </w:tcPr>
          <w:p w14:paraId="6252D515" w14:textId="77777777"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kern w:val="0"/>
                <w:szCs w:val="21"/>
                <w:lang w:bidi="ar"/>
              </w:rPr>
              <w:t>&lt;</w:t>
            </w:r>
            <w:r>
              <w:rPr>
                <w:rFonts w:ascii="Times New Roman" w:eastAsia="宋体" w:hAnsi="Times New Roman" w:cs="Times New Roman"/>
                <w:color w:val="000000"/>
                <w:kern w:val="0"/>
                <w:szCs w:val="21"/>
                <w:lang w:bidi="ar"/>
              </w:rPr>
              <w:t>0.</w:t>
            </w:r>
            <w:r>
              <w:rPr>
                <w:rFonts w:ascii="Times New Roman" w:eastAsia="宋体" w:hAnsi="Times New Roman" w:cs="Times New Roman" w:hint="eastAsia"/>
                <w:color w:val="000000"/>
                <w:kern w:val="0"/>
                <w:szCs w:val="21"/>
                <w:lang w:bidi="ar"/>
              </w:rPr>
              <w:t>00</w:t>
            </w:r>
            <w:r>
              <w:rPr>
                <w:rFonts w:ascii="Times New Roman" w:eastAsia="宋体" w:hAnsi="Times New Roman" w:cs="Times New Roman"/>
                <w:color w:val="000000"/>
                <w:kern w:val="0"/>
                <w:szCs w:val="21"/>
                <w:lang w:bidi="ar"/>
              </w:rPr>
              <w:t>1</w:t>
            </w:r>
          </w:p>
        </w:tc>
        <w:tc>
          <w:tcPr>
            <w:tcW w:w="0" w:type="auto"/>
            <w:tcBorders>
              <w:tl2br w:val="nil"/>
              <w:tr2bl w:val="nil"/>
            </w:tcBorders>
            <w:shd w:val="clear" w:color="auto" w:fill="auto"/>
            <w:noWrap/>
            <w:vAlign w:val="center"/>
          </w:tcPr>
          <w:p w14:paraId="1EC56E08" w14:textId="4ACEF4E5"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E96F32">
              <w:rPr>
                <w:rFonts w:ascii="Times New Roman" w:eastAsia="宋体" w:hAnsi="Times New Roman" w:cs="Times New Roman"/>
                <w:color w:val="000000"/>
                <w:kern w:val="0"/>
                <w:szCs w:val="21"/>
                <w:lang w:bidi="ar"/>
              </w:rPr>
              <w:t>89</w:t>
            </w:r>
            <w:r>
              <w:rPr>
                <w:rFonts w:ascii="Times New Roman" w:eastAsia="宋体" w:hAnsi="Times New Roman" w:cs="Times New Roman" w:hint="eastAsia"/>
                <w:color w:val="000000"/>
                <w:kern w:val="0"/>
                <w:szCs w:val="21"/>
                <w:lang w:bidi="ar"/>
              </w:rPr>
              <w:t xml:space="preserve"> (0.</w:t>
            </w:r>
            <w:r w:rsidR="00E96F32">
              <w:rPr>
                <w:rFonts w:ascii="Times New Roman" w:eastAsia="宋体" w:hAnsi="Times New Roman" w:cs="Times New Roman"/>
                <w:color w:val="000000"/>
                <w:kern w:val="0"/>
                <w:szCs w:val="21"/>
                <w:lang w:bidi="ar"/>
              </w:rPr>
              <w:t>80</w:t>
            </w:r>
            <w:r>
              <w:rPr>
                <w:rFonts w:ascii="Times New Roman" w:eastAsia="宋体" w:hAnsi="Times New Roman" w:cs="Times New Roman" w:hint="eastAsia"/>
                <w:color w:val="000000"/>
                <w:kern w:val="0"/>
                <w:szCs w:val="21"/>
                <w:lang w:bidi="ar"/>
              </w:rPr>
              <w:t xml:space="preserve">, </w:t>
            </w:r>
            <w:r w:rsidR="00E96F32">
              <w:rPr>
                <w:rFonts w:ascii="Times New Roman" w:eastAsia="宋体" w:hAnsi="Times New Roman" w:cs="Times New Roman"/>
                <w:color w:val="000000"/>
                <w:kern w:val="0"/>
                <w:szCs w:val="21"/>
                <w:lang w:bidi="ar"/>
              </w:rPr>
              <w:t>0.98</w:t>
            </w:r>
            <w:r>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171AF5DC" w14:textId="3D712759"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0.0</w:t>
            </w:r>
            <w:r w:rsidR="00E96F32">
              <w:rPr>
                <w:rFonts w:ascii="Times New Roman" w:eastAsia="宋体" w:hAnsi="Times New Roman" w:cs="Times New Roman"/>
                <w:color w:val="000000"/>
                <w:kern w:val="0"/>
                <w:szCs w:val="21"/>
                <w:lang w:bidi="ar"/>
              </w:rPr>
              <w:t>21</w:t>
            </w:r>
            <w:r>
              <w:rPr>
                <w:rFonts w:ascii="Times New Roman" w:eastAsia="宋体" w:hAnsi="Times New Roman" w:cs="Times New Roman" w:hint="eastAsia"/>
                <w:color w:val="000000"/>
                <w:kern w:val="0"/>
                <w:szCs w:val="21"/>
                <w:lang w:bidi="ar"/>
              </w:rPr>
              <w:t xml:space="preserve"> </w:t>
            </w:r>
          </w:p>
        </w:tc>
      </w:tr>
      <w:tr w:rsidR="00357A6C" w14:paraId="6969E034" w14:textId="77777777" w:rsidTr="00AB7B92">
        <w:trPr>
          <w:trHeight w:val="280"/>
        </w:trPr>
        <w:tc>
          <w:tcPr>
            <w:tcW w:w="0" w:type="auto"/>
            <w:tcBorders>
              <w:tl2br w:val="nil"/>
              <w:tr2bl w:val="nil"/>
            </w:tcBorders>
            <w:shd w:val="clear" w:color="auto" w:fill="auto"/>
            <w:noWrap/>
            <w:vAlign w:val="center"/>
          </w:tcPr>
          <w:p w14:paraId="1B4292A6" w14:textId="77777777" w:rsidR="00357A6C" w:rsidRDefault="00357A6C" w:rsidP="00AB7B92">
            <w:pPr>
              <w:widowControl/>
              <w:ind w:firstLineChars="100" w:firstLine="210"/>
              <w:textAlignment w:val="center"/>
              <w:rPr>
                <w:rFonts w:ascii="Times New Roman" w:eastAsia="宋体" w:hAnsi="Times New Roman" w:cs="Times New Roman"/>
                <w:color w:val="000000"/>
                <w:szCs w:val="21"/>
              </w:rPr>
            </w:pPr>
            <w:r>
              <w:rPr>
                <w:rFonts w:ascii="Arial" w:eastAsia="宋体" w:hAnsi="Arial" w:cs="Arial"/>
                <w:color w:val="000000"/>
                <w:szCs w:val="21"/>
              </w:rPr>
              <w:t>≥</w:t>
            </w:r>
            <w:r>
              <w:rPr>
                <w:rFonts w:ascii="Times New Roman" w:eastAsia="宋体" w:hAnsi="Times New Roman" w:cs="Times New Roman" w:hint="eastAsia"/>
                <w:color w:val="000000"/>
                <w:szCs w:val="21"/>
              </w:rPr>
              <w:t>6</w:t>
            </w:r>
          </w:p>
        </w:tc>
        <w:tc>
          <w:tcPr>
            <w:tcW w:w="0" w:type="auto"/>
            <w:tcBorders>
              <w:tl2br w:val="nil"/>
              <w:tr2bl w:val="nil"/>
            </w:tcBorders>
            <w:shd w:val="clear" w:color="auto" w:fill="auto"/>
            <w:noWrap/>
            <w:vAlign w:val="center"/>
          </w:tcPr>
          <w:p w14:paraId="64009E74" w14:textId="3308043D" w:rsidR="00357A6C" w:rsidRDefault="00357A6C" w:rsidP="00AB7B92">
            <w:pPr>
              <w:widowControl/>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0.</w:t>
            </w:r>
            <w:r w:rsidR="00E96F32">
              <w:rPr>
                <w:rFonts w:ascii="Times New Roman" w:eastAsia="宋体" w:hAnsi="Times New Roman" w:cs="Times New Roman"/>
                <w:color w:val="000000"/>
                <w:kern w:val="0"/>
                <w:szCs w:val="21"/>
                <w:lang w:bidi="ar"/>
              </w:rPr>
              <w:t xml:space="preserve">93 </w:t>
            </w: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8</w:t>
            </w:r>
            <w:r w:rsidR="00E96F32">
              <w:rPr>
                <w:rFonts w:ascii="Times New Roman" w:eastAsia="宋体" w:hAnsi="Times New Roman" w:cs="Times New Roman"/>
                <w:color w:val="000000"/>
                <w:kern w:val="0"/>
                <w:szCs w:val="21"/>
                <w:lang w:bidi="ar"/>
              </w:rPr>
              <w:t>6</w:t>
            </w:r>
            <w:r>
              <w:rPr>
                <w:rFonts w:ascii="Times New Roman" w:eastAsia="宋体" w:hAnsi="Times New Roman" w:cs="Times New Roman" w:hint="eastAsia"/>
                <w:color w:val="000000"/>
                <w:kern w:val="0"/>
                <w:szCs w:val="21"/>
                <w:lang w:bidi="ar"/>
              </w:rPr>
              <w:t>,</w:t>
            </w:r>
            <w:r w:rsidR="003606ED">
              <w:rPr>
                <w:rFonts w:ascii="Times New Roman" w:eastAsia="宋体" w:hAnsi="Times New Roman" w:cs="Times New Roman"/>
                <w:color w:val="000000"/>
                <w:kern w:val="0"/>
                <w:szCs w:val="21"/>
                <w:lang w:bidi="ar"/>
              </w:rPr>
              <w:t>1.00</w:t>
            </w:r>
            <w:r>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06CBC08E" w14:textId="21F5247F"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0.0</w:t>
            </w:r>
            <w:r w:rsidR="003606ED">
              <w:rPr>
                <w:rFonts w:ascii="Times New Roman" w:eastAsia="宋体" w:hAnsi="Times New Roman" w:cs="Times New Roman"/>
                <w:color w:val="000000"/>
                <w:kern w:val="0"/>
                <w:szCs w:val="21"/>
                <w:lang w:bidi="ar"/>
              </w:rPr>
              <w:t>55</w:t>
            </w:r>
          </w:p>
        </w:tc>
        <w:tc>
          <w:tcPr>
            <w:tcW w:w="0" w:type="auto"/>
            <w:tcBorders>
              <w:tl2br w:val="nil"/>
              <w:tr2bl w:val="nil"/>
            </w:tcBorders>
            <w:shd w:val="clear" w:color="auto" w:fill="auto"/>
            <w:noWrap/>
            <w:vAlign w:val="center"/>
          </w:tcPr>
          <w:p w14:paraId="51A6B717" w14:textId="2182E3E5"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sidR="00E96F32">
              <w:rPr>
                <w:rFonts w:ascii="Times New Roman" w:eastAsia="宋体" w:hAnsi="Times New Roman" w:cs="Times New Roman"/>
                <w:color w:val="000000"/>
                <w:kern w:val="0"/>
                <w:szCs w:val="21"/>
                <w:lang w:bidi="ar"/>
              </w:rPr>
              <w:t>70</w:t>
            </w:r>
            <w:r>
              <w:rPr>
                <w:rFonts w:ascii="Times New Roman" w:eastAsia="宋体" w:hAnsi="Times New Roman" w:cs="Times New Roman" w:hint="eastAsia"/>
                <w:color w:val="000000"/>
                <w:kern w:val="0"/>
                <w:szCs w:val="21"/>
                <w:lang w:bidi="ar"/>
              </w:rPr>
              <w:t xml:space="preserve"> </w:t>
            </w:r>
            <w:r>
              <w:rPr>
                <w:rFonts w:ascii="Times New Roman" w:eastAsia="宋体" w:hAnsi="Times New Roman" w:cs="Times New Roman"/>
                <w:color w:val="000000"/>
                <w:kern w:val="0"/>
                <w:szCs w:val="21"/>
                <w:lang w:bidi="ar"/>
              </w:rPr>
              <w:t>(</w:t>
            </w: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6</w:t>
            </w:r>
            <w:r w:rsidR="00E96F32">
              <w:rPr>
                <w:rFonts w:ascii="Times New Roman" w:eastAsia="宋体" w:hAnsi="Times New Roman" w:cs="Times New Roman"/>
                <w:color w:val="000000"/>
                <w:kern w:val="0"/>
                <w:szCs w:val="21"/>
                <w:lang w:bidi="ar"/>
              </w:rPr>
              <w:t>4</w:t>
            </w:r>
            <w:r>
              <w:rPr>
                <w:rFonts w:ascii="Times New Roman" w:eastAsia="宋体" w:hAnsi="Times New Roman" w:cs="Times New Roman" w:hint="eastAsia"/>
                <w:color w:val="000000"/>
                <w:kern w:val="0"/>
                <w:szCs w:val="21"/>
                <w:lang w:bidi="ar"/>
              </w:rPr>
              <w:t>, 0.7</w:t>
            </w:r>
            <w:r w:rsidR="00E96F32">
              <w:rPr>
                <w:rFonts w:ascii="Times New Roman" w:eastAsia="宋体" w:hAnsi="Times New Roman" w:cs="Times New Roman"/>
                <w:color w:val="000000"/>
                <w:kern w:val="0"/>
                <w:szCs w:val="21"/>
                <w:lang w:bidi="ar"/>
              </w:rPr>
              <w:t>6</w:t>
            </w:r>
            <w:r>
              <w:rPr>
                <w:rFonts w:ascii="Times New Roman" w:eastAsia="宋体" w:hAnsi="Times New Roman" w:cs="Times New Roman"/>
                <w:color w:val="000000"/>
                <w:kern w:val="0"/>
                <w:szCs w:val="21"/>
                <w:lang w:bidi="ar"/>
              </w:rPr>
              <w:t>)</w:t>
            </w:r>
          </w:p>
        </w:tc>
        <w:tc>
          <w:tcPr>
            <w:tcW w:w="0" w:type="auto"/>
            <w:tcBorders>
              <w:tl2br w:val="nil"/>
              <w:tr2bl w:val="nil"/>
            </w:tcBorders>
            <w:shd w:val="clear" w:color="auto" w:fill="auto"/>
            <w:noWrap/>
            <w:vAlign w:val="center"/>
          </w:tcPr>
          <w:p w14:paraId="03CACD58" w14:textId="77777777"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&lt;0.001</w:t>
            </w:r>
          </w:p>
        </w:tc>
        <w:tc>
          <w:tcPr>
            <w:tcW w:w="0" w:type="auto"/>
            <w:tcBorders>
              <w:tl2br w:val="nil"/>
              <w:tr2bl w:val="nil"/>
            </w:tcBorders>
            <w:shd w:val="clear" w:color="auto" w:fill="auto"/>
            <w:noWrap/>
            <w:vAlign w:val="center"/>
          </w:tcPr>
          <w:p w14:paraId="1634503C" w14:textId="17925349"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8</w:t>
            </w:r>
            <w:r w:rsidR="00E96F32">
              <w:rPr>
                <w:rFonts w:ascii="Times New Roman" w:eastAsia="宋体" w:hAnsi="Times New Roman" w:cs="Times New Roman"/>
                <w:color w:val="000000"/>
                <w:kern w:val="0"/>
                <w:szCs w:val="21"/>
                <w:lang w:bidi="ar"/>
              </w:rPr>
              <w:t>4</w:t>
            </w:r>
            <w:r>
              <w:rPr>
                <w:rFonts w:ascii="Times New Roman" w:eastAsia="宋体" w:hAnsi="Times New Roman" w:cs="Times New Roman" w:hint="eastAsia"/>
                <w:color w:val="000000"/>
                <w:kern w:val="0"/>
                <w:szCs w:val="21"/>
                <w:lang w:bidi="ar"/>
              </w:rPr>
              <w:t xml:space="preserve"> (0.</w:t>
            </w:r>
            <w:r>
              <w:rPr>
                <w:rFonts w:ascii="Times New Roman" w:eastAsia="宋体" w:hAnsi="Times New Roman" w:cs="Times New Roman"/>
                <w:color w:val="000000"/>
                <w:kern w:val="0"/>
                <w:szCs w:val="21"/>
                <w:lang w:bidi="ar"/>
              </w:rPr>
              <w:t>7</w:t>
            </w:r>
            <w:r w:rsidR="00E96F32">
              <w:rPr>
                <w:rFonts w:ascii="Times New Roman" w:eastAsia="宋体" w:hAnsi="Times New Roman" w:cs="Times New Roman"/>
                <w:color w:val="000000"/>
                <w:kern w:val="0"/>
                <w:szCs w:val="21"/>
                <w:lang w:bidi="ar"/>
              </w:rPr>
              <w:t>6</w:t>
            </w:r>
            <w:r>
              <w:rPr>
                <w:rFonts w:ascii="Times New Roman" w:eastAsia="宋体" w:hAnsi="Times New Roman" w:cs="Times New Roman" w:hint="eastAsia"/>
                <w:color w:val="000000"/>
                <w:kern w:val="0"/>
                <w:szCs w:val="21"/>
                <w:lang w:bidi="ar"/>
              </w:rPr>
              <w:t>, 0.</w:t>
            </w:r>
            <w:r>
              <w:rPr>
                <w:rFonts w:ascii="Times New Roman" w:eastAsia="宋体" w:hAnsi="Times New Roman" w:cs="Times New Roman"/>
                <w:color w:val="000000"/>
                <w:kern w:val="0"/>
                <w:szCs w:val="21"/>
                <w:lang w:bidi="ar"/>
              </w:rPr>
              <w:t>9</w:t>
            </w:r>
            <w:r w:rsidR="00E96F32">
              <w:rPr>
                <w:rFonts w:ascii="Times New Roman" w:eastAsia="宋体" w:hAnsi="Times New Roman" w:cs="Times New Roman"/>
                <w:color w:val="000000"/>
                <w:kern w:val="0"/>
                <w:szCs w:val="21"/>
                <w:lang w:bidi="ar"/>
              </w:rPr>
              <w:t>3</w:t>
            </w:r>
            <w:r>
              <w:rPr>
                <w:rFonts w:ascii="Times New Roman" w:eastAsia="宋体" w:hAnsi="Times New Roman" w:cs="Times New Roman" w:hint="eastAsia"/>
                <w:color w:val="000000"/>
                <w:kern w:val="0"/>
                <w:szCs w:val="21"/>
                <w:lang w:bidi="ar"/>
              </w:rPr>
              <w:t>)</w:t>
            </w:r>
          </w:p>
        </w:tc>
        <w:tc>
          <w:tcPr>
            <w:tcW w:w="0" w:type="auto"/>
            <w:tcBorders>
              <w:tl2br w:val="nil"/>
              <w:tr2bl w:val="nil"/>
            </w:tcBorders>
            <w:shd w:val="clear" w:color="auto" w:fill="auto"/>
            <w:noWrap/>
            <w:vAlign w:val="center"/>
          </w:tcPr>
          <w:p w14:paraId="6FF6C82A" w14:textId="77777777"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&lt;0.001</w:t>
            </w:r>
          </w:p>
        </w:tc>
      </w:tr>
      <w:tr w:rsidR="00357A6C" w14:paraId="2DFB1971" w14:textId="77777777" w:rsidTr="00AB7B92">
        <w:trPr>
          <w:trHeight w:val="280"/>
        </w:trPr>
        <w:tc>
          <w:tcPr>
            <w:tcW w:w="0" w:type="auto"/>
            <w:tcBorders>
              <w:tl2br w:val="nil"/>
              <w:tr2bl w:val="nil"/>
            </w:tcBorders>
            <w:shd w:val="clear" w:color="auto" w:fill="auto"/>
            <w:noWrap/>
            <w:vAlign w:val="center"/>
          </w:tcPr>
          <w:p w14:paraId="1DCB08EE" w14:textId="77777777" w:rsidR="00357A6C" w:rsidRDefault="00357A6C" w:rsidP="00AB7B92">
            <w:pPr>
              <w:widowControl/>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P</w:t>
            </w:r>
            <w:r>
              <w:rPr>
                <w:rFonts w:ascii="Times New Roman" w:eastAsia="宋体" w:hAnsi="Times New Roman" w:cs="Times New Roman"/>
                <w:color w:val="000000"/>
                <w:szCs w:val="21"/>
              </w:rPr>
              <w:t xml:space="preserve"> </w:t>
            </w:r>
            <w:r>
              <w:rPr>
                <w:rFonts w:ascii="Times New Roman" w:eastAsia="宋体" w:hAnsi="Times New Roman" w:cs="Times New Roman" w:hint="eastAsia"/>
                <w:color w:val="000000"/>
                <w:szCs w:val="21"/>
              </w:rPr>
              <w:t>for</w:t>
            </w:r>
            <w:r>
              <w:rPr>
                <w:rFonts w:ascii="Times New Roman" w:eastAsia="宋体" w:hAnsi="Times New Roman" w:cs="Times New Roman"/>
                <w:color w:val="000000"/>
                <w:szCs w:val="21"/>
              </w:rPr>
              <w:t xml:space="preserve"> trend</w:t>
            </w:r>
          </w:p>
        </w:tc>
        <w:tc>
          <w:tcPr>
            <w:tcW w:w="0" w:type="auto"/>
            <w:tcBorders>
              <w:tl2br w:val="nil"/>
              <w:tr2bl w:val="nil"/>
            </w:tcBorders>
            <w:shd w:val="clear" w:color="auto" w:fill="auto"/>
            <w:noWrap/>
            <w:vAlign w:val="center"/>
          </w:tcPr>
          <w:p w14:paraId="1122445E"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6AA57C93" w14:textId="0F131CA6"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w:t>
            </w:r>
            <w:r w:rsidR="003606ED">
              <w:rPr>
                <w:rFonts w:ascii="Times New Roman" w:eastAsia="宋体" w:hAnsi="Times New Roman" w:cs="Times New Roman"/>
                <w:color w:val="000000"/>
                <w:szCs w:val="21"/>
              </w:rPr>
              <w:t>152</w:t>
            </w:r>
          </w:p>
        </w:tc>
        <w:tc>
          <w:tcPr>
            <w:tcW w:w="0" w:type="auto"/>
            <w:tcBorders>
              <w:tl2br w:val="nil"/>
              <w:tr2bl w:val="nil"/>
            </w:tcBorders>
            <w:shd w:val="clear" w:color="auto" w:fill="auto"/>
            <w:noWrap/>
            <w:vAlign w:val="center"/>
          </w:tcPr>
          <w:p w14:paraId="69A8F69B" w14:textId="77777777" w:rsidR="00357A6C" w:rsidRDefault="00357A6C" w:rsidP="00AB7B92">
            <w:pPr>
              <w:jc w:val="center"/>
              <w:rPr>
                <w:rFonts w:ascii="Times New Roman" w:eastAsia="宋体" w:hAnsi="Times New Roman" w:cs="Times New Roman"/>
                <w:color w:val="000000"/>
                <w:szCs w:val="21"/>
              </w:rPr>
            </w:pPr>
          </w:p>
        </w:tc>
        <w:tc>
          <w:tcPr>
            <w:tcW w:w="0" w:type="auto"/>
            <w:tcBorders>
              <w:tl2br w:val="nil"/>
              <w:tr2bl w:val="nil"/>
            </w:tcBorders>
            <w:shd w:val="clear" w:color="auto" w:fill="auto"/>
            <w:noWrap/>
            <w:vAlign w:val="center"/>
          </w:tcPr>
          <w:p w14:paraId="12098508" w14:textId="77777777" w:rsidR="00357A6C" w:rsidRDefault="00357A6C" w:rsidP="00AB7B92">
            <w:pPr>
              <w:widowControl/>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kern w:val="0"/>
                <w:szCs w:val="21"/>
                <w:lang w:bidi="ar"/>
              </w:rPr>
              <w:t>&lt;0.001</w:t>
            </w:r>
          </w:p>
        </w:tc>
        <w:tc>
          <w:tcPr>
            <w:tcW w:w="0" w:type="auto"/>
            <w:tcBorders>
              <w:tl2br w:val="nil"/>
              <w:tr2bl w:val="nil"/>
            </w:tcBorders>
            <w:shd w:val="clear" w:color="auto" w:fill="auto"/>
            <w:noWrap/>
            <w:vAlign w:val="center"/>
          </w:tcPr>
          <w:p w14:paraId="12414CE4" w14:textId="77777777" w:rsidR="00357A6C" w:rsidRDefault="00357A6C" w:rsidP="00AB7B92">
            <w:pPr>
              <w:jc w:val="center"/>
              <w:rPr>
                <w:rFonts w:ascii="Times New Roman" w:eastAsia="宋体" w:hAnsi="Times New Roman" w:cs="Times New Roman"/>
                <w:color w:val="000000"/>
                <w:kern w:val="0"/>
                <w:szCs w:val="21"/>
                <w:lang w:bidi="ar"/>
              </w:rPr>
            </w:pPr>
          </w:p>
        </w:tc>
        <w:tc>
          <w:tcPr>
            <w:tcW w:w="0" w:type="auto"/>
            <w:tcBorders>
              <w:tl2br w:val="nil"/>
              <w:tr2bl w:val="nil"/>
            </w:tcBorders>
            <w:shd w:val="clear" w:color="auto" w:fill="auto"/>
            <w:noWrap/>
            <w:vAlign w:val="center"/>
          </w:tcPr>
          <w:p w14:paraId="6E2F7728" w14:textId="77777777"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&lt;0.001</w:t>
            </w:r>
          </w:p>
        </w:tc>
      </w:tr>
      <w:tr w:rsidR="00357A6C" w14:paraId="1C51D6D3" w14:textId="77777777" w:rsidTr="00AB7B92">
        <w:trPr>
          <w:trHeight w:val="280"/>
        </w:trPr>
        <w:tc>
          <w:tcPr>
            <w:tcW w:w="0" w:type="auto"/>
            <w:tcBorders>
              <w:tl2br w:val="nil"/>
              <w:tr2bl w:val="nil"/>
            </w:tcBorders>
            <w:shd w:val="clear" w:color="auto" w:fill="auto"/>
            <w:noWrap/>
            <w:vAlign w:val="center"/>
          </w:tcPr>
          <w:p w14:paraId="150BCAB6" w14:textId="77777777" w:rsidR="00357A6C" w:rsidRDefault="00357A6C" w:rsidP="00AB7B92">
            <w:pPr>
              <w:widowControl/>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Beneficial to gut microbiota</w:t>
            </w:r>
          </w:p>
        </w:tc>
        <w:tc>
          <w:tcPr>
            <w:tcW w:w="0" w:type="auto"/>
            <w:tcBorders>
              <w:tl2br w:val="nil"/>
              <w:tr2bl w:val="nil"/>
            </w:tcBorders>
            <w:shd w:val="clear" w:color="auto" w:fill="auto"/>
            <w:noWrap/>
            <w:vAlign w:val="center"/>
          </w:tcPr>
          <w:p w14:paraId="006C669D" w14:textId="1DF110C9" w:rsidR="00357A6C" w:rsidRDefault="00357A6C" w:rsidP="00AB7B92">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96</w:t>
            </w:r>
            <w:r>
              <w:rPr>
                <w:rFonts w:ascii="Times New Roman" w:eastAsia="宋体" w:hAnsi="Times New Roman" w:cs="Times New Roman" w:hint="eastAsia"/>
                <w:color w:val="000000"/>
                <w:szCs w:val="21"/>
              </w:rPr>
              <w:t xml:space="preserve"> (0.</w:t>
            </w:r>
            <w:r>
              <w:rPr>
                <w:rFonts w:ascii="Times New Roman" w:eastAsia="宋体" w:hAnsi="Times New Roman" w:cs="Times New Roman"/>
                <w:color w:val="000000"/>
                <w:szCs w:val="21"/>
              </w:rPr>
              <w:t>94</w:t>
            </w:r>
            <w:r>
              <w:rPr>
                <w:rFonts w:ascii="Times New Roman" w:eastAsia="宋体" w:hAnsi="Times New Roman" w:cs="Times New Roman" w:hint="eastAsia"/>
                <w:color w:val="000000"/>
                <w:szCs w:val="21"/>
              </w:rPr>
              <w:t>, 0.</w:t>
            </w:r>
            <w:r>
              <w:rPr>
                <w:rFonts w:ascii="Times New Roman" w:eastAsia="宋体" w:hAnsi="Times New Roman" w:cs="Times New Roman"/>
                <w:color w:val="000000"/>
                <w:szCs w:val="21"/>
              </w:rPr>
              <w:t>9</w:t>
            </w:r>
            <w:r w:rsidR="002736D2">
              <w:rPr>
                <w:rFonts w:ascii="Times New Roman" w:eastAsia="宋体" w:hAnsi="Times New Roman" w:cs="Times New Roman"/>
                <w:color w:val="000000"/>
                <w:szCs w:val="21"/>
              </w:rPr>
              <w:t>8</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59A934E1" w14:textId="1B84A8C5" w:rsidR="00357A6C" w:rsidRDefault="002736D2"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w:t>
            </w:r>
            <w:r w:rsidR="00357A6C">
              <w:rPr>
                <w:rFonts w:ascii="Times New Roman" w:eastAsia="宋体" w:hAnsi="Times New Roman" w:cs="Times New Roman"/>
                <w:color w:val="000000"/>
                <w:kern w:val="0"/>
                <w:szCs w:val="21"/>
                <w:lang w:bidi="ar"/>
              </w:rPr>
              <w:t>0.00</w:t>
            </w:r>
            <w:r>
              <w:rPr>
                <w:rFonts w:ascii="Times New Roman" w:eastAsia="宋体" w:hAnsi="Times New Roman" w:cs="Times New Roman"/>
                <w:color w:val="000000"/>
                <w:kern w:val="0"/>
                <w:szCs w:val="21"/>
                <w:lang w:bidi="ar"/>
              </w:rPr>
              <w:t>1</w:t>
            </w:r>
          </w:p>
        </w:tc>
        <w:tc>
          <w:tcPr>
            <w:tcW w:w="0" w:type="auto"/>
            <w:tcBorders>
              <w:tl2br w:val="nil"/>
              <w:tr2bl w:val="nil"/>
            </w:tcBorders>
            <w:shd w:val="clear" w:color="auto" w:fill="auto"/>
            <w:noWrap/>
            <w:vAlign w:val="center"/>
          </w:tcPr>
          <w:p w14:paraId="4B5E7D25" w14:textId="5634A3DE" w:rsidR="00357A6C" w:rsidRDefault="00357A6C" w:rsidP="00AB7B92">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9</w:t>
            </w:r>
            <w:r w:rsidR="003606ED">
              <w:rPr>
                <w:rFonts w:ascii="Times New Roman" w:eastAsia="宋体" w:hAnsi="Times New Roman" w:cs="Times New Roman"/>
                <w:color w:val="000000"/>
                <w:szCs w:val="21"/>
              </w:rPr>
              <w:t>4</w:t>
            </w:r>
            <w:r>
              <w:rPr>
                <w:rFonts w:ascii="Times New Roman" w:eastAsia="宋体" w:hAnsi="Times New Roman" w:cs="Times New Roman" w:hint="eastAsia"/>
                <w:color w:val="000000"/>
                <w:szCs w:val="21"/>
              </w:rPr>
              <w:t xml:space="preserve"> (0.</w:t>
            </w:r>
            <w:r>
              <w:rPr>
                <w:rFonts w:ascii="Times New Roman" w:eastAsia="宋体" w:hAnsi="Times New Roman" w:cs="Times New Roman"/>
                <w:color w:val="000000"/>
                <w:szCs w:val="21"/>
              </w:rPr>
              <w:t>9</w:t>
            </w:r>
            <w:r w:rsidR="003606ED">
              <w:rPr>
                <w:rFonts w:ascii="Times New Roman" w:eastAsia="宋体" w:hAnsi="Times New Roman" w:cs="Times New Roman"/>
                <w:color w:val="000000"/>
                <w:szCs w:val="21"/>
              </w:rPr>
              <w:t>1</w:t>
            </w:r>
            <w:r>
              <w:rPr>
                <w:rFonts w:ascii="Times New Roman" w:eastAsia="宋体" w:hAnsi="Times New Roman" w:cs="Times New Roman" w:hint="eastAsia"/>
                <w:color w:val="000000"/>
                <w:szCs w:val="21"/>
              </w:rPr>
              <w:t>, 0.</w:t>
            </w:r>
            <w:r>
              <w:rPr>
                <w:rFonts w:ascii="Times New Roman" w:eastAsia="宋体" w:hAnsi="Times New Roman" w:cs="Times New Roman"/>
                <w:color w:val="000000"/>
                <w:szCs w:val="21"/>
              </w:rPr>
              <w:t>9</w:t>
            </w:r>
            <w:r w:rsidR="003606ED">
              <w:rPr>
                <w:rFonts w:ascii="Times New Roman" w:eastAsia="宋体" w:hAnsi="Times New Roman" w:cs="Times New Roman"/>
                <w:color w:val="000000"/>
                <w:szCs w:val="21"/>
              </w:rPr>
              <w:t>6</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02F3DED8" w14:textId="77777777"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&lt;0.001</w:t>
            </w:r>
          </w:p>
        </w:tc>
        <w:tc>
          <w:tcPr>
            <w:tcW w:w="0" w:type="auto"/>
            <w:tcBorders>
              <w:tl2br w:val="nil"/>
              <w:tr2bl w:val="nil"/>
            </w:tcBorders>
            <w:shd w:val="clear" w:color="auto" w:fill="auto"/>
            <w:noWrap/>
            <w:vAlign w:val="center"/>
          </w:tcPr>
          <w:p w14:paraId="60B8B53F" w14:textId="1478028D" w:rsidR="00357A6C" w:rsidRDefault="00357A6C" w:rsidP="00AB7B92">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9</w:t>
            </w:r>
            <w:r w:rsidR="003606ED">
              <w:rPr>
                <w:rFonts w:ascii="Times New Roman" w:eastAsia="宋体" w:hAnsi="Times New Roman" w:cs="Times New Roman"/>
                <w:color w:val="000000"/>
                <w:szCs w:val="21"/>
              </w:rPr>
              <w:t>7</w:t>
            </w:r>
            <w:r>
              <w:rPr>
                <w:rFonts w:ascii="Times New Roman" w:eastAsia="宋体" w:hAnsi="Times New Roman" w:cs="Times New Roman" w:hint="eastAsia"/>
                <w:color w:val="000000"/>
                <w:szCs w:val="21"/>
              </w:rPr>
              <w:t xml:space="preserve"> (0.</w:t>
            </w:r>
            <w:r>
              <w:rPr>
                <w:rFonts w:ascii="Times New Roman" w:eastAsia="宋体" w:hAnsi="Times New Roman" w:cs="Times New Roman"/>
                <w:color w:val="000000"/>
                <w:szCs w:val="21"/>
              </w:rPr>
              <w:t>9</w:t>
            </w:r>
            <w:r w:rsidR="003606ED">
              <w:rPr>
                <w:rFonts w:ascii="Times New Roman" w:eastAsia="宋体" w:hAnsi="Times New Roman" w:cs="Times New Roman"/>
                <w:color w:val="000000"/>
                <w:szCs w:val="21"/>
              </w:rPr>
              <w:t>5</w:t>
            </w:r>
            <w:r>
              <w:rPr>
                <w:rFonts w:ascii="Times New Roman" w:eastAsia="宋体" w:hAnsi="Times New Roman" w:cs="Times New Roman" w:hint="eastAsia"/>
                <w:color w:val="000000"/>
                <w:szCs w:val="21"/>
              </w:rPr>
              <w:t xml:space="preserve">, </w:t>
            </w:r>
            <w:r w:rsidR="003606ED">
              <w:rPr>
                <w:rFonts w:ascii="Times New Roman" w:eastAsia="宋体" w:hAnsi="Times New Roman" w:cs="Times New Roman"/>
                <w:color w:val="000000"/>
                <w:szCs w:val="21"/>
              </w:rPr>
              <w:t>1.00</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290E153F" w14:textId="67890449"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.0</w:t>
            </w:r>
            <w:r w:rsidR="003606ED">
              <w:rPr>
                <w:rFonts w:ascii="Times New Roman" w:eastAsia="宋体" w:hAnsi="Times New Roman" w:cs="Times New Roman"/>
                <w:color w:val="000000"/>
                <w:kern w:val="0"/>
                <w:szCs w:val="21"/>
                <w:lang w:bidi="ar"/>
              </w:rPr>
              <w:t>53</w:t>
            </w:r>
          </w:p>
        </w:tc>
      </w:tr>
      <w:tr w:rsidR="00357A6C" w14:paraId="48E082CE" w14:textId="77777777" w:rsidTr="00AB7B92">
        <w:trPr>
          <w:trHeight w:val="280"/>
        </w:trPr>
        <w:tc>
          <w:tcPr>
            <w:tcW w:w="0" w:type="auto"/>
            <w:tcBorders>
              <w:tl2br w:val="nil"/>
              <w:tr2bl w:val="nil"/>
            </w:tcBorders>
            <w:shd w:val="clear" w:color="auto" w:fill="auto"/>
            <w:noWrap/>
            <w:vAlign w:val="center"/>
          </w:tcPr>
          <w:p w14:paraId="0AAB1454" w14:textId="77777777" w:rsidR="00357A6C" w:rsidRDefault="00357A6C" w:rsidP="00AB7B92">
            <w:pPr>
              <w:widowControl/>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Unfavorable to gut microbiota</w:t>
            </w:r>
          </w:p>
        </w:tc>
        <w:tc>
          <w:tcPr>
            <w:tcW w:w="0" w:type="auto"/>
            <w:tcBorders>
              <w:tl2br w:val="nil"/>
              <w:tr2bl w:val="nil"/>
            </w:tcBorders>
            <w:shd w:val="clear" w:color="auto" w:fill="auto"/>
            <w:noWrap/>
            <w:vAlign w:val="center"/>
          </w:tcPr>
          <w:p w14:paraId="60378C6B" w14:textId="2EC1E868" w:rsidR="00357A6C" w:rsidRDefault="002736D2" w:rsidP="00AB7B92">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1.04</w:t>
            </w:r>
            <w:r w:rsidR="00357A6C">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1.01</w:t>
            </w:r>
            <w:r w:rsidR="00357A6C">
              <w:rPr>
                <w:rFonts w:ascii="Times New Roman" w:eastAsia="宋体" w:hAnsi="Times New Roman" w:cs="Times New Roman" w:hint="eastAsia"/>
                <w:color w:val="000000"/>
                <w:szCs w:val="21"/>
              </w:rPr>
              <w:t>, 1.</w:t>
            </w:r>
            <w:r w:rsidR="00357A6C">
              <w:rPr>
                <w:rFonts w:ascii="Times New Roman" w:eastAsia="宋体" w:hAnsi="Times New Roman" w:cs="Times New Roman"/>
                <w:color w:val="000000"/>
                <w:szCs w:val="21"/>
              </w:rPr>
              <w:t>0</w:t>
            </w:r>
            <w:r>
              <w:rPr>
                <w:rFonts w:ascii="Times New Roman" w:eastAsia="宋体" w:hAnsi="Times New Roman" w:cs="Times New Roman"/>
                <w:color w:val="000000"/>
                <w:szCs w:val="21"/>
              </w:rPr>
              <w:t>6</w:t>
            </w:r>
            <w:r w:rsidR="00357A6C">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4E12BDA9" w14:textId="01AECB34"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w:t>
            </w:r>
            <w:r w:rsidR="002736D2">
              <w:rPr>
                <w:rFonts w:ascii="Times New Roman" w:eastAsia="宋体" w:hAnsi="Times New Roman" w:cs="Times New Roman"/>
                <w:color w:val="000000"/>
                <w:kern w:val="0"/>
                <w:szCs w:val="21"/>
                <w:lang w:bidi="ar"/>
              </w:rPr>
              <w:t>006</w:t>
            </w:r>
          </w:p>
        </w:tc>
        <w:tc>
          <w:tcPr>
            <w:tcW w:w="0" w:type="auto"/>
            <w:tcBorders>
              <w:tl2br w:val="nil"/>
              <w:tr2bl w:val="nil"/>
            </w:tcBorders>
            <w:shd w:val="clear" w:color="auto" w:fill="auto"/>
            <w:noWrap/>
            <w:vAlign w:val="center"/>
          </w:tcPr>
          <w:p w14:paraId="4002DF9A" w14:textId="5C5C12D8" w:rsidR="00357A6C" w:rsidRDefault="00357A6C" w:rsidP="00AB7B92">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w:t>
            </w:r>
            <w:r>
              <w:rPr>
                <w:rFonts w:ascii="Times New Roman" w:eastAsia="宋体" w:hAnsi="Times New Roman" w:cs="Times New Roman"/>
                <w:color w:val="000000"/>
                <w:szCs w:val="21"/>
              </w:rPr>
              <w:t>9</w:t>
            </w:r>
            <w:r w:rsidR="002736D2">
              <w:rPr>
                <w:rFonts w:ascii="Times New Roman" w:eastAsia="宋体" w:hAnsi="Times New Roman" w:cs="Times New Roman"/>
                <w:color w:val="000000"/>
                <w:szCs w:val="21"/>
              </w:rPr>
              <w:t>2</w:t>
            </w:r>
            <w:r>
              <w:rPr>
                <w:rFonts w:ascii="Times New Roman" w:eastAsia="宋体" w:hAnsi="Times New Roman" w:cs="Times New Roman" w:hint="eastAsia"/>
                <w:color w:val="000000"/>
                <w:szCs w:val="21"/>
              </w:rPr>
              <w:t xml:space="preserve"> (0.</w:t>
            </w:r>
            <w:r>
              <w:rPr>
                <w:rFonts w:ascii="Times New Roman" w:eastAsia="宋体" w:hAnsi="Times New Roman" w:cs="Times New Roman"/>
                <w:color w:val="000000"/>
                <w:szCs w:val="21"/>
              </w:rPr>
              <w:t>8</w:t>
            </w:r>
            <w:r w:rsidR="002736D2">
              <w:rPr>
                <w:rFonts w:ascii="Times New Roman" w:eastAsia="宋体" w:hAnsi="Times New Roman" w:cs="Times New Roman"/>
                <w:color w:val="000000"/>
                <w:szCs w:val="21"/>
              </w:rPr>
              <w:t>9</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0.9</w:t>
            </w:r>
            <w:r w:rsidR="002736D2">
              <w:rPr>
                <w:rFonts w:ascii="Times New Roman" w:eastAsia="宋体" w:hAnsi="Times New Roman" w:cs="Times New Roman"/>
                <w:color w:val="000000"/>
                <w:szCs w:val="21"/>
              </w:rPr>
              <w:t>4</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4948DD4E" w14:textId="77777777"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&lt;</w:t>
            </w:r>
            <w:r>
              <w:rPr>
                <w:rFonts w:ascii="Times New Roman" w:eastAsia="宋体" w:hAnsi="Times New Roman" w:cs="Times New Roman"/>
                <w:color w:val="000000"/>
                <w:kern w:val="0"/>
                <w:szCs w:val="21"/>
                <w:lang w:bidi="ar"/>
              </w:rPr>
              <w:t>0.001</w:t>
            </w:r>
          </w:p>
        </w:tc>
        <w:tc>
          <w:tcPr>
            <w:tcW w:w="0" w:type="auto"/>
            <w:tcBorders>
              <w:tl2br w:val="nil"/>
              <w:tr2bl w:val="nil"/>
            </w:tcBorders>
            <w:shd w:val="clear" w:color="auto" w:fill="auto"/>
            <w:noWrap/>
            <w:vAlign w:val="center"/>
          </w:tcPr>
          <w:p w14:paraId="0B5EC252" w14:textId="77777777" w:rsidR="00357A6C" w:rsidRDefault="00357A6C" w:rsidP="00AB7B92">
            <w:pPr>
              <w:jc w:val="center"/>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0.9</w:t>
            </w:r>
            <w:r>
              <w:rPr>
                <w:rFonts w:ascii="Times New Roman" w:eastAsia="宋体" w:hAnsi="Times New Roman" w:cs="Times New Roman"/>
                <w:color w:val="000000"/>
                <w:szCs w:val="21"/>
              </w:rPr>
              <w:t>6</w:t>
            </w:r>
            <w:r>
              <w:rPr>
                <w:rFonts w:ascii="Times New Roman" w:eastAsia="宋体" w:hAnsi="Times New Roman" w:cs="Times New Roman" w:hint="eastAsia"/>
                <w:color w:val="000000"/>
                <w:szCs w:val="21"/>
              </w:rPr>
              <w:t xml:space="preserve"> (0.</w:t>
            </w:r>
            <w:r>
              <w:rPr>
                <w:rFonts w:ascii="Times New Roman" w:eastAsia="宋体" w:hAnsi="Times New Roman" w:cs="Times New Roman"/>
                <w:color w:val="000000"/>
                <w:szCs w:val="21"/>
              </w:rPr>
              <w:t>93</w:t>
            </w:r>
            <w:r>
              <w:rPr>
                <w:rFonts w:ascii="Times New Roman" w:eastAsia="宋体" w:hAnsi="Times New Roman" w:cs="Times New Roman" w:hint="eastAsia"/>
                <w:color w:val="000000"/>
                <w:szCs w:val="21"/>
              </w:rPr>
              <w:t xml:space="preserve">, </w:t>
            </w:r>
            <w:r>
              <w:rPr>
                <w:rFonts w:ascii="Times New Roman" w:eastAsia="宋体" w:hAnsi="Times New Roman" w:cs="Times New Roman"/>
                <w:color w:val="000000"/>
                <w:szCs w:val="21"/>
              </w:rPr>
              <w:t>0.99</w:t>
            </w:r>
            <w:r>
              <w:rPr>
                <w:rFonts w:ascii="Times New Roman" w:eastAsia="宋体" w:hAnsi="Times New Roman" w:cs="Times New Roman" w:hint="eastAsia"/>
                <w:color w:val="000000"/>
                <w:szCs w:val="21"/>
              </w:rPr>
              <w:t>)</w:t>
            </w:r>
          </w:p>
        </w:tc>
        <w:tc>
          <w:tcPr>
            <w:tcW w:w="0" w:type="auto"/>
            <w:tcBorders>
              <w:tl2br w:val="nil"/>
              <w:tr2bl w:val="nil"/>
            </w:tcBorders>
            <w:shd w:val="clear" w:color="auto" w:fill="auto"/>
            <w:noWrap/>
            <w:vAlign w:val="center"/>
          </w:tcPr>
          <w:p w14:paraId="4D51741E" w14:textId="6BF5020E" w:rsidR="00357A6C" w:rsidRDefault="00357A6C" w:rsidP="00AB7B92">
            <w:pPr>
              <w:widowControl/>
              <w:jc w:val="center"/>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0</w:t>
            </w:r>
            <w:r>
              <w:rPr>
                <w:rFonts w:ascii="Times New Roman" w:eastAsia="宋体" w:hAnsi="Times New Roman" w:cs="Times New Roman"/>
                <w:color w:val="000000"/>
                <w:kern w:val="0"/>
                <w:szCs w:val="21"/>
                <w:lang w:bidi="ar"/>
              </w:rPr>
              <w:t>.01</w:t>
            </w:r>
            <w:r w:rsidR="003606ED">
              <w:rPr>
                <w:rFonts w:ascii="Times New Roman" w:eastAsia="宋体" w:hAnsi="Times New Roman" w:cs="Times New Roman"/>
                <w:color w:val="000000"/>
                <w:kern w:val="0"/>
                <w:szCs w:val="21"/>
                <w:lang w:bidi="ar"/>
              </w:rPr>
              <w:t>1</w:t>
            </w:r>
          </w:p>
        </w:tc>
      </w:tr>
    </w:tbl>
    <w:p w14:paraId="680705DB" w14:textId="77777777" w:rsidR="00357A6C" w:rsidRDefault="00357A6C" w:rsidP="00357A6C">
      <w:pPr>
        <w:rPr>
          <w:rFonts w:ascii="Times New Roman" w:hAnsi="Times New Roman" w:cs="Times New Roman"/>
          <w:sz w:val="20"/>
          <w:szCs w:val="20"/>
        </w:rPr>
      </w:pPr>
      <w:r>
        <w:rPr>
          <w:rFonts w:ascii="Times New Roman" w:hAnsi="Times New Roman" w:cs="Times New Roman" w:hint="eastAsia"/>
          <w:sz w:val="20"/>
          <w:szCs w:val="20"/>
        </w:rPr>
        <w:t xml:space="preserve">Abbreviations: </w:t>
      </w:r>
      <w:r>
        <w:rPr>
          <w:rFonts w:ascii="Times New Roman" w:eastAsia="宋体" w:hAnsi="Times New Roman" w:cs="Times New Roman" w:hint="eastAsia"/>
          <w:color w:val="000000"/>
          <w:szCs w:val="21"/>
        </w:rPr>
        <w:t>DI-GM</w:t>
      </w:r>
      <w:r>
        <w:rPr>
          <w:rFonts w:ascii="Times New Roman" w:hAnsi="Times New Roman" w:cs="Times New Roman"/>
          <w:sz w:val="20"/>
          <w:szCs w:val="20"/>
        </w:rPr>
        <w:t>,</w:t>
      </w:r>
      <w:r>
        <w:rPr>
          <w:rFonts w:ascii="Times New Roman" w:hAnsi="Times New Roman" w:cs="Times New Roman" w:hint="eastAsia"/>
          <w:sz w:val="20"/>
          <w:szCs w:val="20"/>
        </w:rPr>
        <w:t xml:space="preserve"> dietary index for gut microbiota</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OR,</w:t>
      </w:r>
      <w:r>
        <w:rPr>
          <w:rFonts w:ascii="Times New Roman" w:hAnsi="Times New Roman" w:cs="Times New Roman" w:hint="eastAsia"/>
          <w:sz w:val="20"/>
          <w:szCs w:val="20"/>
        </w:rPr>
        <w:t xml:space="preserve"> </w:t>
      </w:r>
      <w:r>
        <w:rPr>
          <w:rFonts w:ascii="Times New Roman" w:hAnsi="Times New Roman" w:cs="Times New Roman"/>
          <w:sz w:val="20"/>
          <w:szCs w:val="20"/>
        </w:rPr>
        <w:t>odd ratio;</w:t>
      </w:r>
      <w:r>
        <w:rPr>
          <w:rFonts w:ascii="Times New Roman" w:hAnsi="Times New Roman" w:cs="Times New Roman" w:hint="eastAsia"/>
          <w:sz w:val="20"/>
          <w:szCs w:val="20"/>
        </w:rPr>
        <w:t xml:space="preserve"> </w:t>
      </w:r>
      <w:r>
        <w:rPr>
          <w:rFonts w:ascii="Times New Roman" w:hAnsi="Times New Roman" w:cs="Times New Roman"/>
          <w:sz w:val="20"/>
          <w:szCs w:val="20"/>
        </w:rPr>
        <w:t>CI,</w:t>
      </w:r>
      <w:r>
        <w:rPr>
          <w:rFonts w:ascii="Times New Roman" w:hAnsi="Times New Roman" w:cs="Times New Roman" w:hint="eastAsia"/>
          <w:sz w:val="20"/>
          <w:szCs w:val="20"/>
        </w:rPr>
        <w:t xml:space="preserve"> </w:t>
      </w:r>
      <w:r>
        <w:rPr>
          <w:rFonts w:ascii="Times New Roman" w:hAnsi="Times New Roman" w:cs="Times New Roman"/>
          <w:sz w:val="20"/>
          <w:szCs w:val="20"/>
        </w:rPr>
        <w:t>confidence interval</w:t>
      </w:r>
      <w:r>
        <w:rPr>
          <w:rFonts w:ascii="Times New Roman" w:hAnsi="Times New Roman" w:cs="Times New Roman" w:hint="eastAsia"/>
          <w:sz w:val="20"/>
          <w:szCs w:val="20"/>
        </w:rPr>
        <w:t>;</w:t>
      </w:r>
    </w:p>
    <w:p w14:paraId="70788769" w14:textId="7784CFF5" w:rsidR="00357A6C" w:rsidRDefault="00357A6C" w:rsidP="00357A6C">
      <w:pPr>
        <w:rPr>
          <w:rFonts w:ascii="Times New Roman" w:hAnsi="Times New Roman" w:cs="Times New Roman"/>
          <w:sz w:val="20"/>
          <w:szCs w:val="20"/>
        </w:rPr>
      </w:pPr>
      <w:r>
        <w:rPr>
          <w:rFonts w:ascii="Times New Roman" w:hAnsi="Times New Roman" w:cs="Times New Roman"/>
          <w:sz w:val="20"/>
          <w:szCs w:val="20"/>
        </w:rPr>
        <w:t xml:space="preserve">Model </w:t>
      </w:r>
      <w:r>
        <w:rPr>
          <w:rFonts w:ascii="Times New Roman" w:hAnsi="Times New Roman" w:cs="Times New Roman" w:hint="eastAsia"/>
          <w:sz w:val="20"/>
          <w:szCs w:val="20"/>
        </w:rPr>
        <w:t>1</w:t>
      </w:r>
      <w:r>
        <w:rPr>
          <w:rFonts w:ascii="Times New Roman" w:hAnsi="Times New Roman" w:cs="Times New Roman"/>
          <w:sz w:val="20"/>
          <w:szCs w:val="20"/>
        </w:rPr>
        <w:t>:</w:t>
      </w:r>
      <w:r>
        <w:rPr>
          <w:rFonts w:ascii="Times New Roman" w:hAnsi="Times New Roman" w:cs="Times New Roman" w:hint="eastAsia"/>
          <w:sz w:val="20"/>
          <w:szCs w:val="20"/>
        </w:rPr>
        <w:t xml:space="preserve"> unadjusted for any covariates.</w:t>
      </w:r>
    </w:p>
    <w:p w14:paraId="5AEFB3B7" w14:textId="0AE560A7" w:rsidR="00357A6C" w:rsidRDefault="00357A6C" w:rsidP="000C5466">
      <w:pPr>
        <w:rPr>
          <w:rFonts w:ascii="Times New Roman" w:hAnsi="Times New Roman" w:cs="Times New Roman"/>
          <w:sz w:val="20"/>
          <w:szCs w:val="20"/>
        </w:rPr>
      </w:pPr>
      <w:r>
        <w:rPr>
          <w:rFonts w:ascii="Times New Roman" w:hAnsi="Times New Roman" w:cs="Times New Roman"/>
          <w:sz w:val="20"/>
          <w:szCs w:val="20"/>
        </w:rPr>
        <w:t xml:space="preserve">Model </w:t>
      </w:r>
      <w:r>
        <w:rPr>
          <w:rFonts w:ascii="Times New Roman" w:hAnsi="Times New Roman" w:cs="Times New Roman" w:hint="eastAsia"/>
          <w:sz w:val="20"/>
          <w:szCs w:val="20"/>
        </w:rPr>
        <w:t>2</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adjusted for </w:t>
      </w:r>
      <w:proofErr w:type="spellStart"/>
      <w:r>
        <w:rPr>
          <w:rFonts w:ascii="Times New Roman" w:hAnsi="Times New Roman" w:cs="Times New Roman"/>
          <w:sz w:val="20"/>
          <w:szCs w:val="20"/>
        </w:rPr>
        <w:t>age+gender+race</w:t>
      </w:r>
      <w:proofErr w:type="spellEnd"/>
      <w:r>
        <w:rPr>
          <w:rFonts w:ascii="Times New Roman" w:hAnsi="Times New Roman" w:cs="Times New Roman"/>
          <w:sz w:val="20"/>
          <w:szCs w:val="20"/>
        </w:rPr>
        <w:t>.</w:t>
      </w:r>
    </w:p>
    <w:p w14:paraId="38CE54F7" w14:textId="1CB9A04A" w:rsidR="00357A6C" w:rsidRPr="000C5466" w:rsidRDefault="00357A6C" w:rsidP="00357A6C">
      <w:pPr>
        <w:rPr>
          <w:rFonts w:ascii="Times New Roman" w:hAnsi="Times New Roman" w:cs="Times New Roman"/>
          <w:sz w:val="20"/>
          <w:szCs w:val="20"/>
        </w:rPr>
      </w:pPr>
      <w:r>
        <w:rPr>
          <w:rFonts w:ascii="Times New Roman" w:hAnsi="Times New Roman" w:cs="Times New Roman"/>
          <w:sz w:val="20"/>
          <w:szCs w:val="20"/>
        </w:rPr>
        <w:t xml:space="preserve">Model </w:t>
      </w:r>
      <w:r>
        <w:rPr>
          <w:rFonts w:ascii="Times New Roman" w:hAnsi="Times New Roman" w:cs="Times New Roman" w:hint="eastAsia"/>
          <w:sz w:val="20"/>
          <w:szCs w:val="20"/>
        </w:rPr>
        <w:t>3</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adjusted for </w:t>
      </w:r>
      <w:r w:rsidR="000C5466" w:rsidRPr="000C5466">
        <w:rPr>
          <w:rFonts w:ascii="Times New Roman" w:hAnsi="Times New Roman" w:cs="Times New Roman"/>
          <w:sz w:val="20"/>
          <w:szCs w:val="20"/>
        </w:rPr>
        <w:t>age, gender, race, education level, marital status, PIR, smoking status, alcohol intake, BMI, waist circumference, eGFR, hyperlipidemia, physical activity, diabetes, CVD, stroke.</w:t>
      </w:r>
    </w:p>
    <w:p w14:paraId="5E9E4745" w14:textId="77777777" w:rsidR="00357A6C" w:rsidRDefault="00357A6C" w:rsidP="00357A6C">
      <w:pPr>
        <w:rPr>
          <w:rFonts w:ascii="Times New Roman" w:hAnsi="Times New Roman" w:cs="Times New Roman"/>
          <w:sz w:val="20"/>
          <w:szCs w:val="20"/>
        </w:rPr>
      </w:pPr>
    </w:p>
    <w:p w14:paraId="7920FD1A" w14:textId="77777777" w:rsidR="00357A6C" w:rsidRDefault="00357A6C" w:rsidP="00357A6C">
      <w:pPr>
        <w:rPr>
          <w:rFonts w:ascii="Times New Roman" w:hAnsi="Times New Roman" w:cs="Times New Roman"/>
          <w:sz w:val="20"/>
          <w:szCs w:val="20"/>
        </w:rPr>
      </w:pPr>
    </w:p>
    <w:p w14:paraId="4CAB0E73" w14:textId="77777777" w:rsidR="00357A6C" w:rsidRDefault="00357A6C" w:rsidP="00357A6C">
      <w:pPr>
        <w:rPr>
          <w:rFonts w:ascii="Times New Roman" w:hAnsi="Times New Roman" w:cs="Times New Roman"/>
          <w:sz w:val="20"/>
          <w:szCs w:val="20"/>
        </w:rPr>
      </w:pPr>
    </w:p>
    <w:p w14:paraId="59562ED6" w14:textId="77777777" w:rsidR="00357A6C" w:rsidRDefault="00357A6C" w:rsidP="00357A6C">
      <w:pPr>
        <w:rPr>
          <w:rFonts w:ascii="Times New Roman" w:hAnsi="Times New Roman" w:cs="Times New Roman"/>
          <w:sz w:val="20"/>
          <w:szCs w:val="20"/>
        </w:rPr>
      </w:pPr>
    </w:p>
    <w:p w14:paraId="2E546D68" w14:textId="5F2E1526" w:rsidR="00357A6C" w:rsidRPr="00357A6C" w:rsidRDefault="00357A6C">
      <w:pPr>
        <w:rPr>
          <w:rFonts w:ascii="Times New Roman" w:hAnsi="Times New Roman" w:cs="Times New Roman"/>
          <w:sz w:val="20"/>
          <w:szCs w:val="20"/>
        </w:rPr>
        <w:sectPr w:rsidR="00357A6C" w:rsidRPr="00357A6C">
          <w:pgSz w:w="16838" w:h="11906" w:orient="landscape"/>
          <w:pgMar w:top="720" w:right="720" w:bottom="720" w:left="720" w:header="851" w:footer="992" w:gutter="0"/>
          <w:cols w:space="425"/>
          <w:docGrid w:type="lines" w:linePitch="312"/>
        </w:sectPr>
      </w:pPr>
    </w:p>
    <w:p w14:paraId="0D6AC5A4" w14:textId="09B79D97" w:rsidR="007130E7" w:rsidRDefault="00CE6DA9">
      <w:pPr>
        <w:jc w:val="left"/>
        <w:rPr>
          <w:rFonts w:ascii="Times New Roman" w:hAnsi="Times New Roman" w:cs="Times New Roman"/>
          <w:b/>
          <w:bCs/>
          <w:sz w:val="22"/>
        </w:rPr>
      </w:pPr>
      <w:r>
        <w:rPr>
          <w:rFonts w:ascii="Times New Roman" w:hAnsi="Times New Roman" w:cs="Times New Roman"/>
          <w:b/>
          <w:bCs/>
          <w:sz w:val="22"/>
        </w:rPr>
        <w:lastRenderedPageBreak/>
        <w:t xml:space="preserve">Table </w:t>
      </w:r>
      <w:r>
        <w:rPr>
          <w:rFonts w:ascii="Times New Roman" w:hAnsi="Times New Roman" w:cs="Times New Roman" w:hint="eastAsia"/>
          <w:b/>
          <w:bCs/>
          <w:sz w:val="22"/>
        </w:rPr>
        <w:t>S</w:t>
      </w:r>
      <w:r w:rsidR="00357A6C">
        <w:rPr>
          <w:rFonts w:ascii="Times New Roman" w:hAnsi="Times New Roman" w:cs="Times New Roman"/>
          <w:b/>
          <w:bCs/>
          <w:sz w:val="22"/>
        </w:rPr>
        <w:t>4</w:t>
      </w:r>
      <w:r>
        <w:rPr>
          <w:rFonts w:ascii="Times New Roman" w:hAnsi="Times New Roman" w:cs="Times New Roman" w:hint="eastAsia"/>
          <w:b/>
          <w:bCs/>
          <w:sz w:val="22"/>
        </w:rPr>
        <w:t xml:space="preserve"> </w:t>
      </w:r>
      <w:r>
        <w:rPr>
          <w:rFonts w:ascii="Times New Roman" w:hAnsi="Times New Roman" w:cs="Times New Roman"/>
          <w:b/>
          <w:bCs/>
          <w:sz w:val="22"/>
        </w:rPr>
        <w:t xml:space="preserve">STROBE </w:t>
      </w:r>
      <w:r>
        <w:rPr>
          <w:rFonts w:ascii="Times New Roman" w:hAnsi="Times New Roman" w:cs="Times New Roman" w:hint="eastAsia"/>
          <w:b/>
          <w:bCs/>
          <w:sz w:val="22"/>
        </w:rPr>
        <w:t>S</w:t>
      </w:r>
      <w:r>
        <w:rPr>
          <w:rFonts w:ascii="Times New Roman" w:hAnsi="Times New Roman" w:cs="Times New Roman"/>
          <w:b/>
          <w:bCs/>
          <w:sz w:val="22"/>
        </w:rPr>
        <w:t xml:space="preserve">tatement </w:t>
      </w:r>
      <w:r>
        <w:rPr>
          <w:rFonts w:ascii="Times New Roman" w:hAnsi="Times New Roman" w:cs="Times New Roman" w:hint="eastAsia"/>
          <w:b/>
          <w:bCs/>
          <w:sz w:val="22"/>
        </w:rPr>
        <w:t>C</w:t>
      </w:r>
      <w:r>
        <w:rPr>
          <w:rFonts w:ascii="Times New Roman" w:hAnsi="Times New Roman" w:cs="Times New Roman"/>
          <w:b/>
          <w:bCs/>
          <w:sz w:val="22"/>
        </w:rPr>
        <w:t>hecklist</w:t>
      </w:r>
    </w:p>
    <w:p w14:paraId="188292AE" w14:textId="77777777" w:rsidR="007130E7" w:rsidRDefault="007130E7">
      <w:pPr>
        <w:sectPr w:rsidR="007130E7">
          <w:footerReference w:type="default" r:id="rId6"/>
          <w:pgSz w:w="11909" w:h="16834"/>
          <w:pgMar w:top="939" w:right="568" w:bottom="892" w:left="1133" w:header="0" w:footer="708" w:gutter="0"/>
          <w:cols w:space="720" w:equalWidth="0">
            <w:col w:w="10207"/>
          </w:cols>
        </w:sectPr>
      </w:pPr>
    </w:p>
    <w:p w14:paraId="54889B82" w14:textId="77777777" w:rsidR="007130E7" w:rsidRDefault="00CE6DA9">
      <w:pPr>
        <w:spacing w:before="35" w:line="238" w:lineRule="auto"/>
        <w:ind w:left="2283"/>
        <w:rPr>
          <w:rFonts w:ascii="Times New Roman" w:eastAsia="Times New Roman" w:hAnsi="Times New Roman" w:cs="Times New Roman"/>
          <w:sz w:val="19"/>
          <w:szCs w:val="19"/>
        </w:rPr>
      </w:pPr>
      <w:r>
        <w:rPr>
          <w:rFonts w:ascii="Times New Roman" w:eastAsia="Times New Roman" w:hAnsi="Times New Roman" w:cs="Times New Roman"/>
          <w:b/>
          <w:bCs/>
          <w:spacing w:val="3"/>
          <w:sz w:val="19"/>
          <w:szCs w:val="19"/>
        </w:rPr>
        <w:t>Item</w:t>
      </w:r>
    </w:p>
    <w:p w14:paraId="46D61CB5" w14:textId="77777777" w:rsidR="007130E7" w:rsidRDefault="00CE6DA9">
      <w:pPr>
        <w:spacing w:before="13" w:line="138" w:lineRule="exact"/>
        <w:ind w:left="2359"/>
        <w:rPr>
          <w:rFonts w:ascii="Times New Roman" w:eastAsia="Times New Roman" w:hAnsi="Times New Roman" w:cs="Times New Roman"/>
          <w:sz w:val="19"/>
          <w:szCs w:val="19"/>
        </w:rPr>
      </w:pPr>
      <w:r>
        <w:rPr>
          <w:rFonts w:ascii="Times New Roman" w:eastAsia="Times New Roman" w:hAnsi="Times New Roman" w:cs="Times New Roman"/>
          <w:b/>
          <w:bCs/>
          <w:position w:val="-2"/>
          <w:sz w:val="19"/>
          <w:szCs w:val="19"/>
        </w:rPr>
        <w:t>No</w:t>
      </w:r>
      <w:r>
        <w:rPr>
          <w:rFonts w:ascii="Times New Roman" w:eastAsia="Times New Roman" w:hAnsi="Times New Roman" w:cs="Times New Roman"/>
          <w:b/>
          <w:bCs/>
          <w:spacing w:val="4"/>
          <w:position w:val="-2"/>
          <w:sz w:val="19"/>
          <w:szCs w:val="19"/>
        </w:rPr>
        <w:t xml:space="preserve">                                                         </w:t>
      </w:r>
      <w:r>
        <w:rPr>
          <w:rFonts w:ascii="Times New Roman" w:eastAsia="Times New Roman" w:hAnsi="Times New Roman" w:cs="Times New Roman"/>
          <w:b/>
          <w:bCs/>
          <w:position w:val="-2"/>
          <w:sz w:val="19"/>
          <w:szCs w:val="19"/>
        </w:rPr>
        <w:t>Recommendation</w:t>
      </w:r>
    </w:p>
    <w:p w14:paraId="4B016D64" w14:textId="77777777" w:rsidR="007130E7" w:rsidRDefault="00CE6DA9">
      <w:pPr>
        <w:spacing w:line="14" w:lineRule="auto"/>
        <w:rPr>
          <w:rFonts w:ascii="Arial"/>
          <w:sz w:val="2"/>
        </w:rPr>
      </w:pPr>
      <w:r>
        <w:rPr>
          <w:rFonts w:ascii="Arial" w:eastAsia="Arial" w:hAnsi="Arial" w:cs="Arial"/>
          <w:sz w:val="2"/>
          <w:szCs w:val="2"/>
        </w:rPr>
        <w:br w:type="column"/>
      </w:r>
    </w:p>
    <w:p w14:paraId="6F6C0037" w14:textId="77777777" w:rsidR="007130E7" w:rsidRDefault="00CE6DA9">
      <w:pPr>
        <w:spacing w:before="34" w:line="202" w:lineRule="auto"/>
        <w:ind w:left="285" w:right="106" w:hanging="79"/>
        <w:rPr>
          <w:rFonts w:ascii="Times New Roman" w:eastAsia="Times New Roman" w:hAnsi="Times New Roman" w:cs="Times New Roman"/>
          <w:sz w:val="19"/>
          <w:szCs w:val="19"/>
        </w:rPr>
      </w:pPr>
      <w:r>
        <w:rPr>
          <w:rFonts w:ascii="Times New Roman" w:eastAsia="Times New Roman" w:hAnsi="Times New Roman" w:cs="Times New Roman"/>
          <w:b/>
          <w:bCs/>
          <w:spacing w:val="4"/>
          <w:sz w:val="19"/>
          <w:szCs w:val="19"/>
        </w:rPr>
        <w:t>Page</w:t>
      </w:r>
      <w:r>
        <w:rPr>
          <w:rFonts w:ascii="Times New Roman" w:eastAsia="Times New Roman" w:hAnsi="Times New Roman" w:cs="Times New Roman"/>
          <w:b/>
          <w:bCs/>
          <w:sz w:val="19"/>
          <w:szCs w:val="19"/>
        </w:rPr>
        <w:t xml:space="preserve"> </w:t>
      </w:r>
      <w:r>
        <w:rPr>
          <w:rFonts w:ascii="Times New Roman" w:eastAsia="Times New Roman" w:hAnsi="Times New Roman" w:cs="Times New Roman"/>
          <w:b/>
          <w:bCs/>
          <w:spacing w:val="4"/>
          <w:sz w:val="19"/>
          <w:szCs w:val="19"/>
        </w:rPr>
        <w:t>No</w:t>
      </w:r>
    </w:p>
    <w:p w14:paraId="09ADE090" w14:textId="77777777" w:rsidR="007130E7" w:rsidRDefault="007130E7">
      <w:pPr>
        <w:spacing w:line="202" w:lineRule="auto"/>
        <w:rPr>
          <w:rFonts w:ascii="Times New Roman" w:eastAsia="Times New Roman" w:hAnsi="Times New Roman" w:cs="Times New Roman"/>
          <w:sz w:val="19"/>
          <w:szCs w:val="19"/>
        </w:rPr>
        <w:sectPr w:rsidR="007130E7">
          <w:type w:val="continuous"/>
          <w:pgSz w:w="11909" w:h="16834"/>
          <w:pgMar w:top="939" w:right="568" w:bottom="892" w:left="1133" w:header="0" w:footer="708" w:gutter="0"/>
          <w:cols w:num="2" w:space="720" w:equalWidth="0">
            <w:col w:w="9387" w:space="100"/>
            <w:col w:w="720"/>
          </w:cols>
        </w:sectPr>
      </w:pPr>
    </w:p>
    <w:p w14:paraId="37AD8085" w14:textId="77777777" w:rsidR="007130E7" w:rsidRDefault="007130E7">
      <w:pPr>
        <w:spacing w:line="40" w:lineRule="exact"/>
      </w:pPr>
    </w:p>
    <w:tbl>
      <w:tblPr>
        <w:tblStyle w:val="TableNormal"/>
        <w:tblW w:w="1020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80"/>
        <w:gridCol w:w="626"/>
      </w:tblGrid>
      <w:tr w:rsidR="007130E7" w14:paraId="46C7D63C" w14:textId="77777777">
        <w:trPr>
          <w:trHeight w:val="1221"/>
        </w:trPr>
        <w:tc>
          <w:tcPr>
            <w:tcW w:w="9580" w:type="dxa"/>
            <w:tcBorders>
              <w:left w:val="nil"/>
            </w:tcBorders>
          </w:tcPr>
          <w:p w14:paraId="1F8619BC" w14:textId="4F84CC0F" w:rsidR="007130E7" w:rsidRDefault="00CE6DA9">
            <w:pPr>
              <w:pStyle w:val="TableText"/>
              <w:spacing w:before="104" w:line="201" w:lineRule="auto"/>
              <w:ind w:left="115"/>
            </w:pPr>
            <w:r>
              <w:rPr>
                <w:b/>
                <w:bCs/>
              </w:rPr>
              <w:t>Title</w:t>
            </w:r>
            <w:r>
              <w:rPr>
                <w:b/>
                <w:bCs/>
                <w:spacing w:val="9"/>
              </w:rPr>
              <w:t xml:space="preserve"> </w:t>
            </w:r>
            <w:r>
              <w:rPr>
                <w:b/>
                <w:bCs/>
              </w:rPr>
              <w:t>and</w:t>
            </w:r>
            <w:r>
              <w:rPr>
                <w:b/>
                <w:bCs/>
                <w:spacing w:val="9"/>
              </w:rPr>
              <w:t xml:space="preserve"> </w:t>
            </w:r>
            <w:r>
              <w:rPr>
                <w:b/>
                <w:bCs/>
              </w:rPr>
              <w:t>abstract</w:t>
            </w:r>
            <w:r>
              <w:rPr>
                <w:b/>
                <w:bCs/>
                <w:spacing w:val="9"/>
              </w:rPr>
              <w:t xml:space="preserve">       </w:t>
            </w:r>
            <w:r w:rsidR="00BE69D5">
              <w:rPr>
                <w:b/>
                <w:bCs/>
                <w:spacing w:val="9"/>
              </w:rPr>
              <w:t xml:space="preserve">  </w:t>
            </w:r>
            <w:r>
              <w:rPr>
                <w:spacing w:val="9"/>
              </w:rPr>
              <w:t xml:space="preserve">1  </w:t>
            </w:r>
            <w:proofErr w:type="gramStart"/>
            <w:r>
              <w:rPr>
                <w:spacing w:val="9"/>
              </w:rPr>
              <w:t xml:space="preserve"> </w:t>
            </w:r>
            <w:r w:rsidR="00BE69D5">
              <w:rPr>
                <w:spacing w:val="9"/>
              </w:rPr>
              <w:t xml:space="preserve">  </w:t>
            </w:r>
            <w:r>
              <w:rPr>
                <w:spacing w:val="9"/>
              </w:rPr>
              <w:t>(</w:t>
            </w:r>
            <w:proofErr w:type="gramEnd"/>
            <w:r>
              <w:rPr>
                <w:i/>
                <w:iCs/>
                <w:spacing w:val="9"/>
              </w:rPr>
              <w:t>a</w:t>
            </w:r>
            <w:r>
              <w:rPr>
                <w:spacing w:val="9"/>
              </w:rPr>
              <w:t>)</w:t>
            </w:r>
            <w:r>
              <w:rPr>
                <w:spacing w:val="13"/>
                <w:w w:val="101"/>
              </w:rPr>
              <w:t xml:space="preserve"> </w:t>
            </w:r>
            <w:r>
              <w:t>Indicate</w:t>
            </w:r>
            <w:r>
              <w:rPr>
                <w:spacing w:val="5"/>
              </w:rPr>
              <w:t xml:space="preserve"> </w:t>
            </w:r>
            <w:r>
              <w:t>the</w:t>
            </w:r>
            <w:r>
              <w:rPr>
                <w:spacing w:val="13"/>
              </w:rPr>
              <w:t xml:space="preserve"> </w:t>
            </w:r>
            <w:r>
              <w:t>study</w:t>
            </w:r>
            <w:r>
              <w:rPr>
                <w:spacing w:val="9"/>
              </w:rPr>
              <w:t>’</w:t>
            </w:r>
            <w:r>
              <w:t>s</w:t>
            </w:r>
            <w:r>
              <w:rPr>
                <w:spacing w:val="8"/>
              </w:rPr>
              <w:t xml:space="preserve"> </w:t>
            </w:r>
            <w:r>
              <w:t>design</w:t>
            </w:r>
            <w:r>
              <w:rPr>
                <w:spacing w:val="9"/>
              </w:rPr>
              <w:t xml:space="preserve"> </w:t>
            </w:r>
            <w:r>
              <w:t>with</w:t>
            </w:r>
            <w:r>
              <w:rPr>
                <w:spacing w:val="11"/>
              </w:rPr>
              <w:t xml:space="preserve"> </w:t>
            </w:r>
            <w:r>
              <w:t>a</w:t>
            </w:r>
            <w:r>
              <w:rPr>
                <w:spacing w:val="10"/>
              </w:rPr>
              <w:t xml:space="preserve"> </w:t>
            </w:r>
            <w:r>
              <w:t>commonly</w:t>
            </w:r>
            <w:r>
              <w:rPr>
                <w:spacing w:val="4"/>
              </w:rPr>
              <w:t xml:space="preserve"> </w:t>
            </w:r>
            <w:r>
              <w:t>used</w:t>
            </w:r>
            <w:r>
              <w:rPr>
                <w:spacing w:val="5"/>
              </w:rPr>
              <w:t xml:space="preserve"> </w:t>
            </w:r>
            <w:r>
              <w:t>term</w:t>
            </w:r>
            <w:r>
              <w:rPr>
                <w:spacing w:val="10"/>
              </w:rPr>
              <w:t xml:space="preserve"> </w:t>
            </w:r>
            <w:r>
              <w:t>in</w:t>
            </w:r>
            <w:r>
              <w:rPr>
                <w:spacing w:val="5"/>
              </w:rPr>
              <w:t xml:space="preserve"> </w:t>
            </w:r>
            <w:r>
              <w:t>the</w:t>
            </w:r>
            <w:r>
              <w:rPr>
                <w:spacing w:val="5"/>
              </w:rPr>
              <w:t xml:space="preserve"> </w:t>
            </w:r>
            <w:r>
              <w:t>title</w:t>
            </w:r>
            <w:r>
              <w:rPr>
                <w:spacing w:val="10"/>
              </w:rPr>
              <w:t xml:space="preserve"> </w:t>
            </w:r>
            <w:r>
              <w:t>or</w:t>
            </w:r>
            <w:r>
              <w:rPr>
                <w:spacing w:val="4"/>
              </w:rPr>
              <w:t xml:space="preserve"> </w:t>
            </w:r>
            <w:r>
              <w:t>the</w:t>
            </w:r>
          </w:p>
          <w:p w14:paraId="7A34A497" w14:textId="77777777" w:rsidR="007130E7" w:rsidRDefault="00CE6DA9">
            <w:pPr>
              <w:pStyle w:val="TableText"/>
              <w:spacing w:before="119" w:line="241" w:lineRule="auto"/>
              <w:ind w:left="2954"/>
            </w:pPr>
            <w:r>
              <w:rPr>
                <w:spacing w:val="2"/>
              </w:rPr>
              <w:t>abstract</w:t>
            </w:r>
          </w:p>
          <w:p w14:paraId="5DEC5D33" w14:textId="77777777" w:rsidR="007130E7" w:rsidRDefault="00CE6DA9">
            <w:pPr>
              <w:pStyle w:val="TableText"/>
              <w:spacing w:before="91" w:line="271" w:lineRule="auto"/>
              <w:ind w:left="2954" w:right="425" w:firstLine="1"/>
            </w:pPr>
            <w:r>
              <w:rPr>
                <w:spacing w:val="4"/>
              </w:rPr>
              <w:t>(</w:t>
            </w:r>
            <w:r>
              <w:rPr>
                <w:i/>
                <w:iCs/>
                <w:spacing w:val="4"/>
              </w:rPr>
              <w:t>b</w:t>
            </w:r>
            <w:r>
              <w:rPr>
                <w:spacing w:val="4"/>
              </w:rPr>
              <w:t>) Provide in the abstract an informative and balanced</w:t>
            </w:r>
            <w:r>
              <w:rPr>
                <w:spacing w:val="20"/>
              </w:rPr>
              <w:t xml:space="preserve"> </w:t>
            </w:r>
            <w:r>
              <w:rPr>
                <w:spacing w:val="4"/>
              </w:rPr>
              <w:t>summary of</w:t>
            </w:r>
            <w:r>
              <w:rPr>
                <w:spacing w:val="-16"/>
              </w:rPr>
              <w:t xml:space="preserve"> </w:t>
            </w:r>
            <w:r>
              <w:rPr>
                <w:spacing w:val="4"/>
              </w:rPr>
              <w:t>what was</w:t>
            </w:r>
            <w:r>
              <w:t xml:space="preserve"> </w:t>
            </w:r>
            <w:r>
              <w:rPr>
                <w:spacing w:val="3"/>
              </w:rPr>
              <w:t>done and what was</w:t>
            </w:r>
            <w:r>
              <w:rPr>
                <w:spacing w:val="28"/>
                <w:w w:val="101"/>
              </w:rPr>
              <w:t xml:space="preserve"> </w:t>
            </w:r>
            <w:r>
              <w:rPr>
                <w:spacing w:val="3"/>
              </w:rPr>
              <w:t>found</w:t>
            </w:r>
          </w:p>
        </w:tc>
        <w:tc>
          <w:tcPr>
            <w:tcW w:w="626" w:type="dxa"/>
            <w:tcBorders>
              <w:right w:val="nil"/>
            </w:tcBorders>
          </w:tcPr>
          <w:p w14:paraId="3D781A5B" w14:textId="5537F5AD" w:rsidR="007130E7" w:rsidRDefault="00CE6DA9">
            <w:pPr>
              <w:pStyle w:val="TableText"/>
              <w:spacing w:before="57" w:line="193" w:lineRule="auto"/>
              <w:ind w:left="129"/>
            </w:pPr>
            <w:r>
              <w:t>1</w:t>
            </w:r>
            <w:r w:rsidR="00BE69D5">
              <w:t>-2</w:t>
            </w:r>
          </w:p>
          <w:p w14:paraId="3A5053B2" w14:textId="77777777" w:rsidR="007130E7" w:rsidRDefault="007130E7">
            <w:pPr>
              <w:spacing w:line="376" w:lineRule="auto"/>
              <w:rPr>
                <w:rFonts w:ascii="Arial"/>
              </w:rPr>
            </w:pPr>
          </w:p>
          <w:p w14:paraId="60F5898E" w14:textId="3F3D67EB" w:rsidR="007130E7" w:rsidRDefault="00BE69D5">
            <w:pPr>
              <w:pStyle w:val="TableText"/>
              <w:spacing w:before="55" w:line="193" w:lineRule="auto"/>
              <w:ind w:left="129"/>
            </w:pPr>
            <w:r>
              <w:t>1-2</w:t>
            </w:r>
          </w:p>
        </w:tc>
      </w:tr>
    </w:tbl>
    <w:p w14:paraId="674D90A8" w14:textId="77777777" w:rsidR="007130E7" w:rsidRDefault="00CE6DA9">
      <w:pPr>
        <w:spacing w:before="172" w:line="196" w:lineRule="auto"/>
        <w:ind w:left="111"/>
        <w:rPr>
          <w:rFonts w:ascii="Times New Roman" w:eastAsia="Times New Roman" w:hAnsi="Times New Roman" w:cs="Times New Roman"/>
          <w:sz w:val="19"/>
          <w:szCs w:val="19"/>
        </w:rPr>
      </w:pPr>
      <w:r>
        <w:rPr>
          <w:rFonts w:ascii="Times New Roman" w:eastAsia="Times New Roman" w:hAnsi="Times New Roman" w:cs="Times New Roman"/>
          <w:b/>
          <w:bCs/>
          <w:spacing w:val="4"/>
          <w:sz w:val="19"/>
          <w:szCs w:val="19"/>
        </w:rPr>
        <w:t>Introduction</w:t>
      </w:r>
    </w:p>
    <w:tbl>
      <w:tblPr>
        <w:tblStyle w:val="TableNormal"/>
        <w:tblW w:w="1020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4"/>
        <w:gridCol w:w="600"/>
        <w:gridCol w:w="6846"/>
        <w:gridCol w:w="626"/>
      </w:tblGrid>
      <w:tr w:rsidR="007130E7" w14:paraId="7EA9BAAA" w14:textId="77777777">
        <w:trPr>
          <w:trHeight w:val="606"/>
        </w:trPr>
        <w:tc>
          <w:tcPr>
            <w:tcW w:w="2134" w:type="dxa"/>
            <w:tcBorders>
              <w:left w:val="nil"/>
              <w:right w:val="nil"/>
            </w:tcBorders>
          </w:tcPr>
          <w:p w14:paraId="18CBC691" w14:textId="77777777" w:rsidR="007130E7" w:rsidRDefault="00CE6DA9">
            <w:pPr>
              <w:pStyle w:val="TableText"/>
              <w:spacing w:before="106" w:line="199" w:lineRule="auto"/>
              <w:ind w:left="111"/>
            </w:pPr>
            <w:r>
              <w:rPr>
                <w:spacing w:val="4"/>
              </w:rPr>
              <w:t>Background/rationale</w:t>
            </w:r>
          </w:p>
        </w:tc>
        <w:tc>
          <w:tcPr>
            <w:tcW w:w="600" w:type="dxa"/>
            <w:tcBorders>
              <w:left w:val="nil"/>
              <w:right w:val="nil"/>
            </w:tcBorders>
          </w:tcPr>
          <w:p w14:paraId="1B32D15D" w14:textId="77777777" w:rsidR="007130E7" w:rsidRDefault="00CE6DA9">
            <w:pPr>
              <w:pStyle w:val="TableText"/>
              <w:spacing w:before="110" w:line="193" w:lineRule="auto"/>
              <w:ind w:left="299"/>
            </w:pPr>
            <w:r>
              <w:t>2</w:t>
            </w:r>
          </w:p>
        </w:tc>
        <w:tc>
          <w:tcPr>
            <w:tcW w:w="6846" w:type="dxa"/>
            <w:tcBorders>
              <w:left w:val="nil"/>
            </w:tcBorders>
          </w:tcPr>
          <w:p w14:paraId="4BE6532F" w14:textId="77777777" w:rsidR="007130E7" w:rsidRDefault="00CE6DA9">
            <w:pPr>
              <w:pStyle w:val="TableText"/>
              <w:spacing w:before="106" w:line="269" w:lineRule="auto"/>
              <w:ind w:left="214" w:right="698" w:firstLine="2"/>
            </w:pPr>
            <w:r>
              <w:rPr>
                <w:spacing w:val="4"/>
              </w:rPr>
              <w:t>Explain the scientific background and rationale for the inves</w:t>
            </w:r>
            <w:r>
              <w:rPr>
                <w:spacing w:val="3"/>
              </w:rPr>
              <w:t>tigation being</w:t>
            </w:r>
            <w:r>
              <w:t xml:space="preserve"> </w:t>
            </w:r>
            <w:r>
              <w:rPr>
                <w:spacing w:val="4"/>
              </w:rPr>
              <w:t>reported</w:t>
            </w:r>
          </w:p>
        </w:tc>
        <w:tc>
          <w:tcPr>
            <w:tcW w:w="626" w:type="dxa"/>
            <w:tcBorders>
              <w:right w:val="nil"/>
            </w:tcBorders>
          </w:tcPr>
          <w:p w14:paraId="2936E89A" w14:textId="77777777" w:rsidR="007130E7" w:rsidRDefault="00CE6DA9">
            <w:pPr>
              <w:pStyle w:val="TableText"/>
              <w:spacing w:before="57" w:line="193" w:lineRule="auto"/>
              <w:ind w:left="129"/>
              <w:rPr>
                <w:rFonts w:eastAsia="宋体"/>
                <w:lang w:eastAsia="zh-CN"/>
              </w:rPr>
            </w:pPr>
            <w:r>
              <w:rPr>
                <w:rFonts w:eastAsia="宋体" w:hint="eastAsia"/>
                <w:lang w:eastAsia="zh-CN"/>
              </w:rPr>
              <w:t>2</w:t>
            </w:r>
          </w:p>
        </w:tc>
      </w:tr>
      <w:tr w:rsidR="007130E7" w14:paraId="55B624C0" w14:textId="77777777">
        <w:trPr>
          <w:trHeight w:val="307"/>
        </w:trPr>
        <w:tc>
          <w:tcPr>
            <w:tcW w:w="2134" w:type="dxa"/>
            <w:tcBorders>
              <w:left w:val="nil"/>
              <w:right w:val="nil"/>
            </w:tcBorders>
          </w:tcPr>
          <w:p w14:paraId="5128B7B0" w14:textId="77777777" w:rsidR="007130E7" w:rsidRDefault="00CE6DA9">
            <w:pPr>
              <w:pStyle w:val="TableText"/>
              <w:spacing w:before="104" w:line="199" w:lineRule="auto"/>
              <w:ind w:left="114"/>
            </w:pPr>
            <w:r>
              <w:rPr>
                <w:spacing w:val="3"/>
              </w:rPr>
              <w:t>Objectives</w:t>
            </w:r>
          </w:p>
        </w:tc>
        <w:tc>
          <w:tcPr>
            <w:tcW w:w="600" w:type="dxa"/>
            <w:tcBorders>
              <w:left w:val="nil"/>
              <w:right w:val="nil"/>
            </w:tcBorders>
          </w:tcPr>
          <w:p w14:paraId="7768A019" w14:textId="77777777" w:rsidR="007130E7" w:rsidRDefault="00CE6DA9">
            <w:pPr>
              <w:pStyle w:val="TableText"/>
              <w:spacing w:before="108" w:line="193" w:lineRule="auto"/>
              <w:ind w:left="303"/>
            </w:pPr>
            <w:r>
              <w:t>3</w:t>
            </w:r>
          </w:p>
        </w:tc>
        <w:tc>
          <w:tcPr>
            <w:tcW w:w="6846" w:type="dxa"/>
            <w:tcBorders>
              <w:left w:val="nil"/>
            </w:tcBorders>
          </w:tcPr>
          <w:p w14:paraId="1D8FD4C4" w14:textId="77777777" w:rsidR="007130E7" w:rsidRDefault="00CE6DA9">
            <w:pPr>
              <w:pStyle w:val="TableText"/>
              <w:spacing w:before="105" w:line="199" w:lineRule="auto"/>
              <w:ind w:left="226"/>
            </w:pPr>
            <w:r>
              <w:rPr>
                <w:spacing w:val="4"/>
              </w:rPr>
              <w:t>State specific objectives, including any pr</w:t>
            </w:r>
            <w:r>
              <w:rPr>
                <w:spacing w:val="3"/>
              </w:rPr>
              <w:t>especified hypotheses</w:t>
            </w:r>
          </w:p>
        </w:tc>
        <w:tc>
          <w:tcPr>
            <w:tcW w:w="626" w:type="dxa"/>
            <w:tcBorders>
              <w:right w:val="nil"/>
            </w:tcBorders>
          </w:tcPr>
          <w:p w14:paraId="404E0B90" w14:textId="77777777" w:rsidR="007130E7" w:rsidRDefault="00CE6DA9">
            <w:pPr>
              <w:pStyle w:val="TableText"/>
              <w:spacing w:before="55" w:line="193" w:lineRule="auto"/>
              <w:ind w:left="110"/>
            </w:pPr>
            <w:r>
              <w:t>2</w:t>
            </w:r>
          </w:p>
        </w:tc>
      </w:tr>
    </w:tbl>
    <w:p w14:paraId="11A82955" w14:textId="77777777" w:rsidR="007130E7" w:rsidRDefault="007130E7">
      <w:pPr>
        <w:spacing w:line="175" w:lineRule="exact"/>
      </w:pPr>
    </w:p>
    <w:tbl>
      <w:tblPr>
        <w:tblStyle w:val="TableNormal"/>
        <w:tblW w:w="1022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02"/>
        <w:gridCol w:w="788"/>
        <w:gridCol w:w="6790"/>
        <w:gridCol w:w="15"/>
        <w:gridCol w:w="611"/>
        <w:gridCol w:w="15"/>
      </w:tblGrid>
      <w:tr w:rsidR="007130E7" w14:paraId="4B89D770" w14:textId="77777777">
        <w:trPr>
          <w:gridAfter w:val="1"/>
          <w:wAfter w:w="15" w:type="dxa"/>
          <w:trHeight w:val="490"/>
        </w:trPr>
        <w:tc>
          <w:tcPr>
            <w:tcW w:w="2002" w:type="dxa"/>
            <w:tcBorders>
              <w:top w:val="nil"/>
              <w:left w:val="nil"/>
              <w:right w:val="nil"/>
            </w:tcBorders>
          </w:tcPr>
          <w:p w14:paraId="6A069C01" w14:textId="77777777" w:rsidR="007130E7" w:rsidRDefault="00CE6DA9">
            <w:pPr>
              <w:pStyle w:val="TableText"/>
              <w:spacing w:line="189" w:lineRule="auto"/>
              <w:ind w:left="111"/>
            </w:pPr>
            <w:r>
              <w:rPr>
                <w:b/>
                <w:bCs/>
                <w:spacing w:val="4"/>
              </w:rPr>
              <w:t>Methods</w:t>
            </w:r>
          </w:p>
          <w:p w14:paraId="1EC3E177" w14:textId="77777777" w:rsidR="007130E7" w:rsidRDefault="00CE6DA9">
            <w:pPr>
              <w:pStyle w:val="TableText"/>
              <w:spacing w:before="113" w:line="199" w:lineRule="auto"/>
              <w:ind w:left="120"/>
            </w:pPr>
            <w:r>
              <w:rPr>
                <w:spacing w:val="3"/>
              </w:rPr>
              <w:t>Study design</w:t>
            </w:r>
          </w:p>
        </w:tc>
        <w:tc>
          <w:tcPr>
            <w:tcW w:w="7578" w:type="dxa"/>
            <w:gridSpan w:val="2"/>
            <w:tcBorders>
              <w:top w:val="nil"/>
              <w:left w:val="nil"/>
            </w:tcBorders>
          </w:tcPr>
          <w:p w14:paraId="45C933C0" w14:textId="77777777" w:rsidR="007130E7" w:rsidRDefault="00CE6DA9">
            <w:pPr>
              <w:pStyle w:val="TableText"/>
              <w:spacing w:before="286" w:line="199" w:lineRule="auto"/>
              <w:ind w:left="430"/>
            </w:pPr>
            <w:r>
              <w:rPr>
                <w:spacing w:val="4"/>
              </w:rPr>
              <w:t>4        Present key elements</w:t>
            </w:r>
            <w:r>
              <w:rPr>
                <w:spacing w:val="9"/>
              </w:rPr>
              <w:t xml:space="preserve"> </w:t>
            </w:r>
            <w:r>
              <w:rPr>
                <w:spacing w:val="4"/>
              </w:rPr>
              <w:t>of</w:t>
            </w:r>
            <w:r>
              <w:rPr>
                <w:spacing w:val="-7"/>
              </w:rPr>
              <w:t xml:space="preserve"> </w:t>
            </w:r>
            <w:r>
              <w:rPr>
                <w:spacing w:val="4"/>
              </w:rPr>
              <w:t>study</w:t>
            </w:r>
            <w:r>
              <w:rPr>
                <w:spacing w:val="8"/>
              </w:rPr>
              <w:t xml:space="preserve"> </w:t>
            </w:r>
            <w:r>
              <w:rPr>
                <w:spacing w:val="4"/>
              </w:rPr>
              <w:t>design</w:t>
            </w:r>
            <w:r>
              <w:rPr>
                <w:spacing w:val="11"/>
              </w:rPr>
              <w:t xml:space="preserve"> </w:t>
            </w:r>
            <w:r>
              <w:rPr>
                <w:spacing w:val="4"/>
              </w:rPr>
              <w:t>early</w:t>
            </w:r>
            <w:r>
              <w:rPr>
                <w:spacing w:val="9"/>
              </w:rPr>
              <w:t xml:space="preserve"> </w:t>
            </w:r>
            <w:r>
              <w:rPr>
                <w:spacing w:val="4"/>
              </w:rPr>
              <w:t>in</w:t>
            </w:r>
            <w:r>
              <w:rPr>
                <w:spacing w:val="3"/>
              </w:rPr>
              <w:t xml:space="preserve"> the paper</w:t>
            </w:r>
          </w:p>
        </w:tc>
        <w:tc>
          <w:tcPr>
            <w:tcW w:w="626" w:type="dxa"/>
            <w:gridSpan w:val="2"/>
            <w:tcBorders>
              <w:top w:val="nil"/>
              <w:right w:val="nil"/>
            </w:tcBorders>
          </w:tcPr>
          <w:p w14:paraId="63CB7711" w14:textId="3A0B8446" w:rsidR="007130E7" w:rsidRDefault="00157366">
            <w:pPr>
              <w:pStyle w:val="TableText"/>
              <w:spacing w:before="237" w:line="193" w:lineRule="auto"/>
              <w:ind w:left="110"/>
              <w:rPr>
                <w:rFonts w:eastAsia="宋体"/>
                <w:lang w:eastAsia="zh-CN"/>
              </w:rPr>
            </w:pPr>
            <w:r>
              <w:t>5</w:t>
            </w:r>
          </w:p>
        </w:tc>
      </w:tr>
      <w:tr w:rsidR="007130E7" w14:paraId="523B72B0" w14:textId="77777777">
        <w:trPr>
          <w:gridAfter w:val="1"/>
          <w:wAfter w:w="15" w:type="dxa"/>
          <w:trHeight w:val="605"/>
        </w:trPr>
        <w:tc>
          <w:tcPr>
            <w:tcW w:w="2002" w:type="dxa"/>
            <w:tcBorders>
              <w:left w:val="nil"/>
              <w:right w:val="nil"/>
            </w:tcBorders>
          </w:tcPr>
          <w:p w14:paraId="17C24F5E" w14:textId="77777777" w:rsidR="007130E7" w:rsidRDefault="00CE6DA9">
            <w:pPr>
              <w:pStyle w:val="TableText"/>
              <w:spacing w:before="101" w:line="199" w:lineRule="auto"/>
              <w:ind w:left="120"/>
            </w:pPr>
            <w:r>
              <w:rPr>
                <w:spacing w:val="2"/>
              </w:rPr>
              <w:t>Setting</w:t>
            </w:r>
          </w:p>
        </w:tc>
        <w:tc>
          <w:tcPr>
            <w:tcW w:w="788" w:type="dxa"/>
            <w:tcBorders>
              <w:left w:val="nil"/>
              <w:right w:val="nil"/>
            </w:tcBorders>
          </w:tcPr>
          <w:p w14:paraId="49E88725" w14:textId="77777777" w:rsidR="007130E7" w:rsidRDefault="00CE6DA9">
            <w:pPr>
              <w:pStyle w:val="TableText"/>
              <w:spacing w:before="107" w:line="190" w:lineRule="auto"/>
              <w:ind w:left="436"/>
            </w:pPr>
            <w:r>
              <w:t>5</w:t>
            </w:r>
          </w:p>
        </w:tc>
        <w:tc>
          <w:tcPr>
            <w:tcW w:w="6790" w:type="dxa"/>
            <w:tcBorders>
              <w:left w:val="nil"/>
            </w:tcBorders>
          </w:tcPr>
          <w:p w14:paraId="3031579A" w14:textId="77777777" w:rsidR="007130E7" w:rsidRDefault="00CE6DA9">
            <w:pPr>
              <w:pStyle w:val="TableText"/>
              <w:spacing w:before="101" w:line="271" w:lineRule="auto"/>
              <w:ind w:left="158" w:right="948" w:firstLine="2"/>
            </w:pPr>
            <w:r>
              <w:rPr>
                <w:spacing w:val="4"/>
              </w:rPr>
              <w:t>Describe the setting, locations, and relevant dates, including periods</w:t>
            </w:r>
            <w:r>
              <w:rPr>
                <w:spacing w:val="9"/>
              </w:rPr>
              <w:t xml:space="preserve"> </w:t>
            </w:r>
            <w:r>
              <w:rPr>
                <w:spacing w:val="3"/>
              </w:rPr>
              <w:t>of</w:t>
            </w:r>
            <w:r>
              <w:t xml:space="preserve"> </w:t>
            </w:r>
            <w:r>
              <w:rPr>
                <w:spacing w:val="4"/>
              </w:rPr>
              <w:t>recruitment, exposure, follow-up, and data</w:t>
            </w:r>
            <w:r>
              <w:rPr>
                <w:spacing w:val="10"/>
              </w:rPr>
              <w:t xml:space="preserve"> </w:t>
            </w:r>
            <w:r>
              <w:rPr>
                <w:spacing w:val="4"/>
              </w:rPr>
              <w:t>c</w:t>
            </w:r>
            <w:r>
              <w:rPr>
                <w:spacing w:val="3"/>
              </w:rPr>
              <w:t>ollection</w:t>
            </w:r>
          </w:p>
        </w:tc>
        <w:tc>
          <w:tcPr>
            <w:tcW w:w="626" w:type="dxa"/>
            <w:gridSpan w:val="2"/>
            <w:tcBorders>
              <w:right w:val="nil"/>
            </w:tcBorders>
          </w:tcPr>
          <w:p w14:paraId="74B8A829" w14:textId="757C6FF5" w:rsidR="007130E7" w:rsidRDefault="00157366">
            <w:pPr>
              <w:pStyle w:val="TableText"/>
              <w:spacing w:before="51" w:line="193" w:lineRule="auto"/>
              <w:ind w:left="110"/>
            </w:pPr>
            <w:r>
              <w:rPr>
                <w:spacing w:val="3"/>
              </w:rPr>
              <w:t>5</w:t>
            </w:r>
          </w:p>
        </w:tc>
      </w:tr>
      <w:tr w:rsidR="007130E7" w14:paraId="2BE95906" w14:textId="77777777">
        <w:trPr>
          <w:gridAfter w:val="1"/>
          <w:wAfter w:w="15" w:type="dxa"/>
          <w:trHeight w:val="1218"/>
        </w:trPr>
        <w:tc>
          <w:tcPr>
            <w:tcW w:w="2002" w:type="dxa"/>
            <w:tcBorders>
              <w:left w:val="nil"/>
              <w:right w:val="nil"/>
            </w:tcBorders>
          </w:tcPr>
          <w:p w14:paraId="7E2F9DCD" w14:textId="77777777" w:rsidR="007130E7" w:rsidRDefault="00CE6DA9">
            <w:pPr>
              <w:pStyle w:val="TableText"/>
              <w:spacing w:before="101" w:line="199" w:lineRule="auto"/>
              <w:ind w:left="111"/>
            </w:pPr>
            <w:r>
              <w:rPr>
                <w:spacing w:val="3"/>
              </w:rPr>
              <w:t>Participants</w:t>
            </w:r>
          </w:p>
        </w:tc>
        <w:tc>
          <w:tcPr>
            <w:tcW w:w="788" w:type="dxa"/>
            <w:tcBorders>
              <w:left w:val="nil"/>
              <w:right w:val="nil"/>
            </w:tcBorders>
          </w:tcPr>
          <w:p w14:paraId="70201790" w14:textId="77777777" w:rsidR="007130E7" w:rsidRDefault="00CE6DA9">
            <w:pPr>
              <w:pStyle w:val="TableText"/>
              <w:spacing w:before="104" w:line="193" w:lineRule="auto"/>
              <w:ind w:left="435"/>
            </w:pPr>
            <w:r>
              <w:t>6</w:t>
            </w:r>
          </w:p>
        </w:tc>
        <w:tc>
          <w:tcPr>
            <w:tcW w:w="6790" w:type="dxa"/>
            <w:tcBorders>
              <w:left w:val="nil"/>
            </w:tcBorders>
          </w:tcPr>
          <w:p w14:paraId="32A574BF" w14:textId="77777777" w:rsidR="007130E7" w:rsidRDefault="00CE6DA9">
            <w:pPr>
              <w:pStyle w:val="TableText"/>
              <w:spacing w:before="99" w:line="297" w:lineRule="auto"/>
              <w:ind w:left="157" w:right="610" w:firstLine="8"/>
            </w:pPr>
            <w:r>
              <w:rPr>
                <w:spacing w:val="4"/>
              </w:rPr>
              <w:t>(</w:t>
            </w:r>
            <w:r>
              <w:rPr>
                <w:i/>
                <w:iCs/>
                <w:spacing w:val="4"/>
              </w:rPr>
              <w:t>a</w:t>
            </w:r>
            <w:r>
              <w:rPr>
                <w:spacing w:val="4"/>
              </w:rPr>
              <w:t>) Give the eligibility criteria, and the sources</w:t>
            </w:r>
            <w:r>
              <w:rPr>
                <w:spacing w:val="9"/>
              </w:rPr>
              <w:t xml:space="preserve"> </w:t>
            </w:r>
            <w:r>
              <w:rPr>
                <w:spacing w:val="4"/>
              </w:rPr>
              <w:t>and methods</w:t>
            </w:r>
            <w:r>
              <w:rPr>
                <w:spacing w:val="9"/>
              </w:rPr>
              <w:t xml:space="preserve"> </w:t>
            </w:r>
            <w:r>
              <w:rPr>
                <w:spacing w:val="4"/>
              </w:rPr>
              <w:t>of</w:t>
            </w:r>
            <w:r>
              <w:rPr>
                <w:spacing w:val="-8"/>
              </w:rPr>
              <w:t xml:space="preserve"> </w:t>
            </w:r>
            <w:r>
              <w:rPr>
                <w:spacing w:val="3"/>
              </w:rPr>
              <w:t>selection</w:t>
            </w:r>
            <w:r>
              <w:rPr>
                <w:spacing w:val="11"/>
              </w:rPr>
              <w:t xml:space="preserve"> </w:t>
            </w:r>
            <w:r>
              <w:rPr>
                <w:spacing w:val="3"/>
              </w:rPr>
              <w:t>of</w:t>
            </w:r>
            <w:r>
              <w:t xml:space="preserve"> </w:t>
            </w:r>
            <w:r>
              <w:rPr>
                <w:spacing w:val="4"/>
              </w:rPr>
              <w:t>participants. Describe methods of</w:t>
            </w:r>
            <w:r>
              <w:rPr>
                <w:spacing w:val="8"/>
              </w:rPr>
              <w:t xml:space="preserve"> </w:t>
            </w:r>
            <w:r>
              <w:rPr>
                <w:spacing w:val="4"/>
              </w:rPr>
              <w:t>follow-up</w:t>
            </w:r>
          </w:p>
          <w:p w14:paraId="6C016311" w14:textId="77777777" w:rsidR="007130E7" w:rsidRDefault="00CE6DA9">
            <w:pPr>
              <w:pStyle w:val="TableText"/>
              <w:spacing w:before="72" w:line="272" w:lineRule="auto"/>
              <w:ind w:left="157" w:right="621" w:firstLine="7"/>
            </w:pPr>
            <w:r>
              <w:rPr>
                <w:spacing w:val="4"/>
              </w:rPr>
              <w:t>(</w:t>
            </w:r>
            <w:r>
              <w:rPr>
                <w:i/>
                <w:iCs/>
                <w:spacing w:val="4"/>
              </w:rPr>
              <w:t>b</w:t>
            </w:r>
            <w:r>
              <w:rPr>
                <w:spacing w:val="4"/>
              </w:rPr>
              <w:t>) For matched studies, give matching criteria and number</w:t>
            </w:r>
            <w:r>
              <w:rPr>
                <w:spacing w:val="8"/>
              </w:rPr>
              <w:t xml:space="preserve"> </w:t>
            </w:r>
            <w:r>
              <w:rPr>
                <w:spacing w:val="4"/>
              </w:rPr>
              <w:t>of</w:t>
            </w:r>
            <w:r>
              <w:rPr>
                <w:spacing w:val="-9"/>
              </w:rPr>
              <w:t xml:space="preserve"> </w:t>
            </w:r>
            <w:r>
              <w:rPr>
                <w:spacing w:val="4"/>
              </w:rPr>
              <w:t>exposed</w:t>
            </w:r>
            <w:r>
              <w:rPr>
                <w:spacing w:val="11"/>
              </w:rPr>
              <w:t xml:space="preserve"> </w:t>
            </w:r>
            <w:r>
              <w:rPr>
                <w:spacing w:val="4"/>
              </w:rPr>
              <w:t>and</w:t>
            </w:r>
            <w:r>
              <w:t xml:space="preserve"> </w:t>
            </w:r>
            <w:r>
              <w:rPr>
                <w:spacing w:val="4"/>
              </w:rPr>
              <w:t>unexposed</w:t>
            </w:r>
          </w:p>
        </w:tc>
        <w:tc>
          <w:tcPr>
            <w:tcW w:w="626" w:type="dxa"/>
            <w:gridSpan w:val="2"/>
            <w:tcBorders>
              <w:right w:val="nil"/>
            </w:tcBorders>
          </w:tcPr>
          <w:p w14:paraId="39142044" w14:textId="6EA5DBC2" w:rsidR="007130E7" w:rsidRDefault="00157366">
            <w:pPr>
              <w:pStyle w:val="TableText"/>
              <w:spacing w:before="51" w:line="193" w:lineRule="auto"/>
              <w:ind w:left="110"/>
            </w:pPr>
            <w:r>
              <w:rPr>
                <w:spacing w:val="3"/>
              </w:rPr>
              <w:t>5</w:t>
            </w:r>
          </w:p>
        </w:tc>
      </w:tr>
      <w:tr w:rsidR="007130E7" w14:paraId="7BE643B6" w14:textId="77777777">
        <w:trPr>
          <w:gridAfter w:val="1"/>
          <w:wAfter w:w="15" w:type="dxa"/>
          <w:trHeight w:val="605"/>
        </w:trPr>
        <w:tc>
          <w:tcPr>
            <w:tcW w:w="2002" w:type="dxa"/>
            <w:tcBorders>
              <w:left w:val="nil"/>
              <w:right w:val="nil"/>
            </w:tcBorders>
          </w:tcPr>
          <w:p w14:paraId="2590023C" w14:textId="77777777" w:rsidR="007130E7" w:rsidRDefault="00CE6DA9">
            <w:pPr>
              <w:pStyle w:val="TableText"/>
              <w:spacing w:before="99" w:line="197" w:lineRule="auto"/>
              <w:ind w:left="109"/>
            </w:pPr>
            <w:r>
              <w:rPr>
                <w:spacing w:val="3"/>
              </w:rPr>
              <w:t>Variables</w:t>
            </w:r>
          </w:p>
        </w:tc>
        <w:tc>
          <w:tcPr>
            <w:tcW w:w="788" w:type="dxa"/>
            <w:tcBorders>
              <w:left w:val="nil"/>
              <w:right w:val="nil"/>
            </w:tcBorders>
          </w:tcPr>
          <w:p w14:paraId="7FA6570E" w14:textId="77777777" w:rsidR="007130E7" w:rsidRDefault="00CE6DA9">
            <w:pPr>
              <w:pStyle w:val="TableText"/>
              <w:spacing w:before="105" w:line="190" w:lineRule="auto"/>
              <w:ind w:left="434"/>
            </w:pPr>
            <w:r>
              <w:t>7</w:t>
            </w:r>
          </w:p>
        </w:tc>
        <w:tc>
          <w:tcPr>
            <w:tcW w:w="6790" w:type="dxa"/>
            <w:tcBorders>
              <w:left w:val="nil"/>
            </w:tcBorders>
          </w:tcPr>
          <w:p w14:paraId="0C44277B" w14:textId="77777777" w:rsidR="007130E7" w:rsidRDefault="00CE6DA9">
            <w:pPr>
              <w:pStyle w:val="TableText"/>
              <w:spacing w:before="99" w:line="272" w:lineRule="auto"/>
              <w:ind w:left="164" w:right="405"/>
            </w:pPr>
            <w:r>
              <w:rPr>
                <w:spacing w:val="4"/>
              </w:rPr>
              <w:t xml:space="preserve">Clearly define all outcomes, exposures, predictors, potential </w:t>
            </w:r>
            <w:r>
              <w:rPr>
                <w:spacing w:val="3"/>
              </w:rPr>
              <w:t>confounders, and</w:t>
            </w:r>
            <w:r>
              <w:t xml:space="preserve"> </w:t>
            </w:r>
            <w:r>
              <w:rPr>
                <w:spacing w:val="4"/>
              </w:rPr>
              <w:t>effect modifiers. Give diagnostic criteria, if</w:t>
            </w:r>
            <w:r>
              <w:rPr>
                <w:spacing w:val="-10"/>
              </w:rPr>
              <w:t xml:space="preserve"> </w:t>
            </w:r>
            <w:r>
              <w:rPr>
                <w:spacing w:val="4"/>
              </w:rPr>
              <w:t>app</w:t>
            </w:r>
            <w:r>
              <w:rPr>
                <w:spacing w:val="3"/>
              </w:rPr>
              <w:t>licable</w:t>
            </w:r>
          </w:p>
        </w:tc>
        <w:tc>
          <w:tcPr>
            <w:tcW w:w="626" w:type="dxa"/>
            <w:gridSpan w:val="2"/>
            <w:tcBorders>
              <w:right w:val="nil"/>
            </w:tcBorders>
          </w:tcPr>
          <w:p w14:paraId="7EC4D7ED" w14:textId="78180FF9" w:rsidR="007130E7" w:rsidRDefault="00157366">
            <w:pPr>
              <w:pStyle w:val="TableText"/>
              <w:spacing w:before="50" w:line="193" w:lineRule="auto"/>
              <w:ind w:left="110"/>
              <w:rPr>
                <w:rFonts w:eastAsia="宋体"/>
                <w:lang w:eastAsia="zh-CN"/>
              </w:rPr>
            </w:pPr>
            <w:r>
              <w:rPr>
                <w:spacing w:val="3"/>
              </w:rPr>
              <w:t>6-7</w:t>
            </w:r>
          </w:p>
        </w:tc>
      </w:tr>
      <w:tr w:rsidR="007130E7" w14:paraId="58CB23BF" w14:textId="77777777">
        <w:trPr>
          <w:gridAfter w:val="1"/>
          <w:wAfter w:w="15" w:type="dxa"/>
          <w:trHeight w:val="905"/>
        </w:trPr>
        <w:tc>
          <w:tcPr>
            <w:tcW w:w="2002" w:type="dxa"/>
            <w:tcBorders>
              <w:left w:val="nil"/>
              <w:right w:val="nil"/>
            </w:tcBorders>
          </w:tcPr>
          <w:p w14:paraId="2C5E38B0" w14:textId="77777777" w:rsidR="007130E7" w:rsidRDefault="00CE6DA9">
            <w:pPr>
              <w:pStyle w:val="TableText"/>
              <w:spacing w:before="98" w:line="318" w:lineRule="auto"/>
              <w:ind w:left="109" w:right="811" w:firstLine="1"/>
            </w:pPr>
            <w:r>
              <w:rPr>
                <w:spacing w:val="3"/>
              </w:rPr>
              <w:t>Data</w:t>
            </w:r>
            <w:r>
              <w:rPr>
                <w:spacing w:val="13"/>
              </w:rPr>
              <w:t xml:space="preserve"> </w:t>
            </w:r>
            <w:r>
              <w:rPr>
                <w:spacing w:val="3"/>
              </w:rPr>
              <w:t>sources/</w:t>
            </w:r>
            <w:r>
              <w:t xml:space="preserve"> </w:t>
            </w:r>
            <w:r>
              <w:rPr>
                <w:spacing w:val="4"/>
              </w:rPr>
              <w:t>measurement</w:t>
            </w:r>
          </w:p>
        </w:tc>
        <w:tc>
          <w:tcPr>
            <w:tcW w:w="788" w:type="dxa"/>
            <w:tcBorders>
              <w:left w:val="nil"/>
              <w:right w:val="nil"/>
            </w:tcBorders>
          </w:tcPr>
          <w:p w14:paraId="401A2614" w14:textId="77777777" w:rsidR="007130E7" w:rsidRDefault="00CE6DA9">
            <w:pPr>
              <w:pStyle w:val="TableText"/>
              <w:spacing w:before="98" w:line="242" w:lineRule="auto"/>
              <w:ind w:left="391"/>
            </w:pPr>
            <w:r>
              <w:rPr>
                <w:spacing w:val="-1"/>
              </w:rPr>
              <w:t>8*</w:t>
            </w:r>
          </w:p>
        </w:tc>
        <w:tc>
          <w:tcPr>
            <w:tcW w:w="6790" w:type="dxa"/>
            <w:tcBorders>
              <w:left w:val="nil"/>
            </w:tcBorders>
          </w:tcPr>
          <w:p w14:paraId="285B514C" w14:textId="77777777" w:rsidR="007130E7" w:rsidRDefault="00CE6DA9">
            <w:pPr>
              <w:pStyle w:val="TableText"/>
              <w:spacing w:before="100" w:line="291" w:lineRule="auto"/>
              <w:ind w:left="159" w:right="448" w:firstLine="51"/>
            </w:pPr>
            <w:r>
              <w:rPr>
                <w:spacing w:val="5"/>
              </w:rPr>
              <w:t>For each variable of</w:t>
            </w:r>
            <w:r>
              <w:rPr>
                <w:spacing w:val="-11"/>
              </w:rPr>
              <w:t xml:space="preserve"> </w:t>
            </w:r>
            <w:r>
              <w:rPr>
                <w:spacing w:val="5"/>
              </w:rPr>
              <w:t>interest, give sourc</w:t>
            </w:r>
            <w:r>
              <w:rPr>
                <w:spacing w:val="4"/>
              </w:rPr>
              <w:t>es of</w:t>
            </w:r>
            <w:r>
              <w:rPr>
                <w:spacing w:val="-12"/>
              </w:rPr>
              <w:t xml:space="preserve"> </w:t>
            </w:r>
            <w:r>
              <w:rPr>
                <w:spacing w:val="4"/>
              </w:rPr>
              <w:t>data and</w:t>
            </w:r>
            <w:r>
              <w:rPr>
                <w:spacing w:val="10"/>
              </w:rPr>
              <w:t xml:space="preserve"> </w:t>
            </w:r>
            <w:r>
              <w:rPr>
                <w:spacing w:val="4"/>
              </w:rPr>
              <w:t>details</w:t>
            </w:r>
            <w:r>
              <w:rPr>
                <w:spacing w:val="8"/>
              </w:rPr>
              <w:t xml:space="preserve"> </w:t>
            </w:r>
            <w:r>
              <w:rPr>
                <w:spacing w:val="4"/>
              </w:rPr>
              <w:t>of</w:t>
            </w:r>
            <w:r>
              <w:rPr>
                <w:spacing w:val="-15"/>
              </w:rPr>
              <w:t xml:space="preserve"> </w:t>
            </w:r>
            <w:r>
              <w:rPr>
                <w:spacing w:val="4"/>
              </w:rPr>
              <w:t>methods</w:t>
            </w:r>
            <w:r>
              <w:rPr>
                <w:spacing w:val="7"/>
              </w:rPr>
              <w:t xml:space="preserve"> </w:t>
            </w:r>
            <w:r>
              <w:rPr>
                <w:spacing w:val="4"/>
              </w:rPr>
              <w:t>of</w:t>
            </w:r>
            <w:r>
              <w:t xml:space="preserve">   </w:t>
            </w:r>
            <w:r>
              <w:rPr>
                <w:spacing w:val="5"/>
              </w:rPr>
              <w:t>assessment (measurement). Describe comparab</w:t>
            </w:r>
            <w:r>
              <w:rPr>
                <w:spacing w:val="4"/>
              </w:rPr>
              <w:t>ility of</w:t>
            </w:r>
            <w:r>
              <w:rPr>
                <w:spacing w:val="-10"/>
              </w:rPr>
              <w:t xml:space="preserve"> </w:t>
            </w:r>
            <w:r>
              <w:rPr>
                <w:spacing w:val="4"/>
              </w:rPr>
              <w:t>assessment methods if</w:t>
            </w:r>
            <w:r>
              <w:t xml:space="preserve"> </w:t>
            </w:r>
            <w:r>
              <w:rPr>
                <w:spacing w:val="3"/>
              </w:rPr>
              <w:t>there is more than</w:t>
            </w:r>
            <w:r>
              <w:rPr>
                <w:spacing w:val="29"/>
              </w:rPr>
              <w:t xml:space="preserve"> </w:t>
            </w:r>
            <w:r>
              <w:rPr>
                <w:spacing w:val="3"/>
              </w:rPr>
              <w:t>one group</w:t>
            </w:r>
          </w:p>
        </w:tc>
        <w:tc>
          <w:tcPr>
            <w:tcW w:w="626" w:type="dxa"/>
            <w:gridSpan w:val="2"/>
            <w:tcBorders>
              <w:right w:val="nil"/>
            </w:tcBorders>
          </w:tcPr>
          <w:p w14:paraId="549276E4" w14:textId="33E4466D" w:rsidR="007130E7" w:rsidRDefault="00157366">
            <w:pPr>
              <w:pStyle w:val="TableText"/>
              <w:spacing w:before="49" w:line="193" w:lineRule="auto"/>
              <w:ind w:left="110"/>
              <w:rPr>
                <w:rFonts w:eastAsia="宋体"/>
                <w:lang w:eastAsia="zh-CN"/>
              </w:rPr>
            </w:pPr>
            <w:r>
              <w:rPr>
                <w:spacing w:val="3"/>
              </w:rPr>
              <w:t>6-7</w:t>
            </w:r>
          </w:p>
        </w:tc>
      </w:tr>
      <w:tr w:rsidR="007130E7" w14:paraId="00985208" w14:textId="77777777">
        <w:trPr>
          <w:gridAfter w:val="1"/>
          <w:wAfter w:w="15" w:type="dxa"/>
          <w:trHeight w:val="305"/>
        </w:trPr>
        <w:tc>
          <w:tcPr>
            <w:tcW w:w="2002" w:type="dxa"/>
            <w:tcBorders>
              <w:left w:val="nil"/>
              <w:right w:val="nil"/>
            </w:tcBorders>
          </w:tcPr>
          <w:p w14:paraId="2EC8B565" w14:textId="77777777" w:rsidR="007130E7" w:rsidRDefault="00CE6DA9">
            <w:pPr>
              <w:pStyle w:val="TableText"/>
              <w:spacing w:before="98" w:line="197" w:lineRule="auto"/>
              <w:ind w:left="111"/>
            </w:pPr>
            <w:r>
              <w:rPr>
                <w:spacing w:val="3"/>
              </w:rPr>
              <w:t>Bias</w:t>
            </w:r>
          </w:p>
        </w:tc>
        <w:tc>
          <w:tcPr>
            <w:tcW w:w="788" w:type="dxa"/>
            <w:tcBorders>
              <w:left w:val="nil"/>
              <w:right w:val="nil"/>
            </w:tcBorders>
          </w:tcPr>
          <w:p w14:paraId="29BC18D5" w14:textId="77777777" w:rsidR="007130E7" w:rsidRDefault="00CE6DA9">
            <w:pPr>
              <w:pStyle w:val="TableText"/>
              <w:spacing w:before="101" w:line="193" w:lineRule="auto"/>
              <w:ind w:left="435"/>
            </w:pPr>
            <w:r>
              <w:t>9</w:t>
            </w:r>
          </w:p>
        </w:tc>
        <w:tc>
          <w:tcPr>
            <w:tcW w:w="6790" w:type="dxa"/>
            <w:tcBorders>
              <w:left w:val="nil"/>
            </w:tcBorders>
          </w:tcPr>
          <w:p w14:paraId="3BBEAA9E" w14:textId="77777777" w:rsidR="007130E7" w:rsidRDefault="00CE6DA9">
            <w:pPr>
              <w:pStyle w:val="TableText"/>
              <w:spacing w:before="98" w:line="199" w:lineRule="auto"/>
              <w:ind w:left="161"/>
            </w:pPr>
            <w:r>
              <w:rPr>
                <w:spacing w:val="4"/>
              </w:rPr>
              <w:t>Describe any efforts to address potential sources</w:t>
            </w:r>
            <w:r>
              <w:rPr>
                <w:spacing w:val="14"/>
                <w:w w:val="101"/>
              </w:rPr>
              <w:t xml:space="preserve"> </w:t>
            </w:r>
            <w:r>
              <w:rPr>
                <w:spacing w:val="4"/>
              </w:rPr>
              <w:t>of</w:t>
            </w:r>
            <w:r>
              <w:rPr>
                <w:spacing w:val="-20"/>
              </w:rPr>
              <w:t xml:space="preserve"> </w:t>
            </w:r>
            <w:r>
              <w:rPr>
                <w:spacing w:val="4"/>
              </w:rPr>
              <w:t>bias</w:t>
            </w:r>
          </w:p>
        </w:tc>
        <w:tc>
          <w:tcPr>
            <w:tcW w:w="626" w:type="dxa"/>
            <w:gridSpan w:val="2"/>
            <w:tcBorders>
              <w:right w:val="nil"/>
            </w:tcBorders>
          </w:tcPr>
          <w:p w14:paraId="17C2D8C0" w14:textId="49C5C16B" w:rsidR="007130E7" w:rsidRDefault="00CE6DA9">
            <w:pPr>
              <w:pStyle w:val="TableText"/>
              <w:spacing w:before="49" w:line="193" w:lineRule="auto"/>
              <w:ind w:left="113"/>
              <w:rPr>
                <w:rFonts w:eastAsia="宋体"/>
                <w:lang w:eastAsia="zh-CN"/>
              </w:rPr>
            </w:pPr>
            <w:r>
              <w:rPr>
                <w:rFonts w:eastAsia="宋体" w:hint="eastAsia"/>
                <w:lang w:eastAsia="zh-CN"/>
              </w:rPr>
              <w:t>NA</w:t>
            </w:r>
          </w:p>
        </w:tc>
      </w:tr>
      <w:tr w:rsidR="007130E7" w14:paraId="1E715A31" w14:textId="77777777">
        <w:trPr>
          <w:gridAfter w:val="1"/>
          <w:wAfter w:w="15" w:type="dxa"/>
          <w:trHeight w:val="305"/>
        </w:trPr>
        <w:tc>
          <w:tcPr>
            <w:tcW w:w="2002" w:type="dxa"/>
            <w:tcBorders>
              <w:left w:val="nil"/>
              <w:right w:val="nil"/>
            </w:tcBorders>
          </w:tcPr>
          <w:p w14:paraId="1D514284" w14:textId="77777777" w:rsidR="007130E7" w:rsidRDefault="00CE6DA9">
            <w:pPr>
              <w:pStyle w:val="TableText"/>
              <w:spacing w:before="98" w:line="199" w:lineRule="auto"/>
              <w:ind w:left="120"/>
            </w:pPr>
            <w:r>
              <w:rPr>
                <w:spacing w:val="1"/>
              </w:rPr>
              <w:t>Study</w:t>
            </w:r>
            <w:r>
              <w:rPr>
                <w:spacing w:val="17"/>
                <w:w w:val="101"/>
              </w:rPr>
              <w:t xml:space="preserve"> </w:t>
            </w:r>
            <w:r>
              <w:rPr>
                <w:spacing w:val="1"/>
              </w:rPr>
              <w:t>size</w:t>
            </w:r>
          </w:p>
        </w:tc>
        <w:tc>
          <w:tcPr>
            <w:tcW w:w="788" w:type="dxa"/>
            <w:tcBorders>
              <w:left w:val="nil"/>
              <w:right w:val="nil"/>
            </w:tcBorders>
          </w:tcPr>
          <w:p w14:paraId="70CAFAC6" w14:textId="77777777" w:rsidR="007130E7" w:rsidRDefault="00CE6DA9">
            <w:pPr>
              <w:pStyle w:val="TableText"/>
              <w:spacing w:before="101" w:line="193" w:lineRule="auto"/>
              <w:ind w:left="402"/>
            </w:pPr>
            <w:r>
              <w:rPr>
                <w:spacing w:val="-4"/>
              </w:rPr>
              <w:t>10</w:t>
            </w:r>
          </w:p>
        </w:tc>
        <w:tc>
          <w:tcPr>
            <w:tcW w:w="6790" w:type="dxa"/>
            <w:tcBorders>
              <w:left w:val="nil"/>
            </w:tcBorders>
          </w:tcPr>
          <w:p w14:paraId="1EE62CA2" w14:textId="77777777" w:rsidR="007130E7" w:rsidRDefault="00CE6DA9">
            <w:pPr>
              <w:pStyle w:val="TableText"/>
              <w:spacing w:before="98" w:line="199" w:lineRule="auto"/>
              <w:ind w:left="161"/>
            </w:pPr>
            <w:r>
              <w:rPr>
                <w:spacing w:val="4"/>
              </w:rPr>
              <w:t>Explain how the stud</w:t>
            </w:r>
            <w:r>
              <w:rPr>
                <w:spacing w:val="3"/>
              </w:rPr>
              <w:t>y size</w:t>
            </w:r>
            <w:r>
              <w:rPr>
                <w:spacing w:val="5"/>
              </w:rPr>
              <w:t xml:space="preserve"> </w:t>
            </w:r>
            <w:r>
              <w:rPr>
                <w:spacing w:val="3"/>
              </w:rPr>
              <w:t>was</w:t>
            </w:r>
            <w:r>
              <w:rPr>
                <w:spacing w:val="9"/>
              </w:rPr>
              <w:t xml:space="preserve"> </w:t>
            </w:r>
            <w:r>
              <w:rPr>
                <w:spacing w:val="3"/>
              </w:rPr>
              <w:t>arrived</w:t>
            </w:r>
            <w:r>
              <w:rPr>
                <w:spacing w:val="11"/>
              </w:rPr>
              <w:t xml:space="preserve"> </w:t>
            </w:r>
            <w:r>
              <w:rPr>
                <w:spacing w:val="3"/>
              </w:rPr>
              <w:t>at</w:t>
            </w:r>
          </w:p>
        </w:tc>
        <w:tc>
          <w:tcPr>
            <w:tcW w:w="626" w:type="dxa"/>
            <w:gridSpan w:val="2"/>
            <w:tcBorders>
              <w:right w:val="nil"/>
            </w:tcBorders>
          </w:tcPr>
          <w:p w14:paraId="7CABB527" w14:textId="77777777" w:rsidR="007130E7" w:rsidRDefault="00CE6DA9">
            <w:pPr>
              <w:pStyle w:val="TableText"/>
              <w:spacing w:before="48" w:line="193" w:lineRule="auto"/>
              <w:ind w:left="109"/>
              <w:rPr>
                <w:rFonts w:eastAsia="宋体"/>
                <w:lang w:eastAsia="zh-CN"/>
              </w:rPr>
            </w:pPr>
            <w:r>
              <w:rPr>
                <w:rFonts w:eastAsia="宋体" w:hint="eastAsia"/>
                <w:lang w:eastAsia="zh-CN"/>
              </w:rPr>
              <w:t>NA</w:t>
            </w:r>
          </w:p>
        </w:tc>
      </w:tr>
      <w:tr w:rsidR="007130E7" w14:paraId="16BD5001" w14:textId="77777777">
        <w:trPr>
          <w:gridAfter w:val="1"/>
          <w:wAfter w:w="15" w:type="dxa"/>
          <w:trHeight w:val="606"/>
        </w:trPr>
        <w:tc>
          <w:tcPr>
            <w:tcW w:w="2002" w:type="dxa"/>
            <w:tcBorders>
              <w:left w:val="nil"/>
              <w:right w:val="nil"/>
            </w:tcBorders>
          </w:tcPr>
          <w:p w14:paraId="6CF1CC86" w14:textId="77777777" w:rsidR="007130E7" w:rsidRDefault="00CE6DA9">
            <w:pPr>
              <w:pStyle w:val="TableText"/>
              <w:spacing w:before="97" w:line="203" w:lineRule="auto"/>
              <w:ind w:left="114"/>
            </w:pPr>
            <w:r>
              <w:rPr>
                <w:spacing w:val="3"/>
              </w:rPr>
              <w:t>Quantitative variables</w:t>
            </w:r>
          </w:p>
        </w:tc>
        <w:tc>
          <w:tcPr>
            <w:tcW w:w="788" w:type="dxa"/>
            <w:tcBorders>
              <w:left w:val="nil"/>
              <w:right w:val="nil"/>
            </w:tcBorders>
          </w:tcPr>
          <w:p w14:paraId="533C7BBF" w14:textId="77777777" w:rsidR="007130E7" w:rsidRDefault="00CE6DA9">
            <w:pPr>
              <w:pStyle w:val="TableText"/>
              <w:spacing w:before="101" w:line="193" w:lineRule="auto"/>
              <w:ind w:left="402"/>
            </w:pPr>
            <w:r>
              <w:rPr>
                <w:spacing w:val="-4"/>
              </w:rPr>
              <w:t>11</w:t>
            </w:r>
          </w:p>
        </w:tc>
        <w:tc>
          <w:tcPr>
            <w:tcW w:w="6790" w:type="dxa"/>
            <w:tcBorders>
              <w:left w:val="nil"/>
            </w:tcBorders>
          </w:tcPr>
          <w:p w14:paraId="058F2164" w14:textId="77777777" w:rsidR="007130E7" w:rsidRDefault="00CE6DA9">
            <w:pPr>
              <w:pStyle w:val="TableText"/>
              <w:spacing w:before="97" w:line="274" w:lineRule="auto"/>
              <w:ind w:left="163" w:right="347" w:hanging="2"/>
            </w:pPr>
            <w:r>
              <w:rPr>
                <w:spacing w:val="4"/>
              </w:rPr>
              <w:t>Explain how quantitative variables were handled in the analyses. If</w:t>
            </w:r>
            <w:r>
              <w:rPr>
                <w:spacing w:val="-7"/>
              </w:rPr>
              <w:t xml:space="preserve"> </w:t>
            </w:r>
            <w:r>
              <w:rPr>
                <w:spacing w:val="4"/>
              </w:rPr>
              <w:t>applicable,</w:t>
            </w:r>
            <w:r>
              <w:t xml:space="preserve"> </w:t>
            </w:r>
            <w:r>
              <w:rPr>
                <w:spacing w:val="4"/>
              </w:rPr>
              <w:t>describe which groupings were chosen and why</w:t>
            </w:r>
          </w:p>
        </w:tc>
        <w:tc>
          <w:tcPr>
            <w:tcW w:w="626" w:type="dxa"/>
            <w:gridSpan w:val="2"/>
            <w:tcBorders>
              <w:right w:val="nil"/>
            </w:tcBorders>
          </w:tcPr>
          <w:p w14:paraId="2CD1195A" w14:textId="6E4CAF7E" w:rsidR="007130E7" w:rsidRDefault="00157366">
            <w:pPr>
              <w:pStyle w:val="TableText"/>
              <w:spacing w:before="48" w:line="193" w:lineRule="auto"/>
              <w:ind w:left="113"/>
              <w:rPr>
                <w:rFonts w:eastAsia="宋体"/>
                <w:lang w:eastAsia="zh-CN"/>
              </w:rPr>
            </w:pPr>
            <w:r>
              <w:rPr>
                <w:rFonts w:eastAsia="宋体"/>
                <w:lang w:eastAsia="zh-CN"/>
              </w:rPr>
              <w:t>5</w:t>
            </w:r>
          </w:p>
        </w:tc>
      </w:tr>
      <w:tr w:rsidR="007130E7" w14:paraId="14D22B6C" w14:textId="77777777">
        <w:trPr>
          <w:gridAfter w:val="1"/>
          <w:wAfter w:w="15" w:type="dxa"/>
          <w:trHeight w:val="1837"/>
        </w:trPr>
        <w:tc>
          <w:tcPr>
            <w:tcW w:w="2002" w:type="dxa"/>
            <w:tcBorders>
              <w:left w:val="nil"/>
              <w:right w:val="nil"/>
            </w:tcBorders>
          </w:tcPr>
          <w:p w14:paraId="5506690F" w14:textId="77777777" w:rsidR="007130E7" w:rsidRDefault="00CE6DA9">
            <w:pPr>
              <w:pStyle w:val="TableText"/>
              <w:spacing w:before="98" w:line="241" w:lineRule="auto"/>
              <w:ind w:left="120"/>
            </w:pPr>
            <w:r>
              <w:rPr>
                <w:spacing w:val="3"/>
              </w:rPr>
              <w:t>Statistical methods</w:t>
            </w:r>
          </w:p>
        </w:tc>
        <w:tc>
          <w:tcPr>
            <w:tcW w:w="788" w:type="dxa"/>
            <w:tcBorders>
              <w:left w:val="nil"/>
              <w:right w:val="nil"/>
            </w:tcBorders>
          </w:tcPr>
          <w:p w14:paraId="517EA263" w14:textId="77777777" w:rsidR="007130E7" w:rsidRDefault="00CE6DA9">
            <w:pPr>
              <w:pStyle w:val="TableText"/>
              <w:spacing w:before="102" w:line="193" w:lineRule="auto"/>
              <w:ind w:left="402"/>
            </w:pPr>
            <w:r>
              <w:rPr>
                <w:spacing w:val="-4"/>
              </w:rPr>
              <w:t>12</w:t>
            </w:r>
          </w:p>
        </w:tc>
        <w:tc>
          <w:tcPr>
            <w:tcW w:w="6790" w:type="dxa"/>
            <w:tcBorders>
              <w:left w:val="nil"/>
            </w:tcBorders>
          </w:tcPr>
          <w:p w14:paraId="0E1EECE1" w14:textId="77777777" w:rsidR="007130E7" w:rsidRDefault="00CE6DA9">
            <w:pPr>
              <w:pStyle w:val="TableText"/>
              <w:spacing w:before="99" w:line="296" w:lineRule="auto"/>
              <w:ind w:left="164" w:right="1003" w:firstLine="1"/>
            </w:pPr>
            <w:r>
              <w:rPr>
                <w:spacing w:val="4"/>
              </w:rPr>
              <w:t>(</w:t>
            </w:r>
            <w:r>
              <w:rPr>
                <w:i/>
                <w:iCs/>
                <w:spacing w:val="4"/>
              </w:rPr>
              <w:t>a</w:t>
            </w:r>
            <w:r>
              <w:rPr>
                <w:spacing w:val="4"/>
              </w:rPr>
              <w:t>) Describe all statistical methods, in</w:t>
            </w:r>
            <w:r>
              <w:rPr>
                <w:spacing w:val="3"/>
              </w:rPr>
              <w:t>cluding those used to</w:t>
            </w:r>
            <w:r>
              <w:rPr>
                <w:spacing w:val="8"/>
              </w:rPr>
              <w:t xml:space="preserve"> </w:t>
            </w:r>
            <w:r>
              <w:rPr>
                <w:spacing w:val="3"/>
              </w:rPr>
              <w:t>control</w:t>
            </w:r>
            <w:r>
              <w:rPr>
                <w:spacing w:val="10"/>
              </w:rPr>
              <w:t xml:space="preserve"> </w:t>
            </w:r>
            <w:r>
              <w:rPr>
                <w:spacing w:val="3"/>
              </w:rPr>
              <w:t>for</w:t>
            </w:r>
            <w:r>
              <w:t xml:space="preserve"> </w:t>
            </w:r>
            <w:r>
              <w:rPr>
                <w:spacing w:val="3"/>
              </w:rPr>
              <w:t>confounding</w:t>
            </w:r>
          </w:p>
          <w:p w14:paraId="1DD40693" w14:textId="77777777" w:rsidR="007130E7" w:rsidRDefault="00CE6DA9">
            <w:pPr>
              <w:pStyle w:val="TableText"/>
              <w:spacing w:before="69" w:line="199" w:lineRule="auto"/>
              <w:ind w:left="165"/>
            </w:pPr>
            <w:r>
              <w:rPr>
                <w:spacing w:val="4"/>
              </w:rPr>
              <w:t>(</w:t>
            </w:r>
            <w:r>
              <w:rPr>
                <w:i/>
                <w:iCs/>
                <w:spacing w:val="4"/>
              </w:rPr>
              <w:t>b</w:t>
            </w:r>
            <w:r>
              <w:rPr>
                <w:spacing w:val="4"/>
              </w:rPr>
              <w:t>) Describe any methods used to examine subgroups</w:t>
            </w:r>
            <w:r>
              <w:rPr>
                <w:spacing w:val="9"/>
              </w:rPr>
              <w:t xml:space="preserve"> </w:t>
            </w:r>
            <w:r>
              <w:rPr>
                <w:spacing w:val="4"/>
              </w:rPr>
              <w:t>and</w:t>
            </w:r>
            <w:r>
              <w:rPr>
                <w:spacing w:val="9"/>
              </w:rPr>
              <w:t xml:space="preserve"> </w:t>
            </w:r>
            <w:r>
              <w:rPr>
                <w:spacing w:val="4"/>
              </w:rPr>
              <w:t>i</w:t>
            </w:r>
            <w:r>
              <w:rPr>
                <w:spacing w:val="3"/>
              </w:rPr>
              <w:t>nteractions</w:t>
            </w:r>
          </w:p>
          <w:p w14:paraId="1FAC868F" w14:textId="77777777" w:rsidR="007130E7" w:rsidRDefault="00CE6DA9">
            <w:pPr>
              <w:pStyle w:val="TableText"/>
              <w:spacing w:before="128" w:line="199" w:lineRule="auto"/>
              <w:ind w:left="165"/>
            </w:pPr>
            <w:r>
              <w:rPr>
                <w:spacing w:val="4"/>
              </w:rPr>
              <w:t>(</w:t>
            </w:r>
            <w:r>
              <w:rPr>
                <w:i/>
                <w:iCs/>
                <w:spacing w:val="4"/>
              </w:rPr>
              <w:t>c</w:t>
            </w:r>
            <w:r>
              <w:rPr>
                <w:spacing w:val="4"/>
              </w:rPr>
              <w:t>) Explain how missing data were addres</w:t>
            </w:r>
            <w:r>
              <w:rPr>
                <w:spacing w:val="3"/>
              </w:rPr>
              <w:t>sed</w:t>
            </w:r>
          </w:p>
          <w:p w14:paraId="3D602B14" w14:textId="77777777" w:rsidR="007130E7" w:rsidRDefault="00CE6DA9">
            <w:pPr>
              <w:pStyle w:val="TableText"/>
              <w:spacing w:before="127" w:line="270" w:lineRule="auto"/>
              <w:ind w:left="165" w:right="1652"/>
            </w:pPr>
            <w:r>
              <w:rPr>
                <w:spacing w:val="4"/>
              </w:rPr>
              <w:t>(</w:t>
            </w:r>
            <w:r>
              <w:rPr>
                <w:i/>
                <w:iCs/>
                <w:spacing w:val="4"/>
              </w:rPr>
              <w:t>d</w:t>
            </w:r>
            <w:r>
              <w:rPr>
                <w:spacing w:val="4"/>
              </w:rPr>
              <w:t>) If</w:t>
            </w:r>
            <w:r>
              <w:rPr>
                <w:spacing w:val="-4"/>
              </w:rPr>
              <w:t xml:space="preserve"> </w:t>
            </w:r>
            <w:r>
              <w:rPr>
                <w:spacing w:val="4"/>
              </w:rPr>
              <w:t>applicable, explain how loss to follow-up was addressed</w:t>
            </w:r>
            <w:r>
              <w:t xml:space="preserve"> </w:t>
            </w:r>
            <w:r>
              <w:rPr>
                <w:spacing w:val="3"/>
              </w:rPr>
              <w:t>(</w:t>
            </w:r>
            <w:r>
              <w:rPr>
                <w:i/>
                <w:iCs/>
                <w:spacing w:val="3"/>
              </w:rPr>
              <w:t>e</w:t>
            </w:r>
            <w:r>
              <w:rPr>
                <w:spacing w:val="3"/>
              </w:rPr>
              <w:t>) Describe any sensitivity</w:t>
            </w:r>
            <w:r>
              <w:rPr>
                <w:spacing w:val="26"/>
              </w:rPr>
              <w:t xml:space="preserve"> </w:t>
            </w:r>
            <w:r>
              <w:rPr>
                <w:spacing w:val="3"/>
              </w:rPr>
              <w:t>analyses</w:t>
            </w:r>
          </w:p>
        </w:tc>
        <w:tc>
          <w:tcPr>
            <w:tcW w:w="626" w:type="dxa"/>
            <w:gridSpan w:val="2"/>
            <w:tcBorders>
              <w:right w:val="nil"/>
            </w:tcBorders>
          </w:tcPr>
          <w:p w14:paraId="4DD1E515" w14:textId="5C87D44D" w:rsidR="007130E7" w:rsidRDefault="00157366">
            <w:pPr>
              <w:pStyle w:val="TableText"/>
              <w:spacing w:before="47" w:line="193" w:lineRule="auto"/>
              <w:ind w:left="113"/>
              <w:rPr>
                <w:rFonts w:eastAsia="宋体"/>
                <w:lang w:eastAsia="zh-CN"/>
              </w:rPr>
            </w:pPr>
            <w:r>
              <w:rPr>
                <w:rFonts w:eastAsia="宋体"/>
                <w:lang w:eastAsia="zh-CN"/>
              </w:rPr>
              <w:t>7-8</w:t>
            </w:r>
          </w:p>
          <w:p w14:paraId="2A0F8095" w14:textId="77777777" w:rsidR="007130E7" w:rsidRDefault="007130E7">
            <w:pPr>
              <w:spacing w:line="379" w:lineRule="auto"/>
              <w:rPr>
                <w:rFonts w:ascii="Arial"/>
              </w:rPr>
            </w:pPr>
          </w:p>
          <w:p w14:paraId="6C0001D9" w14:textId="77777777" w:rsidR="007130E7" w:rsidRDefault="007130E7">
            <w:pPr>
              <w:pStyle w:val="TableText"/>
              <w:spacing w:before="54" w:line="193" w:lineRule="auto"/>
              <w:ind w:left="113"/>
            </w:pPr>
          </w:p>
          <w:p w14:paraId="469A0BB5" w14:textId="2959529A" w:rsidR="007130E7" w:rsidRDefault="00157366">
            <w:pPr>
              <w:pStyle w:val="TableText"/>
              <w:spacing w:before="133" w:line="193" w:lineRule="auto"/>
              <w:ind w:left="113"/>
              <w:rPr>
                <w:rFonts w:eastAsia="宋体"/>
                <w:lang w:eastAsia="zh-CN"/>
              </w:rPr>
            </w:pPr>
            <w:r>
              <w:rPr>
                <w:rFonts w:eastAsia="宋体"/>
                <w:lang w:eastAsia="zh-CN"/>
              </w:rPr>
              <w:t>7-8</w:t>
            </w:r>
          </w:p>
          <w:p w14:paraId="554924B4" w14:textId="77777777" w:rsidR="007130E7" w:rsidRDefault="007130E7">
            <w:pPr>
              <w:spacing w:line="386" w:lineRule="auto"/>
              <w:rPr>
                <w:rFonts w:ascii="Arial"/>
              </w:rPr>
            </w:pPr>
          </w:p>
          <w:p w14:paraId="6C4D924A" w14:textId="6B95ADAB" w:rsidR="007130E7" w:rsidRDefault="00157366">
            <w:pPr>
              <w:pStyle w:val="TableText"/>
              <w:spacing w:before="55" w:line="193" w:lineRule="auto"/>
              <w:ind w:left="113"/>
              <w:rPr>
                <w:rFonts w:eastAsia="宋体"/>
                <w:lang w:eastAsia="zh-CN"/>
              </w:rPr>
            </w:pPr>
            <w:r>
              <w:rPr>
                <w:rFonts w:eastAsia="宋体"/>
                <w:lang w:eastAsia="zh-CN"/>
              </w:rPr>
              <w:t>8</w:t>
            </w:r>
          </w:p>
        </w:tc>
      </w:tr>
      <w:tr w:rsidR="007130E7" w14:paraId="0BA8D690" w14:textId="77777777">
        <w:trPr>
          <w:gridAfter w:val="1"/>
          <w:wAfter w:w="15" w:type="dxa"/>
          <w:trHeight w:val="355"/>
        </w:trPr>
        <w:tc>
          <w:tcPr>
            <w:tcW w:w="2002" w:type="dxa"/>
            <w:tcBorders>
              <w:left w:val="nil"/>
              <w:right w:val="nil"/>
            </w:tcBorders>
          </w:tcPr>
          <w:p w14:paraId="7A4C1608" w14:textId="77777777" w:rsidR="007130E7" w:rsidRDefault="00CE6DA9">
            <w:pPr>
              <w:pStyle w:val="TableText"/>
              <w:spacing w:before="178" w:line="183" w:lineRule="auto"/>
              <w:ind w:left="111"/>
            </w:pPr>
            <w:r>
              <w:rPr>
                <w:b/>
                <w:bCs/>
                <w:spacing w:val="3"/>
              </w:rPr>
              <w:t>Results</w:t>
            </w:r>
          </w:p>
        </w:tc>
        <w:tc>
          <w:tcPr>
            <w:tcW w:w="788" w:type="dxa"/>
            <w:tcBorders>
              <w:left w:val="nil"/>
              <w:right w:val="nil"/>
            </w:tcBorders>
          </w:tcPr>
          <w:p w14:paraId="1AC8C1B2" w14:textId="77777777" w:rsidR="007130E7" w:rsidRDefault="007130E7">
            <w:pPr>
              <w:rPr>
                <w:rFonts w:ascii="Arial"/>
              </w:rPr>
            </w:pPr>
          </w:p>
        </w:tc>
        <w:tc>
          <w:tcPr>
            <w:tcW w:w="6790" w:type="dxa"/>
            <w:tcBorders>
              <w:left w:val="nil"/>
            </w:tcBorders>
          </w:tcPr>
          <w:p w14:paraId="2C9D42D3" w14:textId="77777777" w:rsidR="007130E7" w:rsidRDefault="007130E7">
            <w:pPr>
              <w:rPr>
                <w:rFonts w:ascii="Arial"/>
              </w:rPr>
            </w:pPr>
          </w:p>
        </w:tc>
        <w:tc>
          <w:tcPr>
            <w:tcW w:w="626" w:type="dxa"/>
            <w:gridSpan w:val="2"/>
            <w:tcBorders>
              <w:right w:val="nil"/>
            </w:tcBorders>
          </w:tcPr>
          <w:p w14:paraId="41DCB4EE" w14:textId="77777777" w:rsidR="007130E7" w:rsidRDefault="007130E7">
            <w:pPr>
              <w:rPr>
                <w:rFonts w:ascii="Arial"/>
              </w:rPr>
            </w:pPr>
          </w:p>
        </w:tc>
      </w:tr>
      <w:tr w:rsidR="007130E7" w14:paraId="1043BD11" w14:textId="77777777">
        <w:trPr>
          <w:gridAfter w:val="1"/>
          <w:wAfter w:w="15" w:type="dxa"/>
          <w:trHeight w:val="1528"/>
        </w:trPr>
        <w:tc>
          <w:tcPr>
            <w:tcW w:w="2002" w:type="dxa"/>
            <w:tcBorders>
              <w:left w:val="nil"/>
              <w:right w:val="nil"/>
            </w:tcBorders>
          </w:tcPr>
          <w:p w14:paraId="7800B58A" w14:textId="77777777" w:rsidR="007130E7" w:rsidRDefault="00CE6DA9">
            <w:pPr>
              <w:pStyle w:val="TableText"/>
              <w:spacing w:before="105" w:line="199" w:lineRule="auto"/>
              <w:ind w:left="111"/>
            </w:pPr>
            <w:r>
              <w:rPr>
                <w:spacing w:val="3"/>
              </w:rPr>
              <w:t>Participants</w:t>
            </w:r>
          </w:p>
        </w:tc>
        <w:tc>
          <w:tcPr>
            <w:tcW w:w="788" w:type="dxa"/>
            <w:tcBorders>
              <w:left w:val="nil"/>
              <w:right w:val="nil"/>
            </w:tcBorders>
          </w:tcPr>
          <w:p w14:paraId="438F0481" w14:textId="77777777" w:rsidR="007130E7" w:rsidRDefault="00CE6DA9">
            <w:pPr>
              <w:pStyle w:val="TableText"/>
              <w:spacing w:before="104" w:line="242" w:lineRule="auto"/>
              <w:ind w:left="351"/>
            </w:pPr>
            <w:r>
              <w:rPr>
                <w:spacing w:val="1"/>
              </w:rPr>
              <w:t>13*</w:t>
            </w:r>
          </w:p>
        </w:tc>
        <w:tc>
          <w:tcPr>
            <w:tcW w:w="6790" w:type="dxa"/>
            <w:tcBorders>
              <w:left w:val="nil"/>
            </w:tcBorders>
          </w:tcPr>
          <w:p w14:paraId="106DF887" w14:textId="77777777" w:rsidR="007130E7" w:rsidRDefault="00CE6DA9">
            <w:pPr>
              <w:pStyle w:val="TableText"/>
              <w:spacing w:before="105" w:line="296" w:lineRule="auto"/>
              <w:ind w:left="165" w:right="112"/>
            </w:pPr>
            <w:r>
              <w:rPr>
                <w:spacing w:val="5"/>
              </w:rPr>
              <w:t>(a) Report numbers of</w:t>
            </w:r>
            <w:r>
              <w:rPr>
                <w:spacing w:val="-11"/>
              </w:rPr>
              <w:t xml:space="preserve"> </w:t>
            </w:r>
            <w:r>
              <w:rPr>
                <w:spacing w:val="5"/>
              </w:rPr>
              <w:t>indivi</w:t>
            </w:r>
            <w:r>
              <w:rPr>
                <w:spacing w:val="4"/>
              </w:rPr>
              <w:t>duals at each stage of</w:t>
            </w:r>
            <w:r>
              <w:rPr>
                <w:spacing w:val="-7"/>
              </w:rPr>
              <w:t xml:space="preserve"> </w:t>
            </w:r>
            <w:r>
              <w:rPr>
                <w:spacing w:val="4"/>
              </w:rPr>
              <w:t>study—</w:t>
            </w:r>
            <w:proofErr w:type="spellStart"/>
            <w:proofErr w:type="gramStart"/>
            <w:r>
              <w:rPr>
                <w:spacing w:val="4"/>
              </w:rPr>
              <w:t>eg</w:t>
            </w:r>
            <w:proofErr w:type="spellEnd"/>
            <w:proofErr w:type="gramEnd"/>
            <w:r>
              <w:rPr>
                <w:spacing w:val="5"/>
              </w:rPr>
              <w:t xml:space="preserve"> </w:t>
            </w:r>
            <w:r>
              <w:rPr>
                <w:spacing w:val="4"/>
              </w:rPr>
              <w:t>numbers potentially</w:t>
            </w:r>
            <w:r>
              <w:t xml:space="preserve"> </w:t>
            </w:r>
            <w:r>
              <w:rPr>
                <w:spacing w:val="4"/>
              </w:rPr>
              <w:t xml:space="preserve">eligible, examined for eligibility, </w:t>
            </w:r>
            <w:r>
              <w:rPr>
                <w:spacing w:val="3"/>
              </w:rPr>
              <w:t>confirmed eligible, included</w:t>
            </w:r>
            <w:r>
              <w:rPr>
                <w:spacing w:val="9"/>
              </w:rPr>
              <w:t xml:space="preserve"> </w:t>
            </w:r>
            <w:r>
              <w:rPr>
                <w:spacing w:val="3"/>
              </w:rPr>
              <w:t>in the</w:t>
            </w:r>
            <w:r>
              <w:rPr>
                <w:spacing w:val="13"/>
              </w:rPr>
              <w:t xml:space="preserve"> </w:t>
            </w:r>
            <w:r>
              <w:rPr>
                <w:spacing w:val="3"/>
              </w:rPr>
              <w:t>study,</w:t>
            </w:r>
          </w:p>
          <w:p w14:paraId="3DF3F09C" w14:textId="77777777" w:rsidR="007130E7" w:rsidRDefault="00CE6DA9">
            <w:pPr>
              <w:pStyle w:val="TableText"/>
              <w:spacing w:before="60" w:line="199" w:lineRule="auto"/>
              <w:ind w:left="164"/>
            </w:pPr>
            <w:r>
              <w:rPr>
                <w:spacing w:val="4"/>
              </w:rPr>
              <w:t>completing follow-up, an</w:t>
            </w:r>
            <w:r>
              <w:rPr>
                <w:spacing w:val="3"/>
              </w:rPr>
              <w:t>d</w:t>
            </w:r>
            <w:r>
              <w:rPr>
                <w:spacing w:val="11"/>
              </w:rPr>
              <w:t xml:space="preserve"> </w:t>
            </w:r>
            <w:proofErr w:type="spellStart"/>
            <w:r>
              <w:rPr>
                <w:spacing w:val="3"/>
              </w:rPr>
              <w:t>analysed</w:t>
            </w:r>
            <w:proofErr w:type="spellEnd"/>
          </w:p>
          <w:p w14:paraId="3FDA6D67" w14:textId="77777777" w:rsidR="007130E7" w:rsidRDefault="00CE6DA9">
            <w:pPr>
              <w:pStyle w:val="TableText"/>
              <w:spacing w:before="130" w:line="199" w:lineRule="auto"/>
              <w:ind w:left="165"/>
            </w:pPr>
            <w:r>
              <w:rPr>
                <w:spacing w:val="4"/>
              </w:rPr>
              <w:t>(b) Give reasons for n</w:t>
            </w:r>
            <w:r>
              <w:rPr>
                <w:spacing w:val="3"/>
              </w:rPr>
              <w:t>on-participation at</w:t>
            </w:r>
            <w:r>
              <w:rPr>
                <w:spacing w:val="10"/>
              </w:rPr>
              <w:t xml:space="preserve"> </w:t>
            </w:r>
            <w:r>
              <w:rPr>
                <w:spacing w:val="3"/>
              </w:rPr>
              <w:t>each</w:t>
            </w:r>
            <w:r>
              <w:rPr>
                <w:spacing w:val="14"/>
                <w:w w:val="101"/>
              </w:rPr>
              <w:t xml:space="preserve"> </w:t>
            </w:r>
            <w:r>
              <w:rPr>
                <w:spacing w:val="3"/>
              </w:rPr>
              <w:t>stage</w:t>
            </w:r>
          </w:p>
          <w:p w14:paraId="1BF35980" w14:textId="77777777" w:rsidR="007130E7" w:rsidRDefault="00CE6DA9">
            <w:pPr>
              <w:pStyle w:val="TableText"/>
              <w:spacing w:before="128" w:line="199" w:lineRule="auto"/>
              <w:ind w:left="165"/>
            </w:pPr>
            <w:r>
              <w:rPr>
                <w:spacing w:val="4"/>
              </w:rPr>
              <w:t>(c) Consider use of</w:t>
            </w:r>
            <w:r>
              <w:rPr>
                <w:spacing w:val="-10"/>
              </w:rPr>
              <w:t xml:space="preserve"> </w:t>
            </w:r>
            <w:r>
              <w:rPr>
                <w:spacing w:val="4"/>
              </w:rPr>
              <w:t>a</w:t>
            </w:r>
            <w:r>
              <w:rPr>
                <w:spacing w:val="10"/>
              </w:rPr>
              <w:t xml:space="preserve"> </w:t>
            </w:r>
            <w:r>
              <w:rPr>
                <w:spacing w:val="4"/>
              </w:rPr>
              <w:t>flow diagram</w:t>
            </w:r>
          </w:p>
        </w:tc>
        <w:tc>
          <w:tcPr>
            <w:tcW w:w="626" w:type="dxa"/>
            <w:gridSpan w:val="2"/>
            <w:tcBorders>
              <w:right w:val="nil"/>
            </w:tcBorders>
          </w:tcPr>
          <w:p w14:paraId="5B033C3F" w14:textId="392B4BE4" w:rsidR="007130E7" w:rsidRDefault="00157366">
            <w:pPr>
              <w:pStyle w:val="TableText"/>
              <w:spacing w:before="55" w:line="193" w:lineRule="auto"/>
              <w:ind w:left="109"/>
              <w:rPr>
                <w:rFonts w:eastAsia="宋体"/>
                <w:lang w:eastAsia="zh-CN"/>
              </w:rPr>
            </w:pPr>
            <w:r>
              <w:rPr>
                <w:rFonts w:eastAsia="宋体"/>
                <w:lang w:eastAsia="zh-CN"/>
              </w:rPr>
              <w:t>5</w:t>
            </w:r>
          </w:p>
          <w:p w14:paraId="1B8F20EB" w14:textId="77777777" w:rsidR="007130E7" w:rsidRDefault="007130E7">
            <w:pPr>
              <w:spacing w:line="337" w:lineRule="auto"/>
              <w:rPr>
                <w:rFonts w:ascii="Arial"/>
              </w:rPr>
            </w:pPr>
          </w:p>
          <w:p w14:paraId="539FB995" w14:textId="77777777" w:rsidR="007130E7" w:rsidRDefault="007130E7">
            <w:pPr>
              <w:spacing w:line="338" w:lineRule="auto"/>
              <w:rPr>
                <w:rFonts w:ascii="Arial"/>
              </w:rPr>
            </w:pPr>
          </w:p>
          <w:p w14:paraId="79E66CC2" w14:textId="41FC6224" w:rsidR="007130E7" w:rsidRDefault="00157366">
            <w:pPr>
              <w:pStyle w:val="TableText"/>
              <w:spacing w:before="55" w:line="193" w:lineRule="auto"/>
              <w:ind w:left="109"/>
              <w:rPr>
                <w:rFonts w:eastAsia="宋体"/>
                <w:lang w:eastAsia="zh-CN"/>
              </w:rPr>
            </w:pPr>
            <w:r>
              <w:rPr>
                <w:rFonts w:eastAsia="宋体"/>
                <w:lang w:eastAsia="zh-CN"/>
              </w:rPr>
              <w:t>5</w:t>
            </w:r>
          </w:p>
          <w:p w14:paraId="7C073339" w14:textId="67C6BE32" w:rsidR="007130E7" w:rsidRDefault="00157366">
            <w:pPr>
              <w:pStyle w:val="TableText"/>
              <w:spacing w:before="136" w:line="193" w:lineRule="auto"/>
              <w:ind w:left="109"/>
              <w:rPr>
                <w:rFonts w:eastAsia="宋体"/>
                <w:lang w:eastAsia="zh-CN"/>
              </w:rPr>
            </w:pPr>
            <w:r>
              <w:rPr>
                <w:rFonts w:eastAsia="宋体"/>
                <w:lang w:eastAsia="zh-CN"/>
              </w:rPr>
              <w:t>5</w:t>
            </w:r>
          </w:p>
        </w:tc>
      </w:tr>
      <w:tr w:rsidR="007130E7" w14:paraId="26D9A524" w14:textId="77777777">
        <w:trPr>
          <w:gridAfter w:val="1"/>
          <w:wAfter w:w="15" w:type="dxa"/>
          <w:trHeight w:val="910"/>
        </w:trPr>
        <w:tc>
          <w:tcPr>
            <w:tcW w:w="2002" w:type="dxa"/>
            <w:tcBorders>
              <w:left w:val="nil"/>
              <w:bottom w:val="nil"/>
              <w:right w:val="nil"/>
            </w:tcBorders>
          </w:tcPr>
          <w:p w14:paraId="0EB69A54" w14:textId="77777777" w:rsidR="007130E7" w:rsidRDefault="00CE6DA9">
            <w:pPr>
              <w:pStyle w:val="TableText"/>
              <w:spacing w:before="103" w:line="199" w:lineRule="auto"/>
              <w:ind w:left="111"/>
            </w:pPr>
            <w:r>
              <w:rPr>
                <w:spacing w:val="3"/>
              </w:rPr>
              <w:t>Descriptive data</w:t>
            </w:r>
          </w:p>
        </w:tc>
        <w:tc>
          <w:tcPr>
            <w:tcW w:w="788" w:type="dxa"/>
            <w:tcBorders>
              <w:left w:val="nil"/>
              <w:bottom w:val="nil"/>
              <w:right w:val="nil"/>
            </w:tcBorders>
          </w:tcPr>
          <w:p w14:paraId="36CA90AF" w14:textId="77777777" w:rsidR="007130E7" w:rsidRDefault="00CE6DA9">
            <w:pPr>
              <w:pStyle w:val="TableText"/>
              <w:spacing w:before="103" w:line="222" w:lineRule="exact"/>
              <w:ind w:left="351"/>
            </w:pPr>
            <w:r>
              <w:rPr>
                <w:spacing w:val="-3"/>
              </w:rPr>
              <w:t>14*</w:t>
            </w:r>
          </w:p>
        </w:tc>
        <w:tc>
          <w:tcPr>
            <w:tcW w:w="6790" w:type="dxa"/>
            <w:tcBorders>
              <w:left w:val="nil"/>
              <w:bottom w:val="nil"/>
            </w:tcBorders>
          </w:tcPr>
          <w:p w14:paraId="6F6BA7F4" w14:textId="77777777" w:rsidR="007130E7" w:rsidRDefault="00CE6DA9">
            <w:pPr>
              <w:pStyle w:val="TableText"/>
              <w:spacing w:before="102" w:line="297" w:lineRule="auto"/>
              <w:ind w:left="164" w:right="378"/>
            </w:pPr>
            <w:r>
              <w:rPr>
                <w:spacing w:val="4"/>
              </w:rPr>
              <w:t>(a) Give characteristics of</w:t>
            </w:r>
            <w:r>
              <w:rPr>
                <w:spacing w:val="-7"/>
              </w:rPr>
              <w:t xml:space="preserve"> </w:t>
            </w:r>
            <w:r>
              <w:rPr>
                <w:spacing w:val="4"/>
              </w:rPr>
              <w:t>study participants (</w:t>
            </w:r>
            <w:proofErr w:type="spellStart"/>
            <w:proofErr w:type="gramStart"/>
            <w:r>
              <w:rPr>
                <w:spacing w:val="4"/>
              </w:rPr>
              <w:t>eg</w:t>
            </w:r>
            <w:proofErr w:type="spellEnd"/>
            <w:proofErr w:type="gramEnd"/>
            <w:r>
              <w:rPr>
                <w:spacing w:val="4"/>
              </w:rPr>
              <w:t xml:space="preserve"> dem</w:t>
            </w:r>
            <w:r>
              <w:rPr>
                <w:spacing w:val="3"/>
              </w:rPr>
              <w:t>ographic, clinical,</w:t>
            </w:r>
            <w:r>
              <w:rPr>
                <w:spacing w:val="13"/>
              </w:rPr>
              <w:t xml:space="preserve"> </w:t>
            </w:r>
            <w:r>
              <w:rPr>
                <w:spacing w:val="3"/>
              </w:rPr>
              <w:t>social)</w:t>
            </w:r>
            <w:r>
              <w:t xml:space="preserve"> </w:t>
            </w:r>
            <w:r>
              <w:rPr>
                <w:spacing w:val="4"/>
              </w:rPr>
              <w:t>and information on exposures and potential confound</w:t>
            </w:r>
            <w:r>
              <w:rPr>
                <w:spacing w:val="3"/>
              </w:rPr>
              <w:t>ers</w:t>
            </w:r>
          </w:p>
          <w:p w14:paraId="165CBF56" w14:textId="77777777" w:rsidR="007130E7" w:rsidRDefault="00CE6DA9">
            <w:pPr>
              <w:pStyle w:val="TableText"/>
              <w:spacing w:before="69" w:line="199" w:lineRule="auto"/>
              <w:ind w:left="165"/>
            </w:pPr>
            <w:r>
              <w:rPr>
                <w:spacing w:val="4"/>
              </w:rPr>
              <w:t>(b) Indicate number of</w:t>
            </w:r>
            <w:r>
              <w:rPr>
                <w:spacing w:val="-1"/>
              </w:rPr>
              <w:t xml:space="preserve"> </w:t>
            </w:r>
            <w:r>
              <w:rPr>
                <w:spacing w:val="4"/>
              </w:rPr>
              <w:t>participants with missing data for each variable of</w:t>
            </w:r>
            <w:r>
              <w:rPr>
                <w:spacing w:val="-12"/>
              </w:rPr>
              <w:t xml:space="preserve"> </w:t>
            </w:r>
            <w:r>
              <w:rPr>
                <w:spacing w:val="4"/>
              </w:rPr>
              <w:t>interest</w:t>
            </w:r>
          </w:p>
        </w:tc>
        <w:tc>
          <w:tcPr>
            <w:tcW w:w="626" w:type="dxa"/>
            <w:gridSpan w:val="2"/>
            <w:tcBorders>
              <w:bottom w:val="nil"/>
              <w:right w:val="nil"/>
            </w:tcBorders>
          </w:tcPr>
          <w:p w14:paraId="4E83E2D3" w14:textId="165B7601" w:rsidR="007130E7" w:rsidRDefault="00157366">
            <w:pPr>
              <w:pStyle w:val="TableText"/>
              <w:spacing w:before="56" w:line="190" w:lineRule="auto"/>
              <w:ind w:left="115"/>
              <w:rPr>
                <w:rFonts w:eastAsia="宋体"/>
                <w:lang w:eastAsia="zh-CN"/>
              </w:rPr>
            </w:pPr>
            <w:r>
              <w:rPr>
                <w:rFonts w:eastAsia="宋体"/>
                <w:lang w:eastAsia="zh-CN"/>
              </w:rPr>
              <w:t>9</w:t>
            </w:r>
          </w:p>
          <w:p w14:paraId="1D4EF36F" w14:textId="77777777" w:rsidR="007130E7" w:rsidRDefault="007130E7">
            <w:pPr>
              <w:spacing w:line="379" w:lineRule="auto"/>
              <w:rPr>
                <w:rFonts w:ascii="Arial"/>
              </w:rPr>
            </w:pPr>
          </w:p>
          <w:p w14:paraId="609E8BFE" w14:textId="7717EC76" w:rsidR="007130E7" w:rsidRDefault="00157366">
            <w:pPr>
              <w:pStyle w:val="TableText"/>
              <w:spacing w:before="55" w:line="190" w:lineRule="auto"/>
              <w:ind w:left="115"/>
              <w:rPr>
                <w:rFonts w:eastAsia="宋体"/>
                <w:lang w:eastAsia="zh-CN"/>
              </w:rPr>
            </w:pPr>
            <w:r>
              <w:rPr>
                <w:rFonts w:eastAsia="宋体"/>
                <w:lang w:eastAsia="zh-CN"/>
              </w:rPr>
              <w:t>5</w:t>
            </w:r>
          </w:p>
        </w:tc>
      </w:tr>
      <w:tr w:rsidR="007130E7" w14:paraId="41BC12C0" w14:textId="77777777">
        <w:trPr>
          <w:trHeight w:val="302"/>
        </w:trPr>
        <w:tc>
          <w:tcPr>
            <w:tcW w:w="9595" w:type="dxa"/>
            <w:gridSpan w:val="4"/>
            <w:tcBorders>
              <w:top w:val="nil"/>
              <w:left w:val="nil"/>
            </w:tcBorders>
          </w:tcPr>
          <w:p w14:paraId="19C84F94" w14:textId="77777777" w:rsidR="007130E7" w:rsidRDefault="00CE6DA9">
            <w:pPr>
              <w:pStyle w:val="TableText"/>
              <w:spacing w:before="101" w:line="199" w:lineRule="auto"/>
              <w:ind w:left="2970"/>
            </w:pPr>
            <w:r>
              <w:rPr>
                <w:spacing w:val="16"/>
              </w:rPr>
              <w:t xml:space="preserve">(c) </w:t>
            </w:r>
            <w:proofErr w:type="spellStart"/>
            <w:r>
              <w:t>Summarise</w:t>
            </w:r>
            <w:proofErr w:type="spellEnd"/>
            <w:r>
              <w:rPr>
                <w:spacing w:val="16"/>
              </w:rPr>
              <w:t xml:space="preserve"> </w:t>
            </w:r>
            <w:r>
              <w:t>follow</w:t>
            </w:r>
            <w:r>
              <w:rPr>
                <w:spacing w:val="16"/>
              </w:rPr>
              <w:t>-</w:t>
            </w:r>
            <w:r>
              <w:t>up</w:t>
            </w:r>
            <w:r>
              <w:rPr>
                <w:spacing w:val="16"/>
              </w:rPr>
              <w:t xml:space="preserve"> </w:t>
            </w:r>
            <w:r>
              <w:t>time</w:t>
            </w:r>
            <w:r>
              <w:rPr>
                <w:spacing w:val="16"/>
              </w:rPr>
              <w:t xml:space="preserve"> (</w:t>
            </w:r>
            <w:proofErr w:type="spellStart"/>
            <w:r>
              <w:t>eg</w:t>
            </w:r>
            <w:proofErr w:type="spellEnd"/>
            <w:r>
              <w:rPr>
                <w:spacing w:val="16"/>
              </w:rPr>
              <w:t xml:space="preserve">, </w:t>
            </w:r>
            <w:r>
              <w:t>average</w:t>
            </w:r>
            <w:r>
              <w:rPr>
                <w:spacing w:val="16"/>
              </w:rPr>
              <w:t xml:space="preserve"> </w:t>
            </w:r>
            <w:r>
              <w:t>and</w:t>
            </w:r>
            <w:r>
              <w:rPr>
                <w:spacing w:val="16"/>
              </w:rPr>
              <w:t xml:space="preserve"> </w:t>
            </w:r>
            <w:r>
              <w:t>total</w:t>
            </w:r>
            <w:r>
              <w:rPr>
                <w:spacing w:val="9"/>
              </w:rPr>
              <w:t xml:space="preserve"> </w:t>
            </w:r>
            <w:r>
              <w:t>amount</w:t>
            </w:r>
            <w:r>
              <w:rPr>
                <w:spacing w:val="16"/>
              </w:rPr>
              <w:t>)</w:t>
            </w:r>
          </w:p>
        </w:tc>
        <w:tc>
          <w:tcPr>
            <w:tcW w:w="626" w:type="dxa"/>
            <w:gridSpan w:val="2"/>
            <w:tcBorders>
              <w:top w:val="nil"/>
              <w:right w:val="nil"/>
            </w:tcBorders>
          </w:tcPr>
          <w:p w14:paraId="792EC1BA" w14:textId="77777777" w:rsidR="007130E7" w:rsidRDefault="00CE6DA9">
            <w:pPr>
              <w:pStyle w:val="TableText"/>
              <w:spacing w:before="52" w:line="190" w:lineRule="auto"/>
              <w:ind w:left="114"/>
              <w:rPr>
                <w:rFonts w:eastAsia="宋体"/>
                <w:lang w:eastAsia="zh-CN"/>
              </w:rPr>
            </w:pPr>
            <w:r>
              <w:rPr>
                <w:rFonts w:eastAsia="宋体" w:hint="eastAsia"/>
                <w:lang w:eastAsia="zh-CN"/>
              </w:rPr>
              <w:t>NA</w:t>
            </w:r>
          </w:p>
        </w:tc>
      </w:tr>
      <w:tr w:rsidR="007130E7" w14:paraId="5EDB6399" w14:textId="77777777">
        <w:trPr>
          <w:trHeight w:val="307"/>
        </w:trPr>
        <w:tc>
          <w:tcPr>
            <w:tcW w:w="9595" w:type="dxa"/>
            <w:gridSpan w:val="4"/>
            <w:tcBorders>
              <w:left w:val="nil"/>
            </w:tcBorders>
          </w:tcPr>
          <w:p w14:paraId="0A8E1F62" w14:textId="77777777" w:rsidR="007130E7" w:rsidRDefault="00CE6DA9">
            <w:pPr>
              <w:pStyle w:val="TableText"/>
              <w:spacing w:before="104" w:line="199" w:lineRule="auto"/>
              <w:ind w:left="129"/>
            </w:pPr>
            <w:r>
              <w:t>Outcome</w:t>
            </w:r>
            <w:r>
              <w:rPr>
                <w:spacing w:val="11"/>
              </w:rPr>
              <w:t xml:space="preserve"> </w:t>
            </w:r>
            <w:r>
              <w:t>data</w:t>
            </w:r>
            <w:r>
              <w:rPr>
                <w:spacing w:val="11"/>
              </w:rPr>
              <w:t xml:space="preserve">          15*       </w:t>
            </w:r>
            <w:r>
              <w:t>Report</w:t>
            </w:r>
            <w:r>
              <w:rPr>
                <w:spacing w:val="11"/>
              </w:rPr>
              <w:t xml:space="preserve"> </w:t>
            </w:r>
            <w:r>
              <w:t>numbers</w:t>
            </w:r>
            <w:r>
              <w:rPr>
                <w:spacing w:val="11"/>
              </w:rPr>
              <w:t xml:space="preserve"> </w:t>
            </w:r>
            <w:r>
              <w:t>of</w:t>
            </w:r>
            <w:r>
              <w:rPr>
                <w:spacing w:val="-13"/>
              </w:rPr>
              <w:t xml:space="preserve"> </w:t>
            </w:r>
            <w:r>
              <w:t>outcome</w:t>
            </w:r>
            <w:r>
              <w:rPr>
                <w:spacing w:val="11"/>
              </w:rPr>
              <w:t xml:space="preserve"> </w:t>
            </w:r>
            <w:r>
              <w:t>events</w:t>
            </w:r>
            <w:r>
              <w:rPr>
                <w:spacing w:val="10"/>
              </w:rPr>
              <w:t xml:space="preserve"> </w:t>
            </w:r>
            <w:r>
              <w:t>or</w:t>
            </w:r>
            <w:r>
              <w:rPr>
                <w:spacing w:val="10"/>
              </w:rPr>
              <w:t xml:space="preserve"> </w:t>
            </w:r>
            <w:r>
              <w:t>summary</w:t>
            </w:r>
            <w:r>
              <w:rPr>
                <w:spacing w:val="10"/>
              </w:rPr>
              <w:t xml:space="preserve"> </w:t>
            </w:r>
            <w:r>
              <w:t>measures</w:t>
            </w:r>
            <w:r>
              <w:rPr>
                <w:spacing w:val="10"/>
              </w:rPr>
              <w:t xml:space="preserve"> </w:t>
            </w:r>
            <w:r>
              <w:t>overtime</w:t>
            </w:r>
          </w:p>
        </w:tc>
        <w:tc>
          <w:tcPr>
            <w:tcW w:w="626" w:type="dxa"/>
            <w:gridSpan w:val="2"/>
            <w:tcBorders>
              <w:right w:val="nil"/>
            </w:tcBorders>
          </w:tcPr>
          <w:p w14:paraId="30C8A920" w14:textId="77777777" w:rsidR="007130E7" w:rsidRDefault="00CE6DA9">
            <w:pPr>
              <w:pStyle w:val="TableText"/>
              <w:spacing w:before="57" w:line="190" w:lineRule="auto"/>
              <w:ind w:left="114"/>
              <w:rPr>
                <w:rFonts w:eastAsia="宋体"/>
                <w:lang w:eastAsia="zh-CN"/>
              </w:rPr>
            </w:pPr>
            <w:r>
              <w:rPr>
                <w:rFonts w:eastAsia="宋体" w:hint="eastAsia"/>
                <w:lang w:eastAsia="zh-CN"/>
              </w:rPr>
              <w:t>6</w:t>
            </w:r>
          </w:p>
        </w:tc>
      </w:tr>
    </w:tbl>
    <w:p w14:paraId="19FFAB56" w14:textId="77777777" w:rsidR="007130E7" w:rsidRDefault="007130E7">
      <w:pPr>
        <w:spacing w:line="14" w:lineRule="auto"/>
        <w:rPr>
          <w:rFonts w:ascii="Arial" w:eastAsia="Arial" w:hAnsi="Arial" w:cs="Arial"/>
          <w:sz w:val="2"/>
          <w:szCs w:val="2"/>
        </w:rPr>
        <w:sectPr w:rsidR="007130E7">
          <w:type w:val="continuous"/>
          <w:pgSz w:w="11909" w:h="16834"/>
          <w:pgMar w:top="939" w:right="568" w:bottom="892" w:left="1133" w:header="0" w:footer="708" w:gutter="0"/>
          <w:cols w:space="720" w:equalWidth="0">
            <w:col w:w="10207"/>
          </w:cols>
        </w:sectPr>
      </w:pPr>
    </w:p>
    <w:tbl>
      <w:tblPr>
        <w:tblStyle w:val="TableNormal"/>
        <w:tblW w:w="1022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50"/>
        <w:gridCol w:w="471"/>
        <w:gridCol w:w="7462"/>
        <w:gridCol w:w="838"/>
      </w:tblGrid>
      <w:tr w:rsidR="007130E7" w14:paraId="60401068" w14:textId="77777777">
        <w:trPr>
          <w:trHeight w:val="1827"/>
        </w:trPr>
        <w:tc>
          <w:tcPr>
            <w:tcW w:w="1450" w:type="dxa"/>
            <w:tcBorders>
              <w:left w:val="nil"/>
              <w:right w:val="nil"/>
            </w:tcBorders>
          </w:tcPr>
          <w:p w14:paraId="733D0252" w14:textId="77777777" w:rsidR="007130E7" w:rsidRDefault="00CE6DA9">
            <w:pPr>
              <w:pStyle w:val="TableText"/>
              <w:spacing w:before="106" w:line="241" w:lineRule="auto"/>
              <w:ind w:left="125"/>
            </w:pPr>
            <w:r>
              <w:rPr>
                <w:spacing w:val="3"/>
              </w:rPr>
              <w:lastRenderedPageBreak/>
              <w:t>Main results</w:t>
            </w:r>
          </w:p>
        </w:tc>
        <w:tc>
          <w:tcPr>
            <w:tcW w:w="471" w:type="dxa"/>
            <w:tcBorders>
              <w:left w:val="nil"/>
              <w:right w:val="nil"/>
            </w:tcBorders>
          </w:tcPr>
          <w:p w14:paraId="5554413D" w14:textId="77777777" w:rsidR="007130E7" w:rsidRDefault="00CE6DA9">
            <w:pPr>
              <w:pStyle w:val="TableText"/>
              <w:spacing w:before="109" w:line="193" w:lineRule="auto"/>
              <w:ind w:left="190"/>
            </w:pPr>
            <w:r>
              <w:rPr>
                <w:spacing w:val="-4"/>
              </w:rPr>
              <w:t>16</w:t>
            </w:r>
          </w:p>
        </w:tc>
        <w:tc>
          <w:tcPr>
            <w:tcW w:w="7462" w:type="dxa"/>
            <w:tcBorders>
              <w:left w:val="nil"/>
            </w:tcBorders>
          </w:tcPr>
          <w:p w14:paraId="309D57A3" w14:textId="77777777" w:rsidR="007130E7" w:rsidRDefault="00CE6DA9">
            <w:pPr>
              <w:pStyle w:val="TableText"/>
              <w:spacing w:before="105" w:line="308" w:lineRule="auto"/>
              <w:ind w:left="111" w:right="183" w:firstLine="8"/>
            </w:pPr>
            <w:r>
              <w:rPr>
                <w:spacing w:val="4"/>
              </w:rPr>
              <w:t>(</w:t>
            </w:r>
            <w:r>
              <w:rPr>
                <w:i/>
                <w:iCs/>
                <w:spacing w:val="4"/>
              </w:rPr>
              <w:t>a</w:t>
            </w:r>
            <w:r>
              <w:rPr>
                <w:spacing w:val="4"/>
              </w:rPr>
              <w:t>) Give unadjusted estimates and, if</w:t>
            </w:r>
            <w:r>
              <w:rPr>
                <w:spacing w:val="-11"/>
              </w:rPr>
              <w:t xml:space="preserve"> </w:t>
            </w:r>
            <w:r>
              <w:rPr>
                <w:spacing w:val="4"/>
              </w:rPr>
              <w:t>applicable, confounder-adjusted estimates</w:t>
            </w:r>
            <w:r>
              <w:rPr>
                <w:spacing w:val="9"/>
              </w:rPr>
              <w:t xml:space="preserve"> </w:t>
            </w:r>
            <w:r>
              <w:rPr>
                <w:spacing w:val="4"/>
              </w:rPr>
              <w:t>and</w:t>
            </w:r>
            <w:r>
              <w:rPr>
                <w:spacing w:val="8"/>
              </w:rPr>
              <w:t xml:space="preserve"> </w:t>
            </w:r>
            <w:proofErr w:type="gramStart"/>
            <w:r>
              <w:rPr>
                <w:spacing w:val="4"/>
              </w:rPr>
              <w:t>their</w:t>
            </w:r>
            <w:r>
              <w:t xml:space="preserve">  </w:t>
            </w:r>
            <w:r>
              <w:rPr>
                <w:spacing w:val="4"/>
              </w:rPr>
              <w:t>precision</w:t>
            </w:r>
            <w:proofErr w:type="gramEnd"/>
            <w:r>
              <w:rPr>
                <w:spacing w:val="4"/>
              </w:rPr>
              <w:t xml:space="preserve"> (</w:t>
            </w:r>
            <w:proofErr w:type="spellStart"/>
            <w:r>
              <w:rPr>
                <w:spacing w:val="4"/>
              </w:rPr>
              <w:t>eg</w:t>
            </w:r>
            <w:proofErr w:type="spellEnd"/>
            <w:r>
              <w:rPr>
                <w:spacing w:val="4"/>
              </w:rPr>
              <w:t>, 95% confidence interval). Make clear which confounders</w:t>
            </w:r>
            <w:r>
              <w:rPr>
                <w:spacing w:val="3"/>
              </w:rPr>
              <w:t xml:space="preserve"> </w:t>
            </w:r>
            <w:r>
              <w:rPr>
                <w:spacing w:val="4"/>
              </w:rPr>
              <w:t>were</w:t>
            </w:r>
            <w:r>
              <w:rPr>
                <w:spacing w:val="10"/>
              </w:rPr>
              <w:t xml:space="preserve"> </w:t>
            </w:r>
            <w:r>
              <w:rPr>
                <w:spacing w:val="4"/>
              </w:rPr>
              <w:t>adj</w:t>
            </w:r>
            <w:r>
              <w:rPr>
                <w:spacing w:val="3"/>
              </w:rPr>
              <w:t>usted</w:t>
            </w:r>
            <w:r>
              <w:rPr>
                <w:spacing w:val="12"/>
              </w:rPr>
              <w:t xml:space="preserve"> </w:t>
            </w:r>
            <w:r>
              <w:rPr>
                <w:spacing w:val="3"/>
              </w:rPr>
              <w:t>for</w:t>
            </w:r>
            <w:r>
              <w:t xml:space="preserve"> </w:t>
            </w:r>
            <w:r>
              <w:rPr>
                <w:spacing w:val="4"/>
              </w:rPr>
              <w:t>and why they were included</w:t>
            </w:r>
          </w:p>
          <w:p w14:paraId="08917B2B" w14:textId="77777777" w:rsidR="007130E7" w:rsidRDefault="00CE6DA9">
            <w:pPr>
              <w:pStyle w:val="TableText"/>
              <w:spacing w:before="70" w:line="199" w:lineRule="auto"/>
              <w:ind w:left="119"/>
            </w:pPr>
            <w:r>
              <w:rPr>
                <w:spacing w:val="4"/>
              </w:rPr>
              <w:t>(</w:t>
            </w:r>
            <w:r>
              <w:rPr>
                <w:i/>
                <w:iCs/>
                <w:spacing w:val="4"/>
              </w:rPr>
              <w:t>b</w:t>
            </w:r>
            <w:r>
              <w:rPr>
                <w:spacing w:val="4"/>
              </w:rPr>
              <w:t>) Report category boundaries when continuous variables were categorized</w:t>
            </w:r>
          </w:p>
          <w:p w14:paraId="07FE37B8" w14:textId="77777777" w:rsidR="007130E7" w:rsidRDefault="00CE6DA9">
            <w:pPr>
              <w:pStyle w:val="TableText"/>
              <w:spacing w:before="127" w:line="270" w:lineRule="auto"/>
              <w:ind w:left="113" w:right="718" w:firstLine="6"/>
            </w:pPr>
            <w:r>
              <w:rPr>
                <w:spacing w:val="4"/>
              </w:rPr>
              <w:t>(</w:t>
            </w:r>
            <w:r>
              <w:rPr>
                <w:i/>
                <w:iCs/>
                <w:spacing w:val="4"/>
              </w:rPr>
              <w:t>c</w:t>
            </w:r>
            <w:r>
              <w:rPr>
                <w:spacing w:val="4"/>
              </w:rPr>
              <w:t>) If</w:t>
            </w:r>
            <w:r>
              <w:rPr>
                <w:spacing w:val="-18"/>
              </w:rPr>
              <w:t xml:space="preserve"> </w:t>
            </w:r>
            <w:r>
              <w:rPr>
                <w:spacing w:val="4"/>
              </w:rPr>
              <w:t>relevant, consider translating</w:t>
            </w:r>
            <w:r>
              <w:rPr>
                <w:spacing w:val="15"/>
                <w:w w:val="101"/>
              </w:rPr>
              <w:t xml:space="preserve"> </w:t>
            </w:r>
            <w:r>
              <w:rPr>
                <w:spacing w:val="4"/>
              </w:rPr>
              <w:t>estimates of</w:t>
            </w:r>
            <w:r>
              <w:rPr>
                <w:spacing w:val="-16"/>
              </w:rPr>
              <w:t xml:space="preserve"> </w:t>
            </w:r>
            <w:r>
              <w:rPr>
                <w:spacing w:val="4"/>
              </w:rPr>
              <w:t>relative risk into absolute</w:t>
            </w:r>
            <w:r>
              <w:rPr>
                <w:spacing w:val="3"/>
              </w:rPr>
              <w:t xml:space="preserve"> risk for</w:t>
            </w:r>
            <w:r>
              <w:rPr>
                <w:spacing w:val="9"/>
              </w:rPr>
              <w:t xml:space="preserve"> </w:t>
            </w:r>
            <w:r>
              <w:rPr>
                <w:spacing w:val="3"/>
              </w:rPr>
              <w:t>a</w:t>
            </w:r>
            <w:r>
              <w:t xml:space="preserve"> </w:t>
            </w:r>
            <w:r>
              <w:rPr>
                <w:spacing w:val="4"/>
              </w:rPr>
              <w:t>meaningful time period</w:t>
            </w:r>
          </w:p>
        </w:tc>
        <w:tc>
          <w:tcPr>
            <w:tcW w:w="838" w:type="dxa"/>
            <w:tcBorders>
              <w:right w:val="nil"/>
            </w:tcBorders>
          </w:tcPr>
          <w:p w14:paraId="644E5793" w14:textId="77A7EA9B" w:rsidR="007130E7" w:rsidRDefault="00157366">
            <w:pPr>
              <w:pStyle w:val="TableText"/>
              <w:spacing w:before="57" w:line="193" w:lineRule="auto"/>
              <w:ind w:left="114"/>
              <w:rPr>
                <w:rFonts w:eastAsia="宋体"/>
                <w:lang w:eastAsia="zh-CN"/>
              </w:rPr>
            </w:pPr>
            <w:r>
              <w:t>10</w:t>
            </w:r>
          </w:p>
          <w:p w14:paraId="3154635E" w14:textId="77777777" w:rsidR="007130E7" w:rsidRDefault="007130E7">
            <w:pPr>
              <w:spacing w:line="337" w:lineRule="auto"/>
              <w:rPr>
                <w:rFonts w:ascii="Arial"/>
              </w:rPr>
            </w:pPr>
          </w:p>
          <w:p w14:paraId="6D992C97" w14:textId="77777777" w:rsidR="007130E7" w:rsidRDefault="007130E7">
            <w:pPr>
              <w:spacing w:line="338" w:lineRule="auto"/>
              <w:rPr>
                <w:rFonts w:ascii="Arial"/>
              </w:rPr>
            </w:pPr>
          </w:p>
          <w:p w14:paraId="66737E7F" w14:textId="335E4BE6" w:rsidR="007130E7" w:rsidRDefault="00157366">
            <w:pPr>
              <w:pStyle w:val="TableText"/>
              <w:spacing w:before="55" w:line="193" w:lineRule="auto"/>
              <w:ind w:left="114"/>
              <w:rPr>
                <w:rFonts w:eastAsia="宋体"/>
                <w:lang w:eastAsia="zh-CN"/>
              </w:rPr>
            </w:pPr>
            <w:r>
              <w:rPr>
                <w:rFonts w:eastAsia="宋体"/>
                <w:lang w:eastAsia="zh-CN"/>
              </w:rPr>
              <w:t>10</w:t>
            </w:r>
          </w:p>
        </w:tc>
      </w:tr>
      <w:tr w:rsidR="007130E7" w14:paraId="72077322" w14:textId="77777777">
        <w:trPr>
          <w:trHeight w:val="604"/>
        </w:trPr>
        <w:tc>
          <w:tcPr>
            <w:tcW w:w="1450" w:type="dxa"/>
            <w:tcBorders>
              <w:left w:val="nil"/>
              <w:right w:val="nil"/>
            </w:tcBorders>
          </w:tcPr>
          <w:p w14:paraId="77DC6D4C" w14:textId="77777777" w:rsidR="007130E7" w:rsidRDefault="00CE6DA9">
            <w:pPr>
              <w:pStyle w:val="TableText"/>
              <w:spacing w:before="103" w:line="199" w:lineRule="auto"/>
              <w:ind w:left="129"/>
            </w:pPr>
            <w:r>
              <w:rPr>
                <w:spacing w:val="3"/>
              </w:rPr>
              <w:t>Other analyses</w:t>
            </w:r>
          </w:p>
        </w:tc>
        <w:tc>
          <w:tcPr>
            <w:tcW w:w="471" w:type="dxa"/>
            <w:tcBorders>
              <w:left w:val="nil"/>
              <w:right w:val="nil"/>
            </w:tcBorders>
          </w:tcPr>
          <w:p w14:paraId="1F72B294" w14:textId="77777777" w:rsidR="007130E7" w:rsidRDefault="00CE6DA9">
            <w:pPr>
              <w:pStyle w:val="TableText"/>
              <w:spacing w:before="107" w:line="193" w:lineRule="auto"/>
              <w:ind w:left="190"/>
            </w:pPr>
            <w:r>
              <w:rPr>
                <w:spacing w:val="-4"/>
              </w:rPr>
              <w:t>17</w:t>
            </w:r>
          </w:p>
        </w:tc>
        <w:tc>
          <w:tcPr>
            <w:tcW w:w="7462" w:type="dxa"/>
            <w:tcBorders>
              <w:left w:val="nil"/>
            </w:tcBorders>
          </w:tcPr>
          <w:p w14:paraId="1A0B5FA7" w14:textId="77777777" w:rsidR="007130E7" w:rsidRDefault="00CE6DA9">
            <w:pPr>
              <w:pStyle w:val="TableText"/>
              <w:spacing w:before="104" w:line="269" w:lineRule="auto"/>
              <w:ind w:left="118" w:right="392" w:hanging="3"/>
            </w:pPr>
            <w:r>
              <w:rPr>
                <w:spacing w:val="4"/>
              </w:rPr>
              <w:t>Report other analyses done—</w:t>
            </w:r>
            <w:proofErr w:type="spellStart"/>
            <w:proofErr w:type="gramStart"/>
            <w:r>
              <w:rPr>
                <w:spacing w:val="4"/>
              </w:rPr>
              <w:t>eg</w:t>
            </w:r>
            <w:proofErr w:type="spellEnd"/>
            <w:proofErr w:type="gramEnd"/>
            <w:r>
              <w:rPr>
                <w:spacing w:val="4"/>
              </w:rPr>
              <w:t xml:space="preserve"> analyses of</w:t>
            </w:r>
            <w:r>
              <w:rPr>
                <w:spacing w:val="-7"/>
              </w:rPr>
              <w:t xml:space="preserve"> </w:t>
            </w:r>
            <w:r>
              <w:rPr>
                <w:spacing w:val="4"/>
              </w:rPr>
              <w:t>subgroups and</w:t>
            </w:r>
            <w:r>
              <w:rPr>
                <w:spacing w:val="9"/>
              </w:rPr>
              <w:t xml:space="preserve"> </w:t>
            </w:r>
            <w:r>
              <w:rPr>
                <w:spacing w:val="4"/>
              </w:rPr>
              <w:t>interactions,</w:t>
            </w:r>
            <w:r>
              <w:rPr>
                <w:spacing w:val="10"/>
              </w:rPr>
              <w:t xml:space="preserve"> </w:t>
            </w:r>
            <w:r>
              <w:rPr>
                <w:spacing w:val="4"/>
              </w:rPr>
              <w:t>and</w:t>
            </w:r>
            <w:r>
              <w:rPr>
                <w:spacing w:val="11"/>
              </w:rPr>
              <w:t xml:space="preserve"> </w:t>
            </w:r>
            <w:r>
              <w:rPr>
                <w:spacing w:val="4"/>
              </w:rPr>
              <w:t>se</w:t>
            </w:r>
            <w:r>
              <w:rPr>
                <w:spacing w:val="3"/>
              </w:rPr>
              <w:t>nsitivity</w:t>
            </w:r>
            <w:r>
              <w:t xml:space="preserve"> </w:t>
            </w:r>
            <w:r>
              <w:rPr>
                <w:spacing w:val="3"/>
              </w:rPr>
              <w:t>analyses</w:t>
            </w:r>
          </w:p>
        </w:tc>
        <w:tc>
          <w:tcPr>
            <w:tcW w:w="838" w:type="dxa"/>
            <w:tcBorders>
              <w:right w:val="nil"/>
            </w:tcBorders>
          </w:tcPr>
          <w:p w14:paraId="7EA9E054" w14:textId="39769705" w:rsidR="007130E7" w:rsidRDefault="00157366">
            <w:pPr>
              <w:pStyle w:val="TableText"/>
              <w:spacing w:before="54" w:line="193" w:lineRule="auto"/>
              <w:ind w:left="114"/>
              <w:rPr>
                <w:rFonts w:eastAsia="宋体"/>
                <w:lang w:eastAsia="zh-CN"/>
              </w:rPr>
            </w:pPr>
            <w:r>
              <w:rPr>
                <w:rFonts w:eastAsia="宋体"/>
                <w:lang w:eastAsia="zh-CN"/>
              </w:rPr>
              <w:t>11</w:t>
            </w:r>
          </w:p>
        </w:tc>
      </w:tr>
      <w:tr w:rsidR="007130E7" w14:paraId="5DCD60FB" w14:textId="77777777">
        <w:trPr>
          <w:trHeight w:val="355"/>
        </w:trPr>
        <w:tc>
          <w:tcPr>
            <w:tcW w:w="10221" w:type="dxa"/>
            <w:gridSpan w:val="4"/>
            <w:tcBorders>
              <w:left w:val="nil"/>
              <w:right w:val="nil"/>
            </w:tcBorders>
          </w:tcPr>
          <w:p w14:paraId="621B46F3" w14:textId="77777777" w:rsidR="007130E7" w:rsidRDefault="00CE6DA9">
            <w:pPr>
              <w:pStyle w:val="TableText"/>
              <w:spacing w:before="174" w:line="187" w:lineRule="auto"/>
              <w:ind w:left="124"/>
            </w:pPr>
            <w:r>
              <w:rPr>
                <w:b/>
                <w:bCs/>
                <w:spacing w:val="3"/>
              </w:rPr>
              <w:t>Discussion</w:t>
            </w:r>
          </w:p>
        </w:tc>
      </w:tr>
      <w:tr w:rsidR="007130E7" w14:paraId="526BD6F3" w14:textId="77777777">
        <w:trPr>
          <w:trHeight w:val="304"/>
        </w:trPr>
        <w:tc>
          <w:tcPr>
            <w:tcW w:w="1450" w:type="dxa"/>
            <w:tcBorders>
              <w:left w:val="nil"/>
              <w:right w:val="nil"/>
            </w:tcBorders>
          </w:tcPr>
          <w:p w14:paraId="18EC26BD" w14:textId="77777777" w:rsidR="007130E7" w:rsidRDefault="00CE6DA9">
            <w:pPr>
              <w:pStyle w:val="TableText"/>
              <w:spacing w:before="104" w:line="199" w:lineRule="auto"/>
              <w:ind w:left="125"/>
            </w:pPr>
            <w:r>
              <w:rPr>
                <w:spacing w:val="3"/>
              </w:rPr>
              <w:t>Key results</w:t>
            </w:r>
          </w:p>
        </w:tc>
        <w:tc>
          <w:tcPr>
            <w:tcW w:w="471" w:type="dxa"/>
            <w:tcBorders>
              <w:left w:val="nil"/>
              <w:right w:val="nil"/>
            </w:tcBorders>
          </w:tcPr>
          <w:p w14:paraId="320CA0D1" w14:textId="77777777" w:rsidR="007130E7" w:rsidRDefault="00CE6DA9">
            <w:pPr>
              <w:pStyle w:val="TableText"/>
              <w:spacing w:before="107" w:line="193" w:lineRule="auto"/>
              <w:ind w:left="190"/>
            </w:pPr>
            <w:r>
              <w:rPr>
                <w:spacing w:val="-4"/>
              </w:rPr>
              <w:t>18</w:t>
            </w:r>
          </w:p>
        </w:tc>
        <w:tc>
          <w:tcPr>
            <w:tcW w:w="7462" w:type="dxa"/>
            <w:tcBorders>
              <w:left w:val="nil"/>
            </w:tcBorders>
          </w:tcPr>
          <w:p w14:paraId="35638349" w14:textId="77777777" w:rsidR="007130E7" w:rsidRDefault="00CE6DA9">
            <w:pPr>
              <w:pStyle w:val="TableText"/>
              <w:spacing w:before="104" w:line="199" w:lineRule="auto"/>
              <w:ind w:left="124"/>
            </w:pPr>
            <w:proofErr w:type="spellStart"/>
            <w:r>
              <w:rPr>
                <w:spacing w:val="4"/>
              </w:rPr>
              <w:t>Summarise</w:t>
            </w:r>
            <w:proofErr w:type="spellEnd"/>
            <w:r>
              <w:rPr>
                <w:spacing w:val="4"/>
              </w:rPr>
              <w:t xml:space="preserve"> key results with reference to stud</w:t>
            </w:r>
            <w:r>
              <w:rPr>
                <w:spacing w:val="3"/>
              </w:rPr>
              <w:t>y objectives</w:t>
            </w:r>
          </w:p>
        </w:tc>
        <w:tc>
          <w:tcPr>
            <w:tcW w:w="838" w:type="dxa"/>
            <w:tcBorders>
              <w:right w:val="nil"/>
            </w:tcBorders>
          </w:tcPr>
          <w:p w14:paraId="5DF4925B" w14:textId="28140C64" w:rsidR="007130E7" w:rsidRDefault="00157366">
            <w:pPr>
              <w:pStyle w:val="TableText"/>
              <w:spacing w:before="54" w:line="193" w:lineRule="auto"/>
              <w:ind w:left="114"/>
              <w:rPr>
                <w:rFonts w:eastAsia="宋体"/>
                <w:lang w:eastAsia="zh-CN"/>
              </w:rPr>
            </w:pPr>
            <w:r>
              <w:rPr>
                <w:rFonts w:eastAsia="宋体"/>
                <w:lang w:eastAsia="zh-CN"/>
              </w:rPr>
              <w:t>1</w:t>
            </w:r>
            <w:r w:rsidR="00FC13B8">
              <w:rPr>
                <w:rFonts w:eastAsia="宋体"/>
                <w:lang w:eastAsia="zh-CN"/>
              </w:rPr>
              <w:t>4</w:t>
            </w:r>
          </w:p>
        </w:tc>
      </w:tr>
      <w:tr w:rsidR="007130E7" w14:paraId="1CD3DE5C" w14:textId="77777777">
        <w:trPr>
          <w:trHeight w:val="607"/>
        </w:trPr>
        <w:tc>
          <w:tcPr>
            <w:tcW w:w="1450" w:type="dxa"/>
            <w:tcBorders>
              <w:left w:val="nil"/>
              <w:right w:val="nil"/>
            </w:tcBorders>
          </w:tcPr>
          <w:p w14:paraId="056DC800" w14:textId="77777777" w:rsidR="007130E7" w:rsidRDefault="00CE6DA9">
            <w:pPr>
              <w:pStyle w:val="TableText"/>
              <w:spacing w:before="107" w:line="197" w:lineRule="auto"/>
              <w:ind w:left="126"/>
            </w:pPr>
            <w:r>
              <w:rPr>
                <w:spacing w:val="3"/>
              </w:rPr>
              <w:t>Limitations</w:t>
            </w:r>
          </w:p>
        </w:tc>
        <w:tc>
          <w:tcPr>
            <w:tcW w:w="471" w:type="dxa"/>
            <w:tcBorders>
              <w:left w:val="nil"/>
              <w:right w:val="nil"/>
            </w:tcBorders>
          </w:tcPr>
          <w:p w14:paraId="4BED41D8" w14:textId="77777777" w:rsidR="007130E7" w:rsidRDefault="00CE6DA9">
            <w:pPr>
              <w:pStyle w:val="TableText"/>
              <w:spacing w:before="110" w:line="193" w:lineRule="auto"/>
              <w:ind w:left="190"/>
            </w:pPr>
            <w:r>
              <w:rPr>
                <w:spacing w:val="-4"/>
              </w:rPr>
              <w:t>19</w:t>
            </w:r>
          </w:p>
        </w:tc>
        <w:tc>
          <w:tcPr>
            <w:tcW w:w="7462" w:type="dxa"/>
            <w:tcBorders>
              <w:left w:val="nil"/>
            </w:tcBorders>
          </w:tcPr>
          <w:p w14:paraId="48F1D228" w14:textId="77777777" w:rsidR="007130E7" w:rsidRDefault="00CE6DA9">
            <w:pPr>
              <w:pStyle w:val="TableText"/>
              <w:spacing w:before="107" w:line="269" w:lineRule="auto"/>
              <w:ind w:left="117" w:right="992" w:hanging="2"/>
            </w:pPr>
            <w:r>
              <w:rPr>
                <w:spacing w:val="4"/>
              </w:rPr>
              <w:t>Discuss limitations of</w:t>
            </w:r>
            <w:r>
              <w:rPr>
                <w:spacing w:val="-4"/>
              </w:rPr>
              <w:t xml:space="preserve"> </w:t>
            </w:r>
            <w:r>
              <w:rPr>
                <w:spacing w:val="4"/>
              </w:rPr>
              <w:t>the study, taking into account sources</w:t>
            </w:r>
            <w:r>
              <w:rPr>
                <w:spacing w:val="9"/>
              </w:rPr>
              <w:t xml:space="preserve"> </w:t>
            </w:r>
            <w:r>
              <w:rPr>
                <w:spacing w:val="4"/>
              </w:rPr>
              <w:t>of</w:t>
            </w:r>
            <w:r>
              <w:rPr>
                <w:spacing w:val="-17"/>
              </w:rPr>
              <w:t xml:space="preserve"> </w:t>
            </w:r>
            <w:r>
              <w:rPr>
                <w:spacing w:val="4"/>
              </w:rPr>
              <w:t>potential bias</w:t>
            </w:r>
            <w:r>
              <w:rPr>
                <w:spacing w:val="9"/>
              </w:rPr>
              <w:t xml:space="preserve"> </w:t>
            </w:r>
            <w:r>
              <w:rPr>
                <w:spacing w:val="4"/>
              </w:rPr>
              <w:t>or</w:t>
            </w:r>
            <w:r>
              <w:t xml:space="preserve"> </w:t>
            </w:r>
            <w:r>
              <w:rPr>
                <w:spacing w:val="4"/>
              </w:rPr>
              <w:t>imprecision. Discuss both direction and magnitude of</w:t>
            </w:r>
            <w:r>
              <w:rPr>
                <w:spacing w:val="-6"/>
              </w:rPr>
              <w:t xml:space="preserve"> </w:t>
            </w:r>
            <w:r>
              <w:rPr>
                <w:spacing w:val="4"/>
              </w:rPr>
              <w:t>any potential bias</w:t>
            </w:r>
          </w:p>
        </w:tc>
        <w:tc>
          <w:tcPr>
            <w:tcW w:w="838" w:type="dxa"/>
            <w:tcBorders>
              <w:right w:val="nil"/>
            </w:tcBorders>
          </w:tcPr>
          <w:p w14:paraId="0C6B955D" w14:textId="493AEA98" w:rsidR="007130E7" w:rsidRDefault="00157366">
            <w:pPr>
              <w:pStyle w:val="TableText"/>
              <w:spacing w:before="55" w:line="193" w:lineRule="auto"/>
              <w:ind w:left="117"/>
            </w:pPr>
            <w:r>
              <w:t>1</w:t>
            </w:r>
            <w:r w:rsidR="00FC13B8">
              <w:t>6</w:t>
            </w:r>
          </w:p>
        </w:tc>
      </w:tr>
      <w:tr w:rsidR="007130E7" w14:paraId="5CE4A0D1" w14:textId="77777777">
        <w:trPr>
          <w:trHeight w:val="604"/>
        </w:trPr>
        <w:tc>
          <w:tcPr>
            <w:tcW w:w="1450" w:type="dxa"/>
            <w:tcBorders>
              <w:left w:val="nil"/>
              <w:right w:val="nil"/>
            </w:tcBorders>
          </w:tcPr>
          <w:p w14:paraId="3988A74F" w14:textId="77777777" w:rsidR="007130E7" w:rsidRDefault="00CE6DA9">
            <w:pPr>
              <w:pStyle w:val="TableText"/>
              <w:spacing w:before="105" w:line="199" w:lineRule="auto"/>
              <w:ind w:left="127"/>
            </w:pPr>
            <w:r>
              <w:rPr>
                <w:spacing w:val="3"/>
              </w:rPr>
              <w:t>Interpretation</w:t>
            </w:r>
          </w:p>
        </w:tc>
        <w:tc>
          <w:tcPr>
            <w:tcW w:w="471" w:type="dxa"/>
            <w:tcBorders>
              <w:left w:val="nil"/>
              <w:right w:val="nil"/>
            </w:tcBorders>
          </w:tcPr>
          <w:p w14:paraId="7DA44EC9" w14:textId="77777777" w:rsidR="007130E7" w:rsidRDefault="00CE6DA9">
            <w:pPr>
              <w:pStyle w:val="TableText"/>
              <w:spacing w:before="108" w:line="193" w:lineRule="auto"/>
              <w:ind w:left="171"/>
            </w:pPr>
            <w:r>
              <w:rPr>
                <w:spacing w:val="3"/>
              </w:rPr>
              <w:t>20</w:t>
            </w:r>
          </w:p>
        </w:tc>
        <w:tc>
          <w:tcPr>
            <w:tcW w:w="7462" w:type="dxa"/>
            <w:tcBorders>
              <w:left w:val="nil"/>
            </w:tcBorders>
          </w:tcPr>
          <w:p w14:paraId="40928DD5" w14:textId="77777777" w:rsidR="007130E7" w:rsidRDefault="00CE6DA9">
            <w:pPr>
              <w:pStyle w:val="TableText"/>
              <w:spacing w:before="106" w:line="268" w:lineRule="auto"/>
              <w:ind w:left="113" w:right="736" w:firstLine="5"/>
            </w:pPr>
            <w:r>
              <w:rPr>
                <w:spacing w:val="4"/>
              </w:rPr>
              <w:t>Give a cautious overall interpretation of</w:t>
            </w:r>
            <w:r>
              <w:rPr>
                <w:spacing w:val="-15"/>
              </w:rPr>
              <w:t xml:space="preserve"> </w:t>
            </w:r>
            <w:r>
              <w:rPr>
                <w:spacing w:val="4"/>
              </w:rPr>
              <w:t>results considering</w:t>
            </w:r>
            <w:r>
              <w:rPr>
                <w:spacing w:val="8"/>
              </w:rPr>
              <w:t xml:space="preserve"> </w:t>
            </w:r>
            <w:r>
              <w:rPr>
                <w:spacing w:val="4"/>
              </w:rPr>
              <w:t>objectiv</w:t>
            </w:r>
            <w:r>
              <w:rPr>
                <w:spacing w:val="3"/>
              </w:rPr>
              <w:t>es,</w:t>
            </w:r>
            <w:r>
              <w:rPr>
                <w:spacing w:val="9"/>
              </w:rPr>
              <w:t xml:space="preserve"> </w:t>
            </w:r>
            <w:r>
              <w:rPr>
                <w:spacing w:val="3"/>
              </w:rPr>
              <w:t>limitations,</w:t>
            </w:r>
            <w:r>
              <w:t xml:space="preserve"> </w:t>
            </w:r>
            <w:r>
              <w:rPr>
                <w:spacing w:val="4"/>
              </w:rPr>
              <w:t>multiplicity of</w:t>
            </w:r>
            <w:r>
              <w:rPr>
                <w:spacing w:val="-10"/>
              </w:rPr>
              <w:t xml:space="preserve"> </w:t>
            </w:r>
            <w:r>
              <w:rPr>
                <w:spacing w:val="4"/>
              </w:rPr>
              <w:t>analyses, results from similar studies, and</w:t>
            </w:r>
            <w:r>
              <w:rPr>
                <w:spacing w:val="8"/>
              </w:rPr>
              <w:t xml:space="preserve"> </w:t>
            </w:r>
            <w:r>
              <w:rPr>
                <w:spacing w:val="4"/>
              </w:rPr>
              <w:t>other re</w:t>
            </w:r>
            <w:r>
              <w:rPr>
                <w:spacing w:val="3"/>
              </w:rPr>
              <w:t>levant</w:t>
            </w:r>
            <w:r>
              <w:rPr>
                <w:spacing w:val="9"/>
              </w:rPr>
              <w:t xml:space="preserve"> </w:t>
            </w:r>
            <w:r>
              <w:rPr>
                <w:spacing w:val="3"/>
              </w:rPr>
              <w:t>evidence</w:t>
            </w:r>
          </w:p>
        </w:tc>
        <w:tc>
          <w:tcPr>
            <w:tcW w:w="838" w:type="dxa"/>
            <w:tcBorders>
              <w:right w:val="nil"/>
            </w:tcBorders>
          </w:tcPr>
          <w:p w14:paraId="0BC8B027" w14:textId="3F51090C" w:rsidR="007130E7" w:rsidRDefault="00157366">
            <w:pPr>
              <w:pStyle w:val="TableText"/>
              <w:spacing w:before="56" w:line="193" w:lineRule="auto"/>
              <w:ind w:left="117"/>
            </w:pPr>
            <w:r>
              <w:rPr>
                <w:rFonts w:eastAsia="宋体"/>
                <w:lang w:eastAsia="zh-CN"/>
              </w:rPr>
              <w:t>13-16</w:t>
            </w:r>
          </w:p>
        </w:tc>
      </w:tr>
      <w:tr w:rsidR="007130E7" w14:paraId="7A994785" w14:textId="77777777">
        <w:trPr>
          <w:trHeight w:val="304"/>
        </w:trPr>
        <w:tc>
          <w:tcPr>
            <w:tcW w:w="1450" w:type="dxa"/>
            <w:tcBorders>
              <w:left w:val="nil"/>
              <w:right w:val="nil"/>
            </w:tcBorders>
          </w:tcPr>
          <w:p w14:paraId="50F27884" w14:textId="77777777" w:rsidR="007130E7" w:rsidRDefault="00CE6DA9">
            <w:pPr>
              <w:pStyle w:val="TableText"/>
              <w:spacing w:before="106" w:line="199" w:lineRule="auto"/>
              <w:ind w:left="129"/>
            </w:pPr>
            <w:proofErr w:type="spellStart"/>
            <w:r>
              <w:rPr>
                <w:spacing w:val="3"/>
              </w:rPr>
              <w:t>Generalisability</w:t>
            </w:r>
            <w:proofErr w:type="spellEnd"/>
          </w:p>
        </w:tc>
        <w:tc>
          <w:tcPr>
            <w:tcW w:w="471" w:type="dxa"/>
            <w:tcBorders>
              <w:left w:val="nil"/>
              <w:right w:val="nil"/>
            </w:tcBorders>
          </w:tcPr>
          <w:p w14:paraId="724F2020" w14:textId="77777777" w:rsidR="007130E7" w:rsidRDefault="00CE6DA9">
            <w:pPr>
              <w:pStyle w:val="TableText"/>
              <w:spacing w:before="109" w:line="193" w:lineRule="auto"/>
              <w:ind w:left="171"/>
            </w:pPr>
            <w:r>
              <w:rPr>
                <w:spacing w:val="3"/>
              </w:rPr>
              <w:t>21</w:t>
            </w:r>
          </w:p>
        </w:tc>
        <w:tc>
          <w:tcPr>
            <w:tcW w:w="7462" w:type="dxa"/>
            <w:tcBorders>
              <w:left w:val="nil"/>
            </w:tcBorders>
          </w:tcPr>
          <w:p w14:paraId="7DC62B1F" w14:textId="77777777" w:rsidR="007130E7" w:rsidRDefault="00CE6DA9">
            <w:pPr>
              <w:pStyle w:val="TableText"/>
              <w:spacing w:before="106" w:line="199" w:lineRule="auto"/>
              <w:ind w:left="115"/>
            </w:pPr>
            <w:r>
              <w:rPr>
                <w:spacing w:val="4"/>
              </w:rPr>
              <w:t xml:space="preserve">Discuss the </w:t>
            </w:r>
            <w:proofErr w:type="spellStart"/>
            <w:r>
              <w:rPr>
                <w:spacing w:val="4"/>
              </w:rPr>
              <w:t>generalisability</w:t>
            </w:r>
            <w:proofErr w:type="spellEnd"/>
            <w:r>
              <w:rPr>
                <w:spacing w:val="4"/>
              </w:rPr>
              <w:t xml:space="preserve"> (external validity) of</w:t>
            </w:r>
            <w:r>
              <w:rPr>
                <w:spacing w:val="-15"/>
              </w:rPr>
              <w:t xml:space="preserve"> </w:t>
            </w:r>
            <w:r>
              <w:rPr>
                <w:spacing w:val="4"/>
              </w:rPr>
              <w:t>the study res</w:t>
            </w:r>
            <w:r>
              <w:rPr>
                <w:spacing w:val="3"/>
              </w:rPr>
              <w:t>ults</w:t>
            </w:r>
          </w:p>
        </w:tc>
        <w:tc>
          <w:tcPr>
            <w:tcW w:w="838" w:type="dxa"/>
            <w:tcBorders>
              <w:right w:val="nil"/>
            </w:tcBorders>
          </w:tcPr>
          <w:p w14:paraId="2E435A95" w14:textId="17A798A2" w:rsidR="007130E7" w:rsidRDefault="00157366">
            <w:pPr>
              <w:pStyle w:val="TableText"/>
              <w:spacing w:before="56" w:line="193" w:lineRule="auto"/>
              <w:ind w:left="112"/>
            </w:pPr>
            <w:r>
              <w:rPr>
                <w:spacing w:val="2"/>
              </w:rPr>
              <w:t>13-16</w:t>
            </w:r>
          </w:p>
        </w:tc>
      </w:tr>
      <w:tr w:rsidR="007130E7" w14:paraId="19FB1333" w14:textId="77777777">
        <w:trPr>
          <w:trHeight w:val="355"/>
        </w:trPr>
        <w:tc>
          <w:tcPr>
            <w:tcW w:w="10221" w:type="dxa"/>
            <w:gridSpan w:val="4"/>
            <w:tcBorders>
              <w:left w:val="nil"/>
              <w:right w:val="nil"/>
            </w:tcBorders>
          </w:tcPr>
          <w:p w14:paraId="13903050" w14:textId="77777777" w:rsidR="007130E7" w:rsidRDefault="00CE6DA9">
            <w:pPr>
              <w:pStyle w:val="TableText"/>
              <w:spacing w:before="177" w:line="184" w:lineRule="auto"/>
              <w:ind w:left="130"/>
            </w:pPr>
            <w:r>
              <w:rPr>
                <w:b/>
                <w:bCs/>
                <w:spacing w:val="4"/>
              </w:rPr>
              <w:t>Other information</w:t>
            </w:r>
          </w:p>
        </w:tc>
      </w:tr>
      <w:tr w:rsidR="007130E7" w14:paraId="24DF0F3D" w14:textId="77777777">
        <w:trPr>
          <w:trHeight w:val="609"/>
        </w:trPr>
        <w:tc>
          <w:tcPr>
            <w:tcW w:w="1450" w:type="dxa"/>
            <w:tcBorders>
              <w:left w:val="nil"/>
              <w:right w:val="nil"/>
            </w:tcBorders>
          </w:tcPr>
          <w:p w14:paraId="1EEF8DBE" w14:textId="77777777" w:rsidR="007130E7" w:rsidRDefault="00CE6DA9">
            <w:pPr>
              <w:pStyle w:val="TableText"/>
              <w:spacing w:before="106" w:line="199" w:lineRule="auto"/>
              <w:ind w:left="125"/>
            </w:pPr>
            <w:r>
              <w:rPr>
                <w:spacing w:val="4"/>
              </w:rPr>
              <w:t>Funding</w:t>
            </w:r>
          </w:p>
        </w:tc>
        <w:tc>
          <w:tcPr>
            <w:tcW w:w="471" w:type="dxa"/>
            <w:tcBorders>
              <w:left w:val="nil"/>
              <w:right w:val="nil"/>
            </w:tcBorders>
          </w:tcPr>
          <w:p w14:paraId="3B668333" w14:textId="77777777" w:rsidR="007130E7" w:rsidRDefault="00CE6DA9">
            <w:pPr>
              <w:pStyle w:val="TableText"/>
              <w:spacing w:before="110" w:line="193" w:lineRule="auto"/>
              <w:ind w:left="171"/>
            </w:pPr>
            <w:r>
              <w:rPr>
                <w:spacing w:val="3"/>
              </w:rPr>
              <w:t>22</w:t>
            </w:r>
          </w:p>
        </w:tc>
        <w:tc>
          <w:tcPr>
            <w:tcW w:w="7462" w:type="dxa"/>
            <w:tcBorders>
              <w:left w:val="nil"/>
            </w:tcBorders>
          </w:tcPr>
          <w:p w14:paraId="030CD350" w14:textId="77777777" w:rsidR="007130E7" w:rsidRDefault="00CE6DA9">
            <w:pPr>
              <w:pStyle w:val="TableText"/>
              <w:spacing w:before="107" w:line="270" w:lineRule="auto"/>
              <w:ind w:left="118" w:right="785"/>
            </w:pPr>
            <w:r>
              <w:rPr>
                <w:spacing w:val="4"/>
              </w:rPr>
              <w:t>Give the source of</w:t>
            </w:r>
            <w:r>
              <w:rPr>
                <w:spacing w:val="-6"/>
              </w:rPr>
              <w:t xml:space="preserve"> </w:t>
            </w:r>
            <w:r>
              <w:rPr>
                <w:spacing w:val="4"/>
              </w:rPr>
              <w:t>funding and the role of</w:t>
            </w:r>
            <w:r>
              <w:rPr>
                <w:spacing w:val="-15"/>
              </w:rPr>
              <w:t xml:space="preserve"> </w:t>
            </w:r>
            <w:r>
              <w:rPr>
                <w:spacing w:val="4"/>
              </w:rPr>
              <w:t>the funders</w:t>
            </w:r>
            <w:r>
              <w:rPr>
                <w:spacing w:val="10"/>
              </w:rPr>
              <w:t xml:space="preserve"> </w:t>
            </w:r>
            <w:r>
              <w:rPr>
                <w:spacing w:val="4"/>
              </w:rPr>
              <w:t>for the present</w:t>
            </w:r>
            <w:r>
              <w:rPr>
                <w:spacing w:val="12"/>
                <w:w w:val="101"/>
              </w:rPr>
              <w:t xml:space="preserve"> </w:t>
            </w:r>
            <w:r>
              <w:rPr>
                <w:spacing w:val="4"/>
              </w:rPr>
              <w:t>study</w:t>
            </w:r>
            <w:r>
              <w:rPr>
                <w:spacing w:val="11"/>
              </w:rPr>
              <w:t xml:space="preserve"> </w:t>
            </w:r>
            <w:r>
              <w:rPr>
                <w:spacing w:val="4"/>
              </w:rPr>
              <w:t>and,</w:t>
            </w:r>
            <w:r>
              <w:rPr>
                <w:spacing w:val="8"/>
              </w:rPr>
              <w:t xml:space="preserve"> </w:t>
            </w:r>
            <w:r>
              <w:rPr>
                <w:spacing w:val="4"/>
              </w:rPr>
              <w:t>if</w:t>
            </w:r>
            <w:r>
              <w:t xml:space="preserve"> </w:t>
            </w:r>
            <w:r>
              <w:rPr>
                <w:spacing w:val="4"/>
              </w:rPr>
              <w:t>applicable, for the original study</w:t>
            </w:r>
            <w:r>
              <w:rPr>
                <w:spacing w:val="3"/>
              </w:rPr>
              <w:t xml:space="preserve"> on which the present</w:t>
            </w:r>
            <w:r>
              <w:rPr>
                <w:spacing w:val="9"/>
              </w:rPr>
              <w:t xml:space="preserve"> </w:t>
            </w:r>
            <w:r>
              <w:rPr>
                <w:spacing w:val="3"/>
              </w:rPr>
              <w:t>article</w:t>
            </w:r>
            <w:r>
              <w:rPr>
                <w:spacing w:val="9"/>
              </w:rPr>
              <w:t xml:space="preserve"> </w:t>
            </w:r>
            <w:r>
              <w:rPr>
                <w:spacing w:val="3"/>
              </w:rPr>
              <w:t>is based</w:t>
            </w:r>
          </w:p>
        </w:tc>
        <w:tc>
          <w:tcPr>
            <w:tcW w:w="838" w:type="dxa"/>
            <w:tcBorders>
              <w:right w:val="nil"/>
            </w:tcBorders>
          </w:tcPr>
          <w:p w14:paraId="18D7AF69" w14:textId="77777777" w:rsidR="007130E7" w:rsidRDefault="00CE6DA9">
            <w:pPr>
              <w:pStyle w:val="TableText"/>
              <w:spacing w:before="60" w:line="190" w:lineRule="auto"/>
              <w:ind w:left="103"/>
            </w:pPr>
            <w:r>
              <w:rPr>
                <w:spacing w:val="6"/>
              </w:rPr>
              <w:t>No</w:t>
            </w:r>
          </w:p>
          <w:p w14:paraId="5D75DFC2" w14:textId="77777777" w:rsidR="007130E7" w:rsidRDefault="00CE6DA9">
            <w:pPr>
              <w:pStyle w:val="TableText"/>
              <w:spacing w:before="51" w:line="199" w:lineRule="auto"/>
              <w:ind w:left="113"/>
            </w:pPr>
            <w:r>
              <w:rPr>
                <w:spacing w:val="3"/>
              </w:rPr>
              <w:t>funding</w:t>
            </w:r>
          </w:p>
        </w:tc>
      </w:tr>
    </w:tbl>
    <w:p w14:paraId="557575AF" w14:textId="77777777" w:rsidR="007130E7" w:rsidRDefault="007130E7">
      <w:pPr>
        <w:spacing w:line="345" w:lineRule="auto"/>
        <w:rPr>
          <w:rFonts w:ascii="Arial"/>
        </w:rPr>
      </w:pPr>
    </w:p>
    <w:p w14:paraId="0C631387" w14:textId="77777777" w:rsidR="007130E7" w:rsidRDefault="00CE6DA9">
      <w:pPr>
        <w:pStyle w:val="a3"/>
        <w:spacing w:before="54" w:line="199" w:lineRule="auto"/>
        <w:ind w:left="28"/>
      </w:pPr>
      <w:r>
        <w:rPr>
          <w:spacing w:val="4"/>
        </w:rPr>
        <w:t>*Give information separately for exposed and unexpose</w:t>
      </w:r>
      <w:r>
        <w:rPr>
          <w:spacing w:val="3"/>
        </w:rPr>
        <w:t>d</w:t>
      </w:r>
      <w:r>
        <w:rPr>
          <w:spacing w:val="9"/>
        </w:rPr>
        <w:t xml:space="preserve"> </w:t>
      </w:r>
      <w:r>
        <w:rPr>
          <w:spacing w:val="3"/>
        </w:rPr>
        <w:t>groups.</w:t>
      </w:r>
    </w:p>
    <w:p w14:paraId="4D594C79" w14:textId="77777777" w:rsidR="007130E7" w:rsidRDefault="007130E7">
      <w:pPr>
        <w:spacing w:line="361" w:lineRule="auto"/>
        <w:rPr>
          <w:rFonts w:ascii="Arial"/>
        </w:rPr>
      </w:pPr>
    </w:p>
    <w:p w14:paraId="38DC4756" w14:textId="77777777" w:rsidR="007130E7" w:rsidRDefault="00CE6DA9">
      <w:pPr>
        <w:pStyle w:val="a3"/>
        <w:spacing w:before="119" w:line="296" w:lineRule="auto"/>
        <w:ind w:left="20" w:right="1115" w:hanging="5"/>
      </w:pPr>
      <w:r>
        <w:rPr>
          <w:b/>
          <w:bCs/>
          <w:spacing w:val="4"/>
        </w:rPr>
        <w:t xml:space="preserve">Note: </w:t>
      </w:r>
      <w:r>
        <w:rPr>
          <w:spacing w:val="4"/>
        </w:rPr>
        <w:t>An Explanation and Elaboration article discusses each</w:t>
      </w:r>
      <w:r>
        <w:rPr>
          <w:spacing w:val="10"/>
        </w:rPr>
        <w:t xml:space="preserve"> </w:t>
      </w:r>
      <w:r>
        <w:rPr>
          <w:spacing w:val="4"/>
        </w:rPr>
        <w:t>checklist</w:t>
      </w:r>
      <w:r>
        <w:rPr>
          <w:spacing w:val="8"/>
        </w:rPr>
        <w:t xml:space="preserve"> </w:t>
      </w:r>
      <w:r>
        <w:rPr>
          <w:spacing w:val="4"/>
        </w:rPr>
        <w:t>item</w:t>
      </w:r>
      <w:r>
        <w:rPr>
          <w:spacing w:val="11"/>
        </w:rPr>
        <w:t xml:space="preserve"> </w:t>
      </w:r>
      <w:r>
        <w:rPr>
          <w:spacing w:val="4"/>
        </w:rPr>
        <w:t>and</w:t>
      </w:r>
      <w:r>
        <w:rPr>
          <w:spacing w:val="9"/>
        </w:rPr>
        <w:t xml:space="preserve"> </w:t>
      </w:r>
      <w:r>
        <w:rPr>
          <w:spacing w:val="4"/>
        </w:rPr>
        <w:t>gives meth</w:t>
      </w:r>
      <w:r>
        <w:rPr>
          <w:spacing w:val="3"/>
        </w:rPr>
        <w:t>odological background</w:t>
      </w:r>
      <w:r>
        <w:rPr>
          <w:spacing w:val="11"/>
        </w:rPr>
        <w:t xml:space="preserve"> </w:t>
      </w:r>
      <w:r>
        <w:rPr>
          <w:spacing w:val="3"/>
        </w:rPr>
        <w:t>and</w:t>
      </w:r>
      <w:r>
        <w:t xml:space="preserve"> </w:t>
      </w:r>
      <w:r>
        <w:rPr>
          <w:spacing w:val="4"/>
        </w:rPr>
        <w:t>published examples of</w:t>
      </w:r>
      <w:r>
        <w:rPr>
          <w:spacing w:val="-15"/>
        </w:rPr>
        <w:t xml:space="preserve"> </w:t>
      </w:r>
      <w:r>
        <w:rPr>
          <w:spacing w:val="4"/>
        </w:rPr>
        <w:t>transparent reporting.</w:t>
      </w:r>
    </w:p>
    <w:p w14:paraId="44DE8215" w14:textId="77777777" w:rsidR="004B6CC4" w:rsidRDefault="004B6CC4"/>
    <w:p w14:paraId="24C195ED" w14:textId="77777777" w:rsidR="004B6CC4" w:rsidRDefault="004B6CC4"/>
    <w:p w14:paraId="174731AD" w14:textId="52E53508" w:rsidR="007130E7" w:rsidRDefault="007130E7"/>
    <w:sectPr w:rsidR="007130E7">
      <w:footerReference w:type="default" r:id="rId7"/>
      <w:pgSz w:w="11909" w:h="16834"/>
      <w:pgMar w:top="900" w:right="568" w:bottom="892" w:left="1118"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A41AA" w14:textId="77777777" w:rsidR="004364C2" w:rsidRDefault="004364C2">
      <w:r>
        <w:separator/>
      </w:r>
    </w:p>
  </w:endnote>
  <w:endnote w:type="continuationSeparator" w:id="0">
    <w:p w14:paraId="14C370C1" w14:textId="77777777" w:rsidR="004364C2" w:rsidRDefault="0043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48FC" w14:textId="77777777" w:rsidR="007130E7" w:rsidRDefault="00CE6DA9">
    <w:pPr>
      <w:spacing w:line="190" w:lineRule="auto"/>
      <w:ind w:left="4789"/>
      <w:rPr>
        <w:rFonts w:ascii="Arial" w:eastAsia="Arial" w:hAnsi="Arial" w:cs="Arial"/>
        <w:sz w:val="19"/>
        <w:szCs w:val="19"/>
      </w:rPr>
    </w:pPr>
    <w:r>
      <w:rPr>
        <w:rFonts w:ascii="Arial" w:eastAsia="Arial" w:hAnsi="Arial" w:cs="Arial"/>
        <w:sz w:val="19"/>
        <w:szCs w:val="19"/>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4D35" w14:textId="77777777" w:rsidR="007130E7" w:rsidRDefault="00CE6DA9">
    <w:pPr>
      <w:spacing w:line="190" w:lineRule="auto"/>
      <w:ind w:left="4790"/>
      <w:rPr>
        <w:rFonts w:ascii="Arial" w:eastAsia="Arial" w:hAnsi="Arial" w:cs="Arial"/>
        <w:sz w:val="19"/>
        <w:szCs w:val="19"/>
      </w:rPr>
    </w:pPr>
    <w:r>
      <w:rPr>
        <w:rFonts w:ascii="Arial" w:eastAsia="Arial" w:hAnsi="Arial" w:cs="Arial"/>
        <w:sz w:val="19"/>
        <w:szCs w:val="19"/>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2D8B" w14:textId="77777777" w:rsidR="004364C2" w:rsidRDefault="004364C2">
      <w:r>
        <w:separator/>
      </w:r>
    </w:p>
  </w:footnote>
  <w:footnote w:type="continuationSeparator" w:id="0">
    <w:p w14:paraId="325F3372" w14:textId="77777777" w:rsidR="004364C2" w:rsidRDefault="00436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c2ZGZiNzZiNDVlOGViOWVmM2JhOTY0NGJkNjUyYzgifQ=="/>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asdw2saaxxv0efez4v9z5752s2wazeeeaa&quot;&gt;My EndNote Library&lt;record-ids&gt;&lt;item&gt;263&lt;/item&gt;&lt;item&gt;264&lt;/item&gt;&lt;item&gt;265&lt;/item&gt;&lt;item&gt;266&lt;/item&gt;&lt;item&gt;267&lt;/item&gt;&lt;item&gt;268&lt;/item&gt;&lt;item&gt;269&lt;/item&gt;&lt;item&gt;270&lt;/item&gt;&lt;item&gt;271&lt;/item&gt;&lt;item&gt;272&lt;/item&gt;&lt;item&gt;300&lt;/item&gt;&lt;item&gt;301&lt;/item&gt;&lt;item&gt;302&lt;/item&gt;&lt;item&gt;303&lt;/item&gt;&lt;/record-ids&gt;&lt;/item&gt;&lt;/Libraries&gt;"/>
  </w:docVars>
  <w:rsids>
    <w:rsidRoot w:val="74080881"/>
    <w:rsid w:val="00035111"/>
    <w:rsid w:val="00042CCE"/>
    <w:rsid w:val="00055804"/>
    <w:rsid w:val="00056799"/>
    <w:rsid w:val="000C5466"/>
    <w:rsid w:val="000D6CCC"/>
    <w:rsid w:val="00157366"/>
    <w:rsid w:val="00180F7E"/>
    <w:rsid w:val="001B7887"/>
    <w:rsid w:val="002736D2"/>
    <w:rsid w:val="002B7A87"/>
    <w:rsid w:val="002E68CE"/>
    <w:rsid w:val="00357A6C"/>
    <w:rsid w:val="003606ED"/>
    <w:rsid w:val="003730F7"/>
    <w:rsid w:val="003C7308"/>
    <w:rsid w:val="003E679D"/>
    <w:rsid w:val="00424934"/>
    <w:rsid w:val="004364C2"/>
    <w:rsid w:val="004B6CC4"/>
    <w:rsid w:val="004E0FF3"/>
    <w:rsid w:val="005360B2"/>
    <w:rsid w:val="005423E2"/>
    <w:rsid w:val="005B1D12"/>
    <w:rsid w:val="005E791D"/>
    <w:rsid w:val="00641438"/>
    <w:rsid w:val="00697ED5"/>
    <w:rsid w:val="007130E7"/>
    <w:rsid w:val="00747A8F"/>
    <w:rsid w:val="00775FCB"/>
    <w:rsid w:val="0083503B"/>
    <w:rsid w:val="00895594"/>
    <w:rsid w:val="008A5077"/>
    <w:rsid w:val="008F2A4A"/>
    <w:rsid w:val="00974EF2"/>
    <w:rsid w:val="009C068D"/>
    <w:rsid w:val="00A43764"/>
    <w:rsid w:val="00A935D5"/>
    <w:rsid w:val="00B945EA"/>
    <w:rsid w:val="00BE69D5"/>
    <w:rsid w:val="00CE6DA9"/>
    <w:rsid w:val="00D03444"/>
    <w:rsid w:val="00D11815"/>
    <w:rsid w:val="00D209C5"/>
    <w:rsid w:val="00DA1EDF"/>
    <w:rsid w:val="00E14108"/>
    <w:rsid w:val="00E81468"/>
    <w:rsid w:val="00E96F32"/>
    <w:rsid w:val="00F30E94"/>
    <w:rsid w:val="00F81105"/>
    <w:rsid w:val="00FC13B8"/>
    <w:rsid w:val="0A3E54A5"/>
    <w:rsid w:val="0B0F2322"/>
    <w:rsid w:val="18AD6FB2"/>
    <w:rsid w:val="22941CAE"/>
    <w:rsid w:val="2FED0C50"/>
    <w:rsid w:val="3071362F"/>
    <w:rsid w:val="3AEC0481"/>
    <w:rsid w:val="3DEB4A20"/>
    <w:rsid w:val="48B620CF"/>
    <w:rsid w:val="4BA3693A"/>
    <w:rsid w:val="57713D91"/>
    <w:rsid w:val="7408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F043C"/>
  <w15:docId w15:val="{50ECCCF5-41B7-384A-A7F2-9D3CC1B6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Times New Roman" w:eastAsia="Times New Roman" w:hAnsi="Times New Roman" w:cs="Times New Roman"/>
      <w:sz w:val="19"/>
      <w:szCs w:val="19"/>
      <w:lang w:eastAsia="en-US"/>
    </w:rPr>
  </w:style>
  <w:style w:type="paragraph" w:styleId="a4">
    <w:name w:val="No Spacing"/>
    <w:uiPriority w:val="1"/>
    <w:qFormat/>
    <w:pPr>
      <w:widowControl w:val="0"/>
      <w:jc w:val="both"/>
    </w:pPr>
    <w:rPr>
      <w:kern w:val="2"/>
      <w:sz w:val="21"/>
      <w:szCs w:val="24"/>
    </w:rPr>
  </w:style>
  <w:style w:type="character" w:customStyle="1" w:styleId="font31">
    <w:name w:val="font31"/>
    <w:basedOn w:val="a0"/>
    <w:qFormat/>
    <w:rPr>
      <w:rFonts w:ascii="宋体" w:eastAsia="宋体" w:hAnsi="宋体" w:cs="宋体" w:hint="eastAsia"/>
      <w:color w:val="000000"/>
      <w:sz w:val="28"/>
      <w:szCs w:val="28"/>
      <w:u w:val="none"/>
      <w:vertAlign w:val="superscript"/>
    </w:rPr>
  </w:style>
  <w:style w:type="paragraph" w:customStyle="1" w:styleId="1">
    <w:name w:val="书目1"/>
    <w:basedOn w:val="a"/>
    <w:next w:val="a"/>
    <w:uiPriority w:val="37"/>
    <w:unhideWhenUsed/>
    <w:qFormat/>
    <w:pPr>
      <w:tabs>
        <w:tab w:val="left" w:pos="384"/>
      </w:tabs>
      <w:spacing w:after="240"/>
      <w:ind w:left="384" w:hanging="384"/>
    </w:pPr>
  </w:style>
  <w:style w:type="paragraph" w:customStyle="1" w:styleId="TableText">
    <w:name w:val="Table Text"/>
    <w:basedOn w:val="a"/>
    <w:semiHidden/>
    <w:qFormat/>
    <w:rPr>
      <w:rFonts w:ascii="Times New Roman" w:eastAsia="Times New Roman" w:hAnsi="Times New Roman" w:cs="Times New Roman"/>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EndNoteBibliographyTitle">
    <w:name w:val="EndNote Bibliography Title"/>
    <w:basedOn w:val="a"/>
    <w:link w:val="EndNoteBibliographyTitle0"/>
    <w:rsid w:val="004B6CC4"/>
    <w:pPr>
      <w:jc w:val="center"/>
    </w:pPr>
    <w:rPr>
      <w:rFonts w:ascii="Calibri" w:hAnsi="Calibri" w:cs="Calibri"/>
      <w:sz w:val="20"/>
    </w:rPr>
  </w:style>
  <w:style w:type="character" w:customStyle="1" w:styleId="EndNoteBibliographyTitle0">
    <w:name w:val="EndNote Bibliography Title 字符"/>
    <w:basedOn w:val="a0"/>
    <w:link w:val="EndNoteBibliographyTitle"/>
    <w:rsid w:val="004B6CC4"/>
    <w:rPr>
      <w:rFonts w:ascii="Calibri" w:hAnsi="Calibri" w:cs="Calibri"/>
      <w:kern w:val="2"/>
      <w:szCs w:val="22"/>
    </w:rPr>
  </w:style>
  <w:style w:type="paragraph" w:customStyle="1" w:styleId="EndNoteBibliography">
    <w:name w:val="EndNote Bibliography"/>
    <w:basedOn w:val="a"/>
    <w:link w:val="EndNoteBibliography0"/>
    <w:rsid w:val="004B6CC4"/>
    <w:rPr>
      <w:rFonts w:ascii="Calibri" w:hAnsi="Calibri" w:cs="Calibri"/>
      <w:sz w:val="20"/>
    </w:rPr>
  </w:style>
  <w:style w:type="character" w:customStyle="1" w:styleId="EndNoteBibliography0">
    <w:name w:val="EndNote Bibliography 字符"/>
    <w:basedOn w:val="a0"/>
    <w:link w:val="EndNoteBibliography"/>
    <w:rsid w:val="004B6CC4"/>
    <w:rPr>
      <w:rFonts w:ascii="Calibri" w:hAnsi="Calibri" w:cs="Calibri"/>
      <w:kern w:val="2"/>
      <w:szCs w:val="22"/>
    </w:rPr>
  </w:style>
  <w:style w:type="table" w:styleId="a5">
    <w:name w:val="Table Grid"/>
    <w:basedOn w:val="a1"/>
    <w:uiPriority w:val="39"/>
    <w:rsid w:val="00357A6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1285">
      <w:bodyDiv w:val="1"/>
      <w:marLeft w:val="0"/>
      <w:marRight w:val="0"/>
      <w:marTop w:val="0"/>
      <w:marBottom w:val="0"/>
      <w:divBdr>
        <w:top w:val="none" w:sz="0" w:space="0" w:color="auto"/>
        <w:left w:val="none" w:sz="0" w:space="0" w:color="auto"/>
        <w:bottom w:val="none" w:sz="0" w:space="0" w:color="auto"/>
        <w:right w:val="none" w:sz="0" w:space="0" w:color="auto"/>
      </w:divBdr>
    </w:div>
    <w:div w:id="1127506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3437</Words>
  <Characters>19594</Characters>
  <Application>Microsoft Office Word</Application>
  <DocSecurity>0</DocSecurity>
  <Lines>163</Lines>
  <Paragraphs>45</Paragraphs>
  <ScaleCrop>false</ScaleCrop>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陋室听风雨</dc:creator>
  <cp:lastModifiedBy>Microsoft Office User</cp:lastModifiedBy>
  <cp:revision>41</cp:revision>
  <dcterms:created xsi:type="dcterms:W3CDTF">2025-02-25T17:43:00Z</dcterms:created>
  <dcterms:modified xsi:type="dcterms:W3CDTF">2025-04-13T07:48:00Z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B5628D2A3A6E4432A63C9C3A054E56D8_11</vt:lpwstr>
  </property>
</Properties>
</file>