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AED78">
      <w:pPr>
        <w:wordWrap/>
        <w:spacing w:after="0" w:line="480" w:lineRule="auto"/>
        <w:jc w:val="left"/>
        <w:rPr>
          <w:rFonts w:ascii="Arial" w:hAnsi="Arial" w:cs="Arial"/>
          <w:bCs/>
          <w:sz w:val="24"/>
          <w:szCs w:val="24"/>
        </w:rPr>
      </w:pPr>
      <w:r>
        <w:rPr>
          <w:rFonts w:hint="eastAsia" w:ascii="Arial" w:hAnsi="Arial" w:cs="Arial"/>
          <w:b/>
          <w:sz w:val="24"/>
          <w:szCs w:val="24"/>
        </w:rPr>
        <w:t>A Nomogram Based on Body Composition and the Prognostic Nutritional Index to Predict Early Postoperative Complications of Colorectal Cancer</w:t>
      </w:r>
    </w:p>
    <w:p w14:paraId="54F4D209">
      <w:pPr>
        <w:wordWrap/>
        <w:spacing w:after="0" w:line="480" w:lineRule="auto"/>
        <w:jc w:val="center"/>
        <w:rPr>
          <w:rFonts w:ascii="Arial" w:hAnsi="Arial" w:cs="Arial"/>
          <w:bCs/>
          <w:color w:val="auto"/>
          <w:sz w:val="24"/>
          <w:szCs w:val="24"/>
        </w:rPr>
      </w:pPr>
      <w:r>
        <w:rPr>
          <w:rFonts w:ascii="Arial" w:hAnsi="Arial" w:cs="Arial"/>
          <w:b/>
          <w:sz w:val="24"/>
          <w:szCs w:val="24"/>
        </w:rPr>
        <w:t>Running head:</w:t>
      </w:r>
      <w:r>
        <w:rPr>
          <w:rFonts w:ascii="Arial" w:hAnsi="Arial" w:cs="Arial"/>
          <w:b/>
          <w:color w:val="0000FF"/>
          <w:sz w:val="24"/>
          <w:szCs w:val="24"/>
        </w:rPr>
        <w:t xml:space="preserve"> </w:t>
      </w:r>
      <w:r>
        <w:rPr>
          <w:rFonts w:hint="eastAsia" w:ascii="Arial" w:hAnsi="Arial" w:cs="Arial"/>
          <w:bCs/>
          <w:color w:val="auto"/>
          <w:sz w:val="24"/>
          <w:szCs w:val="24"/>
        </w:rPr>
        <w:t>A Nomogram to Predict Early Postoperative Complications of Colorectal Cancer</w:t>
      </w:r>
    </w:p>
    <w:p w14:paraId="4F2A7B03">
      <w:pPr>
        <w:wordWrap/>
        <w:spacing w:after="0" w:line="480" w:lineRule="auto"/>
        <w:jc w:val="left"/>
        <w:rPr>
          <w:rFonts w:ascii="Arial" w:hAnsi="Arial" w:cs="Arial"/>
          <w:b/>
          <w:sz w:val="24"/>
          <w:szCs w:val="24"/>
        </w:rPr>
      </w:pPr>
    </w:p>
    <w:p w14:paraId="2BBDF077">
      <w:pPr>
        <w:widowControl/>
        <w:wordWrap/>
        <w:autoSpaceDE/>
        <w:autoSpaceDN/>
        <w:spacing w:after="0"/>
        <w:jc w:val="left"/>
        <w:rPr>
          <w:rFonts w:ascii="Arial" w:hAnsi="Arial" w:cs="Arial"/>
          <w:bCs/>
          <w:color w:val="000000" w:themeColor="text1"/>
          <w:sz w:val="24"/>
          <w:szCs w:val="24"/>
          <w14:textFill>
            <w14:solidFill>
              <w14:schemeClr w14:val="tx1"/>
            </w14:solidFill>
          </w14:textFill>
        </w:rPr>
      </w:pPr>
      <w:r>
        <w:rPr>
          <w:rFonts w:hint="default" w:ascii="Arial" w:hAnsi="Arial" w:cs="Arial"/>
          <w:bCs/>
          <w:color w:val="000000" w:themeColor="text1"/>
          <w:sz w:val="24"/>
          <w:szCs w:val="24"/>
          <w14:textFill>
            <w14:solidFill>
              <w14:schemeClr w14:val="tx1"/>
            </w14:solidFill>
          </w14:textFill>
        </w:rPr>
        <w:t>Ning Zhu,Yan Liu,Hongqing Yu,Jingya Xu,Yi Wei,Jian Zhai</w:t>
      </w:r>
      <w:r>
        <w:rPr>
          <w:rFonts w:hint="default" w:ascii="Arial" w:hAnsi="Arial" w:cs="Arial"/>
          <w:bCs/>
          <w:color w:val="000000" w:themeColor="text1"/>
          <w:sz w:val="24"/>
          <w:szCs w:val="24"/>
          <w:lang w:val="en-US"/>
          <w14:textFill>
            <w14:solidFill>
              <w14:schemeClr w14:val="tx1"/>
            </w14:solidFill>
          </w14:textFill>
        </w:rPr>
        <w:t>*</w:t>
      </w:r>
    </w:p>
    <w:p w14:paraId="30BEDEEC">
      <w:pPr>
        <w:wordWrap/>
        <w:spacing w:after="0"/>
        <w:jc w:val="left"/>
        <w:rPr>
          <w:rFonts w:ascii="Arial" w:hAnsi="Arial" w:cs="Arial"/>
          <w:b/>
          <w:sz w:val="24"/>
          <w:szCs w:val="24"/>
        </w:rPr>
      </w:pPr>
    </w:p>
    <w:p w14:paraId="79F08251">
      <w:pPr>
        <w:widowControl/>
        <w:wordWrap/>
        <w:autoSpaceDE/>
        <w:autoSpaceDN/>
        <w:spacing w:after="0"/>
        <w:ind w:left="96" w:hanging="96" w:hangingChars="40"/>
        <w:jc w:val="left"/>
        <w:rPr>
          <w:rFonts w:hint="default" w:ascii="Arial" w:hAnsi="Arial" w:cs="Arial"/>
          <w:bCs/>
          <w:sz w:val="24"/>
          <w:szCs w:val="24"/>
          <w:vertAlign w:val="baseline"/>
        </w:rPr>
      </w:pPr>
      <w:r>
        <w:rPr>
          <w:rFonts w:hint="default" w:ascii="Arial" w:hAnsi="Arial" w:cs="Arial"/>
          <w:bCs/>
          <w:sz w:val="24"/>
          <w:szCs w:val="24"/>
          <w:vertAlign w:val="baseline"/>
        </w:rPr>
        <w:t>Department of Radiology,the First Affiliated Hospital of Wannan Medical College,Wuhu,China</w:t>
      </w:r>
    </w:p>
    <w:p w14:paraId="3A1621E3">
      <w:pPr>
        <w:wordWrap/>
        <w:spacing w:after="0"/>
        <w:jc w:val="left"/>
        <w:rPr>
          <w:rFonts w:ascii="Arial" w:hAnsi="Arial" w:cs="Arial"/>
          <w:bCs/>
          <w:sz w:val="24"/>
          <w:szCs w:val="24"/>
        </w:rPr>
      </w:pPr>
    </w:p>
    <w:p w14:paraId="19689849">
      <w:pPr>
        <w:wordWrap/>
        <w:spacing w:after="0"/>
        <w:jc w:val="left"/>
        <w:rPr>
          <w:rFonts w:ascii="Arial" w:hAnsi="Arial" w:cs="Arial"/>
          <w:bCs/>
          <w:sz w:val="24"/>
          <w:szCs w:val="24"/>
        </w:rPr>
      </w:pPr>
      <w:r>
        <w:rPr>
          <w:rFonts w:ascii="Arial" w:hAnsi="Arial" w:cs="Arial"/>
          <w:color w:val="333333"/>
          <w:sz w:val="24"/>
          <w:szCs w:val="24"/>
          <w:shd w:val="clear" w:color="auto" w:fill="FFFFFF"/>
          <w:vertAlign w:val="superscript"/>
        </w:rPr>
        <w:t>*</w:t>
      </w:r>
      <w:r>
        <w:rPr>
          <w:rFonts w:ascii="Arial" w:hAnsi="Arial" w:cs="Arial"/>
          <w:color w:val="333333"/>
          <w:sz w:val="24"/>
          <w:szCs w:val="24"/>
          <w:shd w:val="clear" w:color="auto" w:fill="FFFFFF"/>
        </w:rPr>
        <w:t>These authors contributed equally to this work.</w:t>
      </w:r>
    </w:p>
    <w:p w14:paraId="60709ADF">
      <w:pPr>
        <w:wordWrap/>
        <w:spacing w:after="0"/>
        <w:jc w:val="left"/>
        <w:rPr>
          <w:rFonts w:ascii="Arial" w:hAnsi="Arial" w:cs="Arial"/>
          <w:bCs/>
          <w:sz w:val="24"/>
          <w:szCs w:val="24"/>
        </w:rPr>
      </w:pPr>
    </w:p>
    <w:p w14:paraId="7259C8C5">
      <w:pPr>
        <w:wordWrap/>
        <w:spacing w:after="0"/>
        <w:jc w:val="left"/>
        <w:rPr>
          <w:rFonts w:ascii="Arial" w:hAnsi="Arial" w:cs="Arial"/>
          <w:b/>
        </w:rPr>
      </w:pPr>
    </w:p>
    <w:p w14:paraId="79781856">
      <w:pPr>
        <w:widowControl/>
        <w:wordWrap/>
        <w:autoSpaceDE/>
        <w:autoSpaceDN/>
        <w:spacing w:after="0"/>
        <w:jc w:val="left"/>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Corresponding Author:</w:t>
      </w:r>
    </w:p>
    <w:p w14:paraId="0F4A954E">
      <w:pPr>
        <w:widowControl/>
        <w:wordWrap/>
        <w:autoSpaceDE/>
        <w:autoSpaceDN/>
        <w:spacing w:after="0"/>
        <w:jc w:val="left"/>
        <w:rPr>
          <w:rFonts w:hint="eastAsia" w:ascii="Arial" w:hAnsi="Arial" w:cs="Arial" w:eastAsiaTheme="minorEastAsia"/>
          <w:bCs/>
          <w:color w:val="000000" w:themeColor="text1"/>
          <w:sz w:val="24"/>
          <w:szCs w:val="24"/>
          <w:lang w:eastAsia="zh-CN"/>
          <w14:textFill>
            <w14:solidFill>
              <w14:schemeClr w14:val="tx1"/>
            </w14:solidFill>
          </w14:textFill>
        </w:rPr>
      </w:pPr>
      <w:r>
        <w:rPr>
          <w:rFonts w:hint="eastAsia" w:ascii="Arial" w:hAnsi="Arial" w:cs="Arial"/>
          <w:bCs/>
          <w:color w:val="000000" w:themeColor="text1"/>
          <w:sz w:val="24"/>
          <w:szCs w:val="24"/>
          <w14:textFill>
            <w14:solidFill>
              <w14:schemeClr w14:val="tx1"/>
            </w14:solidFill>
          </w14:textFill>
        </w:rPr>
        <w:t>Jian Zhai, MD,</w:t>
      </w:r>
      <w:r>
        <w:rPr>
          <w:rFonts w:hint="eastAsia" w:ascii="Arial" w:hAnsi="Arial" w:cs="Arial"/>
          <w:bCs/>
          <w:color w:val="000000" w:themeColor="text1"/>
          <w:sz w:val="24"/>
          <w:szCs w:val="24"/>
          <w:lang w:eastAsia="zh-CN"/>
          <w14:textFill>
            <w14:solidFill>
              <w14:schemeClr w14:val="tx1"/>
            </w14:solidFill>
          </w14:textFill>
        </w:rPr>
        <w:t xml:space="preserve"> </w:t>
      </w:r>
      <w:r>
        <w:rPr>
          <w:rStyle w:val="9"/>
          <w:rFonts w:hint="eastAsia" w:ascii="Arial" w:hAnsi="Arial" w:cs="Arial"/>
          <w:bCs/>
          <w:color w:val="000000" w:themeColor="text1"/>
          <w:sz w:val="24"/>
          <w:szCs w:val="24"/>
          <w:lang w:val="en-US" w:eastAsia="zh-CN"/>
          <w14:textFill>
            <w14:solidFill>
              <w14:schemeClr w14:val="tx1"/>
            </w14:solidFill>
          </w14:textFill>
        </w:rPr>
        <w:t>P</w:t>
      </w:r>
      <w:r>
        <w:rPr>
          <w:rFonts w:hint="eastAsia" w:ascii="Arial" w:hAnsi="Arial" w:cs="Arial" w:eastAsiaTheme="minorEastAsia"/>
          <w:bCs/>
          <w:color w:val="000000" w:themeColor="text1"/>
          <w:sz w:val="24"/>
          <w:szCs w:val="24"/>
          <w:lang w:val="en-US" w:eastAsia="zh-CN"/>
          <w14:textFill>
            <w14:solidFill>
              <w14:schemeClr w14:val="tx1"/>
            </w14:solidFill>
          </w14:textFill>
        </w:rPr>
        <w:t>rof</w:t>
      </w:r>
    </w:p>
    <w:p w14:paraId="42DE0E17">
      <w:pPr>
        <w:widowControl/>
        <w:wordWrap/>
        <w:autoSpaceDE/>
        <w:autoSpaceDN/>
        <w:spacing w:after="0"/>
        <w:jc w:val="left"/>
        <w:rPr>
          <w:rFonts w:hint="eastAsia" w:ascii="Arial" w:hAnsi="Arial" w:cs="Arial"/>
          <w:bCs/>
          <w:color w:val="000000" w:themeColor="text1"/>
          <w:sz w:val="24"/>
          <w:szCs w:val="24"/>
          <w14:textFill>
            <w14:solidFill>
              <w14:schemeClr w14:val="tx1"/>
            </w14:solidFill>
          </w14:textFill>
        </w:rPr>
      </w:pPr>
      <w:r>
        <w:rPr>
          <w:rFonts w:hint="eastAsia" w:ascii="Arial" w:hAnsi="Arial" w:cs="Arial"/>
          <w:bCs/>
          <w:color w:val="000000" w:themeColor="text1"/>
          <w:sz w:val="24"/>
          <w:szCs w:val="24"/>
          <w14:textFill>
            <w14:solidFill>
              <w14:schemeClr w14:val="tx1"/>
            </w14:solidFill>
          </w14:textFill>
        </w:rPr>
        <w:t>Department of Radiology,the First Affiliated Hospital of Wannan Medical College,Wuhu,</w:t>
      </w:r>
      <w:r>
        <w:rPr>
          <w:rFonts w:hint="eastAsia" w:ascii="Arial" w:hAnsi="Arial" w:cs="Arial" w:eastAsiaTheme="minorEastAsia"/>
          <w:bCs/>
          <w:color w:val="000000" w:themeColor="text1"/>
          <w:kern w:val="2"/>
          <w:sz w:val="24"/>
          <w:szCs w:val="24"/>
          <w:lang w:val="en-US" w:eastAsia="zh-CN" w:bidi="ar-SA"/>
          <w14:textFill>
            <w14:solidFill>
              <w14:schemeClr w14:val="tx1"/>
            </w14:solidFill>
          </w14:textFill>
        </w:rPr>
        <w:t>241000，</w:t>
      </w:r>
      <w:r>
        <w:rPr>
          <w:rFonts w:hint="eastAsia" w:ascii="Arial" w:hAnsi="Arial" w:cs="Arial"/>
          <w:bCs/>
          <w:color w:val="000000" w:themeColor="text1"/>
          <w:sz w:val="24"/>
          <w:szCs w:val="24"/>
          <w14:textFill>
            <w14:solidFill>
              <w14:schemeClr w14:val="tx1"/>
            </w14:solidFill>
          </w14:textFill>
        </w:rPr>
        <w:t>China</w:t>
      </w:r>
    </w:p>
    <w:p w14:paraId="2CB3D29B">
      <w:pPr>
        <w:widowControl/>
        <w:wordWrap/>
        <w:autoSpaceDE/>
        <w:autoSpaceDN/>
        <w:spacing w:after="0"/>
        <w:jc w:val="left"/>
        <w:rPr>
          <w:rFonts w:hint="eastAsia" w:ascii="Arial" w:hAnsi="Arial" w:cs="Arial"/>
          <w:bCs/>
          <w:color w:val="000000" w:themeColor="text1"/>
          <w:sz w:val="24"/>
          <w:szCs w:val="24"/>
          <w14:textFill>
            <w14:solidFill>
              <w14:schemeClr w14:val="tx1"/>
            </w14:solidFill>
          </w14:textFill>
        </w:rPr>
      </w:pPr>
      <w:r>
        <w:rPr>
          <w:rFonts w:hint="eastAsia" w:ascii="Arial" w:hAnsi="Arial" w:cs="Arial"/>
          <w:bCs/>
          <w:color w:val="000000" w:themeColor="text1"/>
          <w:sz w:val="24"/>
          <w:szCs w:val="24"/>
          <w14:textFill>
            <w14:solidFill>
              <w14:schemeClr w14:val="tx1"/>
            </w14:solidFill>
          </w14:textFill>
        </w:rPr>
        <w:t>Tel:</w:t>
      </w:r>
      <w:r>
        <w:rPr>
          <w:rFonts w:hint="eastAsia" w:ascii="Arial" w:hAnsi="Arial" w:cs="Arial"/>
          <w:bCs/>
          <w:color w:val="000000" w:themeColor="text1"/>
          <w:sz w:val="24"/>
          <w:szCs w:val="24"/>
          <w:lang w:val="en-US" w:eastAsia="zh-CN"/>
          <w14:textFill>
            <w14:solidFill>
              <w14:schemeClr w14:val="tx1"/>
            </w14:solidFill>
          </w14:textFill>
        </w:rPr>
        <w:t>+8613605591808</w:t>
      </w:r>
    </w:p>
    <w:p w14:paraId="3E638C9F">
      <w:pPr>
        <w:widowControl/>
        <w:wordWrap/>
        <w:autoSpaceDE/>
        <w:autoSpaceDN/>
        <w:spacing w:after="0"/>
        <w:jc w:val="left"/>
        <w:rPr>
          <w:rFonts w:ascii="Arial" w:hAnsi="Arial" w:cs="Arial"/>
          <w:bCs/>
          <w:color w:val="000000" w:themeColor="text1"/>
          <w:sz w:val="24"/>
          <w:szCs w:val="24"/>
          <w14:textFill>
            <w14:solidFill>
              <w14:schemeClr w14:val="tx1"/>
            </w14:solidFill>
          </w14:textFill>
        </w:rPr>
      </w:pPr>
      <w:r>
        <w:rPr>
          <w:rFonts w:hint="eastAsia" w:ascii="Arial" w:hAnsi="Arial" w:cs="Arial"/>
          <w:bCs/>
          <w:color w:val="000000" w:themeColor="text1"/>
          <w:sz w:val="24"/>
          <w:szCs w:val="24"/>
          <w14:textFill>
            <w14:solidFill>
              <w14:schemeClr w14:val="tx1"/>
            </w14:solidFill>
          </w14:textFill>
        </w:rPr>
        <w:t>E-mail: yjszhaij@126.com</w:t>
      </w:r>
    </w:p>
    <w:p w14:paraId="0C167839">
      <w:pPr>
        <w:widowControl/>
        <w:wordWrap/>
        <w:autoSpaceDE/>
        <w:autoSpaceDN/>
        <w:spacing w:after="0"/>
        <w:jc w:val="left"/>
        <w:rPr>
          <w:rFonts w:ascii="Arial" w:hAnsi="Arial" w:cs="Arial"/>
          <w:b/>
          <w:color w:val="000000" w:themeColor="text1"/>
          <w:sz w:val="24"/>
          <w:szCs w:val="24"/>
          <w14:textFill>
            <w14:solidFill>
              <w14:schemeClr w14:val="tx1"/>
            </w14:solidFill>
          </w14:textFill>
        </w:rPr>
      </w:pPr>
    </w:p>
    <w:p w14:paraId="7E04CCA7">
      <w:pPr>
        <w:widowControl/>
        <w:wordWrap/>
        <w:autoSpaceDE/>
        <w:autoSpaceDN/>
        <w:spacing w:after="0"/>
        <w:jc w:val="left"/>
        <w:rPr>
          <w:rFonts w:ascii="Arial" w:hAnsi="Arial" w:cs="Arial"/>
          <w:b/>
          <w:color w:val="000000" w:themeColor="text1"/>
          <w:sz w:val="24"/>
          <w:szCs w:val="24"/>
          <w14:textFill>
            <w14:solidFill>
              <w14:schemeClr w14:val="tx1"/>
            </w14:solidFill>
          </w14:textFill>
        </w:rPr>
      </w:pPr>
      <w:r>
        <w:rPr>
          <w:rFonts w:hint="eastAsia" w:ascii="Arial" w:hAnsi="Arial" w:cs="Arial"/>
          <w:b/>
          <w:color w:val="000000" w:themeColor="text1"/>
          <w:sz w:val="24"/>
          <w:szCs w:val="24"/>
          <w14:textFill>
            <w14:solidFill>
              <w14:schemeClr w14:val="tx1"/>
            </w14:solidFill>
          </w14:textFill>
        </w:rPr>
        <w:t>Author contribution:</w:t>
      </w:r>
    </w:p>
    <w:p w14:paraId="3A9E7921">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Conceptualization:</w:t>
      </w:r>
      <w:r>
        <w:rPr>
          <w:rFonts w:hint="default" w:ascii="Arial" w:hAnsi="Arial" w:cs="Arial"/>
          <w:bCs/>
          <w:color w:val="000000" w:themeColor="text1"/>
          <w:sz w:val="24"/>
          <w:szCs w:val="24"/>
          <w14:textFill>
            <w14:solidFill>
              <w14:schemeClr w14:val="tx1"/>
            </w14:solidFill>
          </w14:textFill>
        </w:rPr>
        <w:t>Ning Zhu</w:t>
      </w:r>
      <w:r>
        <w:rPr>
          <w:rFonts w:hint="default" w:ascii="Arial" w:hAnsi="Arial" w:cs="Arial"/>
          <w:bCs/>
          <w:color w:val="000000" w:themeColor="text1"/>
          <w:sz w:val="24"/>
          <w:szCs w:val="24"/>
          <w:lang w:val="en-US"/>
          <w14:textFill>
            <w14:solidFill>
              <w14:schemeClr w14:val="tx1"/>
            </w14:solidFill>
          </w14:textFill>
        </w:rPr>
        <w:t>.</w:t>
      </w:r>
    </w:p>
    <w:p w14:paraId="0AD25143">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Data curation: </w:t>
      </w:r>
      <w:r>
        <w:rPr>
          <w:rFonts w:hint="default" w:ascii="Arial" w:hAnsi="Arial" w:cs="Arial"/>
          <w:bCs/>
          <w:color w:val="000000" w:themeColor="text1"/>
          <w:sz w:val="24"/>
          <w:szCs w:val="24"/>
          <w14:textFill>
            <w14:solidFill>
              <w14:schemeClr w14:val="tx1"/>
            </w14:solidFill>
          </w14:textFill>
        </w:rPr>
        <w:t>Yan Liu</w:t>
      </w:r>
      <w:r>
        <w:rPr>
          <w:rFonts w:hint="default" w:ascii="Arial" w:hAnsi="Arial" w:cs="Arial"/>
          <w:bCs/>
          <w:color w:val="000000" w:themeColor="text1"/>
          <w:sz w:val="24"/>
          <w:szCs w:val="24"/>
          <w:lang w:val="en-US"/>
          <w14:textFill>
            <w14:solidFill>
              <w14:schemeClr w14:val="tx1"/>
            </w14:solidFill>
          </w14:textFill>
        </w:rPr>
        <w:t>,</w:t>
      </w:r>
      <w:r>
        <w:rPr>
          <w:rFonts w:hint="default" w:ascii="Arial" w:hAnsi="Arial" w:cs="Arial"/>
          <w:bCs/>
          <w:color w:val="000000" w:themeColor="text1"/>
          <w:sz w:val="24"/>
          <w:szCs w:val="24"/>
          <w14:textFill>
            <w14:solidFill>
              <w14:schemeClr w14:val="tx1"/>
            </w14:solidFill>
          </w14:textFill>
        </w:rPr>
        <w:t>Ning Zhu</w:t>
      </w:r>
      <w:r>
        <w:rPr>
          <w:rFonts w:hint="default" w:ascii="Arial" w:hAnsi="Arial" w:cs="Arial"/>
          <w:bCs/>
          <w:color w:val="000000" w:themeColor="text1"/>
          <w:sz w:val="24"/>
          <w:szCs w:val="24"/>
          <w:lang w:val="en-US"/>
          <w14:textFill>
            <w14:solidFill>
              <w14:schemeClr w14:val="tx1"/>
            </w14:solidFill>
          </w14:textFill>
        </w:rPr>
        <w:t>.</w:t>
      </w:r>
    </w:p>
    <w:p w14:paraId="5FB5ABA3">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Formal analysis: </w:t>
      </w:r>
      <w:r>
        <w:rPr>
          <w:rFonts w:hint="default" w:ascii="Arial" w:hAnsi="Arial" w:cs="Arial"/>
          <w:bCs/>
          <w:color w:val="000000" w:themeColor="text1"/>
          <w:sz w:val="24"/>
          <w:szCs w:val="24"/>
          <w14:textFill>
            <w14:solidFill>
              <w14:schemeClr w14:val="tx1"/>
            </w14:solidFill>
          </w14:textFill>
        </w:rPr>
        <w:t>Jingya Xu,Yi Wei</w:t>
      </w:r>
      <w:r>
        <w:rPr>
          <w:rFonts w:hint="default" w:ascii="Arial" w:hAnsi="Arial" w:cs="Arial"/>
          <w:bCs/>
          <w:color w:val="000000" w:themeColor="text1"/>
          <w:sz w:val="24"/>
          <w:szCs w:val="24"/>
          <w:lang w:val="en-US"/>
          <w14:textFill>
            <w14:solidFill>
              <w14:schemeClr w14:val="tx1"/>
            </w14:solidFill>
          </w14:textFill>
        </w:rPr>
        <w:t>.</w:t>
      </w:r>
    </w:p>
    <w:p w14:paraId="69E2996D">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Investigation: all authors.</w:t>
      </w:r>
    </w:p>
    <w:p w14:paraId="5927BDFF">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Methodology: </w:t>
      </w:r>
      <w:r>
        <w:rPr>
          <w:rFonts w:hint="default" w:ascii="Arial" w:hAnsi="Arial" w:cs="Arial"/>
          <w:bCs/>
          <w:color w:val="000000" w:themeColor="text1"/>
          <w:sz w:val="24"/>
          <w:szCs w:val="24"/>
          <w14:textFill>
            <w14:solidFill>
              <w14:schemeClr w14:val="tx1"/>
            </w14:solidFill>
          </w14:textFill>
        </w:rPr>
        <w:t>Hongqing Yu</w:t>
      </w:r>
      <w:r>
        <w:rPr>
          <w:rFonts w:hint="default" w:ascii="Arial" w:hAnsi="Arial" w:cs="Arial"/>
          <w:bCs/>
          <w:color w:val="000000" w:themeColor="text1"/>
          <w:sz w:val="24"/>
          <w:szCs w:val="24"/>
          <w:lang w:val="en-US"/>
          <w14:textFill>
            <w14:solidFill>
              <w14:schemeClr w14:val="tx1"/>
            </w14:solidFill>
          </w14:textFill>
        </w:rPr>
        <w:t>,</w:t>
      </w:r>
      <w:r>
        <w:rPr>
          <w:rFonts w:hint="default" w:ascii="Arial" w:hAnsi="Arial" w:cs="Arial"/>
          <w:bCs/>
          <w:color w:val="000000" w:themeColor="text1"/>
          <w:sz w:val="24"/>
          <w:szCs w:val="24"/>
          <w14:textFill>
            <w14:solidFill>
              <w14:schemeClr w14:val="tx1"/>
            </w14:solidFill>
          </w14:textFill>
        </w:rPr>
        <w:t>Ning Zhu</w:t>
      </w:r>
      <w:r>
        <w:rPr>
          <w:rFonts w:hint="default" w:ascii="Arial" w:hAnsi="Arial" w:cs="Arial"/>
          <w:bCs/>
          <w:color w:val="000000" w:themeColor="text1"/>
          <w:sz w:val="24"/>
          <w:szCs w:val="24"/>
          <w:lang w:val="en-US"/>
          <w14:textFill>
            <w14:solidFill>
              <w14:schemeClr w14:val="tx1"/>
            </w14:solidFill>
          </w14:textFill>
        </w:rPr>
        <w:t>.</w:t>
      </w:r>
    </w:p>
    <w:p w14:paraId="405A7EA8">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Supervision: </w:t>
      </w:r>
      <w:r>
        <w:rPr>
          <w:rFonts w:hint="default" w:ascii="Arial" w:hAnsi="Arial" w:cs="Arial"/>
          <w:bCs/>
          <w:color w:val="000000" w:themeColor="text1"/>
          <w:sz w:val="24"/>
          <w:szCs w:val="24"/>
          <w14:textFill>
            <w14:solidFill>
              <w14:schemeClr w14:val="tx1"/>
            </w14:solidFill>
          </w14:textFill>
        </w:rPr>
        <w:t>Jian Zhai</w:t>
      </w:r>
      <w:r>
        <w:rPr>
          <w:rFonts w:hint="default" w:ascii="Arial" w:hAnsi="Arial" w:cs="Arial"/>
          <w:bCs/>
          <w:color w:val="000000" w:themeColor="text1"/>
          <w:sz w:val="24"/>
          <w:szCs w:val="24"/>
          <w:lang w:val="en-US"/>
          <w14:textFill>
            <w14:solidFill>
              <w14:schemeClr w14:val="tx1"/>
            </w14:solidFill>
          </w14:textFill>
        </w:rPr>
        <w:t>.</w:t>
      </w:r>
    </w:p>
    <w:p w14:paraId="4CC0D900">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Writing-original draft: </w:t>
      </w:r>
      <w:r>
        <w:rPr>
          <w:rFonts w:hint="default" w:ascii="Arial" w:hAnsi="Arial" w:cs="Arial"/>
          <w:bCs/>
          <w:color w:val="000000" w:themeColor="text1"/>
          <w:sz w:val="24"/>
          <w:szCs w:val="24"/>
          <w14:textFill>
            <w14:solidFill>
              <w14:schemeClr w14:val="tx1"/>
            </w14:solidFill>
          </w14:textFill>
        </w:rPr>
        <w:t>Ning Zhu</w:t>
      </w:r>
      <w:r>
        <w:rPr>
          <w:rFonts w:hint="default" w:ascii="Arial" w:hAnsi="Arial" w:cs="Arial"/>
          <w:bCs/>
          <w:color w:val="000000" w:themeColor="text1"/>
          <w:sz w:val="24"/>
          <w:szCs w:val="24"/>
          <w:lang w:val="en-US"/>
          <w14:textFill>
            <w14:solidFill>
              <w14:schemeClr w14:val="tx1"/>
            </w14:solidFill>
          </w14:textFill>
        </w:rPr>
        <w:t>.</w:t>
      </w:r>
    </w:p>
    <w:p w14:paraId="1D51A88C">
      <w:pPr>
        <w:pStyle w:val="17"/>
        <w:widowControl/>
        <w:numPr>
          <w:ilvl w:val="0"/>
          <w:numId w:val="1"/>
        </w:numPr>
        <w:wordWrap/>
        <w:autoSpaceDE/>
        <w:autoSpaceDN/>
        <w:spacing w:after="0"/>
        <w:ind w:leftChars="0"/>
        <w:jc w:val="left"/>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Writing-review &amp; editing:</w:t>
      </w:r>
      <w:r>
        <w:rPr>
          <w:rFonts w:hint="eastAsia" w:ascii="Arial" w:hAnsi="Arial" w:cs="Arial"/>
          <w:color w:val="000000" w:themeColor="text1"/>
          <w:sz w:val="24"/>
          <w:szCs w:val="24"/>
          <w14:textFill>
            <w14:solidFill>
              <w14:schemeClr w14:val="tx1"/>
            </w14:solidFill>
          </w14:textFill>
        </w:rPr>
        <w:t>all authors.</w:t>
      </w:r>
    </w:p>
    <w:p w14:paraId="3B0C458C">
      <w:pPr>
        <w:widowControl/>
        <w:wordWrap/>
        <w:autoSpaceDE/>
        <w:autoSpaceDN/>
        <w:spacing w:after="0"/>
        <w:jc w:val="left"/>
        <w:rPr>
          <w:rFonts w:ascii="Arial" w:hAnsi="Arial" w:cs="Arial"/>
          <w:b/>
          <w:color w:val="000000" w:themeColor="text1"/>
          <w:sz w:val="24"/>
          <w:szCs w:val="24"/>
          <w14:textFill>
            <w14:solidFill>
              <w14:schemeClr w14:val="tx1"/>
            </w14:solidFill>
          </w14:textFill>
        </w:rPr>
      </w:pPr>
    </w:p>
    <w:p w14:paraId="7F2FF9E2">
      <w:pPr>
        <w:widowControl/>
        <w:wordWrap/>
        <w:autoSpaceDE/>
        <w:autoSpaceDN/>
        <w:spacing w:after="0"/>
        <w:jc w:val="left"/>
        <w:rPr>
          <w:rFonts w:hint="default" w:ascii="Arial" w:hAnsi="Arial" w:cs="Arial"/>
          <w:b/>
          <w:color w:val="000000" w:themeColor="text1"/>
          <w:sz w:val="24"/>
          <w:szCs w:val="24"/>
          <w:lang w:val="en-US"/>
          <w14:textFill>
            <w14:solidFill>
              <w14:schemeClr w14:val="tx1"/>
            </w14:solidFill>
          </w14:textFill>
        </w:rPr>
      </w:pPr>
    </w:p>
    <w:p w14:paraId="7E946DD0">
      <w:pPr>
        <w:widowControl/>
        <w:wordWrap/>
        <w:autoSpaceDE/>
        <w:autoSpaceDN/>
        <w:spacing w:after="0"/>
        <w:jc w:val="left"/>
        <w:rPr>
          <w:rFonts w:ascii="Arial" w:hAnsi="Arial" w:cs="Arial"/>
          <w:bCs/>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Acknowledgments: </w:t>
      </w:r>
    </w:p>
    <w:p w14:paraId="692634B3">
      <w:pPr>
        <w:widowControl/>
        <w:wordWrap/>
        <w:autoSpaceDE/>
        <w:autoSpaceDN/>
        <w:spacing w:after="0"/>
        <w:jc w:val="left"/>
        <w:rPr>
          <w:rFonts w:ascii="Arial" w:hAnsi="Arial" w:cs="Arial"/>
          <w:b w:val="0"/>
          <w:color w:val="000000" w:themeColor="text1"/>
          <w:sz w:val="24"/>
          <w:szCs w:val="24"/>
          <w14:textFill>
            <w14:solidFill>
              <w14:schemeClr w14:val="tx1"/>
            </w14:solidFill>
          </w14:textFill>
        </w:rPr>
      </w:pPr>
      <w:r>
        <w:rPr>
          <w:rFonts w:hint="default" w:ascii="Arial" w:hAnsi="Arial" w:cs="Arial"/>
          <w:b w:val="0"/>
          <w:color w:val="000000" w:themeColor="text1"/>
          <w:sz w:val="24"/>
          <w:szCs w:val="24"/>
          <w14:textFill>
            <w14:solidFill>
              <w14:schemeClr w14:val="tx1"/>
            </w14:solidFill>
          </w14:textFill>
        </w:rPr>
        <w:t>We would like to thank Editage (www.editage.co.kr) for English language editing.</w:t>
      </w:r>
    </w:p>
    <w:p w14:paraId="25CE0B92">
      <w:pPr>
        <w:widowControl/>
        <w:wordWrap/>
        <w:autoSpaceDE/>
        <w:autoSpaceDN/>
        <w:spacing w:after="0"/>
        <w:jc w:val="left"/>
        <w:rPr>
          <w:rFonts w:ascii="Arial" w:hAnsi="Arial" w:cs="Arial"/>
          <w:b/>
          <w:color w:val="000000" w:themeColor="text1"/>
          <w:sz w:val="24"/>
          <w:szCs w:val="24"/>
          <w14:textFill>
            <w14:solidFill>
              <w14:schemeClr w14:val="tx1"/>
            </w14:solidFill>
          </w14:textFill>
        </w:rPr>
      </w:pPr>
    </w:p>
    <w:p w14:paraId="0770142A">
      <w:pPr>
        <w:widowControl/>
        <w:wordWrap/>
        <w:autoSpaceDE/>
        <w:autoSpaceDN/>
        <w:spacing w:after="0"/>
        <w:jc w:val="left"/>
        <w:rPr>
          <w:rFonts w:ascii="Arial" w:hAnsi="Arial" w:cs="Arial"/>
          <w:b/>
          <w:color w:val="000000" w:themeColor="text1"/>
          <w:sz w:val="24"/>
          <w:szCs w:val="24"/>
          <w14:textFill>
            <w14:solidFill>
              <w14:schemeClr w14:val="tx1"/>
            </w14:solidFill>
          </w14:textFill>
        </w:rPr>
      </w:pPr>
      <w:r>
        <w:rPr>
          <w:rFonts w:hint="eastAsia" w:ascii="Arial" w:hAnsi="Arial" w:cs="Arial"/>
          <w:b/>
          <w:color w:val="000000" w:themeColor="text1"/>
          <w:sz w:val="24"/>
          <w:szCs w:val="24"/>
          <w14:textFill>
            <w14:solidFill>
              <w14:schemeClr w14:val="tx1"/>
            </w14:solidFill>
          </w14:textFill>
        </w:rPr>
        <w:t>F</w:t>
      </w:r>
      <w:r>
        <w:rPr>
          <w:rFonts w:ascii="Arial" w:hAnsi="Arial" w:cs="Arial"/>
          <w:b/>
          <w:color w:val="000000" w:themeColor="text1"/>
          <w:sz w:val="24"/>
          <w:szCs w:val="24"/>
          <w14:textFill>
            <w14:solidFill>
              <w14:schemeClr w14:val="tx1"/>
            </w14:solidFill>
          </w14:textFill>
        </w:rPr>
        <w:t>unding:</w:t>
      </w:r>
    </w:p>
    <w:p w14:paraId="1BCFF225">
      <w:pPr>
        <w:widowControl/>
        <w:wordWrap/>
        <w:autoSpaceDE/>
        <w:autoSpaceDN/>
        <w:spacing w:after="0"/>
        <w:jc w:val="left"/>
        <w:rPr>
          <w:rFonts w:hint="default" w:ascii="Arial" w:hAnsi="Arial" w:cs="Arial"/>
          <w:b w:val="0"/>
          <w:color w:val="000000" w:themeColor="text1"/>
          <w:sz w:val="24"/>
          <w:szCs w:val="24"/>
          <w:lang w:val="en-US" w:eastAsia="ko-KR"/>
          <w14:textFill>
            <w14:solidFill>
              <w14:schemeClr w14:val="tx1"/>
            </w14:solidFill>
          </w14:textFill>
        </w:rPr>
      </w:pPr>
      <w:r>
        <w:rPr>
          <w:rFonts w:hint="default" w:ascii="Arial" w:hAnsi="Arial" w:cs="Arial"/>
          <w:b w:val="0"/>
          <w:color w:val="000000" w:themeColor="text1"/>
          <w:sz w:val="24"/>
          <w:szCs w:val="24"/>
          <w:lang w:val="en-US"/>
          <w14:textFill>
            <w14:solidFill>
              <w14:schemeClr w14:val="tx1"/>
            </w14:solidFill>
          </w14:textFill>
        </w:rPr>
        <w:t>N</w:t>
      </w:r>
      <w:r>
        <w:rPr>
          <w:rFonts w:hint="default" w:ascii="Arial" w:hAnsi="Arial" w:cs="Arial" w:eastAsiaTheme="minorEastAsia"/>
          <w:b w:val="0"/>
          <w:color w:val="000000" w:themeColor="text1"/>
          <w:sz w:val="24"/>
          <w:szCs w:val="24"/>
          <w:lang w:val="en-US" w:eastAsia="ko-KR"/>
          <w14:textFill>
            <w14:solidFill>
              <w14:schemeClr w14:val="tx1"/>
            </w14:solidFill>
          </w14:textFill>
        </w:rPr>
        <w:t>one</w:t>
      </w:r>
      <w:r>
        <w:rPr>
          <w:rFonts w:hint="default" w:ascii="Arial" w:hAnsi="Arial" w:cs="Arial"/>
          <w:b w:val="0"/>
          <w:color w:val="000000" w:themeColor="text1"/>
          <w:sz w:val="24"/>
          <w:szCs w:val="24"/>
          <w:lang w:val="en-US" w:eastAsia="ko-KR"/>
          <w14:textFill>
            <w14:solidFill>
              <w14:schemeClr w14:val="tx1"/>
            </w14:solidFill>
          </w14:textFill>
        </w:rPr>
        <w:t>.</w:t>
      </w:r>
    </w:p>
    <w:p w14:paraId="49476477">
      <w:pPr>
        <w:widowControl/>
        <w:wordWrap/>
        <w:autoSpaceDE/>
        <w:autoSpaceDN/>
        <w:spacing w:after="0"/>
        <w:jc w:val="left"/>
        <w:rPr>
          <w:rFonts w:hint="default" w:ascii="Arial" w:hAnsi="Arial" w:cs="Arial" w:eastAsiaTheme="minorEastAsia"/>
          <w:b/>
          <w:color w:val="000000" w:themeColor="text1"/>
          <w:sz w:val="24"/>
          <w:szCs w:val="24"/>
          <w:lang w:val="en-US" w:eastAsia="ko-KR"/>
          <w14:textFill>
            <w14:solidFill>
              <w14:schemeClr w14:val="tx1"/>
            </w14:solidFill>
          </w14:textFill>
        </w:rPr>
      </w:pPr>
    </w:p>
    <w:p w14:paraId="1F45CE48">
      <w:pPr>
        <w:widowControl/>
        <w:wordWrap/>
        <w:autoSpaceDE/>
        <w:autoSpaceDN/>
        <w:spacing w:after="0"/>
        <w:jc w:val="left"/>
        <w:rPr>
          <w:rFonts w:hint="eastAsia"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C</w:t>
      </w:r>
      <w:r>
        <w:rPr>
          <w:rFonts w:hint="eastAsia" w:ascii="Arial" w:hAnsi="Arial" w:cs="Arial"/>
          <w:b/>
          <w:color w:val="000000" w:themeColor="text1"/>
          <w:sz w:val="24"/>
          <w:szCs w:val="24"/>
          <w14:textFill>
            <w14:solidFill>
              <w14:schemeClr w14:val="tx1"/>
            </w14:solidFill>
          </w14:textFill>
        </w:rPr>
        <w:t xml:space="preserve">onflicts of interest statement: </w:t>
      </w:r>
    </w:p>
    <w:p w14:paraId="1A666F4A">
      <w:pPr>
        <w:widowControl/>
        <w:wordWrap/>
        <w:autoSpaceDE/>
        <w:autoSpaceDN/>
        <w:spacing w:after="0"/>
        <w:jc w:val="left"/>
        <w:rPr>
          <w:rFonts w:ascii="Arial" w:hAnsi="Arial" w:cs="Arial" w:eastAsiaTheme="minorEastAsia"/>
          <w:color w:val="000000" w:themeColor="text1"/>
          <w:sz w:val="24"/>
          <w:szCs w:val="24"/>
          <w14:textFill>
            <w14:solidFill>
              <w14:schemeClr w14:val="tx1"/>
            </w14:solidFill>
          </w14:textFill>
        </w:rPr>
      </w:pPr>
      <w:r>
        <w:rPr>
          <w:rFonts w:hint="eastAsia" w:ascii="Arial" w:hAnsi="Arial" w:cs="Arial" w:eastAsiaTheme="minorEastAsia"/>
          <w:color w:val="000000" w:themeColor="text1"/>
          <w:sz w:val="24"/>
          <w:szCs w:val="24"/>
          <w14:textFill>
            <w14:solidFill>
              <w14:schemeClr w14:val="tx1"/>
            </w14:solidFill>
          </w14:textFill>
        </w:rPr>
        <w:t>The authors have no potential conflicts</w:t>
      </w:r>
      <w:r>
        <w:rPr>
          <w:rFonts w:ascii="Arial" w:hAnsi="Arial" w:cs="Arial" w:eastAsiaTheme="minorEastAsia"/>
          <w:color w:val="000000" w:themeColor="text1"/>
          <w:sz w:val="24"/>
          <w:szCs w:val="24"/>
          <w14:textFill>
            <w14:solidFill>
              <w14:schemeClr w14:val="tx1"/>
            </w14:solidFill>
          </w14:textFill>
        </w:rPr>
        <w:t xml:space="preserve"> of interest to disclose. </w:t>
      </w:r>
    </w:p>
    <w:p w14:paraId="295550AB">
      <w:pPr>
        <w:widowControl/>
        <w:wordWrap/>
        <w:autoSpaceDE/>
        <w:autoSpaceDN/>
        <w:spacing w:after="0"/>
        <w:jc w:val="left"/>
        <w:rPr>
          <w:rFonts w:hint="default" w:ascii="Arial" w:hAnsi="Arial" w:cs="Arial"/>
          <w:b/>
          <w:color w:val="000000" w:themeColor="text1"/>
          <w:sz w:val="24"/>
          <w:szCs w:val="24"/>
          <w:lang w:val="en-US" w:eastAsia="zh-CN"/>
          <w14:textFill>
            <w14:solidFill>
              <w14:schemeClr w14:val="tx1"/>
            </w14:solidFill>
          </w14:textFill>
        </w:rPr>
      </w:pPr>
      <w:r>
        <w:rPr>
          <w:rFonts w:hint="default" w:ascii="Arial" w:hAnsi="Arial" w:cs="Arial"/>
          <w:b/>
          <w:color w:val="000000" w:themeColor="text1"/>
          <w:sz w:val="24"/>
          <w:szCs w:val="24"/>
          <w:lang w:val="en-US" w:eastAsia="zh-CN"/>
          <w14:textFill>
            <w14:solidFill>
              <w14:schemeClr w14:val="tx1"/>
            </w14:solidFill>
          </w14:textFill>
        </w:rPr>
        <w:t>Ethical approval and consent to participate</w:t>
      </w:r>
      <w:r>
        <w:rPr>
          <w:rFonts w:hint="eastAsia" w:ascii="Arial" w:hAnsi="Arial" w:cs="Arial"/>
          <w:b/>
          <w:color w:val="000000" w:themeColor="text1"/>
          <w:sz w:val="24"/>
          <w:szCs w:val="24"/>
          <w:lang w:val="en-US" w:eastAsia="zh-CN"/>
          <w14:textFill>
            <w14:solidFill>
              <w14:schemeClr w14:val="tx1"/>
            </w14:solidFill>
          </w14:textFill>
        </w:rPr>
        <w:t>：</w:t>
      </w:r>
    </w:p>
    <w:p w14:paraId="7229F7FF">
      <w:pPr>
        <w:widowControl/>
        <w:wordWrap/>
        <w:autoSpaceDE/>
        <w:autoSpaceDN/>
        <w:spacing w:after="0"/>
        <w:jc w:val="left"/>
        <w:rPr>
          <w:rFonts w:hint="default" w:ascii="Arial" w:hAnsi="Arial" w:cs="Arial"/>
          <w:b w:val="0"/>
          <w:bCs/>
          <w:color w:val="000000" w:themeColor="text1"/>
          <w:sz w:val="24"/>
          <w:szCs w:val="24"/>
          <w:lang w:val="en-US" w:eastAsia="zh-CN"/>
          <w14:textFill>
            <w14:solidFill>
              <w14:schemeClr w14:val="tx1"/>
            </w14:solidFill>
          </w14:textFill>
        </w:rPr>
      </w:pPr>
      <w:r>
        <w:rPr>
          <w:rFonts w:hint="default" w:ascii="Arial" w:hAnsi="Arial" w:cs="Arial"/>
          <w:b w:val="0"/>
          <w:bCs/>
          <w:color w:val="000000" w:themeColor="text1"/>
          <w:sz w:val="24"/>
          <w:szCs w:val="24"/>
          <w:lang w:val="en-US" w:eastAsia="zh-CN"/>
          <w14:textFill>
            <w14:solidFill>
              <w14:schemeClr w14:val="tx1"/>
            </w14:solidFill>
          </w14:textFill>
        </w:rPr>
        <w:t xml:space="preserve"> </w:t>
      </w:r>
      <w:r>
        <w:rPr>
          <w:rFonts w:hint="eastAsia" w:ascii="Arial" w:hAnsi="Arial" w:cs="Arial"/>
          <w:b w:val="0"/>
          <w:bCs/>
          <w:color w:val="000000" w:themeColor="text1"/>
          <w:sz w:val="24"/>
          <w:szCs w:val="24"/>
          <w:lang w:val="en-US" w:eastAsia="zh-CN"/>
          <w14:textFill>
            <w14:solidFill>
              <w14:schemeClr w14:val="tx1"/>
            </w14:solidFill>
          </w14:textFill>
        </w:rPr>
        <w:t>The study was conducted in accordance with the provisions of the Declaration of Helsinki and was approved by the Institutional Review Board for Scientific Research and New Technologies on May 10, 2023. (Approval number: 2023RN (128). Because the study was retrospective, informed consent was not required.</w:t>
      </w:r>
    </w:p>
    <w:p w14:paraId="36B873B5">
      <w:pPr>
        <w:widowControl/>
        <w:wordWrap/>
        <w:autoSpaceDE/>
        <w:autoSpaceDN/>
        <w:spacing w:after="0"/>
        <w:jc w:val="left"/>
        <w:rPr>
          <w:rFonts w:ascii="Arial" w:hAnsi="Arial" w:cs="Arial" w:eastAsiaTheme="minorEastAsia"/>
          <w:color w:val="000000" w:themeColor="text1"/>
          <w:sz w:val="24"/>
          <w:szCs w:val="24"/>
          <w14:textFill>
            <w14:solidFill>
              <w14:schemeClr w14:val="tx1"/>
            </w14:solidFill>
          </w14:textFill>
        </w:rPr>
      </w:pPr>
    </w:p>
    <w:p w14:paraId="62A8BB37">
      <w:pPr>
        <w:widowControl/>
        <w:wordWrap/>
        <w:autoSpaceDE/>
        <w:autoSpaceDN/>
        <w:spacing w:after="0"/>
        <w:jc w:val="left"/>
        <w:rPr>
          <w:rFonts w:ascii="Arial" w:hAnsi="Arial" w:cs="Arial"/>
          <w:b w:val="0"/>
          <w:color w:val="000000" w:themeColor="text1"/>
          <w:sz w:val="24"/>
          <w:szCs w:val="24"/>
          <w14:textFill>
            <w14:solidFill>
              <w14:schemeClr w14:val="tx1"/>
            </w14:solidFill>
          </w14:textFill>
        </w:rPr>
      </w:pPr>
    </w:p>
    <w:p w14:paraId="15B340F1">
      <w:pPr>
        <w:widowControl/>
        <w:wordWrap/>
        <w:autoSpaceDE/>
        <w:autoSpaceDN/>
        <w:spacing w:after="0"/>
        <w:jc w:val="left"/>
        <w:rPr>
          <w:rFonts w:ascii="Arial" w:hAnsi="Arial" w:cs="Arial"/>
          <w:b/>
          <w:color w:val="000000" w:themeColor="text1"/>
          <w:sz w:val="24"/>
          <w:szCs w:val="24"/>
          <w14:textFill>
            <w14:solidFill>
              <w14:schemeClr w14:val="tx1"/>
            </w14:solidFill>
          </w14:textFill>
        </w:rPr>
      </w:pPr>
      <w:r>
        <w:rPr>
          <w:rFonts w:hint="eastAsia" w:ascii="Arial" w:hAnsi="Arial" w:cs="Arial"/>
          <w:b/>
          <w:color w:val="000000" w:themeColor="text1"/>
          <w:sz w:val="24"/>
          <w:szCs w:val="24"/>
          <w14:textFill>
            <w14:solidFill>
              <w14:schemeClr w14:val="tx1"/>
            </w14:solidFill>
          </w14:textFill>
        </w:rPr>
        <w:t>D</w:t>
      </w:r>
      <w:r>
        <w:rPr>
          <w:rFonts w:ascii="Arial" w:hAnsi="Arial" w:cs="Arial"/>
          <w:b/>
          <w:color w:val="000000" w:themeColor="text1"/>
          <w:sz w:val="24"/>
          <w:szCs w:val="24"/>
          <w14:textFill>
            <w14:solidFill>
              <w14:schemeClr w14:val="tx1"/>
            </w14:solidFill>
          </w14:textFill>
        </w:rPr>
        <w:t>ata availability statement:</w:t>
      </w:r>
    </w:p>
    <w:p w14:paraId="11C6DA2C">
      <w:pPr>
        <w:widowControl/>
        <w:wordWrap/>
        <w:autoSpaceDE/>
        <w:autoSpaceDN/>
        <w:spacing w:after="0"/>
        <w:jc w:val="left"/>
        <w:rPr>
          <w:rFonts w:hint="default" w:ascii="Arial" w:hAnsi="Arial" w:cs="Arial"/>
          <w:b w:val="0"/>
          <w:bCs/>
          <w:color w:val="000000" w:themeColor="text1"/>
          <w:sz w:val="24"/>
          <w:szCs w:val="24"/>
          <w14:textFill>
            <w14:solidFill>
              <w14:schemeClr w14:val="tx1"/>
            </w14:solidFill>
          </w14:textFill>
        </w:rPr>
      </w:pPr>
      <w:r>
        <w:rPr>
          <w:rFonts w:hint="default" w:ascii="Arial" w:hAnsi="Arial" w:cs="Arial"/>
          <w:b w:val="0"/>
          <w:bCs/>
          <w:color w:val="000000" w:themeColor="text1"/>
          <w:sz w:val="24"/>
          <w:szCs w:val="24"/>
          <w14:textFill>
            <w14:solidFill>
              <w14:schemeClr w14:val="tx1"/>
            </w14:solidFill>
          </w14:textFill>
        </w:rPr>
        <w:t>The datasets generated or analyzed during the study are available from the corresponding author on reasonable request.</w:t>
      </w:r>
    </w:p>
    <w:p w14:paraId="0431E805">
      <w:pPr>
        <w:widowControl/>
        <w:wordWrap/>
        <w:autoSpaceDE/>
        <w:autoSpaceDN/>
        <w:spacing w:after="0"/>
        <w:jc w:val="left"/>
        <w:rPr>
          <w:rFonts w:hint="default" w:ascii="Arial" w:hAnsi="Arial" w:cs="Arial"/>
          <w:b w:val="0"/>
          <w:bCs/>
          <w:color w:val="000000" w:themeColor="text1"/>
          <w:sz w:val="24"/>
          <w:szCs w:val="24"/>
          <w14:textFill>
            <w14:solidFill>
              <w14:schemeClr w14:val="tx1"/>
            </w14:solidFill>
          </w14:textFill>
        </w:rPr>
      </w:pPr>
    </w:p>
    <w:p w14:paraId="463CB1D9">
      <w:pPr>
        <w:widowControl/>
        <w:wordWrap/>
        <w:autoSpaceDE/>
        <w:autoSpaceDN/>
        <w:spacing w:after="0"/>
        <w:jc w:val="left"/>
        <w:rPr>
          <w:rFonts w:ascii="Arial" w:hAnsi="Arial" w:cs="Arial"/>
          <w:b/>
          <w:color w:val="000000" w:themeColor="text1"/>
          <w:sz w:val="24"/>
          <w:szCs w:val="24"/>
          <w:lang w:val="en-US" w:eastAsia="zh-CN"/>
          <w14:textFill>
            <w14:solidFill>
              <w14:schemeClr w14:val="tx1"/>
            </w14:solidFill>
          </w14:textFill>
        </w:rPr>
      </w:pPr>
      <w:r>
        <w:rPr>
          <w:rFonts w:hint="default" w:ascii="Arial" w:hAnsi="Arial" w:cs="Arial"/>
          <w:b/>
          <w:color w:val="000000" w:themeColor="text1"/>
          <w:sz w:val="24"/>
          <w:szCs w:val="24"/>
          <w:lang w:val="en-US" w:eastAsia="zh-CN"/>
          <w14:textFill>
            <w14:solidFill>
              <w14:schemeClr w14:val="tx1"/>
            </w14:solidFill>
          </w14:textFill>
        </w:rPr>
        <w:t xml:space="preserve">Clinical trial number: </w:t>
      </w:r>
    </w:p>
    <w:p w14:paraId="7AC703D2">
      <w:pPr>
        <w:widowControl/>
        <w:wordWrap/>
        <w:autoSpaceDE/>
        <w:autoSpaceDN/>
        <w:spacing w:after="0"/>
        <w:jc w:val="left"/>
        <w:rPr>
          <w:rFonts w:hint="default" w:ascii="Arial" w:hAnsi="Arial" w:cs="Arial"/>
          <w:b w:val="0"/>
          <w:bCs/>
          <w:color w:val="000000" w:themeColor="text1"/>
          <w:sz w:val="24"/>
          <w:szCs w:val="24"/>
          <w:lang w:val="en-US"/>
          <w14:textFill>
            <w14:solidFill>
              <w14:schemeClr w14:val="tx1"/>
            </w14:solidFill>
          </w14:textFill>
        </w:rPr>
      </w:pPr>
      <w:r>
        <w:rPr>
          <w:rFonts w:hint="default" w:ascii="Arial" w:hAnsi="Arial" w:cs="Arial"/>
          <w:b w:val="0"/>
          <w:bCs/>
          <w:color w:val="000000" w:themeColor="text1"/>
          <w:sz w:val="24"/>
          <w:szCs w:val="24"/>
          <w:lang w:val="en-US" w:eastAsia="zh-CN"/>
          <w14:textFill>
            <w14:solidFill>
              <w14:schemeClr w14:val="tx1"/>
            </w14:solidFill>
          </w14:textFill>
        </w:rPr>
        <w:t>N</w:t>
      </w:r>
      <w:r>
        <w:rPr>
          <w:rFonts w:hint="eastAsia" w:ascii="Arial" w:hAnsi="Arial" w:cs="Arial"/>
          <w:b w:val="0"/>
          <w:bCs/>
          <w:color w:val="000000" w:themeColor="text1"/>
          <w:sz w:val="24"/>
          <w:szCs w:val="24"/>
          <w:lang w:val="en-US" w:eastAsia="zh-CN"/>
          <w14:textFill>
            <w14:solidFill>
              <w14:schemeClr w14:val="tx1"/>
            </w14:solidFill>
          </w14:textFill>
        </w:rPr>
        <w:t>ot applicable</w:t>
      </w:r>
      <w:r>
        <w:rPr>
          <w:rFonts w:hint="default" w:ascii="Arial" w:hAnsi="Arial" w:cs="Arial"/>
          <w:b w:val="0"/>
          <w:bCs/>
          <w:color w:val="000000" w:themeColor="text1"/>
          <w:sz w:val="24"/>
          <w:szCs w:val="24"/>
          <w:lang w:val="en-US" w:eastAsia="zh-CN"/>
          <w14:textFill>
            <w14:solidFill>
              <w14:schemeClr w14:val="tx1"/>
            </w14:solidFill>
          </w14:textFill>
        </w:rPr>
        <w:t>.</w:t>
      </w:r>
    </w:p>
    <w:p w14:paraId="45BAF754">
      <w:pPr>
        <w:rPr>
          <w:rFonts w:hint="eastAsia"/>
          <w:lang w:val="en-US" w:eastAsia="zh-CN"/>
        </w:rPr>
      </w:pPr>
    </w:p>
    <w:p w14:paraId="7E71082E">
      <w:pPr>
        <w:widowControl/>
        <w:wordWrap/>
        <w:autoSpaceDE/>
        <w:autoSpaceDN/>
        <w:spacing w:after="0"/>
        <w:jc w:val="left"/>
        <w:rPr>
          <w:rFonts w:hint="default" w:ascii="Arial" w:hAnsi="Arial" w:cs="Arial"/>
          <w:b w:val="0"/>
          <w:bCs/>
          <w:color w:val="000000" w:themeColor="text1"/>
          <w:sz w:val="24"/>
          <w:szCs w:val="24"/>
          <w14:textFill>
            <w14:solidFill>
              <w14:schemeClr w14:val="tx1"/>
            </w14:solidFill>
          </w14:textFill>
        </w:rPr>
      </w:pPr>
      <w:bookmarkStart w:id="0" w:name="_GoBack"/>
      <w:bookmarkEnd w:id="0"/>
    </w:p>
    <w:sectPr>
      <w:headerReference r:id="rId5" w:type="default"/>
      <w:pgSz w:w="11906" w:h="16838"/>
      <w:pgMar w:top="1701" w:right="1440" w:bottom="1440" w:left="144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algun Gothic">
    <w:altName w:val="Apple SD Gothic Neo"/>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D8F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6358C"/>
    <w:multiLevelType w:val="multilevel"/>
    <w:tmpl w:val="4426358C"/>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documentProtection w:enforcement="0"/>
  <w:defaultTabStop w:val="80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A5C"/>
    <w:rsid w:val="000672F6"/>
    <w:rsid w:val="000E36E4"/>
    <w:rsid w:val="00186AF4"/>
    <w:rsid w:val="001A7F97"/>
    <w:rsid w:val="001C37FA"/>
    <w:rsid w:val="001F5F67"/>
    <w:rsid w:val="002F7380"/>
    <w:rsid w:val="003017E6"/>
    <w:rsid w:val="003629F4"/>
    <w:rsid w:val="00391679"/>
    <w:rsid w:val="003B1BAA"/>
    <w:rsid w:val="003B7EC9"/>
    <w:rsid w:val="003E17B1"/>
    <w:rsid w:val="004331B5"/>
    <w:rsid w:val="00462A0C"/>
    <w:rsid w:val="004F01B3"/>
    <w:rsid w:val="004F3F6D"/>
    <w:rsid w:val="00502E42"/>
    <w:rsid w:val="00552FF6"/>
    <w:rsid w:val="00686505"/>
    <w:rsid w:val="006877B9"/>
    <w:rsid w:val="00722070"/>
    <w:rsid w:val="007534DF"/>
    <w:rsid w:val="008B33FA"/>
    <w:rsid w:val="008C31C6"/>
    <w:rsid w:val="008D0249"/>
    <w:rsid w:val="009471D1"/>
    <w:rsid w:val="00964ECA"/>
    <w:rsid w:val="0099212B"/>
    <w:rsid w:val="00993EA9"/>
    <w:rsid w:val="00A040E8"/>
    <w:rsid w:val="00A7253D"/>
    <w:rsid w:val="00AA2F47"/>
    <w:rsid w:val="00AD5A5F"/>
    <w:rsid w:val="00AE76C9"/>
    <w:rsid w:val="00AE7AFD"/>
    <w:rsid w:val="00B60458"/>
    <w:rsid w:val="00B8027A"/>
    <w:rsid w:val="00BA7A65"/>
    <w:rsid w:val="00C34636"/>
    <w:rsid w:val="00C40631"/>
    <w:rsid w:val="00CE620F"/>
    <w:rsid w:val="00D00CD9"/>
    <w:rsid w:val="00D57352"/>
    <w:rsid w:val="00DC608F"/>
    <w:rsid w:val="00DD15BD"/>
    <w:rsid w:val="00E2498B"/>
    <w:rsid w:val="00E72D74"/>
    <w:rsid w:val="00E84ED1"/>
    <w:rsid w:val="00EC6748"/>
    <w:rsid w:val="00F04F4B"/>
    <w:rsid w:val="00F142D8"/>
    <w:rsid w:val="00F1669D"/>
    <w:rsid w:val="00F66564"/>
    <w:rsid w:val="00FA3DB1"/>
    <w:rsid w:val="1F7C83C9"/>
    <w:rsid w:val="27FDFBCC"/>
    <w:rsid w:val="36EFF765"/>
    <w:rsid w:val="3DBF5917"/>
    <w:rsid w:val="3F4C5332"/>
    <w:rsid w:val="727591D2"/>
    <w:rsid w:val="73FD6F61"/>
    <w:rsid w:val="77C9065E"/>
    <w:rsid w:val="77FFD43B"/>
    <w:rsid w:val="7CFDA7D3"/>
    <w:rsid w:val="7DF5104E"/>
    <w:rsid w:val="7EFFD136"/>
    <w:rsid w:val="9DBDBF4A"/>
    <w:rsid w:val="BB7F1605"/>
    <w:rsid w:val="BDFF153E"/>
    <w:rsid w:val="CF7BCF97"/>
    <w:rsid w:val="D7E72ABC"/>
    <w:rsid w:val="ECD5280E"/>
    <w:rsid w:val="EFF791D3"/>
    <w:rsid w:val="F5F2E0A7"/>
    <w:rsid w:val="FB7FFA03"/>
    <w:rsid w:val="FDBB17CD"/>
    <w:rsid w:val="FFFF5B83"/>
    <w:rsid w:val="FFFFF6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200" w:line="276" w:lineRule="auto"/>
      <w:jc w:val="both"/>
    </w:pPr>
    <w:rPr>
      <w:rFonts w:asciiTheme="minorHAnsi" w:hAnsiTheme="minorHAnsi" w:eastAsiaTheme="minorEastAsia" w:cstheme="minorBidi"/>
      <w:kern w:val="2"/>
      <w:szCs w:val="22"/>
      <w:lang w:val="en-US" w:eastAsia="ko-KR"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spacing w:line="240" w:lineRule="auto"/>
    </w:pPr>
    <w:rPr>
      <w:szCs w:val="20"/>
    </w:rPr>
  </w:style>
  <w:style w:type="paragraph" w:styleId="3">
    <w:name w:val="Balloon Text"/>
    <w:basedOn w:val="1"/>
    <w:link w:val="14"/>
    <w:semiHidden/>
    <w:unhideWhenUsed/>
    <w:uiPriority w:val="99"/>
    <w:pPr>
      <w:spacing w:after="0" w:line="240" w:lineRule="auto"/>
    </w:pPr>
    <w:rPr>
      <w:rFonts w:ascii="Segoe UI" w:hAnsi="Segoe UI" w:cs="Segoe UI"/>
      <w:sz w:val="18"/>
      <w:szCs w:val="18"/>
    </w:rPr>
  </w:style>
  <w:style w:type="paragraph" w:styleId="4">
    <w:name w:val="footer"/>
    <w:basedOn w:val="1"/>
    <w:link w:val="16"/>
    <w:unhideWhenUsed/>
    <w:uiPriority w:val="99"/>
    <w:pPr>
      <w:tabs>
        <w:tab w:val="center" w:pos="4513"/>
        <w:tab w:val="right" w:pos="9026"/>
      </w:tabs>
      <w:snapToGrid w:val="0"/>
    </w:pPr>
  </w:style>
  <w:style w:type="paragraph" w:styleId="5">
    <w:name w:val="header"/>
    <w:basedOn w:val="1"/>
    <w:link w:val="15"/>
    <w:unhideWhenUsed/>
    <w:uiPriority w:val="99"/>
    <w:pPr>
      <w:tabs>
        <w:tab w:val="center" w:pos="4513"/>
        <w:tab w:val="right" w:pos="9026"/>
      </w:tabs>
      <w:snapToGrid w:val="0"/>
    </w:p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3"/>
    <w:semiHidden/>
    <w:unhideWhenUsed/>
    <w:uiPriority w:val="99"/>
    <w:rPr>
      <w:b/>
      <w:bCs/>
    </w:r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annotation reference"/>
    <w:basedOn w:val="9"/>
    <w:semiHidden/>
    <w:unhideWhenUsed/>
    <w:uiPriority w:val="99"/>
    <w:rPr>
      <w:sz w:val="16"/>
      <w:szCs w:val="16"/>
    </w:rPr>
  </w:style>
  <w:style w:type="character" w:customStyle="1" w:styleId="12">
    <w:name w:val="메모 텍스트 Char"/>
    <w:basedOn w:val="9"/>
    <w:link w:val="2"/>
    <w:semiHidden/>
    <w:uiPriority w:val="99"/>
    <w:rPr>
      <w:szCs w:val="20"/>
    </w:rPr>
  </w:style>
  <w:style w:type="character" w:customStyle="1" w:styleId="13">
    <w:name w:val="메모 주제 Char"/>
    <w:basedOn w:val="12"/>
    <w:link w:val="7"/>
    <w:semiHidden/>
    <w:uiPriority w:val="99"/>
    <w:rPr>
      <w:b/>
      <w:bCs/>
      <w:szCs w:val="20"/>
    </w:rPr>
  </w:style>
  <w:style w:type="character" w:customStyle="1" w:styleId="14">
    <w:name w:val="풍선 도움말 텍스트 Char"/>
    <w:basedOn w:val="9"/>
    <w:link w:val="3"/>
    <w:semiHidden/>
    <w:uiPriority w:val="99"/>
    <w:rPr>
      <w:rFonts w:ascii="Segoe UI" w:hAnsi="Segoe UI" w:cs="Segoe UI"/>
      <w:sz w:val="18"/>
      <w:szCs w:val="18"/>
    </w:rPr>
  </w:style>
  <w:style w:type="character" w:customStyle="1" w:styleId="15">
    <w:name w:val="머리글 Char"/>
    <w:basedOn w:val="9"/>
    <w:link w:val="5"/>
    <w:uiPriority w:val="99"/>
  </w:style>
  <w:style w:type="character" w:customStyle="1" w:styleId="16">
    <w:name w:val="바닥글 Char"/>
    <w:basedOn w:val="9"/>
    <w:link w:val="4"/>
    <w:uiPriority w:val="99"/>
  </w:style>
  <w:style w:type="paragraph" w:styleId="17">
    <w:name w:val="List Paragraph"/>
    <w:basedOn w:val="1"/>
    <w:qFormat/>
    <w:uiPriority w:val="34"/>
    <w:pPr>
      <w:ind w:left="800" w:leftChars="4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227</Words>
  <Characters>1297</Characters>
  <Lines>1</Lines>
  <Paragraphs>1</Paragraphs>
  <TotalTime>0</TotalTime>
  <ScaleCrop>false</ScaleCrop>
  <LinksUpToDate>false</LinksUpToDate>
  <CharactersWithSpaces>1521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2020-04-09T23:19:00Z</dcterms:created>
  <dc:creator>office</dc:creator>
  <cp:lastModifiedBy>Dua papa</cp:lastModifiedBy>
  <dcterms:modified xsi:type="dcterms:W3CDTF">2025-04-23T11:48:13Z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197FE3A325C0F61786FC4767501CDAB0_42</vt:lpwstr>
  </property>
</Properties>
</file>