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F9900" w14:textId="77777777" w:rsidR="00B11388" w:rsidRDefault="00B11388" w:rsidP="00B11388">
      <w:pPr>
        <w:pStyle w:val="Heading1"/>
        <w:spacing w:line="480" w:lineRule="auto"/>
        <w:jc w:val="both"/>
      </w:pPr>
      <w:r>
        <w:t>Supplementary</w:t>
      </w:r>
    </w:p>
    <w:p w14:paraId="60DD840B" w14:textId="77777777" w:rsidR="00B11388" w:rsidRDefault="00B11388" w:rsidP="00B11388">
      <w:pPr>
        <w:spacing w:line="480" w:lineRule="auto"/>
      </w:pPr>
      <w:bookmarkStart w:id="0" w:name="_Ref192066947"/>
      <w:r w:rsidRPr="00701B1A">
        <w:rPr>
          <w:b/>
        </w:rPr>
        <w:t>Table S</w:t>
      </w:r>
      <w:r w:rsidRPr="00701B1A">
        <w:rPr>
          <w:b/>
        </w:rPr>
        <w:fldChar w:fldCharType="begin"/>
      </w:r>
      <w:r w:rsidRPr="00701B1A">
        <w:rPr>
          <w:b/>
        </w:rPr>
        <w:instrText>SEQ Table_S \* ARABIC</w:instrText>
      </w:r>
      <w:r w:rsidRPr="00701B1A">
        <w:rPr>
          <w:b/>
        </w:rPr>
        <w:fldChar w:fldCharType="separate"/>
      </w:r>
      <w:r w:rsidRPr="00701B1A">
        <w:rPr>
          <w:b/>
          <w:noProof/>
        </w:rPr>
        <w:t>1</w:t>
      </w:r>
      <w:r w:rsidRPr="00701B1A">
        <w:rPr>
          <w:b/>
        </w:rPr>
        <w:fldChar w:fldCharType="end"/>
      </w:r>
      <w:bookmarkEnd w:id="0"/>
      <w:r>
        <w:t>:</w:t>
      </w:r>
      <w:r w:rsidRPr="00F61F08">
        <w:t xml:space="preserve"> Fecal sample collection details for the detection of coronaviruses in Danish bats.</w:t>
      </w:r>
    </w:p>
    <w:p w14:paraId="2D1F7B2E" w14:textId="77777777" w:rsidR="00B11388" w:rsidRDefault="00B11388" w:rsidP="00B11388">
      <w:pPr>
        <w:spacing w:line="480" w:lineRule="auto"/>
      </w:pPr>
      <w:bookmarkStart w:id="1" w:name="_Ref193125457"/>
      <w:r w:rsidRPr="00701B1A">
        <w:rPr>
          <w:b/>
        </w:rPr>
        <w:t>Table S</w:t>
      </w:r>
      <w:r w:rsidRPr="00701B1A">
        <w:rPr>
          <w:b/>
        </w:rPr>
        <w:fldChar w:fldCharType="begin"/>
      </w:r>
      <w:r w:rsidRPr="00701B1A">
        <w:rPr>
          <w:b/>
        </w:rPr>
        <w:instrText>SEQ Table_S \* ARABIC</w:instrText>
      </w:r>
      <w:r w:rsidRPr="00701B1A">
        <w:rPr>
          <w:b/>
        </w:rPr>
        <w:fldChar w:fldCharType="separate"/>
      </w:r>
      <w:r w:rsidRPr="00701B1A">
        <w:rPr>
          <w:b/>
          <w:noProof/>
        </w:rPr>
        <w:t>2</w:t>
      </w:r>
      <w:r w:rsidRPr="00701B1A">
        <w:rPr>
          <w:b/>
        </w:rPr>
        <w:fldChar w:fldCharType="end"/>
      </w:r>
      <w:bookmarkEnd w:id="1"/>
      <w:r>
        <w:t>:</w:t>
      </w:r>
      <w:r w:rsidRPr="00F61F08">
        <w:t xml:space="preserve"> </w:t>
      </w:r>
      <w:r>
        <w:t>Sequences used for phylogenetic analysis of complete genomes.</w:t>
      </w:r>
    </w:p>
    <w:p w14:paraId="2BC55DBE" w14:textId="77777777" w:rsidR="00B11388" w:rsidRDefault="00B11388" w:rsidP="00B11388">
      <w:pPr>
        <w:spacing w:line="480" w:lineRule="auto"/>
      </w:pPr>
      <w:bookmarkStart w:id="2" w:name="_Ref193125484"/>
      <w:r w:rsidRPr="00701B1A">
        <w:rPr>
          <w:b/>
        </w:rPr>
        <w:t>Table S</w:t>
      </w:r>
      <w:r w:rsidRPr="00701B1A">
        <w:rPr>
          <w:b/>
        </w:rPr>
        <w:fldChar w:fldCharType="begin"/>
      </w:r>
      <w:r w:rsidRPr="00701B1A">
        <w:rPr>
          <w:b/>
        </w:rPr>
        <w:instrText>SEQ Table_S \* ARABIC</w:instrText>
      </w:r>
      <w:r w:rsidRPr="00701B1A">
        <w:rPr>
          <w:b/>
        </w:rPr>
        <w:fldChar w:fldCharType="separate"/>
      </w:r>
      <w:r w:rsidRPr="00701B1A">
        <w:rPr>
          <w:b/>
          <w:noProof/>
        </w:rPr>
        <w:t>3</w:t>
      </w:r>
      <w:r w:rsidRPr="00701B1A">
        <w:rPr>
          <w:b/>
        </w:rPr>
        <w:fldChar w:fldCharType="end"/>
      </w:r>
      <w:bookmarkEnd w:id="2"/>
      <w:r>
        <w:t>:</w:t>
      </w:r>
      <w:r w:rsidRPr="00F61F08">
        <w:t xml:space="preserve"> </w:t>
      </w:r>
      <w:r>
        <w:t>Sequences used for phylogenetic analysis of RBD.</w:t>
      </w:r>
    </w:p>
    <w:p w14:paraId="4DAA072F" w14:textId="77777777" w:rsidR="00B11388" w:rsidRDefault="00B11388" w:rsidP="00B11388">
      <w:pPr>
        <w:spacing w:line="480" w:lineRule="auto"/>
      </w:pPr>
      <w:bookmarkStart w:id="3" w:name="_Ref193125579"/>
      <w:r w:rsidRPr="00701B1A">
        <w:rPr>
          <w:b/>
        </w:rPr>
        <w:t>Table S</w:t>
      </w:r>
      <w:r w:rsidRPr="00701B1A">
        <w:rPr>
          <w:b/>
        </w:rPr>
        <w:fldChar w:fldCharType="begin"/>
      </w:r>
      <w:r w:rsidRPr="00701B1A">
        <w:rPr>
          <w:b/>
        </w:rPr>
        <w:instrText>SEQ Table_S \* ARABIC</w:instrText>
      </w:r>
      <w:r w:rsidRPr="00701B1A">
        <w:rPr>
          <w:b/>
        </w:rPr>
        <w:fldChar w:fldCharType="separate"/>
      </w:r>
      <w:r w:rsidRPr="00701B1A">
        <w:rPr>
          <w:b/>
          <w:noProof/>
        </w:rPr>
        <w:t>4</w:t>
      </w:r>
      <w:r w:rsidRPr="00701B1A">
        <w:rPr>
          <w:b/>
        </w:rPr>
        <w:fldChar w:fldCharType="end"/>
      </w:r>
      <w:bookmarkEnd w:id="3"/>
      <w:r>
        <w:t xml:space="preserve">: Panvirus microarray data for the MERS probes and negative control sequences. </w:t>
      </w:r>
    </w:p>
    <w:p w14:paraId="0EE262A7" w14:textId="77777777" w:rsidR="00B11388" w:rsidRDefault="00B11388" w:rsidP="00B11388">
      <w:pPr>
        <w:spacing w:line="480" w:lineRule="auto"/>
      </w:pPr>
    </w:p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350"/>
      </w:tblGrid>
      <w:tr w:rsidR="00B11388" w14:paraId="0524F6F5" w14:textId="77777777" w:rsidTr="00160F26">
        <w:tc>
          <w:tcPr>
            <w:tcW w:w="9628" w:type="dxa"/>
          </w:tcPr>
          <w:p w14:paraId="1DEF6C93" w14:textId="77777777" w:rsidR="00B11388" w:rsidRDefault="00B11388" w:rsidP="00160F26">
            <w:pPr>
              <w:spacing w:line="48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58C2D5FE" wp14:editId="7FF93885">
                  <wp:extent cx="6048000" cy="1147543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8000" cy="1147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1388" w14:paraId="5B852659" w14:textId="77777777" w:rsidTr="00160F26">
        <w:tc>
          <w:tcPr>
            <w:tcW w:w="9628" w:type="dxa"/>
          </w:tcPr>
          <w:p w14:paraId="7622C747" w14:textId="77777777" w:rsidR="00B11388" w:rsidRDefault="00B11388" w:rsidP="00160F26">
            <w:pPr>
              <w:spacing w:line="480" w:lineRule="auto"/>
            </w:pPr>
            <w:bookmarkStart w:id="4" w:name="_Ref192159590"/>
            <w:bookmarkStart w:id="5" w:name="_Hlk193125235"/>
            <w:r w:rsidRPr="00701B1A">
              <w:rPr>
                <w:b/>
                <w:iCs/>
              </w:rPr>
              <w:t>Figure S</w:t>
            </w:r>
            <w:r w:rsidRPr="00701B1A">
              <w:rPr>
                <w:b/>
                <w:iCs/>
              </w:rPr>
              <w:fldChar w:fldCharType="begin"/>
            </w:r>
            <w:r w:rsidRPr="00701B1A">
              <w:rPr>
                <w:b/>
                <w:iCs/>
              </w:rPr>
              <w:instrText xml:space="preserve"> SEQ Figure_S \* ARABIC </w:instrText>
            </w:r>
            <w:r w:rsidRPr="00701B1A">
              <w:rPr>
                <w:b/>
                <w:iCs/>
              </w:rPr>
              <w:fldChar w:fldCharType="separate"/>
            </w:r>
            <w:r w:rsidRPr="00701B1A">
              <w:rPr>
                <w:b/>
                <w:iCs/>
                <w:noProof/>
              </w:rPr>
              <w:t>1</w:t>
            </w:r>
            <w:r w:rsidRPr="00701B1A">
              <w:rPr>
                <w:b/>
                <w:iCs/>
              </w:rPr>
              <w:fldChar w:fldCharType="end"/>
            </w:r>
            <w:bookmarkEnd w:id="4"/>
            <w:r w:rsidRPr="000C2FCD">
              <w:rPr>
                <w:iCs/>
              </w:rPr>
              <w:t>:</w:t>
            </w:r>
            <w:r>
              <w:rPr>
                <w:i/>
                <w:iCs/>
              </w:rPr>
              <w:t xml:space="preserve"> </w:t>
            </w:r>
            <w:r>
              <w:t>Pan</w:t>
            </w:r>
            <w:r w:rsidRPr="000C2FCD">
              <w:t xml:space="preserve">virus microarray analysis of fecal sample 16227-10. Upper panel: Signal intensities of individual probes are shown in relative fluorescence units (RFU). </w:t>
            </w:r>
            <w:r w:rsidRPr="000C2FCD">
              <w:rPr>
                <w:iCs/>
              </w:rPr>
              <w:t>Lower panel:</w:t>
            </w:r>
            <w:r w:rsidRPr="000C2FCD">
              <w:rPr>
                <w:i/>
                <w:iCs/>
              </w:rPr>
              <w:t xml:space="preserve"> </w:t>
            </w:r>
            <w:r w:rsidRPr="000C2FCD">
              <w:t xml:space="preserve">The viral genome is divided into six regions (shown as boxes), with 10 probes each (small rectangles). Regions </w:t>
            </w:r>
            <w:r>
              <w:t xml:space="preserve">located in the central part of the genome were </w:t>
            </w:r>
            <w:r w:rsidRPr="000C2FCD">
              <w:t>identified as positive for MERS</w:t>
            </w:r>
            <w:r w:rsidRPr="000C2FCD">
              <w:rPr>
                <w:i/>
                <w:iCs/>
              </w:rPr>
              <w:t xml:space="preserve"> </w:t>
            </w:r>
            <w:r w:rsidRPr="000C2FCD">
              <w:t>by the panvirus microarray algorithm (regions 3, 4, and 5). Probes deemed positive (green) had signal intensities exceeding the mean of the 70 negative control probes. Schematic representation using MERS (JX869059).</w:t>
            </w:r>
          </w:p>
          <w:bookmarkEnd w:id="5"/>
          <w:p w14:paraId="2F43EA6D" w14:textId="77777777" w:rsidR="00B11388" w:rsidRDefault="00B11388" w:rsidP="00160F26">
            <w:pPr>
              <w:pStyle w:val="Caption"/>
              <w:spacing w:line="480" w:lineRule="auto"/>
              <w:jc w:val="both"/>
            </w:pPr>
          </w:p>
        </w:tc>
      </w:tr>
    </w:tbl>
    <w:p w14:paraId="1E1CFA81" w14:textId="77777777" w:rsidR="00B11388" w:rsidRDefault="00B11388" w:rsidP="00B11388">
      <w:pPr>
        <w:spacing w:line="480" w:lineRule="auto"/>
      </w:pPr>
    </w:p>
    <w:p w14:paraId="612262F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388"/>
    <w:rsid w:val="00331A6B"/>
    <w:rsid w:val="00755780"/>
    <w:rsid w:val="00857596"/>
    <w:rsid w:val="008E3457"/>
    <w:rsid w:val="00B11388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F9DF3"/>
  <w15:chartTrackingRefBased/>
  <w15:docId w15:val="{7DFCACB2-9EDB-4F93-A161-E2A08BC94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1388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138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138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138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138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138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138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138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138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138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13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13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13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13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13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13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13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13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13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13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113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138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113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138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113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138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113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13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13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138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11388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11388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888</Characters>
  <Application>Microsoft Office Word</Application>
  <DocSecurity>0</DocSecurity>
  <Lines>7</Lines>
  <Paragraphs>2</Paragraphs>
  <ScaleCrop>false</ScaleCrop>
  <Company>Springer Nature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2025-04-29T08:16:00Z</dcterms:created>
  <dcterms:modified xsi:type="dcterms:W3CDTF">2025-04-29T08:17:00Z</dcterms:modified>
</cp:coreProperties>
</file>