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8FBA0" w14:textId="416833FF" w:rsidR="00D62BB0" w:rsidRPr="00D62BB0" w:rsidRDefault="00D62BB0" w:rsidP="00D62BB0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D62BB0">
        <w:rPr>
          <w:rFonts w:ascii="Times New Roman" w:hAnsi="Times New Roman" w:cs="Times New Roman" w:hint="eastAsia"/>
          <w:b/>
          <w:bCs/>
          <w:sz w:val="32"/>
          <w:szCs w:val="32"/>
        </w:rPr>
        <w:t>Supplementary Information</w:t>
      </w:r>
    </w:p>
    <w:p w14:paraId="11DD8406" w14:textId="77777777" w:rsidR="00D62BB0" w:rsidRDefault="00D62BB0" w:rsidP="00D62BB0">
      <w:pPr>
        <w:rPr>
          <w:rFonts w:ascii="Times New Roman" w:hAnsi="Times New Roman" w:cs="Times New Roman"/>
          <w:b/>
          <w:bCs/>
          <w:sz w:val="30"/>
          <w:szCs w:val="30"/>
        </w:rPr>
      </w:pPr>
    </w:p>
    <w:p w14:paraId="5B7F4F97" w14:textId="77777777" w:rsidR="00AE51BA" w:rsidRPr="00916DDD" w:rsidRDefault="00AE51BA" w:rsidP="00AE51BA">
      <w:pPr>
        <w:rPr>
          <w:rFonts w:ascii="Times New Roman" w:hAnsi="Times New Roman" w:cs="Times New Roman" w:hint="eastAsia"/>
          <w:b/>
          <w:bCs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t>Conformational</w:t>
      </w:r>
      <w:r w:rsidRPr="00916DDD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 w:hint="eastAsia"/>
          <w:b/>
          <w:bCs/>
          <w:sz w:val="30"/>
          <w:szCs w:val="30"/>
        </w:rPr>
        <w:t>mapping</w:t>
      </w:r>
      <w:r w:rsidRPr="00916DDD">
        <w:rPr>
          <w:rFonts w:ascii="Times New Roman" w:hAnsi="Times New Roman" w:cs="Times New Roman"/>
          <w:b/>
          <w:bCs/>
          <w:sz w:val="30"/>
          <w:szCs w:val="30"/>
        </w:rPr>
        <w:t xml:space="preserve"> of GPCR </w:t>
      </w:r>
      <w:r>
        <w:rPr>
          <w:rFonts w:ascii="Times New Roman" w:hAnsi="Times New Roman" w:cs="Times New Roman" w:hint="eastAsia"/>
          <w:b/>
          <w:bCs/>
          <w:sz w:val="30"/>
          <w:szCs w:val="30"/>
        </w:rPr>
        <w:t>a</w:t>
      </w:r>
      <w:r w:rsidRPr="00916DDD">
        <w:rPr>
          <w:rFonts w:ascii="Times New Roman" w:hAnsi="Times New Roman" w:cs="Times New Roman"/>
          <w:b/>
          <w:bCs/>
          <w:sz w:val="30"/>
          <w:szCs w:val="30"/>
        </w:rPr>
        <w:t xml:space="preserve">ctivation: </w:t>
      </w:r>
      <w:r>
        <w:rPr>
          <w:rFonts w:ascii="Times New Roman" w:hAnsi="Times New Roman" w:cs="Times New Roman" w:hint="eastAsia"/>
          <w:b/>
          <w:bCs/>
          <w:sz w:val="30"/>
          <w:szCs w:val="30"/>
        </w:rPr>
        <w:t>dynamic</w:t>
      </w:r>
      <w:r w:rsidRPr="00916DDD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 w:hint="eastAsia"/>
          <w:b/>
          <w:bCs/>
          <w:sz w:val="30"/>
          <w:szCs w:val="30"/>
        </w:rPr>
        <w:t>a</w:t>
      </w:r>
      <w:r w:rsidRPr="00916DDD">
        <w:rPr>
          <w:rFonts w:ascii="Times New Roman" w:hAnsi="Times New Roman" w:cs="Times New Roman"/>
          <w:b/>
          <w:bCs/>
          <w:sz w:val="30"/>
          <w:szCs w:val="30"/>
        </w:rPr>
        <w:t xml:space="preserve">llosteric </w:t>
      </w:r>
      <w:r>
        <w:rPr>
          <w:rFonts w:ascii="Times New Roman" w:hAnsi="Times New Roman" w:cs="Times New Roman" w:hint="eastAsia"/>
          <w:b/>
          <w:bCs/>
          <w:sz w:val="30"/>
          <w:szCs w:val="30"/>
        </w:rPr>
        <w:t>s</w:t>
      </w:r>
      <w:r w:rsidRPr="00916DDD">
        <w:rPr>
          <w:rFonts w:ascii="Times New Roman" w:hAnsi="Times New Roman" w:cs="Times New Roman"/>
          <w:b/>
          <w:bCs/>
          <w:sz w:val="30"/>
          <w:szCs w:val="30"/>
        </w:rPr>
        <w:t xml:space="preserve">ite </w:t>
      </w:r>
      <w:r>
        <w:rPr>
          <w:rFonts w:ascii="Times New Roman" w:hAnsi="Times New Roman" w:cs="Times New Roman" w:hint="eastAsia"/>
          <w:b/>
          <w:bCs/>
          <w:sz w:val="30"/>
          <w:szCs w:val="30"/>
        </w:rPr>
        <w:t xml:space="preserve">discovery </w:t>
      </w:r>
      <w:r w:rsidRPr="00916DDD">
        <w:rPr>
          <w:rFonts w:ascii="Times New Roman" w:hAnsi="Times New Roman" w:cs="Times New Roman"/>
          <w:b/>
          <w:bCs/>
          <w:sz w:val="30"/>
          <w:szCs w:val="30"/>
        </w:rPr>
        <w:t xml:space="preserve">in V2R </w:t>
      </w:r>
      <w:r>
        <w:rPr>
          <w:rFonts w:ascii="Times New Roman" w:hAnsi="Times New Roman" w:cs="Times New Roman" w:hint="eastAsia"/>
          <w:b/>
          <w:bCs/>
          <w:sz w:val="30"/>
          <w:szCs w:val="30"/>
        </w:rPr>
        <w:t>through</w:t>
      </w:r>
      <w:r w:rsidRPr="00916DDD">
        <w:rPr>
          <w:rFonts w:ascii="Times New Roman" w:hAnsi="Times New Roman" w:cs="Times New Roman"/>
          <w:b/>
          <w:bCs/>
          <w:sz w:val="30"/>
          <w:szCs w:val="30"/>
        </w:rPr>
        <w:t xml:space="preserve"> MD-MSM and </w:t>
      </w:r>
      <w:r>
        <w:rPr>
          <w:rFonts w:ascii="Times New Roman" w:hAnsi="Times New Roman" w:cs="Times New Roman" w:hint="eastAsia"/>
          <w:b/>
          <w:bCs/>
          <w:sz w:val="30"/>
          <w:szCs w:val="30"/>
        </w:rPr>
        <w:t>mutual i</w:t>
      </w:r>
      <w:r w:rsidRPr="00916DDD">
        <w:rPr>
          <w:rFonts w:ascii="Times New Roman" w:hAnsi="Times New Roman" w:cs="Times New Roman"/>
          <w:b/>
          <w:bCs/>
          <w:sz w:val="30"/>
          <w:szCs w:val="30"/>
        </w:rPr>
        <w:t>nformation</w:t>
      </w:r>
      <w:r>
        <w:rPr>
          <w:rFonts w:ascii="Times New Roman" w:hAnsi="Times New Roman" w:cs="Times New Roman" w:hint="eastAsia"/>
          <w:b/>
          <w:bCs/>
          <w:sz w:val="30"/>
          <w:szCs w:val="30"/>
        </w:rPr>
        <w:t xml:space="preserve"> analysis</w:t>
      </w:r>
    </w:p>
    <w:p w14:paraId="3B80B8C1" w14:textId="77777777" w:rsidR="00D62BB0" w:rsidRPr="00AE51BA" w:rsidRDefault="00D62BB0" w:rsidP="00D62BB0">
      <w:pPr>
        <w:rPr>
          <w:rFonts w:hint="eastAsia"/>
        </w:rPr>
      </w:pPr>
    </w:p>
    <w:p w14:paraId="543C98A2" w14:textId="77777777" w:rsidR="00D62BB0" w:rsidRPr="00AF167D" w:rsidRDefault="00D62BB0" w:rsidP="00D62B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167D">
        <w:rPr>
          <w:rFonts w:ascii="Times New Roman" w:hAnsi="Times New Roman" w:cs="Times New Roman" w:hint="eastAsia"/>
          <w:sz w:val="24"/>
          <w:szCs w:val="24"/>
        </w:rPr>
        <w:t>Xin Qiao</w:t>
      </w:r>
      <w:r w:rsidRPr="00B74709">
        <w:rPr>
          <w:rFonts w:ascii="Times New Roman" w:hAnsi="Times New Roman" w:cs="Times New Roman" w:hint="eastAsia"/>
          <w:sz w:val="24"/>
          <w:szCs w:val="24"/>
          <w:vertAlign w:val="superscript"/>
        </w:rPr>
        <w:t>1,2,#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Chunhao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Zhu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 w:rsidRPr="00B74709">
        <w:rPr>
          <w:rFonts w:ascii="Times New Roman" w:hAnsi="Times New Roman" w:cs="Times New Roman" w:hint="eastAsia"/>
          <w:sz w:val="24"/>
          <w:szCs w:val="24"/>
          <w:vertAlign w:val="superscript"/>
        </w:rPr>
        <w:t>,#</w:t>
      </w:r>
      <w:r>
        <w:rPr>
          <w:rFonts w:ascii="Times New Roman" w:hAnsi="Times New Roman" w:cs="Times New Roman" w:hint="eastAsia"/>
          <w:sz w:val="24"/>
          <w:szCs w:val="24"/>
        </w:rPr>
        <w:t>, Xiaobing Lan</w:t>
      </w:r>
      <w:r w:rsidRPr="00340AD1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, Mingyu Li</w:t>
      </w:r>
      <w:r w:rsidRPr="00B74709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>, Nuan Li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Jianxiang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Huang</w:t>
      </w:r>
      <w:r w:rsidRPr="007E3FC7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sz w:val="24"/>
          <w:szCs w:val="24"/>
        </w:rPr>
        <w:t>, Ning Liu</w:t>
      </w:r>
      <w:r w:rsidRPr="0010445D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 w:hint="eastAsia"/>
          <w:sz w:val="24"/>
          <w:szCs w:val="24"/>
        </w:rPr>
        <w:t>, Jian Zhang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B74709">
        <w:rPr>
          <w:rFonts w:ascii="Times New Roman" w:hAnsi="Times New Roman" w:cs="Times New Roman" w:hint="eastAsia"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2,*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Shaoyong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 xml:space="preserve"> Lu</w:t>
      </w:r>
      <w:r w:rsidRPr="00B74709">
        <w:rPr>
          <w:rFonts w:ascii="Times New Roman" w:hAnsi="Times New Roman" w:cs="Times New Roman" w:hint="eastAsia"/>
          <w:sz w:val="24"/>
          <w:szCs w:val="24"/>
          <w:vertAlign w:val="superscript"/>
        </w:rPr>
        <w:t>1,2,*</w:t>
      </w:r>
    </w:p>
    <w:p w14:paraId="418E5737" w14:textId="77777777" w:rsidR="00D62BB0" w:rsidRPr="00340AD1" w:rsidRDefault="00D62BB0" w:rsidP="00D62BB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B4B2F9" w14:textId="77777777" w:rsidR="00D62BB0" w:rsidRDefault="00D62BB0" w:rsidP="00D62BB0">
      <w:pPr>
        <w:kinsoku w:val="0"/>
        <w:overflowPunct w:val="0"/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Medicinal Chemistry and Bioinformatics Center, Shanghai Jiao Tong University School of Medicine, Shanghai 200025, China</w:t>
      </w:r>
    </w:p>
    <w:p w14:paraId="0B42B3B5" w14:textId="77777777" w:rsidR="00D62BB0" w:rsidRDefault="00D62BB0" w:rsidP="00D62BB0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 w:rsidRPr="000007F7">
        <w:rPr>
          <w:rFonts w:ascii="Times New Roman" w:hAnsi="Times New Roman" w:cs="Times New Roman"/>
          <w:sz w:val="24"/>
          <w:szCs w:val="24"/>
        </w:rPr>
        <w:t xml:space="preserve">Key Laboratory of Protection, Development and Utilization of Medicinal Resources in </w:t>
      </w:r>
      <w:proofErr w:type="spellStart"/>
      <w:r w:rsidRPr="000007F7">
        <w:rPr>
          <w:rFonts w:ascii="Times New Roman" w:hAnsi="Times New Roman" w:cs="Times New Roman"/>
          <w:sz w:val="24"/>
          <w:szCs w:val="24"/>
        </w:rPr>
        <w:t>Liupanshan</w:t>
      </w:r>
      <w:proofErr w:type="spellEnd"/>
      <w:r w:rsidRPr="000007F7">
        <w:rPr>
          <w:rFonts w:ascii="Times New Roman" w:hAnsi="Times New Roman" w:cs="Times New Roman"/>
          <w:sz w:val="24"/>
          <w:szCs w:val="24"/>
        </w:rPr>
        <w:t xml:space="preserve"> Area, Ministry of Education, Peptide &amp; Protein Drug Research Center, </w:t>
      </w:r>
      <w:r>
        <w:rPr>
          <w:rFonts w:ascii="Times New Roman" w:hAnsi="Times New Roman" w:cs="Times New Roman"/>
          <w:sz w:val="24"/>
          <w:szCs w:val="24"/>
        </w:rPr>
        <w:t>School of Pharmacy, Ningxia Medical University, Yinchuan 750004, China</w:t>
      </w:r>
    </w:p>
    <w:p w14:paraId="18F4D18A" w14:textId="77777777" w:rsidR="00D62BB0" w:rsidRPr="00211066" w:rsidRDefault="00D62BB0" w:rsidP="00D62BB0">
      <w:pPr>
        <w:kinsoku w:val="0"/>
        <w:overflowPunct w:val="0"/>
        <w:autoSpaceDE w:val="0"/>
        <w:autoSpaceDN w:val="0"/>
        <w:adjustRightInd w:val="0"/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3176A1C" w14:textId="77777777" w:rsidR="00D62BB0" w:rsidRPr="00F97718" w:rsidRDefault="00D62BB0" w:rsidP="00D62BB0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</w:p>
    <w:p w14:paraId="344E78E2" w14:textId="77777777" w:rsidR="00D62BB0" w:rsidRDefault="00D62BB0" w:rsidP="00D62BB0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  <w:vertAlign w:val="superscript"/>
        </w:rPr>
        <w:t>#</w:t>
      </w:r>
      <w:r>
        <w:rPr>
          <w:rFonts w:ascii="Times New Roman" w:hAnsi="Times New Roman" w:cs="Times New Roman"/>
          <w:bCs/>
          <w:sz w:val="24"/>
          <w:szCs w:val="24"/>
        </w:rPr>
        <w:t>These authors contributed equally to this work.</w:t>
      </w:r>
    </w:p>
    <w:p w14:paraId="41803F3C" w14:textId="77777777" w:rsidR="00D62BB0" w:rsidRDefault="00D62BB0" w:rsidP="00D62BB0">
      <w:pPr>
        <w:spacing w:line="360" w:lineRule="auto"/>
        <w:rPr>
          <w:rFonts w:ascii="Times New Roman" w:eastAsia="等线" w:hAnsi="Times New Roman" w:cs="Times New Roman"/>
          <w:bCs/>
          <w:sz w:val="24"/>
        </w:rPr>
      </w:pPr>
      <w:r>
        <w:rPr>
          <w:rFonts w:ascii="Times New Roman" w:eastAsia="等线" w:hAnsi="Times New Roman" w:cs="Times New Roman"/>
          <w:bCs/>
          <w:sz w:val="24"/>
          <w:vertAlign w:val="superscript"/>
        </w:rPr>
        <w:t>*</w:t>
      </w:r>
      <w:r>
        <w:rPr>
          <w:rFonts w:ascii="Times New Roman" w:eastAsia="等线" w:hAnsi="Times New Roman" w:cs="Times New Roman"/>
          <w:bCs/>
          <w:sz w:val="24"/>
        </w:rPr>
        <w:t>To whom correspondence should be addressed:</w:t>
      </w:r>
    </w:p>
    <w:p w14:paraId="7006B610" w14:textId="77777777" w:rsidR="00D62BB0" w:rsidRDefault="00D62BB0" w:rsidP="00D62B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>
        <w:rPr>
          <w:rFonts w:ascii="Times New Roman" w:hAnsi="Times New Roman" w:cs="Times New Roman"/>
          <w:sz w:val="24"/>
          <w:szCs w:val="24"/>
        </w:rPr>
        <w:t>Shaoyong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Lu; E-mail: lushaoyong@sjtu.edu.cn</w:t>
      </w:r>
    </w:p>
    <w:p w14:paraId="4C8378C6" w14:textId="77777777" w:rsidR="00D62BB0" w:rsidRDefault="00D62BB0" w:rsidP="00D62BB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r. </w:t>
      </w:r>
      <w:r>
        <w:rPr>
          <w:rFonts w:ascii="Times New Roman" w:hAnsi="Times New Roman" w:cs="Times New Roman" w:hint="eastAsia"/>
          <w:sz w:val="24"/>
          <w:szCs w:val="24"/>
        </w:rPr>
        <w:t>Jian Zhang</w:t>
      </w:r>
      <w:r>
        <w:rPr>
          <w:rFonts w:ascii="Times New Roman" w:hAnsi="Times New Roman" w:cs="Times New Roman"/>
          <w:sz w:val="24"/>
          <w:szCs w:val="24"/>
        </w:rPr>
        <w:t>; E-m</w:t>
      </w:r>
      <w:r w:rsidRPr="00CF3974">
        <w:rPr>
          <w:rFonts w:ascii="Times New Roman" w:hAnsi="Times New Roman" w:cs="Times New Roman"/>
          <w:sz w:val="24"/>
          <w:szCs w:val="24"/>
        </w:rPr>
        <w:t>ail:</w:t>
      </w:r>
      <w:r w:rsidRPr="00B74709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D62BB0">
          <w:rPr>
            <w:rStyle w:val="a7"/>
            <w:rFonts w:ascii="Times New Roman" w:hAnsi="Times New Roman" w:cs="Times New Roman" w:hint="eastAsia"/>
            <w:color w:val="auto"/>
            <w:sz w:val="24"/>
            <w:szCs w:val="24"/>
            <w:u w:val="none"/>
          </w:rPr>
          <w:t>jian.zhang@sjtu.edu.cn</w:t>
        </w:r>
      </w:hyperlink>
    </w:p>
    <w:p w14:paraId="6ABD3299" w14:textId="77777777" w:rsidR="00D62BB0" w:rsidRPr="00211066" w:rsidRDefault="00D62BB0" w:rsidP="00D62BB0">
      <w:pPr>
        <w:rPr>
          <w:rFonts w:hint="eastAsia"/>
        </w:rPr>
      </w:pPr>
    </w:p>
    <w:p w14:paraId="68691BB3" w14:textId="77777777" w:rsidR="00D62BB0" w:rsidRPr="00D62BB0" w:rsidRDefault="00D62BB0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DB503B" w14:textId="235313D5" w:rsidR="00F5428E" w:rsidRDefault="00F5428E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2CA194" w14:textId="5C3F8461" w:rsidR="00EA6C30" w:rsidRDefault="00EA6C30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BC6605F" w14:textId="546BDBE6" w:rsidR="00EA6C30" w:rsidRDefault="00EA6C30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8DFFA05" w14:textId="53876822" w:rsidR="00EA6C30" w:rsidRDefault="00EA6C30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B2C3C9" w14:textId="410DAAEB" w:rsidR="00EA6C30" w:rsidRDefault="00EA6C30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62DC5A" w14:textId="601717A9" w:rsidR="00EA6C30" w:rsidRDefault="00EA6C30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F3896E" w14:textId="0C27A640" w:rsidR="00A918A3" w:rsidRDefault="00A918A3" w:rsidP="00A918A3">
      <w:pPr>
        <w:spacing w:line="360" w:lineRule="auto"/>
        <w:ind w:firstLineChars="800" w:firstLine="19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5E3463A" wp14:editId="0D969441">
            <wp:extent cx="3155530" cy="2933700"/>
            <wp:effectExtent l="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560" cy="293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1A8E8" w14:textId="54AD476C" w:rsidR="00A918A3" w:rsidRDefault="00A918A3" w:rsidP="00A918A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igure S1. </w:t>
      </w:r>
      <w:r w:rsidRPr="00A918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The structure generated by Swiss</w:t>
      </w:r>
      <w:r w:rsidR="00CF3360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918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Model was superimposed with the highest </w:t>
      </w:r>
      <w:proofErr w:type="spellStart"/>
      <w:r w:rsidRPr="00A918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pLDDT</w:t>
      </w:r>
      <w:proofErr w:type="spellEnd"/>
      <w:r w:rsidRPr="00A918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-scoring AlphaFold2 structure from the database (The RMSD between two structure is 0.93</w:t>
      </w:r>
      <w:r w:rsidR="00825AAC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25AA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Å</w:t>
      </w:r>
      <w:r w:rsidR="00825AAC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 xml:space="preserve"> when the</w:t>
      </w:r>
      <w:r w:rsidRPr="00A918A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ICL3 is removed). Swiss Model-derived structure is colored cyan, while the AlphaFold2 database structure is shown in red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69667A7F" w14:textId="0F59240D" w:rsidR="00A918A3" w:rsidRDefault="00CF3360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</w:p>
    <w:p w14:paraId="2682ECA2" w14:textId="07BCC7A4" w:rsidR="00A918A3" w:rsidRDefault="00A918A3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438850" w14:textId="69D14591" w:rsidR="00A918A3" w:rsidRDefault="00A918A3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66CA15" w14:textId="2E634B84" w:rsidR="00A918A3" w:rsidRDefault="00A918A3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54D029" w14:textId="7AC27A20" w:rsidR="00A918A3" w:rsidRDefault="00A918A3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D41789" w14:textId="1097AAA1" w:rsidR="00A918A3" w:rsidRDefault="00A918A3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799D62" w14:textId="45978999" w:rsidR="00A918A3" w:rsidRDefault="00A918A3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18699FB" w14:textId="03CE2581" w:rsidR="00A918A3" w:rsidRDefault="00A918A3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8167E2" w14:textId="7D7B0E68" w:rsidR="00A918A3" w:rsidRDefault="00A918A3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E4ACA8" w14:textId="03C0930F" w:rsidR="00A918A3" w:rsidRDefault="00A918A3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D65AD4" w14:textId="73672937" w:rsidR="00A918A3" w:rsidRDefault="00A918A3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7A517A5" w14:textId="7388E7BC" w:rsidR="00A918A3" w:rsidRDefault="00A918A3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2F0C7C" w14:textId="35FECE2F" w:rsidR="00A918A3" w:rsidRDefault="00A918A3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BAA5776" w14:textId="77777777" w:rsidR="00A918A3" w:rsidRPr="00A918A3" w:rsidRDefault="00A918A3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68F0D8F" w14:textId="24B530B8" w:rsidR="00556DA9" w:rsidRDefault="00EA6C30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D035C6D" wp14:editId="33C809BF">
            <wp:extent cx="5274310" cy="44253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AD590" w14:textId="77777777" w:rsidR="00575AC4" w:rsidRDefault="00575AC4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CAB47F" w14:textId="529B2CA5" w:rsidR="00EA6C30" w:rsidRDefault="00EA6C30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>igure S</w:t>
      </w:r>
      <w:r w:rsidR="0066786D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</w:rPr>
        <w:t>. (A)</w:t>
      </w:r>
      <w:r w:rsidR="00CF21D3">
        <w:rPr>
          <w:rFonts w:ascii="Times New Roman" w:eastAsia="宋体" w:hAnsi="Times New Roman" w:cs="Times New Roman"/>
          <w:kern w:val="0"/>
          <w:sz w:val="24"/>
          <w:szCs w:val="24"/>
        </w:rPr>
        <w:t xml:space="preserve"> The</w:t>
      </w:r>
      <w:r w:rsidR="00CF21D3" w:rsidRPr="009041A8">
        <w:rPr>
          <w:rFonts w:ascii="Times New Roman" w:eastAsia="宋体" w:hAnsi="Times New Roman" w:cs="Times New Roman"/>
          <w:kern w:val="0"/>
          <w:sz w:val="24"/>
          <w:szCs w:val="24"/>
        </w:rPr>
        <w:t xml:space="preserve"> comparison of the receptor </w:t>
      </w:r>
      <w:r w:rsidR="00CF21D3">
        <w:rPr>
          <w:rFonts w:ascii="Times New Roman" w:eastAsia="宋体" w:hAnsi="Times New Roman" w:cs="Times New Roman"/>
          <w:kern w:val="0"/>
          <w:sz w:val="24"/>
          <w:szCs w:val="24"/>
        </w:rPr>
        <w:t>portion</w:t>
      </w:r>
      <w:r w:rsidR="00CF21D3" w:rsidRPr="009041A8">
        <w:rPr>
          <w:rFonts w:ascii="Times New Roman" w:eastAsia="宋体" w:hAnsi="Times New Roman" w:cs="Times New Roman"/>
          <w:kern w:val="0"/>
          <w:sz w:val="24"/>
          <w:szCs w:val="24"/>
        </w:rPr>
        <w:t xml:space="preserve"> in the </w:t>
      </w:r>
      <w:r w:rsidR="00CF21D3">
        <w:rPr>
          <w:rFonts w:ascii="Times New Roman" w:eastAsia="宋体" w:hAnsi="Times New Roman" w:cs="Times New Roman"/>
          <w:kern w:val="0"/>
          <w:sz w:val="24"/>
          <w:szCs w:val="24"/>
        </w:rPr>
        <w:t>apo</w:t>
      </w:r>
      <w:r w:rsidR="00CF21D3" w:rsidRPr="009041A8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0E49BE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inactive </w:t>
      </w:r>
      <w:r w:rsidR="00CF21D3" w:rsidRPr="009041A8">
        <w:rPr>
          <w:rFonts w:ascii="Times New Roman" w:eastAsia="宋体" w:hAnsi="Times New Roman" w:cs="Times New Roman"/>
          <w:kern w:val="0"/>
          <w:sz w:val="24"/>
          <w:szCs w:val="24"/>
        </w:rPr>
        <w:t>state and the fully active state, along with four crucial regions that manifest the di</w:t>
      </w:r>
      <w:r w:rsidR="00CF21D3">
        <w:rPr>
          <w:rFonts w:ascii="Times New Roman" w:eastAsia="宋体" w:hAnsi="Times New Roman" w:cs="Times New Roman"/>
          <w:kern w:val="0"/>
          <w:sz w:val="24"/>
          <w:szCs w:val="24"/>
        </w:rPr>
        <w:t xml:space="preserve">fferences. </w:t>
      </w:r>
      <w:r w:rsidR="00CF21D3" w:rsidRPr="002A1261">
        <w:rPr>
          <w:rFonts w:ascii="Times New Roman" w:eastAsia="宋体" w:hAnsi="Times New Roman" w:cs="Times New Roman"/>
          <w:kern w:val="0"/>
          <w:sz w:val="24"/>
          <w:szCs w:val="24"/>
        </w:rPr>
        <w:t>The distances between the residues are marked with red dashed lines</w:t>
      </w:r>
      <w:r w:rsidR="00CF21D3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="00CF21D3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bCs/>
          <w:sz w:val="24"/>
          <w:szCs w:val="24"/>
        </w:rPr>
        <w:t>B)</w:t>
      </w:r>
      <w:r w:rsidR="00CF21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F21D3" w:rsidRPr="002A1261">
        <w:rPr>
          <w:rFonts w:ascii="Times New Roman" w:eastAsia="宋体" w:hAnsi="Times New Roman" w:cs="Times New Roman"/>
          <w:kern w:val="0"/>
          <w:sz w:val="24"/>
          <w:szCs w:val="24"/>
        </w:rPr>
        <w:t xml:space="preserve">The conformational differences of the extracellular and intracellular ends between the apo </w:t>
      </w:r>
      <w:r w:rsidR="000E49BE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inactive </w:t>
      </w:r>
      <w:r w:rsidR="00CF21D3" w:rsidRPr="002A1261">
        <w:rPr>
          <w:rFonts w:ascii="Times New Roman" w:eastAsia="宋体" w:hAnsi="Times New Roman" w:cs="Times New Roman"/>
          <w:kern w:val="0"/>
          <w:sz w:val="24"/>
          <w:szCs w:val="24"/>
        </w:rPr>
        <w:t>state and the fully active state</w:t>
      </w:r>
      <w:r w:rsidR="00CF21D3">
        <w:rPr>
          <w:rFonts w:ascii="Times New Roman" w:eastAsia="宋体" w:hAnsi="Times New Roman" w:cs="Times New Roman"/>
          <w:kern w:val="0"/>
          <w:sz w:val="24"/>
          <w:szCs w:val="24"/>
        </w:rPr>
        <w:t xml:space="preserve">. </w:t>
      </w:r>
      <w:r w:rsidR="00CF21D3" w:rsidRPr="002A1261">
        <w:rPr>
          <w:rFonts w:ascii="Times New Roman" w:eastAsia="宋体" w:hAnsi="Times New Roman" w:cs="Times New Roman"/>
          <w:kern w:val="0"/>
          <w:sz w:val="24"/>
          <w:szCs w:val="24"/>
        </w:rPr>
        <w:t>The red arrow indicates the direction of movement of the receptor in the fully active state</w:t>
      </w:r>
      <w:r w:rsidR="00CF21D3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</w:p>
    <w:p w14:paraId="72641ACC" w14:textId="05650896" w:rsidR="00EA6C30" w:rsidRDefault="00EA6C30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071B5E" w14:textId="7BB19373" w:rsidR="00EA6C30" w:rsidRDefault="00EA6C30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72ACB8" w14:textId="5858F81E" w:rsidR="00EA6C30" w:rsidRDefault="00EA6C30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33789A" w14:textId="19A6A6C1" w:rsidR="00EA6C30" w:rsidRDefault="00EA6C30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5808CA" w14:textId="3155FC95" w:rsidR="00EA6C30" w:rsidRDefault="00EA6C30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C7B9BE" w14:textId="6B2D9127" w:rsidR="00EA6C30" w:rsidRDefault="00EA6C30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CCCDC8" w14:textId="77777777" w:rsidR="00EA6C30" w:rsidRDefault="00EA6C30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57BCEE" w14:textId="56D0978F" w:rsidR="00556DA9" w:rsidRDefault="00F5428E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lastRenderedPageBreak/>
        <w:drawing>
          <wp:inline distT="0" distB="0" distL="0" distR="0" wp14:anchorId="0F2F1285" wp14:editId="115E820D">
            <wp:extent cx="5274310" cy="20675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325DD" w14:textId="77777777" w:rsidR="00F42FDA" w:rsidRDefault="00F42FDA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AD0A6F" w14:textId="3660AAFB" w:rsidR="009047E7" w:rsidRPr="007879BF" w:rsidRDefault="009047E7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3CC2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D13CC2">
        <w:rPr>
          <w:rFonts w:ascii="Times New Roman" w:hAnsi="Times New Roman" w:cs="Times New Roman" w:hint="eastAsia"/>
          <w:b/>
          <w:bCs/>
          <w:sz w:val="24"/>
          <w:szCs w:val="24"/>
        </w:rPr>
        <w:t>ig</w:t>
      </w:r>
      <w:r w:rsidR="00560596" w:rsidRPr="00D13CC2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="002949E7" w:rsidRPr="00D13CC2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66786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A95C87" w:rsidRPr="00D13CC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95C87">
        <w:rPr>
          <w:rFonts w:ascii="Times New Roman" w:hAnsi="Times New Roman" w:cs="Times New Roman"/>
          <w:sz w:val="24"/>
          <w:szCs w:val="24"/>
        </w:rPr>
        <w:t xml:space="preserve"> </w:t>
      </w:r>
      <w:r w:rsidR="00730346">
        <w:rPr>
          <w:rFonts w:ascii="Times New Roman" w:hAnsi="Times New Roman" w:cs="Times New Roman" w:hint="eastAsia"/>
          <w:sz w:val="24"/>
          <w:szCs w:val="24"/>
        </w:rPr>
        <w:t>(</w:t>
      </w:r>
      <w:r w:rsidR="00A95C87" w:rsidRPr="00D13CC2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A95C87" w:rsidRPr="00730346">
        <w:rPr>
          <w:rFonts w:ascii="Times New Roman" w:hAnsi="Times New Roman" w:cs="Times New Roman"/>
          <w:sz w:val="24"/>
          <w:szCs w:val="24"/>
        </w:rPr>
        <w:t>)</w:t>
      </w:r>
      <w:r w:rsidR="007879BF">
        <w:rPr>
          <w:rFonts w:ascii="Times New Roman" w:hAnsi="Times New Roman" w:cs="Times New Roman"/>
          <w:sz w:val="24"/>
          <w:szCs w:val="24"/>
        </w:rPr>
        <w:t xml:space="preserve"> </w:t>
      </w:r>
      <w:r w:rsidR="004E0C6A">
        <w:rPr>
          <w:rFonts w:ascii="Times New Roman" w:hAnsi="Times New Roman" w:cs="Times New Roman" w:hint="eastAsia"/>
          <w:sz w:val="24"/>
          <w:szCs w:val="24"/>
        </w:rPr>
        <w:t>The root-mean square deviation (</w:t>
      </w:r>
      <w:r w:rsidR="007879BF">
        <w:rPr>
          <w:rFonts w:ascii="Times New Roman" w:hAnsi="Times New Roman" w:cs="Times New Roman"/>
          <w:sz w:val="24"/>
          <w:szCs w:val="24"/>
        </w:rPr>
        <w:t>RMSD</w:t>
      </w:r>
      <w:r w:rsidR="004E0C6A">
        <w:rPr>
          <w:rFonts w:ascii="Times New Roman" w:hAnsi="Times New Roman" w:cs="Times New Roman" w:hint="eastAsia"/>
          <w:sz w:val="24"/>
          <w:szCs w:val="24"/>
        </w:rPr>
        <w:t>)</w:t>
      </w:r>
      <w:r w:rsidR="007879BF">
        <w:rPr>
          <w:rFonts w:ascii="Times New Roman" w:hAnsi="Times New Roman" w:cs="Times New Roman"/>
          <w:sz w:val="24"/>
          <w:szCs w:val="24"/>
        </w:rPr>
        <w:t xml:space="preserve"> of C</w:t>
      </w:r>
      <w:r w:rsidR="007879BF" w:rsidRPr="007879BF">
        <w:rPr>
          <w:rFonts w:ascii="Times New Roman" w:eastAsia="等线" w:hAnsi="Times New Roman" w:cs="Times New Roman"/>
          <w:sz w:val="24"/>
          <w:szCs w:val="24"/>
        </w:rPr>
        <w:t>α</w:t>
      </w:r>
      <w:r w:rsidR="007879BF">
        <w:rPr>
          <w:rFonts w:ascii="Times New Roman" w:eastAsia="等线" w:hAnsi="Times New Roman" w:cs="Times New Roman"/>
          <w:sz w:val="24"/>
          <w:szCs w:val="24"/>
        </w:rPr>
        <w:t xml:space="preserve"> atom</w:t>
      </w:r>
      <w:r w:rsidR="004E0C6A">
        <w:rPr>
          <w:rFonts w:ascii="Times New Roman" w:eastAsia="等线" w:hAnsi="Times New Roman" w:cs="Times New Roman" w:hint="eastAsia"/>
          <w:sz w:val="24"/>
          <w:szCs w:val="24"/>
        </w:rPr>
        <w:t>s</w:t>
      </w:r>
      <w:r w:rsidR="007879BF">
        <w:rPr>
          <w:rFonts w:ascii="Times New Roman" w:eastAsia="等线" w:hAnsi="Times New Roman" w:cs="Times New Roman"/>
          <w:sz w:val="24"/>
          <w:szCs w:val="24"/>
        </w:rPr>
        <w:t xml:space="preserve"> of the receptor portion in three </w:t>
      </w:r>
      <w:r w:rsidR="00126011">
        <w:rPr>
          <w:rFonts w:ascii="Times New Roman" w:eastAsia="等线" w:hAnsi="Times New Roman" w:cs="Times New Roman" w:hint="eastAsia"/>
          <w:sz w:val="24"/>
          <w:szCs w:val="24"/>
        </w:rPr>
        <w:t xml:space="preserve">distinct </w:t>
      </w:r>
      <w:r w:rsidR="007879BF">
        <w:rPr>
          <w:rFonts w:ascii="Times New Roman" w:eastAsia="等线" w:hAnsi="Times New Roman" w:cs="Times New Roman"/>
          <w:sz w:val="24"/>
          <w:szCs w:val="24"/>
        </w:rPr>
        <w:t>states</w:t>
      </w:r>
      <w:r w:rsidR="004E0C6A">
        <w:rPr>
          <w:rFonts w:ascii="Times New Roman" w:eastAsia="等线" w:hAnsi="Times New Roman" w:cs="Times New Roman" w:hint="eastAsia"/>
          <w:sz w:val="24"/>
          <w:szCs w:val="24"/>
        </w:rPr>
        <w:t xml:space="preserve"> along the 1 </w:t>
      </w:r>
      <w:proofErr w:type="spellStart"/>
      <w:r w:rsidR="004E0C6A">
        <w:rPr>
          <w:rFonts w:ascii="Times New Roman" w:eastAsia="等线" w:hAnsi="Times New Roman" w:cs="Times New Roman"/>
          <w:sz w:val="24"/>
          <w:szCs w:val="24"/>
        </w:rPr>
        <w:t>μ</w:t>
      </w:r>
      <w:r w:rsidR="004E0C6A">
        <w:rPr>
          <w:rFonts w:ascii="Times New Roman" w:eastAsia="等线" w:hAnsi="Times New Roman" w:cs="Times New Roman" w:hint="eastAsia"/>
          <w:sz w:val="24"/>
          <w:szCs w:val="24"/>
        </w:rPr>
        <w:t>s</w:t>
      </w:r>
      <w:proofErr w:type="spellEnd"/>
      <w:r w:rsidR="004E0C6A">
        <w:rPr>
          <w:rFonts w:ascii="Times New Roman" w:eastAsia="等线" w:hAnsi="Times New Roman" w:cs="Times New Roman" w:hint="eastAsia"/>
          <w:sz w:val="24"/>
          <w:szCs w:val="24"/>
        </w:rPr>
        <w:t xml:space="preserve"> simulation time</w:t>
      </w:r>
      <w:r w:rsidR="007879BF">
        <w:rPr>
          <w:rFonts w:ascii="Times New Roman" w:eastAsia="等线" w:hAnsi="Times New Roman" w:cs="Times New Roman"/>
          <w:sz w:val="24"/>
          <w:szCs w:val="24"/>
        </w:rPr>
        <w:t xml:space="preserve">. </w:t>
      </w:r>
      <w:r w:rsidR="00730346">
        <w:rPr>
          <w:rFonts w:ascii="Times New Roman" w:eastAsia="等线" w:hAnsi="Times New Roman" w:cs="Times New Roman" w:hint="eastAsia"/>
          <w:sz w:val="24"/>
          <w:szCs w:val="24"/>
        </w:rPr>
        <w:t>(</w:t>
      </w:r>
      <w:r w:rsidR="007879BF" w:rsidRPr="00D13CC2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7879BF" w:rsidRPr="00730346">
        <w:rPr>
          <w:rFonts w:ascii="Times New Roman" w:hAnsi="Times New Roman" w:cs="Times New Roman"/>
          <w:sz w:val="24"/>
          <w:szCs w:val="24"/>
        </w:rPr>
        <w:t>)</w:t>
      </w:r>
      <w:r w:rsidR="007879BF">
        <w:rPr>
          <w:rFonts w:ascii="Times New Roman" w:hAnsi="Times New Roman" w:cs="Times New Roman"/>
          <w:sz w:val="24"/>
          <w:szCs w:val="24"/>
        </w:rPr>
        <w:t xml:space="preserve"> </w:t>
      </w:r>
      <w:r w:rsidR="004E0C6A">
        <w:rPr>
          <w:rFonts w:ascii="Times New Roman" w:hAnsi="Times New Roman" w:cs="Times New Roman" w:hint="eastAsia"/>
          <w:sz w:val="24"/>
          <w:szCs w:val="24"/>
        </w:rPr>
        <w:t>T</w:t>
      </w:r>
      <w:r w:rsidR="004E0C6A" w:rsidRPr="007E05A9">
        <w:rPr>
          <w:rFonts w:ascii="Times New Roman" w:hAnsi="Times New Roman" w:cs="Times New Roman"/>
          <w:sz w:val="24"/>
          <w:szCs w:val="24"/>
        </w:rPr>
        <w:t>he per</w:t>
      </w:r>
      <w:r w:rsidR="004E0C6A">
        <w:rPr>
          <w:rFonts w:ascii="Times New Roman" w:eastAsia="AdvOT8608a8d1 + 22" w:hAnsi="Times New Roman" w:cs="Times New Roman"/>
          <w:color w:val="000000"/>
          <w:kern w:val="0"/>
          <w:sz w:val="24"/>
          <w:lang w:bidi="ar"/>
        </w:rPr>
        <w:t>-</w:t>
      </w:r>
      <w:r w:rsidR="004E0C6A" w:rsidRPr="007E05A9">
        <w:rPr>
          <w:rFonts w:ascii="Times New Roman" w:hAnsi="Times New Roman" w:cs="Times New Roman"/>
          <w:sz w:val="24"/>
          <w:szCs w:val="24"/>
        </w:rPr>
        <w:t>residue root</w:t>
      </w:r>
      <w:r w:rsidR="004E0C6A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-</w:t>
      </w:r>
      <w:r w:rsidR="004E0C6A" w:rsidRPr="007E05A9">
        <w:rPr>
          <w:rFonts w:ascii="Times New Roman" w:hAnsi="Times New Roman" w:cs="Times New Roman"/>
          <w:sz w:val="24"/>
          <w:szCs w:val="24"/>
        </w:rPr>
        <w:t>mean</w:t>
      </w:r>
      <w:r w:rsidR="004E0C6A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-</w:t>
      </w:r>
      <w:r w:rsidR="004E0C6A" w:rsidRPr="007E05A9">
        <w:rPr>
          <w:rFonts w:ascii="Times New Roman" w:hAnsi="Times New Roman" w:cs="Times New Roman"/>
          <w:sz w:val="24"/>
          <w:szCs w:val="24"/>
        </w:rPr>
        <w:t>square fluctuation (RMSF) of</w:t>
      </w:r>
      <w:r w:rsidR="004E0C6A">
        <w:rPr>
          <w:rFonts w:ascii="Times New Roman" w:hAnsi="Times New Roman" w:cs="Times New Roman"/>
          <w:color w:val="ED0000"/>
          <w:sz w:val="24"/>
          <w:szCs w:val="24"/>
        </w:rPr>
        <w:t xml:space="preserve"> </w:t>
      </w:r>
      <w:r w:rsidR="004E0C6A" w:rsidRPr="004E0C6A">
        <w:rPr>
          <w:rFonts w:ascii="Times New Roman" w:hAnsi="Times New Roman" w:cs="Times New Roman"/>
          <w:sz w:val="24"/>
          <w:szCs w:val="24"/>
        </w:rPr>
        <w:t>the heavy atoms in the backbone</w:t>
      </w:r>
      <w:r w:rsidR="007879BF" w:rsidRPr="004E0C6A">
        <w:rPr>
          <w:rFonts w:ascii="Times New Roman" w:hAnsi="Times New Roman" w:cs="Times New Roman"/>
          <w:sz w:val="24"/>
          <w:szCs w:val="24"/>
        </w:rPr>
        <w:t xml:space="preserve"> of the</w:t>
      </w:r>
      <w:r w:rsidR="007879BF">
        <w:rPr>
          <w:rFonts w:ascii="Times New Roman" w:hAnsi="Times New Roman" w:cs="Times New Roman"/>
          <w:sz w:val="24"/>
          <w:szCs w:val="24"/>
        </w:rPr>
        <w:t xml:space="preserve"> receptor portion in three </w:t>
      </w:r>
      <w:r w:rsidR="00126011">
        <w:rPr>
          <w:rFonts w:ascii="Times New Roman" w:hAnsi="Times New Roman" w:cs="Times New Roman" w:hint="eastAsia"/>
          <w:sz w:val="24"/>
          <w:szCs w:val="24"/>
        </w:rPr>
        <w:t xml:space="preserve">distinct </w:t>
      </w:r>
      <w:r w:rsidR="007879BF">
        <w:rPr>
          <w:rFonts w:ascii="Times New Roman" w:hAnsi="Times New Roman" w:cs="Times New Roman"/>
          <w:sz w:val="24"/>
          <w:szCs w:val="24"/>
        </w:rPr>
        <w:t xml:space="preserve">states. </w:t>
      </w:r>
      <w:r w:rsidR="00730346" w:rsidRPr="007879BF">
        <w:rPr>
          <w:rFonts w:ascii="Times New Roman" w:hAnsi="Times New Roman" w:cs="Times New Roman"/>
          <w:sz w:val="24"/>
          <w:szCs w:val="24"/>
        </w:rPr>
        <w:t xml:space="preserve">The apo </w:t>
      </w:r>
      <w:r w:rsidR="00EA7725">
        <w:rPr>
          <w:rFonts w:ascii="Times New Roman" w:hAnsi="Times New Roman" w:cs="Times New Roman" w:hint="eastAsia"/>
          <w:sz w:val="24"/>
          <w:szCs w:val="24"/>
        </w:rPr>
        <w:t xml:space="preserve">inactive </w:t>
      </w:r>
      <w:r w:rsidR="00730346" w:rsidRPr="007879BF">
        <w:rPr>
          <w:rFonts w:ascii="Times New Roman" w:hAnsi="Times New Roman" w:cs="Times New Roman"/>
          <w:sz w:val="24"/>
          <w:szCs w:val="24"/>
        </w:rPr>
        <w:t xml:space="preserve">state </w:t>
      </w:r>
      <w:r w:rsidR="00730346">
        <w:rPr>
          <w:rFonts w:ascii="Times New Roman" w:hAnsi="Times New Roman" w:cs="Times New Roman" w:hint="eastAsia"/>
          <w:sz w:val="24"/>
          <w:szCs w:val="24"/>
        </w:rPr>
        <w:t xml:space="preserve">(V2R) </w:t>
      </w:r>
      <w:r w:rsidR="00730346" w:rsidRPr="007879BF">
        <w:rPr>
          <w:rFonts w:ascii="Times New Roman" w:hAnsi="Times New Roman" w:cs="Times New Roman"/>
          <w:sz w:val="24"/>
          <w:szCs w:val="24"/>
        </w:rPr>
        <w:t>is represented in blue</w:t>
      </w:r>
      <w:r w:rsidR="00730346">
        <w:rPr>
          <w:rFonts w:ascii="Times New Roman" w:hAnsi="Times New Roman" w:cs="Times New Roman"/>
          <w:sz w:val="24"/>
          <w:szCs w:val="24"/>
        </w:rPr>
        <w:t xml:space="preserve">, </w:t>
      </w:r>
      <w:r w:rsidR="00730346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AB45FC">
        <w:rPr>
          <w:rFonts w:ascii="Times New Roman" w:hAnsi="Times New Roman" w:cs="Times New Roman" w:hint="eastAsia"/>
          <w:sz w:val="24"/>
          <w:szCs w:val="24"/>
        </w:rPr>
        <w:t xml:space="preserve">intermediate </w:t>
      </w:r>
      <w:r w:rsidR="00730346">
        <w:rPr>
          <w:rFonts w:ascii="Times New Roman" w:hAnsi="Times New Roman" w:cs="Times New Roman"/>
          <w:sz w:val="24"/>
          <w:szCs w:val="24"/>
        </w:rPr>
        <w:t xml:space="preserve">active state </w:t>
      </w:r>
      <w:r w:rsidR="00730346">
        <w:rPr>
          <w:rFonts w:ascii="Times New Roman" w:hAnsi="Times New Roman" w:cs="Times New Roman" w:hint="eastAsia"/>
          <w:sz w:val="24"/>
          <w:szCs w:val="24"/>
        </w:rPr>
        <w:t>(AVP</w:t>
      </w:r>
      <w:r w:rsidR="00730346">
        <w:rPr>
          <w:rFonts w:ascii="Times New Roman" w:hAnsi="Times New Roman" w:cs="Times New Roman"/>
          <w:sz w:val="24"/>
          <w:szCs w:val="24"/>
        </w:rPr>
        <w:sym w:font="Symbol" w:char="F02D"/>
      </w:r>
      <w:r w:rsidR="00730346">
        <w:rPr>
          <w:rFonts w:ascii="Times New Roman" w:hAnsi="Times New Roman" w:cs="Times New Roman" w:hint="eastAsia"/>
          <w:sz w:val="24"/>
          <w:szCs w:val="24"/>
        </w:rPr>
        <w:t xml:space="preserve">V2R) </w:t>
      </w:r>
      <w:r w:rsidR="00730346">
        <w:rPr>
          <w:rFonts w:ascii="Times New Roman" w:hAnsi="Times New Roman" w:cs="Times New Roman"/>
          <w:sz w:val="24"/>
          <w:szCs w:val="24"/>
        </w:rPr>
        <w:t xml:space="preserve">is </w:t>
      </w:r>
      <w:r w:rsidR="00730346" w:rsidRPr="007879BF">
        <w:rPr>
          <w:rFonts w:ascii="Times New Roman" w:hAnsi="Times New Roman" w:cs="Times New Roman"/>
          <w:sz w:val="24"/>
          <w:szCs w:val="24"/>
        </w:rPr>
        <w:t>represented in</w:t>
      </w:r>
      <w:r w:rsidR="00730346">
        <w:rPr>
          <w:rFonts w:ascii="Times New Roman" w:hAnsi="Times New Roman" w:cs="Times New Roman"/>
          <w:sz w:val="24"/>
          <w:szCs w:val="24"/>
        </w:rPr>
        <w:t xml:space="preserve"> yellow, and </w:t>
      </w:r>
      <w:r w:rsidR="00730346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730346">
        <w:rPr>
          <w:rFonts w:ascii="Times New Roman" w:hAnsi="Times New Roman" w:cs="Times New Roman"/>
          <w:sz w:val="24"/>
          <w:szCs w:val="24"/>
        </w:rPr>
        <w:t xml:space="preserve">fully active state </w:t>
      </w:r>
      <w:r w:rsidR="00730346">
        <w:rPr>
          <w:rFonts w:ascii="Times New Roman" w:hAnsi="Times New Roman" w:cs="Times New Roman" w:hint="eastAsia"/>
          <w:sz w:val="24"/>
          <w:szCs w:val="24"/>
        </w:rPr>
        <w:t>(AVP</w:t>
      </w:r>
      <w:r w:rsidR="00730346">
        <w:rPr>
          <w:rFonts w:ascii="Times New Roman" w:hAnsi="Times New Roman" w:cs="Times New Roman"/>
          <w:sz w:val="24"/>
          <w:szCs w:val="24"/>
        </w:rPr>
        <w:sym w:font="Symbol" w:char="F02D"/>
      </w:r>
      <w:r w:rsidR="00730346">
        <w:rPr>
          <w:rFonts w:ascii="Times New Roman" w:hAnsi="Times New Roman" w:cs="Times New Roman" w:hint="eastAsia"/>
          <w:sz w:val="24"/>
          <w:szCs w:val="24"/>
        </w:rPr>
        <w:t>V2R</w:t>
      </w:r>
      <w:r w:rsidR="00730346">
        <w:rPr>
          <w:rFonts w:ascii="Times New Roman" w:hAnsi="Times New Roman" w:cs="Times New Roman"/>
          <w:sz w:val="24"/>
          <w:szCs w:val="24"/>
        </w:rPr>
        <w:sym w:font="Symbol" w:char="F02D"/>
      </w:r>
      <w:r w:rsidR="00730346">
        <w:rPr>
          <w:rFonts w:ascii="Times New Roman" w:hAnsi="Times New Roman" w:cs="Times New Roman" w:hint="eastAsia"/>
          <w:sz w:val="24"/>
          <w:szCs w:val="24"/>
        </w:rPr>
        <w:t xml:space="preserve">Gs) </w:t>
      </w:r>
      <w:r w:rsidR="00730346">
        <w:rPr>
          <w:rFonts w:ascii="Times New Roman" w:hAnsi="Times New Roman" w:cs="Times New Roman"/>
          <w:sz w:val="24"/>
          <w:szCs w:val="24"/>
        </w:rPr>
        <w:t xml:space="preserve">is </w:t>
      </w:r>
      <w:r w:rsidR="00730346" w:rsidRPr="007879BF">
        <w:rPr>
          <w:rFonts w:ascii="Times New Roman" w:hAnsi="Times New Roman" w:cs="Times New Roman"/>
          <w:sz w:val="24"/>
          <w:szCs w:val="24"/>
        </w:rPr>
        <w:t>represented in</w:t>
      </w:r>
      <w:r w:rsidR="00730346">
        <w:rPr>
          <w:rFonts w:ascii="Times New Roman" w:hAnsi="Times New Roman" w:cs="Times New Roman"/>
          <w:sz w:val="24"/>
          <w:szCs w:val="24"/>
        </w:rPr>
        <w:t xml:space="preserve"> pink.</w:t>
      </w:r>
      <w:r w:rsidR="004E0C6A">
        <w:rPr>
          <w:rFonts w:ascii="Times New Roman" w:hAnsi="Times New Roman" w:cs="Times New Roman" w:hint="eastAsia"/>
          <w:sz w:val="24"/>
          <w:szCs w:val="24"/>
        </w:rPr>
        <w:t xml:space="preserve"> The shade represents the standard deviation of the five independent runs.</w:t>
      </w:r>
    </w:p>
    <w:p w14:paraId="443AB963" w14:textId="5074BF4A" w:rsidR="00306164" w:rsidRDefault="00306164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9DB4EB4" w14:textId="5D671A8B" w:rsidR="007879BF" w:rsidRDefault="007879BF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7722774" w14:textId="516068A1" w:rsidR="007879BF" w:rsidRDefault="007879BF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A9ABA02" w14:textId="1CDED08C" w:rsidR="007879BF" w:rsidRDefault="007879BF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AF33B0A" w14:textId="502CC09B" w:rsidR="007879BF" w:rsidRDefault="007879BF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FE5C935" w14:textId="0D64DA5D" w:rsidR="007879BF" w:rsidRDefault="007879BF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119C8AC" w14:textId="053452BE" w:rsidR="007879BF" w:rsidRDefault="007879BF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356F7FF" w14:textId="7A74DB95" w:rsidR="007879BF" w:rsidRDefault="007879BF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018DD2F" w14:textId="04EA503C" w:rsidR="007879BF" w:rsidRDefault="007879BF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C14C086" w14:textId="332AAD65" w:rsidR="007879BF" w:rsidRDefault="007879BF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4AD7EF" w14:textId="5D4A8FF0" w:rsidR="007879BF" w:rsidRDefault="007879BF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080D929" w14:textId="77777777" w:rsidR="007879BF" w:rsidRDefault="007879BF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061583D" w14:textId="77777777" w:rsidR="00C117A6" w:rsidRDefault="00C117A6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BE1649A" w14:textId="77777777" w:rsidR="00C117A6" w:rsidRDefault="00C117A6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DD38EA2" w14:textId="4E07CBDE" w:rsidR="00C117A6" w:rsidRDefault="00C117A6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70E002" w14:textId="1C24E030" w:rsidR="00B71266" w:rsidRDefault="0027502C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7DC71B4" wp14:editId="5502230F">
            <wp:extent cx="5274310" cy="161861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9516D" w14:textId="77777777" w:rsidR="0027502C" w:rsidRDefault="0027502C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83D8277" w14:textId="70EC4FE7" w:rsidR="00FB6F17" w:rsidRDefault="009047E7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3CC2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560596" w:rsidRPr="00D13CC2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="002949E7" w:rsidRPr="00D13CC2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66786D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7879BF" w:rsidRPr="00D13CC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879BF">
        <w:rPr>
          <w:rFonts w:ascii="Times New Roman" w:hAnsi="Times New Roman" w:cs="Times New Roman"/>
          <w:sz w:val="24"/>
          <w:szCs w:val="24"/>
        </w:rPr>
        <w:t xml:space="preserve"> </w:t>
      </w:r>
      <w:r w:rsidR="00C117A6">
        <w:rPr>
          <w:rFonts w:ascii="Times New Roman" w:hAnsi="Times New Roman" w:cs="Times New Roman" w:hint="eastAsia"/>
          <w:sz w:val="24"/>
          <w:szCs w:val="24"/>
        </w:rPr>
        <w:t>(</w:t>
      </w:r>
      <w:r w:rsidR="007879BF" w:rsidRPr="00D13CC2">
        <w:rPr>
          <w:rFonts w:ascii="Times New Roman" w:hAnsi="Times New Roman" w:cs="Times New Roman"/>
          <w:b/>
          <w:bCs/>
          <w:sz w:val="24"/>
          <w:szCs w:val="24"/>
        </w:rPr>
        <w:t>A, B</w:t>
      </w:r>
      <w:r w:rsidR="007879BF" w:rsidRPr="00C117A6">
        <w:rPr>
          <w:rFonts w:ascii="Times New Roman" w:hAnsi="Times New Roman" w:cs="Times New Roman"/>
          <w:sz w:val="24"/>
          <w:szCs w:val="24"/>
        </w:rPr>
        <w:t>)</w:t>
      </w:r>
      <w:r w:rsidR="007879BF">
        <w:rPr>
          <w:rFonts w:ascii="Times New Roman" w:hAnsi="Times New Roman" w:cs="Times New Roman"/>
          <w:sz w:val="24"/>
          <w:szCs w:val="24"/>
        </w:rPr>
        <w:t xml:space="preserve"> The p</w:t>
      </w:r>
      <w:r w:rsidR="007879BF" w:rsidRPr="007879BF">
        <w:rPr>
          <w:rFonts w:ascii="Times New Roman" w:hAnsi="Times New Roman" w:cs="Times New Roman"/>
          <w:sz w:val="24"/>
          <w:szCs w:val="24"/>
        </w:rPr>
        <w:t xml:space="preserve">olar interactions between </w:t>
      </w:r>
      <w:r w:rsidR="00C117A6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7879BF" w:rsidRPr="007879BF">
        <w:rPr>
          <w:rFonts w:ascii="Times New Roman" w:hAnsi="Times New Roman" w:cs="Times New Roman"/>
          <w:sz w:val="24"/>
          <w:szCs w:val="24"/>
        </w:rPr>
        <w:t>ICL2 and the Gs protein</w:t>
      </w:r>
      <w:r w:rsidR="007879BF">
        <w:rPr>
          <w:rFonts w:ascii="Times New Roman" w:hAnsi="Times New Roman" w:cs="Times New Roman"/>
          <w:sz w:val="24"/>
          <w:szCs w:val="24"/>
        </w:rPr>
        <w:t xml:space="preserve">. </w:t>
      </w:r>
      <w:r w:rsidR="007879BF" w:rsidRPr="007879BF">
        <w:rPr>
          <w:rFonts w:ascii="Times New Roman" w:hAnsi="Times New Roman" w:cs="Times New Roman"/>
          <w:sz w:val="24"/>
          <w:szCs w:val="24"/>
        </w:rPr>
        <w:t>The hydrogen bonds are indicated with red dotted lines</w:t>
      </w:r>
      <w:r w:rsidR="007879BF">
        <w:rPr>
          <w:rFonts w:ascii="Times New Roman" w:hAnsi="Times New Roman" w:cs="Times New Roman"/>
          <w:sz w:val="24"/>
          <w:szCs w:val="24"/>
        </w:rPr>
        <w:t xml:space="preserve">. </w:t>
      </w:r>
      <w:r w:rsidR="00C117A6">
        <w:rPr>
          <w:rFonts w:ascii="Times New Roman" w:hAnsi="Times New Roman" w:cs="Times New Roman" w:hint="eastAsia"/>
          <w:sz w:val="24"/>
          <w:szCs w:val="24"/>
        </w:rPr>
        <w:t>(</w:t>
      </w:r>
      <w:r w:rsidR="00985DE1" w:rsidRPr="00D13CC2">
        <w:rPr>
          <w:rFonts w:ascii="Times New Roman" w:hAnsi="Times New Roman" w:cs="Times New Roman"/>
          <w:b/>
          <w:bCs/>
          <w:sz w:val="24"/>
          <w:szCs w:val="24"/>
        </w:rPr>
        <w:t>C, D</w:t>
      </w:r>
      <w:r w:rsidR="00985DE1" w:rsidRPr="00C117A6">
        <w:rPr>
          <w:rFonts w:ascii="Times New Roman" w:hAnsi="Times New Roman" w:cs="Times New Roman"/>
          <w:sz w:val="24"/>
          <w:szCs w:val="24"/>
        </w:rPr>
        <w:t>)</w:t>
      </w:r>
      <w:r w:rsidR="00985DE1">
        <w:rPr>
          <w:rFonts w:ascii="Times New Roman" w:hAnsi="Times New Roman" w:cs="Times New Roman"/>
          <w:sz w:val="24"/>
          <w:szCs w:val="24"/>
        </w:rPr>
        <w:t xml:space="preserve"> </w:t>
      </w:r>
      <w:r w:rsidR="00985DE1" w:rsidRPr="00985DE1">
        <w:rPr>
          <w:rFonts w:ascii="Times New Roman" w:hAnsi="Times New Roman" w:cs="Times New Roman"/>
          <w:sz w:val="24"/>
          <w:szCs w:val="24"/>
        </w:rPr>
        <w:t xml:space="preserve">Hydrophobic interactions between </w:t>
      </w:r>
      <w:r w:rsidR="00C117A6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985DE1" w:rsidRPr="00985DE1">
        <w:rPr>
          <w:rFonts w:ascii="Times New Roman" w:hAnsi="Times New Roman" w:cs="Times New Roman"/>
          <w:sz w:val="24"/>
          <w:szCs w:val="24"/>
        </w:rPr>
        <w:t>ICL2 and the Gs protein</w:t>
      </w:r>
      <w:r w:rsidR="00985DE1">
        <w:rPr>
          <w:rFonts w:ascii="Times New Roman" w:hAnsi="Times New Roman" w:cs="Times New Roman"/>
          <w:sz w:val="24"/>
          <w:szCs w:val="24"/>
        </w:rPr>
        <w:t xml:space="preserve">. </w:t>
      </w:r>
      <w:r w:rsidR="00985DE1" w:rsidRPr="00985DE1">
        <w:rPr>
          <w:rFonts w:ascii="Times New Roman" w:hAnsi="Times New Roman" w:cs="Times New Roman"/>
          <w:sz w:val="24"/>
          <w:szCs w:val="24"/>
        </w:rPr>
        <w:t>The table lists the residues involved in the interactions</w:t>
      </w:r>
      <w:r w:rsidR="00985DE1">
        <w:rPr>
          <w:rFonts w:ascii="Times New Roman" w:hAnsi="Times New Roman" w:cs="Times New Roman"/>
          <w:sz w:val="24"/>
          <w:szCs w:val="24"/>
        </w:rPr>
        <w:t>.</w:t>
      </w:r>
    </w:p>
    <w:p w14:paraId="0352936E" w14:textId="11EE8EDF" w:rsidR="001675C2" w:rsidRDefault="001675C2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DADC06C" w14:textId="3E757FE6" w:rsidR="002949E7" w:rsidRPr="00A85BAC" w:rsidRDefault="002949E7" w:rsidP="005C2E9C">
      <w:pPr>
        <w:spacing w:line="360" w:lineRule="auto"/>
        <w:rPr>
          <w:rFonts w:ascii="Times New Roman" w:hAnsi="Times New Roman" w:cs="Times New Roman"/>
          <w:color w:val="ED0000"/>
          <w:sz w:val="24"/>
          <w:szCs w:val="24"/>
        </w:rPr>
      </w:pPr>
    </w:p>
    <w:p w14:paraId="61E06778" w14:textId="25DFB4DE" w:rsidR="007879BF" w:rsidRDefault="007879BF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2A79CD" w14:textId="028F5616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FE64EB3" w14:textId="51661886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4C7A1F2" w14:textId="63C8A436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508CBA" w14:textId="64337EA1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68DD622" w14:textId="2A5CA28E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ED4F103" w14:textId="0A2EC840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C4EFA7" w14:textId="012AC08C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0297D65" w14:textId="32BC70EC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244DBE4" w14:textId="26B45840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FAA5F59" w14:textId="7618D0D7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110BD85" w14:textId="77777777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2E5C197" w14:textId="5DEA862D" w:rsidR="00FB6F17" w:rsidRDefault="00FB6F17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2A430B" w14:textId="19E0F206" w:rsidR="00010A8C" w:rsidRPr="00010A8C" w:rsidRDefault="00010A8C" w:rsidP="00010A8C">
      <w:pPr>
        <w:rPr>
          <w:rFonts w:ascii="Times New Roman" w:hAnsi="Times New Roman" w:cs="Times New Roman"/>
          <w:sz w:val="24"/>
          <w:szCs w:val="24"/>
        </w:rPr>
      </w:pPr>
    </w:p>
    <w:p w14:paraId="65B19689" w14:textId="68E8F51C" w:rsidR="00010A8C" w:rsidRPr="00010A8C" w:rsidRDefault="00010A8C" w:rsidP="00010A8C">
      <w:pPr>
        <w:rPr>
          <w:rFonts w:ascii="Times New Roman" w:hAnsi="Times New Roman" w:cs="Times New Roman"/>
          <w:sz w:val="24"/>
          <w:szCs w:val="24"/>
        </w:rPr>
      </w:pPr>
    </w:p>
    <w:p w14:paraId="4C10303A" w14:textId="241700FB" w:rsidR="00010A8C" w:rsidRPr="00010A8C" w:rsidRDefault="00010A8C" w:rsidP="00010A8C">
      <w:pPr>
        <w:rPr>
          <w:rFonts w:ascii="Times New Roman" w:hAnsi="Times New Roman" w:cs="Times New Roman"/>
          <w:sz w:val="24"/>
          <w:szCs w:val="24"/>
        </w:rPr>
      </w:pPr>
    </w:p>
    <w:p w14:paraId="429E8622" w14:textId="568CA582" w:rsidR="00010A8C" w:rsidRDefault="00010A8C" w:rsidP="00010A8C">
      <w:pPr>
        <w:rPr>
          <w:rFonts w:ascii="Times New Roman" w:hAnsi="Times New Roman" w:cs="Times New Roman"/>
          <w:sz w:val="24"/>
          <w:szCs w:val="24"/>
        </w:rPr>
      </w:pPr>
    </w:p>
    <w:p w14:paraId="1114E03C" w14:textId="3FEEDDB7" w:rsidR="00A85BAC" w:rsidRDefault="00A85BAC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29FE2F5" w14:textId="49BC9E88" w:rsidR="00010A8C" w:rsidRDefault="0027502C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448B609" wp14:editId="4CA3B8A1">
            <wp:extent cx="5274310" cy="20078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A9435" w14:textId="77777777" w:rsidR="0027502C" w:rsidRDefault="0027502C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EB0BBA" w14:textId="1E080014" w:rsidR="00A85BAC" w:rsidRPr="00010A8C" w:rsidRDefault="009047E7" w:rsidP="00A85B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3CC2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560596" w:rsidRPr="00D13CC2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="002949E7" w:rsidRPr="00D13CC2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66786D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985DE1" w:rsidRPr="00D13CC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B5399">
        <w:rPr>
          <w:rFonts w:ascii="Times New Roman" w:hAnsi="Times New Roman" w:cs="Times New Roman"/>
          <w:sz w:val="24"/>
          <w:szCs w:val="24"/>
        </w:rPr>
        <w:t xml:space="preserve"> </w:t>
      </w:r>
      <w:r w:rsidR="00A85BAC">
        <w:rPr>
          <w:rFonts w:ascii="Times New Roman" w:hAnsi="Times New Roman" w:cs="Times New Roman" w:hint="eastAsia"/>
          <w:sz w:val="24"/>
          <w:szCs w:val="24"/>
        </w:rPr>
        <w:t>(</w:t>
      </w:r>
      <w:r w:rsidR="00985DE1" w:rsidRPr="00D13CC2">
        <w:rPr>
          <w:rFonts w:ascii="Times New Roman" w:hAnsi="Times New Roman" w:cs="Times New Roman"/>
          <w:b/>
          <w:bCs/>
          <w:sz w:val="24"/>
          <w:szCs w:val="24"/>
        </w:rPr>
        <w:t>A, B</w:t>
      </w:r>
      <w:r w:rsidR="00985DE1" w:rsidRPr="00A85BAC">
        <w:rPr>
          <w:rFonts w:ascii="Times New Roman" w:hAnsi="Times New Roman" w:cs="Times New Roman"/>
          <w:sz w:val="24"/>
          <w:szCs w:val="24"/>
        </w:rPr>
        <w:t>)</w:t>
      </w:r>
      <w:r w:rsidR="00985DE1">
        <w:rPr>
          <w:rFonts w:ascii="Times New Roman" w:hAnsi="Times New Roman" w:cs="Times New Roman"/>
          <w:sz w:val="24"/>
          <w:szCs w:val="24"/>
        </w:rPr>
        <w:t xml:space="preserve"> The p</w:t>
      </w:r>
      <w:r w:rsidR="00985DE1" w:rsidRPr="007879BF">
        <w:rPr>
          <w:rFonts w:ascii="Times New Roman" w:hAnsi="Times New Roman" w:cs="Times New Roman"/>
          <w:sz w:val="24"/>
          <w:szCs w:val="24"/>
        </w:rPr>
        <w:t xml:space="preserve">olar interactions between </w:t>
      </w:r>
      <w:r w:rsidR="00A85BAC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985DE1" w:rsidRPr="007879BF">
        <w:rPr>
          <w:rFonts w:ascii="Times New Roman" w:hAnsi="Times New Roman" w:cs="Times New Roman"/>
          <w:sz w:val="24"/>
          <w:szCs w:val="24"/>
        </w:rPr>
        <w:t>ICL</w:t>
      </w:r>
      <w:r w:rsidR="00985DE1">
        <w:rPr>
          <w:rFonts w:ascii="Times New Roman" w:hAnsi="Times New Roman" w:cs="Times New Roman"/>
          <w:sz w:val="24"/>
          <w:szCs w:val="24"/>
        </w:rPr>
        <w:t>3</w:t>
      </w:r>
      <w:r w:rsidR="00985DE1" w:rsidRPr="007879BF">
        <w:rPr>
          <w:rFonts w:ascii="Times New Roman" w:hAnsi="Times New Roman" w:cs="Times New Roman"/>
          <w:sz w:val="24"/>
          <w:szCs w:val="24"/>
        </w:rPr>
        <w:t xml:space="preserve"> and the Gs protein</w:t>
      </w:r>
      <w:r w:rsidR="00985DE1">
        <w:rPr>
          <w:rFonts w:ascii="Times New Roman" w:hAnsi="Times New Roman" w:cs="Times New Roman"/>
          <w:sz w:val="24"/>
          <w:szCs w:val="24"/>
        </w:rPr>
        <w:t xml:space="preserve">. </w:t>
      </w:r>
      <w:r w:rsidR="00985DE1" w:rsidRPr="007879BF">
        <w:rPr>
          <w:rFonts w:ascii="Times New Roman" w:hAnsi="Times New Roman" w:cs="Times New Roman"/>
          <w:sz w:val="24"/>
          <w:szCs w:val="24"/>
        </w:rPr>
        <w:t>The hydrogen bonds are indicated with red dotted lines</w:t>
      </w:r>
      <w:r w:rsidR="00985DE1">
        <w:rPr>
          <w:rFonts w:ascii="Times New Roman" w:hAnsi="Times New Roman" w:cs="Times New Roman"/>
          <w:sz w:val="24"/>
          <w:szCs w:val="24"/>
        </w:rPr>
        <w:t xml:space="preserve">. </w:t>
      </w:r>
      <w:r w:rsidR="00A85BAC">
        <w:rPr>
          <w:rFonts w:ascii="Times New Roman" w:hAnsi="Times New Roman" w:cs="Times New Roman" w:hint="eastAsia"/>
          <w:sz w:val="24"/>
          <w:szCs w:val="24"/>
        </w:rPr>
        <w:t>(</w:t>
      </w:r>
      <w:r w:rsidR="00985DE1" w:rsidRPr="00D13CC2">
        <w:rPr>
          <w:rFonts w:ascii="Times New Roman" w:hAnsi="Times New Roman" w:cs="Times New Roman"/>
          <w:b/>
          <w:bCs/>
          <w:sz w:val="24"/>
          <w:szCs w:val="24"/>
        </w:rPr>
        <w:t>C, D</w:t>
      </w:r>
      <w:r w:rsidR="00985DE1" w:rsidRPr="00A85BAC">
        <w:rPr>
          <w:rFonts w:ascii="Times New Roman" w:hAnsi="Times New Roman" w:cs="Times New Roman"/>
          <w:sz w:val="24"/>
          <w:szCs w:val="24"/>
        </w:rPr>
        <w:t>)</w:t>
      </w:r>
      <w:r w:rsidR="00985DE1">
        <w:rPr>
          <w:rFonts w:ascii="Times New Roman" w:hAnsi="Times New Roman" w:cs="Times New Roman"/>
          <w:sz w:val="24"/>
          <w:szCs w:val="24"/>
        </w:rPr>
        <w:t xml:space="preserve"> </w:t>
      </w:r>
      <w:r w:rsidR="00985DE1" w:rsidRPr="00985DE1">
        <w:rPr>
          <w:rFonts w:ascii="Times New Roman" w:hAnsi="Times New Roman" w:cs="Times New Roman"/>
          <w:sz w:val="24"/>
          <w:szCs w:val="24"/>
        </w:rPr>
        <w:t xml:space="preserve">Hydrophobic interactions between </w:t>
      </w:r>
      <w:r w:rsidR="00A85BAC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985DE1" w:rsidRPr="00985DE1">
        <w:rPr>
          <w:rFonts w:ascii="Times New Roman" w:hAnsi="Times New Roman" w:cs="Times New Roman"/>
          <w:sz w:val="24"/>
          <w:szCs w:val="24"/>
        </w:rPr>
        <w:t>ICL</w:t>
      </w:r>
      <w:r w:rsidR="00985DE1">
        <w:rPr>
          <w:rFonts w:ascii="Times New Roman" w:hAnsi="Times New Roman" w:cs="Times New Roman"/>
          <w:sz w:val="24"/>
          <w:szCs w:val="24"/>
        </w:rPr>
        <w:t>3</w:t>
      </w:r>
      <w:r w:rsidR="00985DE1" w:rsidRPr="00985DE1">
        <w:rPr>
          <w:rFonts w:ascii="Times New Roman" w:hAnsi="Times New Roman" w:cs="Times New Roman"/>
          <w:sz w:val="24"/>
          <w:szCs w:val="24"/>
        </w:rPr>
        <w:t xml:space="preserve"> and the Gs protein</w:t>
      </w:r>
      <w:r w:rsidR="00985DE1">
        <w:rPr>
          <w:rFonts w:ascii="Times New Roman" w:hAnsi="Times New Roman" w:cs="Times New Roman"/>
          <w:sz w:val="24"/>
          <w:szCs w:val="24"/>
        </w:rPr>
        <w:t xml:space="preserve">. </w:t>
      </w:r>
      <w:r w:rsidR="00985DE1" w:rsidRPr="00985DE1">
        <w:rPr>
          <w:rFonts w:ascii="Times New Roman" w:hAnsi="Times New Roman" w:cs="Times New Roman"/>
          <w:sz w:val="24"/>
          <w:szCs w:val="24"/>
        </w:rPr>
        <w:t>The table lists the residues involved in the interactions</w:t>
      </w:r>
      <w:r w:rsidR="00985DE1">
        <w:rPr>
          <w:rFonts w:ascii="Times New Roman" w:hAnsi="Times New Roman" w:cs="Times New Roman"/>
          <w:sz w:val="24"/>
          <w:szCs w:val="24"/>
        </w:rPr>
        <w:t>.</w:t>
      </w:r>
    </w:p>
    <w:p w14:paraId="336D2EB5" w14:textId="3CA053C1" w:rsidR="00925A07" w:rsidRDefault="00925A07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DB9ECE0" w14:textId="77777777" w:rsidR="001675C2" w:rsidRDefault="001675C2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1AD96DC" w14:textId="77777777" w:rsidR="001675C2" w:rsidRDefault="001675C2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63C7584" w14:textId="487529D6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D2CB43" w14:textId="1ECC9EFC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AFBF4A0" w14:textId="1EE4781E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DE0D025" w14:textId="749DEC96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98A2BD4" w14:textId="74C04F3C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0ACAE3B" w14:textId="4BA4C39B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F0F7AA" w14:textId="5959ECE1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9E14F73" w14:textId="03B1D535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4D1158" w14:textId="1F9F3490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9B038C0" w14:textId="387DFFAF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4C69F8F" w14:textId="1397EA19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5FC6EB7" w14:textId="00302DB6" w:rsidR="000B1F33" w:rsidRDefault="000B1F33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35660AE" w14:textId="33C7CA94" w:rsidR="000B1F33" w:rsidRDefault="000B1F33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B3700D" w14:textId="08DE65DD" w:rsidR="000B1F33" w:rsidRDefault="000B1F33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F6792B" w14:textId="602CAB49" w:rsidR="000B1F33" w:rsidRDefault="000B1F33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A68344" wp14:editId="4DC680F0">
            <wp:extent cx="5274310" cy="316103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3F14D" w14:textId="77777777" w:rsidR="000B1F33" w:rsidRDefault="000B1F33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721D71D" w14:textId="515EF47D" w:rsidR="000B1F33" w:rsidRDefault="000B1F33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B0D00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DB0D00">
        <w:rPr>
          <w:rFonts w:ascii="Times New Roman" w:hAnsi="Times New Roman" w:cs="Times New Roman"/>
          <w:b/>
          <w:bCs/>
          <w:sz w:val="24"/>
          <w:szCs w:val="24"/>
        </w:rPr>
        <w:t>igure S</w:t>
      </w:r>
      <w:r w:rsidR="0066786D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DB0D00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6657" w:rsidRPr="00276657">
        <w:rPr>
          <w:rFonts w:ascii="Times New Roman" w:eastAsia="宋体" w:hAnsi="Times New Roman" w:cs="Times New Roman"/>
          <w:kern w:val="0"/>
          <w:sz w:val="24"/>
          <w:szCs w:val="24"/>
        </w:rPr>
        <w:t>The convergence of both the free energy landscape</w:t>
      </w:r>
      <w:r w:rsidR="00B60699">
        <w:rPr>
          <w:rFonts w:ascii="Times New Roman" w:eastAsia="宋体" w:hAnsi="Times New Roman" w:cs="Times New Roman" w:hint="eastAsia"/>
          <w:kern w:val="0"/>
          <w:sz w:val="24"/>
          <w:szCs w:val="24"/>
        </w:rPr>
        <w:t>s</w:t>
      </w:r>
      <w:r w:rsidR="00276657" w:rsidRPr="00276657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transition pathways was confirmed through systematic projection of </w:t>
      </w:r>
      <w:r w:rsidR="00276657" w:rsidRPr="00276657">
        <w:rPr>
          <w:rFonts w:ascii="Times New Roman" w:eastAsia="宋体" w:hAnsi="Times New Roman" w:cs="Times New Roman" w:hint="eastAsia"/>
          <w:kern w:val="0"/>
          <w:sz w:val="24"/>
          <w:szCs w:val="24"/>
        </w:rPr>
        <w:t>MD</w:t>
      </w:r>
      <w:r w:rsidR="00276657" w:rsidRPr="00276657">
        <w:rPr>
          <w:rFonts w:ascii="Times New Roman" w:eastAsia="宋体" w:hAnsi="Times New Roman" w:cs="Times New Roman"/>
          <w:kern w:val="0"/>
          <w:sz w:val="24"/>
          <w:szCs w:val="24"/>
        </w:rPr>
        <w:t xml:space="preserve"> conformations sampled at progressively increasing simulation durations (3.0 </w:t>
      </w:r>
      <w:proofErr w:type="spellStart"/>
      <w:r w:rsidR="00276657" w:rsidRPr="00276657">
        <w:rPr>
          <w:rFonts w:ascii="Times New Roman" w:eastAsia="宋体" w:hAnsi="Times New Roman" w:cs="Times New Roman"/>
          <w:kern w:val="0"/>
          <w:sz w:val="24"/>
          <w:szCs w:val="24"/>
        </w:rPr>
        <w:t>μs</w:t>
      </w:r>
      <w:proofErr w:type="spellEnd"/>
      <w:r w:rsidR="00276657" w:rsidRPr="00276657">
        <w:rPr>
          <w:rFonts w:ascii="Times New Roman" w:eastAsia="宋体" w:hAnsi="Times New Roman" w:cs="Times New Roman"/>
          <w:kern w:val="0"/>
          <w:sz w:val="24"/>
          <w:szCs w:val="24"/>
        </w:rPr>
        <w:t xml:space="preserve"> [A], 6.0 </w:t>
      </w:r>
      <w:proofErr w:type="spellStart"/>
      <w:r w:rsidR="00276657" w:rsidRPr="00276657">
        <w:rPr>
          <w:rFonts w:ascii="Times New Roman" w:eastAsia="宋体" w:hAnsi="Times New Roman" w:cs="Times New Roman"/>
          <w:kern w:val="0"/>
          <w:sz w:val="24"/>
          <w:szCs w:val="24"/>
        </w:rPr>
        <w:t>μs</w:t>
      </w:r>
      <w:proofErr w:type="spellEnd"/>
      <w:r w:rsidR="00276657" w:rsidRPr="00276657">
        <w:rPr>
          <w:rFonts w:ascii="Times New Roman" w:eastAsia="宋体" w:hAnsi="Times New Roman" w:cs="Times New Roman"/>
          <w:kern w:val="0"/>
          <w:sz w:val="24"/>
          <w:szCs w:val="24"/>
        </w:rPr>
        <w:t xml:space="preserve"> [B], 9.0 </w:t>
      </w:r>
      <w:proofErr w:type="spellStart"/>
      <w:r w:rsidR="00276657" w:rsidRPr="00276657">
        <w:rPr>
          <w:rFonts w:ascii="Times New Roman" w:eastAsia="宋体" w:hAnsi="Times New Roman" w:cs="Times New Roman"/>
          <w:kern w:val="0"/>
          <w:sz w:val="24"/>
          <w:szCs w:val="24"/>
        </w:rPr>
        <w:t>μs</w:t>
      </w:r>
      <w:proofErr w:type="spellEnd"/>
      <w:r w:rsidR="00276657" w:rsidRPr="00276657">
        <w:rPr>
          <w:rFonts w:ascii="Times New Roman" w:eastAsia="宋体" w:hAnsi="Times New Roman" w:cs="Times New Roman"/>
          <w:kern w:val="0"/>
          <w:sz w:val="24"/>
          <w:szCs w:val="24"/>
        </w:rPr>
        <w:t xml:space="preserve"> [C], 12.0 </w:t>
      </w:r>
      <w:proofErr w:type="spellStart"/>
      <w:r w:rsidR="00276657" w:rsidRPr="00276657">
        <w:rPr>
          <w:rFonts w:ascii="Times New Roman" w:eastAsia="宋体" w:hAnsi="Times New Roman" w:cs="Times New Roman"/>
          <w:kern w:val="0"/>
          <w:sz w:val="24"/>
          <w:szCs w:val="24"/>
        </w:rPr>
        <w:t>μs</w:t>
      </w:r>
      <w:proofErr w:type="spellEnd"/>
      <w:r w:rsidR="00276657" w:rsidRPr="00276657">
        <w:rPr>
          <w:rFonts w:ascii="Times New Roman" w:eastAsia="宋体" w:hAnsi="Times New Roman" w:cs="Times New Roman"/>
          <w:kern w:val="0"/>
          <w:sz w:val="24"/>
          <w:szCs w:val="24"/>
        </w:rPr>
        <w:t xml:space="preserve"> [D], and 15.0 </w:t>
      </w:r>
      <w:proofErr w:type="spellStart"/>
      <w:r w:rsidR="00276657" w:rsidRPr="00276657">
        <w:rPr>
          <w:rFonts w:ascii="Times New Roman" w:eastAsia="宋体" w:hAnsi="Times New Roman" w:cs="Times New Roman"/>
          <w:kern w:val="0"/>
          <w:sz w:val="24"/>
          <w:szCs w:val="24"/>
        </w:rPr>
        <w:t>μs</w:t>
      </w:r>
      <w:proofErr w:type="spellEnd"/>
      <w:r w:rsidR="00276657" w:rsidRPr="00276657">
        <w:rPr>
          <w:rFonts w:ascii="Times New Roman" w:eastAsia="宋体" w:hAnsi="Times New Roman" w:cs="Times New Roman"/>
          <w:kern w:val="0"/>
          <w:sz w:val="24"/>
          <w:szCs w:val="24"/>
        </w:rPr>
        <w:t xml:space="preserve"> [E]) onto the two-dimensional reaction coordinate space.</w:t>
      </w:r>
    </w:p>
    <w:p w14:paraId="116393B9" w14:textId="77777777" w:rsidR="000B1F33" w:rsidRDefault="000B1F33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7333CF9" w14:textId="63B70774" w:rsidR="000B1F33" w:rsidRDefault="000B1F33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A5D5A9" w14:textId="1802C383" w:rsidR="000B1F33" w:rsidRDefault="000B1F33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D1329AB" w14:textId="0BFC85E5" w:rsidR="000B1F33" w:rsidRDefault="000B1F33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1A956A3" w14:textId="086DB11E" w:rsidR="000B1F33" w:rsidRDefault="000B1F33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3306FC9" w14:textId="243D7273" w:rsidR="000B1F33" w:rsidRDefault="000B1F33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5C6624" w14:textId="47C74E0A" w:rsidR="000B1F33" w:rsidRDefault="000B1F33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409C31A" w14:textId="458EA4BF" w:rsidR="000B1F33" w:rsidRDefault="000B1F33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C53073C" w14:textId="77777777" w:rsidR="000B1F33" w:rsidRDefault="000B1F33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E4C76B8" w14:textId="36735972" w:rsidR="000B1F33" w:rsidRDefault="000B1F33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23B33C6" w14:textId="0AEFF0D2" w:rsidR="000B1F33" w:rsidRDefault="000B1F33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1F65C84" w14:textId="5347FE95" w:rsidR="00774739" w:rsidRDefault="0077473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BFE70AD" w14:textId="3B354875" w:rsidR="00774739" w:rsidRDefault="0077473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6297F68" w14:textId="01097687" w:rsidR="00774739" w:rsidRDefault="0077473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14BFEE" w14:textId="2E13F1B8" w:rsidR="00774739" w:rsidRDefault="0077473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E13367" w14:textId="4A90047A" w:rsidR="005208C3" w:rsidRDefault="0077473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C6F4BA" wp14:editId="07881FB5">
            <wp:extent cx="5274310" cy="1541145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8A320" w14:textId="77777777" w:rsidR="00575AC4" w:rsidRDefault="00575AC4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CA2AEBE" w14:textId="3C899B8B" w:rsidR="00774739" w:rsidRDefault="005208C3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B0D00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DB0D00">
        <w:rPr>
          <w:rFonts w:ascii="Times New Roman" w:hAnsi="Times New Roman" w:cs="Times New Roman"/>
          <w:b/>
          <w:bCs/>
          <w:sz w:val="24"/>
          <w:szCs w:val="24"/>
        </w:rPr>
        <w:t>igure S</w:t>
      </w:r>
      <w:r w:rsidR="0066786D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DB0D00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6657" w:rsidRPr="00276657">
        <w:rPr>
          <w:rFonts w:ascii="Times New Roman" w:hAnsi="Times New Roman" w:cs="Times New Roman"/>
          <w:sz w:val="24"/>
          <w:szCs w:val="24"/>
        </w:rPr>
        <w:t>The convergence test results are presented through free energy landscapes corresponding to progressively increasing simulation rounds</w:t>
      </w:r>
      <w:r w:rsidR="00276657" w:rsidRPr="00276657">
        <w:rPr>
          <w:rFonts w:ascii="Times New Roman" w:hAnsi="Times New Roman" w:cs="Times New Roman" w:hint="eastAsia"/>
          <w:sz w:val="24"/>
          <w:szCs w:val="24"/>
        </w:rPr>
        <w:t>. (A) one round, (B) three rounds, and (C) five rounds.</w:t>
      </w:r>
    </w:p>
    <w:p w14:paraId="125CA5AB" w14:textId="074C52FD" w:rsidR="00774739" w:rsidRPr="00276657" w:rsidRDefault="0077473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185A6D" w14:textId="3F51C903" w:rsidR="00774739" w:rsidRPr="00575AC4" w:rsidRDefault="0077473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994185" w14:textId="75736574" w:rsidR="00774739" w:rsidRDefault="0077473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70800AF" w14:textId="390F28FE" w:rsidR="00774739" w:rsidRDefault="0077473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A475F0" w14:textId="614D2D9C" w:rsidR="00774739" w:rsidRDefault="0077473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DBA711" w14:textId="4DA51882" w:rsidR="00774739" w:rsidRDefault="0077473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AA0B31" w14:textId="037C3A16" w:rsidR="00774739" w:rsidRDefault="0077473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FCD04F4" w14:textId="0743EFDE" w:rsidR="00774739" w:rsidRDefault="0077473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455C85A" w14:textId="79F40114" w:rsidR="00774739" w:rsidRDefault="0077473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0DA5B0C" w14:textId="73E39BB8" w:rsidR="00774739" w:rsidRDefault="0077473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DD9E32B" w14:textId="2AECD63E" w:rsidR="00774739" w:rsidRDefault="0077473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E3D878" w14:textId="0C351E53" w:rsidR="00774739" w:rsidRDefault="0077473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CD91923" w14:textId="5FA63C63" w:rsidR="00774739" w:rsidRDefault="0077473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6798BB" w14:textId="2C5AED97" w:rsidR="00774739" w:rsidRDefault="0077473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759816A" w14:textId="7FC684E3" w:rsidR="00774739" w:rsidRDefault="0077473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DE5004E" w14:textId="77777777" w:rsidR="00774739" w:rsidRDefault="0077473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BCE5A70" w14:textId="21F7DB64" w:rsidR="00925A07" w:rsidRDefault="00925A07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5054C93F" wp14:editId="7CE35C32">
            <wp:extent cx="5274310" cy="22948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5881" w14:textId="77777777" w:rsidR="00556DA9" w:rsidRDefault="00556DA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B51C64" w14:textId="45CD2578" w:rsidR="00925A07" w:rsidRDefault="00925A07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3CC2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560596" w:rsidRPr="00D13CC2">
        <w:rPr>
          <w:rFonts w:ascii="Times New Roman" w:hAnsi="Times New Roman" w:cs="Times New Roman"/>
          <w:b/>
          <w:bCs/>
          <w:sz w:val="24"/>
          <w:szCs w:val="24"/>
        </w:rPr>
        <w:t>ure</w:t>
      </w:r>
      <w:r w:rsidRPr="00D13CC2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66786D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7879BF" w:rsidRPr="00D13CC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B5399">
        <w:rPr>
          <w:rFonts w:ascii="Times New Roman" w:hAnsi="Times New Roman" w:cs="Times New Roman"/>
          <w:sz w:val="24"/>
          <w:szCs w:val="24"/>
        </w:rPr>
        <w:t xml:space="preserve"> </w:t>
      </w:r>
      <w:r w:rsidRPr="002949E7">
        <w:rPr>
          <w:rFonts w:ascii="Times New Roman" w:hAnsi="Times New Roman" w:cs="Times New Roman"/>
          <w:sz w:val="24"/>
          <w:szCs w:val="24"/>
        </w:rPr>
        <w:t>The validation of MSM</w:t>
      </w:r>
      <w:r w:rsidR="00670B75">
        <w:rPr>
          <w:rFonts w:ascii="Times New Roman" w:hAnsi="Times New Roman" w:cs="Times New Roman" w:hint="eastAsia"/>
          <w:sz w:val="24"/>
          <w:szCs w:val="24"/>
        </w:rPr>
        <w:t>s</w:t>
      </w:r>
      <w:r w:rsidRPr="002949E7">
        <w:rPr>
          <w:rFonts w:ascii="Times New Roman" w:hAnsi="Times New Roman" w:cs="Times New Roman"/>
          <w:sz w:val="24"/>
          <w:szCs w:val="24"/>
        </w:rPr>
        <w:t xml:space="preserve"> accomplished by </w:t>
      </w:r>
      <w:proofErr w:type="spellStart"/>
      <w:r w:rsidRPr="002949E7">
        <w:rPr>
          <w:rFonts w:ascii="Times New Roman" w:hAnsi="Times New Roman" w:cs="Times New Roman"/>
          <w:sz w:val="24"/>
          <w:szCs w:val="24"/>
        </w:rPr>
        <w:t>PyEMMA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7879BF">
        <w:rPr>
          <w:rFonts w:ascii="Times New Roman" w:hAnsi="Times New Roman" w:cs="Times New Roman"/>
          <w:sz w:val="24"/>
          <w:szCs w:val="24"/>
        </w:rPr>
        <w:t xml:space="preserve"> </w:t>
      </w:r>
      <w:r w:rsidR="00FE5024">
        <w:rPr>
          <w:rFonts w:ascii="Times New Roman" w:hAnsi="Times New Roman" w:cs="Times New Roman" w:hint="eastAsia"/>
          <w:sz w:val="24"/>
          <w:szCs w:val="24"/>
        </w:rPr>
        <w:t>(</w:t>
      </w:r>
      <w:r w:rsidRPr="00D13CC2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FE5024">
        <w:rPr>
          <w:rFonts w:ascii="Times New Roman" w:hAnsi="Times New Roman" w:cs="Times New Roman"/>
          <w:sz w:val="24"/>
          <w:szCs w:val="24"/>
        </w:rPr>
        <w:t>)</w:t>
      </w:r>
      <w:r>
        <w:t xml:space="preserve"> </w:t>
      </w:r>
      <w:r w:rsidRPr="002949E7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49E7">
        <w:rPr>
          <w:rFonts w:ascii="Times New Roman" w:hAnsi="Times New Roman" w:cs="Times New Roman"/>
          <w:sz w:val="24"/>
          <w:szCs w:val="24"/>
        </w:rPr>
        <w:t xml:space="preserve">implied timescale test in which the timescale </w:t>
      </w:r>
      <w:proofErr w:type="spellStart"/>
      <w:r w:rsidRPr="002949E7">
        <w:rPr>
          <w:rFonts w:ascii="Times New Roman" w:hAnsi="Times New Roman" w:cs="Times New Roman"/>
          <w:sz w:val="24"/>
          <w:szCs w:val="24"/>
        </w:rPr>
        <w:t>τi</w:t>
      </w:r>
      <w:proofErr w:type="spellEnd"/>
      <w:r w:rsidRPr="002949E7">
        <w:rPr>
          <w:rFonts w:ascii="Times New Roman" w:hAnsi="Times New Roman" w:cs="Times New Roman"/>
          <w:sz w:val="24"/>
          <w:szCs w:val="24"/>
        </w:rPr>
        <w:t xml:space="preserve"> was shown as a function of lag time</w:t>
      </w:r>
      <w:r>
        <w:rPr>
          <w:rFonts w:ascii="Times New Roman" w:hAnsi="Times New Roman" w:cs="Times New Roman"/>
          <w:sz w:val="24"/>
          <w:szCs w:val="24"/>
        </w:rPr>
        <w:t>.</w:t>
      </w:r>
      <w:r w:rsidR="007879BF">
        <w:rPr>
          <w:rFonts w:ascii="Times New Roman" w:hAnsi="Times New Roman" w:cs="Times New Roman"/>
          <w:sz w:val="24"/>
          <w:szCs w:val="24"/>
        </w:rPr>
        <w:t xml:space="preserve"> </w:t>
      </w:r>
      <w:r w:rsidR="00FE5024">
        <w:rPr>
          <w:rFonts w:ascii="Times New Roman" w:hAnsi="Times New Roman" w:cs="Times New Roman" w:hint="eastAsia"/>
          <w:sz w:val="24"/>
          <w:szCs w:val="24"/>
        </w:rPr>
        <w:t>(</w:t>
      </w:r>
      <w:r w:rsidRPr="00D13CC2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FE5024">
        <w:rPr>
          <w:rFonts w:ascii="Times New Roman" w:hAnsi="Times New Roman" w:cs="Times New Roman"/>
          <w:sz w:val="24"/>
          <w:szCs w:val="24"/>
        </w:rPr>
        <w:t>)</w:t>
      </w:r>
      <w:r>
        <w:t xml:space="preserve"> </w:t>
      </w:r>
      <w:r w:rsidRPr="002949E7">
        <w:rPr>
          <w:rFonts w:ascii="Times New Roman" w:hAnsi="Times New Roman" w:cs="Times New Roman"/>
          <w:sz w:val="24"/>
          <w:szCs w:val="24"/>
        </w:rPr>
        <w:t>The result</w:t>
      </w:r>
      <w:r w:rsidR="00FD5461">
        <w:rPr>
          <w:rFonts w:ascii="Times New Roman" w:hAnsi="Times New Roman" w:cs="Times New Roman" w:hint="eastAsia"/>
          <w:sz w:val="24"/>
          <w:szCs w:val="24"/>
        </w:rPr>
        <w:t>s</w:t>
      </w:r>
      <w:r w:rsidRPr="002949E7">
        <w:rPr>
          <w:rFonts w:ascii="Times New Roman" w:hAnsi="Times New Roman" w:cs="Times New Roman"/>
          <w:sz w:val="24"/>
          <w:szCs w:val="24"/>
        </w:rPr>
        <w:t xml:space="preserve"> of the Chapman-Kolmogorov test. Estimate lines (solid) are probability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49E7">
        <w:rPr>
          <w:rFonts w:ascii="Times New Roman" w:hAnsi="Times New Roman" w:cs="Times New Roman"/>
          <w:sz w:val="24"/>
          <w:szCs w:val="24"/>
        </w:rPr>
        <w:t>calculated by MSM</w:t>
      </w:r>
      <w:r w:rsidR="00670B75">
        <w:rPr>
          <w:rFonts w:ascii="Times New Roman" w:hAnsi="Times New Roman" w:cs="Times New Roman" w:hint="eastAsia"/>
          <w:sz w:val="24"/>
          <w:szCs w:val="24"/>
        </w:rPr>
        <w:t>s</w:t>
      </w:r>
      <w:r w:rsidRPr="002949E7">
        <w:rPr>
          <w:rFonts w:ascii="Times New Roman" w:hAnsi="Times New Roman" w:cs="Times New Roman"/>
          <w:sz w:val="24"/>
          <w:szCs w:val="24"/>
        </w:rPr>
        <w:t>, while predict lines (dotted) are probability observed in trajectories</w:t>
      </w:r>
      <w:r>
        <w:rPr>
          <w:rFonts w:ascii="Times New Roman" w:hAnsi="Times New Roman" w:cs="Times New Roman"/>
          <w:sz w:val="24"/>
          <w:szCs w:val="24"/>
        </w:rPr>
        <w:t>. One step equals 0.002 ps.</w:t>
      </w:r>
    </w:p>
    <w:p w14:paraId="5CC51DDF" w14:textId="4949286A" w:rsidR="00E06EB6" w:rsidRDefault="00E06EB6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1D7CDEC" w14:textId="77777777" w:rsidR="00E06EB6" w:rsidRDefault="00E06EB6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5AA00A6" w14:textId="55E7C17C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6F6A271" w14:textId="2EC28E36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8D67A31" w14:textId="571A9C11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2E2122A" w14:textId="3AC75760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C6FD5C6" w14:textId="3968B385" w:rsidR="00E87C59" w:rsidRDefault="00E87C5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BBBDB4" w14:textId="3D694156" w:rsidR="00E87C59" w:rsidRDefault="00E87C5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FC5AC3" w14:textId="3132939A" w:rsidR="00E87C59" w:rsidRDefault="00E87C5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C554D96" w14:textId="6F8E811B" w:rsidR="00E87C59" w:rsidRDefault="00E87C5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8FBCE56" w14:textId="7F2797E0" w:rsidR="00E87C59" w:rsidRDefault="00E87C5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CFA5607" w14:textId="1AC30284" w:rsidR="00E87C59" w:rsidRDefault="00E87C5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444FBB" w14:textId="45B3813D" w:rsidR="00E87C59" w:rsidRDefault="00E87C5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71E5DE" w14:textId="368C2DEC" w:rsidR="00E87C59" w:rsidRDefault="00E87C5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CA7A05" w14:textId="04B7F001" w:rsidR="00E87C59" w:rsidRDefault="00E87C5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F7F1634" w14:textId="296D6876" w:rsidR="00E87C59" w:rsidRDefault="00E87C59" w:rsidP="000A35B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4D3475" wp14:editId="41623817">
            <wp:extent cx="3604927" cy="271780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044" cy="274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241A4" w14:textId="03BD1643" w:rsidR="00E87C59" w:rsidRDefault="00E87C5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3FD6EF" w14:textId="1416E726" w:rsidR="003E5E8E" w:rsidRDefault="00E87C59" w:rsidP="00E87C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3CC2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66786D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D13CC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E5E8E">
        <w:rPr>
          <w:rFonts w:ascii="Times New Roman" w:hAnsi="Times New Roman" w:cs="Times New Roman"/>
          <w:sz w:val="24"/>
          <w:szCs w:val="24"/>
        </w:rPr>
        <w:t xml:space="preserve"> Tyr2 of </w:t>
      </w:r>
      <w:r w:rsidRPr="00E87C59">
        <w:rPr>
          <w:rFonts w:ascii="Times New Roman" w:hAnsi="Times New Roman" w:cs="Times New Roman"/>
          <w:sz w:val="24"/>
          <w:szCs w:val="24"/>
        </w:rPr>
        <w:t xml:space="preserve">AVP </w:t>
      </w:r>
      <w:r w:rsidRPr="00E87C59">
        <w:rPr>
          <w:rStyle w:val="a9"/>
          <w:rFonts w:ascii="Times New Roman" w:hAnsi="Times New Roman" w:cs="Times New Roman"/>
          <w:b w:val="0"/>
          <w:bCs w:val="0"/>
          <w:sz w:val="24"/>
          <w:szCs w:val="24"/>
        </w:rPr>
        <w:t>forms a hydrogen bond with</w:t>
      </w:r>
      <w:r w:rsidRPr="00E87C59">
        <w:rPr>
          <w:rFonts w:ascii="Times New Roman" w:hAnsi="Times New Roman" w:cs="Times New Roman"/>
          <w:sz w:val="24"/>
          <w:szCs w:val="24"/>
        </w:rPr>
        <w:t xml:space="preserve"> </w:t>
      </w:r>
      <w:r w:rsidR="003E5E8E" w:rsidRPr="003E5E8E">
        <w:rPr>
          <w:rFonts w:ascii="Times New Roman" w:hAnsi="Times New Roman" w:cs="Times New Roman"/>
          <w:sz w:val="24"/>
          <w:szCs w:val="24"/>
        </w:rPr>
        <w:t>the carbonyl</w:t>
      </w:r>
      <w:r w:rsidR="003E5E8E">
        <w:rPr>
          <w:rFonts w:ascii="Times New Roman" w:hAnsi="Times New Roman" w:cs="Times New Roman"/>
          <w:sz w:val="24"/>
          <w:szCs w:val="24"/>
        </w:rPr>
        <w:t xml:space="preserve"> group of</w:t>
      </w:r>
      <w:r w:rsidR="003E5E8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87C59">
        <w:rPr>
          <w:rFonts w:ascii="Times New Roman" w:hAnsi="Times New Roman" w:cs="Times New Roman"/>
          <w:sz w:val="24"/>
          <w:szCs w:val="24"/>
        </w:rPr>
        <w:t>L</w:t>
      </w:r>
      <w:r w:rsidRPr="003E5E8E">
        <w:rPr>
          <w:rFonts w:ascii="Times New Roman" w:hAnsi="Times New Roman" w:cs="Times New Roman"/>
          <w:sz w:val="24"/>
          <w:szCs w:val="24"/>
          <w:vertAlign w:val="superscript"/>
        </w:rPr>
        <w:t>7.40</w:t>
      </w:r>
      <w:r w:rsidRPr="00E87C59">
        <w:rPr>
          <w:rFonts w:ascii="Times New Roman" w:hAnsi="Times New Roman" w:cs="Times New Roman"/>
          <w:sz w:val="24"/>
          <w:szCs w:val="24"/>
        </w:rPr>
        <w:t xml:space="preserve"> on</w:t>
      </w:r>
      <w:r>
        <w:rPr>
          <w:rFonts w:ascii="Times New Roman" w:hAnsi="Times New Roman" w:cs="Times New Roman"/>
          <w:sz w:val="24"/>
          <w:szCs w:val="24"/>
        </w:rPr>
        <w:t xml:space="preserve"> the</w:t>
      </w:r>
      <w:r w:rsidRPr="00E87C59">
        <w:rPr>
          <w:rFonts w:ascii="Times New Roman" w:hAnsi="Times New Roman" w:cs="Times New Roman"/>
          <w:sz w:val="24"/>
          <w:szCs w:val="24"/>
        </w:rPr>
        <w:t xml:space="preserve"> TM7</w:t>
      </w:r>
      <w:r>
        <w:rPr>
          <w:rFonts w:ascii="Times New Roman" w:hAnsi="Times New Roman" w:cs="Times New Roman"/>
          <w:sz w:val="24"/>
          <w:szCs w:val="24"/>
        </w:rPr>
        <w:t xml:space="preserve"> of V2R</w:t>
      </w:r>
      <w:r w:rsidRPr="00E87C59">
        <w:rPr>
          <w:rFonts w:ascii="Times New Roman" w:hAnsi="Times New Roman" w:cs="Times New Roman"/>
          <w:sz w:val="24"/>
          <w:szCs w:val="24"/>
        </w:rPr>
        <w:t>,</w:t>
      </w:r>
      <w:r w:rsidR="003E5E8E">
        <w:rPr>
          <w:rFonts w:ascii="Times New Roman" w:hAnsi="Times New Roman" w:cs="Times New Roman"/>
          <w:sz w:val="24"/>
          <w:szCs w:val="24"/>
        </w:rPr>
        <w:t xml:space="preserve"> </w:t>
      </w:r>
      <w:r w:rsidRPr="00E87C59">
        <w:rPr>
          <w:rFonts w:ascii="Times New Roman" w:hAnsi="Times New Roman" w:cs="Times New Roman"/>
          <w:sz w:val="24"/>
          <w:szCs w:val="24"/>
        </w:rPr>
        <w:t xml:space="preserve">causing a bend at the </w:t>
      </w:r>
      <w:r w:rsidR="003E5E8E">
        <w:rPr>
          <w:rFonts w:ascii="Times New Roman" w:hAnsi="Times New Roman" w:cs="Times New Roman"/>
          <w:sz w:val="24"/>
          <w:szCs w:val="24"/>
        </w:rPr>
        <w:t>L</w:t>
      </w:r>
      <w:r w:rsidRPr="003E5E8E">
        <w:rPr>
          <w:rFonts w:ascii="Times New Roman" w:hAnsi="Times New Roman" w:cs="Times New Roman"/>
          <w:sz w:val="24"/>
          <w:szCs w:val="24"/>
          <w:vertAlign w:val="superscript"/>
        </w:rPr>
        <w:t>7.40</w:t>
      </w:r>
      <w:r w:rsidR="003E5E8E" w:rsidRPr="00D10D01">
        <w:rPr>
          <w:rFonts w:ascii="Times New Roman" w:eastAsia="AdvOT8608a8d1 + 22" w:hAnsi="Times New Roman" w:cs="Times New Roman"/>
          <w:color w:val="000000"/>
          <w:kern w:val="0"/>
          <w:sz w:val="24"/>
          <w:lang w:bidi="ar"/>
        </w:rPr>
        <w:t>−</w:t>
      </w:r>
      <w:r w:rsidR="003E5E8E">
        <w:rPr>
          <w:rFonts w:ascii="Times New Roman" w:hAnsi="Times New Roman" w:cs="Times New Roman"/>
          <w:sz w:val="24"/>
          <w:szCs w:val="24"/>
        </w:rPr>
        <w:t>A</w:t>
      </w:r>
      <w:r w:rsidRPr="003E5E8E">
        <w:rPr>
          <w:rFonts w:ascii="Times New Roman" w:hAnsi="Times New Roman" w:cs="Times New Roman"/>
          <w:sz w:val="24"/>
          <w:szCs w:val="24"/>
          <w:vertAlign w:val="superscript"/>
        </w:rPr>
        <w:t>7.42</w:t>
      </w:r>
      <w:r w:rsidR="003E5E8E">
        <w:rPr>
          <w:rFonts w:ascii="Times New Roman" w:hAnsi="Times New Roman" w:cs="Times New Roman"/>
          <w:sz w:val="24"/>
          <w:szCs w:val="24"/>
        </w:rPr>
        <w:t xml:space="preserve"> region</w:t>
      </w:r>
      <w:r w:rsidRPr="00E87C59">
        <w:rPr>
          <w:rFonts w:ascii="Times New Roman" w:hAnsi="Times New Roman" w:cs="Times New Roman"/>
          <w:sz w:val="24"/>
          <w:szCs w:val="24"/>
        </w:rPr>
        <w:t xml:space="preserve">, with the hydrogen bond </w:t>
      </w:r>
      <w:r w:rsidR="003E5E8E">
        <w:rPr>
          <w:rFonts w:ascii="Times New Roman" w:hAnsi="Times New Roman" w:cs="Times New Roman"/>
          <w:sz w:val="24"/>
          <w:szCs w:val="24"/>
        </w:rPr>
        <w:t>marked</w:t>
      </w:r>
      <w:r w:rsidRPr="00E87C59">
        <w:rPr>
          <w:rFonts w:ascii="Times New Roman" w:hAnsi="Times New Roman" w:cs="Times New Roman"/>
          <w:sz w:val="24"/>
          <w:szCs w:val="24"/>
        </w:rPr>
        <w:t xml:space="preserve"> by a red dashed line</w:t>
      </w:r>
      <w:r w:rsidR="003E5E8E">
        <w:rPr>
          <w:rFonts w:ascii="Times New Roman" w:hAnsi="Times New Roman" w:cs="Times New Roman"/>
          <w:sz w:val="24"/>
          <w:szCs w:val="24"/>
        </w:rPr>
        <w:t>.</w:t>
      </w:r>
    </w:p>
    <w:p w14:paraId="52F6A5DB" w14:textId="5B45B100" w:rsidR="000B6B86" w:rsidRDefault="000B6B86" w:rsidP="00E87C5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0BA830" w14:textId="423FF47B" w:rsidR="00E87C59" w:rsidRDefault="00E87C5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A92F19F" w14:textId="624C198E" w:rsidR="00E87C59" w:rsidRDefault="00E87C5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C7D50A7" w14:textId="0E8BD802" w:rsidR="00E87C59" w:rsidRDefault="00E87C5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5EA8731" w14:textId="31511AB3" w:rsidR="00E87C59" w:rsidRDefault="00E87C5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F7A0BD6" w14:textId="5824DD2B" w:rsidR="00E87C59" w:rsidRDefault="00E87C5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459EF4" w14:textId="1EEFB270" w:rsidR="00E87C59" w:rsidRDefault="00E87C5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C9D2436" w14:textId="63832E4A" w:rsidR="00E87C59" w:rsidRDefault="00E87C5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A93C4B2" w14:textId="51EDA526" w:rsidR="00E87C59" w:rsidRDefault="00E87C5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4E57D65" w14:textId="13085653" w:rsidR="00E87C59" w:rsidRDefault="00E87C5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1E45E55" w14:textId="7103B4D9" w:rsidR="00E87C59" w:rsidRDefault="00E87C5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63DDE19" w14:textId="7E7E22E5" w:rsidR="00E87C59" w:rsidRDefault="00E87C5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80DA5C6" w14:textId="4E9D7D10" w:rsidR="00E87C59" w:rsidRDefault="00E87C5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D3AA61" w14:textId="753BFD5D" w:rsidR="00E87C59" w:rsidRDefault="00E87C5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73C67C" w14:textId="09923387" w:rsidR="00E87C59" w:rsidRDefault="00E87C5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4058E0A" w14:textId="77777777" w:rsidR="003C051A" w:rsidRDefault="003C051A" w:rsidP="00985DE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FA40F8" w14:textId="2A7F00B7" w:rsidR="00985DE1" w:rsidRDefault="008B79D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7EBCFC" wp14:editId="2712FA47">
            <wp:extent cx="5289550" cy="347011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943" cy="350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B3336" w14:textId="77777777" w:rsidR="006240A5" w:rsidRDefault="006240A5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1F72C6" w14:textId="43119017" w:rsidR="00985DE1" w:rsidRDefault="006240A5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3CC2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D13CC2">
        <w:rPr>
          <w:rFonts w:ascii="Times New Roman" w:hAnsi="Times New Roman" w:cs="Times New Roman"/>
          <w:b/>
          <w:bCs/>
          <w:sz w:val="24"/>
          <w:szCs w:val="24"/>
        </w:rPr>
        <w:t>igure S</w:t>
      </w:r>
      <w:r w:rsidR="0066786D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D13CC2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3F34">
        <w:rPr>
          <w:rFonts w:ascii="Times New Roman" w:hAnsi="Times New Roman" w:cs="Times New Roman"/>
          <w:sz w:val="24"/>
          <w:szCs w:val="24"/>
        </w:rPr>
        <w:t>Compare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3F34">
        <w:rPr>
          <w:rFonts w:ascii="Times New Roman" w:hAnsi="Times New Roman" w:cs="Times New Roman"/>
          <w:sz w:val="24"/>
          <w:szCs w:val="24"/>
        </w:rPr>
        <w:t>differences of key motifs and residues among the apo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4886">
        <w:rPr>
          <w:rFonts w:ascii="Times New Roman" w:hAnsi="Times New Roman" w:cs="Times New Roman" w:hint="eastAsia"/>
          <w:sz w:val="24"/>
          <w:szCs w:val="24"/>
        </w:rPr>
        <w:t xml:space="preserve">inactive </w:t>
      </w:r>
      <w:r>
        <w:rPr>
          <w:rFonts w:ascii="Times New Roman" w:hAnsi="Times New Roman" w:cs="Times New Roman"/>
          <w:sz w:val="24"/>
          <w:szCs w:val="24"/>
        </w:rPr>
        <w:t>(blue)</w:t>
      </w:r>
      <w:r w:rsidRPr="00F73F34">
        <w:rPr>
          <w:rFonts w:ascii="Times New Roman" w:hAnsi="Times New Roman" w:cs="Times New Roman"/>
          <w:sz w:val="24"/>
          <w:szCs w:val="24"/>
        </w:rPr>
        <w:t xml:space="preserve">, </w:t>
      </w:r>
      <w:r w:rsidR="004C4886">
        <w:rPr>
          <w:rFonts w:ascii="Times New Roman" w:hAnsi="Times New Roman" w:cs="Times New Roman" w:hint="eastAsia"/>
          <w:sz w:val="24"/>
          <w:szCs w:val="24"/>
        </w:rPr>
        <w:t xml:space="preserve">intermediate </w:t>
      </w:r>
      <w:r w:rsidRPr="00F73F34">
        <w:rPr>
          <w:rFonts w:ascii="Times New Roman" w:hAnsi="Times New Roman" w:cs="Times New Roman"/>
          <w:sz w:val="24"/>
          <w:szCs w:val="24"/>
        </w:rPr>
        <w:t>active</w:t>
      </w:r>
      <w:r>
        <w:rPr>
          <w:rFonts w:ascii="Times New Roman" w:hAnsi="Times New Roman" w:cs="Times New Roman"/>
          <w:sz w:val="24"/>
          <w:szCs w:val="24"/>
        </w:rPr>
        <w:t xml:space="preserve"> (yellow)</w:t>
      </w:r>
      <w:r w:rsidRPr="00F73F34">
        <w:rPr>
          <w:rFonts w:ascii="Times New Roman" w:hAnsi="Times New Roman" w:cs="Times New Roman"/>
          <w:sz w:val="24"/>
          <w:szCs w:val="24"/>
        </w:rPr>
        <w:t>, and fully active</w:t>
      </w:r>
      <w:r>
        <w:rPr>
          <w:rFonts w:ascii="Times New Roman" w:hAnsi="Times New Roman" w:cs="Times New Roman"/>
          <w:sz w:val="24"/>
          <w:szCs w:val="24"/>
        </w:rPr>
        <w:t xml:space="preserve"> (pink)</w:t>
      </w:r>
      <w:r w:rsidRPr="00F73F34">
        <w:rPr>
          <w:rFonts w:ascii="Times New Roman" w:hAnsi="Times New Roman" w:cs="Times New Roman"/>
          <w:sz w:val="24"/>
          <w:szCs w:val="24"/>
        </w:rPr>
        <w:t xml:space="preserve"> states of the </w:t>
      </w:r>
      <w:r>
        <w:rPr>
          <w:rFonts w:ascii="Times New Roman" w:hAnsi="Times New Roman" w:cs="Times New Roman"/>
          <w:sz w:val="24"/>
          <w:szCs w:val="24"/>
        </w:rPr>
        <w:t xml:space="preserve">V2R.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Pr="005E6187">
        <w:rPr>
          <w:rFonts w:ascii="Times New Roman" w:hAnsi="Times New Roman" w:cs="Times New Roman"/>
          <w:b/>
          <w:bCs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 xml:space="preserve"> T</w:t>
      </w:r>
      <w:r w:rsidRPr="00985DE1">
        <w:rPr>
          <w:rFonts w:ascii="Times New Roman" w:hAnsi="Times New Roman" w:cs="Times New Roman"/>
          <w:sz w:val="24"/>
          <w:szCs w:val="24"/>
        </w:rPr>
        <w:t>he hydrophobic lock composed of I</w:t>
      </w:r>
      <w:r w:rsidRPr="00A22745">
        <w:rPr>
          <w:rFonts w:ascii="Times New Roman" w:hAnsi="Times New Roman" w:cs="Times New Roman"/>
          <w:sz w:val="24"/>
          <w:szCs w:val="24"/>
          <w:vertAlign w:val="superscript"/>
        </w:rPr>
        <w:t>3.43</w:t>
      </w:r>
      <w:r w:rsidRPr="00985DE1">
        <w:rPr>
          <w:rFonts w:ascii="Times New Roman" w:hAnsi="Times New Roman" w:cs="Times New Roman"/>
          <w:sz w:val="24"/>
          <w:szCs w:val="24"/>
        </w:rPr>
        <w:t>, I</w:t>
      </w:r>
      <w:r w:rsidRPr="00A22745">
        <w:rPr>
          <w:rFonts w:ascii="Times New Roman" w:hAnsi="Times New Roman" w:cs="Times New Roman"/>
          <w:sz w:val="24"/>
          <w:szCs w:val="24"/>
          <w:vertAlign w:val="superscript"/>
        </w:rPr>
        <w:t>6.40</w:t>
      </w:r>
      <w:r w:rsidRPr="00985DE1">
        <w:rPr>
          <w:rFonts w:ascii="Times New Roman" w:hAnsi="Times New Roman" w:cs="Times New Roman"/>
          <w:sz w:val="24"/>
          <w:szCs w:val="24"/>
        </w:rPr>
        <w:t>, and V</w:t>
      </w:r>
      <w:r w:rsidRPr="00A22745">
        <w:rPr>
          <w:rFonts w:ascii="Times New Roman" w:hAnsi="Times New Roman" w:cs="Times New Roman"/>
          <w:sz w:val="24"/>
          <w:szCs w:val="24"/>
          <w:vertAlign w:val="superscript"/>
        </w:rPr>
        <w:t>6.41</w:t>
      </w:r>
      <w:r>
        <w:rPr>
          <w:rFonts w:ascii="Times New Roman" w:hAnsi="Times New Roman" w:cs="Times New Roman"/>
          <w:sz w:val="24"/>
          <w:szCs w:val="24"/>
        </w:rPr>
        <w:t>.</w:t>
      </w:r>
      <w:r w:rsidR="0006547A">
        <w:rPr>
          <w:rFonts w:ascii="Times New Roman" w:hAnsi="Times New Roman" w:cs="Times New Roman"/>
          <w:sz w:val="24"/>
          <w:szCs w:val="24"/>
        </w:rPr>
        <w:t xml:space="preserve"> </w:t>
      </w:r>
      <w:r w:rsidR="0006547A" w:rsidRPr="005E618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06547A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06547A" w:rsidRPr="005E618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06547A">
        <w:rPr>
          <w:rFonts w:ascii="Times New Roman" w:hAnsi="Times New Roman" w:cs="Times New Roman"/>
          <w:sz w:val="24"/>
          <w:szCs w:val="24"/>
        </w:rPr>
        <w:t xml:space="preserve"> T</w:t>
      </w:r>
      <w:r w:rsidR="0006547A">
        <w:rPr>
          <w:rFonts w:ascii="Times New Roman" w:hAnsi="Times New Roman" w:cs="Times New Roman" w:hint="eastAsia"/>
          <w:sz w:val="24"/>
          <w:szCs w:val="24"/>
        </w:rPr>
        <w:t>he probability distribution of</w:t>
      </w:r>
      <w:r w:rsidR="0006547A">
        <w:rPr>
          <w:rFonts w:ascii="Times New Roman" w:hAnsi="Times New Roman" w:cs="Times New Roman"/>
          <w:sz w:val="24"/>
          <w:szCs w:val="24"/>
        </w:rPr>
        <w:t xml:space="preserve"> the area of triangle among the C</w:t>
      </w:r>
      <w:r w:rsidR="0006547A" w:rsidRPr="00997904">
        <w:rPr>
          <w:rFonts w:ascii="Times New Roman" w:eastAsia="等线" w:hAnsi="Times New Roman" w:cs="Times New Roman"/>
          <w:sz w:val="24"/>
          <w:szCs w:val="24"/>
        </w:rPr>
        <w:t>β</w:t>
      </w:r>
      <w:r w:rsidR="0006547A">
        <w:rPr>
          <w:rFonts w:ascii="Times New Roman" w:hAnsi="Times New Roman" w:cs="Times New Roman"/>
          <w:sz w:val="24"/>
          <w:szCs w:val="24"/>
        </w:rPr>
        <w:t xml:space="preserve"> atoms of I</w:t>
      </w:r>
      <w:r w:rsidR="0006547A" w:rsidRPr="00997904">
        <w:rPr>
          <w:rFonts w:ascii="Times New Roman" w:hAnsi="Times New Roman" w:cs="Times New Roman"/>
          <w:sz w:val="24"/>
          <w:szCs w:val="24"/>
          <w:vertAlign w:val="superscript"/>
        </w:rPr>
        <w:t>3.4</w:t>
      </w:r>
      <w:r w:rsidR="0006547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06547A">
        <w:rPr>
          <w:rFonts w:ascii="Times New Roman" w:hAnsi="Times New Roman" w:cs="Times New Roman"/>
          <w:sz w:val="24"/>
          <w:szCs w:val="24"/>
        </w:rPr>
        <w:t>, I</w:t>
      </w:r>
      <w:r w:rsidR="0006547A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="0006547A" w:rsidRPr="00AB7B83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="0006547A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06547A" w:rsidRPr="00AB7B8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06547A">
        <w:rPr>
          <w:rFonts w:ascii="Times New Roman" w:hAnsi="Times New Roman" w:cs="Times New Roman"/>
          <w:sz w:val="24"/>
          <w:szCs w:val="24"/>
        </w:rPr>
        <w:t>, and V</w:t>
      </w:r>
      <w:r w:rsidR="0006547A" w:rsidRPr="002648AE">
        <w:rPr>
          <w:rFonts w:ascii="Times New Roman" w:hAnsi="Times New Roman" w:cs="Times New Roman"/>
          <w:sz w:val="24"/>
          <w:szCs w:val="24"/>
          <w:vertAlign w:val="superscript"/>
        </w:rPr>
        <w:t>6.4</w:t>
      </w:r>
      <w:r w:rsidR="0006547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6547A">
        <w:rPr>
          <w:rFonts w:ascii="Times New Roman" w:hAnsi="Times New Roman" w:cs="Times New Roman"/>
          <w:sz w:val="24"/>
          <w:szCs w:val="24"/>
        </w:rPr>
        <w:t xml:space="preserve"> </w:t>
      </w:r>
      <w:r w:rsidR="0006547A" w:rsidRPr="009F3DB1">
        <w:rPr>
          <w:rFonts w:ascii="Times New Roman" w:hAnsi="Times New Roman" w:cs="Times New Roman"/>
          <w:sz w:val="24"/>
          <w:szCs w:val="24"/>
        </w:rPr>
        <w:t>throughout the simulation trajectory</w:t>
      </w:r>
      <w:r w:rsidR="0006547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5E6187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The Na</w:t>
      </w:r>
      <w:r w:rsidRPr="00A22745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pocket composed of D</w:t>
      </w:r>
      <w:r w:rsidRPr="00A22745">
        <w:rPr>
          <w:rFonts w:ascii="Times New Roman" w:hAnsi="Times New Roman" w:cs="Times New Roman"/>
          <w:sz w:val="24"/>
          <w:szCs w:val="24"/>
          <w:vertAlign w:val="superscript"/>
        </w:rPr>
        <w:t>2.50</w:t>
      </w:r>
      <w:r>
        <w:rPr>
          <w:rFonts w:ascii="Times New Roman" w:hAnsi="Times New Roman" w:cs="Times New Roman"/>
          <w:sz w:val="24"/>
          <w:szCs w:val="24"/>
        </w:rPr>
        <w:t>, S</w:t>
      </w:r>
      <w:r w:rsidRPr="00A22745">
        <w:rPr>
          <w:rFonts w:ascii="Times New Roman" w:hAnsi="Times New Roman" w:cs="Times New Roman"/>
          <w:sz w:val="24"/>
          <w:szCs w:val="24"/>
          <w:vertAlign w:val="superscript"/>
        </w:rPr>
        <w:t>3.39</w:t>
      </w:r>
      <w:r>
        <w:rPr>
          <w:rFonts w:ascii="Times New Roman" w:hAnsi="Times New Roman" w:cs="Times New Roman"/>
          <w:sz w:val="24"/>
          <w:szCs w:val="24"/>
        </w:rPr>
        <w:t>, N</w:t>
      </w:r>
      <w:r w:rsidRPr="00A22745">
        <w:rPr>
          <w:rFonts w:ascii="Times New Roman" w:hAnsi="Times New Roman" w:cs="Times New Roman"/>
          <w:sz w:val="24"/>
          <w:szCs w:val="24"/>
          <w:vertAlign w:val="superscript"/>
        </w:rPr>
        <w:t>7.45</w:t>
      </w:r>
      <w:r>
        <w:rPr>
          <w:rFonts w:ascii="Times New Roman" w:hAnsi="Times New Roman" w:cs="Times New Roman"/>
          <w:sz w:val="24"/>
          <w:szCs w:val="24"/>
        </w:rPr>
        <w:t>, N</w:t>
      </w:r>
      <w:r w:rsidRPr="00A22745">
        <w:rPr>
          <w:rFonts w:ascii="Times New Roman" w:hAnsi="Times New Roman" w:cs="Times New Roman"/>
          <w:sz w:val="24"/>
          <w:szCs w:val="24"/>
          <w:vertAlign w:val="superscript"/>
        </w:rPr>
        <w:t>7.49</w:t>
      </w:r>
      <w:r>
        <w:rPr>
          <w:rFonts w:ascii="Times New Roman" w:hAnsi="Times New Roman" w:cs="Times New Roman"/>
          <w:sz w:val="24"/>
          <w:szCs w:val="24"/>
        </w:rPr>
        <w:t>.</w:t>
      </w:r>
      <w:r w:rsidR="000654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5E6187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T</w:t>
      </w:r>
      <w:r>
        <w:rPr>
          <w:rFonts w:ascii="Times New Roman" w:hAnsi="Times New Roman" w:cs="Times New Roman" w:hint="eastAsia"/>
          <w:sz w:val="24"/>
          <w:szCs w:val="24"/>
        </w:rPr>
        <w:t>he probability distribution of</w:t>
      </w:r>
      <w:r>
        <w:rPr>
          <w:rFonts w:ascii="Times New Roman" w:hAnsi="Times New Roman" w:cs="Times New Roman"/>
          <w:sz w:val="24"/>
          <w:szCs w:val="24"/>
        </w:rPr>
        <w:t xml:space="preserve"> the area of triangle among the </w:t>
      </w:r>
      <w:proofErr w:type="spellStart"/>
      <w:r w:rsidRPr="00643764">
        <w:rPr>
          <w:rFonts w:ascii="Times New Roman" w:hAnsi="Times New Roman" w:cs="Times New Roman"/>
          <w:sz w:val="24"/>
          <w:szCs w:val="24"/>
        </w:rPr>
        <w:t>C</w:t>
      </w:r>
      <w:r w:rsidRPr="00643764">
        <w:rPr>
          <w:rFonts w:ascii="Times New Roman" w:eastAsia="等线" w:hAnsi="Times New Roman" w:cs="Times New Roman"/>
          <w:sz w:val="24"/>
          <w:szCs w:val="24"/>
        </w:rPr>
        <w:t>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atom of D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97904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, the </w:t>
      </w:r>
      <w:r w:rsidRPr="00643764">
        <w:rPr>
          <w:rFonts w:ascii="Times New Roman" w:hAnsi="Times New Roman" w:cs="Times New Roman"/>
          <w:sz w:val="24"/>
          <w:szCs w:val="24"/>
        </w:rPr>
        <w:t>C</w:t>
      </w:r>
      <w:r w:rsidRPr="00643764">
        <w:rPr>
          <w:rFonts w:ascii="Times New Roman" w:eastAsia="等线" w:hAnsi="Times New Roman" w:cs="Times New Roman"/>
          <w:sz w:val="24"/>
          <w:szCs w:val="24"/>
        </w:rPr>
        <w:t>β</w:t>
      </w:r>
      <w:r>
        <w:rPr>
          <w:rFonts w:ascii="Times New Roman" w:hAnsi="Times New Roman" w:cs="Times New Roman"/>
          <w:sz w:val="24"/>
          <w:szCs w:val="24"/>
        </w:rPr>
        <w:t xml:space="preserve"> atom of 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B7B83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39</w:t>
      </w:r>
      <w:r>
        <w:rPr>
          <w:rFonts w:ascii="Times New Roman" w:hAnsi="Times New Roman" w:cs="Times New Roman"/>
          <w:sz w:val="24"/>
          <w:szCs w:val="24"/>
        </w:rPr>
        <w:t xml:space="preserve">, and the </w:t>
      </w:r>
      <w:proofErr w:type="spellStart"/>
      <w:r w:rsidRPr="00643764">
        <w:rPr>
          <w:rFonts w:ascii="Times New Roman" w:hAnsi="Times New Roman" w:cs="Times New Roman"/>
          <w:sz w:val="24"/>
          <w:szCs w:val="24"/>
        </w:rPr>
        <w:t>C</w:t>
      </w:r>
      <w:r w:rsidRPr="00643764">
        <w:rPr>
          <w:rFonts w:ascii="Times New Roman" w:eastAsia="等线" w:hAnsi="Times New Roman" w:cs="Times New Roman"/>
          <w:sz w:val="24"/>
          <w:szCs w:val="24"/>
        </w:rPr>
        <w:t>γ</w:t>
      </w:r>
      <w:proofErr w:type="spellEnd"/>
      <w:r w:rsidRPr="00643764">
        <w:rPr>
          <w:rFonts w:ascii="Times New Roman" w:hAnsi="Times New Roman" w:cs="Times New Roman"/>
          <w:sz w:val="24"/>
          <w:szCs w:val="24"/>
        </w:rPr>
        <w:t xml:space="preserve"> atom</w:t>
      </w:r>
      <w:r>
        <w:rPr>
          <w:rFonts w:ascii="Times New Roman" w:hAnsi="Times New Roman" w:cs="Times New Roman"/>
          <w:sz w:val="24"/>
          <w:szCs w:val="24"/>
        </w:rPr>
        <w:t xml:space="preserve"> of N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2648AE">
        <w:rPr>
          <w:rFonts w:ascii="Times New Roman" w:hAnsi="Times New Roman" w:cs="Times New Roman"/>
          <w:sz w:val="24"/>
          <w:szCs w:val="24"/>
          <w:vertAlign w:val="superscript"/>
        </w:rPr>
        <w:t>.4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3DB1">
        <w:rPr>
          <w:rFonts w:ascii="Times New Roman" w:hAnsi="Times New Roman" w:cs="Times New Roman"/>
          <w:sz w:val="24"/>
          <w:szCs w:val="24"/>
        </w:rPr>
        <w:t>throughout the simulation trajectory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6F54F7A" w14:textId="5EA968E9" w:rsidR="001A13A5" w:rsidRDefault="001A13A5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42AAE81" w14:textId="77777777" w:rsidR="001A13A5" w:rsidRDefault="001A13A5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96D3FC4" w14:textId="77777777" w:rsidR="001A13A5" w:rsidRPr="001A13A5" w:rsidRDefault="001A13A5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534F466" w14:textId="3B90E29E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52A103" w14:textId="3CF7D338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6EF11A" w14:textId="5D24192F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CE6F664" w14:textId="53873DC2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65916BE" w14:textId="22CA33A4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DF300F" w14:textId="77777777" w:rsidR="007620C7" w:rsidRDefault="007620C7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20367F" w14:textId="7629EEA6" w:rsidR="0006547A" w:rsidRDefault="0006547A" w:rsidP="00985D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A388D2" wp14:editId="51FB8C62">
            <wp:extent cx="5105400" cy="4013141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417" cy="403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5596E" w14:textId="77777777" w:rsidR="0006547A" w:rsidRDefault="0006547A" w:rsidP="00985D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D27A2EF" w14:textId="473DAD40" w:rsidR="001A13A5" w:rsidRDefault="0006547A" w:rsidP="00985D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3CC2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D13CC2">
        <w:rPr>
          <w:rFonts w:ascii="Times New Roman" w:hAnsi="Times New Roman" w:cs="Times New Roman"/>
          <w:b/>
          <w:bCs/>
          <w:sz w:val="24"/>
          <w:szCs w:val="24"/>
        </w:rPr>
        <w:t>igure S</w:t>
      </w:r>
      <w:r w:rsidR="00684667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66786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D13CC2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3F34">
        <w:rPr>
          <w:rFonts w:ascii="Times New Roman" w:hAnsi="Times New Roman" w:cs="Times New Roman"/>
          <w:sz w:val="24"/>
          <w:szCs w:val="24"/>
        </w:rPr>
        <w:t>Compare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3F34">
        <w:rPr>
          <w:rFonts w:ascii="Times New Roman" w:hAnsi="Times New Roman" w:cs="Times New Roman"/>
          <w:sz w:val="24"/>
          <w:szCs w:val="24"/>
        </w:rPr>
        <w:t>differences of key motifs and residues among the apo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4886">
        <w:rPr>
          <w:rFonts w:ascii="Times New Roman" w:hAnsi="Times New Roman" w:cs="Times New Roman" w:hint="eastAsia"/>
          <w:sz w:val="24"/>
          <w:szCs w:val="24"/>
        </w:rPr>
        <w:t xml:space="preserve">inactive </w:t>
      </w:r>
      <w:r>
        <w:rPr>
          <w:rFonts w:ascii="Times New Roman" w:hAnsi="Times New Roman" w:cs="Times New Roman"/>
          <w:sz w:val="24"/>
          <w:szCs w:val="24"/>
        </w:rPr>
        <w:t>(blue)</w:t>
      </w:r>
      <w:r w:rsidRPr="00F73F34">
        <w:rPr>
          <w:rFonts w:ascii="Times New Roman" w:hAnsi="Times New Roman" w:cs="Times New Roman"/>
          <w:sz w:val="24"/>
          <w:szCs w:val="24"/>
        </w:rPr>
        <w:t xml:space="preserve">, </w:t>
      </w:r>
      <w:r w:rsidR="004C4886">
        <w:rPr>
          <w:rFonts w:ascii="Times New Roman" w:hAnsi="Times New Roman" w:cs="Times New Roman" w:hint="eastAsia"/>
          <w:sz w:val="24"/>
          <w:szCs w:val="24"/>
        </w:rPr>
        <w:t xml:space="preserve">intermediate </w:t>
      </w:r>
      <w:r w:rsidRPr="00F73F34">
        <w:rPr>
          <w:rFonts w:ascii="Times New Roman" w:hAnsi="Times New Roman" w:cs="Times New Roman"/>
          <w:sz w:val="24"/>
          <w:szCs w:val="24"/>
        </w:rPr>
        <w:t>active</w:t>
      </w:r>
      <w:r>
        <w:rPr>
          <w:rFonts w:ascii="Times New Roman" w:hAnsi="Times New Roman" w:cs="Times New Roman"/>
          <w:sz w:val="24"/>
          <w:szCs w:val="24"/>
        </w:rPr>
        <w:t xml:space="preserve"> (yellow)</w:t>
      </w:r>
      <w:r w:rsidRPr="00F73F34">
        <w:rPr>
          <w:rFonts w:ascii="Times New Roman" w:hAnsi="Times New Roman" w:cs="Times New Roman"/>
          <w:sz w:val="24"/>
          <w:szCs w:val="24"/>
        </w:rPr>
        <w:t>, and fully active</w:t>
      </w:r>
      <w:r>
        <w:rPr>
          <w:rFonts w:ascii="Times New Roman" w:hAnsi="Times New Roman" w:cs="Times New Roman"/>
          <w:sz w:val="24"/>
          <w:szCs w:val="24"/>
        </w:rPr>
        <w:t xml:space="preserve"> (pink)</w:t>
      </w:r>
      <w:r w:rsidRPr="00F73F34">
        <w:rPr>
          <w:rFonts w:ascii="Times New Roman" w:hAnsi="Times New Roman" w:cs="Times New Roman"/>
          <w:sz w:val="24"/>
          <w:szCs w:val="24"/>
        </w:rPr>
        <w:t xml:space="preserve"> states of the </w:t>
      </w:r>
      <w:r>
        <w:rPr>
          <w:rFonts w:ascii="Times New Roman" w:hAnsi="Times New Roman" w:cs="Times New Roman"/>
          <w:sz w:val="24"/>
          <w:szCs w:val="24"/>
        </w:rPr>
        <w:t xml:space="preserve">V2R.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E6187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The comparison of </w:t>
      </w:r>
      <w:r w:rsidRPr="00821EB2">
        <w:rPr>
          <w:rFonts w:ascii="Times New Roman" w:hAnsi="Times New Roman" w:cs="Times New Roman"/>
          <w:sz w:val="24"/>
          <w:szCs w:val="24"/>
        </w:rPr>
        <w:t xml:space="preserve">the proximity between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21EB2">
        <w:rPr>
          <w:rFonts w:ascii="Times New Roman" w:hAnsi="Times New Roman" w:cs="Times New Roman"/>
          <w:sz w:val="24"/>
          <w:szCs w:val="24"/>
          <w:vertAlign w:val="superscript"/>
        </w:rPr>
        <w:t>.5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821EB2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821EB2">
        <w:rPr>
          <w:rFonts w:ascii="Times New Roman" w:hAnsi="Times New Roman" w:cs="Times New Roman"/>
          <w:sz w:val="24"/>
          <w:szCs w:val="24"/>
          <w:vertAlign w:val="superscript"/>
        </w:rPr>
        <w:t>7.53</w:t>
      </w:r>
      <w:r>
        <w:rPr>
          <w:rFonts w:ascii="Times New Roman" w:hAnsi="Times New Roman" w:cs="Times New Roman"/>
          <w:sz w:val="24"/>
          <w:szCs w:val="24"/>
        </w:rPr>
        <w:t>.</w:t>
      </w:r>
      <w:r w:rsidR="004D64E5">
        <w:rPr>
          <w:rFonts w:ascii="Times New Roman" w:hAnsi="Times New Roman" w:cs="Times New Roman"/>
          <w:sz w:val="24"/>
          <w:szCs w:val="24"/>
        </w:rPr>
        <w:t xml:space="preserve"> </w:t>
      </w:r>
      <w:r w:rsidR="004D64E5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="004D64E5">
        <w:rPr>
          <w:rFonts w:ascii="Times New Roman" w:hAnsi="Times New Roman" w:cs="Times New Roman"/>
          <w:sz w:val="24"/>
          <w:szCs w:val="24"/>
        </w:rPr>
        <w:t xml:space="preserve"> T</w:t>
      </w:r>
      <w:r w:rsidR="004D64E5">
        <w:rPr>
          <w:rFonts w:ascii="Times New Roman" w:hAnsi="Times New Roman" w:cs="Times New Roman" w:hint="eastAsia"/>
          <w:sz w:val="24"/>
          <w:szCs w:val="24"/>
        </w:rPr>
        <w:t>he probability distribution of</w:t>
      </w:r>
      <w:r w:rsidR="004D64E5">
        <w:rPr>
          <w:rFonts w:ascii="Times New Roman" w:hAnsi="Times New Roman" w:cs="Times New Roman"/>
          <w:sz w:val="24"/>
          <w:szCs w:val="24"/>
        </w:rPr>
        <w:t xml:space="preserve"> the distance between</w:t>
      </w:r>
      <w:r w:rsidR="004D64E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D64E5">
        <w:rPr>
          <w:rFonts w:ascii="Times New Roman" w:hAnsi="Times New Roman" w:cs="Times New Roman"/>
          <w:sz w:val="24"/>
          <w:szCs w:val="24"/>
        </w:rPr>
        <w:t xml:space="preserve">the </w:t>
      </w:r>
      <w:r w:rsidR="004D64E5" w:rsidRPr="00D26646">
        <w:rPr>
          <w:rFonts w:ascii="Times New Roman" w:hAnsi="Times New Roman" w:cs="Times New Roman"/>
          <w:sz w:val="24"/>
          <w:szCs w:val="24"/>
        </w:rPr>
        <w:t xml:space="preserve">guanidino carbon </w:t>
      </w:r>
      <w:r w:rsidR="004D64E5" w:rsidRPr="00CA5D7E">
        <w:rPr>
          <w:rFonts w:ascii="Times New Roman" w:hAnsi="Times New Roman" w:cs="Times New Roman"/>
          <w:sz w:val="24"/>
          <w:szCs w:val="24"/>
        </w:rPr>
        <w:t>atom</w:t>
      </w:r>
      <w:r w:rsidR="004D64E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D64E5">
        <w:rPr>
          <w:rFonts w:ascii="Times New Roman" w:eastAsia="等线" w:hAnsi="Times New Roman" w:cs="Times New Roman"/>
          <w:sz w:val="24"/>
          <w:szCs w:val="24"/>
        </w:rPr>
        <w:t>of R</w:t>
      </w:r>
      <w:r w:rsidR="004D64E5">
        <w:rPr>
          <w:rFonts w:ascii="Times New Roman" w:eastAsia="等线" w:hAnsi="Times New Roman" w:cs="Times New Roman"/>
          <w:sz w:val="24"/>
          <w:szCs w:val="24"/>
          <w:vertAlign w:val="superscript"/>
        </w:rPr>
        <w:t>3</w:t>
      </w:r>
      <w:r w:rsidR="004D64E5" w:rsidRPr="007D0F1D">
        <w:rPr>
          <w:rFonts w:ascii="Times New Roman" w:eastAsia="等线" w:hAnsi="Times New Roman" w:cs="Times New Roman"/>
          <w:sz w:val="24"/>
          <w:szCs w:val="24"/>
          <w:vertAlign w:val="superscript"/>
        </w:rPr>
        <w:t>.5</w:t>
      </w:r>
      <w:r w:rsidR="004D64E5">
        <w:rPr>
          <w:rFonts w:ascii="Times New Roman" w:eastAsia="等线" w:hAnsi="Times New Roman" w:cs="Times New Roman"/>
          <w:sz w:val="24"/>
          <w:szCs w:val="24"/>
          <w:vertAlign w:val="superscript"/>
        </w:rPr>
        <w:t>0</w:t>
      </w:r>
      <w:r w:rsidR="004D64E5">
        <w:rPr>
          <w:rFonts w:ascii="Times New Roman" w:eastAsia="等线" w:hAnsi="Times New Roman" w:cs="Times New Roman"/>
          <w:sz w:val="24"/>
          <w:szCs w:val="24"/>
        </w:rPr>
        <w:t xml:space="preserve"> and the</w:t>
      </w:r>
      <w:r w:rsidR="004D64E5">
        <w:rPr>
          <w:rFonts w:ascii="Times New Roman" w:hAnsi="Times New Roman" w:cs="Times New Roman"/>
          <w:sz w:val="24"/>
          <w:szCs w:val="24"/>
        </w:rPr>
        <w:t xml:space="preserve"> </w:t>
      </w:r>
      <w:r w:rsidR="004D64E5" w:rsidRPr="00997904">
        <w:rPr>
          <w:rFonts w:ascii="Times New Roman" w:hAnsi="Times New Roman" w:cs="Times New Roman"/>
          <w:sz w:val="24"/>
          <w:szCs w:val="24"/>
        </w:rPr>
        <w:t>centroid of</w:t>
      </w:r>
      <w:r w:rsidR="004D64E5">
        <w:rPr>
          <w:rFonts w:ascii="Times New Roman" w:hAnsi="Times New Roman" w:cs="Times New Roman"/>
          <w:sz w:val="24"/>
          <w:szCs w:val="24"/>
        </w:rPr>
        <w:t xml:space="preserve"> the </w:t>
      </w:r>
      <w:r w:rsidR="004D64E5" w:rsidRPr="00997904">
        <w:rPr>
          <w:rFonts w:ascii="Times New Roman" w:hAnsi="Times New Roman" w:cs="Times New Roman"/>
          <w:sz w:val="24"/>
          <w:szCs w:val="24"/>
        </w:rPr>
        <w:t>benzene ring</w:t>
      </w:r>
      <w:r w:rsidR="004D64E5">
        <w:rPr>
          <w:rFonts w:ascii="Times New Roman" w:hAnsi="Times New Roman" w:cs="Times New Roman"/>
          <w:sz w:val="24"/>
          <w:szCs w:val="24"/>
        </w:rPr>
        <w:t xml:space="preserve"> of Y</w:t>
      </w:r>
      <w:r w:rsidR="004D64E5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="004D64E5" w:rsidRPr="002648AE"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="004D64E5">
        <w:rPr>
          <w:rFonts w:ascii="Times New Roman" w:hAnsi="Times New Roman" w:cs="Times New Roman"/>
          <w:sz w:val="24"/>
          <w:szCs w:val="24"/>
          <w:vertAlign w:val="superscript"/>
        </w:rPr>
        <w:t>53</w:t>
      </w:r>
      <w:r w:rsidR="004D64E5">
        <w:rPr>
          <w:rFonts w:ascii="Times New Roman" w:hAnsi="Times New Roman" w:cs="Times New Roman"/>
          <w:sz w:val="24"/>
          <w:szCs w:val="24"/>
        </w:rPr>
        <w:t xml:space="preserve"> </w:t>
      </w:r>
      <w:r w:rsidR="004D64E5" w:rsidRPr="009F3DB1">
        <w:rPr>
          <w:rFonts w:ascii="Times New Roman" w:hAnsi="Times New Roman" w:cs="Times New Roman"/>
          <w:sz w:val="24"/>
          <w:szCs w:val="24"/>
        </w:rPr>
        <w:t>throughout the simulation trajectory</w:t>
      </w:r>
      <w:r w:rsidR="004D64E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="004D64E5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5E6187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The comparison of fluctuations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NPxxY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motif.</w:t>
      </w:r>
      <w:r w:rsidR="004D64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5E6187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T</w:t>
      </w:r>
      <w:r>
        <w:rPr>
          <w:rFonts w:ascii="Times New Roman" w:hAnsi="Times New Roman" w:cs="Times New Roman" w:hint="eastAsia"/>
          <w:sz w:val="24"/>
          <w:szCs w:val="24"/>
        </w:rPr>
        <w:t>he probability distribution of</w:t>
      </w:r>
      <w:r>
        <w:rPr>
          <w:rFonts w:ascii="Times New Roman" w:hAnsi="Times New Roman" w:cs="Times New Roman"/>
          <w:sz w:val="24"/>
          <w:szCs w:val="24"/>
        </w:rPr>
        <w:t xml:space="preserve"> the RMSD of the </w:t>
      </w:r>
      <w:r w:rsidRPr="00D26646">
        <w:rPr>
          <w:rFonts w:ascii="Times New Roman" w:hAnsi="Times New Roman" w:cs="Times New Roman"/>
          <w:sz w:val="24"/>
          <w:szCs w:val="24"/>
        </w:rPr>
        <w:t>C</w:t>
      </w:r>
      <w:r w:rsidRPr="00D26646">
        <w:rPr>
          <w:rFonts w:ascii="Times New Roman" w:eastAsia="等线" w:hAnsi="Times New Roman" w:cs="Times New Roman"/>
          <w:sz w:val="24"/>
          <w:szCs w:val="24"/>
        </w:rPr>
        <w:t>α</w:t>
      </w:r>
      <w:r>
        <w:rPr>
          <w:rFonts w:ascii="Times New Roman" w:hAnsi="Times New Roman" w:cs="Times New Roman"/>
          <w:sz w:val="24"/>
          <w:szCs w:val="24"/>
        </w:rPr>
        <w:t xml:space="preserve"> atoms of N</w:t>
      </w:r>
      <w:r w:rsidRPr="00D26646">
        <w:rPr>
          <w:rFonts w:ascii="Times New Roman" w:hAnsi="Times New Roman" w:cs="Times New Roman"/>
          <w:sz w:val="24"/>
          <w:szCs w:val="24"/>
          <w:vertAlign w:val="superscript"/>
        </w:rPr>
        <w:t>7.49</w:t>
      </w:r>
      <w:r>
        <w:rPr>
          <w:rFonts w:ascii="Times New Roman" w:hAnsi="Times New Roman" w:cs="Times New Roman"/>
          <w:sz w:val="24"/>
          <w:szCs w:val="24"/>
        </w:rPr>
        <w:t>, P</w:t>
      </w:r>
      <w:r w:rsidRPr="00D26646">
        <w:rPr>
          <w:rFonts w:ascii="Times New Roman" w:hAnsi="Times New Roman" w:cs="Times New Roman"/>
          <w:sz w:val="24"/>
          <w:szCs w:val="24"/>
          <w:vertAlign w:val="superscript"/>
        </w:rPr>
        <w:t>7.50</w:t>
      </w:r>
      <w:r>
        <w:rPr>
          <w:rFonts w:ascii="Times New Roman" w:hAnsi="Times New Roman" w:cs="Times New Roman"/>
          <w:sz w:val="24"/>
          <w:szCs w:val="24"/>
        </w:rPr>
        <w:t>, Y</w:t>
      </w:r>
      <w:r w:rsidRPr="00D26646">
        <w:rPr>
          <w:rFonts w:ascii="Times New Roman" w:hAnsi="Times New Roman" w:cs="Times New Roman"/>
          <w:sz w:val="24"/>
          <w:szCs w:val="24"/>
          <w:vertAlign w:val="superscript"/>
        </w:rPr>
        <w:t>7.53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3DB1">
        <w:rPr>
          <w:rFonts w:ascii="Times New Roman" w:hAnsi="Times New Roman" w:cs="Times New Roman"/>
          <w:sz w:val="24"/>
          <w:szCs w:val="24"/>
        </w:rPr>
        <w:t>throughout the simulation trajectory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E196E36" w14:textId="4431D287" w:rsidR="001A13A5" w:rsidRDefault="001A13A5" w:rsidP="00985D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6653CB" w14:textId="77777777" w:rsidR="001A13A5" w:rsidRDefault="001A13A5" w:rsidP="00985DE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7078B68" w14:textId="7674489D" w:rsidR="009047E7" w:rsidRDefault="009047E7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9B04932" w14:textId="77777777" w:rsidR="00306164" w:rsidRDefault="00306164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8B798D9" w14:textId="266F9087" w:rsidR="009047E7" w:rsidRDefault="009047E7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10860C3" w14:textId="17212438" w:rsidR="009047E7" w:rsidRDefault="009047E7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563DC54" w14:textId="77777777" w:rsidR="009047E7" w:rsidRDefault="009047E7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0939F4" w14:textId="2C404D5E" w:rsidR="009047E7" w:rsidRDefault="00774739" w:rsidP="00774739">
      <w:pPr>
        <w:spacing w:line="360" w:lineRule="auto"/>
        <w:ind w:firstLineChars="500" w:firstLine="1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037CBA" wp14:editId="318469B3">
            <wp:extent cx="3890685" cy="3048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524" cy="306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4D7C1" w14:textId="77777777" w:rsidR="00684667" w:rsidRDefault="00684667" w:rsidP="006846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40207E1" w14:textId="7AF3829E" w:rsidR="00A62220" w:rsidRPr="00A62220" w:rsidRDefault="009047E7" w:rsidP="009047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3CC2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560596" w:rsidRPr="00D13CC2">
        <w:rPr>
          <w:rFonts w:ascii="Times New Roman" w:hAnsi="Times New Roman" w:cs="Times New Roman"/>
          <w:b/>
          <w:bCs/>
          <w:sz w:val="24"/>
          <w:szCs w:val="24"/>
        </w:rPr>
        <w:t>ure S</w:t>
      </w:r>
      <w:r w:rsidR="008B61A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66786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10070" w:rsidRPr="00D13CC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B5399">
        <w:rPr>
          <w:rFonts w:ascii="Times New Roman" w:hAnsi="Times New Roman" w:cs="Times New Roman"/>
          <w:sz w:val="24"/>
          <w:szCs w:val="24"/>
        </w:rPr>
        <w:t xml:space="preserve"> </w:t>
      </w:r>
      <w:r w:rsidR="00A62220" w:rsidRPr="00A62220">
        <w:rPr>
          <w:rFonts w:ascii="Times New Roman" w:hAnsi="Times New Roman" w:cs="Times New Roman"/>
          <w:sz w:val="24"/>
          <w:szCs w:val="24"/>
        </w:rPr>
        <w:t>Construction of MSM</w:t>
      </w:r>
      <w:r w:rsidR="00670B75">
        <w:rPr>
          <w:rFonts w:ascii="Times New Roman" w:hAnsi="Times New Roman" w:cs="Times New Roman" w:hint="eastAsia"/>
          <w:sz w:val="24"/>
          <w:szCs w:val="24"/>
        </w:rPr>
        <w:t>s</w:t>
      </w:r>
      <w:r w:rsidR="00A62220" w:rsidRPr="00A62220">
        <w:rPr>
          <w:rFonts w:ascii="Times New Roman" w:hAnsi="Times New Roman" w:cs="Times New Roman"/>
          <w:sz w:val="24"/>
          <w:szCs w:val="24"/>
        </w:rPr>
        <w:t xml:space="preserve"> based on residue side chain fluctuations</w:t>
      </w:r>
      <w:r w:rsidR="00A62220">
        <w:rPr>
          <w:rFonts w:ascii="Times New Roman" w:hAnsi="Times New Roman" w:cs="Times New Roman"/>
          <w:sz w:val="24"/>
          <w:szCs w:val="24"/>
        </w:rPr>
        <w:t xml:space="preserve">. </w:t>
      </w:r>
      <w:r w:rsidR="00110070" w:rsidRPr="002949E7">
        <w:rPr>
          <w:rFonts w:ascii="Times New Roman" w:hAnsi="Times New Roman" w:cs="Times New Roman"/>
          <w:sz w:val="24"/>
          <w:szCs w:val="24"/>
        </w:rPr>
        <w:t>The</w:t>
      </w:r>
      <w:r w:rsidR="00110070">
        <w:rPr>
          <w:rFonts w:ascii="Times New Roman" w:hAnsi="Times New Roman" w:cs="Times New Roman"/>
          <w:sz w:val="24"/>
          <w:szCs w:val="24"/>
        </w:rPr>
        <w:t xml:space="preserve"> </w:t>
      </w:r>
      <w:r w:rsidR="00110070" w:rsidRPr="002949E7">
        <w:rPr>
          <w:rFonts w:ascii="Times New Roman" w:hAnsi="Times New Roman" w:cs="Times New Roman"/>
          <w:sz w:val="24"/>
          <w:szCs w:val="24"/>
        </w:rPr>
        <w:t xml:space="preserve">implied timescale test in which the timescale </w:t>
      </w:r>
      <w:proofErr w:type="spellStart"/>
      <w:r w:rsidR="00110070" w:rsidRPr="002949E7">
        <w:rPr>
          <w:rFonts w:ascii="Times New Roman" w:hAnsi="Times New Roman" w:cs="Times New Roman"/>
          <w:sz w:val="24"/>
          <w:szCs w:val="24"/>
        </w:rPr>
        <w:t>τi</w:t>
      </w:r>
      <w:proofErr w:type="spellEnd"/>
      <w:r w:rsidR="00110070" w:rsidRPr="002949E7">
        <w:rPr>
          <w:rFonts w:ascii="Times New Roman" w:hAnsi="Times New Roman" w:cs="Times New Roman"/>
          <w:sz w:val="24"/>
          <w:szCs w:val="24"/>
        </w:rPr>
        <w:t xml:space="preserve"> was shown as a function of lag time</w:t>
      </w:r>
      <w:r w:rsidR="00110070">
        <w:rPr>
          <w:rFonts w:ascii="Times New Roman" w:hAnsi="Times New Roman" w:cs="Times New Roman"/>
          <w:sz w:val="24"/>
          <w:szCs w:val="24"/>
        </w:rPr>
        <w:t>.</w:t>
      </w:r>
      <w:r w:rsidR="005978C4">
        <w:rPr>
          <w:rFonts w:ascii="Times New Roman" w:hAnsi="Times New Roman" w:cs="Times New Roman"/>
          <w:sz w:val="24"/>
          <w:szCs w:val="24"/>
        </w:rPr>
        <w:t xml:space="preserve"> One step equals 0.002 ps.</w:t>
      </w:r>
    </w:p>
    <w:p w14:paraId="54BF607B" w14:textId="77777777" w:rsidR="009047E7" w:rsidRDefault="009047E7" w:rsidP="009047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16778B5" w14:textId="298EB26A" w:rsidR="009047E7" w:rsidRDefault="009047E7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25F4D52" w14:textId="330D9DA2" w:rsidR="009047E7" w:rsidRDefault="009047E7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C651756" w14:textId="3D3CFCA8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7B59EA2" w14:textId="3D939261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16371CC" w14:textId="3F1181CA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DAD04B1" w14:textId="1199B9C5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786846" w14:textId="134517A1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A838EE" w14:textId="3C9CDA34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6BCB43" w14:textId="0A61C965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77EB6D" w14:textId="678F963A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8322EA" w14:textId="63DF1770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9318E1" w14:textId="262E2683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38840F6" w14:textId="2D310CC0" w:rsidR="00985DE1" w:rsidRDefault="00985DE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00D3DFE" w14:textId="77777777" w:rsidR="00180ACD" w:rsidRDefault="00180ACD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83DB05" w14:textId="08F22A8E" w:rsidR="001F4C2D" w:rsidRDefault="001F4C2D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350671" w14:textId="1B35E154" w:rsidR="00556DA9" w:rsidRDefault="0077473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6C8074" wp14:editId="603175D4">
            <wp:extent cx="5274310" cy="3447415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221AA" w14:textId="77777777" w:rsidR="00684667" w:rsidRDefault="00684667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BFAA69" w14:textId="0D0586E4" w:rsidR="00BF1DBF" w:rsidRPr="00BF1DBF" w:rsidRDefault="009047E7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3CC2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560596" w:rsidRPr="00D13CC2">
        <w:rPr>
          <w:rFonts w:ascii="Times New Roman" w:hAnsi="Times New Roman" w:cs="Times New Roman"/>
          <w:b/>
          <w:bCs/>
          <w:sz w:val="24"/>
          <w:szCs w:val="24"/>
        </w:rPr>
        <w:t>ure S</w:t>
      </w:r>
      <w:r w:rsidR="008B61A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66786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BF1DBF" w:rsidRPr="00D13CC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C3F5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F1DBF" w:rsidRPr="00BF1DBF">
        <w:rPr>
          <w:rFonts w:ascii="Times New Roman" w:hAnsi="Times New Roman" w:cs="Times New Roman"/>
          <w:sz w:val="24"/>
          <w:szCs w:val="24"/>
        </w:rPr>
        <w:t xml:space="preserve">Rank the predicted allosteric sites based on eigenvector centrality as </w:t>
      </w:r>
      <w:r w:rsidR="00BF1DBF" w:rsidRPr="00D13CC2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="00BF1DBF" w:rsidRPr="00BF1DBF">
        <w:rPr>
          <w:rFonts w:ascii="Times New Roman" w:hAnsi="Times New Roman" w:cs="Times New Roman"/>
          <w:sz w:val="24"/>
          <w:szCs w:val="24"/>
        </w:rPr>
        <w:t>,</w:t>
      </w:r>
      <w:r w:rsidR="003C3F5C">
        <w:rPr>
          <w:rFonts w:ascii="Times New Roman" w:hAnsi="Times New Roman" w:cs="Times New Roman"/>
          <w:sz w:val="24"/>
          <w:szCs w:val="24"/>
        </w:rPr>
        <w:t xml:space="preserve"> </w:t>
      </w:r>
      <w:r w:rsidR="00BF1DBF" w:rsidRPr="00D13CC2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="00BF1DBF" w:rsidRPr="00BF1DBF">
        <w:rPr>
          <w:rFonts w:ascii="Times New Roman" w:hAnsi="Times New Roman" w:cs="Times New Roman"/>
          <w:sz w:val="24"/>
          <w:szCs w:val="24"/>
        </w:rPr>
        <w:t>,</w:t>
      </w:r>
      <w:r w:rsidR="00D13CC2">
        <w:rPr>
          <w:rFonts w:ascii="Times New Roman" w:hAnsi="Times New Roman" w:cs="Times New Roman"/>
          <w:sz w:val="24"/>
          <w:szCs w:val="24"/>
        </w:rPr>
        <w:t xml:space="preserve"> </w:t>
      </w:r>
      <w:r w:rsidR="00BF1DBF" w:rsidRPr="00D13CC2">
        <w:rPr>
          <w:rFonts w:ascii="Times New Roman" w:hAnsi="Times New Roman" w:cs="Times New Roman"/>
          <w:b/>
          <w:bCs/>
          <w:sz w:val="24"/>
          <w:szCs w:val="24"/>
        </w:rPr>
        <w:t>(C)</w:t>
      </w:r>
      <w:r w:rsidR="00BF1DBF" w:rsidRPr="00BF1DBF">
        <w:rPr>
          <w:rFonts w:ascii="Times New Roman" w:hAnsi="Times New Roman" w:cs="Times New Roman"/>
          <w:sz w:val="24"/>
          <w:szCs w:val="24"/>
        </w:rPr>
        <w:t xml:space="preserve">, </w:t>
      </w:r>
      <w:r w:rsidR="00BF1DBF" w:rsidRPr="00D13CC2">
        <w:rPr>
          <w:rFonts w:ascii="Times New Roman" w:hAnsi="Times New Roman" w:cs="Times New Roman"/>
          <w:b/>
          <w:bCs/>
          <w:sz w:val="24"/>
          <w:szCs w:val="24"/>
        </w:rPr>
        <w:t>(D)</w:t>
      </w:r>
      <w:r w:rsidR="00BF1DBF" w:rsidRPr="00BF1DBF">
        <w:rPr>
          <w:rFonts w:ascii="Times New Roman" w:hAnsi="Times New Roman" w:cs="Times New Roman"/>
          <w:sz w:val="24"/>
          <w:szCs w:val="24"/>
        </w:rPr>
        <w:t xml:space="preserve">, and </w:t>
      </w:r>
      <w:r w:rsidR="00BF1DBF" w:rsidRPr="00D13CC2">
        <w:rPr>
          <w:rFonts w:ascii="Times New Roman" w:hAnsi="Times New Roman" w:cs="Times New Roman"/>
          <w:b/>
          <w:bCs/>
          <w:sz w:val="24"/>
          <w:szCs w:val="24"/>
        </w:rPr>
        <w:t>(E)</w:t>
      </w:r>
      <w:r w:rsidR="00BF1DBF" w:rsidRPr="00BF1DBF">
        <w:rPr>
          <w:rFonts w:ascii="Times New Roman" w:hAnsi="Times New Roman" w:cs="Times New Roman"/>
          <w:sz w:val="24"/>
          <w:szCs w:val="24"/>
        </w:rPr>
        <w:t>, respectively, after discretizing the side-chain deviation intervals into 6, 7, 8, 9, and 10 categories</w:t>
      </w:r>
      <w:r w:rsidR="003C3F5C">
        <w:rPr>
          <w:rFonts w:ascii="Times New Roman" w:hAnsi="Times New Roman" w:cs="Times New Roman"/>
          <w:sz w:val="24"/>
          <w:szCs w:val="24"/>
        </w:rPr>
        <w:t>.</w:t>
      </w:r>
    </w:p>
    <w:p w14:paraId="222167E9" w14:textId="773BB1E9" w:rsidR="00752C54" w:rsidRDefault="00752C54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F7CD146" w14:textId="52755919" w:rsidR="00752C54" w:rsidRDefault="00752C54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AE7F8C8" w14:textId="304015A8" w:rsidR="00752C54" w:rsidRDefault="00752C54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58B9165" w14:textId="76558E7A" w:rsidR="00752C54" w:rsidRDefault="00752C54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B47E6C4" w14:textId="206CBE34" w:rsidR="00752C54" w:rsidRDefault="00752C54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6C991EF" w14:textId="7DF02469" w:rsidR="00752C54" w:rsidRDefault="00752C54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B1BEE5" w14:textId="3DF4F649" w:rsidR="00752C54" w:rsidRDefault="00752C54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99936F8" w14:textId="05DEB558" w:rsidR="00752C54" w:rsidRDefault="00752C54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BDF9E26" w14:textId="5CC305F3" w:rsidR="00752C54" w:rsidRDefault="00752C54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C81591" w14:textId="56F030CB" w:rsidR="00752C54" w:rsidRDefault="00752C54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397F91A" w14:textId="083C387C" w:rsidR="00752C54" w:rsidRDefault="00752C54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9FE0D65" w14:textId="77777777" w:rsidR="00752C54" w:rsidRDefault="00752C54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D1BFF57" w14:textId="3BA261E8" w:rsidR="00556DA9" w:rsidRDefault="00774739" w:rsidP="00774739">
      <w:pPr>
        <w:spacing w:line="360" w:lineRule="auto"/>
        <w:ind w:firstLineChars="3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625A41" wp14:editId="324AAF49">
            <wp:extent cx="4410075" cy="3540910"/>
            <wp:effectExtent l="0" t="0" r="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957" cy="354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2D187" w14:textId="77777777" w:rsidR="00684667" w:rsidRDefault="00684667" w:rsidP="006846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BD178C5" w14:textId="1F751C1E" w:rsidR="008D7862" w:rsidRPr="008D7862" w:rsidRDefault="009223D7" w:rsidP="005C2E9C">
      <w:pPr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F93BA6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8B61A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66786D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F93BA6" w:rsidRPr="00F93BA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="00F93B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93BA6" w:rsidRPr="00F93BA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(A</w:t>
      </w:r>
      <w:r w:rsidR="00F93BA6" w:rsidRPr="00F93BA6">
        <w:rPr>
          <w:rFonts w:ascii="Times New Roman" w:eastAsia="AdvOT8608a8d1 + 22" w:hAnsi="Times New Roman" w:cs="Times New Roman"/>
          <w:b/>
          <w:bCs/>
          <w:color w:val="000000" w:themeColor="text1"/>
          <w:kern w:val="0"/>
          <w:sz w:val="24"/>
          <w:lang w:bidi="ar"/>
        </w:rPr>
        <w:t>−</w:t>
      </w:r>
      <w:r w:rsidR="00684667">
        <w:rPr>
          <w:rFonts w:ascii="Times New Roman" w:eastAsia="AdvOT8608a8d1 + 22" w:hAnsi="Times New Roman" w:cs="Times New Roman"/>
          <w:b/>
          <w:bCs/>
          <w:color w:val="000000" w:themeColor="text1"/>
          <w:kern w:val="0"/>
          <w:sz w:val="24"/>
          <w:lang w:bidi="ar"/>
        </w:rPr>
        <w:t>C</w:t>
      </w:r>
      <w:r w:rsidR="00F93BA6" w:rsidRPr="00F93BA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="00F93BA6">
        <w:rPr>
          <w:color w:val="000000" w:themeColor="text1"/>
        </w:rPr>
        <w:t xml:space="preserve"> </w:t>
      </w:r>
      <w:r w:rsidR="00F93BA6" w:rsidRPr="00A802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Sites 1, </w:t>
      </w:r>
      <w:r w:rsidR="006D22F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Site </w:t>
      </w:r>
      <w:r w:rsidR="00F93BA6" w:rsidRPr="00A802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2, and </w:t>
      </w:r>
      <w:r w:rsidR="006D22F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Site </w:t>
      </w:r>
      <w:r w:rsidR="00575AC4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F93BA6" w:rsidRPr="00A802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visualized using </w:t>
      </w:r>
      <w:r w:rsidR="00F93BA6" w:rsidRPr="00F93BA6">
        <w:rPr>
          <w:rFonts w:ascii="Times New Roman" w:hAnsi="Times New Roman" w:cs="Times New Roman"/>
          <w:color w:val="000000" w:themeColor="text1"/>
          <w:sz w:val="24"/>
          <w:szCs w:val="24"/>
        </w:rPr>
        <w:t>surface</w:t>
      </w:r>
      <w:r w:rsidR="00F93BA6" w:rsidRPr="00A802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representations, with colors </w:t>
      </w:r>
      <w:r w:rsidR="00575AC4">
        <w:rPr>
          <w:rFonts w:ascii="Times New Roman" w:hAnsi="Times New Roman" w:cs="Times New Roman"/>
          <w:color w:val="000000" w:themeColor="text1"/>
          <w:sz w:val="24"/>
          <w:szCs w:val="24"/>
        </w:rPr>
        <w:t>yellow</w:t>
      </w:r>
      <w:r w:rsidR="00F93BA6" w:rsidRPr="00A802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7E1CD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cyan</w:t>
      </w:r>
      <w:r w:rsidR="00F93BA6" w:rsidRPr="00A802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575AC4" w:rsidRPr="00A802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="00F93BA6" w:rsidRPr="00A802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orange, respectively. These sites are located in the </w:t>
      </w:r>
      <w:bookmarkStart w:id="0" w:name="_Hlk193658497"/>
      <w:r w:rsidR="00F93BA6" w:rsidRPr="00A80281">
        <w:rPr>
          <w:rFonts w:ascii="Times New Roman" w:hAnsi="Times New Roman" w:cs="Times New Roman"/>
          <w:color w:val="000000" w:themeColor="text1"/>
          <w:sz w:val="24"/>
          <w:szCs w:val="24"/>
        </w:rPr>
        <w:t>crevice between the middle portions of TM6 and TM7</w:t>
      </w:r>
      <w:bookmarkEnd w:id="0"/>
      <w:r w:rsidR="00F93BA6" w:rsidRPr="00A8028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8D7862" w:rsidRPr="008D786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bookmarkStart w:id="1" w:name="_Hlk193658528"/>
      <w:r w:rsidR="008D7862" w:rsidRPr="007F6B4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the lipid-facing side of the mid-regions of TM3 and TM5</w:t>
      </w:r>
      <w:bookmarkEnd w:id="1"/>
      <w:r w:rsidR="008D786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</w:t>
      </w:r>
      <w:r w:rsidR="00F93BA6" w:rsidRPr="00A80281">
        <w:rPr>
          <w:rFonts w:ascii="Times New Roman" w:hAnsi="Times New Roman" w:cs="Times New Roman"/>
          <w:color w:val="000000" w:themeColor="text1"/>
          <w:sz w:val="24"/>
          <w:szCs w:val="24"/>
        </w:rPr>
        <w:t>the c</w:t>
      </w:r>
      <w:r w:rsidR="00EB1C51">
        <w:rPr>
          <w:rFonts w:ascii="Times New Roman" w:hAnsi="Times New Roman" w:cs="Times New Roman"/>
          <w:color w:val="000000" w:themeColor="text1"/>
          <w:sz w:val="24"/>
          <w:szCs w:val="24"/>
        </w:rPr>
        <w:t>avity</w:t>
      </w:r>
      <w:r w:rsidR="00F93BA6" w:rsidRPr="00A802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between the intracellular portions of TM5 and TM6, respectively.</w:t>
      </w:r>
      <w:r w:rsidR="00F93B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93BA6" w:rsidRPr="00F93BA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</w:t>
      </w:r>
      <w:r w:rsidR="0068466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</w:t>
      </w:r>
      <w:r w:rsidR="00F93BA6" w:rsidRPr="00F93BA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="00F93BA6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F93BA6" w:rsidRPr="005E1512">
        <w:rPr>
          <w:rFonts w:ascii="Times New Roman" w:eastAsia="宋体" w:hAnsi="Times New Roman" w:cs="Times New Roman"/>
          <w:kern w:val="0"/>
          <w:sz w:val="24"/>
          <w:szCs w:val="24"/>
        </w:rPr>
        <w:t xml:space="preserve">The position of </w:t>
      </w:r>
      <w:r w:rsidR="005B2A95">
        <w:rPr>
          <w:rFonts w:ascii="Times New Roman" w:eastAsia="宋体" w:hAnsi="Times New Roman" w:cs="Times New Roman" w:hint="eastAsia"/>
          <w:kern w:val="0"/>
          <w:sz w:val="24"/>
          <w:szCs w:val="24"/>
        </w:rPr>
        <w:t>S</w:t>
      </w:r>
      <w:r w:rsidR="00F93BA6" w:rsidRPr="005E1512">
        <w:rPr>
          <w:rFonts w:ascii="Times New Roman" w:eastAsia="宋体" w:hAnsi="Times New Roman" w:cs="Times New Roman"/>
          <w:kern w:val="0"/>
          <w:sz w:val="24"/>
          <w:szCs w:val="24"/>
        </w:rPr>
        <w:t xml:space="preserve">ite </w:t>
      </w:r>
      <w:r w:rsidR="00BE3A06">
        <w:rPr>
          <w:rFonts w:ascii="Times New Roman" w:eastAsia="宋体" w:hAnsi="Times New Roman" w:cs="Times New Roman"/>
          <w:kern w:val="0"/>
          <w:sz w:val="24"/>
          <w:szCs w:val="24"/>
        </w:rPr>
        <w:t>4</w:t>
      </w:r>
      <w:r w:rsidR="00F93BA6" w:rsidRPr="005E1512">
        <w:rPr>
          <w:rFonts w:ascii="Times New Roman" w:eastAsia="宋体" w:hAnsi="Times New Roman" w:cs="Times New Roman"/>
          <w:kern w:val="0"/>
          <w:sz w:val="24"/>
          <w:szCs w:val="24"/>
        </w:rPr>
        <w:t xml:space="preserve"> on the receptor and the schematic diagrams of the three regions of the receptor, namely the extracellular region, the transmembrane region, and the intracellular region</w:t>
      </w:r>
      <w:r w:rsidR="00F93BA6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="00DB0D00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DB0D00" w:rsidRPr="005E1512">
        <w:rPr>
          <w:rFonts w:ascii="Times New Roman" w:eastAsia="宋体" w:hAnsi="Times New Roman" w:cs="Times New Roman"/>
          <w:kern w:val="0"/>
          <w:sz w:val="24"/>
          <w:szCs w:val="24"/>
        </w:rPr>
        <w:t>The extracellular and intracellular</w:t>
      </w:r>
      <w:r w:rsidR="00DB0D00">
        <w:rPr>
          <w:rFonts w:ascii="Times New Roman" w:eastAsia="宋体" w:hAnsi="Times New Roman" w:cs="Times New Roman"/>
          <w:kern w:val="0"/>
          <w:sz w:val="24"/>
          <w:szCs w:val="24"/>
        </w:rPr>
        <w:t xml:space="preserve"> regions</w:t>
      </w:r>
      <w:r w:rsidR="00DB0D00" w:rsidRPr="005E1512">
        <w:rPr>
          <w:rFonts w:ascii="Times New Roman" w:eastAsia="宋体" w:hAnsi="Times New Roman" w:cs="Times New Roman"/>
          <w:kern w:val="0"/>
          <w:sz w:val="24"/>
          <w:szCs w:val="24"/>
        </w:rPr>
        <w:t xml:space="preserve"> are marked in cyan color, the transmembrane region is marked in pink color, and </w:t>
      </w:r>
      <w:r w:rsidR="005B2A95">
        <w:rPr>
          <w:rFonts w:ascii="Times New Roman" w:eastAsia="宋体" w:hAnsi="Times New Roman" w:cs="Times New Roman" w:hint="eastAsia"/>
          <w:kern w:val="0"/>
          <w:sz w:val="24"/>
          <w:szCs w:val="24"/>
        </w:rPr>
        <w:t>S</w:t>
      </w:r>
      <w:r w:rsidR="00DB0D00" w:rsidRPr="005E1512">
        <w:rPr>
          <w:rFonts w:ascii="Times New Roman" w:eastAsia="宋体" w:hAnsi="Times New Roman" w:cs="Times New Roman"/>
          <w:kern w:val="0"/>
          <w:sz w:val="24"/>
          <w:szCs w:val="24"/>
        </w:rPr>
        <w:t xml:space="preserve">ite </w:t>
      </w:r>
      <w:r w:rsidR="00BE3A06">
        <w:rPr>
          <w:rFonts w:ascii="Times New Roman" w:eastAsia="宋体" w:hAnsi="Times New Roman" w:cs="Times New Roman"/>
          <w:kern w:val="0"/>
          <w:sz w:val="24"/>
          <w:szCs w:val="24"/>
        </w:rPr>
        <w:t>4</w:t>
      </w:r>
      <w:r w:rsidR="00DB0D00" w:rsidRPr="005E1512">
        <w:rPr>
          <w:rFonts w:ascii="Times New Roman" w:eastAsia="宋体" w:hAnsi="Times New Roman" w:cs="Times New Roman"/>
          <w:kern w:val="0"/>
          <w:sz w:val="24"/>
          <w:szCs w:val="24"/>
        </w:rPr>
        <w:t xml:space="preserve"> is presented as orange sticks</w:t>
      </w:r>
      <w:r w:rsidR="00DB0D00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</w:p>
    <w:p w14:paraId="063B8D5A" w14:textId="35AA6427" w:rsidR="009223D7" w:rsidRPr="00DB0D00" w:rsidRDefault="009223D7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4D0F752" w14:textId="3FACE5BF" w:rsidR="009223D7" w:rsidRDefault="009223D7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F6ABDF" w14:textId="202C81E6" w:rsidR="009223D7" w:rsidRDefault="009223D7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802001" w14:textId="5C58C331" w:rsidR="009223D7" w:rsidRDefault="009223D7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58A20F7" w14:textId="0CD73075" w:rsidR="009223D7" w:rsidRDefault="009223D7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C6A5B4" w14:textId="77777777" w:rsidR="00882EEE" w:rsidRDefault="00882EEE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99523E" w14:textId="77777777" w:rsidR="00882EEE" w:rsidRDefault="00882EEE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455C8C" w14:textId="77777777" w:rsidR="00882EEE" w:rsidRDefault="00882EEE" w:rsidP="00882EEE">
      <w:pPr>
        <w:spacing w:line="360" w:lineRule="auto"/>
        <w:ind w:firstLineChars="200" w:firstLine="480"/>
        <w:rPr>
          <w:rFonts w:ascii="Times New Roman" w:eastAsia="华文楷体" w:hAnsi="Times New Roman" w:cs="Times New Roman"/>
          <w:sz w:val="24"/>
        </w:rPr>
      </w:pPr>
      <w:r>
        <w:rPr>
          <w:rFonts w:ascii="Times New Roman" w:eastAsia="华文楷体" w:hAnsi="Times New Roman" w:cs="Times New Roman" w:hint="eastAsia"/>
          <w:noProof/>
          <w:sz w:val="24"/>
        </w:rPr>
        <w:lastRenderedPageBreak/>
        <w:drawing>
          <wp:inline distT="0" distB="0" distL="0" distR="0" wp14:anchorId="62CEF96B" wp14:editId="39436413">
            <wp:extent cx="4714875" cy="2452802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476" cy="245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C457F" w14:textId="77777777" w:rsidR="00882EEE" w:rsidRDefault="00882EEE" w:rsidP="00882EEE">
      <w:pPr>
        <w:spacing w:line="360" w:lineRule="auto"/>
        <w:rPr>
          <w:rFonts w:ascii="Times New Roman" w:eastAsia="华文楷体" w:hAnsi="Times New Roman" w:cs="Times New Roman"/>
          <w:sz w:val="24"/>
        </w:rPr>
      </w:pPr>
    </w:p>
    <w:p w14:paraId="2202DC6D" w14:textId="260BFB73" w:rsidR="00882EEE" w:rsidRPr="00974B98" w:rsidRDefault="00882EEE" w:rsidP="00882E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73C2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A73C2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Pr="009A73C2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4667">
        <w:rPr>
          <w:rFonts w:ascii="Times New Roman" w:hAnsi="Times New Roman" w:cs="Times New Roman"/>
          <w:b/>
          <w:bCs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5791">
        <w:rPr>
          <w:rFonts w:ascii="Times New Roman" w:hAnsi="Times New Roman" w:cs="Times New Roman"/>
          <w:sz w:val="24"/>
          <w:szCs w:val="24"/>
        </w:rPr>
        <w:t xml:space="preserve">The probability distribution of the volume of dynamic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7B5791">
        <w:rPr>
          <w:rFonts w:ascii="Times New Roman" w:hAnsi="Times New Roman" w:cs="Times New Roman"/>
          <w:sz w:val="24"/>
          <w:szCs w:val="24"/>
        </w:rPr>
        <w:t xml:space="preserve">ite </w:t>
      </w:r>
      <w:r>
        <w:rPr>
          <w:rFonts w:ascii="Times New Roman" w:hAnsi="Times New Roman" w:cs="Times New Roman" w:hint="eastAsia"/>
          <w:sz w:val="24"/>
          <w:szCs w:val="24"/>
        </w:rPr>
        <w:t>4</w:t>
      </w:r>
      <w:r w:rsidRPr="007B5791">
        <w:rPr>
          <w:rFonts w:ascii="Times New Roman" w:hAnsi="Times New Roman" w:cs="Times New Roman"/>
          <w:sz w:val="24"/>
          <w:szCs w:val="24"/>
        </w:rPr>
        <w:t xml:space="preserve"> throughout the simulation trajectory in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5791">
        <w:rPr>
          <w:rFonts w:ascii="Times New Roman" w:hAnsi="Times New Roman" w:cs="Times New Roman"/>
          <w:sz w:val="24"/>
          <w:szCs w:val="24"/>
        </w:rPr>
        <w:t>apo</w:t>
      </w:r>
      <w:r>
        <w:rPr>
          <w:rFonts w:ascii="Times New Roman" w:hAnsi="Times New Roman" w:cs="Times New Roman" w:hint="eastAsia"/>
          <w:sz w:val="24"/>
          <w:szCs w:val="24"/>
        </w:rPr>
        <w:t xml:space="preserve"> inactive</w:t>
      </w:r>
      <w:r w:rsidRPr="007B579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 xml:space="preserve">intermediate </w:t>
      </w:r>
      <w:r w:rsidRPr="007B5791">
        <w:rPr>
          <w:rFonts w:ascii="Times New Roman" w:hAnsi="Times New Roman" w:cs="Times New Roman"/>
          <w:sz w:val="24"/>
          <w:szCs w:val="24"/>
        </w:rPr>
        <w:t>active, and full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 w:rsidRPr="007B5791">
        <w:rPr>
          <w:rFonts w:ascii="Times New Roman" w:hAnsi="Times New Roman" w:cs="Times New Roman"/>
          <w:sz w:val="24"/>
          <w:szCs w:val="24"/>
        </w:rPr>
        <w:t>active states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84667">
        <w:rPr>
          <w:rFonts w:ascii="Times New Roman" w:hAnsi="Times New Roman" w:cs="Times New Roman"/>
          <w:b/>
          <w:bCs/>
          <w:sz w:val="24"/>
          <w:szCs w:val="24"/>
        </w:rPr>
        <w:t>(B)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F03E6E">
        <w:rPr>
          <w:rFonts w:ascii="Times New Roman" w:hAnsi="Times New Roman" w:cs="Times New Roman"/>
          <w:sz w:val="24"/>
          <w:szCs w:val="24"/>
        </w:rPr>
        <w:t xml:space="preserve">stick representation diagram of the residues constituting 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F03E6E">
        <w:rPr>
          <w:rFonts w:ascii="Times New Roman" w:hAnsi="Times New Roman" w:cs="Times New Roman"/>
          <w:sz w:val="24"/>
          <w:szCs w:val="24"/>
        </w:rPr>
        <w:t xml:space="preserve">ite </w:t>
      </w:r>
      <w:r>
        <w:rPr>
          <w:rFonts w:ascii="Times New Roman" w:hAnsi="Times New Roman" w:cs="Times New Roman" w:hint="eastAsia"/>
          <w:sz w:val="24"/>
          <w:szCs w:val="24"/>
        </w:rPr>
        <w:t>4</w:t>
      </w:r>
      <w:r w:rsidRPr="00F03E6E">
        <w:rPr>
          <w:rFonts w:ascii="Times New Roman" w:hAnsi="Times New Roman" w:cs="Times New Roman"/>
          <w:sz w:val="24"/>
          <w:szCs w:val="24"/>
        </w:rPr>
        <w:t>, colored orange.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3E6E">
        <w:rPr>
          <w:rFonts w:ascii="Times New Roman" w:hAnsi="Times New Roman" w:cs="Times New Roman"/>
          <w:sz w:val="24"/>
          <w:szCs w:val="24"/>
        </w:rPr>
        <w:t xml:space="preserve">The </w:t>
      </w:r>
      <w:r w:rsidR="00425524">
        <w:rPr>
          <w:rFonts w:ascii="Times New Roman" w:hAnsi="Times New Roman" w:cs="Times New Roman" w:hint="eastAsia"/>
          <w:sz w:val="24"/>
          <w:szCs w:val="24"/>
        </w:rPr>
        <w:t>S</w:t>
      </w:r>
      <w:r w:rsidRPr="00F03E6E">
        <w:rPr>
          <w:rFonts w:ascii="Times New Roman" w:hAnsi="Times New Roman" w:cs="Times New Roman"/>
          <w:sz w:val="24"/>
          <w:szCs w:val="24"/>
        </w:rPr>
        <w:t xml:space="preserve">ite </w:t>
      </w:r>
      <w:r w:rsidR="00425524">
        <w:rPr>
          <w:rFonts w:ascii="Times New Roman" w:hAnsi="Times New Roman" w:cs="Times New Roman" w:hint="eastAsia"/>
          <w:sz w:val="24"/>
          <w:szCs w:val="24"/>
        </w:rPr>
        <w:t xml:space="preserve">4 </w:t>
      </w:r>
      <w:r w:rsidRPr="00F03E6E">
        <w:rPr>
          <w:rFonts w:ascii="Times New Roman" w:hAnsi="Times New Roman" w:cs="Times New Roman"/>
          <w:sz w:val="24"/>
          <w:szCs w:val="24"/>
        </w:rPr>
        <w:t>consists of 1</w:t>
      </w:r>
      <w:r w:rsidR="00425524">
        <w:rPr>
          <w:rFonts w:ascii="Times New Roman" w:hAnsi="Times New Roman" w:cs="Times New Roman" w:hint="eastAsia"/>
          <w:sz w:val="24"/>
          <w:szCs w:val="24"/>
        </w:rPr>
        <w:t>0</w:t>
      </w:r>
      <w:r w:rsidRPr="00F03E6E">
        <w:rPr>
          <w:rFonts w:ascii="Times New Roman" w:hAnsi="Times New Roman" w:cs="Times New Roman"/>
          <w:sz w:val="24"/>
          <w:szCs w:val="24"/>
        </w:rPr>
        <w:t xml:space="preserve"> residues, including</w:t>
      </w:r>
      <w:r>
        <w:rPr>
          <w:rFonts w:ascii="Times New Roman" w:hAnsi="Times New Roman" w:cs="Times New Roman"/>
          <w:sz w:val="24"/>
          <w:szCs w:val="24"/>
        </w:rPr>
        <w:t xml:space="preserve"> Q225</w:t>
      </w:r>
      <w:r w:rsidRPr="00E13AAC">
        <w:rPr>
          <w:rFonts w:ascii="Times New Roman" w:hAnsi="Times New Roman" w:cs="Times New Roman"/>
          <w:sz w:val="24"/>
          <w:szCs w:val="24"/>
          <w:vertAlign w:val="superscript"/>
        </w:rPr>
        <w:t>5.58</w:t>
      </w:r>
      <w:r>
        <w:rPr>
          <w:rFonts w:ascii="Times New Roman" w:hAnsi="Times New Roman" w:cs="Times New Roman"/>
          <w:sz w:val="24"/>
          <w:szCs w:val="24"/>
        </w:rPr>
        <w:t>, V226</w:t>
      </w:r>
      <w:r w:rsidRPr="00E13AAC">
        <w:rPr>
          <w:rFonts w:ascii="Times New Roman" w:hAnsi="Times New Roman" w:cs="Times New Roman"/>
          <w:sz w:val="24"/>
          <w:szCs w:val="24"/>
          <w:vertAlign w:val="superscript"/>
        </w:rPr>
        <w:t>5.59</w:t>
      </w:r>
      <w:r>
        <w:rPr>
          <w:rFonts w:ascii="Times New Roman" w:hAnsi="Times New Roman" w:cs="Times New Roman"/>
          <w:sz w:val="24"/>
          <w:szCs w:val="24"/>
        </w:rPr>
        <w:t>, I228</w:t>
      </w:r>
      <w:r w:rsidRPr="00E13AAC">
        <w:rPr>
          <w:rFonts w:ascii="Times New Roman" w:hAnsi="Times New Roman" w:cs="Times New Roman"/>
          <w:sz w:val="24"/>
          <w:szCs w:val="24"/>
          <w:vertAlign w:val="superscript"/>
        </w:rPr>
        <w:t>5.61</w:t>
      </w:r>
      <w:r>
        <w:rPr>
          <w:rFonts w:ascii="Times New Roman" w:hAnsi="Times New Roman" w:cs="Times New Roman"/>
          <w:sz w:val="24"/>
          <w:szCs w:val="24"/>
        </w:rPr>
        <w:t>, F229</w:t>
      </w:r>
      <w:r w:rsidRPr="00E13AAC">
        <w:rPr>
          <w:rFonts w:ascii="Times New Roman" w:hAnsi="Times New Roman" w:cs="Times New Roman"/>
          <w:sz w:val="24"/>
          <w:szCs w:val="24"/>
          <w:vertAlign w:val="superscript"/>
        </w:rPr>
        <w:t>5.62</w:t>
      </w:r>
      <w:r>
        <w:rPr>
          <w:rFonts w:ascii="Times New Roman" w:hAnsi="Times New Roman" w:cs="Times New Roman"/>
          <w:sz w:val="24"/>
          <w:szCs w:val="24"/>
        </w:rPr>
        <w:t>, I232</w:t>
      </w:r>
      <w:r w:rsidRPr="00E13AAC">
        <w:rPr>
          <w:rFonts w:ascii="Times New Roman" w:hAnsi="Times New Roman" w:cs="Times New Roman"/>
          <w:sz w:val="24"/>
          <w:szCs w:val="24"/>
          <w:vertAlign w:val="superscript"/>
        </w:rPr>
        <w:t>5.65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03E6E">
        <w:rPr>
          <w:rFonts w:ascii="Times New Roman" w:hAnsi="Times New Roman" w:cs="Times New Roman"/>
          <w:sz w:val="24"/>
          <w:szCs w:val="24"/>
        </w:rPr>
        <w:t>V266</w:t>
      </w:r>
      <w:r w:rsidRPr="00E13AAC">
        <w:rPr>
          <w:rFonts w:ascii="Times New Roman" w:hAnsi="Times New Roman" w:cs="Times New Roman"/>
          <w:sz w:val="24"/>
          <w:szCs w:val="24"/>
          <w:vertAlign w:val="superscript"/>
        </w:rPr>
        <w:t>6.30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03E6E">
        <w:rPr>
          <w:rFonts w:ascii="Times New Roman" w:hAnsi="Times New Roman" w:cs="Times New Roman"/>
          <w:sz w:val="24"/>
          <w:szCs w:val="24"/>
        </w:rPr>
        <w:t>T269</w:t>
      </w:r>
      <w:r w:rsidRPr="00E13AAC">
        <w:rPr>
          <w:rFonts w:ascii="Times New Roman" w:hAnsi="Times New Roman" w:cs="Times New Roman"/>
          <w:sz w:val="24"/>
          <w:szCs w:val="24"/>
          <w:vertAlign w:val="superscript"/>
        </w:rPr>
        <w:t>6.33</w:t>
      </w:r>
      <w:r>
        <w:rPr>
          <w:rFonts w:ascii="Times New Roman" w:hAnsi="Times New Roman" w:cs="Times New Roman"/>
          <w:sz w:val="24"/>
          <w:szCs w:val="24"/>
        </w:rPr>
        <w:t>, V270</w:t>
      </w:r>
      <w:r w:rsidRPr="00E13AAC">
        <w:rPr>
          <w:rFonts w:ascii="Times New Roman" w:hAnsi="Times New Roman" w:cs="Times New Roman"/>
          <w:sz w:val="24"/>
          <w:szCs w:val="24"/>
          <w:vertAlign w:val="superscript"/>
        </w:rPr>
        <w:t>6.34</w:t>
      </w:r>
      <w:r>
        <w:rPr>
          <w:rFonts w:ascii="Times New Roman" w:hAnsi="Times New Roman" w:cs="Times New Roman"/>
          <w:sz w:val="24"/>
          <w:szCs w:val="24"/>
        </w:rPr>
        <w:t>, T273</w:t>
      </w:r>
      <w:r w:rsidRPr="00E13AAC">
        <w:rPr>
          <w:rFonts w:ascii="Times New Roman" w:hAnsi="Times New Roman" w:cs="Times New Roman"/>
          <w:sz w:val="24"/>
          <w:szCs w:val="24"/>
          <w:vertAlign w:val="superscript"/>
        </w:rPr>
        <w:t>6.37</w:t>
      </w:r>
      <w:r>
        <w:rPr>
          <w:rFonts w:ascii="Times New Roman" w:hAnsi="Times New Roman" w:cs="Times New Roman"/>
          <w:sz w:val="24"/>
          <w:szCs w:val="24"/>
        </w:rPr>
        <w:t>, and L274</w:t>
      </w:r>
      <w:r w:rsidRPr="00E13AAC">
        <w:rPr>
          <w:rFonts w:ascii="Times New Roman" w:hAnsi="Times New Roman" w:cs="Times New Roman"/>
          <w:sz w:val="24"/>
          <w:szCs w:val="24"/>
          <w:vertAlign w:val="superscript"/>
        </w:rPr>
        <w:t>6.38</w:t>
      </w:r>
      <w:r w:rsidRPr="00E13AAC">
        <w:rPr>
          <w:rFonts w:ascii="Times New Roman" w:hAnsi="Times New Roman" w:cs="Times New Roman"/>
          <w:sz w:val="24"/>
          <w:szCs w:val="24"/>
        </w:rPr>
        <w:t>.</w:t>
      </w:r>
    </w:p>
    <w:p w14:paraId="3D3579C9" w14:textId="77777777" w:rsidR="00882EEE" w:rsidRPr="00882EEE" w:rsidRDefault="00882EEE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A77E7C5" w14:textId="77777777" w:rsidR="00882EEE" w:rsidRDefault="00882EEE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62E38C9" w14:textId="77777777" w:rsidR="00882EEE" w:rsidRDefault="00882EEE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66AA28A" w14:textId="7E2652DB" w:rsidR="00E875F1" w:rsidRDefault="00A20F50" w:rsidP="00A20F50">
      <w:pPr>
        <w:spacing w:line="360" w:lineRule="auto"/>
        <w:ind w:firstLineChars="400" w:firstLine="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F458762" wp14:editId="30957775">
            <wp:extent cx="3962400" cy="4553946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847" cy="456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48936" w14:textId="77777777" w:rsidR="00684667" w:rsidRDefault="00684667" w:rsidP="006846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12AC5BA" w14:textId="554E57D0" w:rsidR="00E875F1" w:rsidRDefault="00E875F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A73C2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A73C2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25524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Pr="009A73C2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84667">
        <w:rPr>
          <w:rFonts w:ascii="Times New Roman" w:hAnsi="Times New Roman" w:cs="Times New Roman"/>
          <w:b/>
          <w:bCs/>
          <w:sz w:val="24"/>
          <w:szCs w:val="24"/>
        </w:rPr>
        <w:t>(A</w:t>
      </w:r>
      <w:r w:rsidR="00452CEF" w:rsidRPr="0068466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E442BB" w:rsidRPr="00684667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68466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442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442BB" w:rsidRPr="00390B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spherical schematic diagram of the distribution of </w:t>
      </w:r>
      <w:r w:rsidR="00425524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S</w:t>
      </w:r>
      <w:r w:rsidR="00E442BB" w:rsidRPr="00390B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ite </w:t>
      </w:r>
      <w:r w:rsidR="00A20F50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="00E442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</w:t>
      </w:r>
      <w:r w:rsidR="00425524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S</w:t>
      </w:r>
      <w:r w:rsidR="008F21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ite </w:t>
      </w:r>
      <w:r w:rsidR="00A20F50">
        <w:rPr>
          <w:rFonts w:ascii="Times New Roman" w:hAnsi="Times New Roman" w:cs="Times New Roman"/>
          <w:sz w:val="24"/>
          <w:szCs w:val="24"/>
          <w:shd w:val="clear" w:color="auto" w:fill="FFFFFF"/>
        </w:rPr>
        <w:t>10</w:t>
      </w:r>
      <w:r w:rsidR="00E442BB" w:rsidRPr="00390B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 the receptor</w:t>
      </w:r>
      <w:r w:rsidR="008F21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8F212E" w:rsidRPr="00475B86">
        <w:rPr>
          <w:rFonts w:ascii="Times New Roman" w:hAnsi="Times New Roman" w:cs="Times New Roman"/>
          <w:sz w:val="24"/>
          <w:szCs w:val="24"/>
          <w:shd w:val="clear" w:color="auto" w:fill="FFFFFF"/>
        </w:rPr>
        <w:t>with the colors being cyan and pink respectively</w:t>
      </w:r>
      <w:r w:rsidR="00E442B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8F21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442BB" w:rsidRPr="0068466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(C, D)</w:t>
      </w:r>
      <w:r w:rsidR="008F212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F212E" w:rsidRPr="0047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schematic diagram of the stick structure of </w:t>
      </w:r>
      <w:r w:rsidR="00425524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S</w:t>
      </w:r>
      <w:r w:rsidR="008F212E" w:rsidRPr="0047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ite </w:t>
      </w:r>
      <w:r w:rsidR="00A20F50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="008F212E" w:rsidRPr="0047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</w:t>
      </w:r>
      <w:r w:rsidR="00425524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S</w:t>
      </w:r>
      <w:r w:rsidR="008F212E" w:rsidRPr="0047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ite </w:t>
      </w:r>
      <w:r w:rsidR="00A20F50">
        <w:rPr>
          <w:rFonts w:ascii="Times New Roman" w:hAnsi="Times New Roman" w:cs="Times New Roman"/>
          <w:sz w:val="24"/>
          <w:szCs w:val="24"/>
          <w:shd w:val="clear" w:color="auto" w:fill="FFFFFF"/>
        </w:rPr>
        <w:t>10</w:t>
      </w:r>
      <w:r w:rsidR="008F212E" w:rsidRPr="00475B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 the receptor</w:t>
      </w:r>
      <w:r w:rsidR="008F212E">
        <w:rPr>
          <w:rFonts w:ascii="Times New Roman" w:hAnsi="Times New Roman" w:cs="Times New Roman"/>
          <w:sz w:val="24"/>
          <w:szCs w:val="24"/>
          <w:shd w:val="clear" w:color="auto" w:fill="FFFFFF"/>
        </w:rPr>
        <w:t>, respectively.</w:t>
      </w:r>
      <w:r w:rsidR="00E442B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3A52B31F" w14:textId="11AE922B" w:rsidR="00E875F1" w:rsidRDefault="00E875F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12A304B" w14:textId="7A8BA1AE" w:rsidR="00E875F1" w:rsidRDefault="00E875F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C69AE7" w14:textId="33317226" w:rsidR="00E875F1" w:rsidRDefault="00E875F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AF4FAAB" w14:textId="734123F2" w:rsidR="00E875F1" w:rsidRDefault="00E875F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50CF31A" w14:textId="7CD6ED68" w:rsidR="00E875F1" w:rsidRDefault="00E875F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5E9B20" w14:textId="34720DA4" w:rsidR="00E875F1" w:rsidRDefault="00E875F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821F74" w14:textId="18FD5493" w:rsidR="00E875F1" w:rsidRDefault="00E875F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A23E0E" w14:textId="703370D5" w:rsidR="00E875F1" w:rsidRDefault="00E875F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7C7BBE" w14:textId="42A3CBEA" w:rsidR="00E875F1" w:rsidRDefault="00E875F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ECBDE99" w14:textId="77777777" w:rsidR="00E875F1" w:rsidRDefault="00E875F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ED9C27" w14:textId="57A0A140" w:rsidR="003C051A" w:rsidRDefault="0077473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AE1D034" wp14:editId="5C1F50CF">
            <wp:extent cx="5274310" cy="234505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6FCC6" w14:textId="77777777" w:rsidR="00684667" w:rsidRPr="00774739" w:rsidRDefault="00684667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7159263" w14:textId="2A6DAD62" w:rsidR="00B12893" w:rsidRPr="00684667" w:rsidRDefault="00451DD9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3CC2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560596" w:rsidRPr="00D13CC2">
        <w:rPr>
          <w:rFonts w:ascii="Times New Roman" w:hAnsi="Times New Roman" w:cs="Times New Roman"/>
          <w:b/>
          <w:bCs/>
          <w:sz w:val="24"/>
          <w:szCs w:val="24"/>
        </w:rPr>
        <w:t>ure S</w:t>
      </w:r>
      <w:r w:rsidR="008B61A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25524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="003C3F5C" w:rsidRPr="00D13CC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84667">
        <w:rPr>
          <w:rFonts w:ascii="Times New Roman" w:hAnsi="Times New Roman" w:cs="Times New Roman"/>
          <w:sz w:val="24"/>
          <w:szCs w:val="24"/>
        </w:rPr>
        <w:t xml:space="preserve"> </w:t>
      </w:r>
      <w:r w:rsidR="00684667" w:rsidRPr="00C1300D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Schematic diagrams of the local stick structure</w:t>
      </w:r>
      <w:r w:rsidR="00684667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 </w:t>
      </w:r>
      <w:r w:rsidR="00684667" w:rsidRPr="00684667">
        <w:rPr>
          <w:rFonts w:ascii="Times New Roman" w:eastAsia="宋体" w:hAnsi="Times New Roman" w:cs="Times New Roman"/>
          <w:b/>
          <w:bCs/>
          <w:sz w:val="24"/>
          <w:szCs w:val="24"/>
          <w:shd w:val="clear" w:color="auto" w:fill="FFFFFF"/>
        </w:rPr>
        <w:t>(A)</w:t>
      </w:r>
      <w:r w:rsidR="00684667" w:rsidRPr="00C1300D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 and surface structure</w:t>
      </w:r>
      <w:r w:rsidR="00684667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 </w:t>
      </w:r>
      <w:r w:rsidR="00684667" w:rsidRPr="00684667">
        <w:rPr>
          <w:rFonts w:ascii="Times New Roman" w:eastAsia="宋体" w:hAnsi="Times New Roman" w:cs="Times New Roman"/>
          <w:b/>
          <w:bCs/>
          <w:sz w:val="24"/>
          <w:szCs w:val="24"/>
          <w:shd w:val="clear" w:color="auto" w:fill="FFFFFF"/>
        </w:rPr>
        <w:t>(B)</w:t>
      </w:r>
      <w:r w:rsidR="00684667" w:rsidRPr="00C1300D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 xml:space="preserve"> at </w:t>
      </w:r>
      <w:r w:rsidR="00A143A4">
        <w:rPr>
          <w:rFonts w:ascii="Times New Roman" w:eastAsia="宋体" w:hAnsi="Times New Roman" w:cs="Times New Roman" w:hint="eastAsia"/>
          <w:sz w:val="24"/>
          <w:szCs w:val="24"/>
          <w:shd w:val="clear" w:color="auto" w:fill="FFFFFF"/>
        </w:rPr>
        <w:t>S</w:t>
      </w:r>
      <w:r w:rsidR="00684667" w:rsidRPr="00C1300D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ite 10</w:t>
      </w:r>
      <w:r w:rsidR="00684667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.</w:t>
      </w:r>
      <w:r w:rsidR="00684667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C3F5C" w:rsidRPr="003C3F5C">
        <w:rPr>
          <w:rFonts w:ascii="Times New Roman" w:hAnsi="Times New Roman" w:cs="Times New Roman"/>
          <w:sz w:val="24"/>
          <w:szCs w:val="24"/>
        </w:rPr>
        <w:t xml:space="preserve">Two examples of </w:t>
      </w:r>
      <w:r w:rsidR="00425524">
        <w:rPr>
          <w:rFonts w:ascii="Times New Roman" w:hAnsi="Times New Roman" w:cs="Times New Roman" w:hint="eastAsia"/>
          <w:sz w:val="24"/>
          <w:szCs w:val="24"/>
        </w:rPr>
        <w:t>S</w:t>
      </w:r>
      <w:r w:rsidR="003C3F5C" w:rsidRPr="003C3F5C">
        <w:rPr>
          <w:rFonts w:ascii="Times New Roman" w:hAnsi="Times New Roman" w:cs="Times New Roman"/>
          <w:sz w:val="24"/>
          <w:szCs w:val="24"/>
        </w:rPr>
        <w:t>ite 1</w:t>
      </w:r>
      <w:r w:rsidR="00CC4A33">
        <w:rPr>
          <w:rFonts w:ascii="Times New Roman" w:hAnsi="Times New Roman" w:cs="Times New Roman" w:hint="eastAsia"/>
          <w:sz w:val="24"/>
          <w:szCs w:val="24"/>
        </w:rPr>
        <w:t>0</w:t>
      </w:r>
      <w:r w:rsidR="003C3F5C">
        <w:rPr>
          <w:rFonts w:ascii="Times New Roman" w:hAnsi="Times New Roman" w:cs="Times New Roman"/>
          <w:sz w:val="24"/>
          <w:szCs w:val="24"/>
        </w:rPr>
        <w:t xml:space="preserve"> located at</w:t>
      </w:r>
      <w:r w:rsidR="00B12893">
        <w:rPr>
          <w:rFonts w:ascii="Times New Roman" w:hAnsi="Times New Roman" w:cs="Times New Roman"/>
          <w:sz w:val="24"/>
          <w:szCs w:val="24"/>
        </w:rPr>
        <w:t xml:space="preserve"> </w:t>
      </w:r>
      <w:r w:rsidR="00B12893" w:rsidRPr="0048722C">
        <w:rPr>
          <w:rFonts w:ascii="Times New Roman" w:hAnsi="Times New Roman" w:cs="Times New Roman"/>
          <w:sz w:val="24"/>
          <w:szCs w:val="24"/>
        </w:rPr>
        <w:t>the cavity formed by TM3, TM4, and ICL2</w:t>
      </w:r>
      <w:r w:rsidR="00B12893">
        <w:rPr>
          <w:rFonts w:ascii="Times New Roman" w:hAnsi="Times New Roman" w:cs="Times New Roman"/>
          <w:sz w:val="24"/>
          <w:szCs w:val="24"/>
        </w:rPr>
        <w:t>.</w:t>
      </w:r>
      <w:r w:rsidR="00D13CC2">
        <w:rPr>
          <w:rFonts w:ascii="Times New Roman" w:hAnsi="Times New Roman" w:cs="Times New Roman"/>
          <w:sz w:val="24"/>
          <w:szCs w:val="24"/>
        </w:rPr>
        <w:t xml:space="preserve"> </w:t>
      </w:r>
      <w:r w:rsidR="003C051A" w:rsidRPr="00684667">
        <w:rPr>
          <w:rFonts w:ascii="Times New Roman" w:hAnsi="Times New Roman" w:cs="Times New Roman" w:hint="eastAsia"/>
          <w:b/>
          <w:bCs/>
          <w:sz w:val="24"/>
          <w:szCs w:val="24"/>
        </w:rPr>
        <w:t>(</w:t>
      </w:r>
      <w:r w:rsidR="00684667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B12893" w:rsidRPr="00D13CC2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B12893">
        <w:rPr>
          <w:rFonts w:ascii="Times New Roman" w:hAnsi="Times New Roman" w:cs="Times New Roman"/>
          <w:sz w:val="24"/>
          <w:szCs w:val="24"/>
        </w:rPr>
        <w:t xml:space="preserve"> The </w:t>
      </w:r>
      <w:r w:rsidR="008919D9">
        <w:rPr>
          <w:rFonts w:ascii="Times New Roman" w:hAnsi="Times New Roman" w:cs="Times New Roman"/>
          <w:sz w:val="24"/>
          <w:szCs w:val="24"/>
        </w:rPr>
        <w:t>crystal</w:t>
      </w:r>
      <w:r w:rsidR="008919D9">
        <w:rPr>
          <w:rFonts w:ascii="Times New Roman" w:eastAsia="华文楷体" w:hAnsi="Times New Roman" w:cs="Times New Roman"/>
          <w:sz w:val="24"/>
        </w:rPr>
        <w:t xml:space="preserve"> </w:t>
      </w:r>
      <w:r w:rsidR="00B12893" w:rsidRPr="009B4E4B">
        <w:rPr>
          <w:rFonts w:ascii="Times New Roman" w:eastAsia="华文楷体" w:hAnsi="Times New Roman" w:cs="Times New Roman" w:hint="eastAsia"/>
          <w:sz w:val="24"/>
        </w:rPr>
        <w:t>structure</w:t>
      </w:r>
      <w:r w:rsidR="00B12893">
        <w:rPr>
          <w:rFonts w:ascii="Times New Roman" w:eastAsia="华文楷体" w:hAnsi="Times New Roman" w:cs="Times New Roman" w:hint="eastAsia"/>
          <w:sz w:val="24"/>
        </w:rPr>
        <w:t>s</w:t>
      </w:r>
      <w:r w:rsidR="00B12893" w:rsidRPr="009B4E4B">
        <w:rPr>
          <w:rFonts w:ascii="Times New Roman" w:eastAsia="华文楷体" w:hAnsi="Times New Roman" w:cs="Times New Roman" w:hint="eastAsia"/>
          <w:sz w:val="24"/>
        </w:rPr>
        <w:t xml:space="preserve"> of TAK-875 agonist-bound GPR40 (PDB code 4PHU</w:t>
      </w:r>
      <w:r w:rsidR="00B12893">
        <w:rPr>
          <w:rFonts w:ascii="Times New Roman" w:eastAsia="华文楷体" w:hAnsi="Times New Roman" w:cs="Times New Roman" w:hint="eastAsia"/>
          <w:sz w:val="24"/>
        </w:rPr>
        <w:t>)</w:t>
      </w:r>
      <w:r w:rsidR="00B12893" w:rsidRPr="009B4E4B">
        <w:rPr>
          <w:rFonts w:ascii="Times New Roman" w:eastAsia="华文楷体" w:hAnsi="Times New Roman" w:cs="Times New Roman" w:hint="eastAsia"/>
          <w:sz w:val="24"/>
        </w:rPr>
        <w:t xml:space="preserve"> and </w:t>
      </w:r>
      <w:r w:rsidR="00B12893">
        <w:rPr>
          <w:rFonts w:ascii="Times New Roman" w:eastAsia="华文楷体" w:hAnsi="Times New Roman" w:cs="Times New Roman" w:hint="eastAsia"/>
          <w:sz w:val="24"/>
        </w:rPr>
        <w:t>c</w:t>
      </w:r>
      <w:r w:rsidR="00B12893" w:rsidRPr="009B4E4B">
        <w:rPr>
          <w:rFonts w:ascii="Times New Roman" w:eastAsia="华文楷体" w:hAnsi="Times New Roman" w:cs="Times New Roman" w:hint="eastAsia"/>
          <w:sz w:val="24"/>
        </w:rPr>
        <w:t xml:space="preserve">ompound </w:t>
      </w:r>
      <w:r w:rsidR="00B12893" w:rsidRPr="00051762">
        <w:rPr>
          <w:rFonts w:ascii="Times New Roman" w:eastAsia="华文楷体" w:hAnsi="Times New Roman" w:cs="Times New Roman" w:hint="eastAsia"/>
          <w:b/>
          <w:bCs/>
          <w:sz w:val="24"/>
        </w:rPr>
        <w:t>1</w:t>
      </w:r>
      <w:r w:rsidR="00B12893" w:rsidRPr="009B4E4B">
        <w:rPr>
          <w:rFonts w:ascii="Times New Roman" w:eastAsia="华文楷体" w:hAnsi="Times New Roman" w:cs="Times New Roman" w:hint="eastAsia"/>
          <w:sz w:val="24"/>
        </w:rPr>
        <w:t xml:space="preserve"> allosteric agonist-bound GPR40 </w:t>
      </w:r>
      <w:r w:rsidR="00B12893">
        <w:rPr>
          <w:rFonts w:ascii="Times New Roman" w:eastAsia="华文楷体" w:hAnsi="Times New Roman" w:cs="Times New Roman" w:hint="eastAsia"/>
          <w:sz w:val="24"/>
        </w:rPr>
        <w:t xml:space="preserve">(PDB code </w:t>
      </w:r>
      <w:r w:rsidR="00B12893" w:rsidRPr="009B4E4B">
        <w:rPr>
          <w:rFonts w:ascii="Times New Roman" w:eastAsia="华文楷体" w:hAnsi="Times New Roman" w:cs="Times New Roman" w:hint="eastAsia"/>
          <w:sz w:val="24"/>
        </w:rPr>
        <w:t xml:space="preserve">5KW2). TAK-875-bound receptor is </w:t>
      </w:r>
      <w:r w:rsidR="00B12893">
        <w:rPr>
          <w:rFonts w:ascii="Times New Roman" w:eastAsia="华文楷体" w:hAnsi="Times New Roman" w:cs="Times New Roman"/>
          <w:sz w:val="24"/>
        </w:rPr>
        <w:t>shown</w:t>
      </w:r>
      <w:r w:rsidR="00B12893">
        <w:rPr>
          <w:rFonts w:ascii="Times New Roman" w:eastAsia="华文楷体" w:hAnsi="Times New Roman" w:cs="Times New Roman" w:hint="eastAsia"/>
          <w:sz w:val="24"/>
        </w:rPr>
        <w:t xml:space="preserve"> in </w:t>
      </w:r>
      <w:r w:rsidR="00B12893" w:rsidRPr="009B4E4B">
        <w:rPr>
          <w:rFonts w:ascii="Times New Roman" w:eastAsia="华文楷体" w:hAnsi="Times New Roman" w:cs="Times New Roman" w:hint="eastAsia"/>
          <w:sz w:val="24"/>
        </w:rPr>
        <w:t xml:space="preserve">pink, </w:t>
      </w:r>
      <w:r w:rsidR="00B12893">
        <w:rPr>
          <w:rFonts w:ascii="Times New Roman" w:eastAsia="华文楷体" w:hAnsi="Times New Roman" w:cs="Times New Roman" w:hint="eastAsia"/>
          <w:sz w:val="24"/>
        </w:rPr>
        <w:t>c</w:t>
      </w:r>
      <w:r w:rsidR="00B12893" w:rsidRPr="009B4E4B">
        <w:rPr>
          <w:rFonts w:ascii="Times New Roman" w:eastAsia="华文楷体" w:hAnsi="Times New Roman" w:cs="Times New Roman" w:hint="eastAsia"/>
          <w:sz w:val="24"/>
        </w:rPr>
        <w:t xml:space="preserve">ompound </w:t>
      </w:r>
      <w:r w:rsidR="00B12893" w:rsidRPr="002C61E2">
        <w:rPr>
          <w:rFonts w:ascii="Times New Roman" w:eastAsia="华文楷体" w:hAnsi="Times New Roman" w:cs="Times New Roman" w:hint="eastAsia"/>
          <w:b/>
          <w:bCs/>
          <w:sz w:val="24"/>
        </w:rPr>
        <w:t>1</w:t>
      </w:r>
      <w:r w:rsidR="00B12893" w:rsidRPr="009B4E4B">
        <w:rPr>
          <w:rFonts w:ascii="Times New Roman" w:eastAsia="华文楷体" w:hAnsi="Times New Roman" w:cs="Times New Roman" w:hint="eastAsia"/>
          <w:sz w:val="24"/>
        </w:rPr>
        <w:t xml:space="preserve">-bound receptor </w:t>
      </w:r>
      <w:r w:rsidR="00B12893">
        <w:rPr>
          <w:rFonts w:ascii="Times New Roman" w:eastAsia="华文楷体" w:hAnsi="Times New Roman" w:cs="Times New Roman" w:hint="eastAsia"/>
          <w:sz w:val="24"/>
        </w:rPr>
        <w:t xml:space="preserve">in </w:t>
      </w:r>
      <w:r w:rsidR="00B12893" w:rsidRPr="009B4E4B">
        <w:rPr>
          <w:rFonts w:ascii="Times New Roman" w:eastAsia="华文楷体" w:hAnsi="Times New Roman" w:cs="Times New Roman" w:hint="eastAsia"/>
          <w:sz w:val="24"/>
        </w:rPr>
        <w:t xml:space="preserve">cyan, and </w:t>
      </w:r>
      <w:r w:rsidR="00B12893">
        <w:rPr>
          <w:rFonts w:ascii="Times New Roman" w:eastAsia="华文楷体" w:hAnsi="Times New Roman" w:cs="Times New Roman" w:hint="eastAsia"/>
          <w:sz w:val="24"/>
        </w:rPr>
        <w:t>c</w:t>
      </w:r>
      <w:r w:rsidR="00B12893" w:rsidRPr="009B4E4B">
        <w:rPr>
          <w:rFonts w:ascii="Times New Roman" w:eastAsia="华文楷体" w:hAnsi="Times New Roman" w:cs="Times New Roman" w:hint="eastAsia"/>
          <w:sz w:val="24"/>
        </w:rPr>
        <w:t xml:space="preserve">ompound </w:t>
      </w:r>
      <w:r w:rsidR="00B12893" w:rsidRPr="002C61E2">
        <w:rPr>
          <w:rFonts w:ascii="Times New Roman" w:eastAsia="华文楷体" w:hAnsi="Times New Roman" w:cs="Times New Roman" w:hint="eastAsia"/>
          <w:b/>
          <w:bCs/>
          <w:sz w:val="24"/>
        </w:rPr>
        <w:t>1</w:t>
      </w:r>
      <w:r w:rsidR="00B12893" w:rsidRPr="009B4E4B">
        <w:rPr>
          <w:rFonts w:ascii="Times New Roman" w:eastAsia="华文楷体" w:hAnsi="Times New Roman" w:cs="Times New Roman" w:hint="eastAsia"/>
          <w:sz w:val="24"/>
        </w:rPr>
        <w:t xml:space="preserve"> </w:t>
      </w:r>
      <w:r w:rsidR="00B12893">
        <w:rPr>
          <w:rFonts w:ascii="Times New Roman" w:eastAsia="华文楷体" w:hAnsi="Times New Roman" w:cs="Times New Roman" w:hint="eastAsia"/>
          <w:sz w:val="24"/>
        </w:rPr>
        <w:t xml:space="preserve">in </w:t>
      </w:r>
      <w:r w:rsidR="00B12893" w:rsidRPr="009B4E4B">
        <w:rPr>
          <w:rFonts w:ascii="Times New Roman" w:eastAsia="华文楷体" w:hAnsi="Times New Roman" w:cs="Times New Roman" w:hint="eastAsia"/>
          <w:sz w:val="24"/>
        </w:rPr>
        <w:t>yellow.</w:t>
      </w:r>
      <w:r w:rsidR="00D13CC2">
        <w:rPr>
          <w:rFonts w:ascii="Times New Roman" w:eastAsia="华文楷体" w:hAnsi="Times New Roman" w:cs="Times New Roman"/>
          <w:sz w:val="24"/>
        </w:rPr>
        <w:t xml:space="preserve"> </w:t>
      </w:r>
      <w:r w:rsidR="003C051A" w:rsidRPr="00684667">
        <w:rPr>
          <w:rFonts w:ascii="Times New Roman" w:eastAsia="华文楷体" w:hAnsi="Times New Roman" w:cs="Times New Roman" w:hint="eastAsia"/>
          <w:b/>
          <w:bCs/>
          <w:sz w:val="24"/>
        </w:rPr>
        <w:t>(</w:t>
      </w:r>
      <w:r w:rsidR="00684667">
        <w:rPr>
          <w:rFonts w:ascii="Times New Roman" w:eastAsia="华文楷体" w:hAnsi="Times New Roman" w:cs="Times New Roman"/>
          <w:b/>
          <w:bCs/>
          <w:sz w:val="24"/>
        </w:rPr>
        <w:t>D</w:t>
      </w:r>
      <w:r w:rsidR="00B12893" w:rsidRPr="00D13CC2">
        <w:rPr>
          <w:rFonts w:ascii="Times New Roman" w:eastAsia="华文楷体" w:hAnsi="Times New Roman" w:cs="Times New Roman"/>
          <w:b/>
          <w:bCs/>
          <w:sz w:val="24"/>
        </w:rPr>
        <w:t>)</w:t>
      </w:r>
      <w:r w:rsidR="00B12893">
        <w:rPr>
          <w:rFonts w:ascii="Times New Roman" w:eastAsia="华文楷体" w:hAnsi="Times New Roman" w:cs="Times New Roman"/>
          <w:sz w:val="24"/>
        </w:rPr>
        <w:t xml:space="preserve"> The </w:t>
      </w:r>
      <w:r w:rsidR="00B12893" w:rsidRPr="009B4E4B">
        <w:rPr>
          <w:rFonts w:ascii="Times New Roman" w:eastAsia="华文楷体" w:hAnsi="Times New Roman" w:cs="Times New Roman"/>
          <w:sz w:val="24"/>
        </w:rPr>
        <w:t>crystal structure</w:t>
      </w:r>
      <w:r w:rsidR="00B12893">
        <w:rPr>
          <w:rFonts w:ascii="Times New Roman" w:eastAsia="华文楷体" w:hAnsi="Times New Roman" w:cs="Times New Roman" w:hint="eastAsia"/>
          <w:sz w:val="24"/>
        </w:rPr>
        <w:t>s</w:t>
      </w:r>
      <w:r w:rsidR="00B12893" w:rsidRPr="009B4E4B">
        <w:rPr>
          <w:rFonts w:ascii="Times New Roman" w:eastAsia="华文楷体" w:hAnsi="Times New Roman" w:cs="Times New Roman"/>
          <w:sz w:val="24"/>
        </w:rPr>
        <w:t xml:space="preserve"> of </w:t>
      </w:r>
      <w:proofErr w:type="spellStart"/>
      <w:r w:rsidR="00B12893">
        <w:rPr>
          <w:rFonts w:ascii="Times New Roman" w:eastAsia="华文楷体" w:hAnsi="Times New Roman" w:cs="Times New Roman" w:hint="eastAsia"/>
          <w:sz w:val="24"/>
        </w:rPr>
        <w:t>c</w:t>
      </w:r>
      <w:r w:rsidR="00B12893" w:rsidRPr="009B4E4B">
        <w:rPr>
          <w:rFonts w:ascii="Times New Roman" w:hAnsi="Times New Roman" w:cs="Times New Roman"/>
          <w:sz w:val="24"/>
        </w:rPr>
        <w:t>arazolol</w:t>
      </w:r>
      <w:proofErr w:type="spellEnd"/>
      <w:r w:rsidR="00B12893" w:rsidRPr="009B4E4B">
        <w:rPr>
          <w:rFonts w:ascii="Times New Roman" w:hAnsi="Times New Roman" w:cs="Times New Roman"/>
          <w:sz w:val="24"/>
        </w:rPr>
        <w:t xml:space="preserve"> antagonist</w:t>
      </w:r>
      <w:r w:rsidR="00B12893" w:rsidRPr="009B4E4B">
        <w:rPr>
          <w:rFonts w:ascii="Times New Roman" w:eastAsia="华文楷体" w:hAnsi="Times New Roman" w:cs="Times New Roman"/>
          <w:sz w:val="24"/>
        </w:rPr>
        <w:t xml:space="preserve">-bound β2AR </w:t>
      </w:r>
      <w:r w:rsidR="00B12893">
        <w:rPr>
          <w:rFonts w:ascii="Times New Roman" w:eastAsia="华文楷体" w:hAnsi="Times New Roman" w:cs="Times New Roman" w:hint="eastAsia"/>
          <w:sz w:val="24"/>
        </w:rPr>
        <w:t>(</w:t>
      </w:r>
      <w:r w:rsidR="00B12893" w:rsidRPr="009B4E4B">
        <w:rPr>
          <w:rFonts w:ascii="Times New Roman" w:eastAsia="华文楷体" w:hAnsi="Times New Roman" w:cs="Times New Roman"/>
          <w:sz w:val="24"/>
        </w:rPr>
        <w:t>PDB code 2RH1</w:t>
      </w:r>
      <w:r w:rsidR="00B12893">
        <w:rPr>
          <w:rFonts w:ascii="Times New Roman" w:eastAsia="华文楷体" w:hAnsi="Times New Roman" w:cs="Times New Roman" w:hint="eastAsia"/>
          <w:sz w:val="24"/>
        </w:rPr>
        <w:t xml:space="preserve">) </w:t>
      </w:r>
      <w:r w:rsidR="00B12893" w:rsidRPr="009B4E4B">
        <w:rPr>
          <w:rFonts w:ascii="Times New Roman" w:eastAsia="华文楷体" w:hAnsi="Times New Roman" w:cs="Times New Roman"/>
          <w:sz w:val="24"/>
        </w:rPr>
        <w:t>and</w:t>
      </w:r>
      <w:r w:rsidR="00B12893" w:rsidRPr="009B4E4B">
        <w:rPr>
          <w:rFonts w:ascii="Times New Roman" w:eastAsia="华文楷体" w:hAnsi="Times New Roman" w:cs="Times New Roman" w:hint="eastAsia"/>
          <w:sz w:val="24"/>
        </w:rPr>
        <w:t xml:space="preserve"> </w:t>
      </w:r>
      <w:r w:rsidR="00B12893" w:rsidRPr="009B4E4B">
        <w:rPr>
          <w:rFonts w:ascii="Times New Roman" w:eastAsia="华文楷体" w:hAnsi="Times New Roman" w:cs="Times New Roman"/>
          <w:sz w:val="24"/>
        </w:rPr>
        <w:t>BI167107 agonist/Cmpd-6FA PAM-bound β2AR (</w:t>
      </w:r>
      <w:r w:rsidR="00B12893">
        <w:rPr>
          <w:rFonts w:ascii="Times New Roman" w:eastAsia="华文楷体" w:hAnsi="Times New Roman" w:cs="Times New Roman" w:hint="eastAsia"/>
          <w:sz w:val="24"/>
        </w:rPr>
        <w:t>PDB code</w:t>
      </w:r>
      <w:r w:rsidR="00B12893" w:rsidRPr="009B4E4B">
        <w:rPr>
          <w:rFonts w:ascii="Times New Roman" w:eastAsia="华文楷体" w:hAnsi="Times New Roman" w:cs="Times New Roman"/>
          <w:sz w:val="24"/>
        </w:rPr>
        <w:t xml:space="preserve"> 6N48). </w:t>
      </w:r>
      <w:r w:rsidR="00B12893">
        <w:rPr>
          <w:rFonts w:ascii="Times New Roman" w:eastAsia="华文楷体" w:hAnsi="Times New Roman" w:cs="Times New Roman"/>
          <w:sz w:val="24"/>
        </w:rPr>
        <w:t>I</w:t>
      </w:r>
      <w:r w:rsidR="00B12893" w:rsidRPr="009B4E4B">
        <w:rPr>
          <w:rFonts w:ascii="Times New Roman" w:eastAsia="华文楷体" w:hAnsi="Times New Roman" w:cs="Times New Roman"/>
          <w:sz w:val="24"/>
        </w:rPr>
        <w:t xml:space="preserve">nactive receptor is </w:t>
      </w:r>
      <w:r w:rsidR="00B12893">
        <w:rPr>
          <w:rFonts w:ascii="Times New Roman" w:eastAsia="华文楷体" w:hAnsi="Times New Roman" w:cs="Times New Roman"/>
          <w:sz w:val="24"/>
        </w:rPr>
        <w:t>shown</w:t>
      </w:r>
      <w:r w:rsidR="00B12893">
        <w:rPr>
          <w:rFonts w:ascii="Times New Roman" w:eastAsia="华文楷体" w:hAnsi="Times New Roman" w:cs="Times New Roman" w:hint="eastAsia"/>
          <w:sz w:val="24"/>
        </w:rPr>
        <w:t xml:space="preserve"> in </w:t>
      </w:r>
      <w:r w:rsidR="00B12893" w:rsidRPr="009B4E4B">
        <w:rPr>
          <w:rFonts w:ascii="Times New Roman" w:eastAsia="华文楷体" w:hAnsi="Times New Roman" w:cs="Times New Roman"/>
          <w:sz w:val="24"/>
        </w:rPr>
        <w:t xml:space="preserve">pink, active receptor </w:t>
      </w:r>
      <w:r w:rsidR="00B12893">
        <w:rPr>
          <w:rFonts w:ascii="Times New Roman" w:eastAsia="华文楷体" w:hAnsi="Times New Roman" w:cs="Times New Roman" w:hint="eastAsia"/>
          <w:sz w:val="24"/>
        </w:rPr>
        <w:t xml:space="preserve">in </w:t>
      </w:r>
      <w:r w:rsidR="00B12893" w:rsidRPr="009B4E4B">
        <w:rPr>
          <w:rFonts w:ascii="Times New Roman" w:eastAsia="华文楷体" w:hAnsi="Times New Roman" w:cs="Times New Roman"/>
          <w:sz w:val="24"/>
        </w:rPr>
        <w:t xml:space="preserve">cyan, and Cmpd-6FA </w:t>
      </w:r>
      <w:r w:rsidR="00B12893">
        <w:rPr>
          <w:rFonts w:ascii="Times New Roman" w:eastAsia="华文楷体" w:hAnsi="Times New Roman" w:cs="Times New Roman" w:hint="eastAsia"/>
          <w:sz w:val="24"/>
        </w:rPr>
        <w:t xml:space="preserve">in </w:t>
      </w:r>
      <w:r w:rsidR="00B12893" w:rsidRPr="009B4E4B">
        <w:rPr>
          <w:rFonts w:ascii="Times New Roman" w:eastAsia="华文楷体" w:hAnsi="Times New Roman" w:cs="Times New Roman"/>
          <w:sz w:val="24"/>
        </w:rPr>
        <w:t>yellow.</w:t>
      </w:r>
    </w:p>
    <w:p w14:paraId="790EDD33" w14:textId="4A48DF31" w:rsidR="00B12893" w:rsidRDefault="00B12893" w:rsidP="005C2E9C">
      <w:pPr>
        <w:spacing w:line="360" w:lineRule="auto"/>
        <w:rPr>
          <w:rFonts w:ascii="Times New Roman" w:eastAsia="华文楷体" w:hAnsi="Times New Roman" w:cs="Times New Roman"/>
          <w:sz w:val="24"/>
        </w:rPr>
      </w:pPr>
    </w:p>
    <w:p w14:paraId="68A749C4" w14:textId="44EF9672" w:rsidR="00B12893" w:rsidRDefault="00B12893" w:rsidP="005C2E9C">
      <w:pPr>
        <w:spacing w:line="360" w:lineRule="auto"/>
        <w:rPr>
          <w:rFonts w:ascii="Times New Roman" w:eastAsia="华文楷体" w:hAnsi="Times New Roman" w:cs="Times New Roman"/>
          <w:sz w:val="24"/>
        </w:rPr>
      </w:pPr>
    </w:p>
    <w:p w14:paraId="366B7BDD" w14:textId="547BAF11" w:rsidR="008919D9" w:rsidRDefault="008919D9" w:rsidP="005C2E9C">
      <w:pPr>
        <w:spacing w:line="360" w:lineRule="auto"/>
        <w:rPr>
          <w:rFonts w:ascii="Times New Roman" w:eastAsia="华文楷体" w:hAnsi="Times New Roman" w:cs="Times New Roman"/>
          <w:sz w:val="24"/>
        </w:rPr>
      </w:pPr>
    </w:p>
    <w:p w14:paraId="27F7FA97" w14:textId="0A74BE87" w:rsidR="008919D9" w:rsidRDefault="008919D9" w:rsidP="005C2E9C">
      <w:pPr>
        <w:spacing w:line="360" w:lineRule="auto"/>
        <w:rPr>
          <w:rFonts w:ascii="Times New Roman" w:eastAsia="华文楷体" w:hAnsi="Times New Roman" w:cs="Times New Roman"/>
          <w:sz w:val="24"/>
        </w:rPr>
      </w:pPr>
    </w:p>
    <w:p w14:paraId="3BBDFD49" w14:textId="02AAB4DC" w:rsidR="008919D9" w:rsidRDefault="008919D9" w:rsidP="005C2E9C">
      <w:pPr>
        <w:spacing w:line="360" w:lineRule="auto"/>
        <w:rPr>
          <w:rFonts w:ascii="Times New Roman" w:eastAsia="华文楷体" w:hAnsi="Times New Roman" w:cs="Times New Roman"/>
          <w:sz w:val="24"/>
        </w:rPr>
      </w:pPr>
    </w:p>
    <w:p w14:paraId="69E91F81" w14:textId="2F6A91ED" w:rsidR="008919D9" w:rsidRDefault="008919D9" w:rsidP="005C2E9C">
      <w:pPr>
        <w:spacing w:line="360" w:lineRule="auto"/>
        <w:rPr>
          <w:rFonts w:ascii="Times New Roman" w:eastAsia="华文楷体" w:hAnsi="Times New Roman" w:cs="Times New Roman"/>
          <w:sz w:val="24"/>
        </w:rPr>
      </w:pPr>
    </w:p>
    <w:p w14:paraId="266CF775" w14:textId="3D5E0C7C" w:rsidR="008919D9" w:rsidRDefault="008919D9" w:rsidP="005C2E9C">
      <w:pPr>
        <w:spacing w:line="360" w:lineRule="auto"/>
        <w:rPr>
          <w:rFonts w:ascii="Times New Roman" w:eastAsia="华文楷体" w:hAnsi="Times New Roman" w:cs="Times New Roman"/>
          <w:sz w:val="24"/>
        </w:rPr>
      </w:pPr>
    </w:p>
    <w:p w14:paraId="5C11C7BD" w14:textId="31287D92" w:rsidR="008919D9" w:rsidRDefault="008919D9" w:rsidP="005C2E9C">
      <w:pPr>
        <w:spacing w:line="360" w:lineRule="auto"/>
        <w:rPr>
          <w:rFonts w:ascii="Times New Roman" w:eastAsia="华文楷体" w:hAnsi="Times New Roman" w:cs="Times New Roman"/>
          <w:sz w:val="24"/>
        </w:rPr>
      </w:pPr>
    </w:p>
    <w:p w14:paraId="40B5087A" w14:textId="001559D7" w:rsidR="00B32A29" w:rsidRDefault="00B32A29" w:rsidP="005C2E9C">
      <w:pPr>
        <w:spacing w:line="360" w:lineRule="auto"/>
        <w:rPr>
          <w:rFonts w:ascii="Times New Roman" w:eastAsia="华文楷体" w:hAnsi="Times New Roman" w:cs="Times New Roman"/>
          <w:sz w:val="24"/>
        </w:rPr>
      </w:pPr>
    </w:p>
    <w:p w14:paraId="503FB903" w14:textId="77777777" w:rsidR="00774739" w:rsidRDefault="00774739" w:rsidP="005C2E9C">
      <w:pPr>
        <w:spacing w:line="360" w:lineRule="auto"/>
        <w:rPr>
          <w:rFonts w:ascii="Times New Roman" w:eastAsia="华文楷体" w:hAnsi="Times New Roman" w:cs="Times New Roman"/>
          <w:sz w:val="24"/>
        </w:rPr>
      </w:pPr>
    </w:p>
    <w:p w14:paraId="1D17398F" w14:textId="1F07F24D" w:rsidR="00A20F50" w:rsidRDefault="00A20F50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EE7352A" w14:textId="46014047" w:rsidR="00A20F50" w:rsidRDefault="00A20F50" w:rsidP="00A20F50">
      <w:pPr>
        <w:spacing w:line="360" w:lineRule="auto"/>
        <w:ind w:firstLineChars="500" w:firstLine="1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A49A9D" wp14:editId="14030140">
            <wp:extent cx="3724275" cy="2287298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270" cy="229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BC8B9" w14:textId="77777777" w:rsidR="0006778A" w:rsidRDefault="0006778A" w:rsidP="0006778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3951F29" w14:textId="188F8DBE" w:rsidR="00A20F50" w:rsidRDefault="00F25ED1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25ED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Figure S1</w:t>
      </w:r>
      <w:r w:rsidR="0066786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8</w:t>
      </w:r>
      <w:r w:rsidRPr="00F25ED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. </w:t>
      </w:r>
      <w:r w:rsidRPr="004726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membrane expression levels of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ten</w:t>
      </w:r>
      <w:r w:rsidRPr="0047261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mutants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F25E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7261E">
        <w:rPr>
          <w:rFonts w:ascii="Times New Roman" w:hAnsi="Times New Roman" w:cs="Times New Roman"/>
          <w:sz w:val="24"/>
          <w:szCs w:val="24"/>
          <w:shd w:val="clear" w:color="auto" w:fill="FFFFFF"/>
        </w:rPr>
        <w:t>The membrane expression levels of all mutants showed no significant difference compared with those of the wild type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78C4BD1C" w14:textId="2E97C280" w:rsidR="00A20F50" w:rsidRPr="00F25ED1" w:rsidRDefault="00A20F50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F0D6E90" w14:textId="1157376C" w:rsidR="00A20F50" w:rsidRDefault="00A20F50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F5EB0C" w14:textId="4A4709C5" w:rsidR="00A20F50" w:rsidRDefault="00A20F50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4E9F50" w14:textId="3D42843F" w:rsidR="00A20F50" w:rsidRDefault="00A20F50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D849F7" w14:textId="739A63D7" w:rsidR="00A20F50" w:rsidRDefault="00A20F50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F52A84" w14:textId="4C6CC3B9" w:rsidR="00A20F50" w:rsidRDefault="00A20F50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9D6BC6" w14:textId="493C3D0E" w:rsidR="00A20F50" w:rsidRDefault="00A20F50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6FF2FC8" w14:textId="26D8E280" w:rsidR="00A20F50" w:rsidRDefault="00A20F50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9760FFB" w14:textId="714FF4F6" w:rsidR="00A20F50" w:rsidRDefault="00A20F50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7566F9" w14:textId="69FC1D9F" w:rsidR="00A20F50" w:rsidRDefault="00A20F50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093B53" w14:textId="65359B78" w:rsidR="00A20F50" w:rsidRDefault="00A20F50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49A2CE6" w14:textId="39B95962" w:rsidR="00A20F50" w:rsidRDefault="00A20F50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A6D8AD" w14:textId="19D310AF" w:rsidR="00A20F50" w:rsidRDefault="00A20F50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33C704" w14:textId="4A66BC32" w:rsidR="00A20F50" w:rsidRDefault="00A20F50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24E988A" w14:textId="7C3EBFD2" w:rsidR="00A20F50" w:rsidRDefault="00A20F50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E51C564" w14:textId="720E4898" w:rsidR="00A20F50" w:rsidRDefault="00A20F50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E52B48D" w14:textId="77777777" w:rsidR="00A20F50" w:rsidRDefault="00A20F50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E5BCDB" w14:textId="49E251F5" w:rsidR="008919D9" w:rsidRDefault="00917130" w:rsidP="003C051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15F0D7" wp14:editId="3BB001BC">
            <wp:extent cx="2060085" cy="33242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713" cy="3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E0549" w14:textId="77777777" w:rsidR="000A35BB" w:rsidRDefault="000A35BB" w:rsidP="005C2E9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CB6E8B" w14:textId="5CBCFB38" w:rsidR="00B12893" w:rsidRDefault="00B12893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C051A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8B61A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66786D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3C051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17B25">
        <w:rPr>
          <w:rFonts w:ascii="Times New Roman" w:hAnsi="Times New Roman" w:cs="Times New Roman"/>
          <w:sz w:val="24"/>
          <w:szCs w:val="24"/>
        </w:rPr>
        <w:t xml:space="preserve"> </w:t>
      </w:r>
      <w:r w:rsidR="008919D9">
        <w:rPr>
          <w:rFonts w:ascii="Times New Roman" w:hAnsi="Times New Roman" w:cs="Times New Roman"/>
          <w:sz w:val="24"/>
          <w:szCs w:val="24"/>
        </w:rPr>
        <w:t xml:space="preserve">The cryo-EM </w:t>
      </w:r>
      <w:r w:rsidR="008919D9" w:rsidRPr="009B4E4B">
        <w:rPr>
          <w:rFonts w:ascii="Times New Roman" w:eastAsia="华文楷体" w:hAnsi="Times New Roman" w:cs="Times New Roman" w:hint="eastAsia"/>
          <w:sz w:val="24"/>
        </w:rPr>
        <w:t>structure</w:t>
      </w:r>
      <w:r w:rsidR="008919D9">
        <w:rPr>
          <w:rFonts w:ascii="Times New Roman" w:eastAsia="华文楷体" w:hAnsi="Times New Roman" w:cs="Times New Roman"/>
          <w:sz w:val="24"/>
        </w:rPr>
        <w:t>s</w:t>
      </w:r>
      <w:r w:rsidR="008919D9" w:rsidRPr="009B4E4B">
        <w:rPr>
          <w:rFonts w:ascii="Times New Roman" w:eastAsia="华文楷体" w:hAnsi="Times New Roman" w:cs="Times New Roman" w:hint="eastAsia"/>
          <w:sz w:val="24"/>
        </w:rPr>
        <w:t xml:space="preserve"> of </w:t>
      </w:r>
      <w:r w:rsidR="004C4886">
        <w:rPr>
          <w:rFonts w:ascii="Times New Roman" w:eastAsia="华文楷体" w:hAnsi="Times New Roman" w:cs="Times New Roman" w:hint="eastAsia"/>
          <w:sz w:val="24"/>
        </w:rPr>
        <w:t xml:space="preserve">the </w:t>
      </w:r>
      <w:r w:rsidR="008919D9" w:rsidRPr="009B4E4B">
        <w:rPr>
          <w:rFonts w:ascii="Times New Roman" w:eastAsia="华文楷体" w:hAnsi="Times New Roman" w:cs="Times New Roman" w:hint="eastAsia"/>
          <w:sz w:val="24"/>
        </w:rPr>
        <w:t xml:space="preserve">apo </w:t>
      </w:r>
      <w:r w:rsidR="007F2973">
        <w:rPr>
          <w:rFonts w:ascii="Times New Roman" w:eastAsia="华文楷体" w:hAnsi="Times New Roman" w:cs="Times New Roman" w:hint="eastAsia"/>
          <w:sz w:val="24"/>
        </w:rPr>
        <w:t xml:space="preserve">inactive </w:t>
      </w:r>
      <w:r w:rsidR="008919D9" w:rsidRPr="009B4E4B">
        <w:rPr>
          <w:rFonts w:ascii="Times New Roman" w:eastAsia="华文楷体" w:hAnsi="Times New Roman" w:cs="Times New Roman" w:hint="eastAsia"/>
          <w:sz w:val="24"/>
        </w:rPr>
        <w:t>state GPR88</w:t>
      </w:r>
      <w:r w:rsidR="008919D9">
        <w:rPr>
          <w:rFonts w:ascii="Times New Roman" w:eastAsia="华文楷体" w:hAnsi="Times New Roman" w:cs="Times New Roman" w:hint="eastAsia"/>
          <w:sz w:val="24"/>
        </w:rPr>
        <w:t xml:space="preserve"> </w:t>
      </w:r>
      <w:r w:rsidR="008919D9" w:rsidRPr="009B4E4B">
        <w:rPr>
          <w:rFonts w:ascii="Times New Roman" w:eastAsia="华文楷体" w:hAnsi="Times New Roman" w:cs="Times New Roman" w:hint="eastAsia"/>
          <w:sz w:val="24"/>
        </w:rPr>
        <w:t>and</w:t>
      </w:r>
      <w:r w:rsidR="008919D9">
        <w:rPr>
          <w:rFonts w:ascii="Times New Roman" w:eastAsia="华文楷体" w:hAnsi="Times New Roman" w:cs="Times New Roman"/>
          <w:sz w:val="24"/>
        </w:rPr>
        <w:t xml:space="preserve"> </w:t>
      </w:r>
      <w:r w:rsidR="008919D9" w:rsidRPr="009B4E4B">
        <w:rPr>
          <w:rFonts w:ascii="Times New Roman" w:eastAsia="华文楷体" w:hAnsi="Times New Roman" w:cs="Times New Roman" w:hint="eastAsia"/>
          <w:sz w:val="24"/>
        </w:rPr>
        <w:t xml:space="preserve">2-PCCA allosteric agonist-bound </w:t>
      </w:r>
      <w:r w:rsidR="007F2973">
        <w:rPr>
          <w:rFonts w:ascii="Times New Roman" w:eastAsia="华文楷体" w:hAnsi="Times New Roman" w:cs="Times New Roman" w:hint="eastAsia"/>
          <w:sz w:val="24"/>
        </w:rPr>
        <w:t xml:space="preserve">active </w:t>
      </w:r>
      <w:r w:rsidR="008919D9" w:rsidRPr="009B4E4B">
        <w:rPr>
          <w:rFonts w:ascii="Times New Roman" w:eastAsia="华文楷体" w:hAnsi="Times New Roman" w:cs="Times New Roman" w:hint="eastAsia"/>
          <w:sz w:val="24"/>
        </w:rPr>
        <w:t xml:space="preserve">GPR88 (PDB code 7EJX). The apo </w:t>
      </w:r>
      <w:r w:rsidR="004C4886">
        <w:rPr>
          <w:rFonts w:ascii="Times New Roman" w:eastAsia="华文楷体" w:hAnsi="Times New Roman" w:cs="Times New Roman" w:hint="eastAsia"/>
          <w:sz w:val="24"/>
        </w:rPr>
        <w:t xml:space="preserve">inactive </w:t>
      </w:r>
      <w:r w:rsidR="008919D9" w:rsidRPr="009B4E4B">
        <w:rPr>
          <w:rFonts w:ascii="Times New Roman" w:eastAsia="华文楷体" w:hAnsi="Times New Roman" w:cs="Times New Roman" w:hint="eastAsia"/>
          <w:sz w:val="24"/>
        </w:rPr>
        <w:t xml:space="preserve">state receptor is </w:t>
      </w:r>
      <w:r w:rsidR="008919D9">
        <w:rPr>
          <w:rFonts w:ascii="Times New Roman" w:eastAsia="华文楷体" w:hAnsi="Times New Roman" w:cs="Times New Roman"/>
          <w:sz w:val="24"/>
        </w:rPr>
        <w:t>shown</w:t>
      </w:r>
      <w:r w:rsidR="008919D9">
        <w:rPr>
          <w:rFonts w:ascii="Times New Roman" w:eastAsia="华文楷体" w:hAnsi="Times New Roman" w:cs="Times New Roman" w:hint="eastAsia"/>
          <w:sz w:val="24"/>
        </w:rPr>
        <w:t xml:space="preserve"> in </w:t>
      </w:r>
      <w:r w:rsidR="008919D9" w:rsidRPr="009B4E4B">
        <w:rPr>
          <w:rFonts w:ascii="Times New Roman" w:eastAsia="华文楷体" w:hAnsi="Times New Roman" w:cs="Times New Roman" w:hint="eastAsia"/>
          <w:sz w:val="24"/>
        </w:rPr>
        <w:t xml:space="preserve">pink, </w:t>
      </w:r>
      <w:r w:rsidR="004C4886">
        <w:rPr>
          <w:rFonts w:ascii="Times New Roman" w:eastAsia="华文楷体" w:hAnsi="Times New Roman" w:cs="Times New Roman" w:hint="eastAsia"/>
          <w:sz w:val="24"/>
        </w:rPr>
        <w:t xml:space="preserve">and the </w:t>
      </w:r>
      <w:r w:rsidR="008919D9" w:rsidRPr="009B4E4B">
        <w:rPr>
          <w:rFonts w:ascii="Times New Roman" w:eastAsia="华文楷体" w:hAnsi="Times New Roman" w:cs="Times New Roman" w:hint="eastAsia"/>
          <w:sz w:val="24"/>
        </w:rPr>
        <w:t xml:space="preserve">active receptor </w:t>
      </w:r>
      <w:r w:rsidR="008919D9">
        <w:rPr>
          <w:rFonts w:ascii="Times New Roman" w:eastAsia="华文楷体" w:hAnsi="Times New Roman" w:cs="Times New Roman" w:hint="eastAsia"/>
          <w:sz w:val="24"/>
        </w:rPr>
        <w:t xml:space="preserve">in </w:t>
      </w:r>
      <w:r w:rsidR="008919D9" w:rsidRPr="009B4E4B">
        <w:rPr>
          <w:rFonts w:ascii="Times New Roman" w:eastAsia="华文楷体" w:hAnsi="Times New Roman" w:cs="Times New Roman" w:hint="eastAsia"/>
          <w:sz w:val="24"/>
        </w:rPr>
        <w:t xml:space="preserve">cyan, and 2-PCCA </w:t>
      </w:r>
      <w:r w:rsidR="008919D9">
        <w:rPr>
          <w:rFonts w:ascii="Times New Roman" w:eastAsia="华文楷体" w:hAnsi="Times New Roman" w:cs="Times New Roman" w:hint="eastAsia"/>
          <w:sz w:val="24"/>
        </w:rPr>
        <w:t xml:space="preserve">in </w:t>
      </w:r>
      <w:r w:rsidR="008919D9" w:rsidRPr="009B4E4B">
        <w:rPr>
          <w:rFonts w:ascii="Times New Roman" w:eastAsia="华文楷体" w:hAnsi="Times New Roman" w:cs="Times New Roman" w:hint="eastAsia"/>
          <w:sz w:val="24"/>
        </w:rPr>
        <w:t>yellow.</w:t>
      </w:r>
    </w:p>
    <w:p w14:paraId="34260E42" w14:textId="77777777" w:rsidR="008919D9" w:rsidRDefault="008919D9" w:rsidP="005C2E9C">
      <w:pPr>
        <w:spacing w:line="360" w:lineRule="auto"/>
        <w:rPr>
          <w:rFonts w:ascii="Times New Roman" w:eastAsia="华文楷体" w:hAnsi="Times New Roman" w:cs="Times New Roman"/>
          <w:sz w:val="24"/>
        </w:rPr>
      </w:pPr>
    </w:p>
    <w:p w14:paraId="2713EDE9" w14:textId="429AC43C" w:rsidR="00B12893" w:rsidRDefault="00B12893" w:rsidP="005C2E9C">
      <w:pPr>
        <w:spacing w:line="360" w:lineRule="auto"/>
        <w:rPr>
          <w:rFonts w:ascii="Times New Roman" w:eastAsia="华文楷体" w:hAnsi="Times New Roman" w:cs="Times New Roman"/>
          <w:sz w:val="24"/>
        </w:rPr>
      </w:pPr>
    </w:p>
    <w:p w14:paraId="4666FB4D" w14:textId="77777777" w:rsidR="00B12893" w:rsidRDefault="00B12893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EEFC644" w14:textId="03CA1FB2" w:rsidR="00543D52" w:rsidRDefault="00543D52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02B045A" w14:textId="5BA5C95A" w:rsidR="00543D52" w:rsidRPr="001F4C2D" w:rsidRDefault="00543D52" w:rsidP="003C05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7304024" w14:textId="31196F8F" w:rsidR="001D3B10" w:rsidRDefault="001D3B10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7D9898E" w14:textId="77777777" w:rsidR="001D3B10" w:rsidRPr="00AC5975" w:rsidRDefault="001D3B10" w:rsidP="005C2E9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ED84CDF" w14:textId="2B09F66F" w:rsidR="00EE1149" w:rsidRDefault="00EE1149" w:rsidP="00245C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83FB79F" w14:textId="77777777" w:rsidR="00EE1149" w:rsidRPr="00BF4396" w:rsidRDefault="00EE1149" w:rsidP="00245C3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2723278" w14:textId="35ACFC67" w:rsidR="00F615F3" w:rsidRDefault="00F615F3" w:rsidP="00F615F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85BC42C" w14:textId="0381B424" w:rsidR="00752C54" w:rsidRDefault="00752C54" w:rsidP="00F615F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E868A0" w14:textId="0D985EB3" w:rsidR="00752C54" w:rsidRDefault="00752C54" w:rsidP="00F615F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87B1B7" w14:textId="77777777" w:rsidR="0047328E" w:rsidRDefault="0047328E" w:rsidP="00F615F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8E5004" w14:textId="77777777" w:rsidR="00FF394D" w:rsidRDefault="00FF394D" w:rsidP="00F615F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871001" w14:textId="784823B2" w:rsidR="006720DB" w:rsidRPr="001C2373" w:rsidRDefault="00752C54" w:rsidP="00F615F3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52C54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T</w:t>
      </w:r>
      <w:r w:rsidRPr="00752C54">
        <w:rPr>
          <w:rFonts w:ascii="Times New Roman" w:hAnsi="Times New Roman" w:cs="Times New Roman"/>
          <w:b/>
          <w:bCs/>
          <w:sz w:val="24"/>
          <w:szCs w:val="24"/>
        </w:rPr>
        <w:t xml:space="preserve">able S1. </w:t>
      </w:r>
      <w:r w:rsidR="006720DB" w:rsidRPr="00C1300D">
        <w:rPr>
          <w:rStyle w:val="a9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Physicochemical properties and structural parameters of the top five</w:t>
      </w:r>
      <w:r w:rsidR="006720DB">
        <w:rPr>
          <w:rStyle w:val="a9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sites.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7"/>
        <w:gridCol w:w="1064"/>
        <w:gridCol w:w="1065"/>
        <w:gridCol w:w="1064"/>
        <w:gridCol w:w="1065"/>
        <w:gridCol w:w="1065"/>
      </w:tblGrid>
      <w:tr w:rsidR="006720DB" w14:paraId="3B76EB58" w14:textId="77777777" w:rsidTr="001C2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77" w:type="dxa"/>
          </w:tcPr>
          <w:p w14:paraId="6A777E51" w14:textId="77777777" w:rsidR="006720DB" w:rsidRDefault="006720DB" w:rsidP="009353CA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4" w:type="dxa"/>
          </w:tcPr>
          <w:p w14:paraId="0535D94C" w14:textId="20EEEB2A" w:rsidR="006720DB" w:rsidRDefault="001C2373" w:rsidP="009353CA">
            <w:pPr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S</w:t>
            </w:r>
            <w:r>
              <w:rPr>
                <w:rFonts w:cs="Times New Roman"/>
                <w:sz w:val="24"/>
                <w:szCs w:val="24"/>
              </w:rPr>
              <w:t>ite 1</w:t>
            </w:r>
          </w:p>
        </w:tc>
        <w:tc>
          <w:tcPr>
            <w:tcW w:w="1065" w:type="dxa"/>
          </w:tcPr>
          <w:p w14:paraId="7DDDF35A" w14:textId="048FCD69" w:rsidR="006720DB" w:rsidRDefault="001C2373" w:rsidP="009353CA">
            <w:pPr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S</w:t>
            </w:r>
            <w:r>
              <w:rPr>
                <w:rFonts w:cs="Times New Roman"/>
                <w:sz w:val="24"/>
                <w:szCs w:val="24"/>
              </w:rPr>
              <w:t>ite 2</w:t>
            </w:r>
          </w:p>
        </w:tc>
        <w:tc>
          <w:tcPr>
            <w:tcW w:w="1064" w:type="dxa"/>
          </w:tcPr>
          <w:p w14:paraId="46CDAD1F" w14:textId="0F751529" w:rsidR="006720DB" w:rsidRDefault="001C2373" w:rsidP="009353CA">
            <w:pPr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S</w:t>
            </w:r>
            <w:r>
              <w:rPr>
                <w:rFonts w:cs="Times New Roman"/>
                <w:sz w:val="24"/>
                <w:szCs w:val="24"/>
              </w:rPr>
              <w:t>ite 3</w:t>
            </w:r>
          </w:p>
        </w:tc>
        <w:tc>
          <w:tcPr>
            <w:tcW w:w="1065" w:type="dxa"/>
          </w:tcPr>
          <w:p w14:paraId="5B77479D" w14:textId="6F85734B" w:rsidR="006720DB" w:rsidRDefault="001C2373" w:rsidP="009353CA">
            <w:pPr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S</w:t>
            </w:r>
            <w:r>
              <w:rPr>
                <w:rFonts w:cs="Times New Roman"/>
                <w:sz w:val="24"/>
                <w:szCs w:val="24"/>
              </w:rPr>
              <w:t>ite 4</w:t>
            </w:r>
          </w:p>
        </w:tc>
        <w:tc>
          <w:tcPr>
            <w:tcW w:w="1065" w:type="dxa"/>
          </w:tcPr>
          <w:p w14:paraId="0A034B93" w14:textId="2A7B17FB" w:rsidR="006720DB" w:rsidRDefault="001C2373" w:rsidP="009353CA">
            <w:pPr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S</w:t>
            </w:r>
            <w:r>
              <w:rPr>
                <w:rFonts w:cs="Times New Roman"/>
                <w:sz w:val="24"/>
                <w:szCs w:val="24"/>
              </w:rPr>
              <w:t>ite 5</w:t>
            </w:r>
          </w:p>
        </w:tc>
      </w:tr>
      <w:tr w:rsidR="006720DB" w14:paraId="77B47AAB" w14:textId="77777777" w:rsidTr="001C2373">
        <w:tc>
          <w:tcPr>
            <w:tcW w:w="2977" w:type="dxa"/>
          </w:tcPr>
          <w:p w14:paraId="5C2F577F" w14:textId="2FDED3A5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D5AA9">
              <w:rPr>
                <w:rFonts w:ascii="Times New Roman" w:hAnsi="Times New Roman" w:cs="Times New Roman"/>
                <w:szCs w:val="21"/>
              </w:rPr>
              <w:t>Druggability</w:t>
            </w:r>
            <w:proofErr w:type="spellEnd"/>
            <w:r w:rsidRPr="00AD5AA9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AD5AA9">
              <w:rPr>
                <w:rFonts w:ascii="Times New Roman" w:hAnsi="Times New Roman" w:cs="Times New Roman"/>
                <w:szCs w:val="21"/>
              </w:rPr>
              <w:t>core</w:t>
            </w:r>
          </w:p>
        </w:tc>
        <w:tc>
          <w:tcPr>
            <w:tcW w:w="1064" w:type="dxa"/>
          </w:tcPr>
          <w:p w14:paraId="1F3C9CBF" w14:textId="54B0C7A4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.004</w:t>
            </w:r>
          </w:p>
        </w:tc>
        <w:tc>
          <w:tcPr>
            <w:tcW w:w="1065" w:type="dxa"/>
          </w:tcPr>
          <w:p w14:paraId="73561DA8" w14:textId="690864A7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.005</w:t>
            </w:r>
          </w:p>
        </w:tc>
        <w:tc>
          <w:tcPr>
            <w:tcW w:w="1064" w:type="dxa"/>
          </w:tcPr>
          <w:p w14:paraId="49BCA0CE" w14:textId="0AD25C0C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.001</w:t>
            </w:r>
          </w:p>
        </w:tc>
        <w:tc>
          <w:tcPr>
            <w:tcW w:w="1065" w:type="dxa"/>
          </w:tcPr>
          <w:p w14:paraId="6471D287" w14:textId="66CEE7F8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.855</w:t>
            </w:r>
          </w:p>
        </w:tc>
        <w:tc>
          <w:tcPr>
            <w:tcW w:w="1065" w:type="dxa"/>
          </w:tcPr>
          <w:p w14:paraId="7DA6811F" w14:textId="7BB006DF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.414</w:t>
            </w:r>
          </w:p>
        </w:tc>
      </w:tr>
      <w:tr w:rsidR="006720DB" w14:paraId="763CBD5F" w14:textId="77777777" w:rsidTr="001C2373">
        <w:tc>
          <w:tcPr>
            <w:tcW w:w="2977" w:type="dxa"/>
          </w:tcPr>
          <w:p w14:paraId="61D2EE6D" w14:textId="1D85C12B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5AA9">
              <w:rPr>
                <w:rFonts w:ascii="Times New Roman" w:hAnsi="Times New Roman" w:cs="Times New Roman"/>
                <w:szCs w:val="21"/>
              </w:rPr>
              <w:t>Total SASA</w:t>
            </w:r>
            <w:r>
              <w:rPr>
                <w:rFonts w:ascii="Times New Roman" w:hAnsi="Times New Roman" w:cs="Times New Roman"/>
                <w:szCs w:val="21"/>
              </w:rPr>
              <w:t xml:space="preserve"> (Å</w:t>
            </w:r>
            <w:r w:rsidRPr="00752C54">
              <w:rPr>
                <w:rFonts w:ascii="Times New Roman" w:hAnsi="Times New Roman" w:cs="Times New Roman"/>
                <w:szCs w:val="21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064" w:type="dxa"/>
          </w:tcPr>
          <w:p w14:paraId="7411B29F" w14:textId="2F707179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9.020</w:t>
            </w:r>
          </w:p>
        </w:tc>
        <w:tc>
          <w:tcPr>
            <w:tcW w:w="1065" w:type="dxa"/>
          </w:tcPr>
          <w:p w14:paraId="65FE7499" w14:textId="11F8A862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7.374</w:t>
            </w:r>
          </w:p>
        </w:tc>
        <w:tc>
          <w:tcPr>
            <w:tcW w:w="1064" w:type="dxa"/>
          </w:tcPr>
          <w:p w14:paraId="6DCBEEB7" w14:textId="298A9341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4.496</w:t>
            </w:r>
          </w:p>
        </w:tc>
        <w:tc>
          <w:tcPr>
            <w:tcW w:w="1065" w:type="dxa"/>
          </w:tcPr>
          <w:p w14:paraId="4391DA37" w14:textId="1C2E0344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39.272</w:t>
            </w:r>
          </w:p>
        </w:tc>
        <w:tc>
          <w:tcPr>
            <w:tcW w:w="1065" w:type="dxa"/>
          </w:tcPr>
          <w:p w14:paraId="4D6D5402" w14:textId="0D849385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52.333</w:t>
            </w:r>
          </w:p>
        </w:tc>
      </w:tr>
      <w:tr w:rsidR="006720DB" w14:paraId="27D1B8E8" w14:textId="77777777" w:rsidTr="001C2373">
        <w:tc>
          <w:tcPr>
            <w:tcW w:w="2977" w:type="dxa"/>
          </w:tcPr>
          <w:p w14:paraId="1339CDE4" w14:textId="07AA54CD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5AA9">
              <w:rPr>
                <w:rFonts w:ascii="Times New Roman" w:hAnsi="Times New Roman" w:cs="Times New Roman"/>
                <w:szCs w:val="21"/>
              </w:rPr>
              <w:t>Polar SASA</w:t>
            </w:r>
            <w:r>
              <w:rPr>
                <w:rFonts w:ascii="Times New Roman" w:hAnsi="Times New Roman" w:cs="Times New Roman"/>
                <w:szCs w:val="21"/>
              </w:rPr>
              <w:t xml:space="preserve"> (Å</w:t>
            </w:r>
            <w:r w:rsidRPr="00752C54">
              <w:rPr>
                <w:rFonts w:ascii="Times New Roman" w:hAnsi="Times New Roman" w:cs="Times New Roman"/>
                <w:szCs w:val="21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064" w:type="dxa"/>
          </w:tcPr>
          <w:p w14:paraId="2B9C585B" w14:textId="36F4E5CE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0.715</w:t>
            </w:r>
          </w:p>
        </w:tc>
        <w:tc>
          <w:tcPr>
            <w:tcW w:w="1065" w:type="dxa"/>
          </w:tcPr>
          <w:p w14:paraId="27F65B33" w14:textId="55419059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.572</w:t>
            </w:r>
          </w:p>
        </w:tc>
        <w:tc>
          <w:tcPr>
            <w:tcW w:w="1064" w:type="dxa"/>
          </w:tcPr>
          <w:p w14:paraId="31157996" w14:textId="2AB4258B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8.458</w:t>
            </w:r>
          </w:p>
        </w:tc>
        <w:tc>
          <w:tcPr>
            <w:tcW w:w="1065" w:type="dxa"/>
          </w:tcPr>
          <w:p w14:paraId="1FE642F7" w14:textId="202692E2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6.094</w:t>
            </w:r>
          </w:p>
        </w:tc>
        <w:tc>
          <w:tcPr>
            <w:tcW w:w="1065" w:type="dxa"/>
          </w:tcPr>
          <w:p w14:paraId="5FA3BE8B" w14:textId="2880668C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1.964</w:t>
            </w:r>
          </w:p>
        </w:tc>
      </w:tr>
      <w:tr w:rsidR="006720DB" w14:paraId="2BD306F9" w14:textId="77777777" w:rsidTr="001C2373">
        <w:tc>
          <w:tcPr>
            <w:tcW w:w="2977" w:type="dxa"/>
          </w:tcPr>
          <w:p w14:paraId="33AF7107" w14:textId="7E9A0707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5AA9">
              <w:rPr>
                <w:rFonts w:ascii="Times New Roman" w:hAnsi="Times New Roman" w:cs="Times New Roman"/>
                <w:szCs w:val="21"/>
              </w:rPr>
              <w:t>Apolar SASA</w:t>
            </w:r>
            <w:r>
              <w:rPr>
                <w:rFonts w:ascii="Times New Roman" w:hAnsi="Times New Roman" w:cs="Times New Roman"/>
                <w:szCs w:val="21"/>
              </w:rPr>
              <w:t xml:space="preserve"> (Å</w:t>
            </w:r>
            <w:r w:rsidRPr="00752C54">
              <w:rPr>
                <w:rFonts w:ascii="Times New Roman" w:hAnsi="Times New Roman" w:cs="Times New Roman"/>
                <w:szCs w:val="21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064" w:type="dxa"/>
          </w:tcPr>
          <w:p w14:paraId="6C8FDDBA" w14:textId="3DA19A0C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8.305</w:t>
            </w:r>
          </w:p>
        </w:tc>
        <w:tc>
          <w:tcPr>
            <w:tcW w:w="1065" w:type="dxa"/>
          </w:tcPr>
          <w:p w14:paraId="663A0DA6" w14:textId="6670478E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8.802</w:t>
            </w:r>
          </w:p>
        </w:tc>
        <w:tc>
          <w:tcPr>
            <w:tcW w:w="1064" w:type="dxa"/>
          </w:tcPr>
          <w:p w14:paraId="5C2A747E" w14:textId="6D08C909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.038</w:t>
            </w:r>
          </w:p>
        </w:tc>
        <w:tc>
          <w:tcPr>
            <w:tcW w:w="1065" w:type="dxa"/>
          </w:tcPr>
          <w:p w14:paraId="63C3E1C9" w14:textId="4258F1B3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23.178</w:t>
            </w:r>
          </w:p>
        </w:tc>
        <w:tc>
          <w:tcPr>
            <w:tcW w:w="1065" w:type="dxa"/>
          </w:tcPr>
          <w:p w14:paraId="6CB9B7F4" w14:textId="75F3743E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10.369</w:t>
            </w:r>
          </w:p>
        </w:tc>
      </w:tr>
      <w:tr w:rsidR="006720DB" w14:paraId="7E166694" w14:textId="77777777" w:rsidTr="001C2373">
        <w:tc>
          <w:tcPr>
            <w:tcW w:w="2977" w:type="dxa"/>
          </w:tcPr>
          <w:p w14:paraId="59BF57B2" w14:textId="19731287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5AA9">
              <w:rPr>
                <w:rFonts w:ascii="Times New Roman" w:hAnsi="Times New Roman" w:cs="Times New Roman"/>
                <w:szCs w:val="21"/>
              </w:rPr>
              <w:t>Apolar alpha sphere proportion</w:t>
            </w:r>
          </w:p>
        </w:tc>
        <w:tc>
          <w:tcPr>
            <w:tcW w:w="1064" w:type="dxa"/>
          </w:tcPr>
          <w:p w14:paraId="1C942E51" w14:textId="79B47512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.542</w:t>
            </w:r>
          </w:p>
        </w:tc>
        <w:tc>
          <w:tcPr>
            <w:tcW w:w="1065" w:type="dxa"/>
          </w:tcPr>
          <w:p w14:paraId="7BC1AD6B" w14:textId="70A8F396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.889</w:t>
            </w:r>
          </w:p>
        </w:tc>
        <w:tc>
          <w:tcPr>
            <w:tcW w:w="1064" w:type="dxa"/>
          </w:tcPr>
          <w:p w14:paraId="5026D376" w14:textId="11DFE335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.160</w:t>
            </w:r>
          </w:p>
        </w:tc>
        <w:tc>
          <w:tcPr>
            <w:tcW w:w="1065" w:type="dxa"/>
          </w:tcPr>
          <w:p w14:paraId="7C8B3DCA" w14:textId="5A94DA09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.750</w:t>
            </w:r>
          </w:p>
        </w:tc>
        <w:tc>
          <w:tcPr>
            <w:tcW w:w="1065" w:type="dxa"/>
          </w:tcPr>
          <w:p w14:paraId="04CE6C1E" w14:textId="0CC3CAB9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.667</w:t>
            </w:r>
          </w:p>
        </w:tc>
      </w:tr>
      <w:tr w:rsidR="006720DB" w14:paraId="2E8B8AFC" w14:textId="77777777" w:rsidTr="001C2373">
        <w:tc>
          <w:tcPr>
            <w:tcW w:w="2977" w:type="dxa"/>
          </w:tcPr>
          <w:p w14:paraId="3C6A37FF" w14:textId="268CC5ED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5AA9">
              <w:rPr>
                <w:rFonts w:ascii="Times New Roman" w:hAnsi="Times New Roman" w:cs="Times New Roman"/>
                <w:szCs w:val="21"/>
              </w:rPr>
              <w:t>Volume</w:t>
            </w:r>
            <w:r>
              <w:rPr>
                <w:rFonts w:ascii="Times New Roman" w:hAnsi="Times New Roman" w:cs="Times New Roman"/>
                <w:szCs w:val="21"/>
              </w:rPr>
              <w:t xml:space="preserve"> (Å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064" w:type="dxa"/>
          </w:tcPr>
          <w:p w14:paraId="51F311C5" w14:textId="43F3DB87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93.225</w:t>
            </w:r>
          </w:p>
        </w:tc>
        <w:tc>
          <w:tcPr>
            <w:tcW w:w="1065" w:type="dxa"/>
          </w:tcPr>
          <w:p w14:paraId="74FD8E20" w14:textId="0861ACAA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01.744</w:t>
            </w:r>
          </w:p>
        </w:tc>
        <w:tc>
          <w:tcPr>
            <w:tcW w:w="1064" w:type="dxa"/>
          </w:tcPr>
          <w:p w14:paraId="3E42607B" w14:textId="15976B03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15.889</w:t>
            </w:r>
          </w:p>
        </w:tc>
        <w:tc>
          <w:tcPr>
            <w:tcW w:w="1065" w:type="dxa"/>
          </w:tcPr>
          <w:p w14:paraId="137C1618" w14:textId="25A31E1F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15.912</w:t>
            </w:r>
          </w:p>
        </w:tc>
        <w:tc>
          <w:tcPr>
            <w:tcW w:w="1065" w:type="dxa"/>
          </w:tcPr>
          <w:p w14:paraId="1A684E2B" w14:textId="43917DF0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78.766</w:t>
            </w:r>
          </w:p>
        </w:tc>
      </w:tr>
      <w:tr w:rsidR="006720DB" w14:paraId="2B4A2D97" w14:textId="77777777" w:rsidTr="001C2373">
        <w:tc>
          <w:tcPr>
            <w:tcW w:w="2977" w:type="dxa"/>
          </w:tcPr>
          <w:p w14:paraId="3A5FA456" w14:textId="1522EFD2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5AA9">
              <w:rPr>
                <w:rFonts w:ascii="Times New Roman" w:hAnsi="Times New Roman" w:cs="Times New Roman"/>
                <w:szCs w:val="21"/>
              </w:rPr>
              <w:t>Alpha sphere density</w:t>
            </w:r>
            <w:r>
              <w:rPr>
                <w:rFonts w:ascii="Times New Roman" w:hAnsi="Times New Roman" w:cs="Times New Roman"/>
                <w:szCs w:val="21"/>
              </w:rPr>
              <w:t xml:space="preserve"> (Å</w:t>
            </w:r>
            <w:r w:rsidRPr="00752C54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064" w:type="dxa"/>
          </w:tcPr>
          <w:p w14:paraId="02305954" w14:textId="734089FA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.920</w:t>
            </w:r>
          </w:p>
        </w:tc>
        <w:tc>
          <w:tcPr>
            <w:tcW w:w="1065" w:type="dxa"/>
          </w:tcPr>
          <w:p w14:paraId="13DF9614" w14:textId="083EA1BC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.059</w:t>
            </w:r>
          </w:p>
        </w:tc>
        <w:tc>
          <w:tcPr>
            <w:tcW w:w="1064" w:type="dxa"/>
          </w:tcPr>
          <w:p w14:paraId="038D3757" w14:textId="3C0DD253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.760</w:t>
            </w:r>
          </w:p>
        </w:tc>
        <w:tc>
          <w:tcPr>
            <w:tcW w:w="1065" w:type="dxa"/>
          </w:tcPr>
          <w:p w14:paraId="5B90C651" w14:textId="2862368E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.178</w:t>
            </w:r>
          </w:p>
        </w:tc>
        <w:tc>
          <w:tcPr>
            <w:tcW w:w="1065" w:type="dxa"/>
          </w:tcPr>
          <w:p w14:paraId="5C14F6BA" w14:textId="4585B39A" w:rsidR="006720DB" w:rsidRDefault="001C2373" w:rsidP="009353C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.205</w:t>
            </w:r>
          </w:p>
        </w:tc>
      </w:tr>
    </w:tbl>
    <w:p w14:paraId="094D02F7" w14:textId="77777777" w:rsidR="006720DB" w:rsidRDefault="006720DB" w:rsidP="00F615F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DE3AA7" w14:textId="6E7CFC18" w:rsidR="006720DB" w:rsidRDefault="006720DB" w:rsidP="00F615F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E02658" w14:textId="77777777" w:rsidR="006720DB" w:rsidRPr="00245C38" w:rsidRDefault="006720DB" w:rsidP="00F615F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6720DB" w:rsidRPr="00245C38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C14FEA" w14:textId="77777777" w:rsidR="006864A0" w:rsidRDefault="006864A0" w:rsidP="00652427">
      <w:pPr>
        <w:rPr>
          <w:rFonts w:hint="eastAsia"/>
        </w:rPr>
      </w:pPr>
      <w:r>
        <w:separator/>
      </w:r>
    </w:p>
  </w:endnote>
  <w:endnote w:type="continuationSeparator" w:id="0">
    <w:p w14:paraId="2C6F4470" w14:textId="77777777" w:rsidR="006864A0" w:rsidRDefault="006864A0" w:rsidP="0065242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dvOT8608a8d1 + 22">
    <w:altName w:val="Segoe Print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89673555"/>
      <w:docPartObj>
        <w:docPartGallery w:val="Page Numbers (Bottom of Page)"/>
        <w:docPartUnique/>
      </w:docPartObj>
    </w:sdtPr>
    <w:sdtContent>
      <w:p w14:paraId="069568C1" w14:textId="0254502B" w:rsidR="00341C99" w:rsidRDefault="00341C99">
        <w:pPr>
          <w:pStyle w:val="a5"/>
          <w:jc w:val="center"/>
          <w:rPr>
            <w:rFonts w:hint="eastAsia"/>
          </w:rPr>
        </w:pPr>
        <w:r>
          <w:rPr>
            <w:rFonts w:hint="eastAsia"/>
          </w:rPr>
          <w:t>S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7A06B46" w14:textId="77777777" w:rsidR="00341C99" w:rsidRDefault="00341C99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346158" w14:textId="77777777" w:rsidR="006864A0" w:rsidRDefault="006864A0" w:rsidP="00652427">
      <w:pPr>
        <w:rPr>
          <w:rFonts w:hint="eastAsia"/>
        </w:rPr>
      </w:pPr>
      <w:r>
        <w:separator/>
      </w:r>
    </w:p>
  </w:footnote>
  <w:footnote w:type="continuationSeparator" w:id="0">
    <w:p w14:paraId="59BA8724" w14:textId="77777777" w:rsidR="006864A0" w:rsidRDefault="006864A0" w:rsidP="00652427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52F"/>
    <w:rsid w:val="00010A8C"/>
    <w:rsid w:val="000325DD"/>
    <w:rsid w:val="00035B85"/>
    <w:rsid w:val="000404E1"/>
    <w:rsid w:val="0006547A"/>
    <w:rsid w:val="0006778A"/>
    <w:rsid w:val="000739DF"/>
    <w:rsid w:val="00093CE7"/>
    <w:rsid w:val="00097469"/>
    <w:rsid w:val="000A35BB"/>
    <w:rsid w:val="000B1F33"/>
    <w:rsid w:val="000B6B86"/>
    <w:rsid w:val="000C6777"/>
    <w:rsid w:val="000C6D1A"/>
    <w:rsid w:val="000D052F"/>
    <w:rsid w:val="000E49BE"/>
    <w:rsid w:val="00110070"/>
    <w:rsid w:val="0012129F"/>
    <w:rsid w:val="00126011"/>
    <w:rsid w:val="00140859"/>
    <w:rsid w:val="001675C2"/>
    <w:rsid w:val="00180520"/>
    <w:rsid w:val="00180ACD"/>
    <w:rsid w:val="001A13A5"/>
    <w:rsid w:val="001B4BE6"/>
    <w:rsid w:val="001B6AC0"/>
    <w:rsid w:val="001C2373"/>
    <w:rsid w:val="001D3B10"/>
    <w:rsid w:val="001F4C2D"/>
    <w:rsid w:val="00207554"/>
    <w:rsid w:val="00217BE5"/>
    <w:rsid w:val="00236008"/>
    <w:rsid w:val="00245C38"/>
    <w:rsid w:val="002614E5"/>
    <w:rsid w:val="002622D8"/>
    <w:rsid w:val="00262F2D"/>
    <w:rsid w:val="0027502C"/>
    <w:rsid w:val="00276657"/>
    <w:rsid w:val="00287729"/>
    <w:rsid w:val="00291964"/>
    <w:rsid w:val="002949E7"/>
    <w:rsid w:val="002A0265"/>
    <w:rsid w:val="002C3DA4"/>
    <w:rsid w:val="00306164"/>
    <w:rsid w:val="003141D4"/>
    <w:rsid w:val="00341C99"/>
    <w:rsid w:val="00356B05"/>
    <w:rsid w:val="00361151"/>
    <w:rsid w:val="003C051A"/>
    <w:rsid w:val="003C0593"/>
    <w:rsid w:val="003C3F5C"/>
    <w:rsid w:val="003D1FBB"/>
    <w:rsid w:val="003E5E8E"/>
    <w:rsid w:val="003F774C"/>
    <w:rsid w:val="0040040A"/>
    <w:rsid w:val="00425524"/>
    <w:rsid w:val="00435BF4"/>
    <w:rsid w:val="00451DD9"/>
    <w:rsid w:val="00452CEF"/>
    <w:rsid w:val="004543F3"/>
    <w:rsid w:val="00464309"/>
    <w:rsid w:val="0047328E"/>
    <w:rsid w:val="00473D42"/>
    <w:rsid w:val="004C4886"/>
    <w:rsid w:val="004D44B5"/>
    <w:rsid w:val="004D64E5"/>
    <w:rsid w:val="004E0C6A"/>
    <w:rsid w:val="005100C0"/>
    <w:rsid w:val="00517457"/>
    <w:rsid w:val="005208C3"/>
    <w:rsid w:val="00543D52"/>
    <w:rsid w:val="0055567C"/>
    <w:rsid w:val="00556DA9"/>
    <w:rsid w:val="00560596"/>
    <w:rsid w:val="00575AC4"/>
    <w:rsid w:val="00595BE6"/>
    <w:rsid w:val="005978C4"/>
    <w:rsid w:val="005B2A95"/>
    <w:rsid w:val="005C2E9C"/>
    <w:rsid w:val="005F0578"/>
    <w:rsid w:val="006240A5"/>
    <w:rsid w:val="006358C7"/>
    <w:rsid w:val="00640675"/>
    <w:rsid w:val="00643764"/>
    <w:rsid w:val="00652427"/>
    <w:rsid w:val="0066786D"/>
    <w:rsid w:val="00670B75"/>
    <w:rsid w:val="006720DB"/>
    <w:rsid w:val="006754DE"/>
    <w:rsid w:val="00684667"/>
    <w:rsid w:val="006864A0"/>
    <w:rsid w:val="006A05B6"/>
    <w:rsid w:val="006D22F5"/>
    <w:rsid w:val="006F054D"/>
    <w:rsid w:val="006F423A"/>
    <w:rsid w:val="0071553B"/>
    <w:rsid w:val="00724A87"/>
    <w:rsid w:val="00730346"/>
    <w:rsid w:val="00731B3A"/>
    <w:rsid w:val="00752C54"/>
    <w:rsid w:val="007620C7"/>
    <w:rsid w:val="00762432"/>
    <w:rsid w:val="00774739"/>
    <w:rsid w:val="00774869"/>
    <w:rsid w:val="007879BF"/>
    <w:rsid w:val="007B5791"/>
    <w:rsid w:val="007E1CD6"/>
    <w:rsid w:val="007F2973"/>
    <w:rsid w:val="0082164A"/>
    <w:rsid w:val="00825AAC"/>
    <w:rsid w:val="008467AD"/>
    <w:rsid w:val="00880BA1"/>
    <w:rsid w:val="00882EEE"/>
    <w:rsid w:val="008919D9"/>
    <w:rsid w:val="008B247A"/>
    <w:rsid w:val="008B61A6"/>
    <w:rsid w:val="008B68EA"/>
    <w:rsid w:val="008B79D1"/>
    <w:rsid w:val="008C01EA"/>
    <w:rsid w:val="008D7862"/>
    <w:rsid w:val="008F1E03"/>
    <w:rsid w:val="008F212E"/>
    <w:rsid w:val="009047E7"/>
    <w:rsid w:val="00907F82"/>
    <w:rsid w:val="00917130"/>
    <w:rsid w:val="0091795C"/>
    <w:rsid w:val="009223D7"/>
    <w:rsid w:val="009235E4"/>
    <w:rsid w:val="00925A07"/>
    <w:rsid w:val="00972B95"/>
    <w:rsid w:val="00974B98"/>
    <w:rsid w:val="00985DE1"/>
    <w:rsid w:val="0099397E"/>
    <w:rsid w:val="009942A1"/>
    <w:rsid w:val="009A73C2"/>
    <w:rsid w:val="009E0139"/>
    <w:rsid w:val="009F5683"/>
    <w:rsid w:val="00A143A4"/>
    <w:rsid w:val="00A20F50"/>
    <w:rsid w:val="00A22745"/>
    <w:rsid w:val="00A62220"/>
    <w:rsid w:val="00A85BAC"/>
    <w:rsid w:val="00A918A3"/>
    <w:rsid w:val="00A931B2"/>
    <w:rsid w:val="00A95C87"/>
    <w:rsid w:val="00AB3677"/>
    <w:rsid w:val="00AB45FC"/>
    <w:rsid w:val="00AC5975"/>
    <w:rsid w:val="00AE51BA"/>
    <w:rsid w:val="00B12893"/>
    <w:rsid w:val="00B2363B"/>
    <w:rsid w:val="00B2479F"/>
    <w:rsid w:val="00B2751C"/>
    <w:rsid w:val="00B32A29"/>
    <w:rsid w:val="00B44D07"/>
    <w:rsid w:val="00B47109"/>
    <w:rsid w:val="00B57F36"/>
    <w:rsid w:val="00B60699"/>
    <w:rsid w:val="00B71266"/>
    <w:rsid w:val="00B91274"/>
    <w:rsid w:val="00BA02B7"/>
    <w:rsid w:val="00BD670F"/>
    <w:rsid w:val="00BD6B61"/>
    <w:rsid w:val="00BE3A06"/>
    <w:rsid w:val="00BF054F"/>
    <w:rsid w:val="00BF1DBF"/>
    <w:rsid w:val="00BF390D"/>
    <w:rsid w:val="00BF4396"/>
    <w:rsid w:val="00C117A6"/>
    <w:rsid w:val="00C11949"/>
    <w:rsid w:val="00C21C8B"/>
    <w:rsid w:val="00C3472F"/>
    <w:rsid w:val="00C51FAC"/>
    <w:rsid w:val="00C9726F"/>
    <w:rsid w:val="00CA74EC"/>
    <w:rsid w:val="00CC277B"/>
    <w:rsid w:val="00CC4A33"/>
    <w:rsid w:val="00CD6CB3"/>
    <w:rsid w:val="00CF21D3"/>
    <w:rsid w:val="00CF3360"/>
    <w:rsid w:val="00CF4C3C"/>
    <w:rsid w:val="00D13CC2"/>
    <w:rsid w:val="00D17B25"/>
    <w:rsid w:val="00D205C2"/>
    <w:rsid w:val="00D26646"/>
    <w:rsid w:val="00D5137B"/>
    <w:rsid w:val="00D62BB0"/>
    <w:rsid w:val="00DA0A3F"/>
    <w:rsid w:val="00DB0D00"/>
    <w:rsid w:val="00E06EB6"/>
    <w:rsid w:val="00E442BB"/>
    <w:rsid w:val="00E73C24"/>
    <w:rsid w:val="00E827B9"/>
    <w:rsid w:val="00E875F1"/>
    <w:rsid w:val="00E87C59"/>
    <w:rsid w:val="00EA6C30"/>
    <w:rsid w:val="00EA7725"/>
    <w:rsid w:val="00EB1C51"/>
    <w:rsid w:val="00EB56F6"/>
    <w:rsid w:val="00EC6562"/>
    <w:rsid w:val="00EE0F58"/>
    <w:rsid w:val="00EE1149"/>
    <w:rsid w:val="00F25ED1"/>
    <w:rsid w:val="00F42FDA"/>
    <w:rsid w:val="00F5428E"/>
    <w:rsid w:val="00F615F3"/>
    <w:rsid w:val="00F703B4"/>
    <w:rsid w:val="00F8523E"/>
    <w:rsid w:val="00F93BA6"/>
    <w:rsid w:val="00F95E42"/>
    <w:rsid w:val="00FA1D3C"/>
    <w:rsid w:val="00FA6805"/>
    <w:rsid w:val="00FB5399"/>
    <w:rsid w:val="00FB6F17"/>
    <w:rsid w:val="00FD5461"/>
    <w:rsid w:val="00FD621B"/>
    <w:rsid w:val="00FE5024"/>
    <w:rsid w:val="00FE7D8F"/>
    <w:rsid w:val="00FF19FA"/>
    <w:rsid w:val="00FF2DF1"/>
    <w:rsid w:val="00FF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3AB3BF"/>
  <w15:chartTrackingRefBased/>
  <w15:docId w15:val="{7B827414-C7A6-4396-A0E6-C3BFAA732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5B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24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5242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524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52427"/>
    <w:rPr>
      <w:sz w:val="18"/>
      <w:szCs w:val="18"/>
    </w:rPr>
  </w:style>
  <w:style w:type="character" w:styleId="a7">
    <w:name w:val="Hyperlink"/>
    <w:basedOn w:val="a0"/>
    <w:uiPriority w:val="99"/>
    <w:unhideWhenUsed/>
    <w:rsid w:val="00BA02B7"/>
    <w:rPr>
      <w:color w:val="467886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BA02B7"/>
    <w:rPr>
      <w:color w:val="605E5C"/>
      <w:shd w:val="clear" w:color="auto" w:fill="E1DFDD"/>
    </w:rPr>
  </w:style>
  <w:style w:type="character" w:customStyle="1" w:styleId="katex-mathml">
    <w:name w:val="katex-mathml"/>
    <w:basedOn w:val="a0"/>
    <w:rsid w:val="002A0265"/>
  </w:style>
  <w:style w:type="character" w:customStyle="1" w:styleId="mord">
    <w:name w:val="mord"/>
    <w:basedOn w:val="a0"/>
    <w:rsid w:val="002A0265"/>
  </w:style>
  <w:style w:type="character" w:customStyle="1" w:styleId="vlist-s">
    <w:name w:val="vlist-s"/>
    <w:basedOn w:val="a0"/>
    <w:rsid w:val="002A0265"/>
  </w:style>
  <w:style w:type="character" w:styleId="a9">
    <w:name w:val="Strong"/>
    <w:basedOn w:val="a0"/>
    <w:uiPriority w:val="22"/>
    <w:qFormat/>
    <w:rsid w:val="00E87C59"/>
    <w:rPr>
      <w:b/>
      <w:bCs/>
    </w:rPr>
  </w:style>
  <w:style w:type="table" w:styleId="aa">
    <w:name w:val="Table Grid"/>
    <w:basedOn w:val="a1"/>
    <w:uiPriority w:val="39"/>
    <w:rsid w:val="00752C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b">
    <w:name w:val="三线表"/>
    <w:basedOn w:val="a1"/>
    <w:uiPriority w:val="99"/>
    <w:rsid w:val="006720DB"/>
    <w:rPr>
      <w:rFonts w:eastAsia="宋体"/>
    </w:rPr>
    <w:tblPr>
      <w:tblBorders>
        <w:top w:val="single" w:sz="12" w:space="0" w:color="auto"/>
        <w:bottom w:val="single" w:sz="12" w:space="0" w:color="auto"/>
      </w:tblBorders>
    </w:tblPr>
    <w:tblStylePr w:type="firstRow">
      <w:pPr>
        <w:wordWrap/>
        <w:spacing w:line="360" w:lineRule="exact"/>
        <w:jc w:val="center"/>
      </w:pPr>
      <w:rPr>
        <w:rFonts w:ascii="Times New Roman" w:eastAsia="宋体" w:hAnsi="Times New Roman"/>
        <w:sz w:val="21"/>
      </w:rPr>
      <w:tblPr/>
      <w:tcPr>
        <w:tcBorders>
          <w:top w:val="single" w:sz="12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9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18" Type="http://schemas.openxmlformats.org/officeDocument/2006/relationships/image" Target="media/image12.tif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t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tif"/><Relationship Id="rId1" Type="http://schemas.openxmlformats.org/officeDocument/2006/relationships/styles" Target="styles.xml"/><Relationship Id="rId6" Type="http://schemas.openxmlformats.org/officeDocument/2006/relationships/hyperlink" Target="mailto:jian.zhang@sjtu.edu.cn" TargetMode="External"/><Relationship Id="rId11" Type="http://schemas.openxmlformats.org/officeDocument/2006/relationships/image" Target="media/image5.tiff"/><Relationship Id="rId24" Type="http://schemas.openxmlformats.org/officeDocument/2006/relationships/image" Target="media/image18.tif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tiff"/><Relationship Id="rId28" Type="http://schemas.openxmlformats.org/officeDocument/2006/relationships/theme" Target="theme/theme1.xml"/><Relationship Id="rId10" Type="http://schemas.openxmlformats.org/officeDocument/2006/relationships/image" Target="media/image4.tiff"/><Relationship Id="rId19" Type="http://schemas.openxmlformats.org/officeDocument/2006/relationships/image" Target="media/image13.tif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t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21</Pages>
  <Words>1294</Words>
  <Characters>7378</Characters>
  <Application>Microsoft Office Word</Application>
  <DocSecurity>0</DocSecurity>
  <Lines>61</Lines>
  <Paragraphs>17</Paragraphs>
  <ScaleCrop>false</ScaleCrop>
  <Company/>
  <LinksUpToDate>false</LinksUpToDate>
  <CharactersWithSpaces>8655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 qiao</dc:creator>
  <cp:keywords/>
  <dc:description/>
  <cp:lastModifiedBy>绍永 陆</cp:lastModifiedBy>
  <cp:revision>74</cp:revision>
  <dcterms:created xsi:type="dcterms:W3CDTF">2024-11-14T13:28:00Z</dcterms:created>
  <dcterms:modified xsi:type="dcterms:W3CDTF">2025-04-11T07:24:00Z</dcterms:modified>
</cp:coreProperties>
</file>