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667452" cy="451098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452" cy="45109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Figure S2: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(A) Ramachandran plot EGFR protein (PDB: 2EB3) (B) Z-score EGFR protein (PDB: 2EB3)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