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2F36E">
      <w:pPr>
        <w:rPr>
          <w:rFonts w:hint="default" w:ascii="Times New Roman" w:hAnsi="Times New Roman" w:cs="Times New Roman" w:eastAsiaTheme="minorEastAsia"/>
          <w:lang w:eastAsia="zh-CN"/>
        </w:rPr>
      </w:pPr>
      <w:bookmarkStart w:id="0" w:name="_GoBack"/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0340" cy="4968240"/>
            <wp:effectExtent l="0" t="0" r="12700" b="0"/>
            <wp:docPr id="3" name="图片 3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未标题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496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E4CA2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t>Supplementary Figure S1</w:t>
      </w:r>
      <w:r>
        <w:rPr>
          <w:rFonts w:hint="default" w:ascii="Times New Roman" w:hAnsi="Times New Roman" w:cs="Times New Roman"/>
          <w:lang w:val="en-US" w:eastAsia="zh-CN"/>
        </w:rPr>
        <w:t>.Funnel plots visually display the overall heterogeneity of MR estimates for all results: (A) heterogeneity analysis for Funnelplot for Platelet (Ciprofloxacin) on Finngen IBD; (B) heterogeneity analysis for Funnelplot for Platelet (Ciprofloxacin) on European IBD; (C) heterogeneity analysis for Platelet (Ciprofloxacin) on HLA DR on CD14- CD16+ monocyte ; (D) heterogeneity analysis for European IBD patient on Platelet (Ciprofloxacin); (E) heterogeneity analysis for Finngen IBD patient on Platelet (Ciprofloxacin); (F) heterogeneity analysis for HLA DR on CD14- CD16+ monocyte on European IBD patients; (G) heterogeneity analysis for HLA DR on CD14- CD16+ monocyte on Finngen IBD patients.</w:t>
      </w:r>
    </w:p>
    <w:p w14:paraId="6CB956E9">
      <w:pPr>
        <w:rPr>
          <w:rFonts w:hint="default" w:ascii="Times New Roman" w:hAnsi="Times New Roman" w:cs="Times New Roman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NTE0ODU0MWE1NmQyNjZjZGM2ZGY3NDQ3ZTcwMjkifQ=="/>
  </w:docVars>
  <w:rsids>
    <w:rsidRoot w:val="00000000"/>
    <w:rsid w:val="08BE5458"/>
    <w:rsid w:val="284B5497"/>
    <w:rsid w:val="371C3C36"/>
    <w:rsid w:val="566B274A"/>
    <w:rsid w:val="57AA25E2"/>
    <w:rsid w:val="7274533E"/>
    <w:rsid w:val="7AC77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1200</Characters>
  <Lines>0</Lines>
  <Paragraphs>0</Paragraphs>
  <TotalTime>8</TotalTime>
  <ScaleCrop>false</ScaleCrop>
  <LinksUpToDate>false</LinksUpToDate>
  <CharactersWithSpaces>1390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2024-10-09T12:09:00Z</dcterms:created>
  <dc:creator>ThinkPad</dc:creator>
  <cp:lastModifiedBy>董林涛</cp:lastModifiedBy>
  <dcterms:modified xsi:type="dcterms:W3CDTF">2025-03-22T10:34:24Z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66E35D36C05646AD87B78D5E12F3B93F_12</vt:lpwstr>
  </property>
  <property fmtid="{D5CDD505-2E9C-101B-9397-08002B2CF9AE}" pid="4" name="KSOTemplateDocerSaveRecord">
    <vt:lpwstr>eyJoZGlkIjoiMmQ3NTE0ODU0MWE1NmQyNjZjZGM2ZGY3NDQ3ZTcwMjkiLCJ1c2VySWQiOiIxMzk4Mzc3OTgzIn0=</vt:lpwstr>
  </property>
</Properties>
</file>