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7D4D" w14:textId="48437238" w:rsidR="00E502A4" w:rsidRPr="000C61E8" w:rsidRDefault="00E502A4" w:rsidP="00E502A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kern w:val="0"/>
          <w:sz w:val="20"/>
          <w:szCs w:val="21"/>
          <w:lang w:bidi="ar"/>
        </w:rPr>
      </w:pPr>
      <w:r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eastAsia="en-US" w:bidi="ar"/>
        </w:rPr>
        <w:t>Table</w:t>
      </w:r>
      <w:r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eastAsia="en-US" w:bidi="ar"/>
        </w:rPr>
        <w:t xml:space="preserve"> </w:t>
      </w:r>
      <w:r w:rsidR="001E021B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bidi="ar"/>
        </w:rPr>
        <w:t>1B</w:t>
      </w:r>
      <w:r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eastAsia="en-US" w:bidi="ar"/>
        </w:rPr>
        <w:t xml:space="preserve">. </w:t>
      </w:r>
      <w:r w:rsidRPr="00881491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eastAsia="en-US" w:bidi="ar"/>
        </w:rPr>
        <w:t xml:space="preserve">Baseline characteristics of participants </w:t>
      </w:r>
      <w:r w:rsidRPr="00881491"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bidi="ar"/>
        </w:rPr>
        <w:t xml:space="preserve">in the </w:t>
      </w:r>
      <w:bookmarkStart w:id="0" w:name="_Hlk194223858"/>
      <w:r w:rsidRPr="00881491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bidi="ar"/>
        </w:rPr>
        <w:t>Southern China Inception cohort</w:t>
      </w:r>
      <w:bookmarkEnd w:id="0"/>
    </w:p>
    <w:tbl>
      <w:tblPr>
        <w:tblpPr w:leftFromText="180" w:rightFromText="180" w:vertAnchor="text" w:tblpX="93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2608"/>
        <w:gridCol w:w="2608"/>
        <w:gridCol w:w="2608"/>
        <w:gridCol w:w="2324"/>
      </w:tblGrid>
      <w:tr w:rsidR="00E502A4" w14:paraId="4C151A19" w14:textId="77777777" w:rsidTr="00D24C06">
        <w:trPr>
          <w:trHeight w:val="90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69A10E" w14:textId="77777777" w:rsidR="00E502A4" w:rsidRDefault="00E502A4" w:rsidP="00D24C0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>Participants' characteristics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5464C2" w14:textId="77777777" w:rsidR="00E502A4" w:rsidRDefault="00E502A4" w:rsidP="00D24C06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Overall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3AA5C0A" w14:textId="77777777" w:rsidR="00E502A4" w:rsidRDefault="00E502A4" w:rsidP="00D24C06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 w:rsidRPr="0083505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>Without MASLD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99C553" w14:textId="77777777" w:rsidR="00E502A4" w:rsidRDefault="00E502A4" w:rsidP="00D24C06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 w:rsidRPr="0083505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>Incident MASLD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B33C4E3" w14:textId="77777777" w:rsidR="00E502A4" w:rsidRDefault="00E502A4" w:rsidP="00D24C06">
            <w:pPr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lang w:eastAsia="en-US" w:bidi="ar"/>
              </w:rPr>
              <w:t xml:space="preserve">P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value</w:t>
            </w:r>
          </w:p>
        </w:tc>
      </w:tr>
      <w:tr w:rsidR="00E502A4" w14:paraId="63B541ED" w14:textId="77777777" w:rsidTr="00D24C06">
        <w:trPr>
          <w:trHeight w:val="281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096FE8E" w14:textId="77777777" w:rsidR="00E502A4" w:rsidRDefault="00E502A4" w:rsidP="00D24C0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86BF" w14:textId="77777777" w:rsidR="00E502A4" w:rsidRDefault="00E502A4" w:rsidP="00D24C06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=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E1C36" w14:textId="77777777" w:rsidR="00E502A4" w:rsidRDefault="00E502A4" w:rsidP="00D24C06">
            <w:pPr>
              <w:widowControl/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=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bidi="ar"/>
              </w:rPr>
              <w:t>59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20C1" w14:textId="77777777" w:rsidR="00E502A4" w:rsidRDefault="00E502A4" w:rsidP="00D24C06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 xml:space="preserve">N =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5D7C" w14:textId="77777777" w:rsidR="00E502A4" w:rsidRDefault="00E502A4" w:rsidP="00D24C06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lang w:eastAsia="en-US" w:bidi="ar"/>
              </w:rPr>
            </w:pPr>
          </w:p>
        </w:tc>
      </w:tr>
      <w:tr w:rsidR="00E502A4" w14:paraId="481FC504" w14:textId="77777777" w:rsidTr="00D24C06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AEFFE2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Age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, years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9B5253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54.00 [39.75, 63.25]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B21019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57.00 [39.50, 65.50]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2204FAC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52.00 [40.00, 62.00]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C9D42FD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0.242</w:t>
            </w:r>
          </w:p>
        </w:tc>
      </w:tr>
      <w:tr w:rsidR="00E502A4" w14:paraId="3A6E9B2A" w14:textId="77777777" w:rsidTr="00D24C06">
        <w:trPr>
          <w:trHeight w:val="28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D613E2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Sex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C56806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345405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88133D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57052F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0.375</w:t>
            </w:r>
          </w:p>
        </w:tc>
      </w:tr>
      <w:tr w:rsidR="00E502A4" w14:paraId="19595ED9" w14:textId="77777777" w:rsidTr="00D24C06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04371D9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Female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7378A1" w14:textId="4D91E1F6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48 (48.0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E7C0C8" w14:textId="55D853BA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31 (52.5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DBA215" w14:textId="1115C46F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17 (41.5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BE5C8E8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795EC43E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4987A42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Male 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96FE22" w14:textId="0AC2E68A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52 (52.0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3A0351F" w14:textId="5CFA7445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28 (47.5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2A6C7" w14:textId="5CB0E42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24 (58.5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10F4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064E2D4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2B9FCBD9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9B6793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BMI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E13F5B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en-US"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23.63 [21.60, 26.04]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484E70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en-US"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22.89 [20.06, 24.67]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FF60A5C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en-US"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24.56 [22.91, 26.67]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CF845F0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en-US" w:bidi="ar"/>
              </w:rPr>
            </w:pPr>
            <w:r w:rsidRPr="00E6686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0.002</w:t>
            </w:r>
          </w:p>
        </w:tc>
      </w:tr>
      <w:tr w:rsidR="00E502A4" w14:paraId="07BA9D37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5C1E7F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 xml:space="preserve">Ethnicity 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0ABFBB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86A61B7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33A230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BE1FD2D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0.176</w:t>
            </w:r>
          </w:p>
        </w:tc>
      </w:tr>
      <w:tr w:rsidR="00935081" w14:paraId="68735720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5858F14" w14:textId="17521808" w:rsidR="00935081" w:rsidRDefault="00935081" w:rsidP="00935081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68275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Chinese Han</w:t>
            </w:r>
            <w:r w:rsidRPr="000D2B9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CEB613" w14:textId="3435787C" w:rsidR="00935081" w:rsidRDefault="00935081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95 (9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82BDF80" w14:textId="1C50A8DE" w:rsidR="00935081" w:rsidRDefault="00935081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58 (98.3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62A2138" w14:textId="6FCAD373" w:rsidR="00935081" w:rsidRDefault="00935081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100.0%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493496" w14:textId="77777777" w:rsidR="00935081" w:rsidRPr="004E52B8" w:rsidRDefault="00935081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24415FB4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2DEFBE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68275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Other ethnic groups</w:t>
            </w:r>
            <w:r w:rsidRPr="000D2B9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531EAC" w14:textId="5FE5CC4F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CC6D5F" w14:textId="48280EEE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 (1.7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68CBAE3" w14:textId="5972C0A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0.0%</w:t>
            </w:r>
            <w:r w:rsidRPr="004E52B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EA8D74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233CD298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B718C67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Smoking status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E2449F9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136A75A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BF15FE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BB7323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</w:tr>
      <w:tr w:rsidR="00E502A4" w14:paraId="206ECC6F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67D2A1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Never smoker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085A47" w14:textId="4E76594C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78 (78.0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7C564C" w14:textId="6E55EF0A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50 (84.7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0768DD" w14:textId="7A3F4D2C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28 (68.3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4EDC86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08113212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A58A4D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Previous smoker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B78CDB" w14:textId="047CAE1E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7 (7.0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EA38213" w14:textId="64B8FEAC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 (3.4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1C20EE8" w14:textId="5FA6A450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 (12.2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CC2CBCC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1A247E77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6BA91D1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Current smoker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78B806" w14:textId="22597545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15 (15.0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388164" w14:textId="2F436685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7 (11.9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C8B08C" w14:textId="492FCD5F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8 (19.5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029AED2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55F8994E" w14:textId="77777777" w:rsidTr="00D24C06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145C59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 xml:space="preserve">Alcohol 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9276FE3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8FC4216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80321E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0F6092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5458E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0.661</w:t>
            </w:r>
          </w:p>
        </w:tc>
      </w:tr>
      <w:tr w:rsidR="00E502A4" w14:paraId="7E4031A8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1E2997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Daily or almost daily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2E610B" w14:textId="2C612984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3 (3.0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34DBF03" w14:textId="77129B95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 (3.4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8A58BAA" w14:textId="11164C39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 (2.4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EBCDB9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091E2D70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BDF92E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Three or four times a week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60D635B" w14:textId="2E3B27A2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 (2.0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A96776" w14:textId="0C1671AC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 (1.7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F2E5B3" w14:textId="0F88D660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 (2.4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62B09B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5D546AE0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C1D05E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Once or twice a week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638635" w14:textId="5AE2BB08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 (0.0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02073DA" w14:textId="4B30B3C6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 (0.0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092872" w14:textId="527F2198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 (0.0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61645F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35CDCC1E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A94EF77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One to three times a month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B364C7" w14:textId="00931CF2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 (0.0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32DD0C8" w14:textId="32B9D0A4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 (0.0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AF3BC1" w14:textId="38171674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 (0.0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09456AB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01FDC8D2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1C6740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Special occasions only or never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3B1DF9C" w14:textId="70C2BA2A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 (1.0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DC49F3" w14:textId="5C6278B0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 (0.0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0DC6CB" w14:textId="105AFEDD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 (2.4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903994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3BFDC26F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0DE2E8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Never 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FC67DC1" w14:textId="4E81A8E0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94 (94.0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CD32AAC" w14:textId="1266E524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56 (94.9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C190859" w14:textId="653C5CF6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38 (92.7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A7562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7622A4D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2C580B91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18FCD6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lastRenderedPageBreak/>
              <w:t>Comorbidities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84F6C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FBA620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20BC78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EB0CD5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E502A4" w14:paraId="0B16DA14" w14:textId="77777777" w:rsidTr="00D24C06">
        <w:trPr>
          <w:trHeight w:val="28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C07864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Diabetes 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6F72" w14:textId="12DFBD68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12 (12.0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1718" w14:textId="28C3F288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8 (13.6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1D3C7" w14:textId="1C8AC94A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4 (9.8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F64DE3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0.793</w:t>
            </w:r>
          </w:p>
        </w:tc>
      </w:tr>
      <w:tr w:rsidR="00E502A4" w14:paraId="1F3DE0AA" w14:textId="77777777" w:rsidTr="00D24C06">
        <w:trPr>
          <w:trHeight w:val="28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B8F83A" w14:textId="77777777" w:rsidR="00E502A4" w:rsidRDefault="00E502A4" w:rsidP="00D24C06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Hypertension 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7D13" w14:textId="514B9A2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32 (32.0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5F79F" w14:textId="41EA370E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17 (28.8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9808" w14:textId="5B35B85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15 (36.6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)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36A474C" w14:textId="77777777" w:rsidR="00E502A4" w:rsidRDefault="00E502A4" w:rsidP="00EE0CA1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0877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0.548</w:t>
            </w:r>
          </w:p>
        </w:tc>
      </w:tr>
    </w:tbl>
    <w:p w14:paraId="23E09A20" w14:textId="77777777" w:rsidR="00E502A4" w:rsidRDefault="00E502A4" w:rsidP="00E502A4">
      <w:pPr>
        <w:widowControl/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</w:pPr>
    </w:p>
    <w:p w14:paraId="7A857239" w14:textId="77777777" w:rsidR="00E502A4" w:rsidRDefault="00E502A4" w:rsidP="00E502A4">
      <w:pPr>
        <w:widowControl/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</w:pPr>
    </w:p>
    <w:p w14:paraId="6C7BE22D" w14:textId="77777777" w:rsidR="00E502A4" w:rsidRDefault="00E502A4" w:rsidP="00E502A4">
      <w:pPr>
        <w:widowControl/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</w:pPr>
    </w:p>
    <w:p w14:paraId="49BD0338" w14:textId="77777777" w:rsidR="00E502A4" w:rsidRDefault="00E502A4" w:rsidP="00E502A4">
      <w:pPr>
        <w:widowControl/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</w:pPr>
    </w:p>
    <w:p w14:paraId="733167C3" w14:textId="77777777" w:rsidR="00E502A4" w:rsidRDefault="00E502A4" w:rsidP="00E502A4">
      <w:pPr>
        <w:widowControl/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</w:pP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 xml:space="preserve">Continuous data are presented as median [interquartile range] and categorical variables as number (percentage). </w:t>
      </w:r>
      <w:r w:rsidRPr="00E502A4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P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>articipants from</w:t>
      </w:r>
      <w:r w:rsidRPr="00E502A4">
        <w:rPr>
          <w:rFonts w:hint="eastAsia"/>
        </w:rPr>
        <w:t xml:space="preserve"> 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The Third Affiliated Hospital of Sun Yat-sen University, </w:t>
      </w:r>
      <w:r w:rsidRPr="00E502A4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eastAsia="en-US" w:bidi="ar"/>
        </w:rPr>
        <w:t>the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southern China, were divided into MASLD cohort and without MASLD cohort.</w:t>
      </w:r>
      <w:r w:rsidRPr="00E502A4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 xml:space="preserve"> 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 xml:space="preserve">Differences between 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>the two cohorts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 xml:space="preserve"> were compared using Student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’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s t-test for continuous variables and Pearson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’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s chi-squared test for discrete variables. BMI: body mass index</w:t>
      </w:r>
      <w:r w:rsidRPr="00E502A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>.</w:t>
      </w:r>
    </w:p>
    <w:p w14:paraId="73B5CC30" w14:textId="77777777" w:rsidR="00B72581" w:rsidRDefault="00B72581">
      <w:pPr>
        <w:rPr>
          <w:rFonts w:hint="eastAsia"/>
        </w:rPr>
      </w:pPr>
    </w:p>
    <w:sectPr w:rsidR="00B72581" w:rsidSect="00E50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2B3F" w14:textId="77777777" w:rsidR="00B74A44" w:rsidRDefault="00B74A44" w:rsidP="00A1263C">
      <w:pPr>
        <w:rPr>
          <w:rFonts w:hint="eastAsia"/>
        </w:rPr>
      </w:pPr>
      <w:r>
        <w:separator/>
      </w:r>
    </w:p>
  </w:endnote>
  <w:endnote w:type="continuationSeparator" w:id="0">
    <w:p w14:paraId="2D9CA4EE" w14:textId="77777777" w:rsidR="00B74A44" w:rsidRDefault="00B74A44" w:rsidP="00A126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5EE3" w14:textId="77777777" w:rsidR="00B74A44" w:rsidRDefault="00B74A44" w:rsidP="00A1263C">
      <w:pPr>
        <w:rPr>
          <w:rFonts w:hint="eastAsia"/>
        </w:rPr>
      </w:pPr>
      <w:r>
        <w:separator/>
      </w:r>
    </w:p>
  </w:footnote>
  <w:footnote w:type="continuationSeparator" w:id="0">
    <w:p w14:paraId="24F399C3" w14:textId="77777777" w:rsidR="00B74A44" w:rsidRDefault="00B74A44" w:rsidP="00A126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A4"/>
    <w:rsid w:val="000B20CB"/>
    <w:rsid w:val="0012329E"/>
    <w:rsid w:val="001E021B"/>
    <w:rsid w:val="001E052E"/>
    <w:rsid w:val="00275628"/>
    <w:rsid w:val="005A679A"/>
    <w:rsid w:val="005E5C7E"/>
    <w:rsid w:val="00881491"/>
    <w:rsid w:val="008A3B50"/>
    <w:rsid w:val="00935081"/>
    <w:rsid w:val="00A1263C"/>
    <w:rsid w:val="00B72581"/>
    <w:rsid w:val="00B74A44"/>
    <w:rsid w:val="00D00A75"/>
    <w:rsid w:val="00D84D8F"/>
    <w:rsid w:val="00E502A4"/>
    <w:rsid w:val="00E87436"/>
    <w:rsid w:val="00EE0CA1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C0CC2"/>
  <w15:chartTrackingRefBased/>
  <w15:docId w15:val="{6B074BF9-9116-4AA3-8FDC-E1E933A6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2A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2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2A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2A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2A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2A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2A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2A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2A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2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2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2A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2A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2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2A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0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2A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0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2A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502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02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02A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26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263C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A12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263C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1384</Characters>
  <Application>Microsoft Office Word</Application>
  <DocSecurity>0</DocSecurity>
  <Lines>138</Lines>
  <Paragraphs>110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春玲 陈</dc:creator>
  <cp:keywords/>
  <dc:description/>
  <cp:lastModifiedBy>shiyi Yu</cp:lastModifiedBy>
  <cp:revision>6</cp:revision>
  <dcterms:created xsi:type="dcterms:W3CDTF">2025-04-08T13:59:00Z</dcterms:created>
  <dcterms:modified xsi:type="dcterms:W3CDTF">2025-04-08T15:24:00Z</dcterms:modified>
</cp:coreProperties>
</file>