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1D86BA" w14:textId="77777777" w:rsidR="00293754" w:rsidRDefault="00293754" w:rsidP="00293754">
      <w:pPr>
        <w:spacing w:line="276" w:lineRule="auto"/>
        <w:rPr>
          <w:rFonts w:ascii="Times New Roman" w:hAnsi="Times New Roman" w:cs="Times New Roman"/>
          <w:sz w:val="24"/>
          <w:szCs w:val="24"/>
        </w:rPr>
      </w:pPr>
    </w:p>
    <w:p w14:paraId="68E08EA5" w14:textId="1E2A397D" w:rsidR="00293754" w:rsidRPr="00F90612" w:rsidRDefault="00B445FB" w:rsidP="00293754">
      <w:pPr>
        <w:spacing w:line="276" w:lineRule="auto"/>
        <w:rPr>
          <w:rFonts w:ascii="Times New Roman" w:hAnsi="Times New Roman" w:cs="Times New Roman"/>
          <w:sz w:val="24"/>
          <w:szCs w:val="24"/>
        </w:rPr>
      </w:pPr>
      <w:r w:rsidRPr="00F90612">
        <w:rPr>
          <w:rFonts w:ascii="Times New Roman" w:hAnsi="Times New Roman" w:cs="Times New Roman"/>
          <w:sz w:val="24"/>
          <w:szCs w:val="24"/>
        </w:rPr>
        <w:t xml:space="preserve">August </w:t>
      </w:r>
      <w:r w:rsidR="00F90612" w:rsidRPr="00F90612">
        <w:rPr>
          <w:rFonts w:ascii="Times New Roman" w:hAnsi="Times New Roman" w:cs="Times New Roman"/>
          <w:sz w:val="24"/>
          <w:szCs w:val="24"/>
        </w:rPr>
        <w:t>21</w:t>
      </w:r>
      <w:r w:rsidRPr="00F90612">
        <w:rPr>
          <w:rFonts w:ascii="Times New Roman" w:hAnsi="Times New Roman" w:cs="Times New Roman"/>
          <w:sz w:val="24"/>
          <w:szCs w:val="24"/>
        </w:rPr>
        <w:t>, 2020</w:t>
      </w:r>
    </w:p>
    <w:p w14:paraId="09CD31F4" w14:textId="512844B4" w:rsidR="00293754" w:rsidRPr="00F90612" w:rsidRDefault="00293754" w:rsidP="00293754">
      <w:pPr>
        <w:spacing w:line="276" w:lineRule="auto"/>
        <w:rPr>
          <w:rFonts w:ascii="Times New Roman" w:hAnsi="Times New Roman" w:cs="Times New Roman"/>
          <w:sz w:val="24"/>
          <w:szCs w:val="24"/>
        </w:rPr>
      </w:pPr>
      <w:r w:rsidRPr="00F90612">
        <w:rPr>
          <w:rFonts w:ascii="Times New Roman" w:hAnsi="Times New Roman" w:cs="Times New Roman"/>
          <w:sz w:val="24"/>
          <w:szCs w:val="24"/>
        </w:rPr>
        <w:t xml:space="preserve">Dear </w:t>
      </w:r>
      <w:r w:rsidR="00420A5A" w:rsidRPr="00F90612">
        <w:rPr>
          <w:rFonts w:ascii="Times New Roman" w:hAnsi="Times New Roman" w:cs="Times New Roman"/>
          <w:sz w:val="24"/>
          <w:szCs w:val="24"/>
        </w:rPr>
        <w:t xml:space="preserve">Dr. </w:t>
      </w:r>
      <w:r w:rsidR="00F90612" w:rsidRPr="00F90612">
        <w:rPr>
          <w:rFonts w:ascii="Times New Roman" w:hAnsi="Times New Roman" w:cs="Times New Roman"/>
          <w:sz w:val="24"/>
          <w:szCs w:val="24"/>
        </w:rPr>
        <w:t xml:space="preserve">Prof Nicola </w:t>
      </w:r>
      <w:proofErr w:type="spellStart"/>
      <w:r w:rsidR="00F90612" w:rsidRPr="00F90612">
        <w:rPr>
          <w:rFonts w:ascii="Times New Roman" w:hAnsi="Times New Roman" w:cs="Times New Roman"/>
          <w:sz w:val="24"/>
          <w:szCs w:val="24"/>
        </w:rPr>
        <w:t>Maffulli</w:t>
      </w:r>
      <w:proofErr w:type="spellEnd"/>
      <w:r w:rsidR="00A24A25" w:rsidRPr="00F90612">
        <w:rPr>
          <w:rFonts w:ascii="Times New Roman" w:hAnsi="Times New Roman" w:cs="Times New Roman"/>
          <w:sz w:val="24"/>
          <w:szCs w:val="24"/>
        </w:rPr>
        <w:t>,</w:t>
      </w:r>
    </w:p>
    <w:p w14:paraId="7F480ED9" w14:textId="379444D3" w:rsidR="00293754" w:rsidRPr="00F90612" w:rsidRDefault="00293754" w:rsidP="00293754">
      <w:pPr>
        <w:spacing w:line="276" w:lineRule="auto"/>
        <w:rPr>
          <w:rFonts w:ascii="Times New Roman" w:hAnsi="Times New Roman" w:cs="Times New Roman"/>
          <w:bCs/>
          <w:i/>
          <w:iCs/>
          <w:sz w:val="24"/>
          <w:szCs w:val="24"/>
          <w:u w:val="single"/>
        </w:rPr>
      </w:pPr>
      <w:r w:rsidRPr="00F90612">
        <w:rPr>
          <w:rFonts w:ascii="Times New Roman" w:hAnsi="Times New Roman" w:cs="Times New Roman"/>
          <w:sz w:val="24"/>
          <w:szCs w:val="24"/>
        </w:rPr>
        <w:t xml:space="preserve">Please find enclosed </w:t>
      </w:r>
      <w:r w:rsidR="00265D5D">
        <w:rPr>
          <w:rFonts w:ascii="Times New Roman" w:hAnsi="Times New Roman" w:cs="Times New Roman"/>
          <w:sz w:val="24"/>
          <w:szCs w:val="24"/>
        </w:rPr>
        <w:t xml:space="preserve">a </w:t>
      </w:r>
      <w:r w:rsidR="00C875BC" w:rsidRPr="00F90612">
        <w:rPr>
          <w:rFonts w:ascii="Times New Roman" w:hAnsi="Times New Roman" w:cs="Times New Roman"/>
          <w:sz w:val="24"/>
          <w:szCs w:val="24"/>
        </w:rPr>
        <w:t>study</w:t>
      </w:r>
      <w:r w:rsidRPr="00F90612">
        <w:rPr>
          <w:rFonts w:ascii="Times New Roman" w:hAnsi="Times New Roman" w:cs="Times New Roman"/>
          <w:sz w:val="24"/>
          <w:szCs w:val="24"/>
        </w:rPr>
        <w:t xml:space="preserve"> </w:t>
      </w:r>
      <w:r w:rsidR="00A0239B" w:rsidRPr="00F90612">
        <w:rPr>
          <w:rFonts w:ascii="Times New Roman" w:hAnsi="Times New Roman" w:cs="Times New Roman"/>
          <w:sz w:val="24"/>
          <w:szCs w:val="24"/>
        </w:rPr>
        <w:t xml:space="preserve">entitled </w:t>
      </w:r>
      <w:r w:rsidR="00A0239B" w:rsidRPr="00F90612">
        <w:rPr>
          <w:rFonts w:ascii="Times New Roman" w:hAnsi="Times New Roman" w:cs="Times New Roman"/>
          <w:i/>
          <w:iCs/>
          <w:sz w:val="24"/>
          <w:szCs w:val="24"/>
        </w:rPr>
        <w:t>“</w:t>
      </w:r>
      <w:r w:rsidR="00F90612" w:rsidRPr="00615170">
        <w:rPr>
          <w:rFonts w:ascii="Times New Roman" w:hAnsi="Times New Roman" w:cs="Times New Roman"/>
          <w:bCs/>
          <w:i/>
          <w:iCs/>
          <w:sz w:val="24"/>
          <w:szCs w:val="24"/>
          <w:u w:val="single"/>
        </w:rPr>
        <w:t xml:space="preserve">Sustained Acoustic Medicine as a Non-Surgical and Non-Opioid Knee Osteoarthritis Treatment Option: A Health Economic Cost-Effectiveness Analysis for Symptom </w:t>
      </w:r>
      <w:proofErr w:type="gramStart"/>
      <w:r w:rsidR="00F90612" w:rsidRPr="00615170">
        <w:rPr>
          <w:rFonts w:ascii="Times New Roman" w:hAnsi="Times New Roman" w:cs="Times New Roman"/>
          <w:bCs/>
          <w:i/>
          <w:iCs/>
          <w:sz w:val="24"/>
          <w:szCs w:val="24"/>
          <w:u w:val="single"/>
        </w:rPr>
        <w:t xml:space="preserve">Management </w:t>
      </w:r>
      <w:r w:rsidR="00A0239B" w:rsidRPr="00F90612">
        <w:rPr>
          <w:rFonts w:ascii="Times New Roman" w:hAnsi="Times New Roman" w:cs="Times New Roman"/>
          <w:i/>
          <w:iCs/>
          <w:sz w:val="24"/>
          <w:szCs w:val="24"/>
          <w:u w:val="single"/>
        </w:rPr>
        <w:t>”</w:t>
      </w:r>
      <w:proofErr w:type="gramEnd"/>
      <w:r w:rsidRPr="00F90612">
        <w:rPr>
          <w:rFonts w:ascii="Times New Roman" w:hAnsi="Times New Roman" w:cs="Times New Roman"/>
          <w:sz w:val="24"/>
          <w:szCs w:val="24"/>
        </w:rPr>
        <w:t xml:space="preserve"> by </w:t>
      </w:r>
      <w:bookmarkStart w:id="0" w:name="_Hlk48902781"/>
      <w:r w:rsidR="00F90612" w:rsidRPr="00F90612">
        <w:rPr>
          <w:rFonts w:ascii="Times New Roman" w:hAnsi="Times New Roman" w:cs="Times New Roman"/>
          <w:sz w:val="24"/>
          <w:szCs w:val="24"/>
        </w:rPr>
        <w:t>Best</w:t>
      </w:r>
      <w:r w:rsidR="00420A5A" w:rsidRPr="00F90612">
        <w:rPr>
          <w:rFonts w:ascii="Times New Roman" w:hAnsi="Times New Roman" w:cs="Times New Roman"/>
          <w:sz w:val="24"/>
          <w:szCs w:val="24"/>
        </w:rPr>
        <w:t xml:space="preserve"> et al</w:t>
      </w:r>
      <w:bookmarkEnd w:id="0"/>
      <w:r w:rsidRPr="00F90612">
        <w:rPr>
          <w:rFonts w:ascii="Times New Roman" w:hAnsi="Times New Roman" w:cs="Times New Roman"/>
          <w:sz w:val="24"/>
          <w:szCs w:val="24"/>
        </w:rPr>
        <w:t xml:space="preserve">. for consideration in </w:t>
      </w:r>
      <w:r w:rsidR="00AF4E02" w:rsidRPr="00F90612">
        <w:rPr>
          <w:rFonts w:ascii="Times New Roman" w:hAnsi="Times New Roman" w:cs="Times New Roman"/>
          <w:sz w:val="24"/>
          <w:szCs w:val="24"/>
        </w:rPr>
        <w:t xml:space="preserve">the </w:t>
      </w:r>
      <w:r w:rsidR="00F90612" w:rsidRPr="00F90612">
        <w:rPr>
          <w:rFonts w:ascii="Times New Roman" w:hAnsi="Times New Roman" w:cs="Times New Roman"/>
          <w:i/>
          <w:iCs/>
          <w:sz w:val="24"/>
          <w:szCs w:val="24"/>
        </w:rPr>
        <w:t xml:space="preserve">Journal of </w:t>
      </w:r>
      <w:proofErr w:type="spellStart"/>
      <w:r w:rsidR="00F90612" w:rsidRPr="00F90612">
        <w:rPr>
          <w:rFonts w:ascii="Times New Roman" w:hAnsi="Times New Roman" w:cs="Times New Roman"/>
          <w:i/>
          <w:iCs/>
          <w:sz w:val="24"/>
          <w:szCs w:val="24"/>
        </w:rPr>
        <w:t>Orthopaedic</w:t>
      </w:r>
      <w:proofErr w:type="spellEnd"/>
      <w:r w:rsidR="00F90612" w:rsidRPr="00F90612">
        <w:rPr>
          <w:rFonts w:ascii="Times New Roman" w:hAnsi="Times New Roman" w:cs="Times New Roman"/>
          <w:i/>
          <w:iCs/>
          <w:sz w:val="24"/>
          <w:szCs w:val="24"/>
        </w:rPr>
        <w:t xml:space="preserve"> Surgery and Research</w:t>
      </w:r>
      <w:r w:rsidR="00A34095" w:rsidRPr="00F90612">
        <w:rPr>
          <w:rFonts w:ascii="Times New Roman" w:hAnsi="Times New Roman" w:cs="Times New Roman"/>
          <w:sz w:val="24"/>
          <w:szCs w:val="24"/>
        </w:rPr>
        <w:t>.</w:t>
      </w:r>
    </w:p>
    <w:p w14:paraId="0DA4C01E" w14:textId="2D7F2551" w:rsidR="00A34095" w:rsidRPr="00F90612" w:rsidRDefault="00F90612" w:rsidP="00293754">
      <w:pPr>
        <w:spacing w:line="276" w:lineRule="auto"/>
        <w:rPr>
          <w:rFonts w:ascii="Times New Roman" w:hAnsi="Times New Roman" w:cs="Times New Roman"/>
          <w:sz w:val="24"/>
          <w:szCs w:val="24"/>
        </w:rPr>
      </w:pPr>
      <w:r w:rsidRPr="00F90612">
        <w:rPr>
          <w:rFonts w:ascii="Times New Roman" w:hAnsi="Times New Roman" w:cs="Times New Roman"/>
          <w:i/>
          <w:iCs/>
          <w:sz w:val="24"/>
          <w:szCs w:val="24"/>
        </w:rPr>
        <w:t>Best et al</w:t>
      </w:r>
      <w:r w:rsidR="00293754" w:rsidRPr="00F90612">
        <w:rPr>
          <w:rFonts w:ascii="Times New Roman" w:hAnsi="Times New Roman" w:cs="Times New Roman"/>
          <w:sz w:val="24"/>
          <w:szCs w:val="24"/>
        </w:rPr>
        <w:t xml:space="preserve">. are confident that </w:t>
      </w:r>
      <w:r w:rsidR="00C042DF" w:rsidRPr="00F90612">
        <w:rPr>
          <w:rFonts w:ascii="Times New Roman" w:hAnsi="Times New Roman" w:cs="Times New Roman"/>
          <w:sz w:val="24"/>
          <w:szCs w:val="24"/>
        </w:rPr>
        <w:t xml:space="preserve">a </w:t>
      </w:r>
      <w:r w:rsidRPr="00F90612">
        <w:rPr>
          <w:rFonts w:ascii="Times New Roman" w:hAnsi="Times New Roman" w:cs="Times New Roman"/>
          <w:sz w:val="24"/>
          <w:szCs w:val="24"/>
        </w:rPr>
        <w:t>Cost-Effectiveness Analysis</w:t>
      </w:r>
      <w:r w:rsidR="00A0239B" w:rsidRPr="00F90612">
        <w:rPr>
          <w:rFonts w:ascii="Times New Roman" w:hAnsi="Times New Roman" w:cs="Times New Roman"/>
          <w:sz w:val="24"/>
          <w:szCs w:val="24"/>
        </w:rPr>
        <w:t xml:space="preserve"> </w:t>
      </w:r>
      <w:r w:rsidR="00C042DF" w:rsidRPr="00F90612">
        <w:rPr>
          <w:rFonts w:ascii="Times New Roman" w:hAnsi="Times New Roman" w:cs="Times New Roman"/>
          <w:sz w:val="24"/>
          <w:szCs w:val="24"/>
        </w:rPr>
        <w:t>reported in this</w:t>
      </w:r>
      <w:r w:rsidR="00A0239B" w:rsidRPr="00F90612">
        <w:rPr>
          <w:rFonts w:ascii="Times New Roman" w:hAnsi="Times New Roman" w:cs="Times New Roman"/>
          <w:sz w:val="24"/>
          <w:szCs w:val="24"/>
        </w:rPr>
        <w:t xml:space="preserve"> manuscript </w:t>
      </w:r>
      <w:r w:rsidR="00C042DF" w:rsidRPr="00F90612">
        <w:rPr>
          <w:rFonts w:ascii="Times New Roman" w:hAnsi="Times New Roman" w:cs="Times New Roman"/>
          <w:sz w:val="24"/>
          <w:szCs w:val="24"/>
        </w:rPr>
        <w:t>is</w:t>
      </w:r>
      <w:r w:rsidR="00212FA0" w:rsidRPr="00F90612">
        <w:rPr>
          <w:rFonts w:ascii="Times New Roman" w:hAnsi="Times New Roman" w:cs="Times New Roman"/>
          <w:sz w:val="24"/>
          <w:szCs w:val="24"/>
        </w:rPr>
        <w:t xml:space="preserve"> </w:t>
      </w:r>
      <w:r w:rsidR="00293754" w:rsidRPr="00F90612">
        <w:rPr>
          <w:rFonts w:ascii="Times New Roman" w:hAnsi="Times New Roman" w:cs="Times New Roman"/>
          <w:sz w:val="24"/>
          <w:szCs w:val="24"/>
        </w:rPr>
        <w:t xml:space="preserve">relevant to </w:t>
      </w:r>
      <w:r w:rsidR="00A34095" w:rsidRPr="00F90612">
        <w:rPr>
          <w:rFonts w:ascii="Times New Roman" w:hAnsi="Times New Roman" w:cs="Times New Roman"/>
          <w:sz w:val="24"/>
          <w:szCs w:val="24"/>
        </w:rPr>
        <w:t xml:space="preserve">the </w:t>
      </w:r>
      <w:r w:rsidR="00293754" w:rsidRPr="00F90612">
        <w:rPr>
          <w:rFonts w:ascii="Times New Roman" w:hAnsi="Times New Roman" w:cs="Times New Roman"/>
          <w:sz w:val="24"/>
          <w:szCs w:val="24"/>
        </w:rPr>
        <w:t xml:space="preserve">aim and scope of the </w:t>
      </w:r>
      <w:r w:rsidR="00265D5D">
        <w:rPr>
          <w:rFonts w:ascii="Times New Roman" w:hAnsi="Times New Roman" w:cs="Times New Roman"/>
          <w:sz w:val="24"/>
          <w:szCs w:val="24"/>
        </w:rPr>
        <w:t>j</w:t>
      </w:r>
      <w:r w:rsidR="00293754" w:rsidRPr="00F90612">
        <w:rPr>
          <w:rFonts w:ascii="Times New Roman" w:hAnsi="Times New Roman" w:cs="Times New Roman"/>
          <w:sz w:val="24"/>
          <w:szCs w:val="24"/>
        </w:rPr>
        <w:t>ournal</w:t>
      </w:r>
      <w:r w:rsidR="00C042DF" w:rsidRPr="00F90612">
        <w:rPr>
          <w:rFonts w:ascii="Times New Roman" w:hAnsi="Times New Roman" w:cs="Times New Roman"/>
          <w:sz w:val="24"/>
          <w:szCs w:val="24"/>
        </w:rPr>
        <w:t xml:space="preserve">. </w:t>
      </w:r>
      <w:r w:rsidRPr="00F90612">
        <w:rPr>
          <w:rFonts w:ascii="Times New Roman" w:hAnsi="Times New Roman" w:cs="Times New Roman"/>
          <w:sz w:val="24"/>
          <w:szCs w:val="24"/>
        </w:rPr>
        <w:t>Knee Osteoarthritis</w:t>
      </w:r>
      <w:r w:rsidR="00AF4E02" w:rsidRPr="00F90612">
        <w:rPr>
          <w:rFonts w:ascii="Times New Roman" w:hAnsi="Times New Roman" w:cs="Times New Roman"/>
          <w:sz w:val="24"/>
          <w:szCs w:val="24"/>
        </w:rPr>
        <w:t xml:space="preserve"> </w:t>
      </w:r>
      <w:r w:rsidR="00A34095" w:rsidRPr="00F90612">
        <w:rPr>
          <w:rFonts w:ascii="Times New Roman" w:hAnsi="Times New Roman" w:cs="Times New Roman"/>
          <w:sz w:val="24"/>
          <w:szCs w:val="24"/>
        </w:rPr>
        <w:t>remains to be a clinical challenge</w:t>
      </w:r>
      <w:r w:rsidR="00C042DF" w:rsidRPr="00F90612">
        <w:rPr>
          <w:rFonts w:ascii="Times New Roman" w:hAnsi="Times New Roman" w:cs="Times New Roman"/>
          <w:sz w:val="24"/>
          <w:szCs w:val="24"/>
        </w:rPr>
        <w:t>; multiple therapies have been applied with limited success</w:t>
      </w:r>
      <w:r w:rsidR="00A34095" w:rsidRPr="00F90612">
        <w:rPr>
          <w:rFonts w:ascii="Times New Roman" w:hAnsi="Times New Roman" w:cs="Times New Roman"/>
          <w:sz w:val="24"/>
          <w:szCs w:val="24"/>
        </w:rPr>
        <w:t xml:space="preserve">. </w:t>
      </w:r>
      <w:r w:rsidR="00AF4E02" w:rsidRPr="00F90612">
        <w:rPr>
          <w:rFonts w:ascii="Times New Roman" w:hAnsi="Times New Roman" w:cs="Times New Roman"/>
          <w:sz w:val="24"/>
          <w:szCs w:val="24"/>
        </w:rPr>
        <w:t xml:space="preserve">This study </w:t>
      </w:r>
      <w:r w:rsidR="00C042DF" w:rsidRPr="00F90612">
        <w:rPr>
          <w:rFonts w:ascii="Times New Roman" w:hAnsi="Times New Roman" w:cs="Times New Roman"/>
          <w:sz w:val="24"/>
          <w:szCs w:val="24"/>
        </w:rPr>
        <w:t>show</w:t>
      </w:r>
      <w:r w:rsidR="00AF4E02" w:rsidRPr="00F90612">
        <w:rPr>
          <w:rFonts w:ascii="Times New Roman" w:hAnsi="Times New Roman" w:cs="Times New Roman"/>
          <w:sz w:val="24"/>
          <w:szCs w:val="24"/>
        </w:rPr>
        <w:t>s</w:t>
      </w:r>
      <w:r w:rsidR="00A34095" w:rsidRPr="00F90612">
        <w:rPr>
          <w:rFonts w:ascii="Times New Roman" w:hAnsi="Times New Roman" w:cs="Times New Roman"/>
          <w:sz w:val="24"/>
          <w:szCs w:val="24"/>
        </w:rPr>
        <w:t xml:space="preserve"> the </w:t>
      </w:r>
      <w:r w:rsidRPr="00F90612">
        <w:rPr>
          <w:rFonts w:ascii="Times New Roman" w:hAnsi="Times New Roman" w:cs="Times New Roman"/>
          <w:sz w:val="24"/>
          <w:szCs w:val="24"/>
        </w:rPr>
        <w:t xml:space="preserve">cost comparison of Sustained Acoustic Medicine (SAM) treatment with </w:t>
      </w:r>
      <w:r w:rsidR="00265D5D">
        <w:rPr>
          <w:rFonts w:ascii="Times New Roman" w:hAnsi="Times New Roman" w:cs="Times New Roman"/>
          <w:sz w:val="24"/>
          <w:szCs w:val="24"/>
        </w:rPr>
        <w:t xml:space="preserve">the </w:t>
      </w:r>
      <w:r w:rsidRPr="00F90612">
        <w:rPr>
          <w:rFonts w:ascii="Times New Roman" w:hAnsi="Times New Roman" w:cs="Times New Roman"/>
          <w:sz w:val="24"/>
          <w:szCs w:val="24"/>
        </w:rPr>
        <w:t xml:space="preserve">current Standard of Care (SOC). </w:t>
      </w:r>
      <w:r w:rsidR="00A34095" w:rsidRPr="00F90612">
        <w:rPr>
          <w:rFonts w:ascii="Times New Roman" w:hAnsi="Times New Roman" w:cs="Times New Roman"/>
          <w:sz w:val="24"/>
          <w:szCs w:val="24"/>
        </w:rPr>
        <w:t xml:space="preserve">The </w:t>
      </w:r>
      <w:r w:rsidR="00C042DF" w:rsidRPr="00F90612">
        <w:rPr>
          <w:rFonts w:ascii="Times New Roman" w:hAnsi="Times New Roman" w:cs="Times New Roman"/>
          <w:sz w:val="24"/>
          <w:szCs w:val="24"/>
        </w:rPr>
        <w:t xml:space="preserve">findings of the study show the </w:t>
      </w:r>
      <w:r w:rsidRPr="00F90612">
        <w:rPr>
          <w:rFonts w:ascii="Times New Roman" w:hAnsi="Times New Roman" w:cs="Times New Roman"/>
          <w:sz w:val="24"/>
          <w:szCs w:val="24"/>
        </w:rPr>
        <w:t>Cost-E</w:t>
      </w:r>
      <w:r w:rsidR="00C042DF" w:rsidRPr="00F90612">
        <w:rPr>
          <w:rFonts w:ascii="Times New Roman" w:hAnsi="Times New Roman" w:cs="Times New Roman"/>
          <w:sz w:val="24"/>
          <w:szCs w:val="24"/>
        </w:rPr>
        <w:t xml:space="preserve">ffectiveness of </w:t>
      </w:r>
      <w:r w:rsidRPr="00F90612">
        <w:rPr>
          <w:rFonts w:ascii="Times New Roman" w:hAnsi="Times New Roman" w:cs="Times New Roman"/>
          <w:sz w:val="24"/>
          <w:szCs w:val="24"/>
        </w:rPr>
        <w:t xml:space="preserve">SAM relative to SOC in treating Knee </w:t>
      </w:r>
      <w:proofErr w:type="gramStart"/>
      <w:r w:rsidRPr="00F90612">
        <w:rPr>
          <w:rFonts w:ascii="Times New Roman" w:hAnsi="Times New Roman" w:cs="Times New Roman"/>
          <w:sz w:val="24"/>
          <w:szCs w:val="24"/>
        </w:rPr>
        <w:t>OA.</w:t>
      </w:r>
      <w:r w:rsidR="00C042DF" w:rsidRPr="00F90612">
        <w:rPr>
          <w:rFonts w:ascii="Times New Roman" w:hAnsi="Times New Roman" w:cs="Times New Roman"/>
          <w:sz w:val="24"/>
          <w:szCs w:val="24"/>
        </w:rPr>
        <w:t>.</w:t>
      </w:r>
      <w:proofErr w:type="gramEnd"/>
      <w:r w:rsidR="00C042DF" w:rsidRPr="00F90612">
        <w:rPr>
          <w:rFonts w:ascii="Times New Roman" w:hAnsi="Times New Roman" w:cs="Times New Roman"/>
          <w:sz w:val="24"/>
          <w:szCs w:val="24"/>
        </w:rPr>
        <w:t xml:space="preserve">  </w:t>
      </w:r>
    </w:p>
    <w:p w14:paraId="7A83C33A" w14:textId="35AD1439" w:rsidR="00293754" w:rsidRPr="00F90612" w:rsidRDefault="00293754" w:rsidP="00293754">
      <w:pPr>
        <w:spacing w:line="276" w:lineRule="auto"/>
        <w:rPr>
          <w:rFonts w:ascii="Times New Roman" w:hAnsi="Times New Roman" w:cs="Times New Roman"/>
          <w:noProof/>
          <w:sz w:val="24"/>
          <w:szCs w:val="24"/>
        </w:rPr>
      </w:pPr>
      <w:r w:rsidRPr="00F90612">
        <w:rPr>
          <w:rFonts w:ascii="Times New Roman" w:hAnsi="Times New Roman" w:cs="Times New Roman"/>
          <w:noProof/>
          <w:sz w:val="24"/>
          <w:szCs w:val="24"/>
        </w:rPr>
        <w:t xml:space="preserve">All the authors are grateful for </w:t>
      </w:r>
      <w:r w:rsidR="00C042DF" w:rsidRPr="00F90612">
        <w:rPr>
          <w:rFonts w:ascii="Times New Roman" w:hAnsi="Times New Roman" w:cs="Times New Roman"/>
          <w:noProof/>
          <w:sz w:val="24"/>
          <w:szCs w:val="24"/>
        </w:rPr>
        <w:t xml:space="preserve">the </w:t>
      </w:r>
      <w:r w:rsidRPr="00F90612">
        <w:rPr>
          <w:rFonts w:ascii="Times New Roman" w:hAnsi="Times New Roman" w:cs="Times New Roman"/>
          <w:noProof/>
          <w:sz w:val="24"/>
          <w:szCs w:val="24"/>
        </w:rPr>
        <w:t xml:space="preserve">consideration of this </w:t>
      </w:r>
      <w:r w:rsidR="00265D5D">
        <w:rPr>
          <w:rFonts w:ascii="Times New Roman" w:hAnsi="Times New Roman" w:cs="Times New Roman"/>
          <w:noProof/>
          <w:sz w:val="24"/>
          <w:szCs w:val="24"/>
        </w:rPr>
        <w:t>manuscript</w:t>
      </w:r>
      <w:r w:rsidRPr="00F90612">
        <w:rPr>
          <w:rFonts w:ascii="Times New Roman" w:hAnsi="Times New Roman" w:cs="Times New Roman"/>
          <w:noProof/>
          <w:sz w:val="24"/>
          <w:szCs w:val="24"/>
        </w:rPr>
        <w:t xml:space="preserve"> for publication in </w:t>
      </w:r>
      <w:r w:rsidR="00AF4E02" w:rsidRPr="00F90612">
        <w:rPr>
          <w:rFonts w:ascii="Times New Roman" w:hAnsi="Times New Roman" w:cs="Times New Roman"/>
          <w:noProof/>
          <w:sz w:val="24"/>
          <w:szCs w:val="24"/>
        </w:rPr>
        <w:t xml:space="preserve">the </w:t>
      </w:r>
      <w:r w:rsidR="00F90612" w:rsidRPr="00F90612">
        <w:rPr>
          <w:rFonts w:ascii="Times New Roman" w:hAnsi="Times New Roman" w:cs="Times New Roman"/>
          <w:i/>
          <w:iCs/>
          <w:sz w:val="24"/>
          <w:szCs w:val="24"/>
        </w:rPr>
        <w:t xml:space="preserve">Journal of </w:t>
      </w:r>
      <w:proofErr w:type="spellStart"/>
      <w:r w:rsidR="00F90612" w:rsidRPr="00F90612">
        <w:rPr>
          <w:rFonts w:ascii="Times New Roman" w:hAnsi="Times New Roman" w:cs="Times New Roman"/>
          <w:i/>
          <w:iCs/>
          <w:sz w:val="24"/>
          <w:szCs w:val="24"/>
        </w:rPr>
        <w:t>Orthopaedic</w:t>
      </w:r>
      <w:proofErr w:type="spellEnd"/>
      <w:r w:rsidR="00F90612" w:rsidRPr="00F90612">
        <w:rPr>
          <w:rFonts w:ascii="Times New Roman" w:hAnsi="Times New Roman" w:cs="Times New Roman"/>
          <w:i/>
          <w:iCs/>
          <w:sz w:val="24"/>
          <w:szCs w:val="24"/>
        </w:rPr>
        <w:t xml:space="preserve"> Surgery and Research</w:t>
      </w:r>
      <w:r w:rsidR="00F90612" w:rsidRPr="00F90612">
        <w:rPr>
          <w:rFonts w:ascii="Times New Roman" w:hAnsi="Times New Roman" w:cs="Times New Roman"/>
          <w:i/>
          <w:iCs/>
          <w:sz w:val="24"/>
          <w:szCs w:val="24"/>
        </w:rPr>
        <w:t xml:space="preserve"> </w:t>
      </w:r>
      <w:r w:rsidRPr="00F90612">
        <w:rPr>
          <w:rFonts w:ascii="Times New Roman" w:hAnsi="Times New Roman" w:cs="Times New Roman"/>
          <w:noProof/>
          <w:sz w:val="24"/>
          <w:szCs w:val="24"/>
        </w:rPr>
        <w:t xml:space="preserve">and feel that it represents an ideal journal </w:t>
      </w:r>
      <w:r w:rsidR="00C042DF" w:rsidRPr="00F90612">
        <w:rPr>
          <w:rFonts w:ascii="Times New Roman" w:hAnsi="Times New Roman" w:cs="Times New Roman"/>
          <w:noProof/>
          <w:sz w:val="24"/>
          <w:szCs w:val="24"/>
        </w:rPr>
        <w:t xml:space="preserve">of </w:t>
      </w:r>
      <w:r w:rsidR="0025711D" w:rsidRPr="00F90612">
        <w:rPr>
          <w:rFonts w:ascii="Times New Roman" w:hAnsi="Times New Roman" w:cs="Times New Roman"/>
          <w:noProof/>
          <w:sz w:val="24"/>
          <w:szCs w:val="24"/>
        </w:rPr>
        <w:t>this publication</w:t>
      </w:r>
      <w:r w:rsidRPr="00F90612">
        <w:rPr>
          <w:rFonts w:ascii="Times New Roman" w:hAnsi="Times New Roman" w:cs="Times New Roman"/>
          <w:noProof/>
          <w:sz w:val="24"/>
          <w:szCs w:val="24"/>
        </w:rPr>
        <w:t>.</w:t>
      </w:r>
    </w:p>
    <w:p w14:paraId="7C65D1A6" w14:textId="01E47586" w:rsidR="00293754" w:rsidRPr="00F90612" w:rsidRDefault="00293754" w:rsidP="00293754">
      <w:pPr>
        <w:spacing w:line="276" w:lineRule="auto"/>
        <w:rPr>
          <w:rFonts w:ascii="Times New Roman" w:hAnsi="Times New Roman" w:cs="Times New Roman"/>
          <w:noProof/>
          <w:sz w:val="24"/>
          <w:szCs w:val="24"/>
        </w:rPr>
      </w:pPr>
      <w:r w:rsidRPr="00F90612">
        <w:rPr>
          <w:rFonts w:ascii="Times New Roman" w:hAnsi="Times New Roman" w:cs="Times New Roman"/>
          <w:noProof/>
          <w:sz w:val="24"/>
          <w:szCs w:val="24"/>
        </w:rPr>
        <w:t>Thank you for your consideration</w:t>
      </w:r>
      <w:r w:rsidR="00C042DF" w:rsidRPr="00F90612">
        <w:rPr>
          <w:rFonts w:ascii="Times New Roman" w:hAnsi="Times New Roman" w:cs="Times New Roman"/>
          <w:noProof/>
          <w:sz w:val="24"/>
          <w:szCs w:val="24"/>
        </w:rPr>
        <w:t>,</w:t>
      </w:r>
      <w:r w:rsidRPr="00F90612">
        <w:rPr>
          <w:rFonts w:ascii="Times New Roman" w:hAnsi="Times New Roman" w:cs="Times New Roman"/>
          <w:noProof/>
          <w:sz w:val="24"/>
          <w:szCs w:val="24"/>
        </w:rPr>
        <w:t xml:space="preserve"> and please feel free to contact me with any questions or concerns regarding this manuscript.</w:t>
      </w:r>
    </w:p>
    <w:p w14:paraId="347D39DF" w14:textId="7E39534F" w:rsidR="00656C34" w:rsidRPr="00F90612" w:rsidRDefault="00656C34" w:rsidP="00293754">
      <w:pPr>
        <w:spacing w:line="276" w:lineRule="auto"/>
        <w:rPr>
          <w:rFonts w:ascii="Times New Roman" w:hAnsi="Times New Roman" w:cs="Times New Roman"/>
          <w:noProof/>
          <w:sz w:val="24"/>
          <w:szCs w:val="24"/>
        </w:rPr>
      </w:pPr>
      <w:r w:rsidRPr="00F90612">
        <w:rPr>
          <w:rFonts w:ascii="Times New Roman" w:hAnsi="Times New Roman" w:cs="Times New Roman"/>
          <w:noProof/>
          <w:sz w:val="24"/>
          <w:szCs w:val="24"/>
        </w:rPr>
        <w:t xml:space="preserve">The authors have nothing to disclose. Currently, this manuscript is not under consideration for publication in any other journal or previously been published in any other journal in any shape or form. </w:t>
      </w:r>
    </w:p>
    <w:p w14:paraId="1D0355B3" w14:textId="77777777" w:rsidR="00293754" w:rsidRPr="00F90612" w:rsidRDefault="00293754" w:rsidP="00293754">
      <w:pPr>
        <w:spacing w:line="276" w:lineRule="auto"/>
        <w:rPr>
          <w:rFonts w:ascii="Times New Roman" w:hAnsi="Times New Roman" w:cs="Times New Roman"/>
          <w:noProof/>
          <w:sz w:val="24"/>
          <w:szCs w:val="24"/>
        </w:rPr>
      </w:pPr>
      <w:r w:rsidRPr="00F90612">
        <w:rPr>
          <w:rFonts w:ascii="Times New Roman" w:hAnsi="Times New Roman" w:cs="Times New Roman"/>
          <w:noProof/>
          <w:sz w:val="24"/>
          <w:szCs w:val="24"/>
        </w:rPr>
        <w:t xml:space="preserve">Sincerely, </w:t>
      </w:r>
    </w:p>
    <w:p w14:paraId="5DF418FE" w14:textId="77777777" w:rsidR="00F90612" w:rsidRPr="00F90612" w:rsidRDefault="00F90612" w:rsidP="00F90612">
      <w:pPr>
        <w:spacing w:line="276" w:lineRule="auto"/>
        <w:rPr>
          <w:rFonts w:ascii="Times New Roman" w:hAnsi="Times New Roman" w:cs="Times New Roman"/>
          <w:sz w:val="24"/>
          <w:szCs w:val="24"/>
        </w:rPr>
      </w:pPr>
      <w:r w:rsidRPr="00F90612">
        <w:rPr>
          <w:rFonts w:ascii="Times New Roman" w:hAnsi="Times New Roman" w:cs="Times New Roman"/>
          <w:sz w:val="24"/>
          <w:szCs w:val="24"/>
        </w:rPr>
        <w:t>Thomas M Best, MD, PhD</w:t>
      </w:r>
    </w:p>
    <w:p w14:paraId="0A7150E0" w14:textId="5314BF1A" w:rsidR="007332E2" w:rsidRPr="00F90612" w:rsidRDefault="00F90612" w:rsidP="00F90612">
      <w:pPr>
        <w:spacing w:line="276" w:lineRule="auto"/>
        <w:rPr>
          <w:rFonts w:ascii="Times New Roman" w:hAnsi="Times New Roman" w:cs="Times New Roman"/>
          <w:color w:val="000000"/>
          <w:sz w:val="24"/>
          <w:szCs w:val="24"/>
        </w:rPr>
      </w:pPr>
      <w:r w:rsidRPr="00F90612">
        <w:rPr>
          <w:rFonts w:ascii="Times New Roman" w:hAnsi="Times New Roman" w:cs="Times New Roman"/>
          <w:sz w:val="24"/>
          <w:szCs w:val="24"/>
        </w:rPr>
        <w:t>Department of Orthopedics,</w:t>
      </w:r>
      <w:r w:rsidRPr="00F90612">
        <w:rPr>
          <w:rFonts w:ascii="Times New Roman" w:hAnsi="Times New Roman" w:cs="Times New Roman"/>
          <w:sz w:val="24"/>
          <w:szCs w:val="24"/>
        </w:rPr>
        <w:br/>
      </w:r>
      <w:proofErr w:type="spellStart"/>
      <w:r w:rsidRPr="00F90612">
        <w:rPr>
          <w:rFonts w:ascii="Times New Roman" w:hAnsi="Times New Roman" w:cs="Times New Roman"/>
          <w:sz w:val="24"/>
          <w:szCs w:val="24"/>
        </w:rPr>
        <w:t>UHealth</w:t>
      </w:r>
      <w:proofErr w:type="spellEnd"/>
      <w:r w:rsidRPr="00F90612">
        <w:rPr>
          <w:rFonts w:ascii="Times New Roman" w:hAnsi="Times New Roman" w:cs="Times New Roman"/>
          <w:sz w:val="24"/>
          <w:szCs w:val="24"/>
        </w:rPr>
        <w:t xml:space="preserve"> Sports Medicine Institute,</w:t>
      </w:r>
      <w:r w:rsidRPr="00F90612">
        <w:rPr>
          <w:rFonts w:ascii="Times New Roman" w:hAnsi="Times New Roman" w:cs="Times New Roman"/>
          <w:sz w:val="24"/>
          <w:szCs w:val="24"/>
        </w:rPr>
        <w:br/>
        <w:t>University of Miami</w:t>
      </w:r>
      <w:r w:rsidRPr="00F90612">
        <w:rPr>
          <w:rFonts w:ascii="Times New Roman" w:hAnsi="Times New Roman" w:cs="Times New Roman"/>
          <w:sz w:val="24"/>
          <w:szCs w:val="24"/>
        </w:rPr>
        <w:br/>
        <w:t>Coral Gables, FL 33146</w:t>
      </w:r>
      <w:r w:rsidRPr="00F90612">
        <w:rPr>
          <w:rFonts w:ascii="Times New Roman" w:hAnsi="Times New Roman" w:cs="Times New Roman"/>
          <w:sz w:val="24"/>
          <w:szCs w:val="24"/>
        </w:rPr>
        <w:br/>
      </w:r>
      <w:r w:rsidRPr="00F90612">
        <w:rPr>
          <w:rFonts w:ascii="Times New Roman" w:hAnsi="Times New Roman" w:cs="Times New Roman"/>
          <w:color w:val="000000"/>
          <w:sz w:val="24"/>
          <w:szCs w:val="24"/>
        </w:rPr>
        <w:t>thom.m.best@gmail.com</w:t>
      </w:r>
    </w:p>
    <w:sectPr w:rsidR="007332E2" w:rsidRPr="00F90612" w:rsidSect="00DF3483">
      <w:footerReference w:type="default" r:id="rId6"/>
      <w:pgSz w:w="12240" w:h="15840"/>
      <w:pgMar w:top="1440" w:right="1440" w:bottom="1440" w:left="1440" w:header="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12E703" w14:textId="77777777" w:rsidR="001B0270" w:rsidRDefault="001B0270" w:rsidP="00DF3483">
      <w:pPr>
        <w:spacing w:after="0" w:line="240" w:lineRule="auto"/>
      </w:pPr>
      <w:r>
        <w:separator/>
      </w:r>
    </w:p>
  </w:endnote>
  <w:endnote w:type="continuationSeparator" w:id="0">
    <w:p w14:paraId="05E2DDCA" w14:textId="77777777" w:rsidR="001B0270" w:rsidRDefault="001B0270" w:rsidP="00DF3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6AFD3" w14:textId="4680066B" w:rsidR="00DF3483" w:rsidRDefault="00DF3483" w:rsidP="00DF3483">
    <w:pPr>
      <w:pStyle w:val="Footer"/>
      <w:jc w:val="center"/>
      <w:rPr>
        <w:sz w:val="18"/>
        <w:szCs w:val="18"/>
      </w:rPr>
    </w:pPr>
    <w:r w:rsidRPr="009F46B0">
      <w:rPr>
        <w:color w:val="808080" w:themeColor="background1" w:themeShade="80"/>
        <w:sz w:val="18"/>
        <w:szCs w:val="18"/>
      </w:rPr>
      <w:t>Department of Orthopaedics, Stony Brook University, Health Sciences Tower, Level 18, Stony Brook, NY 11794-8181</w:t>
    </w:r>
    <w:r w:rsidRPr="009F46B0">
      <w:rPr>
        <w:color w:val="808080" w:themeColor="background1" w:themeShade="80"/>
        <w:sz w:val="18"/>
        <w:szCs w:val="18"/>
      </w:rPr>
      <w:br/>
      <w:t xml:space="preserve">Tell: 631.444.7380, Fax: 631.444.7671  </w:t>
    </w:r>
    <w:hyperlink r:id="rId1" w:history="1">
      <w:r w:rsidRPr="005956B5">
        <w:rPr>
          <w:rStyle w:val="Hyperlink"/>
          <w:sz w:val="18"/>
          <w:szCs w:val="18"/>
        </w:rPr>
        <w:t>www.stonybrookortho.com</w:t>
      </w:r>
    </w:hyperlink>
  </w:p>
  <w:p w14:paraId="2CD3F172" w14:textId="77777777" w:rsidR="00DF3483" w:rsidRPr="00DF3483" w:rsidRDefault="00DF3483" w:rsidP="00DF3483">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10FEFC" w14:textId="77777777" w:rsidR="001B0270" w:rsidRDefault="001B0270" w:rsidP="00DF3483">
      <w:pPr>
        <w:spacing w:after="0" w:line="240" w:lineRule="auto"/>
      </w:pPr>
      <w:r>
        <w:separator/>
      </w:r>
    </w:p>
  </w:footnote>
  <w:footnote w:type="continuationSeparator" w:id="0">
    <w:p w14:paraId="363A4632" w14:textId="77777777" w:rsidR="001B0270" w:rsidRDefault="001B0270" w:rsidP="00DF34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Q3NDUyNTc2MjIxt7BQ0lEKTi0uzszPAykwNKgFAN6xLtMtAAAA"/>
  </w:docVars>
  <w:rsids>
    <w:rsidRoot w:val="00D71CE6"/>
    <w:rsid w:val="000544DB"/>
    <w:rsid w:val="000E29B8"/>
    <w:rsid w:val="00123C17"/>
    <w:rsid w:val="001B0270"/>
    <w:rsid w:val="00212FA0"/>
    <w:rsid w:val="002300E2"/>
    <w:rsid w:val="0025711D"/>
    <w:rsid w:val="00265D5D"/>
    <w:rsid w:val="002843F6"/>
    <w:rsid w:val="00293754"/>
    <w:rsid w:val="00294EC2"/>
    <w:rsid w:val="002F3474"/>
    <w:rsid w:val="00325EF1"/>
    <w:rsid w:val="003B4351"/>
    <w:rsid w:val="004021BD"/>
    <w:rsid w:val="00420A5A"/>
    <w:rsid w:val="0043210C"/>
    <w:rsid w:val="00472EF4"/>
    <w:rsid w:val="004A0C11"/>
    <w:rsid w:val="0055391B"/>
    <w:rsid w:val="005C4D72"/>
    <w:rsid w:val="00656C34"/>
    <w:rsid w:val="007202CF"/>
    <w:rsid w:val="007332E2"/>
    <w:rsid w:val="007565EA"/>
    <w:rsid w:val="007D67BC"/>
    <w:rsid w:val="008618C0"/>
    <w:rsid w:val="008B75D8"/>
    <w:rsid w:val="0097118C"/>
    <w:rsid w:val="0099291A"/>
    <w:rsid w:val="009D60A6"/>
    <w:rsid w:val="009F46B0"/>
    <w:rsid w:val="00A0239B"/>
    <w:rsid w:val="00A24A25"/>
    <w:rsid w:val="00A34095"/>
    <w:rsid w:val="00AF4E02"/>
    <w:rsid w:val="00B445FB"/>
    <w:rsid w:val="00BB7C66"/>
    <w:rsid w:val="00C042DF"/>
    <w:rsid w:val="00C10112"/>
    <w:rsid w:val="00C1303D"/>
    <w:rsid w:val="00C875BC"/>
    <w:rsid w:val="00CB3058"/>
    <w:rsid w:val="00D30C3F"/>
    <w:rsid w:val="00D368EF"/>
    <w:rsid w:val="00D6283D"/>
    <w:rsid w:val="00D6721F"/>
    <w:rsid w:val="00D71CE6"/>
    <w:rsid w:val="00DF3483"/>
    <w:rsid w:val="00E253E2"/>
    <w:rsid w:val="00F50140"/>
    <w:rsid w:val="00F90612"/>
    <w:rsid w:val="00F92D0D"/>
    <w:rsid w:val="00FA01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D2D156"/>
  <w15:docId w15:val="{D522664B-FA1F-44B1-97B7-A25F3AE1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75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44DB"/>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544DB"/>
    <w:rPr>
      <w:rFonts w:ascii="Lucida Grande" w:hAnsi="Lucida Grande"/>
      <w:sz w:val="18"/>
      <w:szCs w:val="18"/>
    </w:rPr>
  </w:style>
  <w:style w:type="character" w:styleId="CommentReference">
    <w:name w:val="annotation reference"/>
    <w:basedOn w:val="DefaultParagraphFont"/>
    <w:uiPriority w:val="99"/>
    <w:semiHidden/>
    <w:unhideWhenUsed/>
    <w:rsid w:val="005C4D72"/>
    <w:rPr>
      <w:sz w:val="18"/>
      <w:szCs w:val="18"/>
    </w:rPr>
  </w:style>
  <w:style w:type="paragraph" w:styleId="CommentText">
    <w:name w:val="annotation text"/>
    <w:basedOn w:val="Normal"/>
    <w:link w:val="CommentTextChar"/>
    <w:uiPriority w:val="99"/>
    <w:semiHidden/>
    <w:unhideWhenUsed/>
    <w:rsid w:val="005C4D72"/>
    <w:pPr>
      <w:spacing w:line="240" w:lineRule="auto"/>
    </w:pPr>
    <w:rPr>
      <w:sz w:val="24"/>
      <w:szCs w:val="24"/>
    </w:rPr>
  </w:style>
  <w:style w:type="character" w:customStyle="1" w:styleId="CommentTextChar">
    <w:name w:val="Comment Text Char"/>
    <w:basedOn w:val="DefaultParagraphFont"/>
    <w:link w:val="CommentText"/>
    <w:uiPriority w:val="99"/>
    <w:semiHidden/>
    <w:rsid w:val="005C4D72"/>
    <w:rPr>
      <w:sz w:val="24"/>
      <w:szCs w:val="24"/>
    </w:rPr>
  </w:style>
  <w:style w:type="paragraph" w:styleId="CommentSubject">
    <w:name w:val="annotation subject"/>
    <w:basedOn w:val="CommentText"/>
    <w:next w:val="CommentText"/>
    <w:link w:val="CommentSubjectChar"/>
    <w:uiPriority w:val="99"/>
    <w:semiHidden/>
    <w:unhideWhenUsed/>
    <w:rsid w:val="005C4D72"/>
    <w:rPr>
      <w:b/>
      <w:bCs/>
      <w:sz w:val="20"/>
      <w:szCs w:val="20"/>
    </w:rPr>
  </w:style>
  <w:style w:type="character" w:customStyle="1" w:styleId="CommentSubjectChar">
    <w:name w:val="Comment Subject Char"/>
    <w:basedOn w:val="CommentTextChar"/>
    <w:link w:val="CommentSubject"/>
    <w:uiPriority w:val="99"/>
    <w:semiHidden/>
    <w:rsid w:val="005C4D72"/>
    <w:rPr>
      <w:b/>
      <w:bCs/>
      <w:sz w:val="20"/>
      <w:szCs w:val="20"/>
    </w:rPr>
  </w:style>
  <w:style w:type="character" w:styleId="Hyperlink">
    <w:name w:val="Hyperlink"/>
    <w:basedOn w:val="DefaultParagraphFont"/>
    <w:uiPriority w:val="99"/>
    <w:unhideWhenUsed/>
    <w:rsid w:val="00DF3483"/>
    <w:rPr>
      <w:color w:val="0563C1" w:themeColor="hyperlink"/>
      <w:u w:val="single"/>
    </w:rPr>
  </w:style>
  <w:style w:type="paragraph" w:styleId="Header">
    <w:name w:val="header"/>
    <w:basedOn w:val="Normal"/>
    <w:link w:val="HeaderChar"/>
    <w:uiPriority w:val="99"/>
    <w:unhideWhenUsed/>
    <w:rsid w:val="00DF34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3483"/>
  </w:style>
  <w:style w:type="paragraph" w:styleId="Footer">
    <w:name w:val="footer"/>
    <w:basedOn w:val="Normal"/>
    <w:link w:val="FooterChar"/>
    <w:uiPriority w:val="99"/>
    <w:unhideWhenUsed/>
    <w:rsid w:val="00DF34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3483"/>
  </w:style>
  <w:style w:type="paragraph" w:customStyle="1" w:styleId="Correspondencedetails">
    <w:name w:val="Correspondence details"/>
    <w:basedOn w:val="Normal"/>
    <w:qFormat/>
    <w:rsid w:val="00AF4E02"/>
    <w:pPr>
      <w:spacing w:before="240" w:after="0" w:line="36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stonybrookorth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SUNY Stony Brook</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Uddin, Sardar Muhammad Zia</dc:creator>
  <cp:keywords/>
  <dc:description/>
  <cp:lastModifiedBy>Sardar Uddin</cp:lastModifiedBy>
  <cp:revision>3</cp:revision>
  <cp:lastPrinted>2016-07-01T15:54:00Z</cp:lastPrinted>
  <dcterms:created xsi:type="dcterms:W3CDTF">2020-08-21T16:06:00Z</dcterms:created>
  <dcterms:modified xsi:type="dcterms:W3CDTF">2020-08-21T16:19:00Z</dcterms:modified>
</cp:coreProperties>
</file>