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C7C695" w14:textId="77777777" w:rsidR="0032011F" w:rsidRDefault="00874B5C">
      <w:pPr>
        <w:pStyle w:val="Ttulo"/>
      </w:pPr>
      <w:r>
        <w:t>Supplementary 3</w:t>
      </w:r>
    </w:p>
    <w:p w14:paraId="0B19FBE7" w14:textId="77777777" w:rsidR="0032011F" w:rsidRDefault="00874B5C">
      <w:pPr>
        <w:pStyle w:val="Author"/>
      </w:pPr>
      <w:r>
        <w:t>Teresa Goicolea</w:t>
      </w:r>
    </w:p>
    <w:p w14:paraId="2C499CE4" w14:textId="77777777" w:rsidR="0032011F" w:rsidRDefault="00874B5C">
      <w:pPr>
        <w:pStyle w:val="Ttulo2"/>
      </w:pPr>
      <w:bookmarkStart w:id="0" w:name="Xfd3c9ac6ac319d226ea938deabbf5c6742fa9ce"/>
      <w:bookmarkStart w:id="1" w:name="_GoBack"/>
      <w:bookmarkEnd w:id="1"/>
      <w:r>
        <w:t>Example 3: Identifying the most important corridors to maintain and improve the connectivity of forest mammals in northern Spain</w:t>
      </w:r>
    </w:p>
    <w:p w14:paraId="1F14ACC6" w14:textId="77777777" w:rsidR="0032011F" w:rsidRDefault="00874B5C">
      <w:pPr>
        <w:pStyle w:val="FirstParagraph"/>
      </w:pPr>
      <w:r>
        <w:t xml:space="preserve">This document provides an example on how to use the </w:t>
      </w:r>
      <w:r>
        <w:rPr>
          <w:i/>
          <w:iCs/>
        </w:rPr>
        <w:t>Makurhini</w:t>
      </w:r>
      <w:r>
        <w:t xml:space="preserve"> R package for calculating the current and potential contribution of individual corridors to overall landscape connectivity and prioritizing corridors for conservation and restoration measures.</w:t>
      </w:r>
    </w:p>
    <w:p w14:paraId="7734E884" w14:textId="21B86217" w:rsidR="0032011F" w:rsidRDefault="00874B5C">
      <w:pPr>
        <w:pStyle w:val="Textoindependiente"/>
      </w:pPr>
      <w:r>
        <w:t>In this example we assess the functional connectivity of forest</w:t>
      </w:r>
      <w:r w:rsidR="00831B39">
        <w:t xml:space="preserve"> </w:t>
      </w:r>
      <w:r>
        <w:t>dwelling mammals within the Cantabrian mixed forests ecoregion in northern Spain. We follow a multispecies resistance-based approach.</w:t>
      </w:r>
    </w:p>
    <w:p w14:paraId="43C8FFD2" w14:textId="77777777" w:rsidR="0032011F" w:rsidRDefault="00874B5C">
      <w:pPr>
        <w:pStyle w:val="Ttulo3"/>
      </w:pPr>
      <w:bookmarkStart w:id="2" w:name="load-package"/>
      <w:r>
        <w:t>Load package</w:t>
      </w:r>
    </w:p>
    <w:p w14:paraId="110AFC79" w14:textId="77777777" w:rsidR="0032011F" w:rsidRDefault="00874B5C">
      <w:pPr>
        <w:pStyle w:val="FirstParagraph"/>
      </w:pPr>
      <w:r>
        <w:t>First, load the required packages.</w:t>
      </w:r>
    </w:p>
    <w:p w14:paraId="6D8477FC" w14:textId="77777777" w:rsidR="0032011F" w:rsidRDefault="00874B5C">
      <w:pPr>
        <w:pStyle w:val="SourceCode"/>
      </w:pPr>
      <w:r>
        <w:rPr>
          <w:rStyle w:val="CommentTok"/>
        </w:rPr>
        <w:t># Load the Makurhini package</w:t>
      </w:r>
      <w:r>
        <w:br/>
      </w:r>
      <w:r>
        <w:rPr>
          <w:rStyle w:val="FunctionTok"/>
        </w:rPr>
        <w:t>library</w:t>
      </w:r>
      <w:r>
        <w:rPr>
          <w:rStyle w:val="NormalTok"/>
        </w:rPr>
        <w:t>(Makurhini)</w:t>
      </w:r>
      <w:r>
        <w:br/>
      </w:r>
      <w:r>
        <w:rPr>
          <w:rStyle w:val="FunctionTok"/>
        </w:rPr>
        <w:t>library</w:t>
      </w:r>
      <w:r>
        <w:rPr>
          <w:rStyle w:val="NormalTok"/>
        </w:rPr>
        <w:t>(terra)</w:t>
      </w:r>
      <w:r>
        <w:br/>
      </w:r>
      <w:r>
        <w:rPr>
          <w:rStyle w:val="CommentTok"/>
        </w:rPr>
        <w:t># Record starting time (optional)</w:t>
      </w:r>
      <w:r>
        <w:br/>
      </w:r>
      <w:r>
        <w:rPr>
          <w:rStyle w:val="NormalTok"/>
        </w:rPr>
        <w:t>t1</w:t>
      </w:r>
      <w:r>
        <w:rPr>
          <w:rStyle w:val="OtherTok"/>
        </w:rPr>
        <w:t>&lt;-</w:t>
      </w:r>
      <w:r>
        <w:rPr>
          <w:rStyle w:val="FunctionTok"/>
        </w:rPr>
        <w:t>Sys.time</w:t>
      </w:r>
      <w:r>
        <w:rPr>
          <w:rStyle w:val="NormalTok"/>
        </w:rPr>
        <w:t>()</w:t>
      </w:r>
    </w:p>
    <w:p w14:paraId="0DFBEA13" w14:textId="77777777" w:rsidR="0032011F" w:rsidRDefault="00874B5C">
      <w:pPr>
        <w:pStyle w:val="Ttulo3"/>
      </w:pPr>
      <w:bookmarkStart w:id="3" w:name="define-landscape-resistance"/>
      <w:bookmarkEnd w:id="2"/>
      <w:r>
        <w:t>Define landscape resistance</w:t>
      </w:r>
    </w:p>
    <w:p w14:paraId="144F8132" w14:textId="77777777" w:rsidR="0032011F" w:rsidRDefault="00874B5C">
      <w:pPr>
        <w:pStyle w:val="FirstParagraph"/>
      </w:pPr>
      <w:r>
        <w:t>We assessed functional connectivity by incorporating species’ habitat preferences during movement, following a resistance-based approach. The resistance surface was calculated from CORINE land use/cover map associating low resistance values (resistance=1) to the classes that favor the study species movements (such as forests and natural areas), while greater values (up to 1000) to sub-optimal land covers (such as artificial covers or large water bodies). Detailed resistance values are:</w:t>
      </w:r>
    </w:p>
    <w:tbl>
      <w:tblPr>
        <w:tblStyle w:val="Table"/>
        <w:tblW w:w="0" w:type="auto"/>
        <w:tblLook w:val="0020" w:firstRow="1" w:lastRow="0" w:firstColumn="0" w:lastColumn="0" w:noHBand="0" w:noVBand="0"/>
      </w:tblPr>
      <w:tblGrid>
        <w:gridCol w:w="1345"/>
        <w:gridCol w:w="2302"/>
        <w:gridCol w:w="3765"/>
        <w:gridCol w:w="1426"/>
      </w:tblGrid>
      <w:tr w:rsidR="0032011F" w14:paraId="38320146" w14:textId="77777777" w:rsidTr="0032011F">
        <w:trPr>
          <w:cnfStyle w:val="100000000000" w:firstRow="1" w:lastRow="0" w:firstColumn="0" w:lastColumn="0" w:oddVBand="0" w:evenVBand="0" w:oddHBand="0" w:evenHBand="0" w:firstRowFirstColumn="0" w:firstRowLastColumn="0" w:lastRowFirstColumn="0" w:lastRowLastColumn="0"/>
          <w:tblHeader/>
        </w:trPr>
        <w:tc>
          <w:tcPr>
            <w:tcW w:w="0" w:type="auto"/>
          </w:tcPr>
          <w:p w14:paraId="491C07AC" w14:textId="77777777" w:rsidR="0032011F" w:rsidRDefault="00874B5C">
            <w:pPr>
              <w:pStyle w:val="Compact"/>
            </w:pPr>
            <w:r>
              <w:t>Data source</w:t>
            </w:r>
          </w:p>
        </w:tc>
        <w:tc>
          <w:tcPr>
            <w:tcW w:w="0" w:type="auto"/>
          </w:tcPr>
          <w:p w14:paraId="535F2747" w14:textId="77777777" w:rsidR="0032011F" w:rsidRDefault="00874B5C">
            <w:pPr>
              <w:pStyle w:val="Compact"/>
            </w:pPr>
            <w:r>
              <w:t>Type</w:t>
            </w:r>
          </w:p>
        </w:tc>
        <w:tc>
          <w:tcPr>
            <w:tcW w:w="0" w:type="auto"/>
          </w:tcPr>
          <w:p w14:paraId="0472A7D0" w14:textId="77777777" w:rsidR="0032011F" w:rsidRDefault="00874B5C">
            <w:pPr>
              <w:pStyle w:val="Compact"/>
            </w:pPr>
            <w:r>
              <w:t>Land use or cover description</w:t>
            </w:r>
          </w:p>
        </w:tc>
        <w:tc>
          <w:tcPr>
            <w:tcW w:w="0" w:type="auto"/>
          </w:tcPr>
          <w:p w14:paraId="3D9C81F2" w14:textId="77777777" w:rsidR="0032011F" w:rsidRDefault="00874B5C">
            <w:pPr>
              <w:pStyle w:val="Compact"/>
              <w:jc w:val="right"/>
            </w:pPr>
            <w:r>
              <w:t>Resistance value</w:t>
            </w:r>
          </w:p>
        </w:tc>
      </w:tr>
      <w:tr w:rsidR="0032011F" w14:paraId="22B5928B" w14:textId="77777777">
        <w:tc>
          <w:tcPr>
            <w:tcW w:w="0" w:type="auto"/>
          </w:tcPr>
          <w:p w14:paraId="7167A488" w14:textId="77777777" w:rsidR="0032011F" w:rsidRDefault="00874B5C">
            <w:pPr>
              <w:pStyle w:val="Compact"/>
            </w:pPr>
            <w:r>
              <w:t>CORINE</w:t>
            </w:r>
          </w:p>
        </w:tc>
        <w:tc>
          <w:tcPr>
            <w:tcW w:w="0" w:type="auto"/>
          </w:tcPr>
          <w:p w14:paraId="301FE7E6" w14:textId="77777777" w:rsidR="0032011F" w:rsidRDefault="00874B5C">
            <w:pPr>
              <w:pStyle w:val="Compact"/>
            </w:pPr>
            <w:r>
              <w:t>Artifitial surface</w:t>
            </w:r>
          </w:p>
        </w:tc>
        <w:tc>
          <w:tcPr>
            <w:tcW w:w="0" w:type="auto"/>
          </w:tcPr>
          <w:p w14:paraId="53102B02" w14:textId="77777777" w:rsidR="0032011F" w:rsidRDefault="00874B5C">
            <w:pPr>
              <w:pStyle w:val="Compact"/>
            </w:pPr>
            <w:r>
              <w:t>Continuous urban fabric</w:t>
            </w:r>
          </w:p>
        </w:tc>
        <w:tc>
          <w:tcPr>
            <w:tcW w:w="0" w:type="auto"/>
          </w:tcPr>
          <w:p w14:paraId="2E4EDE5E" w14:textId="77777777" w:rsidR="0032011F" w:rsidRDefault="00874B5C">
            <w:pPr>
              <w:pStyle w:val="Compact"/>
              <w:jc w:val="right"/>
            </w:pPr>
            <w:r>
              <w:t>1000</w:t>
            </w:r>
          </w:p>
        </w:tc>
      </w:tr>
      <w:tr w:rsidR="0032011F" w14:paraId="06339689" w14:textId="77777777">
        <w:tc>
          <w:tcPr>
            <w:tcW w:w="0" w:type="auto"/>
          </w:tcPr>
          <w:p w14:paraId="2AC3A288" w14:textId="77777777" w:rsidR="0032011F" w:rsidRDefault="0032011F">
            <w:pPr>
              <w:pStyle w:val="Compact"/>
            </w:pPr>
          </w:p>
        </w:tc>
        <w:tc>
          <w:tcPr>
            <w:tcW w:w="0" w:type="auto"/>
          </w:tcPr>
          <w:p w14:paraId="2E3F128D" w14:textId="77777777" w:rsidR="0032011F" w:rsidRDefault="0032011F">
            <w:pPr>
              <w:pStyle w:val="Compact"/>
            </w:pPr>
          </w:p>
        </w:tc>
        <w:tc>
          <w:tcPr>
            <w:tcW w:w="0" w:type="auto"/>
          </w:tcPr>
          <w:p w14:paraId="44B76837" w14:textId="77777777" w:rsidR="0032011F" w:rsidRDefault="00874B5C">
            <w:pPr>
              <w:pStyle w:val="Compact"/>
            </w:pPr>
            <w:r>
              <w:t>Discontinuous urban fabric</w:t>
            </w:r>
          </w:p>
        </w:tc>
        <w:tc>
          <w:tcPr>
            <w:tcW w:w="0" w:type="auto"/>
          </w:tcPr>
          <w:p w14:paraId="4B25DA46" w14:textId="77777777" w:rsidR="0032011F" w:rsidRDefault="00874B5C">
            <w:pPr>
              <w:pStyle w:val="Compact"/>
              <w:jc w:val="right"/>
            </w:pPr>
            <w:r>
              <w:t>1000</w:t>
            </w:r>
          </w:p>
        </w:tc>
      </w:tr>
      <w:tr w:rsidR="0032011F" w14:paraId="547AF853" w14:textId="77777777">
        <w:tc>
          <w:tcPr>
            <w:tcW w:w="0" w:type="auto"/>
          </w:tcPr>
          <w:p w14:paraId="0422B6DA" w14:textId="77777777" w:rsidR="0032011F" w:rsidRDefault="0032011F">
            <w:pPr>
              <w:pStyle w:val="Compact"/>
            </w:pPr>
          </w:p>
        </w:tc>
        <w:tc>
          <w:tcPr>
            <w:tcW w:w="0" w:type="auto"/>
          </w:tcPr>
          <w:p w14:paraId="42CD7BB2" w14:textId="77777777" w:rsidR="0032011F" w:rsidRDefault="0032011F">
            <w:pPr>
              <w:pStyle w:val="Compact"/>
            </w:pPr>
          </w:p>
        </w:tc>
        <w:tc>
          <w:tcPr>
            <w:tcW w:w="0" w:type="auto"/>
          </w:tcPr>
          <w:p w14:paraId="600F45D6" w14:textId="77777777" w:rsidR="0032011F" w:rsidRDefault="00874B5C">
            <w:pPr>
              <w:pStyle w:val="Compact"/>
            </w:pPr>
            <w:r>
              <w:t>Industrial or commercial units</w:t>
            </w:r>
          </w:p>
        </w:tc>
        <w:tc>
          <w:tcPr>
            <w:tcW w:w="0" w:type="auto"/>
          </w:tcPr>
          <w:p w14:paraId="44F70B58" w14:textId="77777777" w:rsidR="0032011F" w:rsidRDefault="00874B5C">
            <w:pPr>
              <w:pStyle w:val="Compact"/>
              <w:jc w:val="right"/>
            </w:pPr>
            <w:r>
              <w:t>1000</w:t>
            </w:r>
          </w:p>
        </w:tc>
      </w:tr>
      <w:tr w:rsidR="0032011F" w14:paraId="418BA13A" w14:textId="77777777">
        <w:tc>
          <w:tcPr>
            <w:tcW w:w="0" w:type="auto"/>
          </w:tcPr>
          <w:p w14:paraId="0C955B54" w14:textId="77777777" w:rsidR="0032011F" w:rsidRDefault="0032011F">
            <w:pPr>
              <w:pStyle w:val="Compact"/>
            </w:pPr>
          </w:p>
        </w:tc>
        <w:tc>
          <w:tcPr>
            <w:tcW w:w="0" w:type="auto"/>
          </w:tcPr>
          <w:p w14:paraId="58DD4A74" w14:textId="77777777" w:rsidR="0032011F" w:rsidRDefault="0032011F">
            <w:pPr>
              <w:pStyle w:val="Compact"/>
            </w:pPr>
          </w:p>
        </w:tc>
        <w:tc>
          <w:tcPr>
            <w:tcW w:w="0" w:type="auto"/>
          </w:tcPr>
          <w:p w14:paraId="3C7E3309" w14:textId="77777777" w:rsidR="0032011F" w:rsidRDefault="00874B5C">
            <w:pPr>
              <w:pStyle w:val="Compact"/>
            </w:pPr>
            <w:r>
              <w:t>Road and rail networks and associated land</w:t>
            </w:r>
          </w:p>
        </w:tc>
        <w:tc>
          <w:tcPr>
            <w:tcW w:w="0" w:type="auto"/>
          </w:tcPr>
          <w:p w14:paraId="5078B384" w14:textId="77777777" w:rsidR="0032011F" w:rsidRDefault="00874B5C">
            <w:pPr>
              <w:pStyle w:val="Compact"/>
              <w:jc w:val="right"/>
            </w:pPr>
            <w:r>
              <w:t>1000</w:t>
            </w:r>
          </w:p>
        </w:tc>
      </w:tr>
      <w:tr w:rsidR="0032011F" w14:paraId="503DE763" w14:textId="77777777">
        <w:tc>
          <w:tcPr>
            <w:tcW w:w="0" w:type="auto"/>
          </w:tcPr>
          <w:p w14:paraId="24B4F27B" w14:textId="77777777" w:rsidR="0032011F" w:rsidRDefault="0032011F">
            <w:pPr>
              <w:pStyle w:val="Compact"/>
            </w:pPr>
          </w:p>
        </w:tc>
        <w:tc>
          <w:tcPr>
            <w:tcW w:w="0" w:type="auto"/>
          </w:tcPr>
          <w:p w14:paraId="4CC72C4E" w14:textId="77777777" w:rsidR="0032011F" w:rsidRDefault="0032011F">
            <w:pPr>
              <w:pStyle w:val="Compact"/>
            </w:pPr>
          </w:p>
        </w:tc>
        <w:tc>
          <w:tcPr>
            <w:tcW w:w="0" w:type="auto"/>
          </w:tcPr>
          <w:p w14:paraId="0FFB7B17" w14:textId="77777777" w:rsidR="0032011F" w:rsidRDefault="00874B5C">
            <w:pPr>
              <w:pStyle w:val="Compact"/>
            </w:pPr>
            <w:r>
              <w:t>Port areas</w:t>
            </w:r>
          </w:p>
        </w:tc>
        <w:tc>
          <w:tcPr>
            <w:tcW w:w="0" w:type="auto"/>
          </w:tcPr>
          <w:p w14:paraId="3DADD129" w14:textId="77777777" w:rsidR="0032011F" w:rsidRDefault="00874B5C">
            <w:pPr>
              <w:pStyle w:val="Compact"/>
              <w:jc w:val="right"/>
            </w:pPr>
            <w:r>
              <w:t>1000</w:t>
            </w:r>
          </w:p>
        </w:tc>
      </w:tr>
      <w:tr w:rsidR="0032011F" w14:paraId="1CB0835F" w14:textId="77777777">
        <w:tc>
          <w:tcPr>
            <w:tcW w:w="0" w:type="auto"/>
          </w:tcPr>
          <w:p w14:paraId="71E2A478" w14:textId="77777777" w:rsidR="0032011F" w:rsidRDefault="0032011F">
            <w:pPr>
              <w:pStyle w:val="Compact"/>
            </w:pPr>
          </w:p>
        </w:tc>
        <w:tc>
          <w:tcPr>
            <w:tcW w:w="0" w:type="auto"/>
          </w:tcPr>
          <w:p w14:paraId="1ECC71D4" w14:textId="77777777" w:rsidR="0032011F" w:rsidRDefault="0032011F">
            <w:pPr>
              <w:pStyle w:val="Compact"/>
            </w:pPr>
          </w:p>
        </w:tc>
        <w:tc>
          <w:tcPr>
            <w:tcW w:w="0" w:type="auto"/>
          </w:tcPr>
          <w:p w14:paraId="24378A97" w14:textId="77777777" w:rsidR="0032011F" w:rsidRDefault="00874B5C">
            <w:pPr>
              <w:pStyle w:val="Compact"/>
            </w:pPr>
            <w:r>
              <w:t>Airports</w:t>
            </w:r>
          </w:p>
        </w:tc>
        <w:tc>
          <w:tcPr>
            <w:tcW w:w="0" w:type="auto"/>
          </w:tcPr>
          <w:p w14:paraId="01CC7BA8" w14:textId="77777777" w:rsidR="0032011F" w:rsidRDefault="00874B5C">
            <w:pPr>
              <w:pStyle w:val="Compact"/>
              <w:jc w:val="right"/>
            </w:pPr>
            <w:r>
              <w:t>1000</w:t>
            </w:r>
          </w:p>
        </w:tc>
      </w:tr>
      <w:tr w:rsidR="0032011F" w14:paraId="465E1FC3" w14:textId="77777777">
        <w:tc>
          <w:tcPr>
            <w:tcW w:w="0" w:type="auto"/>
          </w:tcPr>
          <w:p w14:paraId="3AAC94DA" w14:textId="77777777" w:rsidR="0032011F" w:rsidRDefault="0032011F">
            <w:pPr>
              <w:pStyle w:val="Compact"/>
            </w:pPr>
          </w:p>
        </w:tc>
        <w:tc>
          <w:tcPr>
            <w:tcW w:w="0" w:type="auto"/>
          </w:tcPr>
          <w:p w14:paraId="09D748AA" w14:textId="77777777" w:rsidR="0032011F" w:rsidRDefault="0032011F">
            <w:pPr>
              <w:pStyle w:val="Compact"/>
            </w:pPr>
          </w:p>
        </w:tc>
        <w:tc>
          <w:tcPr>
            <w:tcW w:w="0" w:type="auto"/>
          </w:tcPr>
          <w:p w14:paraId="230B5097" w14:textId="77777777" w:rsidR="0032011F" w:rsidRDefault="00874B5C">
            <w:pPr>
              <w:pStyle w:val="Compact"/>
            </w:pPr>
            <w:r>
              <w:t>Mineral extraction sites</w:t>
            </w:r>
          </w:p>
        </w:tc>
        <w:tc>
          <w:tcPr>
            <w:tcW w:w="0" w:type="auto"/>
          </w:tcPr>
          <w:p w14:paraId="041F787E" w14:textId="77777777" w:rsidR="0032011F" w:rsidRDefault="00874B5C">
            <w:pPr>
              <w:pStyle w:val="Compact"/>
              <w:jc w:val="right"/>
            </w:pPr>
            <w:r>
              <w:t>1000</w:t>
            </w:r>
          </w:p>
        </w:tc>
      </w:tr>
      <w:tr w:rsidR="0032011F" w14:paraId="455FCE18" w14:textId="77777777">
        <w:tc>
          <w:tcPr>
            <w:tcW w:w="0" w:type="auto"/>
          </w:tcPr>
          <w:p w14:paraId="23F55934" w14:textId="77777777" w:rsidR="0032011F" w:rsidRDefault="0032011F">
            <w:pPr>
              <w:pStyle w:val="Compact"/>
            </w:pPr>
          </w:p>
        </w:tc>
        <w:tc>
          <w:tcPr>
            <w:tcW w:w="0" w:type="auto"/>
          </w:tcPr>
          <w:p w14:paraId="166BDFCF" w14:textId="77777777" w:rsidR="0032011F" w:rsidRDefault="0032011F">
            <w:pPr>
              <w:pStyle w:val="Compact"/>
            </w:pPr>
          </w:p>
        </w:tc>
        <w:tc>
          <w:tcPr>
            <w:tcW w:w="0" w:type="auto"/>
          </w:tcPr>
          <w:p w14:paraId="4375B95A" w14:textId="77777777" w:rsidR="0032011F" w:rsidRDefault="00874B5C">
            <w:pPr>
              <w:pStyle w:val="Compact"/>
            </w:pPr>
            <w:r>
              <w:t>Dump sites</w:t>
            </w:r>
          </w:p>
        </w:tc>
        <w:tc>
          <w:tcPr>
            <w:tcW w:w="0" w:type="auto"/>
          </w:tcPr>
          <w:p w14:paraId="16549188" w14:textId="77777777" w:rsidR="0032011F" w:rsidRDefault="00874B5C">
            <w:pPr>
              <w:pStyle w:val="Compact"/>
              <w:jc w:val="right"/>
            </w:pPr>
            <w:r>
              <w:t>1000</w:t>
            </w:r>
          </w:p>
        </w:tc>
      </w:tr>
      <w:tr w:rsidR="0032011F" w14:paraId="2C1D04FC" w14:textId="77777777">
        <w:tc>
          <w:tcPr>
            <w:tcW w:w="0" w:type="auto"/>
          </w:tcPr>
          <w:p w14:paraId="077257B2" w14:textId="77777777" w:rsidR="0032011F" w:rsidRDefault="0032011F">
            <w:pPr>
              <w:pStyle w:val="Compact"/>
            </w:pPr>
          </w:p>
        </w:tc>
        <w:tc>
          <w:tcPr>
            <w:tcW w:w="0" w:type="auto"/>
          </w:tcPr>
          <w:p w14:paraId="489B0D7F" w14:textId="77777777" w:rsidR="0032011F" w:rsidRDefault="0032011F">
            <w:pPr>
              <w:pStyle w:val="Compact"/>
            </w:pPr>
          </w:p>
        </w:tc>
        <w:tc>
          <w:tcPr>
            <w:tcW w:w="0" w:type="auto"/>
          </w:tcPr>
          <w:p w14:paraId="7F61A610" w14:textId="77777777" w:rsidR="0032011F" w:rsidRDefault="00874B5C">
            <w:pPr>
              <w:pStyle w:val="Compact"/>
            </w:pPr>
            <w:r>
              <w:t>Construction sites</w:t>
            </w:r>
          </w:p>
        </w:tc>
        <w:tc>
          <w:tcPr>
            <w:tcW w:w="0" w:type="auto"/>
          </w:tcPr>
          <w:p w14:paraId="602CA75A" w14:textId="77777777" w:rsidR="0032011F" w:rsidRDefault="00874B5C">
            <w:pPr>
              <w:pStyle w:val="Compact"/>
              <w:jc w:val="right"/>
            </w:pPr>
            <w:r>
              <w:t>1000</w:t>
            </w:r>
          </w:p>
        </w:tc>
      </w:tr>
      <w:tr w:rsidR="0032011F" w14:paraId="461B6C6C" w14:textId="77777777">
        <w:tc>
          <w:tcPr>
            <w:tcW w:w="0" w:type="auto"/>
          </w:tcPr>
          <w:p w14:paraId="7054F07D" w14:textId="77777777" w:rsidR="0032011F" w:rsidRDefault="0032011F">
            <w:pPr>
              <w:pStyle w:val="Compact"/>
            </w:pPr>
          </w:p>
        </w:tc>
        <w:tc>
          <w:tcPr>
            <w:tcW w:w="0" w:type="auto"/>
          </w:tcPr>
          <w:p w14:paraId="059AED6A" w14:textId="77777777" w:rsidR="0032011F" w:rsidRDefault="0032011F">
            <w:pPr>
              <w:pStyle w:val="Compact"/>
            </w:pPr>
          </w:p>
        </w:tc>
        <w:tc>
          <w:tcPr>
            <w:tcW w:w="0" w:type="auto"/>
          </w:tcPr>
          <w:p w14:paraId="2392B4AE" w14:textId="77777777" w:rsidR="0032011F" w:rsidRDefault="00874B5C">
            <w:pPr>
              <w:pStyle w:val="Compact"/>
            </w:pPr>
            <w:r>
              <w:t>Green urban areas</w:t>
            </w:r>
          </w:p>
        </w:tc>
        <w:tc>
          <w:tcPr>
            <w:tcW w:w="0" w:type="auto"/>
          </w:tcPr>
          <w:p w14:paraId="4E2A4164" w14:textId="77777777" w:rsidR="0032011F" w:rsidRDefault="00874B5C">
            <w:pPr>
              <w:pStyle w:val="Compact"/>
              <w:jc w:val="right"/>
            </w:pPr>
            <w:r>
              <w:t>1000</w:t>
            </w:r>
          </w:p>
        </w:tc>
      </w:tr>
      <w:tr w:rsidR="0032011F" w14:paraId="2B9FA24F" w14:textId="77777777">
        <w:tc>
          <w:tcPr>
            <w:tcW w:w="0" w:type="auto"/>
          </w:tcPr>
          <w:p w14:paraId="251B55EF" w14:textId="77777777" w:rsidR="0032011F" w:rsidRDefault="0032011F">
            <w:pPr>
              <w:pStyle w:val="Compact"/>
            </w:pPr>
          </w:p>
        </w:tc>
        <w:tc>
          <w:tcPr>
            <w:tcW w:w="0" w:type="auto"/>
          </w:tcPr>
          <w:p w14:paraId="24BC7E7A" w14:textId="77777777" w:rsidR="0032011F" w:rsidRDefault="0032011F">
            <w:pPr>
              <w:pStyle w:val="Compact"/>
            </w:pPr>
          </w:p>
        </w:tc>
        <w:tc>
          <w:tcPr>
            <w:tcW w:w="0" w:type="auto"/>
          </w:tcPr>
          <w:p w14:paraId="6E4CE130" w14:textId="77777777" w:rsidR="0032011F" w:rsidRDefault="00874B5C">
            <w:pPr>
              <w:pStyle w:val="Compact"/>
            </w:pPr>
            <w:r>
              <w:t>Sport and leisure facilities</w:t>
            </w:r>
          </w:p>
        </w:tc>
        <w:tc>
          <w:tcPr>
            <w:tcW w:w="0" w:type="auto"/>
          </w:tcPr>
          <w:p w14:paraId="1667EA99" w14:textId="77777777" w:rsidR="0032011F" w:rsidRDefault="00874B5C">
            <w:pPr>
              <w:pStyle w:val="Compact"/>
              <w:jc w:val="right"/>
            </w:pPr>
            <w:r>
              <w:t>1000</w:t>
            </w:r>
          </w:p>
        </w:tc>
      </w:tr>
      <w:tr w:rsidR="0032011F" w14:paraId="4B1850D4" w14:textId="77777777">
        <w:tc>
          <w:tcPr>
            <w:tcW w:w="0" w:type="auto"/>
          </w:tcPr>
          <w:p w14:paraId="2622896B" w14:textId="77777777" w:rsidR="0032011F" w:rsidRDefault="0032011F">
            <w:pPr>
              <w:pStyle w:val="Compact"/>
            </w:pPr>
          </w:p>
        </w:tc>
        <w:tc>
          <w:tcPr>
            <w:tcW w:w="0" w:type="auto"/>
          </w:tcPr>
          <w:p w14:paraId="15FE83BF" w14:textId="77777777" w:rsidR="0032011F" w:rsidRDefault="00874B5C">
            <w:pPr>
              <w:pStyle w:val="Compact"/>
            </w:pPr>
            <w:r>
              <w:t>Intensively used farmland</w:t>
            </w:r>
          </w:p>
        </w:tc>
        <w:tc>
          <w:tcPr>
            <w:tcW w:w="0" w:type="auto"/>
          </w:tcPr>
          <w:p w14:paraId="601100DD" w14:textId="77777777" w:rsidR="0032011F" w:rsidRDefault="00874B5C">
            <w:pPr>
              <w:pStyle w:val="Compact"/>
            </w:pPr>
            <w:r>
              <w:t>Non-irrigated arable land</w:t>
            </w:r>
          </w:p>
        </w:tc>
        <w:tc>
          <w:tcPr>
            <w:tcW w:w="0" w:type="auto"/>
          </w:tcPr>
          <w:p w14:paraId="075B0D42" w14:textId="77777777" w:rsidR="0032011F" w:rsidRDefault="00874B5C">
            <w:pPr>
              <w:pStyle w:val="Compact"/>
              <w:jc w:val="right"/>
            </w:pPr>
            <w:r>
              <w:t>125</w:t>
            </w:r>
          </w:p>
        </w:tc>
      </w:tr>
      <w:tr w:rsidR="0032011F" w14:paraId="4ACAEEED" w14:textId="77777777">
        <w:tc>
          <w:tcPr>
            <w:tcW w:w="0" w:type="auto"/>
          </w:tcPr>
          <w:p w14:paraId="7EE1A32A" w14:textId="77777777" w:rsidR="0032011F" w:rsidRDefault="0032011F">
            <w:pPr>
              <w:pStyle w:val="Compact"/>
            </w:pPr>
          </w:p>
        </w:tc>
        <w:tc>
          <w:tcPr>
            <w:tcW w:w="0" w:type="auto"/>
          </w:tcPr>
          <w:p w14:paraId="313D6D68" w14:textId="77777777" w:rsidR="0032011F" w:rsidRDefault="0032011F">
            <w:pPr>
              <w:pStyle w:val="Compact"/>
            </w:pPr>
          </w:p>
        </w:tc>
        <w:tc>
          <w:tcPr>
            <w:tcW w:w="0" w:type="auto"/>
          </w:tcPr>
          <w:p w14:paraId="1C9AFEE2" w14:textId="77777777" w:rsidR="0032011F" w:rsidRDefault="00874B5C">
            <w:pPr>
              <w:pStyle w:val="Compact"/>
            </w:pPr>
            <w:r>
              <w:t>Permanently irrigated land</w:t>
            </w:r>
          </w:p>
        </w:tc>
        <w:tc>
          <w:tcPr>
            <w:tcW w:w="0" w:type="auto"/>
          </w:tcPr>
          <w:p w14:paraId="0130DE40" w14:textId="77777777" w:rsidR="0032011F" w:rsidRDefault="00874B5C">
            <w:pPr>
              <w:pStyle w:val="Compact"/>
              <w:jc w:val="right"/>
            </w:pPr>
            <w:r>
              <w:t>125</w:t>
            </w:r>
          </w:p>
        </w:tc>
      </w:tr>
      <w:tr w:rsidR="0032011F" w14:paraId="2B771278" w14:textId="77777777">
        <w:tc>
          <w:tcPr>
            <w:tcW w:w="0" w:type="auto"/>
          </w:tcPr>
          <w:p w14:paraId="663CE458" w14:textId="77777777" w:rsidR="0032011F" w:rsidRDefault="0032011F">
            <w:pPr>
              <w:pStyle w:val="Compact"/>
            </w:pPr>
          </w:p>
        </w:tc>
        <w:tc>
          <w:tcPr>
            <w:tcW w:w="0" w:type="auto"/>
          </w:tcPr>
          <w:p w14:paraId="4910FF00" w14:textId="77777777" w:rsidR="0032011F" w:rsidRDefault="0032011F">
            <w:pPr>
              <w:pStyle w:val="Compact"/>
            </w:pPr>
          </w:p>
        </w:tc>
        <w:tc>
          <w:tcPr>
            <w:tcW w:w="0" w:type="auto"/>
          </w:tcPr>
          <w:p w14:paraId="2C138695" w14:textId="77777777" w:rsidR="0032011F" w:rsidRDefault="00874B5C">
            <w:pPr>
              <w:pStyle w:val="Compact"/>
            </w:pPr>
            <w:r>
              <w:t>Rice fields</w:t>
            </w:r>
          </w:p>
        </w:tc>
        <w:tc>
          <w:tcPr>
            <w:tcW w:w="0" w:type="auto"/>
          </w:tcPr>
          <w:p w14:paraId="041EC4F8" w14:textId="77777777" w:rsidR="0032011F" w:rsidRDefault="00874B5C">
            <w:pPr>
              <w:pStyle w:val="Compact"/>
              <w:jc w:val="right"/>
            </w:pPr>
            <w:r>
              <w:t>125</w:t>
            </w:r>
          </w:p>
        </w:tc>
      </w:tr>
      <w:tr w:rsidR="0032011F" w14:paraId="7385940B" w14:textId="77777777">
        <w:tc>
          <w:tcPr>
            <w:tcW w:w="0" w:type="auto"/>
          </w:tcPr>
          <w:p w14:paraId="120C5E2A" w14:textId="77777777" w:rsidR="0032011F" w:rsidRDefault="0032011F">
            <w:pPr>
              <w:pStyle w:val="Compact"/>
            </w:pPr>
          </w:p>
        </w:tc>
        <w:tc>
          <w:tcPr>
            <w:tcW w:w="0" w:type="auto"/>
          </w:tcPr>
          <w:p w14:paraId="7F851931" w14:textId="77777777" w:rsidR="0032011F" w:rsidRDefault="0032011F">
            <w:pPr>
              <w:pStyle w:val="Compact"/>
            </w:pPr>
          </w:p>
        </w:tc>
        <w:tc>
          <w:tcPr>
            <w:tcW w:w="0" w:type="auto"/>
          </w:tcPr>
          <w:p w14:paraId="302465E3" w14:textId="77777777" w:rsidR="0032011F" w:rsidRDefault="00874B5C">
            <w:pPr>
              <w:pStyle w:val="Compact"/>
            </w:pPr>
            <w:r>
              <w:t>Vineyards</w:t>
            </w:r>
          </w:p>
        </w:tc>
        <w:tc>
          <w:tcPr>
            <w:tcW w:w="0" w:type="auto"/>
          </w:tcPr>
          <w:p w14:paraId="7F657D51" w14:textId="77777777" w:rsidR="0032011F" w:rsidRDefault="00874B5C">
            <w:pPr>
              <w:pStyle w:val="Compact"/>
              <w:jc w:val="right"/>
            </w:pPr>
            <w:r>
              <w:t>75</w:t>
            </w:r>
          </w:p>
        </w:tc>
      </w:tr>
      <w:tr w:rsidR="0032011F" w14:paraId="5C8B91FF" w14:textId="77777777">
        <w:tc>
          <w:tcPr>
            <w:tcW w:w="0" w:type="auto"/>
          </w:tcPr>
          <w:p w14:paraId="668D615B" w14:textId="77777777" w:rsidR="0032011F" w:rsidRDefault="0032011F">
            <w:pPr>
              <w:pStyle w:val="Compact"/>
            </w:pPr>
          </w:p>
        </w:tc>
        <w:tc>
          <w:tcPr>
            <w:tcW w:w="0" w:type="auto"/>
          </w:tcPr>
          <w:p w14:paraId="58DCC789" w14:textId="77777777" w:rsidR="0032011F" w:rsidRDefault="0032011F">
            <w:pPr>
              <w:pStyle w:val="Compact"/>
            </w:pPr>
          </w:p>
        </w:tc>
        <w:tc>
          <w:tcPr>
            <w:tcW w:w="0" w:type="auto"/>
          </w:tcPr>
          <w:p w14:paraId="28DFA6B1" w14:textId="77777777" w:rsidR="0032011F" w:rsidRDefault="00874B5C">
            <w:pPr>
              <w:pStyle w:val="Compact"/>
            </w:pPr>
            <w:r>
              <w:t>Fruit trees and berry plantations</w:t>
            </w:r>
          </w:p>
        </w:tc>
        <w:tc>
          <w:tcPr>
            <w:tcW w:w="0" w:type="auto"/>
          </w:tcPr>
          <w:p w14:paraId="270A9890" w14:textId="77777777" w:rsidR="0032011F" w:rsidRDefault="00874B5C">
            <w:pPr>
              <w:pStyle w:val="Compact"/>
              <w:jc w:val="right"/>
            </w:pPr>
            <w:r>
              <w:t>75</w:t>
            </w:r>
          </w:p>
        </w:tc>
      </w:tr>
      <w:tr w:rsidR="0032011F" w14:paraId="5AB9FD26" w14:textId="77777777">
        <w:tc>
          <w:tcPr>
            <w:tcW w:w="0" w:type="auto"/>
          </w:tcPr>
          <w:p w14:paraId="716CBAA0" w14:textId="77777777" w:rsidR="0032011F" w:rsidRDefault="0032011F">
            <w:pPr>
              <w:pStyle w:val="Compact"/>
            </w:pPr>
          </w:p>
        </w:tc>
        <w:tc>
          <w:tcPr>
            <w:tcW w:w="0" w:type="auto"/>
          </w:tcPr>
          <w:p w14:paraId="734087E7" w14:textId="77777777" w:rsidR="0032011F" w:rsidRDefault="0032011F">
            <w:pPr>
              <w:pStyle w:val="Compact"/>
            </w:pPr>
          </w:p>
        </w:tc>
        <w:tc>
          <w:tcPr>
            <w:tcW w:w="0" w:type="auto"/>
          </w:tcPr>
          <w:p w14:paraId="0DAAABD2" w14:textId="77777777" w:rsidR="0032011F" w:rsidRDefault="00874B5C">
            <w:pPr>
              <w:pStyle w:val="Compact"/>
            </w:pPr>
            <w:r>
              <w:t>Olive groves</w:t>
            </w:r>
          </w:p>
        </w:tc>
        <w:tc>
          <w:tcPr>
            <w:tcW w:w="0" w:type="auto"/>
          </w:tcPr>
          <w:p w14:paraId="678E575A" w14:textId="77777777" w:rsidR="0032011F" w:rsidRDefault="00874B5C">
            <w:pPr>
              <w:pStyle w:val="Compact"/>
              <w:jc w:val="right"/>
            </w:pPr>
            <w:r>
              <w:t>75</w:t>
            </w:r>
          </w:p>
        </w:tc>
      </w:tr>
      <w:tr w:rsidR="0032011F" w14:paraId="32EC8F35" w14:textId="77777777">
        <w:tc>
          <w:tcPr>
            <w:tcW w:w="0" w:type="auto"/>
          </w:tcPr>
          <w:p w14:paraId="2C317266" w14:textId="77777777" w:rsidR="0032011F" w:rsidRDefault="0032011F">
            <w:pPr>
              <w:pStyle w:val="Compact"/>
            </w:pPr>
          </w:p>
        </w:tc>
        <w:tc>
          <w:tcPr>
            <w:tcW w:w="0" w:type="auto"/>
          </w:tcPr>
          <w:p w14:paraId="7FFE737D" w14:textId="77777777" w:rsidR="0032011F" w:rsidRDefault="00874B5C">
            <w:pPr>
              <w:pStyle w:val="Compact"/>
            </w:pPr>
            <w:r>
              <w:t>Extensively used farmland</w:t>
            </w:r>
          </w:p>
        </w:tc>
        <w:tc>
          <w:tcPr>
            <w:tcW w:w="0" w:type="auto"/>
          </w:tcPr>
          <w:p w14:paraId="5FA18AB4" w14:textId="77777777" w:rsidR="0032011F" w:rsidRDefault="00874B5C">
            <w:pPr>
              <w:pStyle w:val="Compact"/>
            </w:pPr>
            <w:r>
              <w:t>Pastures</w:t>
            </w:r>
          </w:p>
        </w:tc>
        <w:tc>
          <w:tcPr>
            <w:tcW w:w="0" w:type="auto"/>
          </w:tcPr>
          <w:p w14:paraId="535304D0" w14:textId="77777777" w:rsidR="0032011F" w:rsidRDefault="00874B5C">
            <w:pPr>
              <w:pStyle w:val="Compact"/>
              <w:jc w:val="right"/>
            </w:pPr>
            <w:r>
              <w:t>40</w:t>
            </w:r>
          </w:p>
        </w:tc>
      </w:tr>
      <w:tr w:rsidR="0032011F" w14:paraId="22B00B23" w14:textId="77777777">
        <w:tc>
          <w:tcPr>
            <w:tcW w:w="0" w:type="auto"/>
          </w:tcPr>
          <w:p w14:paraId="383EB075" w14:textId="77777777" w:rsidR="0032011F" w:rsidRDefault="0032011F">
            <w:pPr>
              <w:pStyle w:val="Compact"/>
            </w:pPr>
          </w:p>
        </w:tc>
        <w:tc>
          <w:tcPr>
            <w:tcW w:w="0" w:type="auto"/>
          </w:tcPr>
          <w:p w14:paraId="580447ED" w14:textId="77777777" w:rsidR="0032011F" w:rsidRDefault="0032011F">
            <w:pPr>
              <w:pStyle w:val="Compact"/>
            </w:pPr>
          </w:p>
        </w:tc>
        <w:tc>
          <w:tcPr>
            <w:tcW w:w="0" w:type="auto"/>
          </w:tcPr>
          <w:p w14:paraId="37483D9E" w14:textId="77777777" w:rsidR="0032011F" w:rsidRDefault="00874B5C">
            <w:pPr>
              <w:pStyle w:val="Compact"/>
            </w:pPr>
            <w:r>
              <w:t>Annual crops associated with permanent crops</w:t>
            </w:r>
          </w:p>
        </w:tc>
        <w:tc>
          <w:tcPr>
            <w:tcW w:w="0" w:type="auto"/>
          </w:tcPr>
          <w:p w14:paraId="6970AD2A" w14:textId="77777777" w:rsidR="0032011F" w:rsidRDefault="00874B5C">
            <w:pPr>
              <w:pStyle w:val="Compact"/>
              <w:jc w:val="right"/>
            </w:pPr>
            <w:r>
              <w:t>100</w:t>
            </w:r>
          </w:p>
        </w:tc>
      </w:tr>
      <w:tr w:rsidR="0032011F" w14:paraId="7C6407DE" w14:textId="77777777">
        <w:tc>
          <w:tcPr>
            <w:tcW w:w="0" w:type="auto"/>
          </w:tcPr>
          <w:p w14:paraId="56A80040" w14:textId="77777777" w:rsidR="0032011F" w:rsidRDefault="0032011F">
            <w:pPr>
              <w:pStyle w:val="Compact"/>
            </w:pPr>
          </w:p>
        </w:tc>
        <w:tc>
          <w:tcPr>
            <w:tcW w:w="0" w:type="auto"/>
          </w:tcPr>
          <w:p w14:paraId="061E7C7B" w14:textId="77777777" w:rsidR="0032011F" w:rsidRDefault="0032011F">
            <w:pPr>
              <w:pStyle w:val="Compact"/>
            </w:pPr>
          </w:p>
        </w:tc>
        <w:tc>
          <w:tcPr>
            <w:tcW w:w="0" w:type="auto"/>
          </w:tcPr>
          <w:p w14:paraId="5A9A3D5E" w14:textId="77777777" w:rsidR="0032011F" w:rsidRDefault="00874B5C">
            <w:pPr>
              <w:pStyle w:val="Compact"/>
            </w:pPr>
            <w:r>
              <w:t>Complex cultivation patterns</w:t>
            </w:r>
          </w:p>
        </w:tc>
        <w:tc>
          <w:tcPr>
            <w:tcW w:w="0" w:type="auto"/>
          </w:tcPr>
          <w:p w14:paraId="6A313250" w14:textId="77777777" w:rsidR="0032011F" w:rsidRDefault="00874B5C">
            <w:pPr>
              <w:pStyle w:val="Compact"/>
              <w:jc w:val="right"/>
            </w:pPr>
            <w:r>
              <w:t>100</w:t>
            </w:r>
          </w:p>
        </w:tc>
      </w:tr>
      <w:tr w:rsidR="0032011F" w14:paraId="0B0F0D5E" w14:textId="77777777">
        <w:tc>
          <w:tcPr>
            <w:tcW w:w="0" w:type="auto"/>
          </w:tcPr>
          <w:p w14:paraId="248EC391" w14:textId="77777777" w:rsidR="0032011F" w:rsidRDefault="0032011F">
            <w:pPr>
              <w:pStyle w:val="Compact"/>
            </w:pPr>
          </w:p>
        </w:tc>
        <w:tc>
          <w:tcPr>
            <w:tcW w:w="0" w:type="auto"/>
          </w:tcPr>
          <w:p w14:paraId="13F14528" w14:textId="77777777" w:rsidR="0032011F" w:rsidRDefault="0032011F">
            <w:pPr>
              <w:pStyle w:val="Compact"/>
            </w:pPr>
          </w:p>
        </w:tc>
        <w:tc>
          <w:tcPr>
            <w:tcW w:w="0" w:type="auto"/>
          </w:tcPr>
          <w:p w14:paraId="29F6BAD7" w14:textId="77777777" w:rsidR="0032011F" w:rsidRDefault="00874B5C">
            <w:pPr>
              <w:pStyle w:val="Compact"/>
            </w:pPr>
            <w:r>
              <w:t>Land principally occupied by agriculture, with significant areas of natural vegetation</w:t>
            </w:r>
          </w:p>
        </w:tc>
        <w:tc>
          <w:tcPr>
            <w:tcW w:w="0" w:type="auto"/>
          </w:tcPr>
          <w:p w14:paraId="796AA37E" w14:textId="77777777" w:rsidR="0032011F" w:rsidRDefault="00874B5C">
            <w:pPr>
              <w:pStyle w:val="Compact"/>
              <w:jc w:val="right"/>
            </w:pPr>
            <w:r>
              <w:t>50</w:t>
            </w:r>
          </w:p>
        </w:tc>
      </w:tr>
      <w:tr w:rsidR="0032011F" w14:paraId="4EAF29F3" w14:textId="77777777">
        <w:tc>
          <w:tcPr>
            <w:tcW w:w="0" w:type="auto"/>
          </w:tcPr>
          <w:p w14:paraId="5B807489" w14:textId="77777777" w:rsidR="0032011F" w:rsidRDefault="0032011F">
            <w:pPr>
              <w:pStyle w:val="Compact"/>
            </w:pPr>
          </w:p>
        </w:tc>
        <w:tc>
          <w:tcPr>
            <w:tcW w:w="0" w:type="auto"/>
          </w:tcPr>
          <w:p w14:paraId="6A039E1C" w14:textId="77777777" w:rsidR="0032011F" w:rsidRDefault="0032011F">
            <w:pPr>
              <w:pStyle w:val="Compact"/>
            </w:pPr>
          </w:p>
        </w:tc>
        <w:tc>
          <w:tcPr>
            <w:tcW w:w="0" w:type="auto"/>
          </w:tcPr>
          <w:p w14:paraId="27D5790E" w14:textId="77777777" w:rsidR="0032011F" w:rsidRDefault="00874B5C">
            <w:pPr>
              <w:pStyle w:val="Compact"/>
            </w:pPr>
            <w:r>
              <w:t>Agro-forestry areas</w:t>
            </w:r>
          </w:p>
        </w:tc>
        <w:tc>
          <w:tcPr>
            <w:tcW w:w="0" w:type="auto"/>
          </w:tcPr>
          <w:p w14:paraId="4391E29B" w14:textId="77777777" w:rsidR="0032011F" w:rsidRDefault="00874B5C">
            <w:pPr>
              <w:pStyle w:val="Compact"/>
              <w:jc w:val="right"/>
            </w:pPr>
            <w:r>
              <w:t>25</w:t>
            </w:r>
          </w:p>
        </w:tc>
      </w:tr>
      <w:tr w:rsidR="0032011F" w14:paraId="08E2F36D" w14:textId="77777777">
        <w:tc>
          <w:tcPr>
            <w:tcW w:w="0" w:type="auto"/>
          </w:tcPr>
          <w:p w14:paraId="30E940B8" w14:textId="77777777" w:rsidR="0032011F" w:rsidRDefault="0032011F">
            <w:pPr>
              <w:pStyle w:val="Compact"/>
            </w:pPr>
          </w:p>
        </w:tc>
        <w:tc>
          <w:tcPr>
            <w:tcW w:w="0" w:type="auto"/>
          </w:tcPr>
          <w:p w14:paraId="7F64ACD4" w14:textId="77777777" w:rsidR="0032011F" w:rsidRDefault="00874B5C">
            <w:pPr>
              <w:pStyle w:val="Compact"/>
            </w:pPr>
            <w:r>
              <w:t>Forest and natural areas</w:t>
            </w:r>
          </w:p>
        </w:tc>
        <w:tc>
          <w:tcPr>
            <w:tcW w:w="0" w:type="auto"/>
          </w:tcPr>
          <w:p w14:paraId="544746FD" w14:textId="77777777" w:rsidR="0032011F" w:rsidRDefault="00874B5C">
            <w:pPr>
              <w:pStyle w:val="Compact"/>
            </w:pPr>
            <w:r>
              <w:t>Broad-leaved forest</w:t>
            </w:r>
          </w:p>
        </w:tc>
        <w:tc>
          <w:tcPr>
            <w:tcW w:w="0" w:type="auto"/>
          </w:tcPr>
          <w:p w14:paraId="4D7B290F" w14:textId="77777777" w:rsidR="0032011F" w:rsidRDefault="00874B5C">
            <w:pPr>
              <w:pStyle w:val="Compact"/>
              <w:jc w:val="right"/>
            </w:pPr>
            <w:r>
              <w:t>1</w:t>
            </w:r>
          </w:p>
        </w:tc>
      </w:tr>
      <w:tr w:rsidR="0032011F" w14:paraId="689FD214" w14:textId="77777777">
        <w:tc>
          <w:tcPr>
            <w:tcW w:w="0" w:type="auto"/>
          </w:tcPr>
          <w:p w14:paraId="05A16150" w14:textId="77777777" w:rsidR="0032011F" w:rsidRDefault="0032011F">
            <w:pPr>
              <w:pStyle w:val="Compact"/>
            </w:pPr>
          </w:p>
        </w:tc>
        <w:tc>
          <w:tcPr>
            <w:tcW w:w="0" w:type="auto"/>
          </w:tcPr>
          <w:p w14:paraId="1B1EDCD5" w14:textId="77777777" w:rsidR="0032011F" w:rsidRDefault="0032011F">
            <w:pPr>
              <w:pStyle w:val="Compact"/>
            </w:pPr>
          </w:p>
        </w:tc>
        <w:tc>
          <w:tcPr>
            <w:tcW w:w="0" w:type="auto"/>
          </w:tcPr>
          <w:p w14:paraId="0A0A95A6" w14:textId="77777777" w:rsidR="0032011F" w:rsidRDefault="00874B5C">
            <w:pPr>
              <w:pStyle w:val="Compact"/>
            </w:pPr>
            <w:r>
              <w:t>Coniferous forest</w:t>
            </w:r>
          </w:p>
        </w:tc>
        <w:tc>
          <w:tcPr>
            <w:tcW w:w="0" w:type="auto"/>
          </w:tcPr>
          <w:p w14:paraId="531BB29B" w14:textId="77777777" w:rsidR="0032011F" w:rsidRDefault="00874B5C">
            <w:pPr>
              <w:pStyle w:val="Compact"/>
              <w:jc w:val="right"/>
            </w:pPr>
            <w:r>
              <w:t>1</w:t>
            </w:r>
          </w:p>
        </w:tc>
      </w:tr>
      <w:tr w:rsidR="0032011F" w14:paraId="26F86B4D" w14:textId="77777777">
        <w:tc>
          <w:tcPr>
            <w:tcW w:w="0" w:type="auto"/>
          </w:tcPr>
          <w:p w14:paraId="564B2713" w14:textId="77777777" w:rsidR="0032011F" w:rsidRDefault="0032011F">
            <w:pPr>
              <w:pStyle w:val="Compact"/>
            </w:pPr>
          </w:p>
        </w:tc>
        <w:tc>
          <w:tcPr>
            <w:tcW w:w="0" w:type="auto"/>
          </w:tcPr>
          <w:p w14:paraId="1C26EDA1" w14:textId="77777777" w:rsidR="0032011F" w:rsidRDefault="0032011F">
            <w:pPr>
              <w:pStyle w:val="Compact"/>
            </w:pPr>
          </w:p>
        </w:tc>
        <w:tc>
          <w:tcPr>
            <w:tcW w:w="0" w:type="auto"/>
          </w:tcPr>
          <w:p w14:paraId="1C76F848" w14:textId="77777777" w:rsidR="0032011F" w:rsidRDefault="00874B5C">
            <w:pPr>
              <w:pStyle w:val="Compact"/>
            </w:pPr>
            <w:r>
              <w:t>Mixed forest</w:t>
            </w:r>
          </w:p>
        </w:tc>
        <w:tc>
          <w:tcPr>
            <w:tcW w:w="0" w:type="auto"/>
          </w:tcPr>
          <w:p w14:paraId="1B1F9DE0" w14:textId="77777777" w:rsidR="0032011F" w:rsidRDefault="00874B5C">
            <w:pPr>
              <w:pStyle w:val="Compact"/>
              <w:jc w:val="right"/>
            </w:pPr>
            <w:r>
              <w:t>1</w:t>
            </w:r>
          </w:p>
        </w:tc>
      </w:tr>
      <w:tr w:rsidR="0032011F" w14:paraId="3390D60F" w14:textId="77777777">
        <w:tc>
          <w:tcPr>
            <w:tcW w:w="0" w:type="auto"/>
          </w:tcPr>
          <w:p w14:paraId="2339230B" w14:textId="77777777" w:rsidR="0032011F" w:rsidRDefault="0032011F">
            <w:pPr>
              <w:pStyle w:val="Compact"/>
            </w:pPr>
          </w:p>
        </w:tc>
        <w:tc>
          <w:tcPr>
            <w:tcW w:w="0" w:type="auto"/>
          </w:tcPr>
          <w:p w14:paraId="62022E11" w14:textId="77777777" w:rsidR="0032011F" w:rsidRDefault="0032011F">
            <w:pPr>
              <w:pStyle w:val="Compact"/>
            </w:pPr>
          </w:p>
        </w:tc>
        <w:tc>
          <w:tcPr>
            <w:tcW w:w="0" w:type="auto"/>
          </w:tcPr>
          <w:p w14:paraId="08AE308D" w14:textId="77777777" w:rsidR="0032011F" w:rsidRDefault="00874B5C">
            <w:pPr>
              <w:pStyle w:val="Compact"/>
            </w:pPr>
            <w:r>
              <w:t>Natural grasslands</w:t>
            </w:r>
          </w:p>
        </w:tc>
        <w:tc>
          <w:tcPr>
            <w:tcW w:w="0" w:type="auto"/>
          </w:tcPr>
          <w:p w14:paraId="1D8933B1" w14:textId="77777777" w:rsidR="0032011F" w:rsidRDefault="00874B5C">
            <w:pPr>
              <w:pStyle w:val="Compact"/>
              <w:jc w:val="right"/>
            </w:pPr>
            <w:r>
              <w:t>25</w:t>
            </w:r>
          </w:p>
        </w:tc>
      </w:tr>
      <w:tr w:rsidR="0032011F" w14:paraId="47A4CAAA" w14:textId="77777777">
        <w:tc>
          <w:tcPr>
            <w:tcW w:w="0" w:type="auto"/>
          </w:tcPr>
          <w:p w14:paraId="5670BF3C" w14:textId="77777777" w:rsidR="0032011F" w:rsidRDefault="0032011F">
            <w:pPr>
              <w:pStyle w:val="Compact"/>
            </w:pPr>
          </w:p>
        </w:tc>
        <w:tc>
          <w:tcPr>
            <w:tcW w:w="0" w:type="auto"/>
          </w:tcPr>
          <w:p w14:paraId="3E654D12" w14:textId="77777777" w:rsidR="0032011F" w:rsidRDefault="0032011F">
            <w:pPr>
              <w:pStyle w:val="Compact"/>
            </w:pPr>
          </w:p>
        </w:tc>
        <w:tc>
          <w:tcPr>
            <w:tcW w:w="0" w:type="auto"/>
          </w:tcPr>
          <w:p w14:paraId="4F4A7112" w14:textId="77777777" w:rsidR="0032011F" w:rsidRDefault="00874B5C">
            <w:pPr>
              <w:pStyle w:val="Compact"/>
            </w:pPr>
            <w:r>
              <w:t>Moors and heathland</w:t>
            </w:r>
          </w:p>
        </w:tc>
        <w:tc>
          <w:tcPr>
            <w:tcW w:w="0" w:type="auto"/>
          </w:tcPr>
          <w:p w14:paraId="75E0AEF4" w14:textId="77777777" w:rsidR="0032011F" w:rsidRDefault="00874B5C">
            <w:pPr>
              <w:pStyle w:val="Compact"/>
              <w:jc w:val="right"/>
            </w:pPr>
            <w:r>
              <w:t>8</w:t>
            </w:r>
          </w:p>
        </w:tc>
      </w:tr>
      <w:tr w:rsidR="0032011F" w14:paraId="1E1DFF34" w14:textId="77777777">
        <w:tc>
          <w:tcPr>
            <w:tcW w:w="0" w:type="auto"/>
          </w:tcPr>
          <w:p w14:paraId="17FFB78C" w14:textId="77777777" w:rsidR="0032011F" w:rsidRDefault="0032011F">
            <w:pPr>
              <w:pStyle w:val="Compact"/>
            </w:pPr>
          </w:p>
        </w:tc>
        <w:tc>
          <w:tcPr>
            <w:tcW w:w="0" w:type="auto"/>
          </w:tcPr>
          <w:p w14:paraId="48313CE4" w14:textId="77777777" w:rsidR="0032011F" w:rsidRDefault="0032011F">
            <w:pPr>
              <w:pStyle w:val="Compact"/>
            </w:pPr>
          </w:p>
        </w:tc>
        <w:tc>
          <w:tcPr>
            <w:tcW w:w="0" w:type="auto"/>
          </w:tcPr>
          <w:p w14:paraId="23F9D829" w14:textId="77777777" w:rsidR="0032011F" w:rsidRDefault="00874B5C">
            <w:pPr>
              <w:pStyle w:val="Compact"/>
            </w:pPr>
            <w:r>
              <w:t>Sclerophyllous vegetation</w:t>
            </w:r>
          </w:p>
        </w:tc>
        <w:tc>
          <w:tcPr>
            <w:tcW w:w="0" w:type="auto"/>
          </w:tcPr>
          <w:p w14:paraId="42E674DC" w14:textId="77777777" w:rsidR="0032011F" w:rsidRDefault="00874B5C">
            <w:pPr>
              <w:pStyle w:val="Compact"/>
              <w:jc w:val="right"/>
            </w:pPr>
            <w:r>
              <w:t>8</w:t>
            </w:r>
          </w:p>
        </w:tc>
      </w:tr>
      <w:tr w:rsidR="0032011F" w14:paraId="5DB906A2" w14:textId="77777777">
        <w:tc>
          <w:tcPr>
            <w:tcW w:w="0" w:type="auto"/>
          </w:tcPr>
          <w:p w14:paraId="7FD43B37" w14:textId="77777777" w:rsidR="0032011F" w:rsidRDefault="0032011F">
            <w:pPr>
              <w:pStyle w:val="Compact"/>
            </w:pPr>
          </w:p>
        </w:tc>
        <w:tc>
          <w:tcPr>
            <w:tcW w:w="0" w:type="auto"/>
          </w:tcPr>
          <w:p w14:paraId="0BF09835" w14:textId="77777777" w:rsidR="0032011F" w:rsidRDefault="0032011F">
            <w:pPr>
              <w:pStyle w:val="Compact"/>
            </w:pPr>
          </w:p>
        </w:tc>
        <w:tc>
          <w:tcPr>
            <w:tcW w:w="0" w:type="auto"/>
          </w:tcPr>
          <w:p w14:paraId="280BDA09" w14:textId="77777777" w:rsidR="0032011F" w:rsidRDefault="00874B5C">
            <w:pPr>
              <w:pStyle w:val="Compact"/>
            </w:pPr>
            <w:r>
              <w:t>Transitional woodland-shrub</w:t>
            </w:r>
          </w:p>
        </w:tc>
        <w:tc>
          <w:tcPr>
            <w:tcW w:w="0" w:type="auto"/>
          </w:tcPr>
          <w:p w14:paraId="69B84842" w14:textId="77777777" w:rsidR="0032011F" w:rsidRDefault="00874B5C">
            <w:pPr>
              <w:pStyle w:val="Compact"/>
              <w:jc w:val="right"/>
            </w:pPr>
            <w:r>
              <w:t>8</w:t>
            </w:r>
          </w:p>
        </w:tc>
      </w:tr>
      <w:tr w:rsidR="0032011F" w14:paraId="0E52AC98" w14:textId="77777777">
        <w:tc>
          <w:tcPr>
            <w:tcW w:w="0" w:type="auto"/>
          </w:tcPr>
          <w:p w14:paraId="1E405BF5" w14:textId="77777777" w:rsidR="0032011F" w:rsidRDefault="0032011F">
            <w:pPr>
              <w:pStyle w:val="Compact"/>
            </w:pPr>
          </w:p>
        </w:tc>
        <w:tc>
          <w:tcPr>
            <w:tcW w:w="0" w:type="auto"/>
          </w:tcPr>
          <w:p w14:paraId="26147715" w14:textId="77777777" w:rsidR="0032011F" w:rsidRDefault="00874B5C">
            <w:pPr>
              <w:pStyle w:val="Compact"/>
            </w:pPr>
            <w:r>
              <w:t>Open spaces with little or no vegetation</w:t>
            </w:r>
          </w:p>
        </w:tc>
        <w:tc>
          <w:tcPr>
            <w:tcW w:w="0" w:type="auto"/>
          </w:tcPr>
          <w:p w14:paraId="7A29397E" w14:textId="77777777" w:rsidR="0032011F" w:rsidRDefault="00874B5C">
            <w:pPr>
              <w:pStyle w:val="Compact"/>
            </w:pPr>
            <w:r>
              <w:t>Beaches, dunes, sands</w:t>
            </w:r>
          </w:p>
        </w:tc>
        <w:tc>
          <w:tcPr>
            <w:tcW w:w="0" w:type="auto"/>
          </w:tcPr>
          <w:p w14:paraId="1A8F80F3" w14:textId="77777777" w:rsidR="0032011F" w:rsidRDefault="00874B5C">
            <w:pPr>
              <w:pStyle w:val="Compact"/>
              <w:jc w:val="right"/>
            </w:pPr>
            <w:r>
              <w:t>70</w:t>
            </w:r>
          </w:p>
        </w:tc>
      </w:tr>
      <w:tr w:rsidR="0032011F" w14:paraId="04F77C29" w14:textId="77777777">
        <w:tc>
          <w:tcPr>
            <w:tcW w:w="0" w:type="auto"/>
          </w:tcPr>
          <w:p w14:paraId="14B3ED2E" w14:textId="77777777" w:rsidR="0032011F" w:rsidRDefault="0032011F">
            <w:pPr>
              <w:pStyle w:val="Compact"/>
            </w:pPr>
          </w:p>
        </w:tc>
        <w:tc>
          <w:tcPr>
            <w:tcW w:w="0" w:type="auto"/>
          </w:tcPr>
          <w:p w14:paraId="559ECCC2" w14:textId="77777777" w:rsidR="0032011F" w:rsidRDefault="0032011F">
            <w:pPr>
              <w:pStyle w:val="Compact"/>
            </w:pPr>
          </w:p>
        </w:tc>
        <w:tc>
          <w:tcPr>
            <w:tcW w:w="0" w:type="auto"/>
          </w:tcPr>
          <w:p w14:paraId="48222084" w14:textId="77777777" w:rsidR="0032011F" w:rsidRDefault="00874B5C">
            <w:pPr>
              <w:pStyle w:val="Compact"/>
            </w:pPr>
            <w:r>
              <w:t>Bare rocks</w:t>
            </w:r>
          </w:p>
        </w:tc>
        <w:tc>
          <w:tcPr>
            <w:tcW w:w="0" w:type="auto"/>
          </w:tcPr>
          <w:p w14:paraId="60465353" w14:textId="77777777" w:rsidR="0032011F" w:rsidRDefault="00874B5C">
            <w:pPr>
              <w:pStyle w:val="Compact"/>
              <w:jc w:val="right"/>
            </w:pPr>
            <w:r>
              <w:t>70</w:t>
            </w:r>
          </w:p>
        </w:tc>
      </w:tr>
      <w:tr w:rsidR="0032011F" w14:paraId="1B930937" w14:textId="77777777">
        <w:tc>
          <w:tcPr>
            <w:tcW w:w="0" w:type="auto"/>
          </w:tcPr>
          <w:p w14:paraId="2562DEAD" w14:textId="77777777" w:rsidR="0032011F" w:rsidRDefault="0032011F">
            <w:pPr>
              <w:pStyle w:val="Compact"/>
            </w:pPr>
          </w:p>
        </w:tc>
        <w:tc>
          <w:tcPr>
            <w:tcW w:w="0" w:type="auto"/>
          </w:tcPr>
          <w:p w14:paraId="5D056C03" w14:textId="77777777" w:rsidR="0032011F" w:rsidRDefault="0032011F">
            <w:pPr>
              <w:pStyle w:val="Compact"/>
            </w:pPr>
          </w:p>
        </w:tc>
        <w:tc>
          <w:tcPr>
            <w:tcW w:w="0" w:type="auto"/>
          </w:tcPr>
          <w:p w14:paraId="340D8EC6" w14:textId="77777777" w:rsidR="0032011F" w:rsidRDefault="00874B5C">
            <w:pPr>
              <w:pStyle w:val="Compact"/>
            </w:pPr>
            <w:r>
              <w:t>Sparsely vegetated areas</w:t>
            </w:r>
          </w:p>
        </w:tc>
        <w:tc>
          <w:tcPr>
            <w:tcW w:w="0" w:type="auto"/>
          </w:tcPr>
          <w:p w14:paraId="072B1A0D" w14:textId="77777777" w:rsidR="0032011F" w:rsidRDefault="00874B5C">
            <w:pPr>
              <w:pStyle w:val="Compact"/>
              <w:jc w:val="right"/>
            </w:pPr>
            <w:r>
              <w:t>70</w:t>
            </w:r>
          </w:p>
        </w:tc>
      </w:tr>
      <w:tr w:rsidR="0032011F" w14:paraId="2E5DD4B2" w14:textId="77777777">
        <w:tc>
          <w:tcPr>
            <w:tcW w:w="0" w:type="auto"/>
          </w:tcPr>
          <w:p w14:paraId="72D54810" w14:textId="77777777" w:rsidR="0032011F" w:rsidRDefault="0032011F">
            <w:pPr>
              <w:pStyle w:val="Compact"/>
            </w:pPr>
          </w:p>
        </w:tc>
        <w:tc>
          <w:tcPr>
            <w:tcW w:w="0" w:type="auto"/>
          </w:tcPr>
          <w:p w14:paraId="7B3A79C8" w14:textId="77777777" w:rsidR="0032011F" w:rsidRDefault="0032011F">
            <w:pPr>
              <w:pStyle w:val="Compact"/>
            </w:pPr>
          </w:p>
        </w:tc>
        <w:tc>
          <w:tcPr>
            <w:tcW w:w="0" w:type="auto"/>
          </w:tcPr>
          <w:p w14:paraId="0D5EE41F" w14:textId="77777777" w:rsidR="0032011F" w:rsidRDefault="00874B5C">
            <w:pPr>
              <w:pStyle w:val="Compact"/>
            </w:pPr>
            <w:r>
              <w:t>Burnt areas</w:t>
            </w:r>
          </w:p>
        </w:tc>
        <w:tc>
          <w:tcPr>
            <w:tcW w:w="0" w:type="auto"/>
          </w:tcPr>
          <w:p w14:paraId="0C62337C" w14:textId="77777777" w:rsidR="0032011F" w:rsidRDefault="00874B5C">
            <w:pPr>
              <w:pStyle w:val="Compact"/>
              <w:jc w:val="right"/>
            </w:pPr>
            <w:r>
              <w:t>15</w:t>
            </w:r>
          </w:p>
        </w:tc>
      </w:tr>
      <w:tr w:rsidR="0032011F" w14:paraId="453F849B" w14:textId="77777777">
        <w:tc>
          <w:tcPr>
            <w:tcW w:w="0" w:type="auto"/>
          </w:tcPr>
          <w:p w14:paraId="60B5706D" w14:textId="77777777" w:rsidR="0032011F" w:rsidRDefault="0032011F">
            <w:pPr>
              <w:pStyle w:val="Compact"/>
            </w:pPr>
          </w:p>
        </w:tc>
        <w:tc>
          <w:tcPr>
            <w:tcW w:w="0" w:type="auto"/>
          </w:tcPr>
          <w:p w14:paraId="2BA6F58B" w14:textId="77777777" w:rsidR="0032011F" w:rsidRDefault="0032011F">
            <w:pPr>
              <w:pStyle w:val="Compact"/>
            </w:pPr>
          </w:p>
        </w:tc>
        <w:tc>
          <w:tcPr>
            <w:tcW w:w="0" w:type="auto"/>
          </w:tcPr>
          <w:p w14:paraId="3F269735" w14:textId="77777777" w:rsidR="0032011F" w:rsidRDefault="00874B5C">
            <w:pPr>
              <w:pStyle w:val="Compact"/>
            </w:pPr>
            <w:r>
              <w:t>Glaciers and perpetual snow</w:t>
            </w:r>
          </w:p>
        </w:tc>
        <w:tc>
          <w:tcPr>
            <w:tcW w:w="0" w:type="auto"/>
          </w:tcPr>
          <w:p w14:paraId="4683B18F" w14:textId="77777777" w:rsidR="0032011F" w:rsidRDefault="00874B5C">
            <w:pPr>
              <w:pStyle w:val="Compact"/>
              <w:jc w:val="right"/>
            </w:pPr>
            <w:r>
              <w:t>65</w:t>
            </w:r>
          </w:p>
        </w:tc>
      </w:tr>
      <w:tr w:rsidR="0032011F" w14:paraId="7F809838" w14:textId="77777777">
        <w:tc>
          <w:tcPr>
            <w:tcW w:w="0" w:type="auto"/>
          </w:tcPr>
          <w:p w14:paraId="30CEF6FE" w14:textId="77777777" w:rsidR="0032011F" w:rsidRDefault="0032011F">
            <w:pPr>
              <w:pStyle w:val="Compact"/>
            </w:pPr>
          </w:p>
        </w:tc>
        <w:tc>
          <w:tcPr>
            <w:tcW w:w="0" w:type="auto"/>
          </w:tcPr>
          <w:p w14:paraId="0EE62918" w14:textId="77777777" w:rsidR="0032011F" w:rsidRDefault="00874B5C">
            <w:pPr>
              <w:pStyle w:val="Compact"/>
            </w:pPr>
            <w:r>
              <w:t>Wetlands</w:t>
            </w:r>
          </w:p>
        </w:tc>
        <w:tc>
          <w:tcPr>
            <w:tcW w:w="0" w:type="auto"/>
          </w:tcPr>
          <w:p w14:paraId="2EC347C0" w14:textId="77777777" w:rsidR="0032011F" w:rsidRDefault="00874B5C">
            <w:pPr>
              <w:pStyle w:val="Compact"/>
            </w:pPr>
            <w:r>
              <w:t>Inland marshes</w:t>
            </w:r>
          </w:p>
        </w:tc>
        <w:tc>
          <w:tcPr>
            <w:tcW w:w="0" w:type="auto"/>
          </w:tcPr>
          <w:p w14:paraId="14A455E9" w14:textId="77777777" w:rsidR="0032011F" w:rsidRDefault="00874B5C">
            <w:pPr>
              <w:pStyle w:val="Compact"/>
              <w:jc w:val="right"/>
            </w:pPr>
            <w:r>
              <w:t>65</w:t>
            </w:r>
          </w:p>
        </w:tc>
      </w:tr>
      <w:tr w:rsidR="0032011F" w14:paraId="4BDC4690" w14:textId="77777777">
        <w:tc>
          <w:tcPr>
            <w:tcW w:w="0" w:type="auto"/>
          </w:tcPr>
          <w:p w14:paraId="035C8E9D" w14:textId="77777777" w:rsidR="0032011F" w:rsidRDefault="0032011F">
            <w:pPr>
              <w:pStyle w:val="Compact"/>
            </w:pPr>
          </w:p>
        </w:tc>
        <w:tc>
          <w:tcPr>
            <w:tcW w:w="0" w:type="auto"/>
          </w:tcPr>
          <w:p w14:paraId="10D7D0AA" w14:textId="77777777" w:rsidR="0032011F" w:rsidRDefault="0032011F">
            <w:pPr>
              <w:pStyle w:val="Compact"/>
            </w:pPr>
          </w:p>
        </w:tc>
        <w:tc>
          <w:tcPr>
            <w:tcW w:w="0" w:type="auto"/>
          </w:tcPr>
          <w:p w14:paraId="426CC301" w14:textId="77777777" w:rsidR="0032011F" w:rsidRDefault="00874B5C">
            <w:pPr>
              <w:pStyle w:val="Compact"/>
            </w:pPr>
            <w:r>
              <w:t>Peat bogs</w:t>
            </w:r>
          </w:p>
        </w:tc>
        <w:tc>
          <w:tcPr>
            <w:tcW w:w="0" w:type="auto"/>
          </w:tcPr>
          <w:p w14:paraId="6181CE82" w14:textId="77777777" w:rsidR="0032011F" w:rsidRDefault="00874B5C">
            <w:pPr>
              <w:pStyle w:val="Compact"/>
              <w:jc w:val="right"/>
            </w:pPr>
            <w:r>
              <w:t>65</w:t>
            </w:r>
          </w:p>
        </w:tc>
      </w:tr>
      <w:tr w:rsidR="0032011F" w14:paraId="28FB1A47" w14:textId="77777777">
        <w:tc>
          <w:tcPr>
            <w:tcW w:w="0" w:type="auto"/>
          </w:tcPr>
          <w:p w14:paraId="5C8BED62" w14:textId="77777777" w:rsidR="0032011F" w:rsidRDefault="0032011F">
            <w:pPr>
              <w:pStyle w:val="Compact"/>
            </w:pPr>
          </w:p>
        </w:tc>
        <w:tc>
          <w:tcPr>
            <w:tcW w:w="0" w:type="auto"/>
          </w:tcPr>
          <w:p w14:paraId="7F1EB817" w14:textId="77777777" w:rsidR="0032011F" w:rsidRDefault="0032011F">
            <w:pPr>
              <w:pStyle w:val="Compact"/>
            </w:pPr>
          </w:p>
        </w:tc>
        <w:tc>
          <w:tcPr>
            <w:tcW w:w="0" w:type="auto"/>
          </w:tcPr>
          <w:p w14:paraId="58895559" w14:textId="77777777" w:rsidR="0032011F" w:rsidRDefault="00874B5C">
            <w:pPr>
              <w:pStyle w:val="Compact"/>
            </w:pPr>
            <w:r>
              <w:t>Salt marshes</w:t>
            </w:r>
          </w:p>
        </w:tc>
        <w:tc>
          <w:tcPr>
            <w:tcW w:w="0" w:type="auto"/>
          </w:tcPr>
          <w:p w14:paraId="279C0F13" w14:textId="77777777" w:rsidR="0032011F" w:rsidRDefault="00874B5C">
            <w:pPr>
              <w:pStyle w:val="Compact"/>
              <w:jc w:val="right"/>
            </w:pPr>
            <w:r>
              <w:t>110</w:t>
            </w:r>
          </w:p>
        </w:tc>
      </w:tr>
      <w:tr w:rsidR="0032011F" w14:paraId="5D9B7137" w14:textId="77777777">
        <w:tc>
          <w:tcPr>
            <w:tcW w:w="0" w:type="auto"/>
          </w:tcPr>
          <w:p w14:paraId="442BEF7B" w14:textId="77777777" w:rsidR="0032011F" w:rsidRDefault="0032011F">
            <w:pPr>
              <w:pStyle w:val="Compact"/>
            </w:pPr>
          </w:p>
        </w:tc>
        <w:tc>
          <w:tcPr>
            <w:tcW w:w="0" w:type="auto"/>
          </w:tcPr>
          <w:p w14:paraId="648F2BC8" w14:textId="77777777" w:rsidR="0032011F" w:rsidRDefault="0032011F">
            <w:pPr>
              <w:pStyle w:val="Compact"/>
            </w:pPr>
          </w:p>
        </w:tc>
        <w:tc>
          <w:tcPr>
            <w:tcW w:w="0" w:type="auto"/>
          </w:tcPr>
          <w:p w14:paraId="638F7949" w14:textId="77777777" w:rsidR="0032011F" w:rsidRDefault="00874B5C">
            <w:pPr>
              <w:pStyle w:val="Compact"/>
            </w:pPr>
            <w:r>
              <w:t>Salines</w:t>
            </w:r>
          </w:p>
        </w:tc>
        <w:tc>
          <w:tcPr>
            <w:tcW w:w="0" w:type="auto"/>
          </w:tcPr>
          <w:p w14:paraId="122CD95D" w14:textId="77777777" w:rsidR="0032011F" w:rsidRDefault="00874B5C">
            <w:pPr>
              <w:pStyle w:val="Compact"/>
              <w:jc w:val="right"/>
            </w:pPr>
            <w:r>
              <w:t>110</w:t>
            </w:r>
          </w:p>
        </w:tc>
      </w:tr>
      <w:tr w:rsidR="0032011F" w14:paraId="5D98EDD3" w14:textId="77777777">
        <w:tc>
          <w:tcPr>
            <w:tcW w:w="0" w:type="auto"/>
          </w:tcPr>
          <w:p w14:paraId="2F53402B" w14:textId="77777777" w:rsidR="0032011F" w:rsidRDefault="0032011F">
            <w:pPr>
              <w:pStyle w:val="Compact"/>
            </w:pPr>
          </w:p>
        </w:tc>
        <w:tc>
          <w:tcPr>
            <w:tcW w:w="0" w:type="auto"/>
          </w:tcPr>
          <w:p w14:paraId="27D18EC2" w14:textId="77777777" w:rsidR="0032011F" w:rsidRDefault="0032011F">
            <w:pPr>
              <w:pStyle w:val="Compact"/>
            </w:pPr>
          </w:p>
        </w:tc>
        <w:tc>
          <w:tcPr>
            <w:tcW w:w="0" w:type="auto"/>
          </w:tcPr>
          <w:p w14:paraId="2D5E79DA" w14:textId="77777777" w:rsidR="0032011F" w:rsidRDefault="00874B5C">
            <w:pPr>
              <w:pStyle w:val="Compact"/>
            </w:pPr>
            <w:r>
              <w:t>Intertidal flats</w:t>
            </w:r>
          </w:p>
        </w:tc>
        <w:tc>
          <w:tcPr>
            <w:tcW w:w="0" w:type="auto"/>
          </w:tcPr>
          <w:p w14:paraId="1C755DB7" w14:textId="77777777" w:rsidR="0032011F" w:rsidRDefault="00874B5C">
            <w:pPr>
              <w:pStyle w:val="Compact"/>
              <w:jc w:val="right"/>
            </w:pPr>
            <w:r>
              <w:t>110</w:t>
            </w:r>
          </w:p>
        </w:tc>
      </w:tr>
      <w:tr w:rsidR="0032011F" w14:paraId="3C7C88BD" w14:textId="77777777">
        <w:tc>
          <w:tcPr>
            <w:tcW w:w="0" w:type="auto"/>
          </w:tcPr>
          <w:p w14:paraId="4EE8A845" w14:textId="77777777" w:rsidR="0032011F" w:rsidRDefault="0032011F">
            <w:pPr>
              <w:pStyle w:val="Compact"/>
            </w:pPr>
          </w:p>
        </w:tc>
        <w:tc>
          <w:tcPr>
            <w:tcW w:w="0" w:type="auto"/>
          </w:tcPr>
          <w:p w14:paraId="4E8C3921" w14:textId="77777777" w:rsidR="0032011F" w:rsidRDefault="00874B5C">
            <w:pPr>
              <w:pStyle w:val="Compact"/>
            </w:pPr>
            <w:r>
              <w:t>Water bodies</w:t>
            </w:r>
          </w:p>
        </w:tc>
        <w:tc>
          <w:tcPr>
            <w:tcW w:w="0" w:type="auto"/>
          </w:tcPr>
          <w:p w14:paraId="74788D90" w14:textId="77777777" w:rsidR="0032011F" w:rsidRDefault="00874B5C">
            <w:pPr>
              <w:pStyle w:val="Compact"/>
            </w:pPr>
            <w:r>
              <w:t>Water courses</w:t>
            </w:r>
          </w:p>
        </w:tc>
        <w:tc>
          <w:tcPr>
            <w:tcW w:w="0" w:type="auto"/>
          </w:tcPr>
          <w:p w14:paraId="4FDBC0B4" w14:textId="77777777" w:rsidR="0032011F" w:rsidRDefault="00874B5C">
            <w:pPr>
              <w:pStyle w:val="Compact"/>
              <w:jc w:val="right"/>
            </w:pPr>
            <w:r>
              <w:t>250</w:t>
            </w:r>
          </w:p>
        </w:tc>
      </w:tr>
      <w:tr w:rsidR="0032011F" w14:paraId="4DFCFFB9" w14:textId="77777777">
        <w:tc>
          <w:tcPr>
            <w:tcW w:w="0" w:type="auto"/>
          </w:tcPr>
          <w:p w14:paraId="1096A237" w14:textId="77777777" w:rsidR="0032011F" w:rsidRDefault="0032011F">
            <w:pPr>
              <w:pStyle w:val="Compact"/>
            </w:pPr>
          </w:p>
        </w:tc>
        <w:tc>
          <w:tcPr>
            <w:tcW w:w="0" w:type="auto"/>
          </w:tcPr>
          <w:p w14:paraId="7DD9CC80" w14:textId="77777777" w:rsidR="0032011F" w:rsidRDefault="0032011F">
            <w:pPr>
              <w:pStyle w:val="Compact"/>
            </w:pPr>
          </w:p>
        </w:tc>
        <w:tc>
          <w:tcPr>
            <w:tcW w:w="0" w:type="auto"/>
          </w:tcPr>
          <w:p w14:paraId="2787575E" w14:textId="77777777" w:rsidR="0032011F" w:rsidRDefault="00874B5C">
            <w:pPr>
              <w:pStyle w:val="Compact"/>
            </w:pPr>
            <w:r>
              <w:t>Water bodies</w:t>
            </w:r>
          </w:p>
        </w:tc>
        <w:tc>
          <w:tcPr>
            <w:tcW w:w="0" w:type="auto"/>
          </w:tcPr>
          <w:p w14:paraId="0E2F7736" w14:textId="77777777" w:rsidR="0032011F" w:rsidRDefault="00874B5C">
            <w:pPr>
              <w:pStyle w:val="Compact"/>
              <w:jc w:val="right"/>
            </w:pPr>
            <w:r>
              <w:t>250</w:t>
            </w:r>
          </w:p>
        </w:tc>
      </w:tr>
      <w:tr w:rsidR="0032011F" w14:paraId="1370022E" w14:textId="77777777">
        <w:tc>
          <w:tcPr>
            <w:tcW w:w="0" w:type="auto"/>
          </w:tcPr>
          <w:p w14:paraId="7DEB4361" w14:textId="77777777" w:rsidR="0032011F" w:rsidRDefault="0032011F">
            <w:pPr>
              <w:pStyle w:val="Compact"/>
            </w:pPr>
          </w:p>
        </w:tc>
        <w:tc>
          <w:tcPr>
            <w:tcW w:w="0" w:type="auto"/>
          </w:tcPr>
          <w:p w14:paraId="4584E503" w14:textId="77777777" w:rsidR="0032011F" w:rsidRDefault="0032011F">
            <w:pPr>
              <w:pStyle w:val="Compact"/>
            </w:pPr>
          </w:p>
        </w:tc>
        <w:tc>
          <w:tcPr>
            <w:tcW w:w="0" w:type="auto"/>
          </w:tcPr>
          <w:p w14:paraId="165278D6" w14:textId="77777777" w:rsidR="0032011F" w:rsidRDefault="00874B5C">
            <w:pPr>
              <w:pStyle w:val="Compact"/>
            </w:pPr>
            <w:r>
              <w:t>Coastal lagoons</w:t>
            </w:r>
          </w:p>
        </w:tc>
        <w:tc>
          <w:tcPr>
            <w:tcW w:w="0" w:type="auto"/>
          </w:tcPr>
          <w:p w14:paraId="74F26DED" w14:textId="77777777" w:rsidR="0032011F" w:rsidRDefault="00874B5C">
            <w:pPr>
              <w:pStyle w:val="Compact"/>
              <w:jc w:val="right"/>
            </w:pPr>
            <w:r>
              <w:t>250</w:t>
            </w:r>
          </w:p>
        </w:tc>
      </w:tr>
      <w:tr w:rsidR="0032011F" w14:paraId="4F07DC87" w14:textId="77777777">
        <w:tc>
          <w:tcPr>
            <w:tcW w:w="0" w:type="auto"/>
          </w:tcPr>
          <w:p w14:paraId="4B105389" w14:textId="77777777" w:rsidR="0032011F" w:rsidRDefault="0032011F">
            <w:pPr>
              <w:pStyle w:val="Compact"/>
            </w:pPr>
          </w:p>
        </w:tc>
        <w:tc>
          <w:tcPr>
            <w:tcW w:w="0" w:type="auto"/>
          </w:tcPr>
          <w:p w14:paraId="4C618AC8" w14:textId="77777777" w:rsidR="0032011F" w:rsidRDefault="0032011F">
            <w:pPr>
              <w:pStyle w:val="Compact"/>
            </w:pPr>
          </w:p>
        </w:tc>
        <w:tc>
          <w:tcPr>
            <w:tcW w:w="0" w:type="auto"/>
          </w:tcPr>
          <w:p w14:paraId="5515F698" w14:textId="77777777" w:rsidR="0032011F" w:rsidRDefault="00874B5C">
            <w:pPr>
              <w:pStyle w:val="Compact"/>
            </w:pPr>
            <w:r>
              <w:t>Estuaries</w:t>
            </w:r>
          </w:p>
        </w:tc>
        <w:tc>
          <w:tcPr>
            <w:tcW w:w="0" w:type="auto"/>
          </w:tcPr>
          <w:p w14:paraId="46A1FA30" w14:textId="77777777" w:rsidR="0032011F" w:rsidRDefault="00874B5C">
            <w:pPr>
              <w:pStyle w:val="Compact"/>
              <w:jc w:val="right"/>
            </w:pPr>
            <w:r>
              <w:t>250</w:t>
            </w:r>
          </w:p>
        </w:tc>
      </w:tr>
      <w:tr w:rsidR="0032011F" w14:paraId="55ADC08F" w14:textId="77777777">
        <w:tc>
          <w:tcPr>
            <w:tcW w:w="0" w:type="auto"/>
          </w:tcPr>
          <w:p w14:paraId="7BA3FFC1" w14:textId="77777777" w:rsidR="0032011F" w:rsidRDefault="0032011F">
            <w:pPr>
              <w:pStyle w:val="Compact"/>
            </w:pPr>
          </w:p>
        </w:tc>
        <w:tc>
          <w:tcPr>
            <w:tcW w:w="0" w:type="auto"/>
          </w:tcPr>
          <w:p w14:paraId="5D9791B6" w14:textId="77777777" w:rsidR="0032011F" w:rsidRDefault="0032011F">
            <w:pPr>
              <w:pStyle w:val="Compact"/>
            </w:pPr>
          </w:p>
        </w:tc>
        <w:tc>
          <w:tcPr>
            <w:tcW w:w="0" w:type="auto"/>
          </w:tcPr>
          <w:p w14:paraId="1ABDE409" w14:textId="77777777" w:rsidR="0032011F" w:rsidRDefault="00874B5C">
            <w:pPr>
              <w:pStyle w:val="Compact"/>
            </w:pPr>
            <w:r>
              <w:t>Sea and ocean</w:t>
            </w:r>
          </w:p>
        </w:tc>
        <w:tc>
          <w:tcPr>
            <w:tcW w:w="0" w:type="auto"/>
          </w:tcPr>
          <w:p w14:paraId="01E1FCD9" w14:textId="77777777" w:rsidR="0032011F" w:rsidRDefault="00874B5C">
            <w:pPr>
              <w:pStyle w:val="Compact"/>
              <w:jc w:val="right"/>
            </w:pPr>
            <w:r>
              <w:t>250</w:t>
            </w:r>
          </w:p>
        </w:tc>
      </w:tr>
      <w:tr w:rsidR="0032011F" w14:paraId="18A1D312" w14:textId="77777777">
        <w:tc>
          <w:tcPr>
            <w:tcW w:w="0" w:type="auto"/>
          </w:tcPr>
          <w:p w14:paraId="05C122D8" w14:textId="77777777" w:rsidR="0032011F" w:rsidRDefault="00874B5C">
            <w:pPr>
              <w:pStyle w:val="Compact"/>
            </w:pPr>
            <w:r>
              <w:t>Open Street Map</w:t>
            </w:r>
          </w:p>
        </w:tc>
        <w:tc>
          <w:tcPr>
            <w:tcW w:w="0" w:type="auto"/>
          </w:tcPr>
          <w:p w14:paraId="5D626A5F" w14:textId="77777777" w:rsidR="0032011F" w:rsidRDefault="00874B5C">
            <w:pPr>
              <w:pStyle w:val="Compact"/>
            </w:pPr>
            <w:r>
              <w:t>Transport infrastructure</w:t>
            </w:r>
          </w:p>
        </w:tc>
        <w:tc>
          <w:tcPr>
            <w:tcW w:w="0" w:type="auto"/>
          </w:tcPr>
          <w:p w14:paraId="2397974E" w14:textId="77777777" w:rsidR="0032011F" w:rsidRDefault="00874B5C">
            <w:pPr>
              <w:pStyle w:val="Compact"/>
            </w:pPr>
            <w:r>
              <w:t>Highways, motorways and high-speed trains</w:t>
            </w:r>
          </w:p>
        </w:tc>
        <w:tc>
          <w:tcPr>
            <w:tcW w:w="0" w:type="auto"/>
          </w:tcPr>
          <w:p w14:paraId="0994482E" w14:textId="77777777" w:rsidR="0032011F" w:rsidRDefault="00874B5C">
            <w:pPr>
              <w:pStyle w:val="Compact"/>
              <w:jc w:val="right"/>
            </w:pPr>
            <w:r>
              <w:t>1000</w:t>
            </w:r>
          </w:p>
        </w:tc>
      </w:tr>
      <w:tr w:rsidR="0032011F" w14:paraId="0987FDDE" w14:textId="77777777">
        <w:tc>
          <w:tcPr>
            <w:tcW w:w="0" w:type="auto"/>
          </w:tcPr>
          <w:p w14:paraId="132B2286" w14:textId="77777777" w:rsidR="0032011F" w:rsidRDefault="0032011F">
            <w:pPr>
              <w:pStyle w:val="Compact"/>
            </w:pPr>
          </w:p>
        </w:tc>
        <w:tc>
          <w:tcPr>
            <w:tcW w:w="0" w:type="auto"/>
          </w:tcPr>
          <w:p w14:paraId="78D81F01" w14:textId="77777777" w:rsidR="0032011F" w:rsidRDefault="0032011F">
            <w:pPr>
              <w:pStyle w:val="Compact"/>
            </w:pPr>
          </w:p>
        </w:tc>
        <w:tc>
          <w:tcPr>
            <w:tcW w:w="0" w:type="auto"/>
          </w:tcPr>
          <w:p w14:paraId="162A6FA3" w14:textId="77777777" w:rsidR="0032011F" w:rsidRDefault="00874B5C">
            <w:pPr>
              <w:pStyle w:val="Compact"/>
            </w:pPr>
            <w:r>
              <w:t>national roads and trains</w:t>
            </w:r>
          </w:p>
        </w:tc>
        <w:tc>
          <w:tcPr>
            <w:tcW w:w="0" w:type="auto"/>
          </w:tcPr>
          <w:p w14:paraId="750986DF" w14:textId="77777777" w:rsidR="0032011F" w:rsidRDefault="00874B5C">
            <w:pPr>
              <w:pStyle w:val="Compact"/>
              <w:jc w:val="right"/>
            </w:pPr>
            <w:r>
              <w:t>500</w:t>
            </w:r>
          </w:p>
        </w:tc>
      </w:tr>
      <w:tr w:rsidR="0032011F" w14:paraId="03772BF3" w14:textId="77777777">
        <w:tc>
          <w:tcPr>
            <w:tcW w:w="0" w:type="auto"/>
          </w:tcPr>
          <w:p w14:paraId="4122F3DB" w14:textId="77777777" w:rsidR="0032011F" w:rsidRDefault="0032011F">
            <w:pPr>
              <w:pStyle w:val="Compact"/>
            </w:pPr>
          </w:p>
        </w:tc>
        <w:tc>
          <w:tcPr>
            <w:tcW w:w="0" w:type="auto"/>
          </w:tcPr>
          <w:p w14:paraId="74F1F9F6" w14:textId="77777777" w:rsidR="0032011F" w:rsidRDefault="0032011F">
            <w:pPr>
              <w:pStyle w:val="Compact"/>
            </w:pPr>
          </w:p>
        </w:tc>
        <w:tc>
          <w:tcPr>
            <w:tcW w:w="0" w:type="auto"/>
          </w:tcPr>
          <w:p w14:paraId="020F57AB" w14:textId="77777777" w:rsidR="0032011F" w:rsidRDefault="00874B5C">
            <w:pPr>
              <w:pStyle w:val="Compact"/>
            </w:pPr>
            <w:r>
              <w:t>Regional and local roads</w:t>
            </w:r>
          </w:p>
        </w:tc>
        <w:tc>
          <w:tcPr>
            <w:tcW w:w="0" w:type="auto"/>
          </w:tcPr>
          <w:p w14:paraId="21A2F3FE" w14:textId="77777777" w:rsidR="0032011F" w:rsidRDefault="00874B5C">
            <w:pPr>
              <w:pStyle w:val="Compact"/>
              <w:jc w:val="right"/>
            </w:pPr>
            <w:r>
              <w:t>250</w:t>
            </w:r>
          </w:p>
        </w:tc>
      </w:tr>
    </w:tbl>
    <w:p w14:paraId="0DDDB723" w14:textId="60F27BE5" w:rsidR="0032011F" w:rsidRDefault="00874B5C">
      <w:pPr>
        <w:pStyle w:val="Textoindependiente"/>
      </w:pPr>
      <w:r>
        <w:t xml:space="preserve">The landscape resistance was represented with a raster object of 200m resolution which is not available in the package due to its big file size and that </w:t>
      </w:r>
      <w:r w:rsidR="001D057B">
        <w:t>it’s</w:t>
      </w:r>
      <w:r>
        <w:t xml:space="preserve"> not indispensable to run the example.</w:t>
      </w:r>
    </w:p>
    <w:p w14:paraId="0DC7737D" w14:textId="0498A630" w:rsidR="0032011F" w:rsidRDefault="00874B5C">
      <w:pPr>
        <w:pStyle w:val="SourceCode"/>
      </w:pPr>
      <w:r>
        <w:rPr>
          <w:rStyle w:val="NormalTok"/>
        </w:rPr>
        <w:t>resistance</w:t>
      </w:r>
      <w:r>
        <w:rPr>
          <w:rStyle w:val="OtherTok"/>
        </w:rPr>
        <w:t>&lt;-</w:t>
      </w:r>
      <w:r>
        <w:rPr>
          <w:rStyle w:val="FunctionTok"/>
        </w:rPr>
        <w:t>rast</w:t>
      </w:r>
      <w:r>
        <w:rPr>
          <w:rStyle w:val="NormalTok"/>
        </w:rPr>
        <w:t>(</w:t>
      </w:r>
      <w:r>
        <w:rPr>
          <w:rStyle w:val="StringTok"/>
        </w:rPr>
        <w:t>"</w:t>
      </w:r>
      <w:r w:rsidR="002460B3">
        <w:rPr>
          <w:rStyle w:val="StringTok"/>
        </w:rPr>
        <w:t>…</w:t>
      </w:r>
      <w:r>
        <w:rPr>
          <w:rStyle w:val="StringTok"/>
        </w:rPr>
        <w:t>/resistance.tif"</w:t>
      </w:r>
      <w:r>
        <w:rPr>
          <w:rStyle w:val="NormalTok"/>
        </w:rPr>
        <w:t xml:space="preserve">) </w:t>
      </w:r>
      <w:r>
        <w:rPr>
          <w:rStyle w:val="CommentTok"/>
        </w:rPr>
        <w:t>#landscape resistance</w:t>
      </w:r>
      <w:r>
        <w:br/>
      </w:r>
      <w:r>
        <w:rPr>
          <w:rStyle w:val="NormalTok"/>
        </w:rPr>
        <w:t>mean_resistance</w:t>
      </w:r>
      <w:r>
        <w:rPr>
          <w:rStyle w:val="OtherTok"/>
        </w:rPr>
        <w:t>&lt;-</w:t>
      </w:r>
      <w:r>
        <w:rPr>
          <w:rStyle w:val="FunctionTok"/>
        </w:rPr>
        <w:t>mean</w:t>
      </w:r>
      <w:r>
        <w:rPr>
          <w:rStyle w:val="NormalTok"/>
        </w:rPr>
        <w:t>(</w:t>
      </w:r>
      <w:r>
        <w:rPr>
          <w:rStyle w:val="FunctionTok"/>
        </w:rPr>
        <w:t>na.omit</w:t>
      </w:r>
      <w:r>
        <w:rPr>
          <w:rStyle w:val="NormalTok"/>
        </w:rPr>
        <w:t>(</w:t>
      </w:r>
      <w:r>
        <w:rPr>
          <w:rStyle w:val="FunctionTok"/>
        </w:rPr>
        <w:t>values</w:t>
      </w:r>
      <w:r>
        <w:rPr>
          <w:rStyle w:val="NormalTok"/>
        </w:rPr>
        <w:t>(resistance)))</w:t>
      </w:r>
      <w:r>
        <w:br/>
      </w:r>
      <w:r>
        <w:rPr>
          <w:rStyle w:val="FunctionTok"/>
        </w:rPr>
        <w:t>print</w:t>
      </w:r>
      <w:r>
        <w:rPr>
          <w:rStyle w:val="NormalTok"/>
        </w:rPr>
        <w:t>(</w:t>
      </w:r>
      <w:r>
        <w:rPr>
          <w:rStyle w:val="FunctionTok"/>
        </w:rPr>
        <w:t>paste</w:t>
      </w:r>
      <w:r>
        <w:rPr>
          <w:rStyle w:val="NormalTok"/>
        </w:rPr>
        <w:t>(</w:t>
      </w:r>
      <w:r>
        <w:rPr>
          <w:rStyle w:val="StringTok"/>
        </w:rPr>
        <w:t>"Mean resistance value: "</w:t>
      </w:r>
      <w:r>
        <w:rPr>
          <w:rStyle w:val="NormalTok"/>
        </w:rPr>
        <w:t>,mean_resistance))</w:t>
      </w:r>
    </w:p>
    <w:p w14:paraId="37A6379C" w14:textId="77777777" w:rsidR="0032011F" w:rsidRDefault="00874B5C">
      <w:pPr>
        <w:pStyle w:val="SourceCode"/>
      </w:pPr>
      <w:r>
        <w:rPr>
          <w:rStyle w:val="VerbatimChar"/>
        </w:rPr>
        <w:t>## [1] "Mean resistance value:  98.0966641666687"</w:t>
      </w:r>
    </w:p>
    <w:p w14:paraId="7EB03429" w14:textId="77777777" w:rsidR="0032011F" w:rsidRDefault="00874B5C">
      <w:pPr>
        <w:pStyle w:val="Ttulo3"/>
      </w:pPr>
      <w:bookmarkStart w:id="4" w:name="define-species-dispersal-distance"/>
      <w:bookmarkEnd w:id="3"/>
      <w:r>
        <w:t>Define species dispersal distance</w:t>
      </w:r>
    </w:p>
    <w:p w14:paraId="48CDF697" w14:textId="6A23E674" w:rsidR="0032011F" w:rsidRDefault="00874B5C">
      <w:pPr>
        <w:pStyle w:val="FirstParagraph"/>
      </w:pPr>
      <w:r>
        <w:t xml:space="preserve">We considered median dispersal distance of 10 km. This distance </w:t>
      </w:r>
      <w:r w:rsidR="001D057B">
        <w:t>does</w:t>
      </w:r>
      <w:r>
        <w:t xml:space="preserve"> not consider the landscape resistance, </w:t>
      </w:r>
      <w:r w:rsidR="001D057B">
        <w:t>it’s</w:t>
      </w:r>
      <w:r>
        <w:t xml:space="preserve"> </w:t>
      </w:r>
      <w:r w:rsidR="001D057B">
        <w:t>a Euclidean</w:t>
      </w:r>
      <w:r>
        <w:t xml:space="preserve"> dispersal distance (distance units), and we need to transform it into a median effective dispersal distance (cost distance units) to account for the heterogeneity of the landscape. We do that by multiplying the </w:t>
      </w:r>
      <w:r w:rsidR="001D057B">
        <w:t>Euclidean</w:t>
      </w:r>
      <w:r>
        <w:t xml:space="preserve"> distance by the mean landscape resistance (i.e., cost) of the landscape (98.09666).</w:t>
      </w:r>
    </w:p>
    <w:p w14:paraId="2079D5B3" w14:textId="77777777" w:rsidR="0032011F" w:rsidRDefault="00874B5C">
      <w:pPr>
        <w:pStyle w:val="SourceCode"/>
      </w:pPr>
      <w:r>
        <w:rPr>
          <w:rStyle w:val="NormalTok"/>
        </w:rPr>
        <w:t>disp_dist</w:t>
      </w:r>
      <w:r>
        <w:rPr>
          <w:rStyle w:val="OtherTok"/>
        </w:rPr>
        <w:t>&lt;-</w:t>
      </w:r>
      <w:r>
        <w:rPr>
          <w:rStyle w:val="DecValTok"/>
        </w:rPr>
        <w:t>10000</w:t>
      </w:r>
      <w:r>
        <w:rPr>
          <w:rStyle w:val="NormalTok"/>
        </w:rPr>
        <w:t xml:space="preserve"> </w:t>
      </w:r>
      <w:r>
        <w:rPr>
          <w:rStyle w:val="CommentTok"/>
        </w:rPr>
        <w:t>#median dispersal distance in m</w:t>
      </w:r>
      <w:r>
        <w:br/>
      </w:r>
      <w:r>
        <w:rPr>
          <w:rStyle w:val="NormalTok"/>
        </w:rPr>
        <w:t>effective_disp_dist</w:t>
      </w:r>
      <w:r>
        <w:rPr>
          <w:rStyle w:val="OtherTok"/>
        </w:rPr>
        <w:t>&lt;-</w:t>
      </w:r>
      <w:r>
        <w:rPr>
          <w:rStyle w:val="NormalTok"/>
        </w:rPr>
        <w:t>disp_dist</w:t>
      </w:r>
      <w:r>
        <w:rPr>
          <w:rStyle w:val="SpecialCharTok"/>
        </w:rPr>
        <w:t>*</w:t>
      </w:r>
      <w:r>
        <w:rPr>
          <w:rStyle w:val="NormalTok"/>
        </w:rPr>
        <w:t xml:space="preserve">mean_resistance </w:t>
      </w:r>
      <w:r>
        <w:rPr>
          <w:rStyle w:val="CommentTok"/>
        </w:rPr>
        <w:t>#median effective dispersal distance in m*cost</w:t>
      </w:r>
      <w:r>
        <w:br/>
      </w:r>
      <w:r>
        <w:rPr>
          <w:rStyle w:val="FunctionTok"/>
        </w:rPr>
        <w:t>print</w:t>
      </w:r>
      <w:r>
        <w:rPr>
          <w:rStyle w:val="NormalTok"/>
        </w:rPr>
        <w:t>(</w:t>
      </w:r>
      <w:r>
        <w:rPr>
          <w:rStyle w:val="FunctionTok"/>
        </w:rPr>
        <w:t>paste</w:t>
      </w:r>
      <w:r>
        <w:rPr>
          <w:rStyle w:val="NormalTok"/>
        </w:rPr>
        <w:t>(</w:t>
      </w:r>
      <w:r>
        <w:rPr>
          <w:rStyle w:val="StringTok"/>
        </w:rPr>
        <w:t>"Euclidean median dispersal distance:"</w:t>
      </w:r>
      <w:r>
        <w:rPr>
          <w:rStyle w:val="NormalTok"/>
        </w:rPr>
        <w:t>, disp_dist,</w:t>
      </w:r>
      <w:r>
        <w:rPr>
          <w:rStyle w:val="StringTok"/>
        </w:rPr>
        <w:t>"m corresponds to an effective median dispersal distance of:"</w:t>
      </w:r>
      <w:r>
        <w:rPr>
          <w:rStyle w:val="NormalTok"/>
        </w:rPr>
        <w:t>,</w:t>
      </w:r>
      <w:r>
        <w:rPr>
          <w:rStyle w:val="FunctionTok"/>
        </w:rPr>
        <w:t>round</w:t>
      </w:r>
      <w:r>
        <w:rPr>
          <w:rStyle w:val="NormalTok"/>
        </w:rPr>
        <w:t>(effective_disp_dist,</w:t>
      </w:r>
      <w:r>
        <w:rPr>
          <w:rStyle w:val="DecValTok"/>
        </w:rPr>
        <w:t>2</w:t>
      </w:r>
      <w:r>
        <w:rPr>
          <w:rStyle w:val="NormalTok"/>
        </w:rPr>
        <w:t xml:space="preserve">), </w:t>
      </w:r>
      <w:r>
        <w:rPr>
          <w:rStyle w:val="StringTok"/>
        </w:rPr>
        <w:t>"m*cost"</w:t>
      </w:r>
      <w:r>
        <w:rPr>
          <w:rStyle w:val="NormalTok"/>
        </w:rPr>
        <w:t>))</w:t>
      </w:r>
    </w:p>
    <w:p w14:paraId="7D07FB81" w14:textId="77777777" w:rsidR="0032011F" w:rsidRDefault="00874B5C">
      <w:pPr>
        <w:pStyle w:val="SourceCode"/>
      </w:pPr>
      <w:r>
        <w:rPr>
          <w:rStyle w:val="VerbatimChar"/>
        </w:rPr>
        <w:lastRenderedPageBreak/>
        <w:t>## [1] "Euclidean median dispersal distance: 10000 m corresponds to an effective median dispersal distance of: 980966.64 m*cost"</w:t>
      </w:r>
    </w:p>
    <w:p w14:paraId="36488F02" w14:textId="77777777" w:rsidR="0032011F" w:rsidRDefault="00874B5C">
      <w:pPr>
        <w:pStyle w:val="Ttulo3"/>
      </w:pPr>
      <w:bookmarkStart w:id="5" w:name="load-input-data"/>
      <w:bookmarkEnd w:id="4"/>
      <w:r>
        <w:t>Load input data</w:t>
      </w:r>
    </w:p>
    <w:p w14:paraId="18A2FF0B" w14:textId="77777777" w:rsidR="0032011F" w:rsidRDefault="00874B5C">
      <w:pPr>
        <w:pStyle w:val="FirstParagraph"/>
      </w:pPr>
      <w:r>
        <w:t>Load the nodes, and distance files.</w:t>
      </w:r>
    </w:p>
    <w:p w14:paraId="401F0F21" w14:textId="5E5F8C55" w:rsidR="0032011F" w:rsidRDefault="00874B5C">
      <w:pPr>
        <w:pStyle w:val="Textoindependiente"/>
      </w:pPr>
      <w:r>
        <w:t xml:space="preserve">The nodes represent habitat patches centroids. The habitat patches were identified as the areas covered by forest according to the CORINE land cover map. For the manuscript example 3 we simplified and aggregated the habitat patches closer to 400 m, and discarded the patches smaller than 50 ha. However, to simplify the subsequent connectivity model and reduce computing times, the habitat patches provided by the package were aggregated to 500m and discarded those smaller than 100 ha. We used the area of each habitat patch to qualify them (i.e., node attribute), assuming equal habitat quality within all patches and that bigger patches provide more connectivity. The nodes file </w:t>
      </w:r>
      <w:r w:rsidR="00A048D3">
        <w:t>(</w:t>
      </w:r>
      <w:r w:rsidR="00A048D3" w:rsidRPr="00A048D3">
        <w:rPr>
          <w:i/>
        </w:rPr>
        <w:t>habitat_nodes_spain</w:t>
      </w:r>
      <w:r w:rsidR="00A048D3">
        <w:t xml:space="preserve">) </w:t>
      </w:r>
      <w:r>
        <w:t>is provided as a data frame with two columns, first column ‘ID’, which sets a unique identifier for each node, and second column ‘attribute’, which gives area in ha of each habitat patch.</w:t>
      </w:r>
    </w:p>
    <w:p w14:paraId="02943F6E" w14:textId="2CEA4605" w:rsidR="0032011F" w:rsidRDefault="00874B5C">
      <w:pPr>
        <w:pStyle w:val="Textoindependiente"/>
      </w:pPr>
      <w:r>
        <w:t xml:space="preserve">The distance file </w:t>
      </w:r>
      <w:r w:rsidR="00A048D3">
        <w:t>gives</w:t>
      </w:r>
      <w:r>
        <w:t xml:space="preserve"> the current and potential (after </w:t>
      </w:r>
      <w:r w:rsidR="001D057B">
        <w:t>hypothetical</w:t>
      </w:r>
      <w:r>
        <w:t xml:space="preserve"> restoration measures) effective distance of corridors between patches. Corridors between each pair of habitat patches were delineated using least cost path modeling with the gDistance R package. The current effective distance of corridors is given by the </w:t>
      </w:r>
      <w:r>
        <w:rPr>
          <w:i/>
          <w:iCs/>
        </w:rPr>
        <w:t>distance_original</w:t>
      </w:r>
      <w:r>
        <w:t xml:space="preserve"> object, which was calculated with the </w:t>
      </w:r>
      <w:r>
        <w:rPr>
          <w:i/>
          <w:iCs/>
        </w:rPr>
        <w:t>distancefile()</w:t>
      </w:r>
      <w:r>
        <w:t xml:space="preserve"> function of the package, with type = “least-cost”. The potential effective distance is given by the </w:t>
      </w:r>
      <w:r>
        <w:rPr>
          <w:i/>
          <w:iCs/>
        </w:rPr>
        <w:t>distance_restoration</w:t>
      </w:r>
      <w:r>
        <w:t xml:space="preserve"> object, which captures the effective distance after restoration by assuming minimal resistance (resistance = 1) along the entire corridor, wand was calculated as the length of the corridors. Both distance files (original distance and restoration distance) were provided as matrices, with the same number of columns and rows than habitat patches.</w:t>
      </w:r>
    </w:p>
    <w:p w14:paraId="0C521BA8" w14:textId="20ADF622" w:rsidR="0032011F" w:rsidRDefault="002460B3">
      <w:pPr>
        <w:pStyle w:val="SourceCode"/>
      </w:pPr>
      <w:r w:rsidRPr="002460B3">
        <w:rPr>
          <w:rFonts w:ascii="Consolas" w:hAnsi="Consolas"/>
          <w:b/>
          <w:color w:val="204A87"/>
        </w:rPr>
        <w:t>data</w:t>
      </w:r>
      <w:r w:rsidRPr="002460B3">
        <w:rPr>
          <w:rFonts w:ascii="Consolas" w:hAnsi="Consolas"/>
        </w:rPr>
        <w:t>("habitat_nodes_spain", package = "Makurhini")</w:t>
      </w:r>
      <w:r w:rsidR="00874B5C">
        <w:br/>
      </w:r>
      <w:r w:rsidR="00874B5C">
        <w:rPr>
          <w:rStyle w:val="FunctionTok"/>
        </w:rPr>
        <w:t>head</w:t>
      </w:r>
      <w:r w:rsidR="00874B5C">
        <w:rPr>
          <w:rStyle w:val="NormalTok"/>
        </w:rPr>
        <w:t>(</w:t>
      </w:r>
      <w:r w:rsidRPr="002460B3">
        <w:rPr>
          <w:rFonts w:ascii="Consolas" w:hAnsi="Consolas"/>
        </w:rPr>
        <w:t>habitat_nodes_spain</w:t>
      </w:r>
      <w:r w:rsidR="00874B5C">
        <w:rPr>
          <w:rStyle w:val="NormalTok"/>
        </w:rPr>
        <w:t>)</w:t>
      </w:r>
    </w:p>
    <w:p w14:paraId="44FBB474" w14:textId="77777777" w:rsidR="0032011F" w:rsidRDefault="00874B5C">
      <w:pPr>
        <w:pStyle w:val="SourceCode"/>
      </w:pPr>
      <w:r>
        <w:rPr>
          <w:rStyle w:val="VerbatimChar"/>
        </w:rPr>
        <w:t>##   ID attribute</w:t>
      </w:r>
      <w:r>
        <w:br/>
      </w:r>
      <w:r>
        <w:rPr>
          <w:rStyle w:val="VerbatimChar"/>
        </w:rPr>
        <w:t>## 1  1   1389224</w:t>
      </w:r>
      <w:r>
        <w:br/>
      </w:r>
      <w:r>
        <w:rPr>
          <w:rStyle w:val="VerbatimChar"/>
        </w:rPr>
        <w:t>## 2  2       476</w:t>
      </w:r>
      <w:r>
        <w:br/>
      </w:r>
      <w:r>
        <w:rPr>
          <w:rStyle w:val="VerbatimChar"/>
        </w:rPr>
        <w:t>## 3  3      1580</w:t>
      </w:r>
      <w:r>
        <w:br/>
      </w:r>
      <w:r>
        <w:rPr>
          <w:rStyle w:val="VerbatimChar"/>
        </w:rPr>
        <w:t>## 4  4       364</w:t>
      </w:r>
      <w:r>
        <w:br/>
      </w:r>
      <w:r>
        <w:rPr>
          <w:rStyle w:val="VerbatimChar"/>
        </w:rPr>
        <w:t>## 5  5       132</w:t>
      </w:r>
      <w:r>
        <w:br/>
      </w:r>
      <w:r>
        <w:rPr>
          <w:rStyle w:val="VerbatimChar"/>
        </w:rPr>
        <w:t>## 6  6       596</w:t>
      </w:r>
    </w:p>
    <w:p w14:paraId="499AADC6" w14:textId="5C2CBE56" w:rsidR="002460B3" w:rsidRPr="002460B3" w:rsidRDefault="002460B3">
      <w:pPr>
        <w:pStyle w:val="SourceCode"/>
        <w:rPr>
          <w:rStyle w:val="NormalTok"/>
          <w:szCs w:val="22"/>
        </w:rPr>
      </w:pPr>
      <w:r w:rsidRPr="002460B3">
        <w:rPr>
          <w:rStyle w:val="NormalTok"/>
          <w:b/>
          <w:color w:val="204A87"/>
          <w:szCs w:val="22"/>
        </w:rPr>
        <w:lastRenderedPageBreak/>
        <w:t>data</w:t>
      </w:r>
      <w:r w:rsidRPr="002460B3">
        <w:rPr>
          <w:rStyle w:val="NormalTok"/>
          <w:szCs w:val="22"/>
        </w:rPr>
        <w:t>("dist_original"</w:t>
      </w:r>
      <w:r w:rsidRPr="002460B3">
        <w:rPr>
          <w:rFonts w:ascii="Consolas" w:hAnsi="Consolas"/>
          <w:sz w:val="22"/>
          <w:szCs w:val="22"/>
        </w:rPr>
        <w:t>, package = "Makurhini")</w:t>
      </w:r>
      <w:r w:rsidRPr="002460B3">
        <w:rPr>
          <w:rStyle w:val="NormalTok"/>
          <w:szCs w:val="22"/>
        </w:rPr>
        <w:t xml:space="preserve"> </w:t>
      </w:r>
    </w:p>
    <w:p w14:paraId="5A71071F" w14:textId="722348AA" w:rsidR="002460B3" w:rsidRPr="002460B3" w:rsidRDefault="002460B3">
      <w:pPr>
        <w:pStyle w:val="SourceCode"/>
        <w:rPr>
          <w:rStyle w:val="NormalTok"/>
          <w:szCs w:val="22"/>
        </w:rPr>
      </w:pPr>
      <w:r w:rsidRPr="002460B3">
        <w:rPr>
          <w:rStyle w:val="NormalTok"/>
          <w:b/>
          <w:color w:val="204A87"/>
          <w:szCs w:val="22"/>
        </w:rPr>
        <w:t>data</w:t>
      </w:r>
      <w:r w:rsidRPr="002460B3">
        <w:rPr>
          <w:rStyle w:val="NormalTok"/>
          <w:szCs w:val="22"/>
        </w:rPr>
        <w:t>("dist_restoration"</w:t>
      </w:r>
      <w:r w:rsidRPr="002460B3">
        <w:rPr>
          <w:rFonts w:ascii="Consolas" w:hAnsi="Consolas"/>
          <w:sz w:val="22"/>
          <w:szCs w:val="22"/>
        </w:rPr>
        <w:t>, package = "Makurhini")</w:t>
      </w:r>
    </w:p>
    <w:p w14:paraId="0746AE5C" w14:textId="0E6D9E05" w:rsidR="0032011F" w:rsidRDefault="00874B5C">
      <w:pPr>
        <w:pStyle w:val="SourceCode"/>
      </w:pPr>
      <w:r>
        <w:rPr>
          <w:rStyle w:val="NormalTok"/>
        </w:rPr>
        <w:t>dist_original[</w:t>
      </w:r>
      <w:r>
        <w:rPr>
          <w:rStyle w:val="DecValTok"/>
        </w:rPr>
        <w:t>1</w:t>
      </w:r>
      <w:r>
        <w:rPr>
          <w:rStyle w:val="SpecialCharTok"/>
        </w:rPr>
        <w:t>:</w:t>
      </w:r>
      <w:r>
        <w:rPr>
          <w:rStyle w:val="DecValTok"/>
        </w:rPr>
        <w:t>5</w:t>
      </w:r>
      <w:r>
        <w:rPr>
          <w:rStyle w:val="NormalTok"/>
        </w:rPr>
        <w:t>,</w:t>
      </w:r>
      <w:r>
        <w:rPr>
          <w:rStyle w:val="DecValTok"/>
        </w:rPr>
        <w:t>1</w:t>
      </w:r>
      <w:r>
        <w:rPr>
          <w:rStyle w:val="SpecialCharTok"/>
        </w:rPr>
        <w:t>:</w:t>
      </w:r>
      <w:r>
        <w:rPr>
          <w:rStyle w:val="DecValTok"/>
        </w:rPr>
        <w:t>5</w:t>
      </w:r>
      <w:r>
        <w:rPr>
          <w:rStyle w:val="NormalTok"/>
        </w:rPr>
        <w:t>]</w:t>
      </w:r>
    </w:p>
    <w:p w14:paraId="3D9BBD03" w14:textId="77777777" w:rsidR="0032011F" w:rsidRDefault="00874B5C">
      <w:pPr>
        <w:pStyle w:val="SourceCode"/>
      </w:pPr>
      <w:r>
        <w:rPr>
          <w:rStyle w:val="VerbatimChar"/>
        </w:rPr>
        <w:t>##           1         2         3         4         5</w:t>
      </w:r>
      <w:r>
        <w:br/>
      </w:r>
      <w:r>
        <w:rPr>
          <w:rStyle w:val="VerbatimChar"/>
        </w:rPr>
        <w:t>## 1         0 126088055 101223480  26932918 102191605</w:t>
      </w:r>
      <w:r>
        <w:br/>
      </w:r>
      <w:r>
        <w:rPr>
          <w:rStyle w:val="VerbatimChar"/>
        </w:rPr>
        <w:t>## 2 126088055         0  35890075 107864540  31569385</w:t>
      </w:r>
      <w:r>
        <w:br/>
      </w:r>
      <w:r>
        <w:rPr>
          <w:rStyle w:val="VerbatimChar"/>
        </w:rPr>
        <w:t>## 3 101223480  35890075         0  82999965  21910378</w:t>
      </w:r>
      <w:r>
        <w:br/>
      </w:r>
      <w:r>
        <w:rPr>
          <w:rStyle w:val="VerbatimChar"/>
        </w:rPr>
        <w:t>## 4  26932918 107864540  82999965         0  83968089</w:t>
      </w:r>
      <w:r>
        <w:br/>
      </w:r>
      <w:r>
        <w:rPr>
          <w:rStyle w:val="VerbatimChar"/>
        </w:rPr>
        <w:t>## 5 102191605  31569385  21910378  83968089         0</w:t>
      </w:r>
    </w:p>
    <w:p w14:paraId="1AAF01C5" w14:textId="77777777" w:rsidR="0032011F" w:rsidRDefault="00874B5C">
      <w:pPr>
        <w:pStyle w:val="SourceCode"/>
      </w:pPr>
      <w:r>
        <w:rPr>
          <w:rStyle w:val="NormalTok"/>
        </w:rPr>
        <w:t>dist_restoration[</w:t>
      </w:r>
      <w:r>
        <w:rPr>
          <w:rStyle w:val="DecValTok"/>
        </w:rPr>
        <w:t>1</w:t>
      </w:r>
      <w:r>
        <w:rPr>
          <w:rStyle w:val="SpecialCharTok"/>
        </w:rPr>
        <w:t>:</w:t>
      </w:r>
      <w:r>
        <w:rPr>
          <w:rStyle w:val="DecValTok"/>
        </w:rPr>
        <w:t>5</w:t>
      </w:r>
      <w:r>
        <w:rPr>
          <w:rStyle w:val="NormalTok"/>
        </w:rPr>
        <w:t>,</w:t>
      </w:r>
      <w:r>
        <w:rPr>
          <w:rStyle w:val="DecValTok"/>
        </w:rPr>
        <w:t>1</w:t>
      </w:r>
      <w:r>
        <w:rPr>
          <w:rStyle w:val="SpecialCharTok"/>
        </w:rPr>
        <w:t>:</w:t>
      </w:r>
      <w:r>
        <w:rPr>
          <w:rStyle w:val="DecValTok"/>
        </w:rPr>
        <w:t>5</w:t>
      </w:r>
      <w:r>
        <w:rPr>
          <w:rStyle w:val="NormalTok"/>
        </w:rPr>
        <w:t>]</w:t>
      </w:r>
    </w:p>
    <w:p w14:paraId="46E3A8B3" w14:textId="77777777" w:rsidR="0032011F" w:rsidRDefault="00874B5C">
      <w:pPr>
        <w:pStyle w:val="SourceCode"/>
      </w:pPr>
      <w:r>
        <w:rPr>
          <w:rStyle w:val="VerbatimChar"/>
        </w:rPr>
        <w:t>##          1          2          3         4         5</w:t>
      </w:r>
      <w:r>
        <w:br/>
      </w:r>
      <w:r>
        <w:rPr>
          <w:rStyle w:val="VerbatimChar"/>
        </w:rPr>
        <w:t>## 1      0.0 183023.376 178160.635 104631.28 178960.63</w:t>
      </w:r>
      <w:r>
        <w:br/>
      </w:r>
      <w:r>
        <w:rPr>
          <w:rStyle w:val="VerbatimChar"/>
        </w:rPr>
        <w:t>## 2 183023.4      0.000   6725.483 101374.43  21445.08</w:t>
      </w:r>
      <w:r>
        <w:br/>
      </w:r>
      <w:r>
        <w:rPr>
          <w:rStyle w:val="VerbatimChar"/>
        </w:rPr>
        <w:t>## 3 178160.6   6725.483      0.000  96511.69  16582.34</w:t>
      </w:r>
      <w:r>
        <w:br/>
      </w:r>
      <w:r>
        <w:rPr>
          <w:rStyle w:val="VerbatimChar"/>
        </w:rPr>
        <w:t>## 4 104631.3 101374.430  96511.688      0.00  97311.69</w:t>
      </w:r>
      <w:r>
        <w:br/>
      </w:r>
      <w:r>
        <w:rPr>
          <w:rStyle w:val="VerbatimChar"/>
        </w:rPr>
        <w:t>## 5 178960.6  21445.079  16582.338  97311.69      0.00</w:t>
      </w:r>
    </w:p>
    <w:p w14:paraId="26CBB578" w14:textId="77777777" w:rsidR="0032011F" w:rsidRDefault="00874B5C">
      <w:pPr>
        <w:pStyle w:val="Ttulo3"/>
      </w:pPr>
      <w:bookmarkStart w:id="6" w:name="X6196eb89808b26fdc27365bcb6e4461d93b34c9"/>
      <w:bookmarkEnd w:id="5"/>
      <w:r>
        <w:t>Prioritize corridors for conservation and restoration</w:t>
      </w:r>
    </w:p>
    <w:p w14:paraId="6FFD7948" w14:textId="4D9A5C56" w:rsidR="0032011F" w:rsidRDefault="00874B5C">
      <w:pPr>
        <w:pStyle w:val="FirstParagraph"/>
      </w:pPr>
      <w:r>
        <w:t xml:space="preserve">We used the </w:t>
      </w:r>
      <w:r>
        <w:rPr>
          <w:i/>
          <w:iCs/>
        </w:rPr>
        <w:t>MK_dPCIIC_links()</w:t>
      </w:r>
      <w:r>
        <w:t xml:space="preserve"> function of the Makurhini package to calculate the individual contribution to connectivity of each corridor. To identify the most important corridors to maintain landscape connectivity, we used the </w:t>
      </w:r>
      <w:r>
        <w:rPr>
          <w:i/>
          <w:iCs/>
        </w:rPr>
        <w:t>removal=TRUE</w:t>
      </w:r>
      <w:r>
        <w:t xml:space="preserve"> option. This simulated the removal of each individual corridor to assess its impact on overall connectivity and identify the priority corridors for conservation measures.</w:t>
      </w:r>
    </w:p>
    <w:p w14:paraId="6A22C44D" w14:textId="152F2B3C" w:rsidR="0032011F" w:rsidRDefault="00874B5C">
      <w:pPr>
        <w:pStyle w:val="Textoindependiente"/>
      </w:pPr>
      <w:r>
        <w:t xml:space="preserve">To identify the most important corridors to improve landscape connectivity after restoration measures, we used the </w:t>
      </w:r>
      <w:r>
        <w:rPr>
          <w:i/>
          <w:iCs/>
        </w:rPr>
        <w:t>change</w:t>
      </w:r>
      <w:r>
        <w:t xml:space="preserve"> option to provide the corridor effective distance after </w:t>
      </w:r>
      <w:r w:rsidR="001D057B">
        <w:t>hypothetical</w:t>
      </w:r>
      <w:r>
        <w:t xml:space="preserve"> restoration. This simulated the restoration of each individual corridor to assess its impact on overall connectivity.</w:t>
      </w:r>
    </w:p>
    <w:p w14:paraId="52D1B5A2" w14:textId="39E71BEE" w:rsidR="0032011F" w:rsidRDefault="00874B5C">
      <w:pPr>
        <w:pStyle w:val="SourceCode"/>
      </w:pPr>
      <w:r>
        <w:rPr>
          <w:rStyle w:val="CommentTok"/>
        </w:rPr>
        <w:t># Set number of cores</w:t>
      </w:r>
      <w:r>
        <w:br/>
      </w:r>
      <w:r>
        <w:rPr>
          <w:rStyle w:val="NormalTok"/>
        </w:rPr>
        <w:t>n_cores</w:t>
      </w:r>
      <w:r>
        <w:rPr>
          <w:rStyle w:val="OtherTok"/>
        </w:rPr>
        <w:t>&lt;-</w:t>
      </w:r>
      <w:r>
        <w:rPr>
          <w:rStyle w:val="DecValTok"/>
        </w:rPr>
        <w:t>15</w:t>
      </w:r>
      <w:r>
        <w:br/>
      </w:r>
      <w:r>
        <w:br/>
      </w:r>
      <w:r>
        <w:rPr>
          <w:rStyle w:val="CommentTok"/>
        </w:rPr>
        <w:t>#Prioritize links</w:t>
      </w:r>
      <w:r>
        <w:br/>
      </w:r>
      <w:r>
        <w:rPr>
          <w:rStyle w:val="NormalTok"/>
        </w:rPr>
        <w:t xml:space="preserve">PCconnections </w:t>
      </w:r>
      <w:r>
        <w:rPr>
          <w:rStyle w:val="OtherTok"/>
        </w:rPr>
        <w:t>&lt;-</w:t>
      </w:r>
      <w:r>
        <w:rPr>
          <w:rStyle w:val="NormalTok"/>
        </w:rPr>
        <w:t xml:space="preserve"> </w:t>
      </w:r>
      <w:r>
        <w:rPr>
          <w:rStyle w:val="FunctionTok"/>
        </w:rPr>
        <w:t>MK_dPCIIC_links</w:t>
      </w:r>
      <w:r>
        <w:rPr>
          <w:rStyle w:val="NormalTok"/>
        </w:rPr>
        <w:t>(</w:t>
      </w:r>
      <w:r>
        <w:rPr>
          <w:rStyle w:val="AttributeTok"/>
        </w:rPr>
        <w:t>nodes =</w:t>
      </w:r>
      <w:r>
        <w:rPr>
          <w:rStyle w:val="NormalTok"/>
        </w:rPr>
        <w:t xml:space="preserve"> </w:t>
      </w:r>
      <w:r w:rsidR="00A048D3" w:rsidRPr="00A048D3">
        <w:rPr>
          <w:rStyle w:val="NormalTok"/>
        </w:rPr>
        <w:t>habitat_nodes_spain</w:t>
      </w:r>
      <w:r>
        <w:rPr>
          <w:rStyle w:val="NormalTok"/>
        </w:rPr>
        <w:t>,</w:t>
      </w:r>
      <w:r>
        <w:br/>
      </w:r>
      <w:r>
        <w:rPr>
          <w:rStyle w:val="NormalTok"/>
        </w:rPr>
        <w:t xml:space="preserve">                                 </w:t>
      </w:r>
      <w:r>
        <w:rPr>
          <w:rStyle w:val="AttributeTok"/>
        </w:rPr>
        <w:t>attribute=</w:t>
      </w:r>
      <w:r>
        <w:rPr>
          <w:rStyle w:val="StringTok"/>
        </w:rPr>
        <w:t>"attribute"</w:t>
      </w:r>
      <w:r>
        <w:rPr>
          <w:rStyle w:val="NormalTok"/>
        </w:rPr>
        <w:t>,</w:t>
      </w:r>
      <w:r>
        <w:br/>
      </w:r>
      <w:r>
        <w:rPr>
          <w:rStyle w:val="NormalTok"/>
        </w:rPr>
        <w:t xml:space="preserve">                                 </w:t>
      </w:r>
      <w:r>
        <w:rPr>
          <w:rStyle w:val="AttributeTok"/>
        </w:rPr>
        <w:t>area_unit =</w:t>
      </w:r>
      <w:r>
        <w:rPr>
          <w:rStyle w:val="NormalTok"/>
        </w:rPr>
        <w:t xml:space="preserve"> </w:t>
      </w:r>
      <w:r>
        <w:rPr>
          <w:rStyle w:val="StringTok"/>
        </w:rPr>
        <w:t>"ha"</w:t>
      </w:r>
      <w:r>
        <w:rPr>
          <w:rStyle w:val="NormalTok"/>
        </w:rPr>
        <w:t>,</w:t>
      </w:r>
      <w:r>
        <w:br/>
      </w:r>
      <w:r>
        <w:rPr>
          <w:rStyle w:val="NormalTok"/>
        </w:rPr>
        <w:t xml:space="preserve">                                 </w:t>
      </w:r>
      <w:r>
        <w:rPr>
          <w:rStyle w:val="AttributeTok"/>
        </w:rPr>
        <w:t>distance =</w:t>
      </w:r>
      <w:r>
        <w:rPr>
          <w:rStyle w:val="NormalTok"/>
        </w:rPr>
        <w:t xml:space="preserve"> dist_original,</w:t>
      </w:r>
      <w:r>
        <w:br/>
      </w:r>
      <w:r>
        <w:rPr>
          <w:rStyle w:val="NormalTok"/>
        </w:rPr>
        <w:t xml:space="preserve">                                 </w:t>
      </w:r>
      <w:r>
        <w:rPr>
          <w:rStyle w:val="AttributeTok"/>
        </w:rPr>
        <w:t>metric =</w:t>
      </w:r>
      <w:r>
        <w:rPr>
          <w:rStyle w:val="NormalTok"/>
        </w:rPr>
        <w:t xml:space="preserve"> </w:t>
      </w:r>
      <w:r>
        <w:rPr>
          <w:rStyle w:val="StringTok"/>
        </w:rPr>
        <w:t>"PC"</w:t>
      </w:r>
      <w:r>
        <w:rPr>
          <w:rStyle w:val="NormalTok"/>
        </w:rPr>
        <w:t>,</w:t>
      </w:r>
      <w:r>
        <w:br/>
      </w:r>
      <w:r>
        <w:rPr>
          <w:rStyle w:val="NormalTok"/>
        </w:rPr>
        <w:t xml:space="preserve">                                 </w:t>
      </w:r>
      <w:r>
        <w:rPr>
          <w:rStyle w:val="AttributeTok"/>
        </w:rPr>
        <w:t>probability =</w:t>
      </w:r>
      <w:r>
        <w:rPr>
          <w:rStyle w:val="NormalTok"/>
        </w:rPr>
        <w:t xml:space="preserve"> </w:t>
      </w:r>
      <w:r>
        <w:rPr>
          <w:rStyle w:val="FloatTok"/>
        </w:rPr>
        <w:t>0.5</w:t>
      </w:r>
      <w:r>
        <w:rPr>
          <w:rStyle w:val="NormalTok"/>
        </w:rPr>
        <w:t xml:space="preserve">, </w:t>
      </w:r>
      <w:r>
        <w:rPr>
          <w:rStyle w:val="CommentTok"/>
        </w:rPr>
        <w:t>#for median dispersal distances</w:t>
      </w:r>
      <w:r>
        <w:br/>
      </w:r>
      <w:r>
        <w:rPr>
          <w:rStyle w:val="NormalTok"/>
        </w:rPr>
        <w:t xml:space="preserve">                                 </w:t>
      </w:r>
      <w:r>
        <w:rPr>
          <w:rStyle w:val="AttributeTok"/>
        </w:rPr>
        <w:t>distance_thresholds =</w:t>
      </w:r>
      <w:r>
        <w:rPr>
          <w:rStyle w:val="NormalTok"/>
        </w:rPr>
        <w:t xml:space="preserve"> effective_disp_dis</w:t>
      </w:r>
      <w:r>
        <w:rPr>
          <w:rStyle w:val="NormalTok"/>
        </w:rPr>
        <w:lastRenderedPageBreak/>
        <w:t>t,</w:t>
      </w:r>
      <w:r>
        <w:br/>
      </w:r>
      <w:r>
        <w:rPr>
          <w:rStyle w:val="NormalTok"/>
        </w:rPr>
        <w:t xml:space="preserve">                                 </w:t>
      </w:r>
      <w:r>
        <w:rPr>
          <w:rStyle w:val="AttributeTok"/>
        </w:rPr>
        <w:t>parallel=</w:t>
      </w:r>
      <w:r>
        <w:rPr>
          <w:rStyle w:val="NormalTok"/>
        </w:rPr>
        <w:t>n_cores,</w:t>
      </w:r>
      <w:r>
        <w:br/>
      </w:r>
      <w:r>
        <w:rPr>
          <w:rStyle w:val="NormalTok"/>
        </w:rPr>
        <w:t xml:space="preserve">                                 </w:t>
      </w:r>
      <w:r>
        <w:rPr>
          <w:rStyle w:val="AttributeTok"/>
        </w:rPr>
        <w:t>parallel_mode =</w:t>
      </w:r>
      <w:r>
        <w:rPr>
          <w:rStyle w:val="NormalTok"/>
        </w:rPr>
        <w:t xml:space="preserve"> </w:t>
      </w:r>
      <w:r>
        <w:rPr>
          <w:rStyle w:val="DecValTok"/>
        </w:rPr>
        <w:t>1</w:t>
      </w:r>
      <w:r>
        <w:rPr>
          <w:rStyle w:val="NormalTok"/>
        </w:rPr>
        <w:t>,</w:t>
      </w:r>
      <w:r>
        <w:br/>
      </w:r>
      <w:r>
        <w:rPr>
          <w:rStyle w:val="NormalTok"/>
        </w:rPr>
        <w:t xml:space="preserve">                                 </w:t>
      </w:r>
      <w:r>
        <w:rPr>
          <w:rStyle w:val="AttributeTok"/>
        </w:rPr>
        <w:t>removal=</w:t>
      </w:r>
      <w:r>
        <w:rPr>
          <w:rStyle w:val="ConstantTok"/>
        </w:rPr>
        <w:t>TRUE</w:t>
      </w:r>
      <w:r>
        <w:rPr>
          <w:rStyle w:val="NormalTok"/>
        </w:rPr>
        <w:t xml:space="preserve">, </w:t>
      </w:r>
      <w:r>
        <w:rPr>
          <w:rStyle w:val="CommentTok"/>
        </w:rPr>
        <w:t>#calculate conservation importance</w:t>
      </w:r>
      <w:r>
        <w:br/>
      </w:r>
      <w:r>
        <w:rPr>
          <w:rStyle w:val="NormalTok"/>
        </w:rPr>
        <w:t xml:space="preserve">                                 </w:t>
      </w:r>
      <w:r>
        <w:rPr>
          <w:rStyle w:val="AttributeTok"/>
        </w:rPr>
        <w:t>change=</w:t>
      </w:r>
      <w:r>
        <w:rPr>
          <w:rStyle w:val="NormalTok"/>
        </w:rPr>
        <w:t xml:space="preserve">dist_restoration, </w:t>
      </w:r>
      <w:r>
        <w:rPr>
          <w:rStyle w:val="CommentTok"/>
        </w:rPr>
        <w:t>#calculate restoration importance</w:t>
      </w:r>
      <w:r>
        <w:br/>
      </w:r>
      <w:r>
        <w:rPr>
          <w:rStyle w:val="NormalTok"/>
        </w:rPr>
        <w:t xml:space="preserve">                                 </w:t>
      </w:r>
      <w:r>
        <w:rPr>
          <w:rStyle w:val="AttributeTok"/>
        </w:rPr>
        <w:t>overall =</w:t>
      </w:r>
      <w:r>
        <w:rPr>
          <w:rStyle w:val="NormalTok"/>
        </w:rPr>
        <w:t xml:space="preserve"> </w:t>
      </w:r>
      <w:r>
        <w:rPr>
          <w:rStyle w:val="ConstantTok"/>
        </w:rPr>
        <w:t>TRUE</w:t>
      </w:r>
      <w:r>
        <w:rPr>
          <w:rStyle w:val="NormalTok"/>
        </w:rPr>
        <w:t>,</w:t>
      </w:r>
      <w:r>
        <w:br/>
      </w:r>
      <w:r>
        <w:rPr>
          <w:rStyle w:val="NormalTok"/>
        </w:rPr>
        <w:t xml:space="preserve">                                 </w:t>
      </w:r>
      <w:r>
        <w:rPr>
          <w:rStyle w:val="AttributeTok"/>
        </w:rPr>
        <w:t>write =</w:t>
      </w:r>
      <w:r>
        <w:rPr>
          <w:rStyle w:val="StringTok"/>
        </w:rPr>
        <w:t>"outputs/dPC_links"</w:t>
      </w:r>
      <w:r>
        <w:rPr>
          <w:rStyle w:val="NormalTok"/>
        </w:rPr>
        <w:t>)</w:t>
      </w:r>
    </w:p>
    <w:p w14:paraId="5231E4C3" w14:textId="77777777" w:rsidR="0032011F" w:rsidRDefault="00874B5C">
      <w:pPr>
        <w:pStyle w:val="SourceCode"/>
      </w:pPr>
      <w:r>
        <w:rPr>
          <w:rStyle w:val="VerbatimChar"/>
        </w:rPr>
        <w:t>## Warning in supportsMulticoreAndRStudio(...): [ONE-TIME WARNING] Forked processing ('multicore') is not</w:t>
      </w:r>
      <w:r>
        <w:br/>
      </w:r>
      <w:r>
        <w:rPr>
          <w:rStyle w:val="VerbatimChar"/>
        </w:rPr>
        <w:t>## supported when running R from RStudio because it is considered unstable. For more details, how to control</w:t>
      </w:r>
      <w:r>
        <w:br/>
      </w:r>
      <w:r>
        <w:rPr>
          <w:rStyle w:val="VerbatimChar"/>
        </w:rPr>
        <w:t>## forked processing or not, and how to silence this warning in future R sessions, see</w:t>
      </w:r>
      <w:r>
        <w:br/>
      </w:r>
      <w:r>
        <w:rPr>
          <w:rStyle w:val="VerbatimChar"/>
        </w:rPr>
        <w:t>## ?parallelly::supportsMulticore</w:t>
      </w:r>
    </w:p>
    <w:p w14:paraId="5F21EFAB" w14:textId="77777777" w:rsidR="0032011F" w:rsidRDefault="00874B5C">
      <w:pPr>
        <w:pStyle w:val="SourceCode"/>
      </w:pPr>
      <w:r>
        <w:rPr>
          <w:rStyle w:val="NormalTok"/>
        </w:rPr>
        <w:t>overall</w:t>
      </w:r>
      <w:r>
        <w:rPr>
          <w:rStyle w:val="OtherTok"/>
        </w:rPr>
        <w:t>&lt;-</w:t>
      </w:r>
      <w:r>
        <w:rPr>
          <w:rStyle w:val="NormalTok"/>
        </w:rPr>
        <w:t>PCconnections[[</w:t>
      </w:r>
      <w:r>
        <w:rPr>
          <w:rStyle w:val="DecValTok"/>
        </w:rPr>
        <w:t>1</w:t>
      </w:r>
      <w:r>
        <w:rPr>
          <w:rStyle w:val="NormalTok"/>
        </w:rPr>
        <w:t xml:space="preserve">]] </w:t>
      </w:r>
      <w:r>
        <w:rPr>
          <w:rStyle w:val="CommentTok"/>
        </w:rPr>
        <w:t># Overall landscape connectivity</w:t>
      </w:r>
      <w:r>
        <w:br/>
      </w:r>
      <w:r>
        <w:rPr>
          <w:rStyle w:val="NormalTok"/>
        </w:rPr>
        <w:t>dPC_removal</w:t>
      </w:r>
      <w:r>
        <w:rPr>
          <w:rStyle w:val="OtherTok"/>
        </w:rPr>
        <w:t>&lt;-</w:t>
      </w:r>
      <w:r>
        <w:rPr>
          <w:rStyle w:val="NormalTok"/>
        </w:rPr>
        <w:t>PCconnections[[</w:t>
      </w:r>
      <w:r>
        <w:rPr>
          <w:rStyle w:val="DecValTok"/>
        </w:rPr>
        <w:t>2</w:t>
      </w:r>
      <w:r>
        <w:rPr>
          <w:rStyle w:val="NormalTok"/>
        </w:rPr>
        <w:t xml:space="preserve">]] </w:t>
      </w:r>
      <w:r>
        <w:rPr>
          <w:rStyle w:val="CommentTok"/>
        </w:rPr>
        <w:t># Corridor conservation importance</w:t>
      </w:r>
      <w:r>
        <w:br/>
      </w:r>
      <w:r>
        <w:rPr>
          <w:rStyle w:val="FunctionTok"/>
        </w:rPr>
        <w:t>head</w:t>
      </w:r>
      <w:r>
        <w:rPr>
          <w:rStyle w:val="NormalTok"/>
        </w:rPr>
        <w:t>(dPC_removal)</w:t>
      </w:r>
    </w:p>
    <w:p w14:paraId="33F4635D" w14:textId="77777777" w:rsidR="0032011F" w:rsidRPr="002460B3" w:rsidRDefault="00874B5C">
      <w:pPr>
        <w:pStyle w:val="SourceCode"/>
        <w:rPr>
          <w:lang w:val="es-MX"/>
        </w:rPr>
      </w:pPr>
      <w:r w:rsidRPr="002460B3">
        <w:rPr>
          <w:rStyle w:val="VerbatimChar"/>
          <w:lang w:val="es-MX"/>
        </w:rPr>
        <w:t>##   Id Source Destination dPC_removal</w:t>
      </w:r>
      <w:r w:rsidRPr="002460B3">
        <w:rPr>
          <w:lang w:val="es-MX"/>
        </w:rPr>
        <w:br/>
      </w:r>
      <w:r w:rsidRPr="002460B3">
        <w:rPr>
          <w:rStyle w:val="VerbatimChar"/>
          <w:lang w:val="es-MX"/>
        </w:rPr>
        <w:t>## 1  1      2           1    0.00e+00</w:t>
      </w:r>
      <w:r w:rsidRPr="002460B3">
        <w:rPr>
          <w:lang w:val="es-MX"/>
        </w:rPr>
        <w:br/>
      </w:r>
      <w:r w:rsidRPr="002460B3">
        <w:rPr>
          <w:rStyle w:val="VerbatimChar"/>
          <w:lang w:val="es-MX"/>
        </w:rPr>
        <w:t>## 2  2      3           1    0.00e+00</w:t>
      </w:r>
      <w:r w:rsidRPr="002460B3">
        <w:rPr>
          <w:lang w:val="es-MX"/>
        </w:rPr>
        <w:br/>
      </w:r>
      <w:r w:rsidRPr="002460B3">
        <w:rPr>
          <w:rStyle w:val="VerbatimChar"/>
          <w:lang w:val="es-MX"/>
        </w:rPr>
        <w:t>## 3  3      4           1    1.77e-10</w:t>
      </w:r>
      <w:r w:rsidRPr="002460B3">
        <w:rPr>
          <w:lang w:val="es-MX"/>
        </w:rPr>
        <w:br/>
      </w:r>
      <w:r w:rsidRPr="002460B3">
        <w:rPr>
          <w:rStyle w:val="VerbatimChar"/>
          <w:lang w:val="es-MX"/>
        </w:rPr>
        <w:t>## 4  4      5           1    0.00e+00</w:t>
      </w:r>
      <w:r w:rsidRPr="002460B3">
        <w:rPr>
          <w:lang w:val="es-MX"/>
        </w:rPr>
        <w:br/>
      </w:r>
      <w:r w:rsidRPr="002460B3">
        <w:rPr>
          <w:rStyle w:val="VerbatimChar"/>
          <w:lang w:val="es-MX"/>
        </w:rPr>
        <w:t>## 5  5      6           1    0.00e+00</w:t>
      </w:r>
      <w:r w:rsidRPr="002460B3">
        <w:rPr>
          <w:lang w:val="es-MX"/>
        </w:rPr>
        <w:br/>
      </w:r>
      <w:r w:rsidRPr="002460B3">
        <w:rPr>
          <w:rStyle w:val="VerbatimChar"/>
          <w:lang w:val="es-MX"/>
        </w:rPr>
        <w:t>## 6  6      7           1    0.00e+00</w:t>
      </w:r>
    </w:p>
    <w:p w14:paraId="4194C45F" w14:textId="77777777" w:rsidR="0032011F" w:rsidRDefault="00874B5C">
      <w:pPr>
        <w:pStyle w:val="SourceCode"/>
      </w:pPr>
      <w:r>
        <w:rPr>
          <w:rStyle w:val="NormalTok"/>
        </w:rPr>
        <w:t>dPC_change</w:t>
      </w:r>
      <w:r>
        <w:rPr>
          <w:rStyle w:val="OtherTok"/>
        </w:rPr>
        <w:t>&lt;-</w:t>
      </w:r>
      <w:r>
        <w:rPr>
          <w:rStyle w:val="NormalTok"/>
        </w:rPr>
        <w:t>PCconnections[[</w:t>
      </w:r>
      <w:r>
        <w:rPr>
          <w:rStyle w:val="DecValTok"/>
        </w:rPr>
        <w:t>3</w:t>
      </w:r>
      <w:r>
        <w:rPr>
          <w:rStyle w:val="NormalTok"/>
        </w:rPr>
        <w:t xml:space="preserve">]] </w:t>
      </w:r>
      <w:r>
        <w:rPr>
          <w:rStyle w:val="CommentTok"/>
        </w:rPr>
        <w:t># Corridor restoration importance</w:t>
      </w:r>
      <w:r>
        <w:br/>
      </w:r>
      <w:r>
        <w:rPr>
          <w:rStyle w:val="FunctionTok"/>
        </w:rPr>
        <w:t>head</w:t>
      </w:r>
      <w:r>
        <w:rPr>
          <w:rStyle w:val="NormalTok"/>
        </w:rPr>
        <w:t>(dPC_change)</w:t>
      </w:r>
    </w:p>
    <w:p w14:paraId="033E4556" w14:textId="77777777" w:rsidR="0032011F" w:rsidRPr="00831B39" w:rsidRDefault="00874B5C">
      <w:pPr>
        <w:pStyle w:val="SourceCode"/>
        <w:rPr>
          <w:lang w:val="fr-FR"/>
        </w:rPr>
      </w:pPr>
      <w:r w:rsidRPr="00831B39">
        <w:rPr>
          <w:rStyle w:val="VerbatimChar"/>
          <w:lang w:val="fr-FR"/>
        </w:rPr>
        <w:t>##   Id Source Destination  dPC_change</w:t>
      </w:r>
      <w:r w:rsidRPr="00831B39">
        <w:rPr>
          <w:lang w:val="fr-FR"/>
        </w:rPr>
        <w:br/>
      </w:r>
      <w:r w:rsidRPr="00831B39">
        <w:rPr>
          <w:rStyle w:val="VerbatimChar"/>
          <w:lang w:val="fr-FR"/>
        </w:rPr>
        <w:t>## 1  1      2           1 -0.04567211</w:t>
      </w:r>
      <w:r w:rsidRPr="00831B39">
        <w:rPr>
          <w:lang w:val="fr-FR"/>
        </w:rPr>
        <w:br/>
      </w:r>
      <w:r w:rsidRPr="00831B39">
        <w:rPr>
          <w:rStyle w:val="VerbatimChar"/>
          <w:lang w:val="fr-FR"/>
        </w:rPr>
        <w:t>## 2  2      3           1 -0.15212250</w:t>
      </w:r>
      <w:r w:rsidRPr="00831B39">
        <w:rPr>
          <w:lang w:val="fr-FR"/>
        </w:rPr>
        <w:br/>
      </w:r>
      <w:r w:rsidRPr="00831B39">
        <w:rPr>
          <w:rStyle w:val="VerbatimChar"/>
          <w:lang w:val="fr-FR"/>
        </w:rPr>
        <w:t>## 3  3      4           1 -0.03691612</w:t>
      </w:r>
      <w:r w:rsidRPr="00831B39">
        <w:rPr>
          <w:lang w:val="fr-FR"/>
        </w:rPr>
        <w:br/>
      </w:r>
      <w:r w:rsidRPr="00831B39">
        <w:rPr>
          <w:rStyle w:val="VerbatimChar"/>
          <w:lang w:val="fr-FR"/>
        </w:rPr>
        <w:t>## 4  4      5           1 -0.01270181</w:t>
      </w:r>
      <w:r w:rsidRPr="00831B39">
        <w:rPr>
          <w:lang w:val="fr-FR"/>
        </w:rPr>
        <w:br/>
      </w:r>
      <w:r w:rsidRPr="00831B39">
        <w:rPr>
          <w:rStyle w:val="VerbatimChar"/>
          <w:lang w:val="fr-FR"/>
        </w:rPr>
        <w:t>## 5  5      6           1 -0.06022810</w:t>
      </w:r>
      <w:r w:rsidRPr="00831B39">
        <w:rPr>
          <w:lang w:val="fr-FR"/>
        </w:rPr>
        <w:br/>
      </w:r>
      <w:r w:rsidRPr="00831B39">
        <w:rPr>
          <w:rStyle w:val="VerbatimChar"/>
          <w:lang w:val="fr-FR"/>
        </w:rPr>
        <w:t>## 6  6      7           1  0.00000000</w:t>
      </w:r>
    </w:p>
    <w:p w14:paraId="06F69909" w14:textId="77777777" w:rsidR="0032011F" w:rsidRDefault="00874B5C">
      <w:pPr>
        <w:pStyle w:val="Ttulo3"/>
      </w:pPr>
      <w:bookmarkStart w:id="7" w:name="computing-characteristics"/>
      <w:bookmarkEnd w:id="6"/>
      <w:r>
        <w:t>Computing characteristics</w:t>
      </w:r>
    </w:p>
    <w:p w14:paraId="3D59A8DE" w14:textId="77777777" w:rsidR="0032011F" w:rsidRDefault="00874B5C">
      <w:pPr>
        <w:pStyle w:val="FirstParagraph"/>
      </w:pPr>
      <w:r>
        <w:t>Show processing time and computer characteristics</w:t>
      </w:r>
    </w:p>
    <w:p w14:paraId="33B018C4" w14:textId="77777777" w:rsidR="0032011F" w:rsidRDefault="00874B5C">
      <w:pPr>
        <w:pStyle w:val="SourceCode"/>
      </w:pPr>
      <w:r>
        <w:rPr>
          <w:rStyle w:val="NormalTok"/>
        </w:rPr>
        <w:t>t2</w:t>
      </w:r>
      <w:r>
        <w:rPr>
          <w:rStyle w:val="OtherTok"/>
        </w:rPr>
        <w:t>&lt;-</w:t>
      </w:r>
      <w:r>
        <w:rPr>
          <w:rStyle w:val="FunctionTok"/>
        </w:rPr>
        <w:t>Sys.time</w:t>
      </w:r>
      <w:r>
        <w:rPr>
          <w:rStyle w:val="NormalTok"/>
        </w:rPr>
        <w:t>()</w:t>
      </w:r>
      <w:r>
        <w:br/>
      </w:r>
      <w:r>
        <w:rPr>
          <w:rStyle w:val="NormalTok"/>
        </w:rPr>
        <w:t>time</w:t>
      </w:r>
      <w:r>
        <w:rPr>
          <w:rStyle w:val="OtherTok"/>
        </w:rPr>
        <w:t>&lt;-</w:t>
      </w:r>
      <w:r>
        <w:rPr>
          <w:rStyle w:val="FunctionTok"/>
        </w:rPr>
        <w:t>difftime</w:t>
      </w:r>
      <w:r>
        <w:rPr>
          <w:rStyle w:val="NormalTok"/>
        </w:rPr>
        <w:t>(t2,t1,</w:t>
      </w:r>
      <w:r>
        <w:rPr>
          <w:rStyle w:val="AttributeTok"/>
        </w:rPr>
        <w:t>units=</w:t>
      </w:r>
      <w:r>
        <w:rPr>
          <w:rStyle w:val="StringTok"/>
        </w:rPr>
        <w:t>'mins'</w:t>
      </w:r>
      <w:r>
        <w:rPr>
          <w:rStyle w:val="NormalTok"/>
        </w:rPr>
        <w:t>)</w:t>
      </w:r>
      <w:r>
        <w:br/>
      </w:r>
      <w:r>
        <w:br/>
      </w:r>
      <w:r>
        <w:rPr>
          <w:rStyle w:val="FunctionTok"/>
        </w:rPr>
        <w:t>print</w:t>
      </w:r>
      <w:r>
        <w:rPr>
          <w:rStyle w:val="NormalTok"/>
        </w:rPr>
        <w:t>(</w:t>
      </w:r>
      <w:r>
        <w:rPr>
          <w:rStyle w:val="FunctionTok"/>
        </w:rPr>
        <w:t>paste</w:t>
      </w:r>
      <w:r>
        <w:rPr>
          <w:rStyle w:val="NormalTok"/>
        </w:rPr>
        <w:t>(</w:t>
      </w:r>
      <w:r>
        <w:rPr>
          <w:rStyle w:val="StringTok"/>
        </w:rPr>
        <w:t>"The processing time of this script took"</w:t>
      </w:r>
      <w:r>
        <w:rPr>
          <w:rStyle w:val="NormalTok"/>
        </w:rPr>
        <w:t xml:space="preserve">, </w:t>
      </w:r>
      <w:r>
        <w:rPr>
          <w:rStyle w:val="FunctionTok"/>
        </w:rPr>
        <w:t>round</w:t>
      </w:r>
      <w:r>
        <w:rPr>
          <w:rStyle w:val="NormalTok"/>
        </w:rPr>
        <w:t>(time,</w:t>
      </w:r>
      <w:r>
        <w:rPr>
          <w:rStyle w:val="DecValTok"/>
        </w:rPr>
        <w:t>3</w:t>
      </w:r>
      <w:r>
        <w:rPr>
          <w:rStyle w:val="NormalTok"/>
        </w:rPr>
        <w:t>),</w:t>
      </w:r>
      <w:r>
        <w:rPr>
          <w:rStyle w:val="StringTok"/>
        </w:rPr>
        <w:t>" minutes"</w:t>
      </w:r>
      <w:r>
        <w:rPr>
          <w:rStyle w:val="NormalTok"/>
        </w:rPr>
        <w:t>))</w:t>
      </w:r>
    </w:p>
    <w:p w14:paraId="05B2F6BE" w14:textId="77777777" w:rsidR="0032011F" w:rsidRDefault="00874B5C">
      <w:pPr>
        <w:pStyle w:val="SourceCode"/>
      </w:pPr>
      <w:r>
        <w:rPr>
          <w:rStyle w:val="VerbatimChar"/>
        </w:rPr>
        <w:lastRenderedPageBreak/>
        <w:t>## [1] "The processing time of this script took 30.481  minutes"</w:t>
      </w:r>
    </w:p>
    <w:p w14:paraId="3DB07AD7" w14:textId="77777777" w:rsidR="0032011F" w:rsidRDefault="00874B5C">
      <w:pPr>
        <w:pStyle w:val="FirstParagraph"/>
      </w:pPr>
      <w:r>
        <w:t>This analysis was performed on a MacBook Pro with the following characteristics:</w:t>
      </w:r>
    </w:p>
    <w:p w14:paraId="36655D34" w14:textId="77777777" w:rsidR="0032011F" w:rsidRDefault="00874B5C">
      <w:pPr>
        <w:pStyle w:val="Compact"/>
        <w:numPr>
          <w:ilvl w:val="0"/>
          <w:numId w:val="13"/>
        </w:numPr>
      </w:pPr>
      <w:r>
        <w:rPr>
          <w:b/>
          <w:bCs/>
        </w:rPr>
        <w:t>Processor (CPU)</w:t>
      </w:r>
      <w:r>
        <w:t>: Apple M1 Pro</w:t>
      </w:r>
    </w:p>
    <w:p w14:paraId="69B55839" w14:textId="77777777" w:rsidR="0032011F" w:rsidRDefault="00874B5C">
      <w:pPr>
        <w:pStyle w:val="Compact"/>
        <w:numPr>
          <w:ilvl w:val="0"/>
          <w:numId w:val="13"/>
        </w:numPr>
      </w:pPr>
      <w:r>
        <w:rPr>
          <w:b/>
          <w:bCs/>
        </w:rPr>
        <w:t>Memory (RAM)</w:t>
      </w:r>
      <w:r>
        <w:t>: 32 GB</w:t>
      </w:r>
    </w:p>
    <w:p w14:paraId="6D0675B8" w14:textId="77777777" w:rsidR="0032011F" w:rsidRDefault="00874B5C">
      <w:pPr>
        <w:pStyle w:val="Compact"/>
        <w:numPr>
          <w:ilvl w:val="0"/>
          <w:numId w:val="13"/>
        </w:numPr>
      </w:pPr>
      <w:r>
        <w:rPr>
          <w:b/>
          <w:bCs/>
        </w:rPr>
        <w:t>Operating System</w:t>
      </w:r>
      <w:r>
        <w:t>: macOS Sonoma 14.4.1</w:t>
      </w:r>
    </w:p>
    <w:p w14:paraId="2BDF0D14" w14:textId="77777777" w:rsidR="0032011F" w:rsidRDefault="00874B5C">
      <w:pPr>
        <w:pStyle w:val="Compact"/>
        <w:numPr>
          <w:ilvl w:val="0"/>
          <w:numId w:val="13"/>
        </w:numPr>
      </w:pPr>
      <w:r>
        <w:rPr>
          <w:b/>
          <w:bCs/>
        </w:rPr>
        <w:t>R Version</w:t>
      </w:r>
      <w:r>
        <w:t>: 4.3.1</w:t>
      </w:r>
      <w:bookmarkEnd w:id="0"/>
      <w:bookmarkEnd w:id="7"/>
    </w:p>
    <w:sectPr w:rsidR="0032011F">
      <w:pgSz w:w="12240" w:h="15840"/>
      <w:pgMar w:top="1417" w:right="1701" w:bottom="1417" w:left="1701"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FC51A2" w14:textId="77777777" w:rsidR="00F433BC" w:rsidRDefault="00F433BC">
      <w:pPr>
        <w:spacing w:after="0"/>
      </w:pPr>
      <w:r>
        <w:separator/>
      </w:r>
    </w:p>
  </w:endnote>
  <w:endnote w:type="continuationSeparator" w:id="0">
    <w:p w14:paraId="39492E93" w14:textId="77777777" w:rsidR="00F433BC" w:rsidRDefault="00F433B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Consolas">
    <w:panose1 w:val="020B0609020204030204"/>
    <w:charset w:val="00"/>
    <w:family w:val="modern"/>
    <w:pitch w:val="fixed"/>
    <w:sig w:usb0="E00006FF" w:usb1="0000F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479AC3" w14:textId="77777777" w:rsidR="00F433BC" w:rsidRDefault="00F433BC">
      <w:r>
        <w:separator/>
      </w:r>
    </w:p>
  </w:footnote>
  <w:footnote w:type="continuationSeparator" w:id="0">
    <w:p w14:paraId="039A7B24" w14:textId="77777777" w:rsidR="00F433BC" w:rsidRDefault="00F433B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0BF8791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238277B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CBCC0CD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D15C35D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301649F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1D48D3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CA0CADC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1D2B65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41722D0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5CA5B7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A990"/>
    <w:multiLevelType w:val="multilevel"/>
    <w:tmpl w:val="138E7D02"/>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1" w15:restartNumberingAfterBreak="0">
    <w:nsid w:val="0000A991"/>
    <w:multiLevelType w:val="multilevel"/>
    <w:tmpl w:val="63AACD2E"/>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num w:numId="1">
    <w:abstractNumId w:val="10"/>
  </w:num>
  <w:num w:numId="2">
    <w:abstractNumId w:val="8"/>
  </w:num>
  <w:num w:numId="3">
    <w:abstractNumId w:val="3"/>
  </w:num>
  <w:num w:numId="4">
    <w:abstractNumId w:val="2"/>
  </w:num>
  <w:num w:numId="5">
    <w:abstractNumId w:val="1"/>
  </w:num>
  <w:num w:numId="6">
    <w:abstractNumId w:val="0"/>
  </w:num>
  <w:num w:numId="7">
    <w:abstractNumId w:val="9"/>
  </w:num>
  <w:num w:numId="8">
    <w:abstractNumId w:val="7"/>
  </w:num>
  <w:num w:numId="9">
    <w:abstractNumId w:val="6"/>
  </w:num>
  <w:num w:numId="10">
    <w:abstractNumId w:val="5"/>
  </w:num>
  <w:num w:numId="11">
    <w:abstractNumId w:val="4"/>
  </w:num>
  <w:num w:numId="12">
    <w:abstractNumId w:val="10"/>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011F"/>
    <w:rsid w:val="00112A8E"/>
    <w:rsid w:val="001D057B"/>
    <w:rsid w:val="002460B3"/>
    <w:rsid w:val="002C324B"/>
    <w:rsid w:val="0032011F"/>
    <w:rsid w:val="00555C57"/>
    <w:rsid w:val="00601691"/>
    <w:rsid w:val="00831B39"/>
    <w:rsid w:val="00860E64"/>
    <w:rsid w:val="00874B5C"/>
    <w:rsid w:val="009E0C3F"/>
    <w:rsid w:val="00A048D3"/>
    <w:rsid w:val="00DB3B87"/>
    <w:rsid w:val="00F433B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9AB7A"/>
  <w15:docId w15:val="{BD60D61B-75D7-2A42-881F-0B2E4FCD6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Textoindependiente"/>
    <w:link w:val="Ttulo1C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Textoindependiente"/>
    <w:link w:val="Ttulo2Car"/>
    <w:uiPriority w:val="9"/>
    <w:unhideWhenUsed/>
    <w:qFormat/>
    <w:rsid w:val="00BB4EA8"/>
    <w:pPr>
      <w:keepNext/>
      <w:keepLines/>
      <w:spacing w:before="160" w:after="80"/>
      <w:outlineLvl w:val="1"/>
    </w:pPr>
    <w:rPr>
      <w:rFonts w:ascii="Times New Roman" w:eastAsiaTheme="majorEastAsia" w:hAnsi="Times New Roman" w:cs="Times New Roman"/>
      <w:b/>
      <w:color w:val="000000" w:themeColor="text1"/>
    </w:rPr>
  </w:style>
  <w:style w:type="paragraph" w:styleId="Ttulo3">
    <w:name w:val="heading 3"/>
    <w:basedOn w:val="Normal"/>
    <w:next w:val="Textoindependiente"/>
    <w:link w:val="Ttulo3Car"/>
    <w:uiPriority w:val="9"/>
    <w:unhideWhenUsed/>
    <w:qFormat/>
    <w:rsid w:val="00F70169"/>
    <w:pPr>
      <w:keepNext/>
      <w:keepLines/>
      <w:spacing w:before="160" w:after="80"/>
      <w:outlineLvl w:val="2"/>
    </w:pPr>
    <w:rPr>
      <w:rFonts w:ascii="Times New Roman" w:eastAsiaTheme="majorEastAsia" w:hAnsi="Times New Roman" w:cs="Times New Roman"/>
      <w:b/>
      <w:i/>
      <w:color w:val="000000" w:themeColor="text1"/>
      <w:szCs w:val="28"/>
    </w:rPr>
  </w:style>
  <w:style w:type="paragraph" w:styleId="Ttulo4">
    <w:name w:val="heading 4"/>
    <w:basedOn w:val="Normal"/>
    <w:next w:val="Textoindependiente"/>
    <w:link w:val="Ttulo4C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Textoindependiente"/>
    <w:link w:val="Ttulo5C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Textoindependiente"/>
    <w:link w:val="Ttulo6C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Textoindependiente"/>
    <w:link w:val="Ttulo7C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Textoindependiente"/>
    <w:link w:val="Ttulo8C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Textoindependiente"/>
    <w:link w:val="Ttulo9C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qFormat/>
    <w:rsid w:val="00E67078"/>
    <w:pPr>
      <w:spacing w:before="180" w:after="180" w:line="360" w:lineRule="auto"/>
      <w:jc w:val="both"/>
    </w:pPr>
    <w:rPr>
      <w:rFonts w:ascii="Times New Roman" w:hAnsi="Times New Roman" w:cs="Times New Roman"/>
    </w:rPr>
  </w:style>
  <w:style w:type="paragraph" w:customStyle="1" w:styleId="FirstParagraph">
    <w:name w:val="First Paragraph"/>
    <w:basedOn w:val="Textoindependiente"/>
    <w:next w:val="Textoindependiente"/>
    <w:qFormat/>
    <w:rsid w:val="00BB4EA8"/>
  </w:style>
  <w:style w:type="paragraph" w:customStyle="1" w:styleId="Compact">
    <w:name w:val="Compact"/>
    <w:basedOn w:val="Textoindependiente"/>
    <w:qFormat/>
    <w:rsid w:val="001155CD"/>
    <w:pPr>
      <w:spacing w:before="36" w:after="36" w:line="240" w:lineRule="auto"/>
      <w:jc w:val="left"/>
    </w:pPr>
  </w:style>
  <w:style w:type="paragraph" w:styleId="Ttulo">
    <w:name w:val="Title"/>
    <w:basedOn w:val="Normal"/>
    <w:next w:val="Textoindependiente"/>
    <w:link w:val="TtuloCar"/>
    <w:uiPriority w:val="10"/>
    <w:qFormat/>
    <w:rsid w:val="00BB4EA8"/>
    <w:pPr>
      <w:spacing w:after="80"/>
      <w:contextualSpacing/>
      <w:jc w:val="center"/>
    </w:pPr>
    <w:rPr>
      <w:rFonts w:ascii="Times New Roman" w:eastAsiaTheme="majorEastAsia" w:hAnsi="Times New Roman" w:cs="Times New Roman"/>
      <w:spacing w:val="-10"/>
      <w:kern w:val="28"/>
      <w:sz w:val="44"/>
      <w:szCs w:val="56"/>
    </w:rPr>
  </w:style>
  <w:style w:type="character" w:customStyle="1" w:styleId="TtuloCar">
    <w:name w:val="Título Car"/>
    <w:basedOn w:val="Fuentedeprrafopredeter"/>
    <w:link w:val="Ttulo"/>
    <w:uiPriority w:val="10"/>
    <w:rsid w:val="00BB4EA8"/>
    <w:rPr>
      <w:rFonts w:ascii="Times New Roman" w:eastAsiaTheme="majorEastAsia" w:hAnsi="Times New Roman" w:cs="Times New Roman"/>
      <w:spacing w:val="-10"/>
      <w:kern w:val="28"/>
      <w:sz w:val="44"/>
      <w:szCs w:val="56"/>
    </w:rPr>
  </w:style>
  <w:style w:type="paragraph" w:styleId="Subttulo">
    <w:name w:val="Subtitle"/>
    <w:basedOn w:val="Normal"/>
    <w:next w:val="Textoindependiente"/>
    <w:link w:val="SubttuloCar"/>
    <w:uiPriority w:val="11"/>
    <w:qFormat/>
    <w:rsid w:val="00A10FD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10FD9"/>
    <w:rPr>
      <w:rFonts w:eastAsiaTheme="majorEastAsia" w:cstheme="majorBidi"/>
      <w:color w:val="595959" w:themeColor="text1" w:themeTint="A6"/>
      <w:spacing w:val="15"/>
      <w:sz w:val="28"/>
      <w:szCs w:val="28"/>
    </w:rPr>
  </w:style>
  <w:style w:type="paragraph" w:customStyle="1" w:styleId="Author">
    <w:name w:val="Author"/>
    <w:next w:val="Textoindependiente"/>
    <w:qFormat/>
    <w:rsid w:val="00BB4EA8"/>
    <w:pPr>
      <w:keepNext/>
      <w:keepLines/>
      <w:jc w:val="center"/>
    </w:pPr>
    <w:rPr>
      <w:rFonts w:ascii="Times New Roman" w:hAnsi="Times New Roman" w:cs="Times New Roman"/>
    </w:rPr>
  </w:style>
  <w:style w:type="paragraph" w:styleId="Fecha">
    <w:name w:val="Date"/>
    <w:next w:val="Textoindependiente"/>
    <w:qFormat/>
    <w:rsid w:val="00BB4EA8"/>
    <w:pPr>
      <w:keepNext/>
      <w:keepLines/>
      <w:jc w:val="center"/>
    </w:pPr>
    <w:rPr>
      <w:rFonts w:ascii="Times New Roman" w:hAnsi="Times New Roman" w:cs="Times New Roman"/>
    </w:rPr>
  </w:style>
  <w:style w:type="paragraph" w:customStyle="1" w:styleId="AbstractTitle">
    <w:name w:val="Abstract Title"/>
    <w:basedOn w:val="Normal"/>
    <w:next w:val="Abstract"/>
    <w:qFormat/>
    <w:pPr>
      <w:keepNext/>
      <w:keepLines/>
      <w:spacing w:before="300" w:after="0"/>
      <w:jc w:val="center"/>
    </w:pPr>
    <w:rPr>
      <w:b/>
      <w:color w:val="345A8A"/>
      <w:sz w:val="20"/>
      <w:szCs w:val="20"/>
    </w:rPr>
  </w:style>
  <w:style w:type="paragraph" w:customStyle="1" w:styleId="Abstract">
    <w:name w:val="Abstract"/>
    <w:basedOn w:val="Normal"/>
    <w:next w:val="Textoindependiente"/>
    <w:qFormat/>
    <w:pPr>
      <w:keepNext/>
      <w:keepLines/>
      <w:spacing w:before="100" w:after="300"/>
    </w:pPr>
    <w:rPr>
      <w:sz w:val="20"/>
      <w:szCs w:val="20"/>
    </w:rPr>
  </w:style>
  <w:style w:type="paragraph" w:styleId="Bibliografa">
    <w:name w:val="Bibliography"/>
    <w:basedOn w:val="Normal"/>
    <w:qFormat/>
  </w:style>
  <w:style w:type="character" w:customStyle="1" w:styleId="Ttulo1Car">
    <w:name w:val="Título 1 Car"/>
    <w:basedOn w:val="Fuentedeprrafopredeter"/>
    <w:link w:val="Ttulo1"/>
    <w:uiPriority w:val="9"/>
    <w:rsid w:val="00A10FD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BB4EA8"/>
    <w:rPr>
      <w:rFonts w:ascii="Times New Roman" w:eastAsiaTheme="majorEastAsia" w:hAnsi="Times New Roman" w:cs="Times New Roman"/>
      <w:b/>
      <w:color w:val="000000" w:themeColor="text1"/>
    </w:rPr>
  </w:style>
  <w:style w:type="character" w:customStyle="1" w:styleId="Ttulo3Car">
    <w:name w:val="Título 3 Car"/>
    <w:basedOn w:val="Fuentedeprrafopredeter"/>
    <w:link w:val="Ttulo3"/>
    <w:uiPriority w:val="9"/>
    <w:rsid w:val="00F70169"/>
    <w:rPr>
      <w:rFonts w:ascii="Times New Roman" w:eastAsiaTheme="majorEastAsia" w:hAnsi="Times New Roman" w:cs="Times New Roman"/>
      <w:b/>
      <w:i/>
      <w:color w:val="000000" w:themeColor="text1"/>
      <w:szCs w:val="28"/>
    </w:rPr>
  </w:style>
  <w:style w:type="character" w:customStyle="1" w:styleId="Ttulo4Car">
    <w:name w:val="Título 4 Car"/>
    <w:basedOn w:val="Fuentedeprrafopredeter"/>
    <w:link w:val="Ttulo4"/>
    <w:uiPriority w:val="9"/>
    <w:semiHidden/>
    <w:rsid w:val="00A10FD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10FD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10FD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10FD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10FD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10FD9"/>
    <w:rPr>
      <w:rFonts w:eastAsiaTheme="majorEastAsia" w:cstheme="majorBidi"/>
      <w:color w:val="272727" w:themeColor="text1" w:themeTint="D8"/>
    </w:rPr>
  </w:style>
  <w:style w:type="paragraph" w:styleId="Textodebloque">
    <w:name w:val="Block Text"/>
    <w:basedOn w:val="Textoindependiente"/>
    <w:next w:val="Textoindependiente"/>
    <w:uiPriority w:val="9"/>
    <w:unhideWhenUsed/>
    <w:qFormat/>
    <w:pPr>
      <w:spacing w:before="100" w:after="100"/>
      <w:ind w:left="480" w:right="480"/>
    </w:pPr>
  </w:style>
  <w:style w:type="paragraph" w:styleId="Textonotapie">
    <w:name w:val="footnote text"/>
    <w:basedOn w:val="Normal"/>
    <w:uiPriority w:val="9"/>
    <w:unhideWhenUsed/>
    <w:qFormat/>
  </w:style>
  <w:style w:type="paragraph" w:customStyle="1" w:styleId="FootnoteBlockText">
    <w:name w:val="Footnote Block Text"/>
    <w:basedOn w:val="Textonotapie"/>
    <w:next w:val="Textonotapie"/>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Descripcin">
    <w:name w:val="caption"/>
    <w:basedOn w:val="Normal"/>
    <w:link w:val="DescripcinCar"/>
    <w:pPr>
      <w:spacing w:after="120"/>
    </w:pPr>
    <w:rPr>
      <w:i/>
    </w:rPr>
  </w:style>
  <w:style w:type="paragraph" w:customStyle="1" w:styleId="TableCaption">
    <w:name w:val="Table Caption"/>
    <w:basedOn w:val="Descripcin"/>
    <w:pPr>
      <w:keepNext/>
    </w:pPr>
  </w:style>
  <w:style w:type="paragraph" w:customStyle="1" w:styleId="ImageCaption">
    <w:name w:val="Image Caption"/>
    <w:basedOn w:val="Descripci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DescripcinCar">
    <w:name w:val="Descripción Car"/>
    <w:basedOn w:val="Fuentedeprrafopredeter"/>
    <w:link w:val="Descripcin"/>
  </w:style>
  <w:style w:type="character" w:customStyle="1" w:styleId="VerbatimChar">
    <w:name w:val="Verbatim Char"/>
    <w:basedOn w:val="DescripcinCar"/>
    <w:link w:val="SourceCode"/>
    <w:rPr>
      <w:rFonts w:ascii="Consolas" w:hAnsi="Consolas"/>
      <w:sz w:val="22"/>
    </w:rPr>
  </w:style>
  <w:style w:type="character" w:customStyle="1" w:styleId="SectionNumber">
    <w:name w:val="Section Number"/>
    <w:basedOn w:val="DescripcinCar"/>
  </w:style>
  <w:style w:type="character" w:styleId="Refdenotaalpie">
    <w:name w:val="footnote reference"/>
    <w:basedOn w:val="DescripcinCar"/>
    <w:rPr>
      <w:vertAlign w:val="superscript"/>
    </w:rPr>
  </w:style>
  <w:style w:type="character" w:styleId="Hipervnculo">
    <w:name w:val="Hyperlink"/>
    <w:basedOn w:val="DescripcinCar"/>
    <w:uiPriority w:val="99"/>
    <w:rsid w:val="00BB4EA8"/>
    <w:rPr>
      <w:rFonts w:ascii="Times New Roman" w:hAnsi="Times New Roman" w:cs="Times New Roman"/>
      <w:noProof/>
      <w:color w:val="156082" w:themeColor="accent1"/>
    </w:rPr>
  </w:style>
  <w:style w:type="paragraph" w:styleId="TtuloTDC">
    <w:name w:val="TOC Heading"/>
    <w:basedOn w:val="Ttulo1"/>
    <w:next w:val="Textoindependiente"/>
    <w:uiPriority w:val="39"/>
    <w:unhideWhenUsed/>
    <w:qFormat/>
    <w:rsid w:val="00BB4EA8"/>
    <w:pPr>
      <w:spacing w:before="240" w:line="259" w:lineRule="auto"/>
      <w:outlineLvl w:val="9"/>
    </w:pPr>
    <w:rPr>
      <w:rFonts w:ascii="Times New Roman" w:hAnsi="Times New Roman" w:cs="Times New Roman"/>
      <w:b/>
      <w:color w:val="000000" w:themeColor="text1"/>
      <w:sz w:val="24"/>
    </w:rPr>
  </w:style>
  <w:style w:type="paragraph" w:customStyle="1" w:styleId="SourceCode">
    <w:name w:val="Source Code"/>
    <w:basedOn w:val="Normal"/>
    <w:link w:val="VerbatimChar"/>
    <w:pPr>
      <w:shd w:val="clear" w:color="auto" w:fill="F8F8F8"/>
      <w:wordWrap w:val="0"/>
    </w:pPr>
  </w:style>
  <w:style w:type="character" w:customStyle="1" w:styleId="KeywordTok">
    <w:name w:val="KeywordTok"/>
    <w:basedOn w:val="VerbatimChar"/>
    <w:rPr>
      <w:rFonts w:ascii="Consolas" w:hAnsi="Consolas"/>
      <w:b/>
      <w:color w:val="204A87"/>
      <w:sz w:val="22"/>
      <w:shd w:val="clear" w:color="auto" w:fill="F8F8F8"/>
    </w:rPr>
  </w:style>
  <w:style w:type="character" w:customStyle="1" w:styleId="DataTypeTok">
    <w:name w:val="DataTypeTok"/>
    <w:basedOn w:val="VerbatimChar"/>
    <w:rPr>
      <w:rFonts w:ascii="Consolas" w:hAnsi="Consolas"/>
      <w:color w:val="204A87"/>
      <w:sz w:val="22"/>
      <w:shd w:val="clear" w:color="auto" w:fill="F8F8F8"/>
    </w:rPr>
  </w:style>
  <w:style w:type="character" w:customStyle="1" w:styleId="DecValTok">
    <w:name w:val="DecValTok"/>
    <w:basedOn w:val="VerbatimChar"/>
    <w:rPr>
      <w:rFonts w:ascii="Consolas" w:hAnsi="Consolas"/>
      <w:color w:val="0000CF"/>
      <w:sz w:val="22"/>
      <w:shd w:val="clear" w:color="auto" w:fill="F8F8F8"/>
    </w:rPr>
  </w:style>
  <w:style w:type="character" w:customStyle="1" w:styleId="BaseNTok">
    <w:name w:val="BaseNTok"/>
    <w:basedOn w:val="VerbatimChar"/>
    <w:rPr>
      <w:rFonts w:ascii="Consolas" w:hAnsi="Consolas"/>
      <w:color w:val="0000CF"/>
      <w:sz w:val="22"/>
      <w:shd w:val="clear" w:color="auto" w:fill="F8F8F8"/>
    </w:rPr>
  </w:style>
  <w:style w:type="character" w:customStyle="1" w:styleId="FloatTok">
    <w:name w:val="FloatTok"/>
    <w:basedOn w:val="VerbatimChar"/>
    <w:rPr>
      <w:rFonts w:ascii="Consolas" w:hAnsi="Consolas"/>
      <w:color w:val="0000CF"/>
      <w:sz w:val="22"/>
      <w:shd w:val="clear" w:color="auto" w:fill="F8F8F8"/>
    </w:rPr>
  </w:style>
  <w:style w:type="character" w:customStyle="1" w:styleId="ConstantTok">
    <w:name w:val="ConstantTok"/>
    <w:basedOn w:val="VerbatimChar"/>
    <w:rPr>
      <w:rFonts w:ascii="Consolas" w:hAnsi="Consolas"/>
      <w:color w:val="8F5902"/>
      <w:sz w:val="22"/>
      <w:shd w:val="clear" w:color="auto" w:fill="F8F8F8"/>
    </w:rPr>
  </w:style>
  <w:style w:type="character" w:customStyle="1" w:styleId="CharTok">
    <w:name w:val="CharTok"/>
    <w:basedOn w:val="VerbatimChar"/>
    <w:rPr>
      <w:rFonts w:ascii="Consolas" w:hAnsi="Consolas"/>
      <w:color w:val="4E9A06"/>
      <w:sz w:val="22"/>
      <w:shd w:val="clear" w:color="auto" w:fill="F8F8F8"/>
    </w:rPr>
  </w:style>
  <w:style w:type="character" w:customStyle="1" w:styleId="SpecialCharTok">
    <w:name w:val="SpecialCharTok"/>
    <w:basedOn w:val="VerbatimChar"/>
    <w:rPr>
      <w:rFonts w:ascii="Consolas" w:hAnsi="Consolas"/>
      <w:b/>
      <w:color w:val="CE5C00"/>
      <w:sz w:val="22"/>
      <w:shd w:val="clear" w:color="auto" w:fill="F8F8F8"/>
    </w:rPr>
  </w:style>
  <w:style w:type="character" w:customStyle="1" w:styleId="StringTok">
    <w:name w:val="StringTok"/>
    <w:basedOn w:val="VerbatimChar"/>
    <w:rPr>
      <w:rFonts w:ascii="Consolas" w:hAnsi="Consolas"/>
      <w:color w:val="4E9A06"/>
      <w:sz w:val="22"/>
      <w:shd w:val="clear" w:color="auto" w:fill="F8F8F8"/>
    </w:rPr>
  </w:style>
  <w:style w:type="character" w:customStyle="1" w:styleId="VerbatimStringTok">
    <w:name w:val="VerbatimStringTok"/>
    <w:basedOn w:val="VerbatimChar"/>
    <w:rPr>
      <w:rFonts w:ascii="Consolas" w:hAnsi="Consolas"/>
      <w:color w:val="4E9A06"/>
      <w:sz w:val="22"/>
      <w:shd w:val="clear" w:color="auto" w:fill="F8F8F8"/>
    </w:rPr>
  </w:style>
  <w:style w:type="character" w:customStyle="1" w:styleId="SpecialStringTok">
    <w:name w:val="SpecialStringTok"/>
    <w:basedOn w:val="VerbatimChar"/>
    <w:rPr>
      <w:rFonts w:ascii="Consolas" w:hAnsi="Consolas"/>
      <w:color w:val="4E9A06"/>
      <w:sz w:val="22"/>
      <w:shd w:val="clear" w:color="auto" w:fill="F8F8F8"/>
    </w:rPr>
  </w:style>
  <w:style w:type="character" w:customStyle="1" w:styleId="ImportTok">
    <w:name w:val="ImportTok"/>
    <w:basedOn w:val="VerbatimChar"/>
    <w:rPr>
      <w:rFonts w:ascii="Consolas" w:hAnsi="Consolas"/>
      <w:sz w:val="22"/>
      <w:shd w:val="clear" w:color="auto" w:fill="F8F8F8"/>
    </w:rPr>
  </w:style>
  <w:style w:type="character" w:customStyle="1" w:styleId="CommentTok">
    <w:name w:val="CommentTok"/>
    <w:basedOn w:val="VerbatimChar"/>
    <w:rPr>
      <w:rFonts w:ascii="Consolas" w:hAnsi="Consolas"/>
      <w:i/>
      <w:color w:val="8F5902"/>
      <w:sz w:val="22"/>
      <w:shd w:val="clear" w:color="auto" w:fill="F8F8F8"/>
    </w:rPr>
  </w:style>
  <w:style w:type="character" w:customStyle="1" w:styleId="DocumentationTok">
    <w:name w:val="DocumentationTok"/>
    <w:basedOn w:val="VerbatimChar"/>
    <w:rPr>
      <w:rFonts w:ascii="Consolas" w:hAnsi="Consolas"/>
      <w:b/>
      <w:i/>
      <w:color w:val="8F5902"/>
      <w:sz w:val="22"/>
      <w:shd w:val="clear" w:color="auto" w:fill="F8F8F8"/>
    </w:rPr>
  </w:style>
  <w:style w:type="character" w:customStyle="1" w:styleId="AnnotationTok">
    <w:name w:val="AnnotationTok"/>
    <w:basedOn w:val="VerbatimChar"/>
    <w:rPr>
      <w:rFonts w:ascii="Consolas" w:hAnsi="Consolas"/>
      <w:b/>
      <w:i/>
      <w:color w:val="8F5902"/>
      <w:sz w:val="22"/>
      <w:shd w:val="clear" w:color="auto" w:fill="F8F8F8"/>
    </w:rPr>
  </w:style>
  <w:style w:type="character" w:customStyle="1" w:styleId="CommentVarTok">
    <w:name w:val="CommentVarTok"/>
    <w:basedOn w:val="VerbatimChar"/>
    <w:rPr>
      <w:rFonts w:ascii="Consolas" w:hAnsi="Consolas"/>
      <w:b/>
      <w:i/>
      <w:color w:val="8F5902"/>
      <w:sz w:val="22"/>
      <w:shd w:val="clear" w:color="auto" w:fill="F8F8F8"/>
    </w:rPr>
  </w:style>
  <w:style w:type="character" w:customStyle="1" w:styleId="OtherTok">
    <w:name w:val="OtherTok"/>
    <w:basedOn w:val="VerbatimChar"/>
    <w:rPr>
      <w:rFonts w:ascii="Consolas" w:hAnsi="Consolas"/>
      <w:color w:val="8F5902"/>
      <w:sz w:val="22"/>
      <w:shd w:val="clear" w:color="auto" w:fill="F8F8F8"/>
    </w:rPr>
  </w:style>
  <w:style w:type="character" w:customStyle="1" w:styleId="FunctionTok">
    <w:name w:val="FunctionTok"/>
    <w:basedOn w:val="VerbatimChar"/>
    <w:rPr>
      <w:rFonts w:ascii="Consolas" w:hAnsi="Consolas"/>
      <w:b/>
      <w:color w:val="204A87"/>
      <w:sz w:val="22"/>
      <w:shd w:val="clear" w:color="auto" w:fill="F8F8F8"/>
    </w:rPr>
  </w:style>
  <w:style w:type="character" w:customStyle="1" w:styleId="VariableTok">
    <w:name w:val="VariableTok"/>
    <w:basedOn w:val="VerbatimChar"/>
    <w:rPr>
      <w:rFonts w:ascii="Consolas" w:hAnsi="Consolas"/>
      <w:color w:val="000000"/>
      <w:sz w:val="22"/>
      <w:shd w:val="clear" w:color="auto" w:fill="F8F8F8"/>
    </w:rPr>
  </w:style>
  <w:style w:type="character" w:customStyle="1" w:styleId="ControlFlowTok">
    <w:name w:val="ControlFlowTok"/>
    <w:basedOn w:val="VerbatimChar"/>
    <w:rPr>
      <w:rFonts w:ascii="Consolas" w:hAnsi="Consolas"/>
      <w:b/>
      <w:color w:val="204A87"/>
      <w:sz w:val="22"/>
      <w:shd w:val="clear" w:color="auto" w:fill="F8F8F8"/>
    </w:rPr>
  </w:style>
  <w:style w:type="character" w:customStyle="1" w:styleId="OperatorTok">
    <w:name w:val="OperatorTok"/>
    <w:basedOn w:val="VerbatimChar"/>
    <w:rPr>
      <w:rFonts w:ascii="Consolas" w:hAnsi="Consolas"/>
      <w:b/>
      <w:color w:val="CE5C00"/>
      <w:sz w:val="22"/>
      <w:shd w:val="clear" w:color="auto" w:fill="F8F8F8"/>
    </w:rPr>
  </w:style>
  <w:style w:type="character" w:customStyle="1" w:styleId="BuiltInTok">
    <w:name w:val="BuiltInTok"/>
    <w:basedOn w:val="VerbatimChar"/>
    <w:rPr>
      <w:rFonts w:ascii="Consolas" w:hAnsi="Consolas"/>
      <w:sz w:val="22"/>
      <w:shd w:val="clear" w:color="auto" w:fill="F8F8F8"/>
    </w:rPr>
  </w:style>
  <w:style w:type="character" w:customStyle="1" w:styleId="ExtensionTok">
    <w:name w:val="ExtensionTok"/>
    <w:basedOn w:val="VerbatimChar"/>
    <w:rPr>
      <w:rFonts w:ascii="Consolas" w:hAnsi="Consolas"/>
      <w:sz w:val="22"/>
      <w:shd w:val="clear" w:color="auto" w:fill="F8F8F8"/>
    </w:rPr>
  </w:style>
  <w:style w:type="character" w:customStyle="1" w:styleId="PreprocessorTok">
    <w:name w:val="PreprocessorTok"/>
    <w:basedOn w:val="VerbatimChar"/>
    <w:rPr>
      <w:rFonts w:ascii="Consolas" w:hAnsi="Consolas"/>
      <w:i/>
      <w:color w:val="8F5902"/>
      <w:sz w:val="22"/>
      <w:shd w:val="clear" w:color="auto" w:fill="F8F8F8"/>
    </w:rPr>
  </w:style>
  <w:style w:type="character" w:customStyle="1" w:styleId="AttributeTok">
    <w:name w:val="AttributeTok"/>
    <w:basedOn w:val="VerbatimChar"/>
    <w:rPr>
      <w:rFonts w:ascii="Consolas" w:hAnsi="Consolas"/>
      <w:color w:val="204A87"/>
      <w:sz w:val="22"/>
      <w:shd w:val="clear" w:color="auto" w:fill="F8F8F8"/>
    </w:rPr>
  </w:style>
  <w:style w:type="character" w:customStyle="1" w:styleId="RegionMarkerTok">
    <w:name w:val="RegionMarkerTok"/>
    <w:basedOn w:val="VerbatimChar"/>
    <w:rPr>
      <w:rFonts w:ascii="Consolas" w:hAnsi="Consolas"/>
      <w:sz w:val="22"/>
      <w:shd w:val="clear" w:color="auto" w:fill="F8F8F8"/>
    </w:rPr>
  </w:style>
  <w:style w:type="character" w:customStyle="1" w:styleId="InformationTok">
    <w:name w:val="InformationTok"/>
    <w:basedOn w:val="VerbatimChar"/>
    <w:rPr>
      <w:rFonts w:ascii="Consolas" w:hAnsi="Consolas"/>
      <w:b/>
      <w:i/>
      <w:color w:val="8F5902"/>
      <w:sz w:val="22"/>
      <w:shd w:val="clear" w:color="auto" w:fill="F8F8F8"/>
    </w:rPr>
  </w:style>
  <w:style w:type="character" w:customStyle="1" w:styleId="WarningTok">
    <w:name w:val="WarningTok"/>
    <w:basedOn w:val="VerbatimChar"/>
    <w:rPr>
      <w:rFonts w:ascii="Consolas" w:hAnsi="Consolas"/>
      <w:b/>
      <w:i/>
      <w:color w:val="8F5902"/>
      <w:sz w:val="22"/>
      <w:shd w:val="clear" w:color="auto" w:fill="F8F8F8"/>
    </w:rPr>
  </w:style>
  <w:style w:type="character" w:customStyle="1" w:styleId="AlertTok">
    <w:name w:val="AlertTok"/>
    <w:basedOn w:val="VerbatimChar"/>
    <w:rPr>
      <w:rFonts w:ascii="Consolas" w:hAnsi="Consolas"/>
      <w:color w:val="EF2929"/>
      <w:sz w:val="22"/>
      <w:shd w:val="clear" w:color="auto" w:fill="F8F8F8"/>
    </w:rPr>
  </w:style>
  <w:style w:type="character" w:customStyle="1" w:styleId="ErrorTok">
    <w:name w:val="ErrorTok"/>
    <w:basedOn w:val="VerbatimChar"/>
    <w:rPr>
      <w:rFonts w:ascii="Consolas" w:hAnsi="Consolas"/>
      <w:b/>
      <w:color w:val="A40000"/>
      <w:sz w:val="22"/>
      <w:shd w:val="clear" w:color="auto" w:fill="F8F8F8"/>
    </w:rPr>
  </w:style>
  <w:style w:type="character" w:customStyle="1" w:styleId="NormalTok">
    <w:name w:val="NormalTok"/>
    <w:basedOn w:val="VerbatimChar"/>
    <w:rPr>
      <w:rFonts w:ascii="Consolas" w:hAnsi="Consolas"/>
      <w:sz w:val="22"/>
      <w:shd w:val="clear" w:color="auto" w:fill="F8F8F8"/>
    </w:rPr>
  </w:style>
  <w:style w:type="paragraph" w:styleId="TDC2">
    <w:name w:val="toc 2"/>
    <w:basedOn w:val="Normal"/>
    <w:next w:val="Normal"/>
    <w:autoRedefine/>
    <w:uiPriority w:val="39"/>
    <w:unhideWhenUsed/>
    <w:rsid w:val="0085021E"/>
    <w:pPr>
      <w:spacing w:after="100"/>
      <w:ind w:left="240"/>
    </w:pPr>
  </w:style>
  <w:style w:type="character" w:customStyle="1" w:styleId="TextoindependienteCar">
    <w:name w:val="Texto independiente Car"/>
    <w:basedOn w:val="Fuentedeprrafopredeter"/>
    <w:link w:val="Textoindependiente"/>
    <w:rsid w:val="00E67078"/>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47</TotalTime>
  <Pages>7</Pages>
  <Words>1576</Words>
  <Characters>8671</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Supplementary 3</vt:lpstr>
    </vt:vector>
  </TitlesOfParts>
  <Company/>
  <LinksUpToDate>false</LinksUpToDate>
  <CharactersWithSpaces>10227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Supplementary 3</dc:title>
  <dc:creator>Teresa Goicolea</dc:creator>
  <cp:keywords/>
  <cp:lastModifiedBy>Usuario</cp:lastModifiedBy>
  <cp:revision>6</cp:revision>
  <dcterms:created xsi:type="dcterms:W3CDTF">2024-11-18T19:29:00Z</dcterms:created>
  <dcterms:modified xsi:type="dcterms:W3CDTF">2025-01-06T17:34:00Z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ways_allow_html">
    <vt:lpwstr>True</vt:lpwstr>
  </property>
  <property fmtid="{D5CDD505-2E9C-101B-9397-08002B2CF9AE}" pid="3" name="date">
    <vt:lpwstr>2024-11-18</vt:lpwstr>
  </property>
  <property fmtid="{D5CDD505-2E9C-101B-9397-08002B2CF9AE}" pid="4" name="output">
    <vt:lpwstr/>
  </property>
</Properties>
</file>